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85B85" w14:textId="77777777" w:rsidR="00D316F6" w:rsidRPr="0092444D" w:rsidRDefault="00D316F6" w:rsidP="00D316F6">
      <w:bookmarkStart w:id="0" w:name="_Hlk32482290"/>
      <w:bookmarkEnd w:id="0"/>
    </w:p>
    <w:p w14:paraId="4D20089C" w14:textId="3B7FF966" w:rsidR="00F7599C" w:rsidRPr="00D316F6" w:rsidRDefault="00D316F6" w:rsidP="00D316F6">
      <w:pPr>
        <w:ind w:left="360"/>
        <w:rPr>
          <w:sz w:val="28"/>
          <w:szCs w:val="28"/>
        </w:rPr>
      </w:pPr>
      <w:r w:rsidRPr="0064561C">
        <w:rPr>
          <w:sz w:val="28"/>
          <w:szCs w:val="28"/>
          <w:u w:val="single"/>
        </w:rPr>
        <w:t>№</w:t>
      </w:r>
      <w:r>
        <w:rPr>
          <w:sz w:val="28"/>
          <w:szCs w:val="28"/>
          <w:u w:val="single"/>
        </w:rPr>
        <w:t xml:space="preserve"> </w:t>
      </w:r>
      <w:r w:rsidR="00AC43FF">
        <w:rPr>
          <w:sz w:val="28"/>
          <w:szCs w:val="28"/>
          <w:u w:val="single"/>
        </w:rPr>
        <w:t>4</w:t>
      </w:r>
      <w:r w:rsidRPr="0064561C">
        <w:rPr>
          <w:sz w:val="28"/>
          <w:szCs w:val="28"/>
          <w:u w:val="single"/>
        </w:rPr>
        <w:t xml:space="preserve"> от </w:t>
      </w:r>
      <w:r w:rsidR="00AC43FF">
        <w:rPr>
          <w:sz w:val="28"/>
          <w:szCs w:val="28"/>
          <w:u w:val="single"/>
        </w:rPr>
        <w:t>1</w:t>
      </w:r>
      <w:r w:rsidR="00D520AD">
        <w:rPr>
          <w:sz w:val="28"/>
          <w:szCs w:val="28"/>
          <w:u w:val="single"/>
        </w:rPr>
        <w:t>7</w:t>
      </w:r>
      <w:r>
        <w:rPr>
          <w:sz w:val="28"/>
          <w:szCs w:val="28"/>
          <w:u w:val="single"/>
        </w:rPr>
        <w:t xml:space="preserve"> </w:t>
      </w:r>
      <w:r w:rsidR="00AC43FF">
        <w:rPr>
          <w:sz w:val="28"/>
          <w:szCs w:val="28"/>
          <w:u w:val="single"/>
        </w:rPr>
        <w:t>апреля</w:t>
      </w:r>
      <w:r>
        <w:rPr>
          <w:sz w:val="28"/>
          <w:szCs w:val="28"/>
          <w:u w:val="single"/>
        </w:rPr>
        <w:t xml:space="preserve"> </w:t>
      </w:r>
      <w:r w:rsidRPr="00CE08CA">
        <w:rPr>
          <w:sz w:val="28"/>
          <w:szCs w:val="28"/>
          <w:u w:val="single"/>
        </w:rPr>
        <w:t>20</w:t>
      </w:r>
      <w:r w:rsidR="00952E99">
        <w:rPr>
          <w:sz w:val="28"/>
          <w:szCs w:val="28"/>
          <w:u w:val="single"/>
        </w:rPr>
        <w:t>20</w:t>
      </w:r>
      <w:r w:rsidRPr="00CE08CA">
        <w:rPr>
          <w:sz w:val="28"/>
          <w:szCs w:val="28"/>
          <w:u w:val="single"/>
        </w:rPr>
        <w:t xml:space="preserve"> года</w:t>
      </w:r>
      <w:r>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«Бесплатно»</w:t>
      </w:r>
    </w:p>
    <w:p w14:paraId="60F71FE3" w14:textId="77777777" w:rsidR="00F7599C" w:rsidRDefault="00F7599C" w:rsidP="00F7599C">
      <w:pPr>
        <w:pStyle w:val="a5"/>
        <w:kinsoku w:val="0"/>
        <w:overflowPunct w:val="0"/>
        <w:ind w:left="0"/>
        <w:rPr>
          <w:sz w:val="20"/>
          <w:szCs w:val="20"/>
        </w:rPr>
      </w:pPr>
    </w:p>
    <w:p w14:paraId="70DE35CD" w14:textId="748E999C" w:rsidR="00D316F6" w:rsidRPr="00D316F6" w:rsidRDefault="0092444D" w:rsidP="00D316F6">
      <w:pPr>
        <w:pStyle w:val="a5"/>
        <w:kinsoku w:val="0"/>
        <w:overflowPunct w:val="0"/>
        <w:ind w:left="0"/>
        <w:rPr>
          <w:sz w:val="20"/>
          <w:szCs w:val="20"/>
        </w:rPr>
      </w:pPr>
      <w:r>
        <w:rPr>
          <w:noProof/>
          <w:spacing w:val="-1"/>
        </w:rPr>
        <w:drawing>
          <wp:inline distT="0" distB="0" distL="0" distR="0" wp14:anchorId="34814ACC" wp14:editId="5F1F4315">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7FAB2844" w14:textId="77777777" w:rsidR="004847B8" w:rsidRDefault="004847B8" w:rsidP="004847B8">
      <w:pPr>
        <w:ind w:right="535"/>
        <w:rPr>
          <w:b/>
          <w:sz w:val="28"/>
          <w:szCs w:val="28"/>
        </w:rPr>
      </w:pPr>
    </w:p>
    <w:p w14:paraId="59CD10E3" w14:textId="6590A3C6" w:rsidR="004847B8" w:rsidRPr="00D316F6" w:rsidRDefault="004847B8" w:rsidP="00D316F6">
      <w:pPr>
        <w:tabs>
          <w:tab w:val="left" w:pos="3915"/>
        </w:tabs>
        <w:ind w:left="540" w:right="535"/>
        <w:jc w:val="both"/>
        <w:rPr>
          <w:b/>
          <w:sz w:val="32"/>
          <w:szCs w:val="32"/>
        </w:rPr>
      </w:pPr>
      <w:r w:rsidRPr="00D316F6">
        <w:rPr>
          <w:b/>
          <w:sz w:val="28"/>
          <w:szCs w:val="28"/>
        </w:rPr>
        <w:t xml:space="preserve">Информационный </w:t>
      </w:r>
      <w:r w:rsidR="00D316F6" w:rsidRPr="00D316F6">
        <w:rPr>
          <w:b/>
          <w:sz w:val="28"/>
          <w:szCs w:val="28"/>
        </w:rPr>
        <w:t>бюллетень Администрации Муниципального Образования «Поселок Айхал» Мирнинского района Республики Саха (Якутия)</w:t>
      </w:r>
      <w:r w:rsidR="00D316F6">
        <w:rPr>
          <w:b/>
          <w:sz w:val="28"/>
          <w:szCs w:val="28"/>
        </w:rPr>
        <w:t>.</w:t>
      </w:r>
    </w:p>
    <w:p w14:paraId="2B0DB547" w14:textId="199E362A" w:rsidR="004847B8" w:rsidRPr="00D316F6" w:rsidRDefault="004847B8" w:rsidP="00D316F6">
      <w:pPr>
        <w:ind w:left="540"/>
        <w:jc w:val="both"/>
        <w:rPr>
          <w:b/>
          <w:sz w:val="28"/>
          <w:szCs w:val="28"/>
        </w:rPr>
      </w:pPr>
      <w:r w:rsidRPr="00D316F6">
        <w:rPr>
          <w:b/>
          <w:sz w:val="28"/>
          <w:szCs w:val="28"/>
        </w:rPr>
        <w:t>Издание официальных документов</w:t>
      </w:r>
      <w:r w:rsidR="00D316F6">
        <w:rPr>
          <w:b/>
          <w:sz w:val="28"/>
          <w:szCs w:val="28"/>
        </w:rPr>
        <w:t>.</w:t>
      </w:r>
    </w:p>
    <w:p w14:paraId="627AEE3E" w14:textId="625FA779" w:rsidR="004847B8" w:rsidRDefault="004847B8" w:rsidP="00D316F6">
      <w:pPr>
        <w:rPr>
          <w:b/>
          <w:sz w:val="28"/>
          <w:szCs w:val="28"/>
        </w:rPr>
      </w:pPr>
    </w:p>
    <w:p w14:paraId="0AA8B795" w14:textId="77777777" w:rsidR="00D316F6" w:rsidRDefault="00D316F6" w:rsidP="00D316F6">
      <w:pPr>
        <w:jc w:val="both"/>
        <w:rPr>
          <w:b/>
          <w:sz w:val="28"/>
          <w:szCs w:val="28"/>
        </w:rPr>
      </w:pPr>
    </w:p>
    <w:p w14:paraId="7C313A08" w14:textId="3F05DCD0" w:rsidR="00D316F6" w:rsidRDefault="00D316F6" w:rsidP="00D316F6">
      <w:pPr>
        <w:ind w:left="540"/>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4C142FCC" w14:textId="30508263" w:rsidR="004847B8" w:rsidRDefault="004847B8" w:rsidP="00D316F6">
      <w:pPr>
        <w:ind w:left="540"/>
        <w:jc w:val="both"/>
        <w:rPr>
          <w:b/>
          <w:sz w:val="28"/>
          <w:szCs w:val="28"/>
        </w:rPr>
      </w:pPr>
      <w:r>
        <w:rPr>
          <w:b/>
          <w:sz w:val="28"/>
          <w:szCs w:val="28"/>
        </w:rPr>
        <w:t xml:space="preserve">Издатель: </w:t>
      </w:r>
      <w:r w:rsidR="00B24AFF" w:rsidRPr="00B24AFF">
        <w:rPr>
          <w:sz w:val="28"/>
          <w:szCs w:val="28"/>
        </w:rPr>
        <w:t>Администрация Муниципального Образования «Поселок Айхал».</w:t>
      </w:r>
    </w:p>
    <w:p w14:paraId="3D7A7881" w14:textId="77777777" w:rsidR="004847B8" w:rsidRDefault="004847B8" w:rsidP="00D316F6">
      <w:pPr>
        <w:ind w:left="540"/>
        <w:jc w:val="both"/>
        <w:rPr>
          <w:b/>
          <w:sz w:val="28"/>
          <w:szCs w:val="28"/>
        </w:rPr>
      </w:pPr>
    </w:p>
    <w:p w14:paraId="27659CE9" w14:textId="31FDB3D4" w:rsidR="004847B8" w:rsidRDefault="00B24AFF" w:rsidP="00B24AFF">
      <w:pPr>
        <w:ind w:left="540"/>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пос. Айхал ул. Юбилейная д.7 "а".</w:t>
      </w:r>
    </w:p>
    <w:p w14:paraId="6CE88D6D" w14:textId="77777777" w:rsidR="00B24AFF" w:rsidRDefault="00B24AFF" w:rsidP="00B24AFF">
      <w:pPr>
        <w:ind w:left="540"/>
        <w:jc w:val="both"/>
        <w:rPr>
          <w:b/>
          <w:sz w:val="28"/>
          <w:szCs w:val="28"/>
        </w:rPr>
      </w:pPr>
    </w:p>
    <w:p w14:paraId="359E88E8" w14:textId="253FB164" w:rsidR="00B24AFF" w:rsidRDefault="004847B8" w:rsidP="00B24AFF">
      <w:pPr>
        <w:ind w:left="540"/>
        <w:jc w:val="both"/>
        <w:rPr>
          <w:b/>
          <w:sz w:val="28"/>
          <w:szCs w:val="28"/>
        </w:rPr>
      </w:pPr>
      <w:r>
        <w:rPr>
          <w:b/>
          <w:sz w:val="28"/>
          <w:szCs w:val="28"/>
        </w:rPr>
        <w:t>Редактор:</w:t>
      </w:r>
      <w:r w:rsidR="00B24AFF">
        <w:rPr>
          <w:b/>
          <w:sz w:val="28"/>
          <w:szCs w:val="28"/>
        </w:rPr>
        <w:t xml:space="preserve"> </w:t>
      </w:r>
      <w:r w:rsidR="009E4074">
        <w:rPr>
          <w:sz w:val="28"/>
          <w:szCs w:val="28"/>
        </w:rPr>
        <w:t>Е.Н. Масленникова</w:t>
      </w:r>
      <w:r>
        <w:rPr>
          <w:b/>
          <w:sz w:val="28"/>
          <w:szCs w:val="28"/>
        </w:rPr>
        <w:t xml:space="preserve">                                        </w:t>
      </w:r>
      <w:r w:rsidR="00B24AFF">
        <w:rPr>
          <w:b/>
          <w:sz w:val="28"/>
          <w:szCs w:val="28"/>
        </w:rPr>
        <w:t xml:space="preserve">                 </w:t>
      </w:r>
      <w:r>
        <w:rPr>
          <w:b/>
          <w:sz w:val="28"/>
          <w:szCs w:val="28"/>
        </w:rPr>
        <w:t xml:space="preserve"> </w:t>
      </w:r>
      <w:r w:rsidRPr="00B24AFF">
        <w:rPr>
          <w:sz w:val="28"/>
          <w:szCs w:val="28"/>
        </w:rPr>
        <w:t xml:space="preserve">тираж </w:t>
      </w:r>
      <w:r w:rsidR="00B24AFF" w:rsidRPr="00B24AFF">
        <w:rPr>
          <w:sz w:val="28"/>
          <w:szCs w:val="28"/>
        </w:rPr>
        <w:t>5</w:t>
      </w:r>
      <w:r w:rsidRPr="00B24AFF">
        <w:rPr>
          <w:sz w:val="28"/>
          <w:szCs w:val="28"/>
        </w:rPr>
        <w:t xml:space="preserve"> экз.</w:t>
      </w:r>
      <w:r w:rsidR="00B24AFF">
        <w:rPr>
          <w:b/>
          <w:sz w:val="28"/>
          <w:szCs w:val="28"/>
        </w:rPr>
        <w:t xml:space="preserve"> </w:t>
      </w:r>
    </w:p>
    <w:p w14:paraId="66D335C1" w14:textId="40C7373A" w:rsidR="004847B8" w:rsidRPr="00B24AFF" w:rsidRDefault="004847B8" w:rsidP="00B24AFF">
      <w:pPr>
        <w:ind w:left="540"/>
        <w:jc w:val="right"/>
        <w:rPr>
          <w:b/>
          <w:sz w:val="28"/>
          <w:szCs w:val="28"/>
        </w:rPr>
      </w:pPr>
      <w:r w:rsidRPr="00B24AFF">
        <w:rPr>
          <w:i/>
        </w:rPr>
        <w:t>(менее 1000 шт.)</w:t>
      </w:r>
    </w:p>
    <w:p w14:paraId="4FC2247A" w14:textId="77777777" w:rsidR="004847B8" w:rsidRDefault="004847B8" w:rsidP="004847B8">
      <w:pPr>
        <w:ind w:left="540"/>
        <w:rPr>
          <w:b/>
        </w:rPr>
      </w:pPr>
    </w:p>
    <w:p w14:paraId="65FE2BBE" w14:textId="77777777" w:rsidR="004847B8" w:rsidRDefault="004847B8" w:rsidP="004847B8">
      <w:pPr>
        <w:jc w:val="center"/>
        <w:rPr>
          <w:b/>
          <w:sz w:val="18"/>
          <w:szCs w:val="18"/>
        </w:rPr>
      </w:pPr>
    </w:p>
    <w:p w14:paraId="62E1068A" w14:textId="77777777" w:rsidR="004847B8" w:rsidRDefault="004847B8" w:rsidP="004847B8">
      <w:pPr>
        <w:rPr>
          <w:rStyle w:val="FontStyle17"/>
          <w:sz w:val="24"/>
        </w:rPr>
      </w:pPr>
    </w:p>
    <w:p w14:paraId="6DC4D943" w14:textId="77777777" w:rsidR="004847B8" w:rsidRDefault="004847B8" w:rsidP="004847B8">
      <w:pPr>
        <w:ind w:left="540"/>
        <w:rPr>
          <w:b/>
        </w:rPr>
      </w:pPr>
    </w:p>
    <w:p w14:paraId="0B37CAFF" w14:textId="623C5C8F" w:rsidR="00F7599C" w:rsidRDefault="00F7599C" w:rsidP="0092444D">
      <w:pPr>
        <w:pStyle w:val="a5"/>
        <w:kinsoku w:val="0"/>
        <w:overflowPunct w:val="0"/>
        <w:ind w:left="0"/>
        <w:jc w:val="center"/>
        <w:rPr>
          <w:b/>
          <w:bCs/>
          <w:sz w:val="44"/>
          <w:szCs w:val="44"/>
        </w:rPr>
      </w:pPr>
    </w:p>
    <w:p w14:paraId="40B7B330" w14:textId="62621F16" w:rsidR="004847B8" w:rsidRDefault="004847B8" w:rsidP="0092444D">
      <w:pPr>
        <w:pStyle w:val="a5"/>
        <w:kinsoku w:val="0"/>
        <w:overflowPunct w:val="0"/>
        <w:ind w:left="0"/>
        <w:jc w:val="center"/>
        <w:rPr>
          <w:b/>
          <w:bCs/>
          <w:sz w:val="44"/>
          <w:szCs w:val="44"/>
        </w:rPr>
      </w:pPr>
    </w:p>
    <w:p w14:paraId="694F8959" w14:textId="2B550CED" w:rsidR="004847B8" w:rsidRDefault="004847B8" w:rsidP="0092444D">
      <w:pPr>
        <w:pStyle w:val="a5"/>
        <w:kinsoku w:val="0"/>
        <w:overflowPunct w:val="0"/>
        <w:ind w:left="0"/>
        <w:jc w:val="center"/>
        <w:rPr>
          <w:b/>
          <w:bCs/>
          <w:sz w:val="44"/>
          <w:szCs w:val="44"/>
        </w:rPr>
      </w:pPr>
    </w:p>
    <w:p w14:paraId="78DDA1A8" w14:textId="698FA7C2" w:rsidR="004847B8" w:rsidRDefault="004847B8" w:rsidP="0092444D">
      <w:pPr>
        <w:pStyle w:val="a5"/>
        <w:kinsoku w:val="0"/>
        <w:overflowPunct w:val="0"/>
        <w:ind w:left="0"/>
        <w:jc w:val="center"/>
        <w:rPr>
          <w:b/>
          <w:bCs/>
          <w:sz w:val="44"/>
          <w:szCs w:val="44"/>
        </w:rPr>
      </w:pPr>
    </w:p>
    <w:p w14:paraId="4723B5E3" w14:textId="40059B55" w:rsidR="004847B8" w:rsidRDefault="004847B8" w:rsidP="0092444D">
      <w:pPr>
        <w:pStyle w:val="a5"/>
        <w:kinsoku w:val="0"/>
        <w:overflowPunct w:val="0"/>
        <w:ind w:left="0"/>
        <w:jc w:val="center"/>
        <w:rPr>
          <w:b/>
          <w:bCs/>
          <w:sz w:val="44"/>
          <w:szCs w:val="44"/>
        </w:rPr>
      </w:pPr>
    </w:p>
    <w:p w14:paraId="3224EBDD" w14:textId="4D794AE9" w:rsidR="004847B8" w:rsidRDefault="004847B8" w:rsidP="0092444D">
      <w:pPr>
        <w:pStyle w:val="a5"/>
        <w:kinsoku w:val="0"/>
        <w:overflowPunct w:val="0"/>
        <w:ind w:left="0"/>
        <w:jc w:val="center"/>
        <w:rPr>
          <w:b/>
          <w:bCs/>
          <w:sz w:val="44"/>
          <w:szCs w:val="44"/>
        </w:rPr>
      </w:pPr>
    </w:p>
    <w:p w14:paraId="712D8BCD" w14:textId="298C48C8" w:rsidR="004847B8" w:rsidRDefault="004847B8" w:rsidP="00D316F6">
      <w:pPr>
        <w:pStyle w:val="a5"/>
        <w:kinsoku w:val="0"/>
        <w:overflowPunct w:val="0"/>
        <w:ind w:left="0"/>
        <w:rPr>
          <w:b/>
          <w:bCs/>
          <w:sz w:val="44"/>
          <w:szCs w:val="44"/>
        </w:rPr>
      </w:pPr>
    </w:p>
    <w:p w14:paraId="25F3B977" w14:textId="30867E64" w:rsidR="004847B8" w:rsidRDefault="004847B8" w:rsidP="0092444D">
      <w:pPr>
        <w:pStyle w:val="a5"/>
        <w:kinsoku w:val="0"/>
        <w:overflowPunct w:val="0"/>
        <w:ind w:left="0"/>
        <w:jc w:val="center"/>
        <w:rPr>
          <w:b/>
          <w:bCs/>
          <w:sz w:val="44"/>
          <w:szCs w:val="44"/>
        </w:rPr>
      </w:pPr>
    </w:p>
    <w:p w14:paraId="32AB9C78" w14:textId="45313243" w:rsidR="00B24AFF" w:rsidRDefault="00B24AFF" w:rsidP="0092444D">
      <w:pPr>
        <w:pStyle w:val="a5"/>
        <w:kinsoku w:val="0"/>
        <w:overflowPunct w:val="0"/>
        <w:ind w:left="0"/>
        <w:jc w:val="center"/>
        <w:rPr>
          <w:b/>
          <w:bCs/>
          <w:sz w:val="44"/>
          <w:szCs w:val="44"/>
        </w:rPr>
      </w:pPr>
    </w:p>
    <w:p w14:paraId="0B620FE8" w14:textId="77777777" w:rsidR="006E4CFC" w:rsidRPr="006E4CFC" w:rsidRDefault="006E4CFC" w:rsidP="006E4CFC">
      <w:pPr>
        <w:jc w:val="center"/>
      </w:pPr>
    </w:p>
    <w:p w14:paraId="2D294C02" w14:textId="2455C5CA" w:rsidR="00417A55" w:rsidRDefault="00417A55" w:rsidP="004847B8">
      <w:pPr>
        <w:pStyle w:val="a5"/>
        <w:kinsoku w:val="0"/>
        <w:overflowPunct w:val="0"/>
        <w:spacing w:line="364" w:lineRule="exact"/>
        <w:rPr>
          <w:spacing w:val="-1"/>
          <w:sz w:val="32"/>
          <w:szCs w:val="32"/>
        </w:rPr>
      </w:pPr>
    </w:p>
    <w:p w14:paraId="0991A0CA" w14:textId="32D22705" w:rsidR="00417A55" w:rsidRDefault="00417A55" w:rsidP="004847B8">
      <w:pPr>
        <w:pStyle w:val="a5"/>
        <w:kinsoku w:val="0"/>
        <w:overflowPunct w:val="0"/>
        <w:spacing w:line="364" w:lineRule="exact"/>
        <w:rPr>
          <w:spacing w:val="-1"/>
          <w:sz w:val="32"/>
          <w:szCs w:val="32"/>
        </w:rPr>
      </w:pPr>
    </w:p>
    <w:p w14:paraId="433BD3B3" w14:textId="77777777" w:rsidR="005F5673" w:rsidRDefault="005F5673" w:rsidP="005F5673">
      <w:pPr>
        <w:pStyle w:val="31"/>
        <w:kinsoku w:val="0"/>
        <w:overflowPunct w:val="0"/>
        <w:spacing w:before="178"/>
        <w:ind w:left="108"/>
        <w:jc w:val="center"/>
        <w:rPr>
          <w:spacing w:val="-1"/>
        </w:rPr>
      </w:pPr>
      <w:r>
        <w:rPr>
          <w:spacing w:val="-1"/>
        </w:rPr>
        <w:t>СОДЕРЖАНИЕ</w:t>
      </w:r>
    </w:p>
    <w:p w14:paraId="693545A1" w14:textId="77777777" w:rsidR="005F5673" w:rsidRDefault="005F5673" w:rsidP="005F5673">
      <w:pPr>
        <w:pStyle w:val="a5"/>
        <w:kinsoku w:val="0"/>
        <w:overflowPunct w:val="0"/>
        <w:spacing w:before="10"/>
        <w:ind w:left="0"/>
        <w:rPr>
          <w:sz w:val="44"/>
          <w:szCs w:val="44"/>
        </w:rPr>
      </w:pPr>
    </w:p>
    <w:p w14:paraId="3BBD15E5" w14:textId="73A7867D" w:rsidR="005F5673" w:rsidRPr="004847B8" w:rsidRDefault="005F5673" w:rsidP="005F5673">
      <w:pPr>
        <w:pStyle w:val="41"/>
        <w:kinsoku w:val="0"/>
        <w:overflowPunct w:val="0"/>
        <w:spacing w:line="501" w:lineRule="exact"/>
        <w:rPr>
          <w:b w:val="0"/>
          <w:bCs w:val="0"/>
          <w:sz w:val="48"/>
          <w:szCs w:val="44"/>
        </w:rPr>
      </w:pPr>
      <w:r w:rsidRPr="004847B8">
        <w:rPr>
          <w:spacing w:val="-1"/>
          <w:sz w:val="32"/>
        </w:rPr>
        <w:t>Раздел</w:t>
      </w:r>
      <w:r w:rsidRPr="004847B8">
        <w:rPr>
          <w:sz w:val="32"/>
        </w:rPr>
        <w:t xml:space="preserve"> </w:t>
      </w:r>
      <w:r w:rsidRPr="004847B8">
        <w:rPr>
          <w:spacing w:val="-1"/>
          <w:sz w:val="32"/>
        </w:rPr>
        <w:t>первый</w:t>
      </w:r>
      <w:r>
        <w:rPr>
          <w:spacing w:val="-1"/>
          <w:szCs w:val="44"/>
        </w:rPr>
        <w:t>…………………………………………………</w:t>
      </w:r>
    </w:p>
    <w:p w14:paraId="5FFDB4F3" w14:textId="77777777" w:rsidR="005F5673" w:rsidRDefault="005F5673" w:rsidP="005F5673">
      <w:pPr>
        <w:pStyle w:val="a5"/>
        <w:kinsoku w:val="0"/>
        <w:overflowPunct w:val="0"/>
        <w:spacing w:line="363" w:lineRule="exact"/>
        <w:rPr>
          <w:spacing w:val="-1"/>
          <w:sz w:val="32"/>
          <w:szCs w:val="32"/>
        </w:rPr>
      </w:pPr>
      <w:r>
        <w:rPr>
          <w:sz w:val="32"/>
          <w:szCs w:val="32"/>
        </w:rPr>
        <w:t xml:space="preserve">Решения </w:t>
      </w:r>
      <w:r>
        <w:rPr>
          <w:spacing w:val="-1"/>
          <w:sz w:val="32"/>
          <w:szCs w:val="32"/>
        </w:rPr>
        <w:t>Совета</w:t>
      </w:r>
      <w:r>
        <w:rPr>
          <w:spacing w:val="-3"/>
          <w:sz w:val="32"/>
          <w:szCs w:val="32"/>
        </w:rPr>
        <w:t xml:space="preserve"> </w:t>
      </w:r>
      <w:r>
        <w:rPr>
          <w:spacing w:val="-1"/>
          <w:sz w:val="32"/>
          <w:szCs w:val="32"/>
        </w:rPr>
        <w:t>депутатов.</w:t>
      </w:r>
    </w:p>
    <w:p w14:paraId="2313C86A" w14:textId="77777777" w:rsidR="005F5673" w:rsidRDefault="005F5673" w:rsidP="005F5673">
      <w:pPr>
        <w:pStyle w:val="a5"/>
        <w:kinsoku w:val="0"/>
        <w:overflowPunct w:val="0"/>
        <w:spacing w:before="8"/>
        <w:ind w:left="0"/>
        <w:rPr>
          <w:sz w:val="32"/>
          <w:szCs w:val="32"/>
        </w:rPr>
      </w:pPr>
    </w:p>
    <w:p w14:paraId="140B2B9E" w14:textId="0B950A11" w:rsidR="005F5673" w:rsidRPr="005F5673" w:rsidRDefault="005F5673" w:rsidP="005F5673">
      <w:pPr>
        <w:pStyle w:val="a5"/>
        <w:kinsoku w:val="0"/>
        <w:overflowPunct w:val="0"/>
        <w:spacing w:line="364" w:lineRule="exact"/>
        <w:rPr>
          <w:b/>
          <w:bCs/>
          <w:sz w:val="32"/>
          <w:szCs w:val="32"/>
        </w:rPr>
      </w:pPr>
      <w:r>
        <w:rPr>
          <w:b/>
          <w:bCs/>
          <w:spacing w:val="-1"/>
          <w:sz w:val="32"/>
          <w:szCs w:val="32"/>
        </w:rPr>
        <w:t>Раздел</w:t>
      </w:r>
      <w:r>
        <w:rPr>
          <w:b/>
          <w:bCs/>
          <w:sz w:val="32"/>
          <w:szCs w:val="32"/>
        </w:rPr>
        <w:t xml:space="preserve"> второй…………………………………………… </w:t>
      </w:r>
    </w:p>
    <w:p w14:paraId="4C4214E1" w14:textId="77777777" w:rsidR="005F5673" w:rsidRDefault="005F5673" w:rsidP="005F5673">
      <w:pPr>
        <w:widowControl/>
        <w:autoSpaceDE/>
        <w:autoSpaceDN/>
        <w:adjustRightInd/>
        <w:spacing w:after="160" w:line="259" w:lineRule="auto"/>
        <w:rPr>
          <w:spacing w:val="-1"/>
          <w:sz w:val="32"/>
          <w:szCs w:val="32"/>
        </w:rPr>
      </w:pPr>
      <w:r>
        <w:rPr>
          <w:spacing w:val="-1"/>
          <w:sz w:val="32"/>
          <w:szCs w:val="32"/>
        </w:rPr>
        <w:t xml:space="preserve">  Постановления Главы поселка</w:t>
      </w:r>
    </w:p>
    <w:p w14:paraId="113DCF0C" w14:textId="77777777" w:rsidR="00E10EF2" w:rsidRDefault="005F5673" w:rsidP="005F5673">
      <w:pPr>
        <w:widowControl/>
        <w:autoSpaceDE/>
        <w:autoSpaceDN/>
        <w:adjustRightInd/>
        <w:spacing w:after="160" w:line="259" w:lineRule="auto"/>
        <w:rPr>
          <w:b/>
          <w:bCs/>
          <w:spacing w:val="-1"/>
          <w:sz w:val="32"/>
          <w:szCs w:val="32"/>
        </w:rPr>
      </w:pPr>
      <w:r>
        <w:rPr>
          <w:spacing w:val="-1"/>
          <w:sz w:val="32"/>
          <w:szCs w:val="32"/>
        </w:rPr>
        <w:t xml:space="preserve">  </w:t>
      </w:r>
      <w:r w:rsidRPr="00E10EF2">
        <w:rPr>
          <w:b/>
          <w:bCs/>
          <w:spacing w:val="-1"/>
          <w:sz w:val="32"/>
          <w:szCs w:val="32"/>
        </w:rPr>
        <w:t>Раздел третий</w:t>
      </w:r>
    </w:p>
    <w:p w14:paraId="69327933" w14:textId="5BF3F6D5" w:rsidR="00952E99" w:rsidRDefault="00E10EF2" w:rsidP="00653B85">
      <w:pPr>
        <w:widowControl/>
        <w:autoSpaceDE/>
        <w:autoSpaceDN/>
        <w:adjustRightInd/>
        <w:spacing w:after="160" w:line="259" w:lineRule="auto"/>
        <w:rPr>
          <w:b/>
          <w:bCs/>
          <w:spacing w:val="-1"/>
          <w:sz w:val="32"/>
          <w:szCs w:val="32"/>
        </w:rPr>
      </w:pPr>
      <w:r>
        <w:rPr>
          <w:b/>
          <w:bCs/>
          <w:spacing w:val="-1"/>
          <w:sz w:val="32"/>
          <w:szCs w:val="32"/>
        </w:rPr>
        <w:t xml:space="preserve">  </w:t>
      </w:r>
      <w:r>
        <w:rPr>
          <w:spacing w:val="-1"/>
          <w:sz w:val="32"/>
          <w:szCs w:val="32"/>
        </w:rPr>
        <w:t>Другая</w:t>
      </w:r>
      <w:r>
        <w:rPr>
          <w:sz w:val="32"/>
          <w:szCs w:val="32"/>
        </w:rPr>
        <w:t xml:space="preserve"> </w:t>
      </w:r>
      <w:r>
        <w:rPr>
          <w:spacing w:val="-1"/>
          <w:sz w:val="32"/>
          <w:szCs w:val="32"/>
        </w:rPr>
        <w:t>официальная</w:t>
      </w:r>
      <w:r>
        <w:rPr>
          <w:spacing w:val="80"/>
          <w:sz w:val="32"/>
          <w:szCs w:val="32"/>
        </w:rPr>
        <w:t xml:space="preserve"> </w:t>
      </w:r>
      <w:r>
        <w:rPr>
          <w:spacing w:val="-1"/>
          <w:sz w:val="32"/>
          <w:szCs w:val="32"/>
        </w:rPr>
        <w:t>информация……………………..</w:t>
      </w:r>
    </w:p>
    <w:p w14:paraId="3951393F" w14:textId="7C0E06FE" w:rsidR="00653B85" w:rsidRDefault="00653B85" w:rsidP="00653B85">
      <w:pPr>
        <w:widowControl/>
        <w:autoSpaceDE/>
        <w:autoSpaceDN/>
        <w:adjustRightInd/>
        <w:spacing w:after="160" w:line="259" w:lineRule="auto"/>
        <w:rPr>
          <w:b/>
          <w:bCs/>
          <w:spacing w:val="-1"/>
          <w:sz w:val="32"/>
          <w:szCs w:val="32"/>
        </w:rPr>
      </w:pPr>
    </w:p>
    <w:p w14:paraId="412F27B3" w14:textId="4912C762" w:rsidR="00653B85" w:rsidRDefault="00653B85" w:rsidP="00653B85">
      <w:pPr>
        <w:widowControl/>
        <w:autoSpaceDE/>
        <w:autoSpaceDN/>
        <w:adjustRightInd/>
        <w:spacing w:after="160" w:line="259" w:lineRule="auto"/>
        <w:rPr>
          <w:b/>
          <w:bCs/>
          <w:spacing w:val="-1"/>
          <w:sz w:val="32"/>
          <w:szCs w:val="32"/>
        </w:rPr>
      </w:pPr>
    </w:p>
    <w:p w14:paraId="7077CDC5" w14:textId="3F1DF03C" w:rsidR="00653B85" w:rsidRDefault="00653B85" w:rsidP="00653B85">
      <w:pPr>
        <w:widowControl/>
        <w:autoSpaceDE/>
        <w:autoSpaceDN/>
        <w:adjustRightInd/>
        <w:spacing w:after="160" w:line="259" w:lineRule="auto"/>
        <w:rPr>
          <w:b/>
          <w:bCs/>
          <w:spacing w:val="-1"/>
          <w:sz w:val="32"/>
          <w:szCs w:val="32"/>
        </w:rPr>
      </w:pPr>
    </w:p>
    <w:p w14:paraId="7A95F666" w14:textId="661AA7A1" w:rsidR="00653B85" w:rsidRDefault="00653B85" w:rsidP="00653B85">
      <w:pPr>
        <w:widowControl/>
        <w:autoSpaceDE/>
        <w:autoSpaceDN/>
        <w:adjustRightInd/>
        <w:spacing w:after="160" w:line="259" w:lineRule="auto"/>
        <w:rPr>
          <w:b/>
          <w:bCs/>
          <w:spacing w:val="-1"/>
          <w:sz w:val="32"/>
          <w:szCs w:val="32"/>
        </w:rPr>
      </w:pPr>
    </w:p>
    <w:p w14:paraId="279DC001" w14:textId="69DBAB25" w:rsidR="00653B85" w:rsidRDefault="00653B85" w:rsidP="00653B85">
      <w:pPr>
        <w:widowControl/>
        <w:autoSpaceDE/>
        <w:autoSpaceDN/>
        <w:adjustRightInd/>
        <w:spacing w:after="160" w:line="259" w:lineRule="auto"/>
        <w:rPr>
          <w:b/>
          <w:bCs/>
          <w:spacing w:val="-1"/>
          <w:sz w:val="32"/>
          <w:szCs w:val="32"/>
        </w:rPr>
      </w:pPr>
    </w:p>
    <w:p w14:paraId="2B41A0E8" w14:textId="0FC69E6E" w:rsidR="00653B85" w:rsidRDefault="00653B85" w:rsidP="00653B85">
      <w:pPr>
        <w:widowControl/>
        <w:autoSpaceDE/>
        <w:autoSpaceDN/>
        <w:adjustRightInd/>
        <w:spacing w:after="160" w:line="259" w:lineRule="auto"/>
        <w:rPr>
          <w:b/>
          <w:bCs/>
          <w:spacing w:val="-1"/>
          <w:sz w:val="32"/>
          <w:szCs w:val="32"/>
        </w:rPr>
      </w:pPr>
    </w:p>
    <w:p w14:paraId="51B893A3" w14:textId="3104BE77" w:rsidR="00653B85" w:rsidRDefault="00653B85" w:rsidP="00653B85">
      <w:pPr>
        <w:widowControl/>
        <w:autoSpaceDE/>
        <w:autoSpaceDN/>
        <w:adjustRightInd/>
        <w:spacing w:after="160" w:line="259" w:lineRule="auto"/>
        <w:rPr>
          <w:b/>
          <w:bCs/>
          <w:spacing w:val="-1"/>
          <w:sz w:val="32"/>
          <w:szCs w:val="32"/>
        </w:rPr>
      </w:pPr>
    </w:p>
    <w:p w14:paraId="1E0BA470" w14:textId="3FB021EC" w:rsidR="00653B85" w:rsidRDefault="00653B85" w:rsidP="00653B85">
      <w:pPr>
        <w:widowControl/>
        <w:autoSpaceDE/>
        <w:autoSpaceDN/>
        <w:adjustRightInd/>
        <w:spacing w:after="160" w:line="259" w:lineRule="auto"/>
        <w:rPr>
          <w:b/>
          <w:bCs/>
          <w:spacing w:val="-1"/>
          <w:sz w:val="32"/>
          <w:szCs w:val="32"/>
        </w:rPr>
      </w:pPr>
    </w:p>
    <w:p w14:paraId="63122E47" w14:textId="4B8647F0" w:rsidR="00653B85" w:rsidRDefault="00653B85" w:rsidP="00653B85">
      <w:pPr>
        <w:widowControl/>
        <w:autoSpaceDE/>
        <w:autoSpaceDN/>
        <w:adjustRightInd/>
        <w:spacing w:after="160" w:line="259" w:lineRule="auto"/>
        <w:rPr>
          <w:b/>
          <w:bCs/>
          <w:spacing w:val="-1"/>
          <w:sz w:val="32"/>
          <w:szCs w:val="32"/>
        </w:rPr>
      </w:pPr>
    </w:p>
    <w:p w14:paraId="79829C79" w14:textId="22B9C971" w:rsidR="00653B85" w:rsidRDefault="00653B85" w:rsidP="00653B85">
      <w:pPr>
        <w:widowControl/>
        <w:autoSpaceDE/>
        <w:autoSpaceDN/>
        <w:adjustRightInd/>
        <w:spacing w:after="160" w:line="259" w:lineRule="auto"/>
        <w:rPr>
          <w:b/>
          <w:bCs/>
          <w:spacing w:val="-1"/>
          <w:sz w:val="32"/>
          <w:szCs w:val="32"/>
        </w:rPr>
      </w:pPr>
    </w:p>
    <w:p w14:paraId="4C71B4B7" w14:textId="412EA0F4" w:rsidR="00653B85" w:rsidRDefault="00653B85" w:rsidP="00653B85">
      <w:pPr>
        <w:widowControl/>
        <w:autoSpaceDE/>
        <w:autoSpaceDN/>
        <w:adjustRightInd/>
        <w:spacing w:after="160" w:line="259" w:lineRule="auto"/>
        <w:rPr>
          <w:b/>
          <w:bCs/>
          <w:spacing w:val="-1"/>
          <w:sz w:val="32"/>
          <w:szCs w:val="32"/>
        </w:rPr>
      </w:pPr>
    </w:p>
    <w:p w14:paraId="34E18DA1" w14:textId="4C031CEC" w:rsidR="00653B85" w:rsidRDefault="00653B85" w:rsidP="00653B85">
      <w:pPr>
        <w:widowControl/>
        <w:autoSpaceDE/>
        <w:autoSpaceDN/>
        <w:adjustRightInd/>
        <w:spacing w:after="160" w:line="259" w:lineRule="auto"/>
        <w:rPr>
          <w:b/>
          <w:bCs/>
          <w:spacing w:val="-1"/>
          <w:sz w:val="32"/>
          <w:szCs w:val="32"/>
        </w:rPr>
      </w:pPr>
    </w:p>
    <w:p w14:paraId="380C728B" w14:textId="77777777" w:rsidR="00653B85" w:rsidRPr="00653B85" w:rsidRDefault="00653B85" w:rsidP="00653B85">
      <w:pPr>
        <w:widowControl/>
        <w:autoSpaceDE/>
        <w:autoSpaceDN/>
        <w:adjustRightInd/>
        <w:spacing w:after="160" w:line="259" w:lineRule="auto"/>
        <w:rPr>
          <w:b/>
          <w:bCs/>
          <w:spacing w:val="-1"/>
          <w:sz w:val="32"/>
          <w:szCs w:val="32"/>
        </w:rPr>
      </w:pPr>
    </w:p>
    <w:p w14:paraId="5BC9C1CE" w14:textId="77777777" w:rsidR="006C1531" w:rsidRPr="004847B8" w:rsidRDefault="006C1531" w:rsidP="006C1531">
      <w:pPr>
        <w:pStyle w:val="41"/>
        <w:kinsoku w:val="0"/>
        <w:overflowPunct w:val="0"/>
        <w:spacing w:line="501" w:lineRule="exact"/>
        <w:jc w:val="right"/>
        <w:rPr>
          <w:b w:val="0"/>
          <w:bCs w:val="0"/>
          <w:sz w:val="48"/>
          <w:szCs w:val="44"/>
        </w:rPr>
      </w:pPr>
      <w:r w:rsidRPr="004847B8">
        <w:rPr>
          <w:spacing w:val="-1"/>
          <w:sz w:val="32"/>
        </w:rPr>
        <w:t>Раздел</w:t>
      </w:r>
      <w:r w:rsidRPr="004847B8">
        <w:rPr>
          <w:sz w:val="32"/>
        </w:rPr>
        <w:t xml:space="preserve"> </w:t>
      </w:r>
      <w:r w:rsidRPr="004847B8">
        <w:rPr>
          <w:spacing w:val="-1"/>
          <w:sz w:val="32"/>
        </w:rPr>
        <w:t>первый</w:t>
      </w:r>
      <w:r w:rsidRPr="004847B8">
        <w:rPr>
          <w:spacing w:val="-1"/>
          <w:szCs w:val="44"/>
        </w:rPr>
        <w:t>.</w:t>
      </w:r>
    </w:p>
    <w:p w14:paraId="03B610D1" w14:textId="77777777" w:rsidR="00952E99" w:rsidRPr="00132F8A" w:rsidRDefault="00952E99" w:rsidP="00952E99">
      <w:pPr>
        <w:ind w:firstLine="360"/>
        <w:jc w:val="both"/>
        <w:rPr>
          <w:sz w:val="16"/>
          <w:szCs w:val="16"/>
        </w:rPr>
      </w:pPr>
    </w:p>
    <w:p w14:paraId="7AAFCD02" w14:textId="04F8A2A1" w:rsidR="00952E99" w:rsidRDefault="00952E99" w:rsidP="00952E99">
      <w:pPr>
        <w:ind w:firstLine="360"/>
        <w:jc w:val="center"/>
        <w:rPr>
          <w:b/>
          <w:sz w:val="16"/>
          <w:szCs w:val="16"/>
        </w:rPr>
      </w:pPr>
    </w:p>
    <w:p w14:paraId="5183AF3D" w14:textId="43E68C34" w:rsidR="001945B4" w:rsidRDefault="001945B4" w:rsidP="00952E99">
      <w:pPr>
        <w:ind w:firstLine="360"/>
        <w:jc w:val="center"/>
        <w:rPr>
          <w:b/>
          <w:sz w:val="16"/>
          <w:szCs w:val="16"/>
        </w:rPr>
      </w:pPr>
    </w:p>
    <w:p w14:paraId="7E9D86F2" w14:textId="7C4EECDE" w:rsidR="001945B4" w:rsidRDefault="001945B4" w:rsidP="00952E99">
      <w:pPr>
        <w:ind w:firstLine="360"/>
        <w:jc w:val="center"/>
        <w:rPr>
          <w:b/>
          <w:sz w:val="16"/>
          <w:szCs w:val="16"/>
        </w:rPr>
      </w:pPr>
    </w:p>
    <w:p w14:paraId="7AE203B2" w14:textId="4BB4B807" w:rsidR="001945B4" w:rsidRDefault="001945B4" w:rsidP="00952E99">
      <w:pPr>
        <w:ind w:firstLine="360"/>
        <w:jc w:val="center"/>
        <w:rPr>
          <w:b/>
          <w:sz w:val="16"/>
          <w:szCs w:val="16"/>
        </w:rPr>
      </w:pPr>
    </w:p>
    <w:p w14:paraId="6F04C1D3" w14:textId="248CC154" w:rsidR="001945B4" w:rsidRDefault="001945B4" w:rsidP="00952E99">
      <w:pPr>
        <w:ind w:firstLine="360"/>
        <w:jc w:val="center"/>
        <w:rPr>
          <w:b/>
          <w:sz w:val="16"/>
          <w:szCs w:val="16"/>
        </w:rPr>
      </w:pPr>
    </w:p>
    <w:p w14:paraId="46E168CA" w14:textId="507DECD7" w:rsidR="001945B4" w:rsidRDefault="001945B4" w:rsidP="00952E99">
      <w:pPr>
        <w:ind w:firstLine="360"/>
        <w:jc w:val="center"/>
        <w:rPr>
          <w:b/>
          <w:sz w:val="16"/>
          <w:szCs w:val="16"/>
        </w:rPr>
      </w:pPr>
    </w:p>
    <w:p w14:paraId="09F3DDAF" w14:textId="77777777" w:rsidR="001945B4" w:rsidRPr="00132F8A" w:rsidRDefault="001945B4" w:rsidP="00952E99">
      <w:pPr>
        <w:ind w:firstLine="360"/>
        <w:jc w:val="center"/>
        <w:rPr>
          <w:b/>
          <w:sz w:val="16"/>
          <w:szCs w:val="16"/>
        </w:rPr>
      </w:pPr>
    </w:p>
    <w:p w14:paraId="501EF776" w14:textId="77777777" w:rsidR="001945B4" w:rsidRPr="001945B4" w:rsidRDefault="001945B4" w:rsidP="001945B4">
      <w:pPr>
        <w:keepNext/>
        <w:widowControl/>
        <w:autoSpaceDE/>
        <w:autoSpaceDN/>
        <w:adjustRightInd/>
        <w:ind w:firstLine="567"/>
        <w:jc w:val="center"/>
        <w:rPr>
          <w:rFonts w:eastAsia="Calibri"/>
          <w:bCs/>
          <w:lang w:eastAsia="en-US"/>
        </w:rPr>
      </w:pPr>
    </w:p>
    <w:p w14:paraId="4F085444" w14:textId="77777777" w:rsidR="001945B4" w:rsidRPr="001945B4" w:rsidRDefault="001945B4" w:rsidP="001945B4">
      <w:pPr>
        <w:keepNext/>
        <w:widowControl/>
        <w:autoSpaceDE/>
        <w:autoSpaceDN/>
        <w:adjustRightInd/>
        <w:ind w:firstLine="567"/>
        <w:jc w:val="center"/>
        <w:rPr>
          <w:rFonts w:eastAsia="Calibri"/>
          <w:bCs/>
          <w:lang w:eastAsia="en-US"/>
        </w:rPr>
      </w:pPr>
    </w:p>
    <w:p w14:paraId="0D958BD9" w14:textId="77777777" w:rsidR="001945B4" w:rsidRPr="001945B4" w:rsidRDefault="001945B4" w:rsidP="001945B4">
      <w:pPr>
        <w:keepNext/>
        <w:widowControl/>
        <w:autoSpaceDE/>
        <w:autoSpaceDN/>
        <w:adjustRightInd/>
        <w:ind w:firstLine="567"/>
        <w:jc w:val="center"/>
        <w:rPr>
          <w:rFonts w:eastAsia="Calibri"/>
          <w:bCs/>
          <w:lang w:eastAsia="en-US"/>
        </w:rPr>
      </w:pPr>
    </w:p>
    <w:p w14:paraId="3D22C0D3" w14:textId="77777777" w:rsidR="001945B4" w:rsidRPr="001945B4" w:rsidRDefault="001945B4" w:rsidP="001945B4">
      <w:pPr>
        <w:keepNext/>
        <w:widowControl/>
        <w:autoSpaceDE/>
        <w:autoSpaceDN/>
        <w:adjustRightInd/>
        <w:jc w:val="center"/>
        <w:rPr>
          <w:rFonts w:eastAsia="Calibri"/>
          <w:bCs/>
          <w:lang w:eastAsia="en-US"/>
        </w:rPr>
      </w:pPr>
      <w:r w:rsidRPr="001945B4">
        <w:rPr>
          <w:rFonts w:eastAsia="Calibri"/>
          <w:bCs/>
          <w:lang w:eastAsia="en-US"/>
        </w:rPr>
        <w:t>РОССИЙСКАЯ ФЕДЕРАЦИЯ (РОССИЯ)</w:t>
      </w:r>
    </w:p>
    <w:p w14:paraId="794C32F2" w14:textId="77777777" w:rsidR="001945B4" w:rsidRPr="001945B4" w:rsidRDefault="001945B4" w:rsidP="001945B4">
      <w:pPr>
        <w:widowControl/>
        <w:autoSpaceDE/>
        <w:autoSpaceDN/>
        <w:adjustRightInd/>
        <w:rPr>
          <w:rFonts w:eastAsia="Calibri"/>
          <w:lang w:eastAsia="en-US"/>
        </w:rPr>
      </w:pPr>
    </w:p>
    <w:p w14:paraId="7B4B5503" w14:textId="77777777" w:rsidR="001945B4" w:rsidRPr="001945B4" w:rsidRDefault="001945B4" w:rsidP="001945B4">
      <w:pPr>
        <w:widowControl/>
        <w:autoSpaceDE/>
        <w:autoSpaceDN/>
        <w:adjustRightInd/>
        <w:jc w:val="center"/>
        <w:rPr>
          <w:rFonts w:eastAsia="Calibri"/>
          <w:lang w:eastAsia="en-US"/>
        </w:rPr>
      </w:pPr>
      <w:r w:rsidRPr="001945B4">
        <w:rPr>
          <w:rFonts w:eastAsia="Calibri"/>
          <w:lang w:eastAsia="en-US"/>
        </w:rPr>
        <w:t>РЕСПУБЛИКА САХА (ЯКУТИЯ)</w:t>
      </w:r>
    </w:p>
    <w:p w14:paraId="140951E6" w14:textId="77777777" w:rsidR="001945B4" w:rsidRPr="001945B4" w:rsidRDefault="001945B4" w:rsidP="001945B4">
      <w:pPr>
        <w:widowControl/>
        <w:autoSpaceDE/>
        <w:autoSpaceDN/>
        <w:adjustRightInd/>
        <w:jc w:val="center"/>
        <w:rPr>
          <w:rFonts w:eastAsia="Calibri"/>
          <w:lang w:eastAsia="en-US"/>
        </w:rPr>
      </w:pPr>
    </w:p>
    <w:p w14:paraId="44979722" w14:textId="77777777" w:rsidR="001945B4" w:rsidRPr="001945B4" w:rsidRDefault="001945B4" w:rsidP="001945B4">
      <w:pPr>
        <w:widowControl/>
        <w:autoSpaceDE/>
        <w:autoSpaceDN/>
        <w:adjustRightInd/>
        <w:jc w:val="center"/>
        <w:rPr>
          <w:rFonts w:eastAsia="Calibri"/>
          <w:lang w:eastAsia="en-US"/>
        </w:rPr>
      </w:pPr>
      <w:r w:rsidRPr="001945B4">
        <w:rPr>
          <w:rFonts w:eastAsia="Calibri"/>
          <w:lang w:eastAsia="en-US"/>
        </w:rPr>
        <w:t>МИРНИНСКИЙ РАЙОН</w:t>
      </w:r>
    </w:p>
    <w:p w14:paraId="068DBE22" w14:textId="77777777" w:rsidR="001945B4" w:rsidRPr="001945B4" w:rsidRDefault="001945B4" w:rsidP="001945B4">
      <w:pPr>
        <w:widowControl/>
        <w:autoSpaceDE/>
        <w:autoSpaceDN/>
        <w:adjustRightInd/>
        <w:jc w:val="center"/>
        <w:rPr>
          <w:rFonts w:eastAsia="Calibri"/>
          <w:lang w:eastAsia="en-US"/>
        </w:rPr>
      </w:pPr>
    </w:p>
    <w:p w14:paraId="06C3DC79" w14:textId="77777777" w:rsidR="001945B4" w:rsidRPr="001945B4" w:rsidRDefault="001945B4" w:rsidP="001945B4">
      <w:pPr>
        <w:widowControl/>
        <w:autoSpaceDE/>
        <w:autoSpaceDN/>
        <w:adjustRightInd/>
        <w:jc w:val="center"/>
        <w:rPr>
          <w:rFonts w:eastAsia="Calibri"/>
          <w:lang w:eastAsia="en-US"/>
        </w:rPr>
      </w:pPr>
      <w:r w:rsidRPr="001945B4">
        <w:rPr>
          <w:rFonts w:eastAsia="Calibri"/>
          <w:lang w:eastAsia="en-US"/>
        </w:rPr>
        <w:t>МУНИЦИПАЛЬНОЕ ОБРАЗОВАНИЕ «ПОСЕЛОК АЙХАЛ»</w:t>
      </w:r>
    </w:p>
    <w:p w14:paraId="22EDB153" w14:textId="77777777" w:rsidR="001945B4" w:rsidRPr="001945B4" w:rsidRDefault="001945B4" w:rsidP="001945B4">
      <w:pPr>
        <w:widowControl/>
        <w:autoSpaceDE/>
        <w:autoSpaceDN/>
        <w:adjustRightInd/>
        <w:jc w:val="center"/>
        <w:rPr>
          <w:rFonts w:eastAsia="Calibri"/>
          <w:lang w:eastAsia="en-US"/>
        </w:rPr>
      </w:pPr>
    </w:p>
    <w:p w14:paraId="13B88CCE" w14:textId="77777777" w:rsidR="001945B4" w:rsidRPr="001945B4" w:rsidRDefault="001945B4" w:rsidP="001945B4">
      <w:pPr>
        <w:widowControl/>
        <w:autoSpaceDE/>
        <w:autoSpaceDN/>
        <w:adjustRightInd/>
        <w:jc w:val="center"/>
        <w:rPr>
          <w:rFonts w:eastAsia="Calibri"/>
          <w:lang w:eastAsia="en-US"/>
        </w:rPr>
      </w:pPr>
      <w:r w:rsidRPr="001945B4">
        <w:rPr>
          <w:rFonts w:eastAsia="Calibri"/>
          <w:lang w:eastAsia="en-US"/>
        </w:rPr>
        <w:t>ПОСЕЛКОВЫЙ СОВЕТ ДЕПУТАТОВ</w:t>
      </w:r>
    </w:p>
    <w:p w14:paraId="29FE7189" w14:textId="77777777" w:rsidR="001945B4" w:rsidRPr="001945B4" w:rsidRDefault="001945B4" w:rsidP="001945B4">
      <w:pPr>
        <w:widowControl/>
        <w:autoSpaceDE/>
        <w:autoSpaceDN/>
        <w:adjustRightInd/>
        <w:rPr>
          <w:rFonts w:eastAsia="Calibri"/>
          <w:lang w:eastAsia="en-US"/>
        </w:rPr>
      </w:pPr>
    </w:p>
    <w:p w14:paraId="21565F2D" w14:textId="77777777" w:rsidR="001945B4" w:rsidRPr="001945B4" w:rsidRDefault="001945B4" w:rsidP="001945B4">
      <w:pPr>
        <w:widowControl/>
        <w:autoSpaceDE/>
        <w:autoSpaceDN/>
        <w:adjustRightInd/>
        <w:jc w:val="center"/>
        <w:rPr>
          <w:rFonts w:eastAsia="Calibri"/>
          <w:lang w:eastAsia="en-US"/>
        </w:rPr>
      </w:pPr>
      <w:r w:rsidRPr="001945B4">
        <w:rPr>
          <w:rFonts w:eastAsia="Calibri"/>
          <w:lang w:val="en-US" w:eastAsia="en-US"/>
        </w:rPr>
        <w:t>XLII</w:t>
      </w:r>
      <w:r w:rsidRPr="001945B4">
        <w:rPr>
          <w:rFonts w:eastAsia="Calibri"/>
          <w:lang w:eastAsia="en-US"/>
        </w:rPr>
        <w:t xml:space="preserve"> СЕССИЯ</w:t>
      </w:r>
    </w:p>
    <w:p w14:paraId="098E02FD" w14:textId="77777777" w:rsidR="001945B4" w:rsidRPr="001945B4" w:rsidRDefault="001945B4" w:rsidP="001945B4">
      <w:pPr>
        <w:widowControl/>
        <w:autoSpaceDE/>
        <w:autoSpaceDN/>
        <w:adjustRightInd/>
        <w:jc w:val="center"/>
        <w:rPr>
          <w:rFonts w:eastAsia="Calibri"/>
          <w:lang w:eastAsia="en-US"/>
        </w:rPr>
      </w:pPr>
    </w:p>
    <w:p w14:paraId="28155BE2" w14:textId="77777777" w:rsidR="001945B4" w:rsidRPr="001945B4" w:rsidRDefault="001945B4" w:rsidP="001945B4">
      <w:pPr>
        <w:widowControl/>
        <w:autoSpaceDE/>
        <w:autoSpaceDN/>
        <w:adjustRightInd/>
        <w:jc w:val="center"/>
        <w:rPr>
          <w:rFonts w:eastAsia="Calibri"/>
          <w:bCs/>
          <w:lang w:eastAsia="en-US"/>
        </w:rPr>
      </w:pPr>
      <w:r w:rsidRPr="001945B4">
        <w:rPr>
          <w:rFonts w:eastAsia="Calibri"/>
          <w:bCs/>
          <w:lang w:eastAsia="en-US"/>
        </w:rPr>
        <w:t>РЕШЕНИЕ</w:t>
      </w:r>
    </w:p>
    <w:p w14:paraId="5672BAE0" w14:textId="77777777" w:rsidR="001945B4" w:rsidRPr="001945B4" w:rsidRDefault="001945B4" w:rsidP="001945B4">
      <w:pPr>
        <w:widowControl/>
        <w:autoSpaceDE/>
        <w:autoSpaceDN/>
        <w:adjustRightInd/>
        <w:rPr>
          <w:rFonts w:eastAsia="Calibri"/>
          <w:bCs/>
          <w:lang w:eastAsia="en-US"/>
        </w:rPr>
      </w:pPr>
    </w:p>
    <w:tbl>
      <w:tblPr>
        <w:tblW w:w="0" w:type="auto"/>
        <w:tblLook w:val="04A0" w:firstRow="1" w:lastRow="0" w:firstColumn="1" w:lastColumn="0" w:noHBand="0" w:noVBand="1"/>
      </w:tblPr>
      <w:tblGrid>
        <w:gridCol w:w="4809"/>
        <w:gridCol w:w="4829"/>
      </w:tblGrid>
      <w:tr w:rsidR="001945B4" w:rsidRPr="001945B4" w14:paraId="637BF5A9" w14:textId="77777777" w:rsidTr="008738E6">
        <w:tc>
          <w:tcPr>
            <w:tcW w:w="5210" w:type="dxa"/>
          </w:tcPr>
          <w:p w14:paraId="0A78120C" w14:textId="77777777" w:rsidR="001945B4" w:rsidRPr="001945B4" w:rsidRDefault="001945B4" w:rsidP="001945B4">
            <w:pPr>
              <w:widowControl/>
              <w:autoSpaceDE/>
              <w:autoSpaceDN/>
              <w:adjustRightInd/>
              <w:rPr>
                <w:rFonts w:eastAsia="Calibri"/>
                <w:bCs/>
                <w:lang w:eastAsia="en-US"/>
              </w:rPr>
            </w:pPr>
            <w:r w:rsidRPr="001945B4">
              <w:rPr>
                <w:rFonts w:eastAsia="Calibri"/>
                <w:bCs/>
                <w:lang w:eastAsia="en-US"/>
              </w:rPr>
              <w:t>6 апреля 2020 года</w:t>
            </w:r>
          </w:p>
        </w:tc>
        <w:tc>
          <w:tcPr>
            <w:tcW w:w="5211" w:type="dxa"/>
          </w:tcPr>
          <w:p w14:paraId="3B5914B3" w14:textId="77777777" w:rsidR="001945B4" w:rsidRPr="001945B4" w:rsidRDefault="001945B4" w:rsidP="001945B4">
            <w:pPr>
              <w:widowControl/>
              <w:autoSpaceDE/>
              <w:autoSpaceDN/>
              <w:adjustRightInd/>
              <w:ind w:firstLine="567"/>
              <w:jc w:val="right"/>
              <w:rPr>
                <w:rFonts w:eastAsia="Calibri"/>
                <w:bCs/>
                <w:lang w:eastAsia="en-US"/>
              </w:rPr>
            </w:pPr>
            <w:r w:rsidRPr="001945B4">
              <w:rPr>
                <w:rFonts w:eastAsia="Calibri"/>
                <w:bCs/>
                <w:lang w:val="en-US" w:eastAsia="en-US"/>
              </w:rPr>
              <w:t>IV</w:t>
            </w:r>
            <w:r w:rsidRPr="001945B4">
              <w:rPr>
                <w:rFonts w:eastAsia="Calibri"/>
                <w:bCs/>
                <w:lang w:eastAsia="en-US"/>
              </w:rPr>
              <w:t>-№ 42-6</w:t>
            </w:r>
          </w:p>
        </w:tc>
      </w:tr>
    </w:tbl>
    <w:p w14:paraId="258C3E0C" w14:textId="77777777" w:rsidR="001945B4" w:rsidRPr="001945B4" w:rsidRDefault="001945B4" w:rsidP="001945B4">
      <w:pPr>
        <w:keepNext/>
        <w:widowControl/>
        <w:autoSpaceDE/>
        <w:autoSpaceDN/>
        <w:adjustRightInd/>
        <w:jc w:val="center"/>
        <w:outlineLvl w:val="1"/>
        <w:rPr>
          <w:rFonts w:eastAsia="Calibri"/>
          <w:bCs/>
          <w:lang w:eastAsia="en-US"/>
        </w:rPr>
      </w:pPr>
    </w:p>
    <w:p w14:paraId="10350A2F" w14:textId="77777777" w:rsidR="001945B4" w:rsidRPr="001945B4" w:rsidRDefault="001945B4" w:rsidP="001945B4">
      <w:pPr>
        <w:widowControl/>
        <w:jc w:val="center"/>
        <w:rPr>
          <w:rFonts w:eastAsia="Times New Roman"/>
          <w:b/>
          <w:bCs/>
          <w:color w:val="000000"/>
        </w:rPr>
      </w:pPr>
      <w:r w:rsidRPr="001945B4">
        <w:rPr>
          <w:rFonts w:eastAsia="Times New Roman"/>
          <w:b/>
          <w:bCs/>
          <w:color w:val="000000"/>
        </w:rPr>
        <w:t>О первоочередных мерах поддержки субъектов малого и среднего предпринимательства, оказавшихся в зоне риска в связи с угрозой распространения новой коронавирусной инфекции (COVID-19) на территории муниципального образования «Поселок Айхал» Мирнинского района Республики Саха (Якутия)</w:t>
      </w:r>
    </w:p>
    <w:p w14:paraId="5DD46CE9" w14:textId="77777777" w:rsidR="001945B4" w:rsidRPr="001945B4" w:rsidRDefault="001945B4" w:rsidP="001945B4">
      <w:pPr>
        <w:widowControl/>
        <w:autoSpaceDE/>
        <w:autoSpaceDN/>
        <w:adjustRightInd/>
        <w:jc w:val="center"/>
        <w:rPr>
          <w:rFonts w:eastAsia="Calibri"/>
          <w:lang w:eastAsia="en-US"/>
        </w:rPr>
      </w:pPr>
    </w:p>
    <w:p w14:paraId="39631D8E" w14:textId="77777777" w:rsidR="001945B4" w:rsidRPr="001945B4" w:rsidRDefault="001945B4" w:rsidP="001945B4">
      <w:pPr>
        <w:widowControl/>
        <w:ind w:firstLine="709"/>
        <w:jc w:val="both"/>
        <w:rPr>
          <w:rFonts w:eastAsia="Calibri"/>
          <w:b/>
          <w:lang w:eastAsia="en-US"/>
        </w:rPr>
      </w:pPr>
      <w:r w:rsidRPr="001945B4">
        <w:rPr>
          <w:rFonts w:eastAsia="Calibri"/>
          <w:lang w:eastAsia="en-US"/>
        </w:rPr>
        <w:t>Руководствуясь Указом Главы Республики Саха (Якутия) от 17 марта 2020 г. № 1055 «О введении режима повышенной готовности на территории Республики Саха (Якутия) и мерах по противодействию распространению новой коронавирусной инфекции (COVID-19)», Указом Главы Республики Саха (Якутия) от  24 марта 2020 г. № 1075 «</w:t>
      </w:r>
      <w:r w:rsidRPr="001945B4">
        <w:rPr>
          <w:rFonts w:eastAsia="Calibri"/>
          <w:bCs/>
          <w:lang w:eastAsia="en-US"/>
        </w:rPr>
        <w:t>О первоочередных мерах поддержки субъектов малого и среднего предпринимательства, оказавшихся в зоне риска в связи с угрозой распространения новой коронавирусной инфекции (COVID-19) в Республике Саха (Якутия)»</w:t>
      </w:r>
      <w:r w:rsidRPr="001945B4">
        <w:rPr>
          <w:rFonts w:eastAsia="Calibri"/>
          <w:lang w:eastAsia="en-US"/>
        </w:rPr>
        <w:t xml:space="preserve">, Уставом МО «Поселок Айхал», </w:t>
      </w:r>
      <w:r w:rsidRPr="001945B4">
        <w:rPr>
          <w:rFonts w:eastAsia="Calibri"/>
          <w:b/>
          <w:lang w:eastAsia="en-US"/>
        </w:rPr>
        <w:t>поселковый Совет депутатов решил:</w:t>
      </w:r>
    </w:p>
    <w:p w14:paraId="2A71B48B" w14:textId="77777777" w:rsidR="001945B4" w:rsidRPr="001945B4" w:rsidRDefault="001945B4" w:rsidP="001945B4">
      <w:pPr>
        <w:widowControl/>
        <w:ind w:firstLine="709"/>
        <w:jc w:val="both"/>
        <w:rPr>
          <w:rFonts w:eastAsia="Calibri"/>
          <w:b/>
          <w:lang w:eastAsia="en-US"/>
        </w:rPr>
      </w:pPr>
    </w:p>
    <w:p w14:paraId="6727F7CF" w14:textId="77777777" w:rsidR="001945B4" w:rsidRPr="001945B4" w:rsidRDefault="001945B4" w:rsidP="00CD7330">
      <w:pPr>
        <w:widowControl/>
        <w:numPr>
          <w:ilvl w:val="0"/>
          <w:numId w:val="18"/>
        </w:numPr>
        <w:autoSpaceDE/>
        <w:autoSpaceDN/>
        <w:adjustRightInd/>
        <w:spacing w:after="200" w:line="276" w:lineRule="auto"/>
        <w:ind w:left="0" w:firstLine="567"/>
        <w:jc w:val="both"/>
        <w:rPr>
          <w:rFonts w:eastAsia="Times New Roman"/>
          <w:b/>
          <w:color w:val="000000"/>
        </w:rPr>
      </w:pPr>
      <w:r w:rsidRPr="001945B4">
        <w:rPr>
          <w:rFonts w:eastAsia="Times New Roman"/>
          <w:color w:val="000000"/>
        </w:rPr>
        <w:t>Предоставить отсрочку по уплате арендных платежей и не производить начисления пеней и штрафов за просроченную задолженность по арендным платежам с 17 марта 2020 года на период действия Указом Главы Республики Саха (Якутия) от 24 марта 2020 года № 1075 «</w:t>
      </w:r>
      <w:r w:rsidRPr="001945B4">
        <w:rPr>
          <w:rFonts w:eastAsia="Times New Roman"/>
          <w:bCs/>
          <w:color w:val="000000"/>
        </w:rPr>
        <w:t>О первоочередных мерах поддержки субъектов малого и среднего предпринимательства, оказавшихся в зоне риска в связи с угрозой распространения новой коронавирусной инфекции (COVID-19) в Республике Саха (Якутия)</w:t>
      </w:r>
      <w:r w:rsidRPr="001945B4">
        <w:rPr>
          <w:rFonts w:eastAsia="Times New Roman"/>
          <w:color w:val="000000"/>
        </w:rPr>
        <w:t>для субъектов малого и среднего предпринимательства – арендаторов муниципального имущества.</w:t>
      </w:r>
    </w:p>
    <w:p w14:paraId="035AACB3" w14:textId="77777777" w:rsidR="001945B4" w:rsidRPr="001945B4" w:rsidRDefault="001945B4" w:rsidP="00CD7330">
      <w:pPr>
        <w:widowControl/>
        <w:numPr>
          <w:ilvl w:val="0"/>
          <w:numId w:val="18"/>
        </w:numPr>
        <w:autoSpaceDE/>
        <w:autoSpaceDN/>
        <w:adjustRightInd/>
        <w:spacing w:after="200" w:line="276" w:lineRule="auto"/>
        <w:ind w:left="0" w:firstLine="567"/>
        <w:jc w:val="both"/>
        <w:rPr>
          <w:rFonts w:eastAsia="Times New Roman"/>
          <w:b/>
          <w:color w:val="000000"/>
        </w:rPr>
      </w:pPr>
      <w:r w:rsidRPr="001945B4">
        <w:rPr>
          <w:rFonts w:eastAsia="Times New Roman"/>
          <w:color w:val="000000"/>
        </w:rPr>
        <w:t>Снизить размер арендных платежей до фактически понесенных затрат на коммунальные платежи с 17 марта 2020 года, на период действия Указа Главы Республики Саха (Якутия) от 24 марта 2020 года № 1075 «</w:t>
      </w:r>
      <w:r w:rsidRPr="001945B4">
        <w:rPr>
          <w:rFonts w:eastAsia="Times New Roman"/>
          <w:bCs/>
          <w:color w:val="000000"/>
        </w:rPr>
        <w:t>О первоочередных мерах поддержки субъектов малого и среднего предпринимательства, оказавшихся в зоне риска в связи с угрозой распространения новой коронавирусной инфекции (COVID-19) в Республике Саха (Якутия)</w:t>
      </w:r>
      <w:r w:rsidRPr="001945B4">
        <w:rPr>
          <w:rFonts w:eastAsia="Times New Roman"/>
          <w:color w:val="000000"/>
        </w:rPr>
        <w:t>для субъектов малого и среднего предпринимательства, занятых в сфере общественного питания</w:t>
      </w:r>
    </w:p>
    <w:p w14:paraId="48A0031A" w14:textId="77777777" w:rsidR="001945B4" w:rsidRPr="001945B4" w:rsidRDefault="001945B4" w:rsidP="00CD7330">
      <w:pPr>
        <w:widowControl/>
        <w:numPr>
          <w:ilvl w:val="0"/>
          <w:numId w:val="18"/>
        </w:numPr>
        <w:tabs>
          <w:tab w:val="left" w:pos="0"/>
        </w:tabs>
        <w:autoSpaceDE/>
        <w:autoSpaceDN/>
        <w:adjustRightInd/>
        <w:spacing w:after="200" w:line="276" w:lineRule="auto"/>
        <w:ind w:left="0" w:firstLine="567"/>
        <w:jc w:val="both"/>
        <w:rPr>
          <w:rFonts w:eastAsia="Calibri"/>
          <w:lang w:eastAsia="en-US"/>
        </w:rPr>
      </w:pPr>
      <w:r w:rsidRPr="001945B4">
        <w:rPr>
          <w:rFonts w:eastAsia="Calibri"/>
          <w:lang w:eastAsia="en-US"/>
        </w:rPr>
        <w:t>Настоящее решение вступает в силу с даты принятия.</w:t>
      </w:r>
    </w:p>
    <w:p w14:paraId="3DA3DF80" w14:textId="77777777" w:rsidR="001945B4" w:rsidRPr="001945B4" w:rsidRDefault="001945B4" w:rsidP="00CD7330">
      <w:pPr>
        <w:widowControl/>
        <w:numPr>
          <w:ilvl w:val="0"/>
          <w:numId w:val="18"/>
        </w:numPr>
        <w:tabs>
          <w:tab w:val="left" w:pos="0"/>
        </w:tabs>
        <w:autoSpaceDE/>
        <w:autoSpaceDN/>
        <w:adjustRightInd/>
        <w:spacing w:after="200" w:line="276" w:lineRule="auto"/>
        <w:ind w:left="0" w:firstLine="567"/>
        <w:jc w:val="both"/>
        <w:rPr>
          <w:rFonts w:eastAsia="Calibri"/>
          <w:lang w:eastAsia="en-US"/>
        </w:rPr>
      </w:pPr>
      <w:r w:rsidRPr="001945B4">
        <w:rPr>
          <w:rFonts w:eastAsia="Calibri"/>
          <w:lang w:eastAsia="en-US"/>
        </w:rPr>
        <w:lastRenderedPageBreak/>
        <w:t>Опубликовать (обнародовать) настоящее решение в местной информационной газете и разместить на официальном сайте муниципального образования «Поселок Айхал» (</w:t>
      </w:r>
      <w:hyperlink r:id="rId9" w:history="1">
        <w:r w:rsidRPr="001945B4">
          <w:rPr>
            <w:rFonts w:eastAsia="Calibri"/>
            <w:lang w:val="en-US" w:eastAsia="en-US"/>
          </w:rPr>
          <w:t>www</w:t>
        </w:r>
        <w:r w:rsidRPr="001945B4">
          <w:rPr>
            <w:rFonts w:eastAsia="Calibri"/>
            <w:lang w:eastAsia="en-US"/>
          </w:rPr>
          <w:t>.мо-айхал.рф</w:t>
        </w:r>
      </w:hyperlink>
      <w:r w:rsidRPr="001945B4">
        <w:rPr>
          <w:rFonts w:eastAsia="Calibri"/>
          <w:lang w:eastAsia="en-US"/>
        </w:rPr>
        <w:t>).</w:t>
      </w:r>
    </w:p>
    <w:p w14:paraId="52C21049" w14:textId="77777777" w:rsidR="001945B4" w:rsidRPr="001945B4" w:rsidRDefault="001945B4" w:rsidP="00CD7330">
      <w:pPr>
        <w:widowControl/>
        <w:numPr>
          <w:ilvl w:val="0"/>
          <w:numId w:val="18"/>
        </w:numPr>
        <w:tabs>
          <w:tab w:val="left" w:pos="0"/>
        </w:tabs>
        <w:autoSpaceDE/>
        <w:autoSpaceDN/>
        <w:adjustRightInd/>
        <w:spacing w:after="200" w:line="276" w:lineRule="auto"/>
        <w:ind w:left="0" w:firstLine="567"/>
        <w:contextualSpacing/>
        <w:jc w:val="both"/>
        <w:rPr>
          <w:rFonts w:eastAsia="Calibri"/>
          <w:lang w:eastAsia="en-US"/>
        </w:rPr>
      </w:pPr>
      <w:r w:rsidRPr="001945B4">
        <w:rPr>
          <w:rFonts w:eastAsia="Calibri"/>
          <w:lang w:eastAsia="en-US"/>
        </w:rPr>
        <w:t>Контроль за исполнением настоящего решения возложить на комиссию по бюджету, налоговой политике, землепользованию, собственности и Главу поселка</w:t>
      </w:r>
      <w:r w:rsidRPr="001945B4">
        <w:rPr>
          <w:rFonts w:eastAsia="Calibri"/>
          <w:i/>
          <w:lang w:eastAsia="en-US"/>
        </w:rPr>
        <w:t>.</w:t>
      </w:r>
    </w:p>
    <w:p w14:paraId="79F791BD" w14:textId="77777777" w:rsidR="001945B4" w:rsidRPr="001945B4" w:rsidRDefault="001945B4" w:rsidP="001945B4">
      <w:pPr>
        <w:widowControl/>
        <w:tabs>
          <w:tab w:val="left" w:pos="993"/>
        </w:tabs>
        <w:autoSpaceDE/>
        <w:autoSpaceDN/>
        <w:adjustRightInd/>
        <w:ind w:firstLine="709"/>
        <w:contextualSpacing/>
        <w:jc w:val="both"/>
        <w:rPr>
          <w:rFonts w:eastAsia="Calibri"/>
          <w:lang w:eastAsia="en-US"/>
        </w:rPr>
      </w:pPr>
    </w:p>
    <w:p w14:paraId="299EFBF8" w14:textId="77777777" w:rsidR="001945B4" w:rsidRPr="001945B4" w:rsidRDefault="001945B4" w:rsidP="001945B4">
      <w:pPr>
        <w:widowControl/>
        <w:tabs>
          <w:tab w:val="left" w:pos="993"/>
        </w:tabs>
        <w:autoSpaceDE/>
        <w:autoSpaceDN/>
        <w:adjustRightInd/>
        <w:ind w:firstLine="709"/>
        <w:contextualSpacing/>
        <w:jc w:val="both"/>
        <w:rPr>
          <w:rFonts w:eastAsia="Calibri"/>
          <w:lang w:eastAsia="en-US"/>
        </w:rPr>
      </w:pPr>
    </w:p>
    <w:p w14:paraId="533519C2" w14:textId="77777777" w:rsidR="001945B4" w:rsidRPr="001945B4" w:rsidRDefault="001945B4" w:rsidP="001945B4">
      <w:pPr>
        <w:widowControl/>
        <w:tabs>
          <w:tab w:val="left" w:pos="993"/>
        </w:tabs>
        <w:autoSpaceDE/>
        <w:autoSpaceDN/>
        <w:adjustRightInd/>
        <w:ind w:firstLine="709"/>
        <w:contextualSpacing/>
        <w:jc w:val="both"/>
        <w:rPr>
          <w:rFonts w:eastAsia="Calibri"/>
          <w:lang w:eastAsia="en-US"/>
        </w:rPr>
      </w:pPr>
    </w:p>
    <w:p w14:paraId="3729F7F3" w14:textId="77777777" w:rsidR="001945B4" w:rsidRPr="001945B4" w:rsidRDefault="001945B4" w:rsidP="001945B4">
      <w:pPr>
        <w:widowControl/>
        <w:tabs>
          <w:tab w:val="left" w:pos="993"/>
        </w:tabs>
        <w:autoSpaceDE/>
        <w:autoSpaceDN/>
        <w:adjustRightInd/>
        <w:ind w:firstLine="709"/>
        <w:contextualSpacing/>
        <w:jc w:val="both"/>
        <w:rPr>
          <w:rFonts w:eastAsia="Calibri"/>
          <w:lang w:eastAsia="en-US"/>
        </w:rPr>
      </w:pPr>
    </w:p>
    <w:p w14:paraId="601A0243" w14:textId="77777777" w:rsidR="001945B4" w:rsidRPr="001945B4" w:rsidRDefault="001945B4" w:rsidP="001945B4">
      <w:pPr>
        <w:widowControl/>
        <w:tabs>
          <w:tab w:val="left" w:pos="993"/>
        </w:tabs>
        <w:autoSpaceDE/>
        <w:autoSpaceDN/>
        <w:adjustRightInd/>
        <w:ind w:firstLine="709"/>
        <w:contextualSpacing/>
        <w:jc w:val="both"/>
        <w:rPr>
          <w:rFonts w:eastAsia="Calibri"/>
          <w:lang w:eastAsia="en-US"/>
        </w:rPr>
      </w:pPr>
    </w:p>
    <w:tbl>
      <w:tblPr>
        <w:tblW w:w="5000" w:type="pct"/>
        <w:tblLook w:val="01E0" w:firstRow="1" w:lastRow="1" w:firstColumn="1" w:lastColumn="1" w:noHBand="0" w:noVBand="0"/>
      </w:tblPr>
      <w:tblGrid>
        <w:gridCol w:w="4819"/>
        <w:gridCol w:w="4819"/>
      </w:tblGrid>
      <w:tr w:rsidR="001945B4" w:rsidRPr="001945B4" w14:paraId="5D43F9BF" w14:textId="77777777" w:rsidTr="008738E6">
        <w:tc>
          <w:tcPr>
            <w:tcW w:w="2500" w:type="pct"/>
          </w:tcPr>
          <w:p w14:paraId="60D5AE23" w14:textId="77777777" w:rsidR="001945B4" w:rsidRPr="001945B4" w:rsidRDefault="001945B4" w:rsidP="001945B4">
            <w:pPr>
              <w:widowControl/>
              <w:autoSpaceDE/>
              <w:autoSpaceDN/>
              <w:adjustRightInd/>
              <w:jc w:val="both"/>
              <w:rPr>
                <w:rFonts w:eastAsia="Calibri"/>
                <w:b/>
                <w:lang w:eastAsia="en-US"/>
              </w:rPr>
            </w:pPr>
            <w:r w:rsidRPr="001945B4">
              <w:rPr>
                <w:rFonts w:eastAsia="Calibri"/>
                <w:b/>
                <w:lang w:eastAsia="en-US"/>
              </w:rPr>
              <w:t>Исполняющий обязанности</w:t>
            </w:r>
          </w:p>
          <w:p w14:paraId="008660D7" w14:textId="77777777" w:rsidR="001945B4" w:rsidRPr="001945B4" w:rsidRDefault="001945B4" w:rsidP="001945B4">
            <w:pPr>
              <w:widowControl/>
              <w:autoSpaceDE/>
              <w:autoSpaceDN/>
              <w:adjustRightInd/>
              <w:jc w:val="both"/>
              <w:rPr>
                <w:rFonts w:eastAsia="Calibri"/>
                <w:b/>
                <w:lang w:eastAsia="en-US"/>
              </w:rPr>
            </w:pPr>
            <w:r w:rsidRPr="001945B4">
              <w:rPr>
                <w:rFonts w:eastAsia="Calibri"/>
                <w:b/>
                <w:lang w:eastAsia="en-US"/>
              </w:rPr>
              <w:t>Главы поселка</w:t>
            </w:r>
          </w:p>
          <w:p w14:paraId="3E3DCFB4" w14:textId="77777777" w:rsidR="001945B4" w:rsidRPr="001945B4" w:rsidRDefault="001945B4" w:rsidP="001945B4">
            <w:pPr>
              <w:widowControl/>
              <w:autoSpaceDE/>
              <w:autoSpaceDN/>
              <w:adjustRightInd/>
              <w:jc w:val="both"/>
              <w:rPr>
                <w:rFonts w:eastAsia="Calibri"/>
                <w:b/>
                <w:lang w:eastAsia="en-US"/>
              </w:rPr>
            </w:pPr>
          </w:p>
          <w:p w14:paraId="6455FDB0" w14:textId="77777777" w:rsidR="001945B4" w:rsidRPr="001945B4" w:rsidRDefault="001945B4" w:rsidP="001945B4">
            <w:pPr>
              <w:widowControl/>
              <w:autoSpaceDE/>
              <w:autoSpaceDN/>
              <w:adjustRightInd/>
              <w:jc w:val="both"/>
              <w:rPr>
                <w:rFonts w:eastAsia="Calibri"/>
                <w:b/>
                <w:lang w:eastAsia="en-US"/>
              </w:rPr>
            </w:pPr>
            <w:r w:rsidRPr="001945B4">
              <w:rPr>
                <w:rFonts w:eastAsia="Calibri"/>
                <w:b/>
                <w:lang w:eastAsia="en-US"/>
              </w:rPr>
              <w:t>____________________________Р.Х. Мусин</w:t>
            </w:r>
          </w:p>
        </w:tc>
        <w:tc>
          <w:tcPr>
            <w:tcW w:w="2500" w:type="pct"/>
          </w:tcPr>
          <w:p w14:paraId="51F23150" w14:textId="77777777" w:rsidR="001945B4" w:rsidRPr="001945B4" w:rsidRDefault="001945B4" w:rsidP="001945B4">
            <w:pPr>
              <w:widowControl/>
              <w:autoSpaceDE/>
              <w:autoSpaceDN/>
              <w:adjustRightInd/>
              <w:rPr>
                <w:rFonts w:eastAsia="Calibri"/>
                <w:b/>
                <w:lang w:eastAsia="en-US"/>
              </w:rPr>
            </w:pPr>
            <w:r w:rsidRPr="001945B4">
              <w:rPr>
                <w:rFonts w:eastAsia="Calibri"/>
                <w:b/>
                <w:lang w:eastAsia="en-US"/>
              </w:rPr>
              <w:t>Председатель</w:t>
            </w:r>
          </w:p>
          <w:p w14:paraId="535AA4E0" w14:textId="77777777" w:rsidR="001945B4" w:rsidRPr="001945B4" w:rsidRDefault="001945B4" w:rsidP="001945B4">
            <w:pPr>
              <w:widowControl/>
              <w:autoSpaceDE/>
              <w:autoSpaceDN/>
              <w:adjustRightInd/>
              <w:rPr>
                <w:rFonts w:eastAsia="Calibri"/>
                <w:b/>
                <w:lang w:eastAsia="en-US"/>
              </w:rPr>
            </w:pPr>
            <w:r w:rsidRPr="001945B4">
              <w:rPr>
                <w:rFonts w:eastAsia="Calibri"/>
                <w:b/>
                <w:lang w:eastAsia="en-US"/>
              </w:rPr>
              <w:t>поселкового Совета депутатов</w:t>
            </w:r>
          </w:p>
          <w:p w14:paraId="577404E8" w14:textId="77777777" w:rsidR="001945B4" w:rsidRPr="001945B4" w:rsidRDefault="001945B4" w:rsidP="001945B4">
            <w:pPr>
              <w:widowControl/>
              <w:autoSpaceDE/>
              <w:autoSpaceDN/>
              <w:adjustRightInd/>
              <w:jc w:val="both"/>
              <w:rPr>
                <w:rFonts w:eastAsia="Calibri"/>
                <w:b/>
                <w:lang w:eastAsia="en-US"/>
              </w:rPr>
            </w:pPr>
          </w:p>
          <w:p w14:paraId="18ED28D4" w14:textId="77777777" w:rsidR="001945B4" w:rsidRPr="001945B4" w:rsidRDefault="001945B4" w:rsidP="001945B4">
            <w:pPr>
              <w:widowControl/>
              <w:autoSpaceDE/>
              <w:autoSpaceDN/>
              <w:adjustRightInd/>
              <w:jc w:val="both"/>
              <w:rPr>
                <w:rFonts w:eastAsia="Calibri"/>
                <w:b/>
                <w:lang w:eastAsia="en-US"/>
              </w:rPr>
            </w:pPr>
            <w:r w:rsidRPr="001945B4">
              <w:rPr>
                <w:rFonts w:eastAsia="Calibri"/>
                <w:b/>
                <w:lang w:eastAsia="en-US"/>
              </w:rPr>
              <w:t>_______________________ С.А. Домброван</w:t>
            </w:r>
          </w:p>
        </w:tc>
      </w:tr>
    </w:tbl>
    <w:p w14:paraId="13D0FF16" w14:textId="77777777" w:rsidR="001945B4" w:rsidRPr="001945B4" w:rsidRDefault="001945B4" w:rsidP="001945B4">
      <w:pPr>
        <w:widowControl/>
        <w:tabs>
          <w:tab w:val="left" w:pos="993"/>
        </w:tabs>
        <w:autoSpaceDE/>
        <w:autoSpaceDN/>
        <w:adjustRightInd/>
        <w:ind w:firstLine="709"/>
        <w:contextualSpacing/>
        <w:jc w:val="both"/>
        <w:rPr>
          <w:rFonts w:eastAsia="Calibri"/>
          <w:lang w:eastAsia="en-US"/>
        </w:rPr>
      </w:pPr>
    </w:p>
    <w:p w14:paraId="3AED6A44" w14:textId="77777777" w:rsidR="001945B4" w:rsidRDefault="001945B4" w:rsidP="00EC4A0A">
      <w:pPr>
        <w:spacing w:beforeAutospacing="1" w:afterAutospacing="1"/>
        <w:jc w:val="right"/>
        <w:textAlignment w:val="baseline"/>
        <w:rPr>
          <w:rFonts w:asciiTheme="minorHAnsi" w:hAnsiTheme="minorHAnsi" w:cs="Segoe UI Emoji"/>
          <w:color w:val="262626"/>
          <w:sz w:val="21"/>
          <w:szCs w:val="21"/>
          <w:shd w:val="clear" w:color="auto" w:fill="FFFFFF"/>
        </w:rPr>
      </w:pPr>
    </w:p>
    <w:p w14:paraId="01612E42" w14:textId="77777777" w:rsidR="001945B4" w:rsidRDefault="001945B4" w:rsidP="00EC4A0A">
      <w:pPr>
        <w:spacing w:beforeAutospacing="1" w:afterAutospacing="1"/>
        <w:jc w:val="right"/>
        <w:textAlignment w:val="baseline"/>
        <w:rPr>
          <w:rFonts w:asciiTheme="minorHAnsi" w:hAnsiTheme="minorHAnsi" w:cs="Segoe UI Emoji"/>
          <w:color w:val="262626"/>
          <w:sz w:val="21"/>
          <w:szCs w:val="21"/>
          <w:shd w:val="clear" w:color="auto" w:fill="FFFFFF"/>
        </w:rPr>
      </w:pPr>
    </w:p>
    <w:p w14:paraId="6FCFD18A" w14:textId="77777777" w:rsidR="001945B4" w:rsidRDefault="001945B4" w:rsidP="00EC4A0A">
      <w:pPr>
        <w:spacing w:beforeAutospacing="1" w:afterAutospacing="1"/>
        <w:jc w:val="right"/>
        <w:textAlignment w:val="baseline"/>
        <w:rPr>
          <w:rFonts w:asciiTheme="minorHAnsi" w:hAnsiTheme="minorHAnsi" w:cs="Segoe UI Emoji"/>
          <w:color w:val="262626"/>
          <w:sz w:val="21"/>
          <w:szCs w:val="21"/>
          <w:shd w:val="clear" w:color="auto" w:fill="FFFFFF"/>
        </w:rPr>
      </w:pPr>
    </w:p>
    <w:p w14:paraId="3F501085" w14:textId="6A2C16CA" w:rsidR="001945B4" w:rsidRPr="001945B4" w:rsidRDefault="001945B4" w:rsidP="001945B4">
      <w:pPr>
        <w:keepNext/>
        <w:widowControl/>
        <w:autoSpaceDE/>
        <w:autoSpaceDN/>
        <w:adjustRightInd/>
        <w:jc w:val="center"/>
        <w:outlineLvl w:val="1"/>
        <w:rPr>
          <w:rFonts w:eastAsia="Times New Roman"/>
          <w:bCs/>
          <w:color w:val="FF0000"/>
        </w:rPr>
      </w:pPr>
      <w:r w:rsidRPr="001945B4">
        <w:rPr>
          <w:rFonts w:eastAsia="Times New Roman"/>
          <w:bCs/>
          <w:noProof/>
          <w:color w:val="FF0000"/>
        </w:rPr>
        <w:drawing>
          <wp:anchor distT="0" distB="0" distL="114300" distR="114300" simplePos="0" relativeHeight="251659264" behindDoc="0" locked="0" layoutInCell="1" allowOverlap="1" wp14:anchorId="0AC317A2" wp14:editId="4B71DCB0">
            <wp:simplePos x="0" y="0"/>
            <wp:positionH relativeFrom="column">
              <wp:posOffset>2727960</wp:posOffset>
            </wp:positionH>
            <wp:positionV relativeFrom="paragraph">
              <wp:posOffset>-139065</wp:posOffset>
            </wp:positionV>
            <wp:extent cx="704850" cy="695325"/>
            <wp:effectExtent l="0" t="0" r="0" b="9525"/>
            <wp:wrapNone/>
            <wp:docPr id="20" name="Рисунок 20"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йхал"/>
                    <pic:cNvPicPr>
                      <a:picLocks noChangeAspect="1" noChangeArrowheads="1"/>
                    </pic:cNvPicPr>
                  </pic:nvPicPr>
                  <pic:blipFill>
                    <a:blip r:embed="rId10">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68F89" w14:textId="77777777" w:rsidR="001945B4" w:rsidRPr="001945B4" w:rsidRDefault="001945B4" w:rsidP="001945B4">
      <w:pPr>
        <w:keepNext/>
        <w:widowControl/>
        <w:autoSpaceDE/>
        <w:autoSpaceDN/>
        <w:adjustRightInd/>
        <w:jc w:val="center"/>
        <w:outlineLvl w:val="1"/>
        <w:rPr>
          <w:rFonts w:eastAsia="Times New Roman"/>
          <w:bCs/>
          <w:color w:val="FF0000"/>
        </w:rPr>
      </w:pPr>
    </w:p>
    <w:p w14:paraId="140D7714" w14:textId="77777777" w:rsidR="001945B4" w:rsidRPr="001945B4" w:rsidRDefault="001945B4" w:rsidP="001945B4">
      <w:pPr>
        <w:keepNext/>
        <w:widowControl/>
        <w:autoSpaceDE/>
        <w:autoSpaceDN/>
        <w:adjustRightInd/>
        <w:jc w:val="center"/>
        <w:outlineLvl w:val="1"/>
        <w:rPr>
          <w:rFonts w:eastAsia="Times New Roman"/>
          <w:bCs/>
          <w:color w:val="FF0000"/>
        </w:rPr>
      </w:pPr>
    </w:p>
    <w:p w14:paraId="639DFAED" w14:textId="77777777" w:rsidR="001945B4" w:rsidRPr="001945B4" w:rsidRDefault="001945B4" w:rsidP="001945B4">
      <w:pPr>
        <w:keepNext/>
        <w:widowControl/>
        <w:autoSpaceDE/>
        <w:autoSpaceDN/>
        <w:adjustRightInd/>
        <w:jc w:val="center"/>
        <w:outlineLvl w:val="1"/>
        <w:rPr>
          <w:rFonts w:eastAsia="Times New Roman"/>
          <w:bCs/>
          <w:color w:val="FF0000"/>
        </w:rPr>
      </w:pPr>
    </w:p>
    <w:p w14:paraId="3EB04CEF" w14:textId="77777777" w:rsidR="001945B4" w:rsidRPr="001945B4" w:rsidRDefault="001945B4" w:rsidP="001945B4">
      <w:pPr>
        <w:keepNext/>
        <w:widowControl/>
        <w:autoSpaceDE/>
        <w:autoSpaceDN/>
        <w:adjustRightInd/>
        <w:jc w:val="center"/>
        <w:outlineLvl w:val="1"/>
        <w:rPr>
          <w:rFonts w:eastAsia="Times New Roman"/>
          <w:bCs/>
        </w:rPr>
      </w:pPr>
      <w:r w:rsidRPr="001945B4">
        <w:rPr>
          <w:rFonts w:eastAsia="Times New Roman"/>
          <w:bCs/>
        </w:rPr>
        <w:t>РОССИЙСКАЯ ФЕДЕРАЦИЯ (РОССИЯ)</w:t>
      </w:r>
    </w:p>
    <w:p w14:paraId="0C8449D0" w14:textId="77777777" w:rsidR="001945B4" w:rsidRPr="001945B4" w:rsidRDefault="001945B4" w:rsidP="001945B4">
      <w:pPr>
        <w:widowControl/>
        <w:autoSpaceDE/>
        <w:autoSpaceDN/>
        <w:adjustRightInd/>
        <w:rPr>
          <w:rFonts w:eastAsia="Times New Roman"/>
        </w:rPr>
      </w:pPr>
    </w:p>
    <w:p w14:paraId="4A1073FF" w14:textId="77777777" w:rsidR="001945B4" w:rsidRPr="001945B4" w:rsidRDefault="001945B4" w:rsidP="001945B4">
      <w:pPr>
        <w:widowControl/>
        <w:autoSpaceDE/>
        <w:autoSpaceDN/>
        <w:adjustRightInd/>
        <w:jc w:val="center"/>
        <w:rPr>
          <w:rFonts w:eastAsia="Times New Roman"/>
        </w:rPr>
      </w:pPr>
      <w:r w:rsidRPr="001945B4">
        <w:rPr>
          <w:rFonts w:eastAsia="Times New Roman"/>
        </w:rPr>
        <w:t>РЕСПУБЛИКА САХА (ЯКУТИЯ)</w:t>
      </w:r>
    </w:p>
    <w:p w14:paraId="743EE9C1" w14:textId="77777777" w:rsidR="001945B4" w:rsidRPr="001945B4" w:rsidRDefault="001945B4" w:rsidP="001945B4">
      <w:pPr>
        <w:widowControl/>
        <w:autoSpaceDE/>
        <w:autoSpaceDN/>
        <w:adjustRightInd/>
        <w:jc w:val="center"/>
        <w:rPr>
          <w:rFonts w:eastAsia="Times New Roman"/>
        </w:rPr>
      </w:pPr>
    </w:p>
    <w:p w14:paraId="2C9A9570" w14:textId="77777777" w:rsidR="001945B4" w:rsidRPr="001945B4" w:rsidRDefault="001945B4" w:rsidP="001945B4">
      <w:pPr>
        <w:widowControl/>
        <w:autoSpaceDE/>
        <w:autoSpaceDN/>
        <w:adjustRightInd/>
        <w:jc w:val="center"/>
        <w:rPr>
          <w:rFonts w:eastAsia="Times New Roman"/>
        </w:rPr>
      </w:pPr>
      <w:r w:rsidRPr="001945B4">
        <w:rPr>
          <w:rFonts w:eastAsia="Times New Roman"/>
        </w:rPr>
        <w:t>МИРНИНСКИЙ РАЙОН</w:t>
      </w:r>
    </w:p>
    <w:p w14:paraId="4163BB23" w14:textId="77777777" w:rsidR="001945B4" w:rsidRPr="001945B4" w:rsidRDefault="001945B4" w:rsidP="001945B4">
      <w:pPr>
        <w:widowControl/>
        <w:autoSpaceDE/>
        <w:autoSpaceDN/>
        <w:adjustRightInd/>
        <w:jc w:val="center"/>
        <w:rPr>
          <w:rFonts w:eastAsia="Times New Roman"/>
        </w:rPr>
      </w:pPr>
    </w:p>
    <w:p w14:paraId="2A0EF233" w14:textId="77777777" w:rsidR="001945B4" w:rsidRPr="001945B4" w:rsidRDefault="001945B4" w:rsidP="001945B4">
      <w:pPr>
        <w:widowControl/>
        <w:autoSpaceDE/>
        <w:autoSpaceDN/>
        <w:adjustRightInd/>
        <w:jc w:val="center"/>
        <w:rPr>
          <w:rFonts w:eastAsia="Times New Roman"/>
        </w:rPr>
      </w:pPr>
      <w:r w:rsidRPr="001945B4">
        <w:rPr>
          <w:rFonts w:eastAsia="Times New Roman"/>
        </w:rPr>
        <w:t>МУНИЦИПАЛЬНОЕ ОБРАЗОВАНИЕ «ПОСЕЛОК АЙХАЛ»</w:t>
      </w:r>
    </w:p>
    <w:p w14:paraId="1A6E691E" w14:textId="77777777" w:rsidR="001945B4" w:rsidRPr="001945B4" w:rsidRDefault="001945B4" w:rsidP="001945B4">
      <w:pPr>
        <w:widowControl/>
        <w:autoSpaceDE/>
        <w:autoSpaceDN/>
        <w:adjustRightInd/>
        <w:jc w:val="center"/>
        <w:rPr>
          <w:rFonts w:eastAsia="Times New Roman"/>
        </w:rPr>
      </w:pPr>
    </w:p>
    <w:p w14:paraId="18C36E88" w14:textId="77777777" w:rsidR="001945B4" w:rsidRPr="001945B4" w:rsidRDefault="001945B4" w:rsidP="001945B4">
      <w:pPr>
        <w:widowControl/>
        <w:autoSpaceDE/>
        <w:autoSpaceDN/>
        <w:adjustRightInd/>
        <w:jc w:val="center"/>
        <w:rPr>
          <w:rFonts w:eastAsia="Times New Roman"/>
        </w:rPr>
      </w:pPr>
      <w:r w:rsidRPr="001945B4">
        <w:rPr>
          <w:rFonts w:eastAsia="Times New Roman"/>
        </w:rPr>
        <w:t>ПОСЕЛКОВЫЙ СОВЕТ ДЕПУТАТОВ</w:t>
      </w:r>
    </w:p>
    <w:p w14:paraId="1C740796" w14:textId="77777777" w:rsidR="001945B4" w:rsidRPr="001945B4" w:rsidRDefault="001945B4" w:rsidP="001945B4">
      <w:pPr>
        <w:widowControl/>
        <w:autoSpaceDE/>
        <w:autoSpaceDN/>
        <w:adjustRightInd/>
        <w:rPr>
          <w:rFonts w:eastAsia="Times New Roman"/>
        </w:rPr>
      </w:pPr>
    </w:p>
    <w:p w14:paraId="2A53D777" w14:textId="77777777" w:rsidR="001945B4" w:rsidRPr="001945B4" w:rsidRDefault="001945B4" w:rsidP="001945B4">
      <w:pPr>
        <w:widowControl/>
        <w:autoSpaceDE/>
        <w:autoSpaceDN/>
        <w:adjustRightInd/>
        <w:jc w:val="center"/>
        <w:rPr>
          <w:rFonts w:eastAsia="Times New Roman"/>
        </w:rPr>
      </w:pPr>
      <w:r w:rsidRPr="001945B4">
        <w:rPr>
          <w:rFonts w:eastAsia="Times New Roman"/>
          <w:lang w:val="en-US"/>
        </w:rPr>
        <w:t>XLI</w:t>
      </w:r>
      <w:r w:rsidRPr="001945B4">
        <w:rPr>
          <w:rFonts w:eastAsia="Times New Roman"/>
        </w:rPr>
        <w:t xml:space="preserve"> СЕССИЯ</w:t>
      </w:r>
    </w:p>
    <w:p w14:paraId="6D7DBF21" w14:textId="77777777" w:rsidR="001945B4" w:rsidRPr="001945B4" w:rsidRDefault="001945B4" w:rsidP="001945B4">
      <w:pPr>
        <w:widowControl/>
        <w:autoSpaceDE/>
        <w:autoSpaceDN/>
        <w:adjustRightInd/>
        <w:jc w:val="center"/>
        <w:rPr>
          <w:rFonts w:eastAsia="Times New Roman"/>
        </w:rPr>
      </w:pPr>
    </w:p>
    <w:p w14:paraId="0C1A3919" w14:textId="77777777" w:rsidR="001945B4" w:rsidRPr="001945B4" w:rsidRDefault="001945B4" w:rsidP="001945B4">
      <w:pPr>
        <w:widowControl/>
        <w:autoSpaceDE/>
        <w:autoSpaceDN/>
        <w:adjustRightInd/>
        <w:jc w:val="center"/>
        <w:rPr>
          <w:rFonts w:eastAsia="Times New Roman"/>
          <w:bCs/>
        </w:rPr>
      </w:pPr>
      <w:r w:rsidRPr="001945B4">
        <w:rPr>
          <w:rFonts w:eastAsia="Times New Roman"/>
          <w:bCs/>
        </w:rPr>
        <w:t>РЕШЕНИЕ</w:t>
      </w:r>
    </w:p>
    <w:p w14:paraId="650D1AF8" w14:textId="77777777" w:rsidR="001945B4" w:rsidRPr="001945B4" w:rsidRDefault="001945B4" w:rsidP="001945B4">
      <w:pPr>
        <w:widowControl/>
        <w:autoSpaceDE/>
        <w:autoSpaceDN/>
        <w:adjustRightInd/>
        <w:rPr>
          <w:rFonts w:eastAsia="Times New Roman"/>
          <w:bCs/>
        </w:rPr>
      </w:pPr>
    </w:p>
    <w:tbl>
      <w:tblPr>
        <w:tblW w:w="0" w:type="auto"/>
        <w:tblLook w:val="04A0" w:firstRow="1" w:lastRow="0" w:firstColumn="1" w:lastColumn="0" w:noHBand="0" w:noVBand="1"/>
      </w:tblPr>
      <w:tblGrid>
        <w:gridCol w:w="4830"/>
        <w:gridCol w:w="4808"/>
      </w:tblGrid>
      <w:tr w:rsidR="001945B4" w:rsidRPr="001945B4" w14:paraId="3B1F1754" w14:textId="77777777" w:rsidTr="008738E6">
        <w:tc>
          <w:tcPr>
            <w:tcW w:w="5210" w:type="dxa"/>
          </w:tcPr>
          <w:p w14:paraId="42D08059" w14:textId="77777777" w:rsidR="001945B4" w:rsidRPr="001945B4" w:rsidRDefault="001945B4" w:rsidP="001945B4">
            <w:pPr>
              <w:widowControl/>
              <w:autoSpaceDE/>
              <w:autoSpaceDN/>
              <w:adjustRightInd/>
              <w:rPr>
                <w:rFonts w:eastAsia="Times New Roman"/>
                <w:bCs/>
              </w:rPr>
            </w:pPr>
            <w:r w:rsidRPr="001945B4">
              <w:rPr>
                <w:rFonts w:eastAsia="Times New Roman"/>
                <w:bCs/>
                <w:lang w:val="en-US"/>
              </w:rPr>
              <w:t xml:space="preserve">26 </w:t>
            </w:r>
            <w:r w:rsidRPr="001945B4">
              <w:rPr>
                <w:rFonts w:eastAsia="Times New Roman"/>
                <w:bCs/>
              </w:rPr>
              <w:t>марта 2020 года</w:t>
            </w:r>
          </w:p>
        </w:tc>
        <w:tc>
          <w:tcPr>
            <w:tcW w:w="5211" w:type="dxa"/>
          </w:tcPr>
          <w:p w14:paraId="53D8B185" w14:textId="77777777" w:rsidR="001945B4" w:rsidRPr="001945B4" w:rsidRDefault="001945B4" w:rsidP="001945B4">
            <w:pPr>
              <w:widowControl/>
              <w:autoSpaceDE/>
              <w:autoSpaceDN/>
              <w:adjustRightInd/>
              <w:jc w:val="right"/>
              <w:rPr>
                <w:rFonts w:eastAsia="Times New Roman"/>
                <w:bCs/>
              </w:rPr>
            </w:pPr>
            <w:r w:rsidRPr="001945B4">
              <w:rPr>
                <w:rFonts w:eastAsia="Times New Roman"/>
                <w:bCs/>
                <w:lang w:val="en-US"/>
              </w:rPr>
              <w:t>IV</w:t>
            </w:r>
            <w:r w:rsidRPr="001945B4">
              <w:rPr>
                <w:rFonts w:eastAsia="Times New Roman"/>
                <w:bCs/>
              </w:rPr>
              <w:t xml:space="preserve">-№ </w:t>
            </w:r>
            <w:r w:rsidRPr="001945B4">
              <w:rPr>
                <w:rFonts w:eastAsia="Times New Roman"/>
                <w:bCs/>
                <w:lang w:val="en-US"/>
              </w:rPr>
              <w:t>41-</w:t>
            </w:r>
            <w:r w:rsidRPr="001945B4">
              <w:rPr>
                <w:rFonts w:eastAsia="Times New Roman"/>
                <w:bCs/>
              </w:rPr>
              <w:t>7</w:t>
            </w:r>
          </w:p>
        </w:tc>
      </w:tr>
    </w:tbl>
    <w:p w14:paraId="32CECD74" w14:textId="77777777" w:rsidR="001945B4" w:rsidRPr="001945B4" w:rsidRDefault="001945B4" w:rsidP="001945B4">
      <w:pPr>
        <w:widowControl/>
        <w:autoSpaceDE/>
        <w:autoSpaceDN/>
        <w:adjustRightInd/>
        <w:rPr>
          <w:rFonts w:eastAsia="Times New Roman"/>
          <w:bCs/>
        </w:rPr>
      </w:pPr>
    </w:p>
    <w:p w14:paraId="42ACB01C" w14:textId="77777777" w:rsidR="001945B4" w:rsidRPr="001945B4" w:rsidRDefault="001945B4" w:rsidP="001945B4">
      <w:pPr>
        <w:widowControl/>
        <w:autoSpaceDE/>
        <w:autoSpaceDN/>
        <w:adjustRightInd/>
        <w:jc w:val="center"/>
        <w:rPr>
          <w:rFonts w:eastAsia="Times New Roman"/>
          <w:b/>
          <w:bCs/>
        </w:rPr>
      </w:pPr>
      <w:r w:rsidRPr="001945B4">
        <w:rPr>
          <w:rFonts w:eastAsia="Times New Roman"/>
          <w:b/>
          <w:bCs/>
        </w:rPr>
        <w:t>Об утверждении отчета о деятельности Президиума поселкового Совета депутатов муниципального образования «Поселок Айхал» Мирнинского района Республики Саха (Якутия) за 2019 год</w:t>
      </w:r>
    </w:p>
    <w:p w14:paraId="75ECFB42" w14:textId="77777777" w:rsidR="001945B4" w:rsidRPr="001945B4" w:rsidRDefault="001945B4" w:rsidP="001945B4">
      <w:pPr>
        <w:widowControl/>
        <w:autoSpaceDE/>
        <w:autoSpaceDN/>
        <w:adjustRightInd/>
        <w:jc w:val="center"/>
        <w:rPr>
          <w:rFonts w:eastAsia="Times New Roman"/>
          <w:b/>
          <w:bCs/>
        </w:rPr>
      </w:pPr>
    </w:p>
    <w:p w14:paraId="1F70120F" w14:textId="77777777" w:rsidR="001945B4" w:rsidRPr="001945B4" w:rsidRDefault="001945B4" w:rsidP="001945B4">
      <w:pPr>
        <w:widowControl/>
        <w:autoSpaceDE/>
        <w:autoSpaceDN/>
        <w:adjustRightInd/>
        <w:ind w:firstLine="567"/>
        <w:jc w:val="both"/>
        <w:rPr>
          <w:rFonts w:eastAsia="Times New Roman"/>
          <w:b/>
          <w:bCs/>
        </w:rPr>
      </w:pPr>
      <w:r w:rsidRPr="001945B4">
        <w:rPr>
          <w:rFonts w:eastAsia="Times New Roman"/>
        </w:rPr>
        <w:t xml:space="preserve">Заслушав и обсудив информацию Председателя поселкового Совета депутатов С.А. Домброван, </w:t>
      </w:r>
      <w:r w:rsidRPr="001945B4">
        <w:rPr>
          <w:rFonts w:eastAsia="Times New Roman"/>
          <w:bCs/>
        </w:rPr>
        <w:t xml:space="preserve">руководствуясь статьей 110 Регламента поселкового Совета депутатов, утвержденного решением поселкового Совета депутатов от 18.12.2007 № 2-5 (с последующими изменениями и дополнениями), Уставом МО «Поселок Айхал», </w:t>
      </w:r>
      <w:r w:rsidRPr="001945B4">
        <w:rPr>
          <w:rFonts w:eastAsia="Times New Roman"/>
          <w:b/>
          <w:bCs/>
        </w:rPr>
        <w:t>поселковый Совет депутатов решил:</w:t>
      </w:r>
    </w:p>
    <w:p w14:paraId="29717F53" w14:textId="77777777" w:rsidR="001945B4" w:rsidRPr="001945B4" w:rsidRDefault="001945B4" w:rsidP="001945B4">
      <w:pPr>
        <w:widowControl/>
        <w:tabs>
          <w:tab w:val="left" w:pos="0"/>
        </w:tabs>
        <w:autoSpaceDE/>
        <w:autoSpaceDN/>
        <w:adjustRightInd/>
        <w:ind w:firstLine="567"/>
        <w:jc w:val="both"/>
        <w:rPr>
          <w:rFonts w:eastAsia="Times New Roman"/>
          <w:b/>
          <w:bCs/>
        </w:rPr>
      </w:pPr>
    </w:p>
    <w:p w14:paraId="022E5DA3" w14:textId="77777777" w:rsidR="001945B4" w:rsidRPr="001945B4" w:rsidRDefault="001945B4" w:rsidP="00CD7330">
      <w:pPr>
        <w:widowControl/>
        <w:numPr>
          <w:ilvl w:val="0"/>
          <w:numId w:val="19"/>
        </w:numPr>
        <w:tabs>
          <w:tab w:val="left" w:pos="0"/>
        </w:tabs>
        <w:autoSpaceDE/>
        <w:autoSpaceDN/>
        <w:adjustRightInd/>
        <w:ind w:left="0" w:firstLine="567"/>
        <w:jc w:val="both"/>
        <w:rPr>
          <w:rFonts w:eastAsia="Times New Roman"/>
        </w:rPr>
      </w:pPr>
      <w:r w:rsidRPr="001945B4">
        <w:rPr>
          <w:rFonts w:eastAsia="Times New Roman"/>
        </w:rPr>
        <w:t>Признать деятельность Президиума поселкового Совета депутатов муниципального образования «Поселок Айхал» Мирнинского района Республики Саха (Якутия) в 2019 году удовлетворительной.</w:t>
      </w:r>
    </w:p>
    <w:p w14:paraId="47CAD875" w14:textId="77777777" w:rsidR="001945B4" w:rsidRPr="001945B4" w:rsidRDefault="001945B4" w:rsidP="00CD7330">
      <w:pPr>
        <w:widowControl/>
        <w:numPr>
          <w:ilvl w:val="0"/>
          <w:numId w:val="19"/>
        </w:numPr>
        <w:tabs>
          <w:tab w:val="left" w:pos="0"/>
        </w:tabs>
        <w:autoSpaceDE/>
        <w:autoSpaceDN/>
        <w:adjustRightInd/>
        <w:ind w:left="0" w:firstLine="567"/>
        <w:jc w:val="both"/>
        <w:rPr>
          <w:rFonts w:eastAsia="Times New Roman"/>
        </w:rPr>
      </w:pPr>
      <w:r w:rsidRPr="001945B4">
        <w:rPr>
          <w:rFonts w:eastAsia="Times New Roman"/>
        </w:rPr>
        <w:t>Утвердить отчет о деятельности Президиума поселкового Совета депутатов муниципального образования «Поселок Айхал» Мирнинского района Республики Саха (Якутия) за 2019 год согласно приложению.</w:t>
      </w:r>
    </w:p>
    <w:p w14:paraId="4BDEDAB8" w14:textId="77777777" w:rsidR="001945B4" w:rsidRPr="001945B4" w:rsidRDefault="001945B4" w:rsidP="00CD7330">
      <w:pPr>
        <w:widowControl/>
        <w:numPr>
          <w:ilvl w:val="0"/>
          <w:numId w:val="19"/>
        </w:numPr>
        <w:tabs>
          <w:tab w:val="left" w:pos="0"/>
        </w:tabs>
        <w:autoSpaceDE/>
        <w:autoSpaceDN/>
        <w:adjustRightInd/>
        <w:ind w:left="0" w:firstLine="567"/>
        <w:jc w:val="both"/>
        <w:rPr>
          <w:rFonts w:eastAsia="Times New Roman"/>
        </w:rPr>
      </w:pPr>
      <w:r w:rsidRPr="001945B4">
        <w:rPr>
          <w:rFonts w:eastAsia="Times New Roman"/>
        </w:rPr>
        <w:t>Настоящее решение вступает в силу даты его принятия.</w:t>
      </w:r>
    </w:p>
    <w:p w14:paraId="3F79A9FF" w14:textId="77777777" w:rsidR="001945B4" w:rsidRPr="001945B4" w:rsidRDefault="001945B4" w:rsidP="00CD7330">
      <w:pPr>
        <w:widowControl/>
        <w:numPr>
          <w:ilvl w:val="0"/>
          <w:numId w:val="19"/>
        </w:numPr>
        <w:tabs>
          <w:tab w:val="left" w:pos="0"/>
        </w:tabs>
        <w:autoSpaceDE/>
        <w:autoSpaceDN/>
        <w:adjustRightInd/>
        <w:ind w:left="0" w:firstLine="567"/>
        <w:jc w:val="both"/>
        <w:rPr>
          <w:rFonts w:eastAsia="Times New Roman"/>
        </w:rPr>
      </w:pPr>
      <w:r w:rsidRPr="001945B4">
        <w:rPr>
          <w:rFonts w:eastAsia="Times New Roman"/>
        </w:rPr>
        <w:t>Опубликовать настоящее решение в местной информационном бюллетене «Вестник Айхала» и разместить на официальном сайте Администрации муниципального образования «Поселок Айхал» (</w:t>
      </w:r>
      <w:hyperlink r:id="rId11" w:history="1">
        <w:r w:rsidRPr="001945B4">
          <w:rPr>
            <w:rFonts w:eastAsia="Times New Roman"/>
            <w:u w:val="single"/>
          </w:rPr>
          <w:t>мо-айхал.рф</w:t>
        </w:r>
      </w:hyperlink>
      <w:r w:rsidRPr="001945B4">
        <w:rPr>
          <w:rFonts w:eastAsia="Times New Roman"/>
        </w:rPr>
        <w:t>).</w:t>
      </w:r>
    </w:p>
    <w:p w14:paraId="397B7DB8" w14:textId="77777777" w:rsidR="001945B4" w:rsidRPr="001945B4" w:rsidRDefault="001945B4" w:rsidP="00CD7330">
      <w:pPr>
        <w:widowControl/>
        <w:numPr>
          <w:ilvl w:val="0"/>
          <w:numId w:val="19"/>
        </w:numPr>
        <w:tabs>
          <w:tab w:val="left" w:pos="0"/>
        </w:tabs>
        <w:autoSpaceDE/>
        <w:autoSpaceDN/>
        <w:adjustRightInd/>
        <w:ind w:left="0" w:firstLine="567"/>
        <w:jc w:val="both"/>
        <w:rPr>
          <w:rFonts w:eastAsia="Times New Roman"/>
        </w:rPr>
      </w:pPr>
      <w:r w:rsidRPr="001945B4">
        <w:rPr>
          <w:rFonts w:eastAsia="Times New Roman"/>
        </w:rPr>
        <w:t>Контроль исполнения настоящего решения возложить на Председателя поселкового Совета депутатов.</w:t>
      </w:r>
    </w:p>
    <w:p w14:paraId="5192CCC4" w14:textId="77777777" w:rsidR="001945B4" w:rsidRPr="001945B4" w:rsidRDefault="001945B4" w:rsidP="001945B4">
      <w:pPr>
        <w:widowControl/>
        <w:tabs>
          <w:tab w:val="left" w:pos="0"/>
          <w:tab w:val="left" w:pos="900"/>
        </w:tabs>
        <w:autoSpaceDE/>
        <w:autoSpaceDN/>
        <w:adjustRightInd/>
        <w:ind w:firstLine="567"/>
        <w:jc w:val="both"/>
        <w:rPr>
          <w:rFonts w:eastAsia="Times New Roman"/>
        </w:rPr>
      </w:pPr>
    </w:p>
    <w:p w14:paraId="07C65BA4" w14:textId="77777777" w:rsidR="001945B4" w:rsidRPr="001945B4" w:rsidRDefault="001945B4" w:rsidP="001945B4">
      <w:pPr>
        <w:widowControl/>
        <w:tabs>
          <w:tab w:val="left" w:pos="900"/>
        </w:tabs>
        <w:autoSpaceDE/>
        <w:autoSpaceDN/>
        <w:adjustRightInd/>
        <w:jc w:val="both"/>
        <w:rPr>
          <w:rFonts w:eastAsia="Times New Roman"/>
        </w:rPr>
      </w:pPr>
    </w:p>
    <w:p w14:paraId="5FB64D49" w14:textId="77777777" w:rsidR="001945B4" w:rsidRPr="001945B4" w:rsidRDefault="001945B4" w:rsidP="001945B4">
      <w:pPr>
        <w:widowControl/>
        <w:tabs>
          <w:tab w:val="left" w:pos="900"/>
        </w:tabs>
        <w:autoSpaceDE/>
        <w:autoSpaceDN/>
        <w:adjustRightInd/>
        <w:jc w:val="both"/>
        <w:rPr>
          <w:rFonts w:eastAsia="Times New Roman"/>
        </w:rPr>
      </w:pPr>
    </w:p>
    <w:p w14:paraId="6FBFD7E3" w14:textId="77777777" w:rsidR="001945B4" w:rsidRPr="001945B4" w:rsidRDefault="001945B4" w:rsidP="001945B4">
      <w:pPr>
        <w:widowControl/>
        <w:tabs>
          <w:tab w:val="left" w:pos="900"/>
        </w:tabs>
        <w:autoSpaceDE/>
        <w:autoSpaceDN/>
        <w:adjustRightInd/>
        <w:jc w:val="both"/>
        <w:rPr>
          <w:rFonts w:eastAsia="Times New Roman"/>
        </w:rPr>
      </w:pPr>
    </w:p>
    <w:p w14:paraId="2DCA0EA9" w14:textId="77777777" w:rsidR="001945B4" w:rsidRPr="001945B4" w:rsidRDefault="001945B4" w:rsidP="001945B4">
      <w:pPr>
        <w:widowControl/>
        <w:tabs>
          <w:tab w:val="left" w:pos="900"/>
        </w:tabs>
        <w:autoSpaceDE/>
        <w:autoSpaceDN/>
        <w:adjustRightInd/>
        <w:jc w:val="both"/>
        <w:rPr>
          <w:rFonts w:eastAsia="Times New Roman"/>
        </w:rPr>
      </w:pPr>
    </w:p>
    <w:tbl>
      <w:tblPr>
        <w:tblW w:w="0" w:type="auto"/>
        <w:tblLook w:val="04A0" w:firstRow="1" w:lastRow="0" w:firstColumn="1" w:lastColumn="0" w:noHBand="0" w:noVBand="1"/>
      </w:tblPr>
      <w:tblGrid>
        <w:gridCol w:w="4834"/>
        <w:gridCol w:w="4804"/>
      </w:tblGrid>
      <w:tr w:rsidR="001945B4" w:rsidRPr="001945B4" w14:paraId="4756FD8B" w14:textId="77777777" w:rsidTr="008738E6">
        <w:tc>
          <w:tcPr>
            <w:tcW w:w="5210" w:type="dxa"/>
          </w:tcPr>
          <w:p w14:paraId="3BA13227" w14:textId="77777777" w:rsidR="001945B4" w:rsidRPr="001945B4" w:rsidRDefault="001945B4" w:rsidP="001945B4">
            <w:pPr>
              <w:widowControl/>
              <w:autoSpaceDE/>
              <w:autoSpaceDN/>
              <w:adjustRightInd/>
              <w:jc w:val="both"/>
              <w:rPr>
                <w:rFonts w:eastAsia="Times New Roman"/>
              </w:rPr>
            </w:pPr>
            <w:r w:rsidRPr="001945B4">
              <w:rPr>
                <w:rFonts w:eastAsia="Times New Roman"/>
                <w:b/>
              </w:rPr>
              <w:t>Председатель</w:t>
            </w:r>
          </w:p>
          <w:p w14:paraId="320DC3F5"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поселкового Совета депутатов</w:t>
            </w:r>
          </w:p>
        </w:tc>
        <w:tc>
          <w:tcPr>
            <w:tcW w:w="5211" w:type="dxa"/>
            <w:vAlign w:val="bottom"/>
          </w:tcPr>
          <w:p w14:paraId="552353E9" w14:textId="77777777" w:rsidR="001945B4" w:rsidRPr="001945B4" w:rsidRDefault="001945B4" w:rsidP="001945B4">
            <w:pPr>
              <w:widowControl/>
              <w:tabs>
                <w:tab w:val="left" w:pos="360"/>
              </w:tabs>
              <w:autoSpaceDE/>
              <w:autoSpaceDN/>
              <w:adjustRightInd/>
              <w:jc w:val="right"/>
              <w:rPr>
                <w:rFonts w:eastAsia="Times New Roman"/>
                <w:b/>
              </w:rPr>
            </w:pPr>
            <w:r w:rsidRPr="001945B4">
              <w:rPr>
                <w:rFonts w:eastAsia="Times New Roman"/>
                <w:b/>
              </w:rPr>
              <w:t>С.А. Домброван</w:t>
            </w:r>
          </w:p>
        </w:tc>
      </w:tr>
    </w:tbl>
    <w:p w14:paraId="6F49868C" w14:textId="77777777" w:rsidR="001945B4" w:rsidRPr="001945B4" w:rsidRDefault="001945B4" w:rsidP="001945B4">
      <w:pPr>
        <w:widowControl/>
        <w:autoSpaceDE/>
        <w:autoSpaceDN/>
        <w:adjustRightInd/>
        <w:jc w:val="right"/>
        <w:rPr>
          <w:rFonts w:eastAsia="Times New Roman"/>
        </w:rPr>
        <w:sectPr w:rsidR="001945B4" w:rsidRPr="001945B4" w:rsidSect="008738E6">
          <w:footerReference w:type="default" r:id="rId12"/>
          <w:footerReference w:type="first" r:id="rId13"/>
          <w:pgSz w:w="11906" w:h="16838"/>
          <w:pgMar w:top="1134" w:right="567" w:bottom="1134" w:left="1701" w:header="709" w:footer="709" w:gutter="0"/>
          <w:cols w:space="708"/>
          <w:titlePg/>
          <w:docGrid w:linePitch="360"/>
        </w:sectPr>
      </w:pPr>
    </w:p>
    <w:p w14:paraId="72BBACE1" w14:textId="77777777" w:rsidR="001945B4" w:rsidRPr="001945B4" w:rsidRDefault="001945B4" w:rsidP="001945B4">
      <w:pPr>
        <w:widowControl/>
        <w:autoSpaceDE/>
        <w:autoSpaceDN/>
        <w:adjustRightInd/>
        <w:jc w:val="right"/>
        <w:rPr>
          <w:rFonts w:eastAsia="Times New Roman"/>
        </w:rPr>
      </w:pPr>
      <w:r w:rsidRPr="001945B4">
        <w:rPr>
          <w:rFonts w:eastAsia="Times New Roman"/>
        </w:rPr>
        <w:lastRenderedPageBreak/>
        <w:t>Приложение</w:t>
      </w:r>
    </w:p>
    <w:p w14:paraId="24E4360A" w14:textId="77777777" w:rsidR="001945B4" w:rsidRPr="001945B4" w:rsidRDefault="001945B4" w:rsidP="001945B4">
      <w:pPr>
        <w:widowControl/>
        <w:autoSpaceDE/>
        <w:autoSpaceDN/>
        <w:adjustRightInd/>
        <w:jc w:val="right"/>
        <w:rPr>
          <w:rFonts w:eastAsia="Times New Roman"/>
        </w:rPr>
      </w:pPr>
      <w:r w:rsidRPr="001945B4">
        <w:rPr>
          <w:rFonts w:eastAsia="Times New Roman"/>
        </w:rPr>
        <w:t>Утвержден</w:t>
      </w:r>
    </w:p>
    <w:p w14:paraId="61F9F2AD" w14:textId="77777777" w:rsidR="001945B4" w:rsidRPr="001945B4" w:rsidRDefault="001945B4" w:rsidP="001945B4">
      <w:pPr>
        <w:widowControl/>
        <w:autoSpaceDE/>
        <w:autoSpaceDN/>
        <w:adjustRightInd/>
        <w:jc w:val="right"/>
        <w:rPr>
          <w:rFonts w:eastAsia="Times New Roman"/>
        </w:rPr>
      </w:pPr>
      <w:r w:rsidRPr="001945B4">
        <w:rPr>
          <w:rFonts w:eastAsia="Times New Roman"/>
        </w:rPr>
        <w:t>решением поселкового Совета депутатов</w:t>
      </w:r>
    </w:p>
    <w:p w14:paraId="4CDFB6E8" w14:textId="77777777" w:rsidR="001945B4" w:rsidRPr="001945B4" w:rsidRDefault="001945B4" w:rsidP="001945B4">
      <w:pPr>
        <w:widowControl/>
        <w:autoSpaceDE/>
        <w:autoSpaceDN/>
        <w:adjustRightInd/>
        <w:jc w:val="right"/>
        <w:rPr>
          <w:rFonts w:eastAsia="Times New Roman"/>
        </w:rPr>
      </w:pPr>
      <w:r w:rsidRPr="001945B4">
        <w:rPr>
          <w:rFonts w:eastAsia="Times New Roman"/>
        </w:rPr>
        <w:t xml:space="preserve">от 26 марта  2020 года </w:t>
      </w:r>
      <w:r w:rsidRPr="001945B4">
        <w:rPr>
          <w:rFonts w:eastAsia="Times New Roman"/>
          <w:bCs/>
          <w:lang w:val="en-US"/>
        </w:rPr>
        <w:t>IV</w:t>
      </w:r>
      <w:r w:rsidRPr="001945B4">
        <w:rPr>
          <w:rFonts w:eastAsia="Times New Roman"/>
          <w:bCs/>
        </w:rPr>
        <w:t>-№ 41-6</w:t>
      </w:r>
    </w:p>
    <w:p w14:paraId="3D78B6E0" w14:textId="77777777" w:rsidR="001945B4" w:rsidRPr="001945B4" w:rsidRDefault="001945B4" w:rsidP="001945B4">
      <w:pPr>
        <w:widowControl/>
        <w:autoSpaceDE/>
        <w:autoSpaceDN/>
        <w:adjustRightInd/>
        <w:jc w:val="right"/>
        <w:rPr>
          <w:rFonts w:eastAsia="Times New Roman"/>
          <w:b/>
        </w:rPr>
      </w:pPr>
    </w:p>
    <w:p w14:paraId="5B0C8BFC" w14:textId="77777777" w:rsidR="001945B4" w:rsidRPr="001945B4" w:rsidRDefault="001945B4" w:rsidP="001945B4">
      <w:pPr>
        <w:widowControl/>
        <w:autoSpaceDE/>
        <w:autoSpaceDN/>
        <w:adjustRightInd/>
        <w:jc w:val="center"/>
        <w:rPr>
          <w:rFonts w:eastAsia="Times New Roman"/>
          <w:b/>
        </w:rPr>
      </w:pPr>
    </w:p>
    <w:p w14:paraId="0B632FDF" w14:textId="77777777" w:rsidR="001945B4" w:rsidRPr="001945B4" w:rsidRDefault="001945B4" w:rsidP="001945B4">
      <w:pPr>
        <w:widowControl/>
        <w:autoSpaceDE/>
        <w:autoSpaceDN/>
        <w:adjustRightInd/>
        <w:jc w:val="center"/>
        <w:rPr>
          <w:rFonts w:eastAsia="Times New Roman"/>
          <w:b/>
        </w:rPr>
      </w:pPr>
    </w:p>
    <w:p w14:paraId="77303202" w14:textId="77777777" w:rsidR="001945B4" w:rsidRPr="001945B4" w:rsidRDefault="001945B4" w:rsidP="001945B4">
      <w:pPr>
        <w:widowControl/>
        <w:autoSpaceDE/>
        <w:autoSpaceDN/>
        <w:adjustRightInd/>
        <w:jc w:val="center"/>
        <w:rPr>
          <w:rFonts w:eastAsia="Times New Roman"/>
          <w:b/>
        </w:rPr>
      </w:pPr>
    </w:p>
    <w:p w14:paraId="0EFB792E" w14:textId="77777777" w:rsidR="001945B4" w:rsidRPr="001945B4" w:rsidRDefault="001945B4" w:rsidP="001945B4">
      <w:pPr>
        <w:widowControl/>
        <w:autoSpaceDE/>
        <w:autoSpaceDN/>
        <w:adjustRightInd/>
        <w:jc w:val="center"/>
        <w:rPr>
          <w:rFonts w:eastAsia="Times New Roman"/>
          <w:b/>
          <w:sz w:val="36"/>
          <w:szCs w:val="40"/>
        </w:rPr>
      </w:pPr>
      <w:r w:rsidRPr="001945B4">
        <w:rPr>
          <w:rFonts w:eastAsia="Times New Roman"/>
          <w:b/>
          <w:sz w:val="36"/>
          <w:szCs w:val="40"/>
        </w:rPr>
        <w:t>ОТЧЕТ</w:t>
      </w:r>
    </w:p>
    <w:p w14:paraId="60649654" w14:textId="77777777" w:rsidR="001945B4" w:rsidRPr="001945B4" w:rsidRDefault="001945B4" w:rsidP="001945B4">
      <w:pPr>
        <w:widowControl/>
        <w:autoSpaceDE/>
        <w:autoSpaceDN/>
        <w:adjustRightInd/>
        <w:jc w:val="center"/>
        <w:rPr>
          <w:rFonts w:eastAsia="Times New Roman"/>
          <w:b/>
          <w:sz w:val="36"/>
          <w:szCs w:val="40"/>
        </w:rPr>
      </w:pPr>
    </w:p>
    <w:p w14:paraId="0DE7EC56" w14:textId="77777777" w:rsidR="001945B4" w:rsidRPr="001945B4" w:rsidRDefault="001945B4" w:rsidP="001945B4">
      <w:pPr>
        <w:widowControl/>
        <w:autoSpaceDE/>
        <w:autoSpaceDN/>
        <w:adjustRightInd/>
        <w:jc w:val="center"/>
        <w:rPr>
          <w:rFonts w:eastAsia="Times New Roman"/>
          <w:b/>
          <w:sz w:val="36"/>
          <w:szCs w:val="40"/>
        </w:rPr>
      </w:pPr>
      <w:r w:rsidRPr="001945B4">
        <w:rPr>
          <w:rFonts w:eastAsia="Times New Roman"/>
          <w:b/>
          <w:sz w:val="36"/>
          <w:szCs w:val="40"/>
        </w:rPr>
        <w:t>О ДЕЯТЕЛЬНОСТИ ПРЕЗИДИУМА</w:t>
      </w:r>
    </w:p>
    <w:p w14:paraId="15624E3A" w14:textId="77777777" w:rsidR="001945B4" w:rsidRPr="001945B4" w:rsidRDefault="001945B4" w:rsidP="001945B4">
      <w:pPr>
        <w:widowControl/>
        <w:autoSpaceDE/>
        <w:autoSpaceDN/>
        <w:adjustRightInd/>
        <w:jc w:val="center"/>
        <w:rPr>
          <w:rFonts w:eastAsia="Times New Roman"/>
          <w:b/>
          <w:sz w:val="36"/>
          <w:szCs w:val="40"/>
        </w:rPr>
      </w:pPr>
    </w:p>
    <w:p w14:paraId="775FB646" w14:textId="77777777" w:rsidR="001945B4" w:rsidRPr="001945B4" w:rsidRDefault="001945B4" w:rsidP="001945B4">
      <w:pPr>
        <w:widowControl/>
        <w:autoSpaceDE/>
        <w:autoSpaceDN/>
        <w:adjustRightInd/>
        <w:jc w:val="center"/>
        <w:rPr>
          <w:rFonts w:eastAsia="Times New Roman"/>
          <w:b/>
          <w:sz w:val="36"/>
          <w:szCs w:val="40"/>
        </w:rPr>
      </w:pPr>
      <w:r w:rsidRPr="001945B4">
        <w:rPr>
          <w:rFonts w:eastAsia="Times New Roman"/>
          <w:b/>
          <w:sz w:val="36"/>
          <w:szCs w:val="40"/>
        </w:rPr>
        <w:t>ПОСЕЛКОВОГО СОВЕТА ДЕПУТАТОВ</w:t>
      </w:r>
    </w:p>
    <w:p w14:paraId="2DE085E7" w14:textId="77777777" w:rsidR="001945B4" w:rsidRPr="001945B4" w:rsidRDefault="001945B4" w:rsidP="001945B4">
      <w:pPr>
        <w:widowControl/>
        <w:autoSpaceDE/>
        <w:autoSpaceDN/>
        <w:adjustRightInd/>
        <w:jc w:val="center"/>
        <w:rPr>
          <w:rFonts w:eastAsia="Times New Roman"/>
          <w:b/>
          <w:sz w:val="36"/>
          <w:szCs w:val="40"/>
        </w:rPr>
      </w:pPr>
    </w:p>
    <w:p w14:paraId="197DCD1B" w14:textId="77777777" w:rsidR="001945B4" w:rsidRPr="001945B4" w:rsidRDefault="001945B4" w:rsidP="001945B4">
      <w:pPr>
        <w:widowControl/>
        <w:autoSpaceDE/>
        <w:autoSpaceDN/>
        <w:adjustRightInd/>
        <w:jc w:val="center"/>
        <w:rPr>
          <w:rFonts w:eastAsia="Times New Roman"/>
          <w:b/>
          <w:sz w:val="36"/>
          <w:szCs w:val="40"/>
        </w:rPr>
      </w:pPr>
      <w:r w:rsidRPr="001945B4">
        <w:rPr>
          <w:rFonts w:eastAsia="Times New Roman"/>
          <w:b/>
          <w:sz w:val="36"/>
          <w:szCs w:val="40"/>
        </w:rPr>
        <w:t>МУНИЦИПАЛЬНОГО ОБРАЗОВАНИЯ</w:t>
      </w:r>
    </w:p>
    <w:p w14:paraId="0A3244A7" w14:textId="77777777" w:rsidR="001945B4" w:rsidRPr="001945B4" w:rsidRDefault="001945B4" w:rsidP="001945B4">
      <w:pPr>
        <w:widowControl/>
        <w:autoSpaceDE/>
        <w:autoSpaceDN/>
        <w:adjustRightInd/>
        <w:jc w:val="center"/>
        <w:rPr>
          <w:rFonts w:eastAsia="Times New Roman"/>
          <w:b/>
          <w:sz w:val="36"/>
          <w:szCs w:val="40"/>
        </w:rPr>
      </w:pPr>
      <w:r w:rsidRPr="001945B4">
        <w:rPr>
          <w:rFonts w:eastAsia="Times New Roman"/>
          <w:b/>
          <w:sz w:val="36"/>
          <w:szCs w:val="40"/>
        </w:rPr>
        <w:t>«ПОСЕЛОК АЙХАЛ»</w:t>
      </w:r>
    </w:p>
    <w:p w14:paraId="458064DA" w14:textId="77777777" w:rsidR="001945B4" w:rsidRPr="001945B4" w:rsidRDefault="001945B4" w:rsidP="001945B4">
      <w:pPr>
        <w:widowControl/>
        <w:autoSpaceDE/>
        <w:autoSpaceDN/>
        <w:adjustRightInd/>
        <w:jc w:val="center"/>
        <w:rPr>
          <w:rFonts w:eastAsia="Times New Roman"/>
          <w:b/>
          <w:sz w:val="36"/>
          <w:szCs w:val="40"/>
        </w:rPr>
      </w:pPr>
      <w:r w:rsidRPr="001945B4">
        <w:rPr>
          <w:rFonts w:eastAsia="Times New Roman"/>
          <w:b/>
          <w:sz w:val="36"/>
          <w:szCs w:val="40"/>
        </w:rPr>
        <w:t>МИРНИНСКОГО РАЙОНА</w:t>
      </w:r>
    </w:p>
    <w:p w14:paraId="69A9E326" w14:textId="77777777" w:rsidR="001945B4" w:rsidRPr="001945B4" w:rsidRDefault="001945B4" w:rsidP="001945B4">
      <w:pPr>
        <w:widowControl/>
        <w:autoSpaceDE/>
        <w:autoSpaceDN/>
        <w:adjustRightInd/>
        <w:jc w:val="center"/>
        <w:rPr>
          <w:rFonts w:eastAsia="Times New Roman"/>
          <w:b/>
          <w:sz w:val="36"/>
          <w:szCs w:val="40"/>
        </w:rPr>
      </w:pPr>
      <w:r w:rsidRPr="001945B4">
        <w:rPr>
          <w:rFonts w:eastAsia="Times New Roman"/>
          <w:b/>
          <w:sz w:val="36"/>
          <w:szCs w:val="40"/>
        </w:rPr>
        <w:t>РЕСПУБЛИКИ САХА (ЯКУТИЯ)</w:t>
      </w:r>
    </w:p>
    <w:p w14:paraId="357C0E7C" w14:textId="77777777" w:rsidR="001945B4" w:rsidRPr="001945B4" w:rsidRDefault="001945B4" w:rsidP="001945B4">
      <w:pPr>
        <w:widowControl/>
        <w:autoSpaceDE/>
        <w:autoSpaceDN/>
        <w:adjustRightInd/>
        <w:jc w:val="center"/>
        <w:rPr>
          <w:rFonts w:eastAsia="Times New Roman"/>
          <w:b/>
          <w:sz w:val="36"/>
          <w:szCs w:val="40"/>
        </w:rPr>
      </w:pPr>
    </w:p>
    <w:p w14:paraId="7344712D" w14:textId="77777777" w:rsidR="001945B4" w:rsidRPr="001945B4" w:rsidRDefault="001945B4" w:rsidP="001945B4">
      <w:pPr>
        <w:widowControl/>
        <w:autoSpaceDE/>
        <w:autoSpaceDN/>
        <w:adjustRightInd/>
        <w:jc w:val="center"/>
        <w:rPr>
          <w:rFonts w:eastAsia="Times New Roman"/>
          <w:b/>
          <w:sz w:val="36"/>
          <w:szCs w:val="40"/>
        </w:rPr>
      </w:pPr>
      <w:r w:rsidRPr="001945B4">
        <w:rPr>
          <w:rFonts w:eastAsia="Times New Roman"/>
          <w:b/>
          <w:sz w:val="36"/>
          <w:szCs w:val="40"/>
        </w:rPr>
        <w:t>ЗА 2019 ГОД</w:t>
      </w:r>
    </w:p>
    <w:p w14:paraId="23B6CC27" w14:textId="77777777" w:rsidR="001945B4" w:rsidRPr="001945B4" w:rsidRDefault="001945B4" w:rsidP="001945B4">
      <w:pPr>
        <w:widowControl/>
        <w:autoSpaceDE/>
        <w:autoSpaceDN/>
        <w:adjustRightInd/>
        <w:jc w:val="center"/>
        <w:rPr>
          <w:rFonts w:eastAsia="Times New Roman"/>
          <w:b/>
        </w:rPr>
      </w:pPr>
    </w:p>
    <w:p w14:paraId="36C2B0F0" w14:textId="77777777" w:rsidR="001945B4" w:rsidRPr="001945B4" w:rsidRDefault="001945B4" w:rsidP="001945B4">
      <w:pPr>
        <w:widowControl/>
        <w:autoSpaceDE/>
        <w:autoSpaceDN/>
        <w:adjustRightInd/>
        <w:jc w:val="center"/>
        <w:rPr>
          <w:rFonts w:eastAsia="Times New Roman"/>
          <w:b/>
        </w:rPr>
      </w:pPr>
    </w:p>
    <w:p w14:paraId="660AA693" w14:textId="77777777" w:rsidR="001945B4" w:rsidRPr="001945B4" w:rsidRDefault="001945B4" w:rsidP="001945B4">
      <w:pPr>
        <w:widowControl/>
        <w:autoSpaceDE/>
        <w:autoSpaceDN/>
        <w:adjustRightInd/>
        <w:jc w:val="center"/>
        <w:rPr>
          <w:rFonts w:eastAsia="Times New Roman"/>
          <w:b/>
        </w:rPr>
      </w:pPr>
    </w:p>
    <w:p w14:paraId="41A548DE" w14:textId="77777777" w:rsidR="001945B4" w:rsidRPr="001945B4" w:rsidRDefault="001945B4" w:rsidP="001945B4">
      <w:pPr>
        <w:widowControl/>
        <w:autoSpaceDE/>
        <w:autoSpaceDN/>
        <w:adjustRightInd/>
        <w:jc w:val="center"/>
        <w:rPr>
          <w:rFonts w:eastAsia="Times New Roman"/>
          <w:b/>
        </w:rPr>
      </w:pPr>
    </w:p>
    <w:p w14:paraId="7CE942F6" w14:textId="77777777" w:rsidR="001945B4" w:rsidRPr="001945B4" w:rsidRDefault="001945B4" w:rsidP="001945B4">
      <w:pPr>
        <w:widowControl/>
        <w:autoSpaceDE/>
        <w:autoSpaceDN/>
        <w:adjustRightInd/>
        <w:jc w:val="center"/>
        <w:rPr>
          <w:rFonts w:eastAsia="Times New Roman"/>
          <w:b/>
        </w:rPr>
      </w:pPr>
    </w:p>
    <w:p w14:paraId="1BBAE12A" w14:textId="77777777" w:rsidR="001945B4" w:rsidRPr="001945B4" w:rsidRDefault="001945B4" w:rsidP="001945B4">
      <w:pPr>
        <w:widowControl/>
        <w:autoSpaceDE/>
        <w:autoSpaceDN/>
        <w:adjustRightInd/>
        <w:jc w:val="center"/>
        <w:rPr>
          <w:rFonts w:eastAsia="Times New Roman"/>
          <w:b/>
        </w:rPr>
      </w:pPr>
    </w:p>
    <w:p w14:paraId="6B5CBD3B" w14:textId="77777777" w:rsidR="001945B4" w:rsidRPr="001945B4" w:rsidRDefault="001945B4" w:rsidP="001945B4">
      <w:pPr>
        <w:widowControl/>
        <w:autoSpaceDE/>
        <w:autoSpaceDN/>
        <w:adjustRightInd/>
        <w:jc w:val="center"/>
        <w:rPr>
          <w:rFonts w:eastAsia="Times New Roman"/>
          <w:b/>
        </w:rPr>
      </w:pPr>
    </w:p>
    <w:p w14:paraId="5FD46A61" w14:textId="77777777" w:rsidR="001945B4" w:rsidRPr="001945B4" w:rsidRDefault="001945B4" w:rsidP="001945B4">
      <w:pPr>
        <w:widowControl/>
        <w:autoSpaceDE/>
        <w:autoSpaceDN/>
        <w:adjustRightInd/>
        <w:jc w:val="center"/>
        <w:rPr>
          <w:rFonts w:eastAsia="Times New Roman"/>
          <w:b/>
        </w:rPr>
      </w:pPr>
    </w:p>
    <w:p w14:paraId="73020572" w14:textId="77777777" w:rsidR="001945B4" w:rsidRPr="001945B4" w:rsidRDefault="001945B4" w:rsidP="001945B4">
      <w:pPr>
        <w:widowControl/>
        <w:autoSpaceDE/>
        <w:autoSpaceDN/>
        <w:adjustRightInd/>
        <w:jc w:val="center"/>
        <w:rPr>
          <w:rFonts w:eastAsia="Times New Roman"/>
          <w:b/>
        </w:rPr>
      </w:pPr>
    </w:p>
    <w:p w14:paraId="2F97CA12" w14:textId="77777777" w:rsidR="001945B4" w:rsidRPr="001945B4" w:rsidRDefault="001945B4" w:rsidP="001945B4">
      <w:pPr>
        <w:widowControl/>
        <w:autoSpaceDE/>
        <w:autoSpaceDN/>
        <w:adjustRightInd/>
        <w:jc w:val="center"/>
        <w:rPr>
          <w:rFonts w:eastAsia="Times New Roman"/>
          <w:b/>
        </w:rPr>
      </w:pPr>
    </w:p>
    <w:p w14:paraId="6D2FDE7E" w14:textId="77777777" w:rsidR="001945B4" w:rsidRPr="001945B4" w:rsidRDefault="001945B4" w:rsidP="001945B4">
      <w:pPr>
        <w:widowControl/>
        <w:autoSpaceDE/>
        <w:autoSpaceDN/>
        <w:adjustRightInd/>
        <w:jc w:val="center"/>
        <w:rPr>
          <w:rFonts w:eastAsia="Times New Roman"/>
          <w:b/>
        </w:rPr>
      </w:pPr>
    </w:p>
    <w:p w14:paraId="60776C53" w14:textId="77777777" w:rsidR="001945B4" w:rsidRPr="001945B4" w:rsidRDefault="001945B4" w:rsidP="001945B4">
      <w:pPr>
        <w:widowControl/>
        <w:autoSpaceDE/>
        <w:autoSpaceDN/>
        <w:adjustRightInd/>
        <w:jc w:val="center"/>
        <w:rPr>
          <w:rFonts w:eastAsia="Times New Roman"/>
          <w:b/>
        </w:rPr>
      </w:pPr>
    </w:p>
    <w:p w14:paraId="6083A35D" w14:textId="77777777" w:rsidR="001945B4" w:rsidRPr="001945B4" w:rsidRDefault="001945B4" w:rsidP="001945B4">
      <w:pPr>
        <w:widowControl/>
        <w:autoSpaceDE/>
        <w:autoSpaceDN/>
        <w:adjustRightInd/>
        <w:jc w:val="center"/>
        <w:rPr>
          <w:rFonts w:eastAsia="Times New Roman"/>
          <w:b/>
        </w:rPr>
      </w:pPr>
    </w:p>
    <w:p w14:paraId="351F0040" w14:textId="77777777" w:rsidR="001945B4" w:rsidRPr="001945B4" w:rsidRDefault="001945B4" w:rsidP="001945B4">
      <w:pPr>
        <w:widowControl/>
        <w:autoSpaceDE/>
        <w:autoSpaceDN/>
        <w:adjustRightInd/>
        <w:jc w:val="center"/>
        <w:rPr>
          <w:rFonts w:eastAsia="Times New Roman"/>
          <w:b/>
        </w:rPr>
      </w:pPr>
    </w:p>
    <w:p w14:paraId="01596C73" w14:textId="77777777" w:rsidR="001945B4" w:rsidRPr="001945B4" w:rsidRDefault="001945B4" w:rsidP="001945B4">
      <w:pPr>
        <w:widowControl/>
        <w:autoSpaceDE/>
        <w:autoSpaceDN/>
        <w:adjustRightInd/>
        <w:jc w:val="center"/>
        <w:rPr>
          <w:rFonts w:eastAsia="Times New Roman"/>
          <w:b/>
        </w:rPr>
      </w:pPr>
    </w:p>
    <w:p w14:paraId="5EA2190B" w14:textId="77777777" w:rsidR="001945B4" w:rsidRPr="001945B4" w:rsidRDefault="001945B4" w:rsidP="001945B4">
      <w:pPr>
        <w:widowControl/>
        <w:autoSpaceDE/>
        <w:autoSpaceDN/>
        <w:adjustRightInd/>
        <w:jc w:val="center"/>
        <w:rPr>
          <w:rFonts w:eastAsia="Times New Roman"/>
          <w:b/>
        </w:rPr>
      </w:pPr>
    </w:p>
    <w:p w14:paraId="0BA7ADB7" w14:textId="77777777" w:rsidR="001945B4" w:rsidRPr="001945B4" w:rsidRDefault="001945B4" w:rsidP="001945B4">
      <w:pPr>
        <w:widowControl/>
        <w:autoSpaceDE/>
        <w:autoSpaceDN/>
        <w:adjustRightInd/>
        <w:jc w:val="center"/>
        <w:rPr>
          <w:rFonts w:eastAsia="Times New Roman"/>
          <w:b/>
        </w:rPr>
      </w:pPr>
    </w:p>
    <w:p w14:paraId="3AC007F1" w14:textId="77777777" w:rsidR="001945B4" w:rsidRPr="001945B4" w:rsidRDefault="001945B4" w:rsidP="001945B4">
      <w:pPr>
        <w:widowControl/>
        <w:autoSpaceDE/>
        <w:autoSpaceDN/>
        <w:adjustRightInd/>
        <w:jc w:val="center"/>
        <w:rPr>
          <w:rFonts w:eastAsia="Times New Roman"/>
          <w:b/>
        </w:rPr>
      </w:pPr>
    </w:p>
    <w:p w14:paraId="73FD86CF" w14:textId="77777777" w:rsidR="001945B4" w:rsidRPr="001945B4" w:rsidRDefault="001945B4" w:rsidP="001945B4">
      <w:pPr>
        <w:widowControl/>
        <w:autoSpaceDE/>
        <w:autoSpaceDN/>
        <w:adjustRightInd/>
        <w:jc w:val="center"/>
        <w:rPr>
          <w:rFonts w:eastAsia="Times New Roman"/>
          <w:b/>
        </w:rPr>
      </w:pPr>
    </w:p>
    <w:p w14:paraId="6029A05E" w14:textId="77777777" w:rsidR="001945B4" w:rsidRPr="001945B4" w:rsidRDefault="001945B4" w:rsidP="001945B4">
      <w:pPr>
        <w:widowControl/>
        <w:autoSpaceDE/>
        <w:autoSpaceDN/>
        <w:adjustRightInd/>
        <w:jc w:val="center"/>
        <w:rPr>
          <w:rFonts w:eastAsia="Times New Roman"/>
          <w:b/>
        </w:rPr>
      </w:pPr>
    </w:p>
    <w:p w14:paraId="37FA2904"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Февраль 2020 года</w:t>
      </w:r>
    </w:p>
    <w:p w14:paraId="13044364" w14:textId="77777777" w:rsidR="001945B4" w:rsidRPr="001945B4" w:rsidRDefault="001945B4" w:rsidP="001945B4">
      <w:pPr>
        <w:widowControl/>
        <w:tabs>
          <w:tab w:val="left" w:pos="7560"/>
        </w:tabs>
        <w:autoSpaceDE/>
        <w:autoSpaceDN/>
        <w:adjustRightInd/>
        <w:jc w:val="center"/>
        <w:rPr>
          <w:rFonts w:eastAsia="Times New Roman"/>
          <w:b/>
        </w:rPr>
      </w:pPr>
      <w:r w:rsidRPr="001945B4">
        <w:rPr>
          <w:rFonts w:eastAsia="Times New Roman"/>
          <w:b/>
          <w:caps/>
        </w:rPr>
        <w:br w:type="page"/>
      </w:r>
      <w:r w:rsidRPr="001945B4">
        <w:rPr>
          <w:rFonts w:eastAsia="Times New Roman"/>
          <w:b/>
        </w:rPr>
        <w:lastRenderedPageBreak/>
        <w:t>Содержание:</w:t>
      </w:r>
    </w:p>
    <w:p w14:paraId="259A0B00" w14:textId="77777777" w:rsidR="001945B4" w:rsidRPr="001945B4" w:rsidRDefault="001945B4" w:rsidP="001945B4">
      <w:pPr>
        <w:widowControl/>
        <w:autoSpaceDE/>
        <w:autoSpaceDN/>
        <w:adjustRightInd/>
        <w:jc w:val="center"/>
        <w:rPr>
          <w:rFonts w:eastAsia="Times New Roman"/>
          <w:b/>
        </w:rPr>
      </w:pPr>
    </w:p>
    <w:tbl>
      <w:tblPr>
        <w:tblW w:w="4970" w:type="pct"/>
        <w:jc w:val="center"/>
        <w:tblLayout w:type="fixed"/>
        <w:tblLook w:val="04A0" w:firstRow="1" w:lastRow="0" w:firstColumn="1" w:lastColumn="0" w:noHBand="0" w:noVBand="1"/>
      </w:tblPr>
      <w:tblGrid>
        <w:gridCol w:w="9113"/>
        <w:gridCol w:w="467"/>
      </w:tblGrid>
      <w:tr w:rsidR="001945B4" w:rsidRPr="001945B4" w14:paraId="63FBD8FA" w14:textId="77777777" w:rsidTr="008738E6">
        <w:trPr>
          <w:trHeight w:val="20"/>
          <w:jc w:val="center"/>
        </w:trPr>
        <w:tc>
          <w:tcPr>
            <w:tcW w:w="9322" w:type="dxa"/>
            <w:vAlign w:val="bottom"/>
            <w:hideMark/>
          </w:tcPr>
          <w:p w14:paraId="21A4D745" w14:textId="77777777" w:rsidR="001945B4" w:rsidRPr="001945B4" w:rsidRDefault="001945B4" w:rsidP="001945B4">
            <w:pPr>
              <w:widowControl/>
              <w:autoSpaceDE/>
              <w:autoSpaceDN/>
              <w:adjustRightInd/>
              <w:rPr>
                <w:rFonts w:eastAsia="Times New Roman"/>
                <w:b/>
              </w:rPr>
            </w:pPr>
            <w:r w:rsidRPr="001945B4">
              <w:rPr>
                <w:rFonts w:eastAsia="Times New Roman"/>
                <w:b/>
                <w:lang w:val="en-US"/>
              </w:rPr>
              <w:t>I</w:t>
            </w:r>
            <w:r w:rsidRPr="001945B4">
              <w:rPr>
                <w:rFonts w:eastAsia="Times New Roman"/>
                <w:b/>
              </w:rPr>
              <w:t>. Общие положения……………………………………………………………….................</w:t>
            </w:r>
          </w:p>
        </w:tc>
        <w:tc>
          <w:tcPr>
            <w:tcW w:w="472" w:type="dxa"/>
            <w:vAlign w:val="bottom"/>
            <w:hideMark/>
          </w:tcPr>
          <w:p w14:paraId="4BE3247E" w14:textId="77777777" w:rsidR="001945B4" w:rsidRPr="001945B4" w:rsidRDefault="001945B4" w:rsidP="001945B4">
            <w:pPr>
              <w:widowControl/>
              <w:autoSpaceDE/>
              <w:autoSpaceDN/>
              <w:adjustRightInd/>
              <w:ind w:left="-111"/>
              <w:rPr>
                <w:rFonts w:eastAsia="Times New Roman"/>
                <w:b/>
                <w:color w:val="FF0000"/>
              </w:rPr>
            </w:pPr>
            <w:r w:rsidRPr="001945B4">
              <w:rPr>
                <w:rFonts w:eastAsia="Times New Roman"/>
                <w:b/>
                <w:color w:val="FF0000"/>
              </w:rPr>
              <w:t>3</w:t>
            </w:r>
          </w:p>
        </w:tc>
      </w:tr>
      <w:tr w:rsidR="001945B4" w:rsidRPr="001945B4" w14:paraId="1AF51B04" w14:textId="77777777" w:rsidTr="008738E6">
        <w:trPr>
          <w:trHeight w:val="20"/>
          <w:jc w:val="center"/>
        </w:trPr>
        <w:tc>
          <w:tcPr>
            <w:tcW w:w="9322" w:type="dxa"/>
            <w:vAlign w:val="bottom"/>
            <w:hideMark/>
          </w:tcPr>
          <w:p w14:paraId="4FBFDB8A" w14:textId="77777777" w:rsidR="001945B4" w:rsidRPr="001945B4" w:rsidRDefault="001945B4" w:rsidP="001945B4">
            <w:pPr>
              <w:widowControl/>
              <w:autoSpaceDE/>
              <w:autoSpaceDN/>
              <w:adjustRightInd/>
              <w:rPr>
                <w:rFonts w:eastAsia="Times New Roman"/>
                <w:b/>
                <w:lang w:val="en-US"/>
              </w:rPr>
            </w:pPr>
          </w:p>
        </w:tc>
        <w:tc>
          <w:tcPr>
            <w:tcW w:w="472" w:type="dxa"/>
            <w:vAlign w:val="bottom"/>
            <w:hideMark/>
          </w:tcPr>
          <w:p w14:paraId="0E562C7B" w14:textId="77777777" w:rsidR="001945B4" w:rsidRPr="001945B4" w:rsidRDefault="001945B4" w:rsidP="001945B4">
            <w:pPr>
              <w:widowControl/>
              <w:autoSpaceDE/>
              <w:autoSpaceDN/>
              <w:adjustRightInd/>
              <w:ind w:left="-111"/>
              <w:rPr>
                <w:rFonts w:eastAsia="Times New Roman"/>
                <w:b/>
                <w:color w:val="FF0000"/>
              </w:rPr>
            </w:pPr>
          </w:p>
        </w:tc>
      </w:tr>
      <w:tr w:rsidR="001945B4" w:rsidRPr="001945B4" w14:paraId="19CCB1E3" w14:textId="77777777" w:rsidTr="008738E6">
        <w:trPr>
          <w:trHeight w:val="20"/>
          <w:jc w:val="center"/>
        </w:trPr>
        <w:tc>
          <w:tcPr>
            <w:tcW w:w="9322" w:type="dxa"/>
            <w:vAlign w:val="bottom"/>
            <w:hideMark/>
          </w:tcPr>
          <w:p w14:paraId="481A21FF" w14:textId="77777777" w:rsidR="001945B4" w:rsidRPr="001945B4" w:rsidRDefault="001945B4" w:rsidP="001945B4">
            <w:pPr>
              <w:widowControl/>
              <w:autoSpaceDE/>
              <w:autoSpaceDN/>
              <w:adjustRightInd/>
              <w:rPr>
                <w:rFonts w:eastAsia="Times New Roman"/>
                <w:b/>
              </w:rPr>
            </w:pPr>
            <w:r w:rsidRPr="001945B4">
              <w:rPr>
                <w:rFonts w:eastAsia="Times New Roman"/>
                <w:b/>
                <w:lang w:val="en-US"/>
              </w:rPr>
              <w:t>II</w:t>
            </w:r>
            <w:r w:rsidRPr="001945B4">
              <w:rPr>
                <w:rFonts w:eastAsia="Times New Roman"/>
                <w:b/>
              </w:rPr>
              <w:t>. Статистическая информация о нормотворческой деятельности поселкового Совета депутатов…………………………………………………………………………….</w:t>
            </w:r>
          </w:p>
        </w:tc>
        <w:tc>
          <w:tcPr>
            <w:tcW w:w="472" w:type="dxa"/>
            <w:vAlign w:val="bottom"/>
            <w:hideMark/>
          </w:tcPr>
          <w:p w14:paraId="2D9720A9" w14:textId="77777777" w:rsidR="001945B4" w:rsidRPr="001945B4" w:rsidRDefault="001945B4" w:rsidP="001945B4">
            <w:pPr>
              <w:widowControl/>
              <w:autoSpaceDE/>
              <w:autoSpaceDN/>
              <w:adjustRightInd/>
              <w:ind w:left="-111"/>
              <w:rPr>
                <w:rFonts w:eastAsia="Times New Roman"/>
                <w:b/>
                <w:color w:val="FF0000"/>
              </w:rPr>
            </w:pPr>
            <w:r w:rsidRPr="001945B4">
              <w:rPr>
                <w:rFonts w:eastAsia="Times New Roman"/>
                <w:b/>
                <w:color w:val="FF0000"/>
              </w:rPr>
              <w:t>3</w:t>
            </w:r>
          </w:p>
        </w:tc>
      </w:tr>
      <w:tr w:rsidR="001945B4" w:rsidRPr="001945B4" w14:paraId="1C29C3C4" w14:textId="77777777" w:rsidTr="008738E6">
        <w:trPr>
          <w:trHeight w:val="20"/>
          <w:jc w:val="center"/>
        </w:trPr>
        <w:tc>
          <w:tcPr>
            <w:tcW w:w="9322" w:type="dxa"/>
            <w:vAlign w:val="bottom"/>
            <w:hideMark/>
          </w:tcPr>
          <w:p w14:paraId="5CD117AC" w14:textId="77777777" w:rsidR="001945B4" w:rsidRPr="001945B4" w:rsidRDefault="001945B4" w:rsidP="001945B4">
            <w:pPr>
              <w:widowControl/>
              <w:autoSpaceDE/>
              <w:autoSpaceDN/>
              <w:adjustRightInd/>
              <w:rPr>
                <w:rFonts w:eastAsia="Times New Roman"/>
                <w:b/>
                <w:lang w:val="en-US"/>
              </w:rPr>
            </w:pPr>
          </w:p>
        </w:tc>
        <w:tc>
          <w:tcPr>
            <w:tcW w:w="472" w:type="dxa"/>
            <w:vAlign w:val="bottom"/>
            <w:hideMark/>
          </w:tcPr>
          <w:p w14:paraId="5C8602E4" w14:textId="77777777" w:rsidR="001945B4" w:rsidRPr="001945B4" w:rsidRDefault="001945B4" w:rsidP="001945B4">
            <w:pPr>
              <w:widowControl/>
              <w:autoSpaceDE/>
              <w:autoSpaceDN/>
              <w:adjustRightInd/>
              <w:ind w:left="-111"/>
              <w:rPr>
                <w:rFonts w:eastAsia="Times New Roman"/>
                <w:b/>
                <w:color w:val="FF0000"/>
              </w:rPr>
            </w:pPr>
          </w:p>
        </w:tc>
      </w:tr>
      <w:tr w:rsidR="001945B4" w:rsidRPr="001945B4" w14:paraId="0B29DABB" w14:textId="77777777" w:rsidTr="008738E6">
        <w:trPr>
          <w:trHeight w:val="20"/>
          <w:jc w:val="center"/>
        </w:trPr>
        <w:tc>
          <w:tcPr>
            <w:tcW w:w="9322" w:type="dxa"/>
            <w:vAlign w:val="bottom"/>
            <w:hideMark/>
          </w:tcPr>
          <w:p w14:paraId="0947EF01" w14:textId="77777777" w:rsidR="001945B4" w:rsidRPr="001945B4" w:rsidRDefault="001945B4" w:rsidP="001945B4">
            <w:pPr>
              <w:widowControl/>
              <w:autoSpaceDE/>
              <w:autoSpaceDN/>
              <w:adjustRightInd/>
              <w:rPr>
                <w:rFonts w:eastAsia="Times New Roman"/>
                <w:b/>
                <w:lang w:val="en-US"/>
              </w:rPr>
            </w:pPr>
            <w:r w:rsidRPr="001945B4">
              <w:rPr>
                <w:rFonts w:eastAsia="Times New Roman"/>
                <w:b/>
                <w:lang w:val="en-US"/>
              </w:rPr>
              <w:t>III</w:t>
            </w:r>
            <w:r w:rsidRPr="001945B4">
              <w:rPr>
                <w:rFonts w:eastAsia="Times New Roman"/>
                <w:b/>
              </w:rPr>
              <w:t>. Контрольная деятельность……………………………………………………….……</w:t>
            </w:r>
          </w:p>
        </w:tc>
        <w:tc>
          <w:tcPr>
            <w:tcW w:w="472" w:type="dxa"/>
            <w:vAlign w:val="bottom"/>
            <w:hideMark/>
          </w:tcPr>
          <w:p w14:paraId="27A8A0B4" w14:textId="77777777" w:rsidR="001945B4" w:rsidRPr="001945B4" w:rsidRDefault="001945B4" w:rsidP="001945B4">
            <w:pPr>
              <w:widowControl/>
              <w:autoSpaceDE/>
              <w:autoSpaceDN/>
              <w:adjustRightInd/>
              <w:ind w:left="-111"/>
              <w:rPr>
                <w:rFonts w:eastAsia="Times New Roman"/>
                <w:b/>
                <w:color w:val="FF0000"/>
              </w:rPr>
            </w:pPr>
            <w:r w:rsidRPr="001945B4">
              <w:rPr>
                <w:rFonts w:eastAsia="Times New Roman"/>
                <w:b/>
                <w:color w:val="FF0000"/>
              </w:rPr>
              <w:t>4</w:t>
            </w:r>
          </w:p>
        </w:tc>
      </w:tr>
      <w:tr w:rsidR="001945B4" w:rsidRPr="001945B4" w14:paraId="5B2BA172" w14:textId="77777777" w:rsidTr="008738E6">
        <w:trPr>
          <w:trHeight w:val="20"/>
          <w:jc w:val="center"/>
        </w:trPr>
        <w:tc>
          <w:tcPr>
            <w:tcW w:w="9322" w:type="dxa"/>
            <w:vAlign w:val="bottom"/>
            <w:hideMark/>
          </w:tcPr>
          <w:p w14:paraId="5FB8FA65" w14:textId="77777777" w:rsidR="001945B4" w:rsidRPr="001945B4" w:rsidRDefault="001945B4" w:rsidP="001945B4">
            <w:pPr>
              <w:widowControl/>
              <w:autoSpaceDE/>
              <w:autoSpaceDN/>
              <w:adjustRightInd/>
              <w:rPr>
                <w:rFonts w:eastAsia="Times New Roman"/>
                <w:b/>
                <w:lang w:val="en-US"/>
              </w:rPr>
            </w:pPr>
          </w:p>
        </w:tc>
        <w:tc>
          <w:tcPr>
            <w:tcW w:w="472" w:type="dxa"/>
            <w:vAlign w:val="bottom"/>
            <w:hideMark/>
          </w:tcPr>
          <w:p w14:paraId="566AD2F3" w14:textId="77777777" w:rsidR="001945B4" w:rsidRPr="001945B4" w:rsidRDefault="001945B4" w:rsidP="001945B4">
            <w:pPr>
              <w:widowControl/>
              <w:autoSpaceDE/>
              <w:autoSpaceDN/>
              <w:adjustRightInd/>
              <w:ind w:left="-111"/>
              <w:rPr>
                <w:rFonts w:eastAsia="Times New Roman"/>
                <w:b/>
                <w:color w:val="FF0000"/>
              </w:rPr>
            </w:pPr>
          </w:p>
        </w:tc>
      </w:tr>
      <w:tr w:rsidR="001945B4" w:rsidRPr="001945B4" w14:paraId="02B14681" w14:textId="77777777" w:rsidTr="008738E6">
        <w:trPr>
          <w:trHeight w:val="20"/>
          <w:jc w:val="center"/>
        </w:trPr>
        <w:tc>
          <w:tcPr>
            <w:tcW w:w="9322" w:type="dxa"/>
            <w:vAlign w:val="bottom"/>
            <w:hideMark/>
          </w:tcPr>
          <w:p w14:paraId="33DD8535" w14:textId="77777777" w:rsidR="001945B4" w:rsidRPr="001945B4" w:rsidRDefault="001945B4" w:rsidP="001945B4">
            <w:pPr>
              <w:widowControl/>
              <w:autoSpaceDE/>
              <w:autoSpaceDN/>
              <w:adjustRightInd/>
              <w:rPr>
                <w:rFonts w:eastAsia="Times New Roman"/>
                <w:b/>
              </w:rPr>
            </w:pPr>
            <w:r w:rsidRPr="001945B4">
              <w:rPr>
                <w:rFonts w:eastAsia="Times New Roman"/>
                <w:b/>
                <w:lang w:val="en-US"/>
              </w:rPr>
              <w:t>IV</w:t>
            </w:r>
            <w:r w:rsidRPr="001945B4">
              <w:rPr>
                <w:rFonts w:eastAsia="Times New Roman"/>
                <w:b/>
              </w:rPr>
              <w:t>. Основные итоги нормотворческой деятельности, работа постоянных депутатских комиссий….……………………………………………………………….…..</w:t>
            </w:r>
          </w:p>
        </w:tc>
        <w:tc>
          <w:tcPr>
            <w:tcW w:w="472" w:type="dxa"/>
            <w:vAlign w:val="bottom"/>
            <w:hideMark/>
          </w:tcPr>
          <w:p w14:paraId="544C0038" w14:textId="77777777" w:rsidR="001945B4" w:rsidRPr="001945B4" w:rsidRDefault="001945B4" w:rsidP="001945B4">
            <w:pPr>
              <w:widowControl/>
              <w:autoSpaceDE/>
              <w:autoSpaceDN/>
              <w:adjustRightInd/>
              <w:ind w:left="-111"/>
              <w:rPr>
                <w:rFonts w:eastAsia="Times New Roman"/>
                <w:b/>
                <w:color w:val="FF0000"/>
              </w:rPr>
            </w:pPr>
            <w:r w:rsidRPr="001945B4">
              <w:rPr>
                <w:rFonts w:eastAsia="Times New Roman"/>
                <w:b/>
                <w:color w:val="FF0000"/>
              </w:rPr>
              <w:t>5</w:t>
            </w:r>
          </w:p>
        </w:tc>
      </w:tr>
      <w:tr w:rsidR="001945B4" w:rsidRPr="001945B4" w14:paraId="3F0C0807" w14:textId="77777777" w:rsidTr="008738E6">
        <w:trPr>
          <w:trHeight w:val="20"/>
          <w:jc w:val="center"/>
        </w:trPr>
        <w:tc>
          <w:tcPr>
            <w:tcW w:w="9322" w:type="dxa"/>
            <w:vAlign w:val="bottom"/>
            <w:hideMark/>
          </w:tcPr>
          <w:p w14:paraId="65EA7464" w14:textId="77777777" w:rsidR="001945B4" w:rsidRPr="001945B4" w:rsidRDefault="001945B4" w:rsidP="001945B4">
            <w:pPr>
              <w:widowControl/>
              <w:autoSpaceDE/>
              <w:autoSpaceDN/>
              <w:adjustRightInd/>
              <w:rPr>
                <w:rFonts w:eastAsia="Times New Roman"/>
                <w:b/>
                <w:lang w:val="en-US"/>
              </w:rPr>
            </w:pPr>
          </w:p>
        </w:tc>
        <w:tc>
          <w:tcPr>
            <w:tcW w:w="472" w:type="dxa"/>
            <w:vAlign w:val="bottom"/>
            <w:hideMark/>
          </w:tcPr>
          <w:p w14:paraId="6E7FFCA4" w14:textId="77777777" w:rsidR="001945B4" w:rsidRPr="001945B4" w:rsidRDefault="001945B4" w:rsidP="001945B4">
            <w:pPr>
              <w:widowControl/>
              <w:autoSpaceDE/>
              <w:autoSpaceDN/>
              <w:adjustRightInd/>
              <w:ind w:left="-111"/>
              <w:rPr>
                <w:rFonts w:eastAsia="Times New Roman"/>
                <w:b/>
                <w:color w:val="FF0000"/>
              </w:rPr>
            </w:pPr>
          </w:p>
        </w:tc>
      </w:tr>
      <w:tr w:rsidR="001945B4" w:rsidRPr="001945B4" w14:paraId="63239E02" w14:textId="77777777" w:rsidTr="008738E6">
        <w:trPr>
          <w:trHeight w:val="20"/>
          <w:jc w:val="center"/>
        </w:trPr>
        <w:tc>
          <w:tcPr>
            <w:tcW w:w="9322" w:type="dxa"/>
            <w:vAlign w:val="bottom"/>
            <w:hideMark/>
          </w:tcPr>
          <w:p w14:paraId="4B9CD679" w14:textId="77777777" w:rsidR="001945B4" w:rsidRPr="001945B4" w:rsidRDefault="001945B4" w:rsidP="001945B4">
            <w:pPr>
              <w:widowControl/>
              <w:autoSpaceDE/>
              <w:autoSpaceDN/>
              <w:adjustRightInd/>
              <w:rPr>
                <w:rFonts w:eastAsia="Times New Roman"/>
                <w:b/>
                <w:i/>
              </w:rPr>
            </w:pPr>
            <w:r w:rsidRPr="001945B4">
              <w:rPr>
                <w:rFonts w:eastAsia="Times New Roman"/>
                <w:b/>
                <w:i/>
              </w:rPr>
              <w:t>- Комиссия по мандатам, Регламенту и депутатской этике………………………….</w:t>
            </w:r>
          </w:p>
        </w:tc>
        <w:tc>
          <w:tcPr>
            <w:tcW w:w="472" w:type="dxa"/>
            <w:vAlign w:val="bottom"/>
            <w:hideMark/>
          </w:tcPr>
          <w:p w14:paraId="5ADCC94E" w14:textId="77777777" w:rsidR="001945B4" w:rsidRPr="001945B4" w:rsidRDefault="001945B4" w:rsidP="001945B4">
            <w:pPr>
              <w:widowControl/>
              <w:autoSpaceDE/>
              <w:autoSpaceDN/>
              <w:adjustRightInd/>
              <w:ind w:left="-111"/>
              <w:rPr>
                <w:rFonts w:eastAsia="Times New Roman"/>
                <w:b/>
                <w:i/>
                <w:color w:val="FF0000"/>
              </w:rPr>
            </w:pPr>
            <w:r w:rsidRPr="001945B4">
              <w:rPr>
                <w:rFonts w:eastAsia="Times New Roman"/>
                <w:b/>
                <w:i/>
                <w:color w:val="FF0000"/>
              </w:rPr>
              <w:t>5</w:t>
            </w:r>
          </w:p>
        </w:tc>
      </w:tr>
      <w:tr w:rsidR="001945B4" w:rsidRPr="001945B4" w14:paraId="38D737A1" w14:textId="77777777" w:rsidTr="008738E6">
        <w:trPr>
          <w:trHeight w:val="20"/>
          <w:jc w:val="center"/>
        </w:trPr>
        <w:tc>
          <w:tcPr>
            <w:tcW w:w="9322" w:type="dxa"/>
            <w:vAlign w:val="bottom"/>
            <w:hideMark/>
          </w:tcPr>
          <w:p w14:paraId="6871A969" w14:textId="77777777" w:rsidR="001945B4" w:rsidRPr="001945B4" w:rsidRDefault="001945B4" w:rsidP="001945B4">
            <w:pPr>
              <w:widowControl/>
              <w:autoSpaceDE/>
              <w:autoSpaceDN/>
              <w:adjustRightInd/>
              <w:rPr>
                <w:rFonts w:eastAsia="Times New Roman"/>
                <w:b/>
                <w:i/>
              </w:rPr>
            </w:pPr>
          </w:p>
        </w:tc>
        <w:tc>
          <w:tcPr>
            <w:tcW w:w="472" w:type="dxa"/>
            <w:vAlign w:val="bottom"/>
            <w:hideMark/>
          </w:tcPr>
          <w:p w14:paraId="6B7D168E" w14:textId="77777777" w:rsidR="001945B4" w:rsidRPr="001945B4" w:rsidRDefault="001945B4" w:rsidP="001945B4">
            <w:pPr>
              <w:widowControl/>
              <w:autoSpaceDE/>
              <w:autoSpaceDN/>
              <w:adjustRightInd/>
              <w:ind w:left="-111"/>
              <w:rPr>
                <w:rFonts w:eastAsia="Times New Roman"/>
                <w:b/>
                <w:i/>
                <w:color w:val="FF0000"/>
              </w:rPr>
            </w:pPr>
          </w:p>
        </w:tc>
      </w:tr>
      <w:tr w:rsidR="001945B4" w:rsidRPr="001945B4" w14:paraId="0B9B0602" w14:textId="77777777" w:rsidTr="008738E6">
        <w:trPr>
          <w:trHeight w:val="20"/>
          <w:jc w:val="center"/>
        </w:trPr>
        <w:tc>
          <w:tcPr>
            <w:tcW w:w="9322" w:type="dxa"/>
            <w:vAlign w:val="bottom"/>
            <w:hideMark/>
          </w:tcPr>
          <w:p w14:paraId="337DE0A6" w14:textId="77777777" w:rsidR="001945B4" w:rsidRPr="001945B4" w:rsidRDefault="001945B4" w:rsidP="001945B4">
            <w:pPr>
              <w:widowControl/>
              <w:autoSpaceDE/>
              <w:autoSpaceDN/>
              <w:adjustRightInd/>
              <w:rPr>
                <w:rFonts w:eastAsia="Times New Roman"/>
                <w:b/>
                <w:i/>
              </w:rPr>
            </w:pPr>
            <w:r w:rsidRPr="001945B4">
              <w:rPr>
                <w:rFonts w:eastAsia="Times New Roman"/>
                <w:b/>
                <w:i/>
              </w:rPr>
              <w:t>- Комиссия по законодательству, правам граждан, местному самоуправлению…….</w:t>
            </w:r>
          </w:p>
        </w:tc>
        <w:tc>
          <w:tcPr>
            <w:tcW w:w="472" w:type="dxa"/>
            <w:vAlign w:val="bottom"/>
            <w:hideMark/>
          </w:tcPr>
          <w:p w14:paraId="7F200CE1" w14:textId="77777777" w:rsidR="001945B4" w:rsidRPr="001945B4" w:rsidRDefault="001945B4" w:rsidP="001945B4">
            <w:pPr>
              <w:widowControl/>
              <w:autoSpaceDE/>
              <w:autoSpaceDN/>
              <w:adjustRightInd/>
              <w:ind w:left="-111"/>
              <w:rPr>
                <w:rFonts w:eastAsia="Times New Roman"/>
                <w:b/>
                <w:i/>
                <w:color w:val="FF0000"/>
              </w:rPr>
            </w:pPr>
            <w:r w:rsidRPr="001945B4">
              <w:rPr>
                <w:rFonts w:eastAsia="Times New Roman"/>
                <w:b/>
                <w:i/>
                <w:color w:val="FF0000"/>
              </w:rPr>
              <w:t>6</w:t>
            </w:r>
          </w:p>
        </w:tc>
      </w:tr>
      <w:tr w:rsidR="001945B4" w:rsidRPr="001945B4" w14:paraId="7C400B7B" w14:textId="77777777" w:rsidTr="008738E6">
        <w:trPr>
          <w:trHeight w:val="20"/>
          <w:jc w:val="center"/>
        </w:trPr>
        <w:tc>
          <w:tcPr>
            <w:tcW w:w="9322" w:type="dxa"/>
            <w:vAlign w:val="bottom"/>
            <w:hideMark/>
          </w:tcPr>
          <w:p w14:paraId="55422E5A" w14:textId="77777777" w:rsidR="001945B4" w:rsidRPr="001945B4" w:rsidRDefault="001945B4" w:rsidP="001945B4">
            <w:pPr>
              <w:widowControl/>
              <w:autoSpaceDE/>
              <w:autoSpaceDN/>
              <w:adjustRightInd/>
              <w:rPr>
                <w:rFonts w:eastAsia="Times New Roman"/>
                <w:b/>
                <w:i/>
              </w:rPr>
            </w:pPr>
          </w:p>
        </w:tc>
        <w:tc>
          <w:tcPr>
            <w:tcW w:w="472" w:type="dxa"/>
            <w:vAlign w:val="bottom"/>
            <w:hideMark/>
          </w:tcPr>
          <w:p w14:paraId="66F9124D" w14:textId="77777777" w:rsidR="001945B4" w:rsidRPr="001945B4" w:rsidRDefault="001945B4" w:rsidP="001945B4">
            <w:pPr>
              <w:widowControl/>
              <w:autoSpaceDE/>
              <w:autoSpaceDN/>
              <w:adjustRightInd/>
              <w:ind w:left="-111"/>
              <w:rPr>
                <w:rFonts w:eastAsia="Times New Roman"/>
                <w:b/>
                <w:i/>
                <w:color w:val="FF0000"/>
              </w:rPr>
            </w:pPr>
          </w:p>
        </w:tc>
      </w:tr>
      <w:tr w:rsidR="001945B4" w:rsidRPr="001945B4" w14:paraId="11B930B4" w14:textId="77777777" w:rsidTr="008738E6">
        <w:trPr>
          <w:trHeight w:val="20"/>
          <w:jc w:val="center"/>
        </w:trPr>
        <w:tc>
          <w:tcPr>
            <w:tcW w:w="9322" w:type="dxa"/>
            <w:vAlign w:val="bottom"/>
            <w:hideMark/>
          </w:tcPr>
          <w:p w14:paraId="40056306" w14:textId="77777777" w:rsidR="001945B4" w:rsidRPr="001945B4" w:rsidRDefault="001945B4" w:rsidP="001945B4">
            <w:pPr>
              <w:widowControl/>
              <w:autoSpaceDE/>
              <w:autoSpaceDN/>
              <w:adjustRightInd/>
              <w:rPr>
                <w:rFonts w:eastAsia="Times New Roman"/>
                <w:b/>
                <w:i/>
              </w:rPr>
            </w:pPr>
            <w:r w:rsidRPr="001945B4">
              <w:rPr>
                <w:rFonts w:eastAsia="Times New Roman"/>
                <w:b/>
                <w:i/>
              </w:rPr>
              <w:t>- Комиссия по социальным вопросам………………………………………………….…...</w:t>
            </w:r>
          </w:p>
        </w:tc>
        <w:tc>
          <w:tcPr>
            <w:tcW w:w="472" w:type="dxa"/>
            <w:vAlign w:val="bottom"/>
            <w:hideMark/>
          </w:tcPr>
          <w:p w14:paraId="29B4A20A" w14:textId="77777777" w:rsidR="001945B4" w:rsidRPr="001945B4" w:rsidRDefault="001945B4" w:rsidP="001945B4">
            <w:pPr>
              <w:widowControl/>
              <w:autoSpaceDE/>
              <w:autoSpaceDN/>
              <w:adjustRightInd/>
              <w:ind w:left="-111"/>
              <w:rPr>
                <w:rFonts w:eastAsia="Times New Roman"/>
                <w:b/>
                <w:i/>
                <w:color w:val="FF0000"/>
              </w:rPr>
            </w:pPr>
            <w:r w:rsidRPr="001945B4">
              <w:rPr>
                <w:rFonts w:eastAsia="Times New Roman"/>
                <w:b/>
                <w:i/>
                <w:color w:val="FF0000"/>
              </w:rPr>
              <w:t>7</w:t>
            </w:r>
          </w:p>
        </w:tc>
      </w:tr>
      <w:tr w:rsidR="001945B4" w:rsidRPr="001945B4" w14:paraId="7DB52D75" w14:textId="77777777" w:rsidTr="008738E6">
        <w:trPr>
          <w:trHeight w:val="20"/>
          <w:jc w:val="center"/>
        </w:trPr>
        <w:tc>
          <w:tcPr>
            <w:tcW w:w="9322" w:type="dxa"/>
            <w:vAlign w:val="bottom"/>
            <w:hideMark/>
          </w:tcPr>
          <w:p w14:paraId="088E1F6B" w14:textId="77777777" w:rsidR="001945B4" w:rsidRPr="001945B4" w:rsidRDefault="001945B4" w:rsidP="001945B4">
            <w:pPr>
              <w:widowControl/>
              <w:autoSpaceDE/>
              <w:autoSpaceDN/>
              <w:adjustRightInd/>
              <w:rPr>
                <w:rFonts w:eastAsia="Times New Roman"/>
                <w:b/>
                <w:i/>
              </w:rPr>
            </w:pPr>
          </w:p>
        </w:tc>
        <w:tc>
          <w:tcPr>
            <w:tcW w:w="472" w:type="dxa"/>
            <w:vAlign w:val="bottom"/>
            <w:hideMark/>
          </w:tcPr>
          <w:p w14:paraId="4F57FDEC" w14:textId="77777777" w:rsidR="001945B4" w:rsidRPr="001945B4" w:rsidRDefault="001945B4" w:rsidP="001945B4">
            <w:pPr>
              <w:widowControl/>
              <w:autoSpaceDE/>
              <w:autoSpaceDN/>
              <w:adjustRightInd/>
              <w:ind w:left="-111"/>
              <w:rPr>
                <w:rFonts w:eastAsia="Times New Roman"/>
                <w:b/>
                <w:i/>
                <w:color w:val="FF0000"/>
              </w:rPr>
            </w:pPr>
          </w:p>
        </w:tc>
      </w:tr>
      <w:tr w:rsidR="001945B4" w:rsidRPr="001945B4" w14:paraId="409E5917" w14:textId="77777777" w:rsidTr="008738E6">
        <w:trPr>
          <w:trHeight w:val="20"/>
          <w:jc w:val="center"/>
        </w:trPr>
        <w:tc>
          <w:tcPr>
            <w:tcW w:w="9322" w:type="dxa"/>
            <w:vAlign w:val="bottom"/>
            <w:hideMark/>
          </w:tcPr>
          <w:p w14:paraId="2A9DE2D5" w14:textId="77777777" w:rsidR="001945B4" w:rsidRPr="001945B4" w:rsidRDefault="001945B4" w:rsidP="001945B4">
            <w:pPr>
              <w:widowControl/>
              <w:autoSpaceDE/>
              <w:autoSpaceDN/>
              <w:adjustRightInd/>
              <w:rPr>
                <w:rFonts w:eastAsia="Times New Roman"/>
                <w:b/>
                <w:i/>
              </w:rPr>
            </w:pPr>
            <w:r w:rsidRPr="001945B4">
              <w:rPr>
                <w:rFonts w:eastAsia="Times New Roman"/>
                <w:b/>
                <w:i/>
              </w:rPr>
              <w:t>- Комиссия по бюджету, налоговой политике, землепользованию, собственности….</w:t>
            </w:r>
          </w:p>
        </w:tc>
        <w:tc>
          <w:tcPr>
            <w:tcW w:w="472" w:type="dxa"/>
            <w:vAlign w:val="bottom"/>
            <w:hideMark/>
          </w:tcPr>
          <w:p w14:paraId="0613CCA4" w14:textId="77777777" w:rsidR="001945B4" w:rsidRPr="001945B4" w:rsidRDefault="001945B4" w:rsidP="001945B4">
            <w:pPr>
              <w:widowControl/>
              <w:autoSpaceDE/>
              <w:autoSpaceDN/>
              <w:adjustRightInd/>
              <w:ind w:left="-111"/>
              <w:rPr>
                <w:rFonts w:eastAsia="Times New Roman"/>
                <w:b/>
                <w:i/>
                <w:color w:val="FF0000"/>
              </w:rPr>
            </w:pPr>
            <w:r w:rsidRPr="001945B4">
              <w:rPr>
                <w:rFonts w:eastAsia="Times New Roman"/>
                <w:b/>
                <w:i/>
                <w:color w:val="FF0000"/>
              </w:rPr>
              <w:t>8</w:t>
            </w:r>
          </w:p>
        </w:tc>
      </w:tr>
      <w:tr w:rsidR="001945B4" w:rsidRPr="001945B4" w14:paraId="6C8C6FE7" w14:textId="77777777" w:rsidTr="008738E6">
        <w:trPr>
          <w:trHeight w:val="20"/>
          <w:jc w:val="center"/>
        </w:trPr>
        <w:tc>
          <w:tcPr>
            <w:tcW w:w="9322" w:type="dxa"/>
            <w:vAlign w:val="bottom"/>
            <w:hideMark/>
          </w:tcPr>
          <w:p w14:paraId="15CC92F6" w14:textId="77777777" w:rsidR="001945B4" w:rsidRPr="001945B4" w:rsidRDefault="001945B4" w:rsidP="001945B4">
            <w:pPr>
              <w:widowControl/>
              <w:autoSpaceDE/>
              <w:autoSpaceDN/>
              <w:adjustRightInd/>
              <w:rPr>
                <w:rFonts w:eastAsia="Times New Roman"/>
                <w:b/>
                <w:i/>
              </w:rPr>
            </w:pPr>
          </w:p>
        </w:tc>
        <w:tc>
          <w:tcPr>
            <w:tcW w:w="472" w:type="dxa"/>
            <w:vAlign w:val="bottom"/>
            <w:hideMark/>
          </w:tcPr>
          <w:p w14:paraId="642EA568" w14:textId="77777777" w:rsidR="001945B4" w:rsidRPr="001945B4" w:rsidRDefault="001945B4" w:rsidP="001945B4">
            <w:pPr>
              <w:widowControl/>
              <w:autoSpaceDE/>
              <w:autoSpaceDN/>
              <w:adjustRightInd/>
              <w:ind w:left="-111"/>
              <w:rPr>
                <w:rFonts w:eastAsia="Times New Roman"/>
                <w:b/>
                <w:i/>
                <w:color w:val="FF0000"/>
              </w:rPr>
            </w:pPr>
          </w:p>
        </w:tc>
      </w:tr>
      <w:tr w:rsidR="001945B4" w:rsidRPr="001945B4" w14:paraId="5849FFCF" w14:textId="77777777" w:rsidTr="008738E6">
        <w:trPr>
          <w:trHeight w:val="20"/>
          <w:jc w:val="center"/>
        </w:trPr>
        <w:tc>
          <w:tcPr>
            <w:tcW w:w="9322" w:type="dxa"/>
            <w:vAlign w:val="bottom"/>
            <w:hideMark/>
          </w:tcPr>
          <w:p w14:paraId="62ADEB0D" w14:textId="77777777" w:rsidR="001945B4" w:rsidRPr="001945B4" w:rsidRDefault="001945B4" w:rsidP="001945B4">
            <w:pPr>
              <w:widowControl/>
              <w:autoSpaceDE/>
              <w:autoSpaceDN/>
              <w:adjustRightInd/>
              <w:rPr>
                <w:rFonts w:eastAsia="Times New Roman"/>
                <w:b/>
                <w:i/>
              </w:rPr>
            </w:pPr>
            <w:r w:rsidRPr="001945B4">
              <w:rPr>
                <w:rFonts w:eastAsia="Times New Roman"/>
                <w:b/>
                <w:i/>
              </w:rPr>
              <w:t>- Комиссия по вопросам коммунального хозяйства, отраслям промышленности…..</w:t>
            </w:r>
          </w:p>
        </w:tc>
        <w:tc>
          <w:tcPr>
            <w:tcW w:w="472" w:type="dxa"/>
            <w:vAlign w:val="bottom"/>
            <w:hideMark/>
          </w:tcPr>
          <w:p w14:paraId="451F2E8F" w14:textId="77777777" w:rsidR="001945B4" w:rsidRPr="001945B4" w:rsidRDefault="001945B4" w:rsidP="001945B4">
            <w:pPr>
              <w:widowControl/>
              <w:autoSpaceDE/>
              <w:autoSpaceDN/>
              <w:adjustRightInd/>
              <w:ind w:left="-111"/>
              <w:rPr>
                <w:rFonts w:eastAsia="Times New Roman"/>
                <w:b/>
                <w:i/>
                <w:color w:val="FF0000"/>
              </w:rPr>
            </w:pPr>
            <w:r w:rsidRPr="001945B4">
              <w:rPr>
                <w:rFonts w:eastAsia="Times New Roman"/>
                <w:b/>
                <w:i/>
                <w:color w:val="FF0000"/>
              </w:rPr>
              <w:t>11</w:t>
            </w:r>
          </w:p>
        </w:tc>
      </w:tr>
      <w:tr w:rsidR="001945B4" w:rsidRPr="001945B4" w14:paraId="5C6F7605" w14:textId="77777777" w:rsidTr="008738E6">
        <w:trPr>
          <w:trHeight w:val="20"/>
          <w:jc w:val="center"/>
        </w:trPr>
        <w:tc>
          <w:tcPr>
            <w:tcW w:w="9322" w:type="dxa"/>
            <w:vAlign w:val="bottom"/>
            <w:hideMark/>
          </w:tcPr>
          <w:p w14:paraId="29E79C91" w14:textId="77777777" w:rsidR="001945B4" w:rsidRPr="001945B4" w:rsidRDefault="001945B4" w:rsidP="001945B4">
            <w:pPr>
              <w:widowControl/>
              <w:autoSpaceDE/>
              <w:autoSpaceDN/>
              <w:adjustRightInd/>
              <w:rPr>
                <w:rFonts w:eastAsia="Times New Roman"/>
                <w:b/>
                <w:i/>
              </w:rPr>
            </w:pPr>
          </w:p>
        </w:tc>
        <w:tc>
          <w:tcPr>
            <w:tcW w:w="472" w:type="dxa"/>
            <w:vAlign w:val="bottom"/>
            <w:hideMark/>
          </w:tcPr>
          <w:p w14:paraId="356E1D86" w14:textId="77777777" w:rsidR="001945B4" w:rsidRPr="001945B4" w:rsidRDefault="001945B4" w:rsidP="001945B4">
            <w:pPr>
              <w:widowControl/>
              <w:autoSpaceDE/>
              <w:autoSpaceDN/>
              <w:adjustRightInd/>
              <w:ind w:left="-111"/>
              <w:rPr>
                <w:rFonts w:eastAsia="Times New Roman"/>
                <w:b/>
                <w:i/>
                <w:color w:val="FF0000"/>
              </w:rPr>
            </w:pPr>
          </w:p>
        </w:tc>
      </w:tr>
      <w:tr w:rsidR="001945B4" w:rsidRPr="001945B4" w14:paraId="36633525" w14:textId="77777777" w:rsidTr="008738E6">
        <w:trPr>
          <w:trHeight w:val="20"/>
          <w:jc w:val="center"/>
        </w:trPr>
        <w:tc>
          <w:tcPr>
            <w:tcW w:w="9322" w:type="dxa"/>
            <w:vAlign w:val="bottom"/>
            <w:hideMark/>
          </w:tcPr>
          <w:p w14:paraId="3B0F7D93" w14:textId="77777777" w:rsidR="001945B4" w:rsidRPr="001945B4" w:rsidRDefault="001945B4" w:rsidP="001945B4">
            <w:pPr>
              <w:widowControl/>
              <w:autoSpaceDE/>
              <w:autoSpaceDN/>
              <w:adjustRightInd/>
              <w:rPr>
                <w:rFonts w:eastAsia="Times New Roman"/>
                <w:b/>
              </w:rPr>
            </w:pPr>
            <w:r w:rsidRPr="001945B4">
              <w:rPr>
                <w:rFonts w:eastAsia="Times New Roman"/>
                <w:b/>
                <w:lang w:val="en-US"/>
              </w:rPr>
              <w:t>V</w:t>
            </w:r>
            <w:r w:rsidRPr="001945B4">
              <w:rPr>
                <w:rFonts w:eastAsia="Times New Roman"/>
                <w:b/>
              </w:rPr>
              <w:t>. Проблемные вопросы нормотворческой деятельности………………….……….….</w:t>
            </w:r>
          </w:p>
        </w:tc>
        <w:tc>
          <w:tcPr>
            <w:tcW w:w="472" w:type="dxa"/>
            <w:vAlign w:val="bottom"/>
            <w:hideMark/>
          </w:tcPr>
          <w:p w14:paraId="5C514F7C" w14:textId="77777777" w:rsidR="001945B4" w:rsidRPr="001945B4" w:rsidRDefault="001945B4" w:rsidP="001945B4">
            <w:pPr>
              <w:widowControl/>
              <w:autoSpaceDE/>
              <w:autoSpaceDN/>
              <w:adjustRightInd/>
              <w:ind w:left="-111"/>
              <w:rPr>
                <w:rFonts w:eastAsia="Times New Roman"/>
                <w:b/>
                <w:color w:val="FF0000"/>
              </w:rPr>
            </w:pPr>
            <w:r w:rsidRPr="001945B4">
              <w:rPr>
                <w:rFonts w:eastAsia="Times New Roman"/>
                <w:b/>
                <w:color w:val="FF0000"/>
                <w:lang w:val="en-US"/>
              </w:rPr>
              <w:t>12</w:t>
            </w:r>
          </w:p>
        </w:tc>
      </w:tr>
      <w:tr w:rsidR="001945B4" w:rsidRPr="001945B4" w14:paraId="3A4BC125" w14:textId="77777777" w:rsidTr="008738E6">
        <w:trPr>
          <w:trHeight w:val="20"/>
          <w:jc w:val="center"/>
        </w:trPr>
        <w:tc>
          <w:tcPr>
            <w:tcW w:w="9322" w:type="dxa"/>
            <w:vAlign w:val="bottom"/>
            <w:hideMark/>
          </w:tcPr>
          <w:p w14:paraId="16FA91E7" w14:textId="77777777" w:rsidR="001945B4" w:rsidRPr="001945B4" w:rsidRDefault="001945B4" w:rsidP="001945B4">
            <w:pPr>
              <w:widowControl/>
              <w:autoSpaceDE/>
              <w:autoSpaceDN/>
              <w:adjustRightInd/>
              <w:rPr>
                <w:rFonts w:eastAsia="Times New Roman"/>
                <w:b/>
                <w:lang w:val="en-US"/>
              </w:rPr>
            </w:pPr>
          </w:p>
        </w:tc>
        <w:tc>
          <w:tcPr>
            <w:tcW w:w="472" w:type="dxa"/>
            <w:vAlign w:val="bottom"/>
            <w:hideMark/>
          </w:tcPr>
          <w:p w14:paraId="25BC0D02" w14:textId="77777777" w:rsidR="001945B4" w:rsidRPr="001945B4" w:rsidRDefault="001945B4" w:rsidP="001945B4">
            <w:pPr>
              <w:widowControl/>
              <w:autoSpaceDE/>
              <w:autoSpaceDN/>
              <w:adjustRightInd/>
              <w:ind w:left="-111"/>
              <w:rPr>
                <w:rFonts w:eastAsia="Times New Roman"/>
                <w:b/>
                <w:color w:val="FF0000"/>
              </w:rPr>
            </w:pPr>
          </w:p>
        </w:tc>
      </w:tr>
      <w:tr w:rsidR="001945B4" w:rsidRPr="001945B4" w14:paraId="15CDAF1D" w14:textId="77777777" w:rsidTr="008738E6">
        <w:trPr>
          <w:trHeight w:val="20"/>
          <w:jc w:val="center"/>
        </w:trPr>
        <w:tc>
          <w:tcPr>
            <w:tcW w:w="9322" w:type="dxa"/>
            <w:vAlign w:val="bottom"/>
            <w:hideMark/>
          </w:tcPr>
          <w:p w14:paraId="073D83DC" w14:textId="77777777" w:rsidR="001945B4" w:rsidRPr="001945B4" w:rsidRDefault="001945B4" w:rsidP="001945B4">
            <w:pPr>
              <w:widowControl/>
              <w:tabs>
                <w:tab w:val="left" w:pos="0"/>
              </w:tabs>
              <w:autoSpaceDE/>
              <w:autoSpaceDN/>
              <w:adjustRightInd/>
              <w:rPr>
                <w:rFonts w:eastAsia="Times New Roman"/>
                <w:b/>
              </w:rPr>
            </w:pPr>
            <w:r w:rsidRPr="001945B4">
              <w:rPr>
                <w:rFonts w:eastAsia="Times New Roman"/>
                <w:b/>
                <w:lang w:val="en-US"/>
              </w:rPr>
              <w:t>VI</w:t>
            </w:r>
            <w:r w:rsidRPr="001945B4">
              <w:rPr>
                <w:rFonts w:eastAsia="Times New Roman"/>
                <w:b/>
              </w:rPr>
              <w:t>. Информационное обеспечение деятельности поселкового Совета депутатов…..</w:t>
            </w:r>
          </w:p>
        </w:tc>
        <w:tc>
          <w:tcPr>
            <w:tcW w:w="472" w:type="dxa"/>
            <w:vAlign w:val="bottom"/>
            <w:hideMark/>
          </w:tcPr>
          <w:p w14:paraId="5DF8331C" w14:textId="77777777" w:rsidR="001945B4" w:rsidRPr="001945B4" w:rsidRDefault="001945B4" w:rsidP="001945B4">
            <w:pPr>
              <w:widowControl/>
              <w:autoSpaceDE/>
              <w:autoSpaceDN/>
              <w:adjustRightInd/>
              <w:ind w:left="-111"/>
              <w:rPr>
                <w:rFonts w:eastAsia="Times New Roman"/>
                <w:b/>
                <w:color w:val="FF0000"/>
              </w:rPr>
            </w:pPr>
            <w:r w:rsidRPr="001945B4">
              <w:rPr>
                <w:rFonts w:eastAsia="Times New Roman"/>
                <w:b/>
                <w:color w:val="FF0000"/>
              </w:rPr>
              <w:t>13</w:t>
            </w:r>
          </w:p>
        </w:tc>
      </w:tr>
      <w:tr w:rsidR="001945B4" w:rsidRPr="001945B4" w14:paraId="024DEEB3" w14:textId="77777777" w:rsidTr="008738E6">
        <w:trPr>
          <w:trHeight w:val="20"/>
          <w:jc w:val="center"/>
        </w:trPr>
        <w:tc>
          <w:tcPr>
            <w:tcW w:w="9322" w:type="dxa"/>
            <w:vAlign w:val="bottom"/>
            <w:hideMark/>
          </w:tcPr>
          <w:p w14:paraId="0EC39B45" w14:textId="77777777" w:rsidR="001945B4" w:rsidRPr="001945B4" w:rsidRDefault="001945B4" w:rsidP="001945B4">
            <w:pPr>
              <w:widowControl/>
              <w:tabs>
                <w:tab w:val="left" w:pos="0"/>
              </w:tabs>
              <w:autoSpaceDE/>
              <w:autoSpaceDN/>
              <w:adjustRightInd/>
              <w:rPr>
                <w:rFonts w:eastAsia="Times New Roman"/>
                <w:b/>
                <w:lang w:val="en-US"/>
              </w:rPr>
            </w:pPr>
          </w:p>
        </w:tc>
        <w:tc>
          <w:tcPr>
            <w:tcW w:w="472" w:type="dxa"/>
            <w:vAlign w:val="bottom"/>
            <w:hideMark/>
          </w:tcPr>
          <w:p w14:paraId="01284E3B" w14:textId="77777777" w:rsidR="001945B4" w:rsidRPr="001945B4" w:rsidRDefault="001945B4" w:rsidP="001945B4">
            <w:pPr>
              <w:widowControl/>
              <w:autoSpaceDE/>
              <w:autoSpaceDN/>
              <w:adjustRightInd/>
              <w:ind w:left="-111"/>
              <w:rPr>
                <w:rFonts w:eastAsia="Times New Roman"/>
                <w:b/>
                <w:color w:val="FF0000"/>
              </w:rPr>
            </w:pPr>
          </w:p>
        </w:tc>
      </w:tr>
      <w:tr w:rsidR="001945B4" w:rsidRPr="001945B4" w14:paraId="6606729D" w14:textId="77777777" w:rsidTr="008738E6">
        <w:trPr>
          <w:trHeight w:val="20"/>
          <w:jc w:val="center"/>
        </w:trPr>
        <w:tc>
          <w:tcPr>
            <w:tcW w:w="9322" w:type="dxa"/>
            <w:vAlign w:val="bottom"/>
            <w:hideMark/>
          </w:tcPr>
          <w:p w14:paraId="02CB0487" w14:textId="77777777" w:rsidR="001945B4" w:rsidRPr="001945B4" w:rsidRDefault="001945B4" w:rsidP="001945B4">
            <w:pPr>
              <w:widowControl/>
              <w:autoSpaceDE/>
              <w:autoSpaceDN/>
              <w:adjustRightInd/>
              <w:jc w:val="both"/>
              <w:rPr>
                <w:rFonts w:eastAsia="Times New Roman"/>
                <w:b/>
              </w:rPr>
            </w:pPr>
            <w:r w:rsidRPr="001945B4">
              <w:rPr>
                <w:rFonts w:eastAsia="Times New Roman"/>
                <w:b/>
                <w:lang w:val="en-US"/>
              </w:rPr>
              <w:t>VII</w:t>
            </w:r>
            <w:r w:rsidRPr="001945B4">
              <w:rPr>
                <w:rFonts w:eastAsia="Times New Roman"/>
                <w:b/>
              </w:rPr>
              <w:t>. Взаимодействие поселкового Совета депутатов с органами государственной власти, органами местного самоуправления, организациями, учреждениями и общественностью…………………………………………………………………………….</w:t>
            </w:r>
          </w:p>
        </w:tc>
        <w:tc>
          <w:tcPr>
            <w:tcW w:w="472" w:type="dxa"/>
            <w:vAlign w:val="bottom"/>
            <w:hideMark/>
          </w:tcPr>
          <w:p w14:paraId="41795032" w14:textId="77777777" w:rsidR="001945B4" w:rsidRPr="001945B4" w:rsidRDefault="001945B4" w:rsidP="001945B4">
            <w:pPr>
              <w:widowControl/>
              <w:autoSpaceDE/>
              <w:autoSpaceDN/>
              <w:adjustRightInd/>
              <w:ind w:left="-111"/>
              <w:rPr>
                <w:rFonts w:eastAsia="Times New Roman"/>
                <w:b/>
                <w:color w:val="FF0000"/>
              </w:rPr>
            </w:pPr>
            <w:r w:rsidRPr="001945B4">
              <w:rPr>
                <w:rFonts w:eastAsia="Times New Roman"/>
                <w:b/>
                <w:color w:val="FF0000"/>
              </w:rPr>
              <w:t>13</w:t>
            </w:r>
          </w:p>
        </w:tc>
      </w:tr>
      <w:tr w:rsidR="001945B4" w:rsidRPr="001945B4" w14:paraId="6FB01D19" w14:textId="77777777" w:rsidTr="008738E6">
        <w:trPr>
          <w:trHeight w:val="20"/>
          <w:jc w:val="center"/>
        </w:trPr>
        <w:tc>
          <w:tcPr>
            <w:tcW w:w="9322" w:type="dxa"/>
            <w:vAlign w:val="bottom"/>
            <w:hideMark/>
          </w:tcPr>
          <w:p w14:paraId="2067D9B6" w14:textId="77777777" w:rsidR="001945B4" w:rsidRPr="001945B4" w:rsidRDefault="001945B4" w:rsidP="001945B4">
            <w:pPr>
              <w:widowControl/>
              <w:autoSpaceDE/>
              <w:autoSpaceDN/>
              <w:adjustRightInd/>
              <w:jc w:val="both"/>
              <w:rPr>
                <w:rFonts w:eastAsia="Times New Roman"/>
                <w:b/>
                <w:lang w:val="en-US"/>
              </w:rPr>
            </w:pPr>
          </w:p>
        </w:tc>
        <w:tc>
          <w:tcPr>
            <w:tcW w:w="472" w:type="dxa"/>
            <w:vAlign w:val="bottom"/>
            <w:hideMark/>
          </w:tcPr>
          <w:p w14:paraId="4B17EB71" w14:textId="77777777" w:rsidR="001945B4" w:rsidRPr="001945B4" w:rsidRDefault="001945B4" w:rsidP="001945B4">
            <w:pPr>
              <w:widowControl/>
              <w:autoSpaceDE/>
              <w:autoSpaceDN/>
              <w:adjustRightInd/>
              <w:ind w:left="-111"/>
              <w:rPr>
                <w:rFonts w:eastAsia="Times New Roman"/>
                <w:b/>
                <w:color w:val="FF0000"/>
              </w:rPr>
            </w:pPr>
          </w:p>
        </w:tc>
      </w:tr>
      <w:tr w:rsidR="001945B4" w:rsidRPr="001945B4" w14:paraId="59CCC598" w14:textId="77777777" w:rsidTr="008738E6">
        <w:trPr>
          <w:trHeight w:val="20"/>
          <w:jc w:val="center"/>
        </w:trPr>
        <w:tc>
          <w:tcPr>
            <w:tcW w:w="9322" w:type="dxa"/>
            <w:vAlign w:val="bottom"/>
          </w:tcPr>
          <w:p w14:paraId="52593A1F" w14:textId="77777777" w:rsidR="001945B4" w:rsidRPr="001945B4" w:rsidRDefault="001945B4" w:rsidP="001945B4">
            <w:pPr>
              <w:widowControl/>
              <w:autoSpaceDE/>
              <w:autoSpaceDN/>
              <w:adjustRightInd/>
              <w:rPr>
                <w:rFonts w:eastAsia="Times New Roman"/>
                <w:b/>
              </w:rPr>
            </w:pPr>
            <w:r w:rsidRPr="001945B4">
              <w:rPr>
                <w:rFonts w:eastAsia="Times New Roman"/>
                <w:b/>
                <w:lang w:val="en-US"/>
              </w:rPr>
              <w:t>VIII</w:t>
            </w:r>
            <w:r w:rsidRPr="001945B4">
              <w:rPr>
                <w:rFonts w:eastAsia="Times New Roman"/>
                <w:b/>
              </w:rPr>
              <w:t>. Обеспечение деятельности поселкового Совета депутатов..……………………</w:t>
            </w:r>
          </w:p>
        </w:tc>
        <w:tc>
          <w:tcPr>
            <w:tcW w:w="472" w:type="dxa"/>
            <w:vAlign w:val="bottom"/>
            <w:hideMark/>
          </w:tcPr>
          <w:p w14:paraId="4417A2C9" w14:textId="77777777" w:rsidR="001945B4" w:rsidRPr="001945B4" w:rsidRDefault="001945B4" w:rsidP="001945B4">
            <w:pPr>
              <w:widowControl/>
              <w:autoSpaceDE/>
              <w:autoSpaceDN/>
              <w:adjustRightInd/>
              <w:ind w:left="-111"/>
              <w:rPr>
                <w:rFonts w:eastAsia="Times New Roman"/>
                <w:b/>
                <w:color w:val="FF0000"/>
              </w:rPr>
            </w:pPr>
            <w:r w:rsidRPr="001945B4">
              <w:rPr>
                <w:rFonts w:eastAsia="Times New Roman"/>
                <w:b/>
                <w:color w:val="FF0000"/>
              </w:rPr>
              <w:t>14</w:t>
            </w:r>
          </w:p>
        </w:tc>
      </w:tr>
      <w:tr w:rsidR="001945B4" w:rsidRPr="001945B4" w14:paraId="6F79C601" w14:textId="77777777" w:rsidTr="008738E6">
        <w:trPr>
          <w:trHeight w:val="20"/>
          <w:jc w:val="center"/>
        </w:trPr>
        <w:tc>
          <w:tcPr>
            <w:tcW w:w="9322" w:type="dxa"/>
            <w:vAlign w:val="bottom"/>
          </w:tcPr>
          <w:p w14:paraId="1FC54A7D" w14:textId="77777777" w:rsidR="001945B4" w:rsidRPr="001945B4" w:rsidRDefault="001945B4" w:rsidP="001945B4">
            <w:pPr>
              <w:widowControl/>
              <w:autoSpaceDE/>
              <w:autoSpaceDN/>
              <w:adjustRightInd/>
              <w:rPr>
                <w:rFonts w:eastAsia="Times New Roman"/>
                <w:b/>
              </w:rPr>
            </w:pPr>
          </w:p>
        </w:tc>
        <w:tc>
          <w:tcPr>
            <w:tcW w:w="472" w:type="dxa"/>
            <w:vAlign w:val="bottom"/>
            <w:hideMark/>
          </w:tcPr>
          <w:p w14:paraId="6EC750F5" w14:textId="77777777" w:rsidR="001945B4" w:rsidRPr="001945B4" w:rsidRDefault="001945B4" w:rsidP="001945B4">
            <w:pPr>
              <w:widowControl/>
              <w:autoSpaceDE/>
              <w:autoSpaceDN/>
              <w:adjustRightInd/>
              <w:ind w:left="-111"/>
              <w:rPr>
                <w:rFonts w:eastAsia="Times New Roman"/>
                <w:b/>
                <w:color w:val="FF0000"/>
              </w:rPr>
            </w:pPr>
          </w:p>
        </w:tc>
      </w:tr>
      <w:tr w:rsidR="001945B4" w:rsidRPr="001945B4" w14:paraId="0D62CE28" w14:textId="77777777" w:rsidTr="008738E6">
        <w:trPr>
          <w:trHeight w:val="20"/>
          <w:jc w:val="center"/>
        </w:trPr>
        <w:tc>
          <w:tcPr>
            <w:tcW w:w="9322" w:type="dxa"/>
            <w:vAlign w:val="bottom"/>
            <w:hideMark/>
          </w:tcPr>
          <w:p w14:paraId="2DAE1012" w14:textId="77777777" w:rsidR="001945B4" w:rsidRPr="001945B4" w:rsidRDefault="001945B4" w:rsidP="001945B4">
            <w:pPr>
              <w:widowControl/>
              <w:autoSpaceDE/>
              <w:autoSpaceDN/>
              <w:adjustRightInd/>
              <w:rPr>
                <w:rFonts w:eastAsia="Times New Roman"/>
                <w:b/>
              </w:rPr>
            </w:pPr>
            <w:r w:rsidRPr="001945B4">
              <w:rPr>
                <w:rFonts w:eastAsia="Times New Roman"/>
                <w:b/>
                <w:lang w:val="en-US"/>
              </w:rPr>
              <w:t>IX</w:t>
            </w:r>
            <w:r w:rsidRPr="001945B4">
              <w:rPr>
                <w:rFonts w:eastAsia="Times New Roman"/>
                <w:b/>
              </w:rPr>
              <w:t>. Выводы…………………………………………………………………………………..…</w:t>
            </w:r>
          </w:p>
        </w:tc>
        <w:tc>
          <w:tcPr>
            <w:tcW w:w="472" w:type="dxa"/>
            <w:vAlign w:val="bottom"/>
            <w:hideMark/>
          </w:tcPr>
          <w:p w14:paraId="09AB5830" w14:textId="77777777" w:rsidR="001945B4" w:rsidRPr="001945B4" w:rsidRDefault="001945B4" w:rsidP="001945B4">
            <w:pPr>
              <w:widowControl/>
              <w:autoSpaceDE/>
              <w:autoSpaceDN/>
              <w:adjustRightInd/>
              <w:ind w:left="-111"/>
              <w:rPr>
                <w:rFonts w:eastAsia="Times New Roman"/>
                <w:b/>
                <w:color w:val="FF0000"/>
              </w:rPr>
            </w:pPr>
            <w:r w:rsidRPr="001945B4">
              <w:rPr>
                <w:rFonts w:eastAsia="Times New Roman"/>
                <w:b/>
                <w:color w:val="FF0000"/>
              </w:rPr>
              <w:t>15</w:t>
            </w:r>
          </w:p>
        </w:tc>
      </w:tr>
    </w:tbl>
    <w:p w14:paraId="228B8829" w14:textId="77777777" w:rsidR="001945B4" w:rsidRPr="001945B4" w:rsidRDefault="001945B4" w:rsidP="001945B4">
      <w:pPr>
        <w:widowControl/>
        <w:autoSpaceDE/>
        <w:autoSpaceDN/>
        <w:adjustRightInd/>
        <w:jc w:val="center"/>
        <w:rPr>
          <w:rFonts w:eastAsia="Times New Roman"/>
          <w:b/>
        </w:rPr>
      </w:pPr>
      <w:r w:rsidRPr="001945B4">
        <w:rPr>
          <w:rFonts w:ascii="Arial" w:eastAsia="Times New Roman" w:hAnsi="Arial" w:cs="Arial"/>
          <w:b/>
          <w:sz w:val="28"/>
          <w:szCs w:val="28"/>
        </w:rPr>
        <w:br w:type="page"/>
      </w:r>
      <w:r w:rsidRPr="001945B4">
        <w:rPr>
          <w:rFonts w:eastAsia="Times New Roman"/>
          <w:b/>
          <w:lang w:val="en-US"/>
        </w:rPr>
        <w:lastRenderedPageBreak/>
        <w:t>I</w:t>
      </w:r>
      <w:r w:rsidRPr="001945B4">
        <w:rPr>
          <w:rFonts w:eastAsia="Times New Roman"/>
          <w:b/>
        </w:rPr>
        <w:t>. Общие положения</w:t>
      </w:r>
    </w:p>
    <w:p w14:paraId="5DF34623"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Деятельность поселкового Совета депутатов была организована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«Поселок Айхал» Республики Саха (Якутия), действующими нормативными правовыми актами и Регламентом поселкового Совета депутатов.</w:t>
      </w:r>
    </w:p>
    <w:p w14:paraId="58D6A439"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В соответствии со статьей 110 Регламента поселкового Совета депутатов Президиум поселкового Совета депутатов представляет отчет о своей деятельности за 2019 год.</w:t>
      </w:r>
    </w:p>
    <w:p w14:paraId="3D67140C"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Представительный орган муниципального образования «Поселок Айхал» Мирнинского района Республики Саха (Якутия) - поселковый Совет депутатов (далее – ПС) был сформирован 16 октября 2005 года в результате проведения муниципальных выборов.</w:t>
      </w:r>
    </w:p>
    <w:p w14:paraId="3678D512" w14:textId="77777777" w:rsidR="001945B4" w:rsidRPr="001945B4" w:rsidRDefault="001945B4" w:rsidP="001945B4">
      <w:pPr>
        <w:widowControl/>
        <w:tabs>
          <w:tab w:val="center" w:pos="0"/>
        </w:tabs>
        <w:autoSpaceDE/>
        <w:autoSpaceDN/>
        <w:adjustRightInd/>
        <w:ind w:firstLine="567"/>
        <w:jc w:val="both"/>
        <w:rPr>
          <w:rFonts w:eastAsia="Times New Roman"/>
        </w:rPr>
      </w:pPr>
      <w:r w:rsidRPr="001945B4">
        <w:rPr>
          <w:rFonts w:eastAsia="Times New Roman"/>
        </w:rPr>
        <w:t xml:space="preserve">Поселковый Совет депутатов </w:t>
      </w:r>
      <w:r w:rsidRPr="001945B4">
        <w:rPr>
          <w:rFonts w:eastAsia="Times New Roman"/>
          <w:lang w:val="en-US"/>
        </w:rPr>
        <w:t>IV</w:t>
      </w:r>
      <w:r w:rsidRPr="001945B4">
        <w:rPr>
          <w:rFonts w:eastAsia="Times New Roman"/>
        </w:rPr>
        <w:t xml:space="preserve"> созыва состоит из 13 депутатов, избранных на муниципальных выборах 10 сентября 2017 года и на дополнительных и повторных выбора, прошедших </w:t>
      </w:r>
      <w:r w:rsidRPr="001945B4">
        <w:rPr>
          <w:rFonts w:eastAsia="Times New Roman"/>
          <w:bCs/>
        </w:rPr>
        <w:t>9 сентября 2018 год, на</w:t>
      </w:r>
      <w:r w:rsidRPr="001945B4">
        <w:rPr>
          <w:rFonts w:eastAsia="Times New Roman"/>
        </w:rPr>
        <w:t xml:space="preserve"> основе мажоритарной избирательной системы относительного большинства в соответствии с законом Республики Саха (Якутия) от 28.09.2011 964-З № 815-</w:t>
      </w:r>
      <w:r w:rsidRPr="001945B4">
        <w:rPr>
          <w:rFonts w:eastAsia="Times New Roman"/>
          <w:lang w:val="en-US"/>
        </w:rPr>
        <w:t>IV</w:t>
      </w:r>
      <w:r w:rsidRPr="001945B4">
        <w:rPr>
          <w:rFonts w:eastAsia="Times New Roman"/>
        </w:rPr>
        <w:t xml:space="preserve"> «О муниципальных выборах в Республике Саха (Якутия)» сроком на 5 лет.</w:t>
      </w:r>
    </w:p>
    <w:p w14:paraId="5492DCAB"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bCs/>
        </w:rPr>
        <w:t>На основании решения поселкового Совета депутатов от 27 сентября 2019 года</w:t>
      </w:r>
      <w:r w:rsidRPr="001945B4">
        <w:rPr>
          <w:rFonts w:eastAsia="Times New Roman"/>
        </w:rPr>
        <w:t xml:space="preserve"> </w:t>
      </w:r>
      <w:r w:rsidRPr="001945B4">
        <w:rPr>
          <w:rFonts w:eastAsia="Times New Roman"/>
          <w:lang w:val="en-US"/>
        </w:rPr>
        <w:t>IV</w:t>
      </w:r>
      <w:r w:rsidRPr="001945B4">
        <w:rPr>
          <w:rFonts w:eastAsia="Times New Roman"/>
        </w:rPr>
        <w:t>-№ 33-7 досрочно прекращены полномочия депутата поселкового Совета депутатов, избранного по избирательному округу № 14 - Центральный, Шестакова Григория Викторовича и депутата поселкового Совета депутатов, избранного по избирательному округу № 2 – Гагаринский Шапкина Алексея Алексеевича.</w:t>
      </w:r>
    </w:p>
    <w:p w14:paraId="212870C1"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Поселковый Совет депутатов, принципиально и последовательно действуя в интересах жителей поселка Айхал в пределах своих полномочий, работал по следующим направлениям:</w:t>
      </w:r>
    </w:p>
    <w:p w14:paraId="277A4D6B"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выполнение утвержденных планов поселкового Совет депутатов;</w:t>
      </w:r>
    </w:p>
    <w:p w14:paraId="19F8C948"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участие в исполнении принятых решений и обеспечение контроля за ними;</w:t>
      </w:r>
    </w:p>
    <w:p w14:paraId="784E869A"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создание и совершенствование нормативной правовой базы;</w:t>
      </w:r>
    </w:p>
    <w:p w14:paraId="778EABAB"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работа с Мирнинским районным Советом депутатов, Правительством и Государственным Собранием (Ил Тумэн) РС (Я), МВД РС (Я), УФМС России по РС (Я), Сбербанк России, Министерство здравоохранения РС (Я) по решению проблемных для поселка вопросов;</w:t>
      </w:r>
    </w:p>
    <w:p w14:paraId="375CA45A" w14:textId="77777777" w:rsidR="001945B4" w:rsidRPr="001945B4" w:rsidRDefault="001945B4" w:rsidP="001945B4">
      <w:pPr>
        <w:autoSpaceDE/>
        <w:autoSpaceDN/>
        <w:adjustRightInd/>
        <w:snapToGrid w:val="0"/>
        <w:ind w:firstLine="567"/>
        <w:jc w:val="both"/>
        <w:rPr>
          <w:rFonts w:eastAsia="Times New Roman"/>
          <w:snapToGrid w:val="0"/>
        </w:rPr>
      </w:pPr>
      <w:r w:rsidRPr="001945B4">
        <w:rPr>
          <w:rFonts w:eastAsia="Times New Roman"/>
          <w:snapToGrid w:val="0"/>
        </w:rPr>
        <w:t xml:space="preserve">- работа по формированию, утверждению, исполнению бюджета и </w:t>
      </w:r>
      <w:hyperlink r:id="rId14" w:history="1">
        <w:r w:rsidRPr="001945B4">
          <w:rPr>
            <w:rFonts w:eastAsia="Times New Roman"/>
            <w:bCs/>
            <w:snapToGrid w:val="0"/>
          </w:rPr>
          <w:t>стратегии</w:t>
        </w:r>
      </w:hyperlink>
      <w:r w:rsidRPr="001945B4">
        <w:rPr>
          <w:rFonts w:eastAsia="Times New Roman"/>
          <w:bCs/>
          <w:snapToGrid w:val="0"/>
        </w:rPr>
        <w:t xml:space="preserve"> социально-экономического развития </w:t>
      </w:r>
      <w:r w:rsidRPr="001945B4">
        <w:rPr>
          <w:rFonts w:eastAsia="Times New Roman"/>
          <w:snapToGrid w:val="0"/>
        </w:rPr>
        <w:t xml:space="preserve">МО «Поселок Айхал»; </w:t>
      </w:r>
    </w:p>
    <w:p w14:paraId="7819D374" w14:textId="77777777" w:rsidR="001945B4" w:rsidRPr="001945B4" w:rsidRDefault="001945B4" w:rsidP="001945B4">
      <w:pPr>
        <w:autoSpaceDE/>
        <w:autoSpaceDN/>
        <w:adjustRightInd/>
        <w:snapToGrid w:val="0"/>
        <w:ind w:firstLine="567"/>
        <w:jc w:val="both"/>
        <w:rPr>
          <w:rFonts w:eastAsia="Times New Roman"/>
          <w:snapToGrid w:val="0"/>
        </w:rPr>
      </w:pPr>
      <w:r w:rsidRPr="001945B4">
        <w:rPr>
          <w:rFonts w:eastAsia="Times New Roman"/>
          <w:snapToGrid w:val="0"/>
        </w:rPr>
        <w:t>- обеспечение гласности в работе поселкового Совет депутатов.</w:t>
      </w:r>
    </w:p>
    <w:p w14:paraId="11D20347"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Свою работу поселковый Совет депутатов строил на основе годового плана, утвержденного решением поселкового Совет депутатов. </w:t>
      </w:r>
    </w:p>
    <w:p w14:paraId="40D47144"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В отчетный период в работе Президиума, сессий поселкового Совет депутатов принимали участие Глава МО «Поселок Айхал», специалисты Администрации МО «Поселок Айхал» с приглашением должностных лиц предприятий, организаций, ведомств, руководителей представительств республиканских и федеральных органов в поселке Айхал. </w:t>
      </w:r>
    </w:p>
    <w:p w14:paraId="310A1991"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Основными функциями представительного органа местного самоуправления являются правотворческая и контрольная. Именно эти направления являются главными в деятельности поселкового Совет депутатов.</w:t>
      </w:r>
    </w:p>
    <w:p w14:paraId="6B839DAC" w14:textId="77777777" w:rsidR="001945B4" w:rsidRPr="001945B4" w:rsidRDefault="001945B4" w:rsidP="001945B4">
      <w:pPr>
        <w:widowControl/>
        <w:autoSpaceDE/>
        <w:autoSpaceDN/>
        <w:adjustRightInd/>
        <w:ind w:firstLine="567"/>
        <w:rPr>
          <w:rFonts w:eastAsia="Times New Roman"/>
          <w:b/>
          <w:color w:val="FF0000"/>
        </w:rPr>
      </w:pPr>
    </w:p>
    <w:p w14:paraId="3344D30F" w14:textId="77777777" w:rsidR="001945B4" w:rsidRPr="001945B4" w:rsidRDefault="001945B4" w:rsidP="001945B4">
      <w:pPr>
        <w:widowControl/>
        <w:autoSpaceDE/>
        <w:autoSpaceDN/>
        <w:adjustRightInd/>
        <w:ind w:firstLine="567"/>
        <w:jc w:val="center"/>
        <w:rPr>
          <w:rFonts w:eastAsia="Times New Roman"/>
          <w:b/>
        </w:rPr>
      </w:pPr>
      <w:r w:rsidRPr="001945B4">
        <w:rPr>
          <w:rFonts w:eastAsia="Times New Roman"/>
          <w:b/>
          <w:lang w:val="en-US"/>
        </w:rPr>
        <w:t>II</w:t>
      </w:r>
      <w:r w:rsidRPr="001945B4">
        <w:rPr>
          <w:rFonts w:eastAsia="Times New Roman"/>
          <w:b/>
        </w:rPr>
        <w:t>. Статистическая информация о нормотворческой деятельности поселкового Совета депутатов</w:t>
      </w:r>
    </w:p>
    <w:p w14:paraId="7261BEC9"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Основной организационно-правовой формой деятельности представительного органа местного самоуправления поселка являются заседания депутатов поселкового Совета, именуемые сессиями поселкового Совета депутатов. Порядок созыва, подготовки и проведения заседаний поселкового Совета депутатов осуществляются в соответствии с Регламентом поселкового Совета депутатов, утвержденными полугодовыми планами работы, </w:t>
      </w:r>
      <w:r w:rsidRPr="001945B4">
        <w:rPr>
          <w:rFonts w:eastAsia="Times New Roman"/>
        </w:rPr>
        <w:lastRenderedPageBreak/>
        <w:t>поступившими предложениями от Главы МО «Поселок Айхал», Администрации МО «Поселок Айхал», Контрольно-счетной Палаты, депутатов поселкового Совета депутатов.</w:t>
      </w:r>
    </w:p>
    <w:p w14:paraId="2AE12B25"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В отчетном периоде поселковым Советом депутатов проведено </w:t>
      </w:r>
      <w:r w:rsidRPr="001945B4">
        <w:rPr>
          <w:rFonts w:eastAsia="Times New Roman"/>
          <w:b/>
        </w:rPr>
        <w:t xml:space="preserve">13 (за АППГ – 19) </w:t>
      </w:r>
      <w:r w:rsidRPr="001945B4">
        <w:rPr>
          <w:rFonts w:eastAsia="Times New Roman"/>
        </w:rPr>
        <w:t xml:space="preserve">сессий поселкового Совета и </w:t>
      </w:r>
      <w:r w:rsidRPr="001945B4">
        <w:rPr>
          <w:rFonts w:eastAsia="Times New Roman"/>
          <w:b/>
        </w:rPr>
        <w:t xml:space="preserve">12 (за АППГ – 12) </w:t>
      </w:r>
      <w:r w:rsidRPr="001945B4">
        <w:rPr>
          <w:rFonts w:eastAsia="Times New Roman"/>
        </w:rPr>
        <w:t>заседаний Президиума поселкового Совета.</w:t>
      </w:r>
    </w:p>
    <w:p w14:paraId="1B40E351" w14:textId="77777777" w:rsidR="001945B4" w:rsidRPr="001945B4" w:rsidRDefault="001945B4" w:rsidP="001945B4">
      <w:pPr>
        <w:widowControl/>
        <w:autoSpaceDE/>
        <w:autoSpaceDN/>
        <w:adjustRightInd/>
        <w:ind w:firstLine="567"/>
        <w:jc w:val="both"/>
        <w:rPr>
          <w:rFonts w:eastAsia="Times New Roman"/>
          <w:color w:val="FF0000"/>
        </w:rPr>
      </w:pPr>
    </w:p>
    <w:p w14:paraId="235D48BC" w14:textId="77777777" w:rsidR="001945B4" w:rsidRPr="001945B4" w:rsidRDefault="001945B4" w:rsidP="001945B4">
      <w:pPr>
        <w:widowControl/>
        <w:autoSpaceDE/>
        <w:autoSpaceDN/>
        <w:adjustRightInd/>
        <w:ind w:firstLine="567"/>
        <w:jc w:val="center"/>
        <w:rPr>
          <w:rFonts w:eastAsia="Times New Roman"/>
          <w:b/>
        </w:rPr>
      </w:pPr>
      <w:r w:rsidRPr="001945B4">
        <w:rPr>
          <w:rFonts w:eastAsia="Times New Roman"/>
          <w:b/>
        </w:rPr>
        <w:t>Сравнительная таблица 2018 - 2019 гг.</w:t>
      </w:r>
    </w:p>
    <w:p w14:paraId="4CBC1183" w14:textId="77777777" w:rsidR="001945B4" w:rsidRPr="001945B4" w:rsidRDefault="001945B4" w:rsidP="001945B4">
      <w:pPr>
        <w:widowControl/>
        <w:autoSpaceDE/>
        <w:autoSpaceDN/>
        <w:adjustRightInd/>
        <w:ind w:firstLine="567"/>
        <w:jc w:val="center"/>
        <w:rPr>
          <w:rFonts w:eastAsia="Times New Roman"/>
          <w:b/>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312"/>
        <w:gridCol w:w="2312"/>
        <w:gridCol w:w="2306"/>
      </w:tblGrid>
      <w:tr w:rsidR="001945B4" w:rsidRPr="001945B4" w14:paraId="4FA68925" w14:textId="77777777" w:rsidTr="008738E6">
        <w:tc>
          <w:tcPr>
            <w:tcW w:w="1400" w:type="pct"/>
            <w:tcBorders>
              <w:top w:val="single" w:sz="4" w:space="0" w:color="auto"/>
              <w:left w:val="single" w:sz="4" w:space="0" w:color="auto"/>
              <w:bottom w:val="single" w:sz="4" w:space="0" w:color="auto"/>
              <w:right w:val="single" w:sz="4" w:space="0" w:color="auto"/>
            </w:tcBorders>
            <w:vAlign w:val="center"/>
          </w:tcPr>
          <w:p w14:paraId="65F8B7CA" w14:textId="77777777" w:rsidR="001945B4" w:rsidRPr="001945B4" w:rsidRDefault="001945B4" w:rsidP="001945B4">
            <w:pPr>
              <w:widowControl/>
              <w:autoSpaceDE/>
              <w:autoSpaceDN/>
              <w:adjustRightInd/>
              <w:jc w:val="center"/>
              <w:rPr>
                <w:rFonts w:eastAsia="Times New Roman"/>
                <w:b/>
              </w:rPr>
            </w:pPr>
          </w:p>
        </w:tc>
        <w:tc>
          <w:tcPr>
            <w:tcW w:w="1201" w:type="pct"/>
            <w:tcBorders>
              <w:top w:val="single" w:sz="4" w:space="0" w:color="auto"/>
              <w:left w:val="single" w:sz="4" w:space="0" w:color="auto"/>
              <w:bottom w:val="single" w:sz="4" w:space="0" w:color="auto"/>
              <w:right w:val="single" w:sz="4" w:space="0" w:color="auto"/>
            </w:tcBorders>
          </w:tcPr>
          <w:p w14:paraId="11AF9B20"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2017</w:t>
            </w:r>
          </w:p>
        </w:tc>
        <w:tc>
          <w:tcPr>
            <w:tcW w:w="1201" w:type="pct"/>
            <w:tcBorders>
              <w:top w:val="single" w:sz="4" w:space="0" w:color="auto"/>
              <w:left w:val="single" w:sz="4" w:space="0" w:color="auto"/>
              <w:bottom w:val="single" w:sz="4" w:space="0" w:color="auto"/>
              <w:right w:val="single" w:sz="4" w:space="0" w:color="auto"/>
            </w:tcBorders>
          </w:tcPr>
          <w:p w14:paraId="18DECCD4"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2018</w:t>
            </w:r>
          </w:p>
        </w:tc>
        <w:tc>
          <w:tcPr>
            <w:tcW w:w="1199" w:type="pct"/>
            <w:tcBorders>
              <w:top w:val="single" w:sz="4" w:space="0" w:color="auto"/>
              <w:left w:val="single" w:sz="4" w:space="0" w:color="auto"/>
              <w:bottom w:val="single" w:sz="4" w:space="0" w:color="auto"/>
              <w:right w:val="single" w:sz="4" w:space="0" w:color="auto"/>
            </w:tcBorders>
          </w:tcPr>
          <w:p w14:paraId="3664AF51"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2019</w:t>
            </w:r>
          </w:p>
        </w:tc>
      </w:tr>
      <w:tr w:rsidR="001945B4" w:rsidRPr="001945B4" w14:paraId="60C69FD8" w14:textId="77777777" w:rsidTr="008738E6">
        <w:tc>
          <w:tcPr>
            <w:tcW w:w="1400" w:type="pct"/>
            <w:tcBorders>
              <w:top w:val="single" w:sz="4" w:space="0" w:color="auto"/>
              <w:left w:val="single" w:sz="4" w:space="0" w:color="auto"/>
              <w:bottom w:val="single" w:sz="4" w:space="0" w:color="auto"/>
              <w:right w:val="single" w:sz="4" w:space="0" w:color="auto"/>
            </w:tcBorders>
            <w:vAlign w:val="center"/>
            <w:hideMark/>
          </w:tcPr>
          <w:p w14:paraId="42E83EA9" w14:textId="77777777" w:rsidR="001945B4" w:rsidRPr="001945B4" w:rsidRDefault="001945B4" w:rsidP="001945B4">
            <w:pPr>
              <w:widowControl/>
              <w:autoSpaceDE/>
              <w:autoSpaceDN/>
              <w:adjustRightInd/>
              <w:rPr>
                <w:rFonts w:eastAsia="Times New Roman"/>
                <w:b/>
              </w:rPr>
            </w:pPr>
            <w:r w:rsidRPr="001945B4">
              <w:rPr>
                <w:rFonts w:eastAsia="Times New Roman"/>
              </w:rPr>
              <w:t>Количество заседаний Президиума</w:t>
            </w:r>
          </w:p>
        </w:tc>
        <w:tc>
          <w:tcPr>
            <w:tcW w:w="1201" w:type="pct"/>
            <w:tcBorders>
              <w:top w:val="single" w:sz="4" w:space="0" w:color="auto"/>
              <w:left w:val="single" w:sz="4" w:space="0" w:color="auto"/>
              <w:bottom w:val="single" w:sz="4" w:space="0" w:color="auto"/>
              <w:right w:val="single" w:sz="4" w:space="0" w:color="auto"/>
            </w:tcBorders>
          </w:tcPr>
          <w:p w14:paraId="62B8BAA6"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11</w:t>
            </w:r>
          </w:p>
        </w:tc>
        <w:tc>
          <w:tcPr>
            <w:tcW w:w="1201" w:type="pct"/>
            <w:tcBorders>
              <w:top w:val="single" w:sz="4" w:space="0" w:color="auto"/>
              <w:left w:val="single" w:sz="4" w:space="0" w:color="auto"/>
              <w:bottom w:val="single" w:sz="4" w:space="0" w:color="auto"/>
              <w:right w:val="single" w:sz="4" w:space="0" w:color="auto"/>
            </w:tcBorders>
          </w:tcPr>
          <w:p w14:paraId="63DD69AA"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12</w:t>
            </w:r>
          </w:p>
        </w:tc>
        <w:tc>
          <w:tcPr>
            <w:tcW w:w="1199" w:type="pct"/>
            <w:tcBorders>
              <w:top w:val="single" w:sz="4" w:space="0" w:color="auto"/>
              <w:left w:val="single" w:sz="4" w:space="0" w:color="auto"/>
              <w:bottom w:val="single" w:sz="4" w:space="0" w:color="auto"/>
              <w:right w:val="single" w:sz="4" w:space="0" w:color="auto"/>
            </w:tcBorders>
          </w:tcPr>
          <w:p w14:paraId="402B8629"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12</w:t>
            </w:r>
          </w:p>
        </w:tc>
      </w:tr>
      <w:tr w:rsidR="001945B4" w:rsidRPr="001945B4" w14:paraId="5B36FB24" w14:textId="77777777" w:rsidTr="008738E6">
        <w:tc>
          <w:tcPr>
            <w:tcW w:w="1400" w:type="pct"/>
            <w:tcBorders>
              <w:top w:val="single" w:sz="4" w:space="0" w:color="auto"/>
              <w:left w:val="single" w:sz="4" w:space="0" w:color="auto"/>
              <w:bottom w:val="single" w:sz="4" w:space="0" w:color="auto"/>
              <w:right w:val="single" w:sz="4" w:space="0" w:color="auto"/>
            </w:tcBorders>
            <w:vAlign w:val="center"/>
            <w:hideMark/>
          </w:tcPr>
          <w:p w14:paraId="3EEF1037" w14:textId="77777777" w:rsidR="001945B4" w:rsidRPr="001945B4" w:rsidRDefault="001945B4" w:rsidP="001945B4">
            <w:pPr>
              <w:widowControl/>
              <w:autoSpaceDE/>
              <w:autoSpaceDN/>
              <w:adjustRightInd/>
              <w:rPr>
                <w:rFonts w:eastAsia="Times New Roman"/>
                <w:b/>
              </w:rPr>
            </w:pPr>
            <w:r w:rsidRPr="001945B4">
              <w:rPr>
                <w:rFonts w:eastAsia="Times New Roman"/>
              </w:rPr>
              <w:t>Количество заседаний сессий</w:t>
            </w:r>
          </w:p>
        </w:tc>
        <w:tc>
          <w:tcPr>
            <w:tcW w:w="1201" w:type="pct"/>
            <w:tcBorders>
              <w:top w:val="single" w:sz="4" w:space="0" w:color="auto"/>
              <w:left w:val="single" w:sz="4" w:space="0" w:color="auto"/>
              <w:bottom w:val="single" w:sz="4" w:space="0" w:color="auto"/>
              <w:right w:val="single" w:sz="4" w:space="0" w:color="auto"/>
            </w:tcBorders>
          </w:tcPr>
          <w:p w14:paraId="744DD349"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14</w:t>
            </w:r>
          </w:p>
        </w:tc>
        <w:tc>
          <w:tcPr>
            <w:tcW w:w="1201" w:type="pct"/>
            <w:tcBorders>
              <w:top w:val="single" w:sz="4" w:space="0" w:color="auto"/>
              <w:left w:val="single" w:sz="4" w:space="0" w:color="auto"/>
              <w:bottom w:val="single" w:sz="4" w:space="0" w:color="auto"/>
              <w:right w:val="single" w:sz="4" w:space="0" w:color="auto"/>
            </w:tcBorders>
          </w:tcPr>
          <w:p w14:paraId="68AF9865"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19</w:t>
            </w:r>
          </w:p>
        </w:tc>
        <w:tc>
          <w:tcPr>
            <w:tcW w:w="1199" w:type="pct"/>
            <w:tcBorders>
              <w:top w:val="single" w:sz="4" w:space="0" w:color="auto"/>
              <w:left w:val="single" w:sz="4" w:space="0" w:color="auto"/>
              <w:bottom w:val="single" w:sz="4" w:space="0" w:color="auto"/>
              <w:right w:val="single" w:sz="4" w:space="0" w:color="auto"/>
            </w:tcBorders>
          </w:tcPr>
          <w:p w14:paraId="337644B7"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13</w:t>
            </w:r>
          </w:p>
        </w:tc>
      </w:tr>
    </w:tbl>
    <w:p w14:paraId="674D8C09" w14:textId="77777777" w:rsidR="001945B4" w:rsidRPr="001945B4" w:rsidRDefault="001945B4" w:rsidP="001945B4">
      <w:pPr>
        <w:widowControl/>
        <w:autoSpaceDE/>
        <w:autoSpaceDN/>
        <w:adjustRightInd/>
        <w:ind w:firstLine="567"/>
        <w:jc w:val="center"/>
        <w:rPr>
          <w:rFonts w:eastAsia="Times New Roman"/>
          <w:b/>
          <w:color w:val="FF0000"/>
        </w:rPr>
      </w:pPr>
    </w:p>
    <w:p w14:paraId="25022E0E" w14:textId="3DD593AD" w:rsidR="001945B4" w:rsidRPr="001945B4" w:rsidRDefault="001945B4" w:rsidP="001945B4">
      <w:pPr>
        <w:widowControl/>
        <w:autoSpaceDE/>
        <w:autoSpaceDN/>
        <w:adjustRightInd/>
        <w:ind w:firstLine="567"/>
        <w:jc w:val="center"/>
        <w:rPr>
          <w:rFonts w:eastAsia="Times New Roman"/>
          <w:b/>
          <w:noProof/>
          <w:color w:val="FF0000"/>
        </w:rPr>
      </w:pPr>
      <w:r w:rsidRPr="001945B4">
        <w:rPr>
          <w:rFonts w:eastAsia="Times New Roman"/>
          <w:b/>
          <w:noProof/>
          <w:color w:val="FF0000"/>
        </w:rPr>
        <w:drawing>
          <wp:inline distT="0" distB="0" distL="0" distR="0" wp14:anchorId="6DD05302" wp14:editId="5205A69C">
            <wp:extent cx="4572635" cy="2746375"/>
            <wp:effectExtent l="0" t="0" r="18415" b="15875"/>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ADA16E" w14:textId="77777777" w:rsidR="001945B4" w:rsidRPr="001945B4" w:rsidRDefault="001945B4" w:rsidP="001945B4">
      <w:pPr>
        <w:widowControl/>
        <w:autoSpaceDE/>
        <w:autoSpaceDN/>
        <w:adjustRightInd/>
        <w:ind w:firstLine="567"/>
        <w:jc w:val="center"/>
        <w:rPr>
          <w:rFonts w:eastAsia="Times New Roman"/>
          <w:b/>
          <w:color w:val="FF0000"/>
        </w:rPr>
      </w:pPr>
    </w:p>
    <w:p w14:paraId="2316EAB4"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В ходе состоявшихся в 2019 году заседаний поселкового Совета депутатов было рассмотрено </w:t>
      </w:r>
      <w:r w:rsidRPr="001945B4">
        <w:rPr>
          <w:rFonts w:eastAsia="Times New Roman"/>
          <w:b/>
        </w:rPr>
        <w:t>389</w:t>
      </w:r>
      <w:r w:rsidRPr="001945B4">
        <w:rPr>
          <w:rFonts w:eastAsia="Times New Roman"/>
        </w:rPr>
        <w:t xml:space="preserve"> (за АППГ – </w:t>
      </w:r>
      <w:r w:rsidRPr="001945B4">
        <w:rPr>
          <w:rFonts w:eastAsia="Times New Roman"/>
          <w:b/>
        </w:rPr>
        <w:t>283)</w:t>
      </w:r>
      <w:r w:rsidRPr="001945B4">
        <w:rPr>
          <w:rFonts w:eastAsia="Times New Roman"/>
        </w:rPr>
        <w:t xml:space="preserve"> вопросов: на сессиях – </w:t>
      </w:r>
      <w:r w:rsidRPr="001945B4">
        <w:rPr>
          <w:rFonts w:eastAsia="Times New Roman"/>
          <w:b/>
        </w:rPr>
        <w:t>144 (за АППГ – 168)</w:t>
      </w:r>
      <w:r w:rsidRPr="001945B4">
        <w:rPr>
          <w:rFonts w:eastAsia="Times New Roman"/>
        </w:rPr>
        <w:t xml:space="preserve">, на заседаниях Президиума – </w:t>
      </w:r>
      <w:r w:rsidRPr="001945B4">
        <w:rPr>
          <w:rFonts w:eastAsia="Times New Roman"/>
          <w:b/>
        </w:rPr>
        <w:t xml:space="preserve">105 </w:t>
      </w:r>
      <w:r w:rsidRPr="001945B4">
        <w:rPr>
          <w:rFonts w:eastAsia="Times New Roman"/>
        </w:rPr>
        <w:t xml:space="preserve">(за АППГ – </w:t>
      </w:r>
      <w:r w:rsidRPr="001945B4">
        <w:rPr>
          <w:rFonts w:eastAsia="Times New Roman"/>
          <w:b/>
        </w:rPr>
        <w:t>115)</w:t>
      </w:r>
      <w:r w:rsidRPr="001945B4">
        <w:rPr>
          <w:rFonts w:eastAsia="Times New Roman"/>
        </w:rPr>
        <w:t xml:space="preserve">. На заседаниях постоянных комиссий было рассмотрено 140 (АППГ – </w:t>
      </w:r>
      <w:r w:rsidRPr="001945B4">
        <w:rPr>
          <w:rFonts w:eastAsia="Times New Roman"/>
          <w:b/>
        </w:rPr>
        <w:t xml:space="preserve">75) </w:t>
      </w:r>
      <w:r w:rsidRPr="001945B4">
        <w:rPr>
          <w:rFonts w:eastAsia="Times New Roman"/>
        </w:rPr>
        <w:t>вопросов.</w:t>
      </w:r>
    </w:p>
    <w:p w14:paraId="4136CAE4" w14:textId="77777777" w:rsidR="001945B4" w:rsidRPr="001945B4" w:rsidRDefault="001945B4" w:rsidP="001945B4">
      <w:pPr>
        <w:widowControl/>
        <w:autoSpaceDE/>
        <w:autoSpaceDN/>
        <w:adjustRightInd/>
        <w:ind w:firstLine="567"/>
        <w:jc w:val="both"/>
        <w:rPr>
          <w:rFonts w:eastAsia="Times New Roman"/>
        </w:rPr>
      </w:pPr>
    </w:p>
    <w:p w14:paraId="6E125BF3"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Из </w:t>
      </w:r>
      <w:r w:rsidRPr="001945B4">
        <w:rPr>
          <w:rFonts w:eastAsia="Times New Roman"/>
          <w:b/>
        </w:rPr>
        <w:t xml:space="preserve">389 </w:t>
      </w:r>
      <w:r w:rsidRPr="001945B4">
        <w:rPr>
          <w:rFonts w:eastAsia="Times New Roman"/>
        </w:rPr>
        <w:t xml:space="preserve">принятых поселковым Советом депутатов решений в отчетном году – </w:t>
      </w:r>
      <w:r w:rsidRPr="001945B4">
        <w:rPr>
          <w:rFonts w:eastAsia="Times New Roman"/>
          <w:b/>
        </w:rPr>
        <w:t xml:space="preserve">63 </w:t>
      </w:r>
      <w:r w:rsidRPr="001945B4">
        <w:rPr>
          <w:rFonts w:eastAsia="Times New Roman"/>
        </w:rPr>
        <w:t xml:space="preserve">нормативные правовые акты, из них: </w:t>
      </w:r>
      <w:r w:rsidRPr="001945B4">
        <w:rPr>
          <w:rFonts w:eastAsia="Times New Roman"/>
          <w:b/>
        </w:rPr>
        <w:t>20</w:t>
      </w:r>
      <w:r w:rsidRPr="001945B4">
        <w:rPr>
          <w:rFonts w:eastAsia="Times New Roman"/>
        </w:rPr>
        <w:t xml:space="preserve"> - основные нормативные правовые акты; </w:t>
      </w:r>
      <w:r w:rsidRPr="001945B4">
        <w:rPr>
          <w:rFonts w:eastAsia="Times New Roman"/>
          <w:b/>
        </w:rPr>
        <w:t xml:space="preserve">43 </w:t>
      </w:r>
      <w:r w:rsidRPr="001945B4">
        <w:rPr>
          <w:rFonts w:eastAsia="Times New Roman"/>
        </w:rPr>
        <w:t xml:space="preserve">- решения, вносящие изменения и дополнения в действующие нормативные правовые акты, отменяющие их, в том числе </w:t>
      </w:r>
      <w:r w:rsidRPr="001945B4">
        <w:rPr>
          <w:rFonts w:eastAsia="Times New Roman"/>
          <w:b/>
        </w:rPr>
        <w:t>4</w:t>
      </w:r>
      <w:r w:rsidRPr="001945B4">
        <w:rPr>
          <w:rFonts w:eastAsia="Times New Roman"/>
        </w:rPr>
        <w:t xml:space="preserve"> решений, которыми отменены (признаны утратившими силу) </w:t>
      </w:r>
      <w:r w:rsidRPr="001945B4">
        <w:rPr>
          <w:rFonts w:eastAsia="Times New Roman"/>
          <w:b/>
        </w:rPr>
        <w:t>6</w:t>
      </w:r>
      <w:r w:rsidRPr="001945B4">
        <w:rPr>
          <w:rFonts w:eastAsia="Times New Roman"/>
        </w:rPr>
        <w:t xml:space="preserve"> ранее принятых нормативных правовых актов поселкового Совета.</w:t>
      </w:r>
    </w:p>
    <w:p w14:paraId="515E7249" w14:textId="77777777" w:rsidR="001945B4" w:rsidRPr="001945B4" w:rsidRDefault="001945B4" w:rsidP="001945B4">
      <w:pPr>
        <w:widowControl/>
        <w:autoSpaceDE/>
        <w:autoSpaceDN/>
        <w:adjustRightInd/>
        <w:ind w:firstLine="567"/>
        <w:rPr>
          <w:rFonts w:eastAsia="Times New Roman"/>
        </w:rPr>
      </w:pPr>
    </w:p>
    <w:p w14:paraId="2F5341D9" w14:textId="77777777" w:rsidR="001945B4" w:rsidRPr="001945B4" w:rsidRDefault="001945B4" w:rsidP="001945B4">
      <w:pPr>
        <w:widowControl/>
        <w:autoSpaceDE/>
        <w:autoSpaceDN/>
        <w:adjustRightInd/>
        <w:ind w:firstLine="567"/>
        <w:jc w:val="center"/>
        <w:rPr>
          <w:rFonts w:eastAsia="Times New Roman"/>
          <w:b/>
        </w:rPr>
      </w:pPr>
      <w:r w:rsidRPr="001945B4">
        <w:rPr>
          <w:rFonts w:eastAsia="Times New Roman"/>
          <w:b/>
        </w:rPr>
        <w:t xml:space="preserve">Сравнительная таблица по принятым решениям </w:t>
      </w:r>
    </w:p>
    <w:p w14:paraId="2811E7D1" w14:textId="77777777" w:rsidR="001945B4" w:rsidRPr="001945B4" w:rsidRDefault="001945B4" w:rsidP="001945B4">
      <w:pPr>
        <w:widowControl/>
        <w:autoSpaceDE/>
        <w:autoSpaceDN/>
        <w:adjustRightInd/>
        <w:ind w:firstLine="567"/>
        <w:jc w:val="center"/>
        <w:rPr>
          <w:rFonts w:eastAsia="Times New Roman"/>
        </w:rPr>
      </w:pPr>
      <w:r w:rsidRPr="001945B4">
        <w:rPr>
          <w:rFonts w:eastAsia="Times New Roman"/>
          <w:b/>
        </w:rPr>
        <w:t>поселковым Советом депутатов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1511"/>
        <w:gridCol w:w="1704"/>
        <w:gridCol w:w="1904"/>
        <w:gridCol w:w="1735"/>
        <w:gridCol w:w="1745"/>
      </w:tblGrid>
      <w:tr w:rsidR="001945B4" w:rsidRPr="001945B4" w14:paraId="5ED9E5E4" w14:textId="77777777" w:rsidTr="008738E6">
        <w:trPr>
          <w:jc w:val="center"/>
        </w:trPr>
        <w:tc>
          <w:tcPr>
            <w:tcW w:w="534" w:type="pct"/>
            <w:tcBorders>
              <w:top w:val="single" w:sz="4" w:space="0" w:color="auto"/>
              <w:left w:val="single" w:sz="4" w:space="0" w:color="auto"/>
              <w:bottom w:val="single" w:sz="4" w:space="0" w:color="auto"/>
              <w:right w:val="single" w:sz="4" w:space="0" w:color="auto"/>
            </w:tcBorders>
          </w:tcPr>
          <w:p w14:paraId="51F7096D" w14:textId="77777777" w:rsidR="001945B4" w:rsidRPr="001945B4" w:rsidRDefault="001945B4" w:rsidP="001945B4">
            <w:pPr>
              <w:widowControl/>
              <w:autoSpaceDE/>
              <w:autoSpaceDN/>
              <w:adjustRightInd/>
              <w:jc w:val="center"/>
              <w:rPr>
                <w:rFonts w:eastAsia="Times New Roman"/>
              </w:rPr>
            </w:pPr>
            <w:r w:rsidRPr="001945B4">
              <w:rPr>
                <w:rFonts w:eastAsia="Times New Roman"/>
              </w:rPr>
              <w:t>Год</w:t>
            </w:r>
          </w:p>
        </w:tc>
        <w:tc>
          <w:tcPr>
            <w:tcW w:w="784" w:type="pct"/>
            <w:tcBorders>
              <w:top w:val="single" w:sz="4" w:space="0" w:color="auto"/>
              <w:left w:val="single" w:sz="4" w:space="0" w:color="auto"/>
              <w:bottom w:val="single" w:sz="4" w:space="0" w:color="auto"/>
              <w:right w:val="single" w:sz="4" w:space="0" w:color="auto"/>
            </w:tcBorders>
            <w:hideMark/>
          </w:tcPr>
          <w:p w14:paraId="0D3185E6" w14:textId="77777777" w:rsidR="001945B4" w:rsidRPr="001945B4" w:rsidRDefault="001945B4" w:rsidP="001945B4">
            <w:pPr>
              <w:widowControl/>
              <w:autoSpaceDE/>
              <w:autoSpaceDN/>
              <w:adjustRightInd/>
              <w:jc w:val="center"/>
              <w:rPr>
                <w:rFonts w:eastAsia="Times New Roman"/>
              </w:rPr>
            </w:pPr>
            <w:r w:rsidRPr="001945B4">
              <w:rPr>
                <w:rFonts w:eastAsia="Times New Roman"/>
              </w:rPr>
              <w:t>Количество принятых решений</w:t>
            </w:r>
          </w:p>
        </w:tc>
        <w:tc>
          <w:tcPr>
            <w:tcW w:w="885" w:type="pct"/>
            <w:tcBorders>
              <w:top w:val="single" w:sz="4" w:space="0" w:color="auto"/>
              <w:left w:val="single" w:sz="4" w:space="0" w:color="auto"/>
              <w:bottom w:val="single" w:sz="4" w:space="0" w:color="auto"/>
              <w:right w:val="single" w:sz="4" w:space="0" w:color="auto"/>
            </w:tcBorders>
            <w:hideMark/>
          </w:tcPr>
          <w:p w14:paraId="3FEA803A" w14:textId="77777777" w:rsidR="001945B4" w:rsidRPr="001945B4" w:rsidRDefault="001945B4" w:rsidP="001945B4">
            <w:pPr>
              <w:widowControl/>
              <w:autoSpaceDE/>
              <w:autoSpaceDN/>
              <w:adjustRightInd/>
              <w:jc w:val="center"/>
              <w:rPr>
                <w:rFonts w:eastAsia="Times New Roman"/>
              </w:rPr>
            </w:pPr>
            <w:r w:rsidRPr="001945B4">
              <w:rPr>
                <w:rFonts w:eastAsia="Times New Roman"/>
              </w:rPr>
              <w:t>Количество нормативных правовых актов</w:t>
            </w:r>
          </w:p>
        </w:tc>
        <w:tc>
          <w:tcPr>
            <w:tcW w:w="989" w:type="pct"/>
            <w:tcBorders>
              <w:top w:val="single" w:sz="4" w:space="0" w:color="auto"/>
              <w:left w:val="single" w:sz="4" w:space="0" w:color="auto"/>
              <w:bottom w:val="single" w:sz="4" w:space="0" w:color="auto"/>
              <w:right w:val="single" w:sz="4" w:space="0" w:color="auto"/>
            </w:tcBorders>
            <w:hideMark/>
          </w:tcPr>
          <w:p w14:paraId="22460957" w14:textId="77777777" w:rsidR="001945B4" w:rsidRPr="001945B4" w:rsidRDefault="001945B4" w:rsidP="001945B4">
            <w:pPr>
              <w:widowControl/>
              <w:autoSpaceDE/>
              <w:autoSpaceDN/>
              <w:adjustRightInd/>
              <w:jc w:val="center"/>
              <w:rPr>
                <w:rFonts w:eastAsia="Times New Roman"/>
              </w:rPr>
            </w:pPr>
            <w:r w:rsidRPr="001945B4">
              <w:rPr>
                <w:rFonts w:eastAsia="Times New Roman"/>
              </w:rPr>
              <w:t>Количество решений, утверждающих основные нормативные правовые акты</w:t>
            </w:r>
          </w:p>
        </w:tc>
        <w:tc>
          <w:tcPr>
            <w:tcW w:w="901" w:type="pct"/>
            <w:tcBorders>
              <w:top w:val="single" w:sz="4" w:space="0" w:color="auto"/>
              <w:left w:val="single" w:sz="4" w:space="0" w:color="auto"/>
              <w:bottom w:val="single" w:sz="4" w:space="0" w:color="auto"/>
              <w:right w:val="single" w:sz="4" w:space="0" w:color="auto"/>
            </w:tcBorders>
            <w:hideMark/>
          </w:tcPr>
          <w:p w14:paraId="73E10108" w14:textId="77777777" w:rsidR="001945B4" w:rsidRPr="001945B4" w:rsidRDefault="001945B4" w:rsidP="001945B4">
            <w:pPr>
              <w:widowControl/>
              <w:autoSpaceDE/>
              <w:autoSpaceDN/>
              <w:adjustRightInd/>
              <w:jc w:val="center"/>
              <w:rPr>
                <w:rFonts w:eastAsia="Times New Roman"/>
              </w:rPr>
            </w:pPr>
            <w:r w:rsidRPr="001945B4">
              <w:rPr>
                <w:rFonts w:eastAsia="Times New Roman"/>
              </w:rPr>
              <w:t xml:space="preserve">Количество решений, вносящих изменения и дополнения в действующие нормативные правовые акты, </w:t>
            </w:r>
            <w:r w:rsidRPr="001945B4">
              <w:rPr>
                <w:rFonts w:eastAsia="Times New Roman"/>
              </w:rPr>
              <w:lastRenderedPageBreak/>
              <w:t>отменяющие их</w:t>
            </w:r>
          </w:p>
        </w:tc>
        <w:tc>
          <w:tcPr>
            <w:tcW w:w="906" w:type="pct"/>
            <w:tcBorders>
              <w:top w:val="single" w:sz="4" w:space="0" w:color="auto"/>
              <w:left w:val="single" w:sz="4" w:space="0" w:color="auto"/>
              <w:bottom w:val="single" w:sz="4" w:space="0" w:color="auto"/>
              <w:right w:val="single" w:sz="4" w:space="0" w:color="auto"/>
            </w:tcBorders>
            <w:hideMark/>
          </w:tcPr>
          <w:p w14:paraId="19F1731D" w14:textId="77777777" w:rsidR="001945B4" w:rsidRPr="001945B4" w:rsidRDefault="001945B4" w:rsidP="001945B4">
            <w:pPr>
              <w:widowControl/>
              <w:autoSpaceDE/>
              <w:autoSpaceDN/>
              <w:adjustRightInd/>
              <w:ind w:firstLine="6"/>
              <w:jc w:val="center"/>
              <w:rPr>
                <w:rFonts w:eastAsia="Times New Roman"/>
              </w:rPr>
            </w:pPr>
            <w:r w:rsidRPr="001945B4">
              <w:rPr>
                <w:rFonts w:eastAsia="Times New Roman"/>
              </w:rPr>
              <w:lastRenderedPageBreak/>
              <w:t>Количество решений, признанных утратившими силу, отмененных</w:t>
            </w:r>
          </w:p>
        </w:tc>
      </w:tr>
      <w:tr w:rsidR="001945B4" w:rsidRPr="001945B4" w14:paraId="39DAA246" w14:textId="77777777" w:rsidTr="008738E6">
        <w:trPr>
          <w:jc w:val="center"/>
        </w:trPr>
        <w:tc>
          <w:tcPr>
            <w:tcW w:w="534" w:type="pct"/>
            <w:tcBorders>
              <w:top w:val="single" w:sz="4" w:space="0" w:color="auto"/>
              <w:left w:val="single" w:sz="4" w:space="0" w:color="auto"/>
              <w:bottom w:val="single" w:sz="4" w:space="0" w:color="auto"/>
              <w:right w:val="single" w:sz="4" w:space="0" w:color="auto"/>
            </w:tcBorders>
            <w:hideMark/>
          </w:tcPr>
          <w:p w14:paraId="68554B2B"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2017 год</w:t>
            </w:r>
          </w:p>
        </w:tc>
        <w:tc>
          <w:tcPr>
            <w:tcW w:w="784" w:type="pct"/>
            <w:tcBorders>
              <w:top w:val="single" w:sz="4" w:space="0" w:color="auto"/>
              <w:left w:val="single" w:sz="4" w:space="0" w:color="auto"/>
              <w:bottom w:val="single" w:sz="4" w:space="0" w:color="auto"/>
              <w:right w:val="single" w:sz="4" w:space="0" w:color="auto"/>
            </w:tcBorders>
            <w:hideMark/>
          </w:tcPr>
          <w:p w14:paraId="2B31ADAE" w14:textId="77777777" w:rsidR="001945B4" w:rsidRPr="001945B4" w:rsidRDefault="001945B4" w:rsidP="001945B4">
            <w:pPr>
              <w:widowControl/>
              <w:autoSpaceDE/>
              <w:autoSpaceDN/>
              <w:adjustRightInd/>
              <w:jc w:val="center"/>
              <w:rPr>
                <w:rFonts w:eastAsia="Times New Roman"/>
              </w:rPr>
            </w:pPr>
            <w:r w:rsidRPr="001945B4">
              <w:rPr>
                <w:rFonts w:eastAsia="Times New Roman"/>
              </w:rPr>
              <w:t>344</w:t>
            </w:r>
          </w:p>
        </w:tc>
        <w:tc>
          <w:tcPr>
            <w:tcW w:w="885" w:type="pct"/>
            <w:tcBorders>
              <w:top w:val="single" w:sz="4" w:space="0" w:color="auto"/>
              <w:left w:val="single" w:sz="4" w:space="0" w:color="auto"/>
              <w:bottom w:val="single" w:sz="4" w:space="0" w:color="auto"/>
              <w:right w:val="single" w:sz="4" w:space="0" w:color="auto"/>
            </w:tcBorders>
            <w:hideMark/>
          </w:tcPr>
          <w:p w14:paraId="2BE0A5C2" w14:textId="77777777" w:rsidR="001945B4" w:rsidRPr="001945B4" w:rsidRDefault="001945B4" w:rsidP="001945B4">
            <w:pPr>
              <w:widowControl/>
              <w:autoSpaceDE/>
              <w:autoSpaceDN/>
              <w:adjustRightInd/>
              <w:jc w:val="center"/>
              <w:rPr>
                <w:rFonts w:eastAsia="Times New Roman"/>
              </w:rPr>
            </w:pPr>
            <w:r w:rsidRPr="001945B4">
              <w:rPr>
                <w:rFonts w:eastAsia="Times New Roman"/>
              </w:rPr>
              <w:t>58</w:t>
            </w:r>
          </w:p>
        </w:tc>
        <w:tc>
          <w:tcPr>
            <w:tcW w:w="989" w:type="pct"/>
            <w:tcBorders>
              <w:top w:val="single" w:sz="4" w:space="0" w:color="auto"/>
              <w:left w:val="single" w:sz="4" w:space="0" w:color="auto"/>
              <w:bottom w:val="single" w:sz="4" w:space="0" w:color="auto"/>
              <w:right w:val="single" w:sz="4" w:space="0" w:color="auto"/>
            </w:tcBorders>
            <w:hideMark/>
          </w:tcPr>
          <w:p w14:paraId="6443CA22" w14:textId="77777777" w:rsidR="001945B4" w:rsidRPr="001945B4" w:rsidRDefault="001945B4" w:rsidP="001945B4">
            <w:pPr>
              <w:widowControl/>
              <w:autoSpaceDE/>
              <w:autoSpaceDN/>
              <w:adjustRightInd/>
              <w:jc w:val="center"/>
              <w:rPr>
                <w:rFonts w:eastAsia="Times New Roman"/>
              </w:rPr>
            </w:pPr>
            <w:r w:rsidRPr="001945B4">
              <w:rPr>
                <w:rFonts w:eastAsia="Times New Roman"/>
              </w:rPr>
              <w:t>18</w:t>
            </w:r>
          </w:p>
        </w:tc>
        <w:tc>
          <w:tcPr>
            <w:tcW w:w="901" w:type="pct"/>
            <w:tcBorders>
              <w:top w:val="single" w:sz="4" w:space="0" w:color="auto"/>
              <w:left w:val="single" w:sz="4" w:space="0" w:color="auto"/>
              <w:bottom w:val="single" w:sz="4" w:space="0" w:color="auto"/>
              <w:right w:val="single" w:sz="4" w:space="0" w:color="auto"/>
            </w:tcBorders>
            <w:hideMark/>
          </w:tcPr>
          <w:p w14:paraId="17AE5F35" w14:textId="77777777" w:rsidR="001945B4" w:rsidRPr="001945B4" w:rsidRDefault="001945B4" w:rsidP="001945B4">
            <w:pPr>
              <w:widowControl/>
              <w:autoSpaceDE/>
              <w:autoSpaceDN/>
              <w:adjustRightInd/>
              <w:jc w:val="center"/>
              <w:rPr>
                <w:rFonts w:eastAsia="Times New Roman"/>
              </w:rPr>
            </w:pPr>
            <w:r w:rsidRPr="001945B4">
              <w:rPr>
                <w:rFonts w:eastAsia="Times New Roman"/>
              </w:rPr>
              <w:t>7</w:t>
            </w:r>
          </w:p>
        </w:tc>
        <w:tc>
          <w:tcPr>
            <w:tcW w:w="906" w:type="pct"/>
            <w:tcBorders>
              <w:top w:val="single" w:sz="4" w:space="0" w:color="auto"/>
              <w:left w:val="single" w:sz="4" w:space="0" w:color="auto"/>
              <w:bottom w:val="single" w:sz="4" w:space="0" w:color="auto"/>
              <w:right w:val="single" w:sz="4" w:space="0" w:color="auto"/>
            </w:tcBorders>
            <w:hideMark/>
          </w:tcPr>
          <w:p w14:paraId="17873A77" w14:textId="77777777" w:rsidR="001945B4" w:rsidRPr="001945B4" w:rsidRDefault="001945B4" w:rsidP="001945B4">
            <w:pPr>
              <w:widowControl/>
              <w:autoSpaceDE/>
              <w:autoSpaceDN/>
              <w:adjustRightInd/>
              <w:ind w:firstLine="6"/>
              <w:jc w:val="center"/>
              <w:rPr>
                <w:rFonts w:eastAsia="Times New Roman"/>
              </w:rPr>
            </w:pPr>
            <w:r w:rsidRPr="001945B4">
              <w:rPr>
                <w:rFonts w:eastAsia="Times New Roman"/>
              </w:rPr>
              <w:t>9</w:t>
            </w:r>
          </w:p>
        </w:tc>
      </w:tr>
      <w:tr w:rsidR="001945B4" w:rsidRPr="001945B4" w14:paraId="034BF27E" w14:textId="77777777" w:rsidTr="008738E6">
        <w:trPr>
          <w:jc w:val="center"/>
        </w:trPr>
        <w:tc>
          <w:tcPr>
            <w:tcW w:w="534" w:type="pct"/>
            <w:tcBorders>
              <w:top w:val="single" w:sz="4" w:space="0" w:color="auto"/>
              <w:left w:val="single" w:sz="4" w:space="0" w:color="auto"/>
              <w:bottom w:val="single" w:sz="4" w:space="0" w:color="auto"/>
              <w:right w:val="single" w:sz="4" w:space="0" w:color="auto"/>
            </w:tcBorders>
            <w:hideMark/>
          </w:tcPr>
          <w:p w14:paraId="1390365E"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2018 год</w:t>
            </w:r>
          </w:p>
        </w:tc>
        <w:tc>
          <w:tcPr>
            <w:tcW w:w="784" w:type="pct"/>
            <w:tcBorders>
              <w:top w:val="single" w:sz="4" w:space="0" w:color="auto"/>
              <w:left w:val="single" w:sz="4" w:space="0" w:color="auto"/>
              <w:bottom w:val="single" w:sz="4" w:space="0" w:color="auto"/>
              <w:right w:val="single" w:sz="4" w:space="0" w:color="auto"/>
            </w:tcBorders>
            <w:hideMark/>
          </w:tcPr>
          <w:p w14:paraId="1E826CF2" w14:textId="77777777" w:rsidR="001945B4" w:rsidRPr="001945B4" w:rsidRDefault="001945B4" w:rsidP="001945B4">
            <w:pPr>
              <w:widowControl/>
              <w:autoSpaceDE/>
              <w:autoSpaceDN/>
              <w:adjustRightInd/>
              <w:jc w:val="center"/>
              <w:rPr>
                <w:rFonts w:eastAsia="Times New Roman"/>
              </w:rPr>
            </w:pPr>
            <w:r w:rsidRPr="001945B4">
              <w:rPr>
                <w:rFonts w:eastAsia="Times New Roman"/>
              </w:rPr>
              <w:t>283</w:t>
            </w:r>
          </w:p>
        </w:tc>
        <w:tc>
          <w:tcPr>
            <w:tcW w:w="885" w:type="pct"/>
            <w:tcBorders>
              <w:top w:val="single" w:sz="4" w:space="0" w:color="auto"/>
              <w:left w:val="single" w:sz="4" w:space="0" w:color="auto"/>
              <w:bottom w:val="single" w:sz="4" w:space="0" w:color="auto"/>
              <w:right w:val="single" w:sz="4" w:space="0" w:color="auto"/>
            </w:tcBorders>
            <w:hideMark/>
          </w:tcPr>
          <w:p w14:paraId="0C9A4D9E" w14:textId="77777777" w:rsidR="001945B4" w:rsidRPr="001945B4" w:rsidRDefault="001945B4" w:rsidP="001945B4">
            <w:pPr>
              <w:widowControl/>
              <w:autoSpaceDE/>
              <w:autoSpaceDN/>
              <w:adjustRightInd/>
              <w:jc w:val="center"/>
              <w:rPr>
                <w:rFonts w:eastAsia="Times New Roman"/>
              </w:rPr>
            </w:pPr>
            <w:r w:rsidRPr="001945B4">
              <w:rPr>
                <w:rFonts w:eastAsia="Times New Roman"/>
              </w:rPr>
              <w:t>60</w:t>
            </w:r>
            <w:r w:rsidRPr="001945B4">
              <w:rPr>
                <w:rFonts w:eastAsia="Times New Roman"/>
                <w:vertAlign w:val="superscript"/>
              </w:rPr>
              <w:footnoteReference w:id="1"/>
            </w:r>
          </w:p>
        </w:tc>
        <w:tc>
          <w:tcPr>
            <w:tcW w:w="989" w:type="pct"/>
            <w:tcBorders>
              <w:top w:val="single" w:sz="4" w:space="0" w:color="auto"/>
              <w:left w:val="single" w:sz="4" w:space="0" w:color="auto"/>
              <w:bottom w:val="single" w:sz="4" w:space="0" w:color="auto"/>
              <w:right w:val="single" w:sz="4" w:space="0" w:color="auto"/>
            </w:tcBorders>
            <w:hideMark/>
          </w:tcPr>
          <w:p w14:paraId="16A067BD" w14:textId="77777777" w:rsidR="001945B4" w:rsidRPr="001945B4" w:rsidRDefault="001945B4" w:rsidP="001945B4">
            <w:pPr>
              <w:widowControl/>
              <w:autoSpaceDE/>
              <w:autoSpaceDN/>
              <w:adjustRightInd/>
              <w:jc w:val="center"/>
              <w:rPr>
                <w:rFonts w:eastAsia="Times New Roman"/>
              </w:rPr>
            </w:pPr>
            <w:r w:rsidRPr="001945B4">
              <w:rPr>
                <w:rFonts w:eastAsia="Times New Roman"/>
              </w:rPr>
              <w:t>17</w:t>
            </w:r>
          </w:p>
        </w:tc>
        <w:tc>
          <w:tcPr>
            <w:tcW w:w="901" w:type="pct"/>
            <w:tcBorders>
              <w:top w:val="single" w:sz="4" w:space="0" w:color="auto"/>
              <w:left w:val="single" w:sz="4" w:space="0" w:color="auto"/>
              <w:bottom w:val="single" w:sz="4" w:space="0" w:color="auto"/>
              <w:right w:val="single" w:sz="4" w:space="0" w:color="auto"/>
            </w:tcBorders>
            <w:hideMark/>
          </w:tcPr>
          <w:p w14:paraId="22B88020" w14:textId="77777777" w:rsidR="001945B4" w:rsidRPr="001945B4" w:rsidRDefault="001945B4" w:rsidP="001945B4">
            <w:pPr>
              <w:widowControl/>
              <w:autoSpaceDE/>
              <w:autoSpaceDN/>
              <w:adjustRightInd/>
              <w:jc w:val="center"/>
              <w:rPr>
                <w:rFonts w:eastAsia="Times New Roman"/>
              </w:rPr>
            </w:pPr>
            <w:r w:rsidRPr="001945B4">
              <w:rPr>
                <w:rFonts w:eastAsia="Times New Roman"/>
              </w:rPr>
              <w:t>43</w:t>
            </w:r>
          </w:p>
        </w:tc>
        <w:tc>
          <w:tcPr>
            <w:tcW w:w="906" w:type="pct"/>
            <w:tcBorders>
              <w:top w:val="single" w:sz="4" w:space="0" w:color="auto"/>
              <w:left w:val="single" w:sz="4" w:space="0" w:color="auto"/>
              <w:bottom w:val="single" w:sz="4" w:space="0" w:color="auto"/>
              <w:right w:val="single" w:sz="4" w:space="0" w:color="auto"/>
            </w:tcBorders>
            <w:hideMark/>
          </w:tcPr>
          <w:p w14:paraId="1B180386" w14:textId="77777777" w:rsidR="001945B4" w:rsidRPr="001945B4" w:rsidRDefault="001945B4" w:rsidP="001945B4">
            <w:pPr>
              <w:widowControl/>
              <w:autoSpaceDE/>
              <w:autoSpaceDN/>
              <w:adjustRightInd/>
              <w:ind w:firstLine="6"/>
              <w:jc w:val="center"/>
              <w:rPr>
                <w:rFonts w:eastAsia="Times New Roman"/>
              </w:rPr>
            </w:pPr>
            <w:r w:rsidRPr="001945B4">
              <w:rPr>
                <w:rFonts w:eastAsia="Times New Roman"/>
              </w:rPr>
              <w:t>4</w:t>
            </w:r>
          </w:p>
        </w:tc>
      </w:tr>
      <w:tr w:rsidR="001945B4" w:rsidRPr="001945B4" w14:paraId="1DB56022" w14:textId="77777777" w:rsidTr="008738E6">
        <w:trPr>
          <w:jc w:val="center"/>
        </w:trPr>
        <w:tc>
          <w:tcPr>
            <w:tcW w:w="534" w:type="pct"/>
            <w:tcBorders>
              <w:top w:val="single" w:sz="4" w:space="0" w:color="auto"/>
              <w:left w:val="single" w:sz="4" w:space="0" w:color="auto"/>
              <w:bottom w:val="single" w:sz="4" w:space="0" w:color="auto"/>
              <w:right w:val="single" w:sz="4" w:space="0" w:color="auto"/>
            </w:tcBorders>
            <w:hideMark/>
          </w:tcPr>
          <w:p w14:paraId="13A271D7"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2019 год</w:t>
            </w:r>
          </w:p>
        </w:tc>
        <w:tc>
          <w:tcPr>
            <w:tcW w:w="784" w:type="pct"/>
            <w:tcBorders>
              <w:top w:val="single" w:sz="4" w:space="0" w:color="auto"/>
              <w:left w:val="single" w:sz="4" w:space="0" w:color="auto"/>
              <w:bottom w:val="single" w:sz="4" w:space="0" w:color="auto"/>
              <w:right w:val="single" w:sz="4" w:space="0" w:color="auto"/>
            </w:tcBorders>
            <w:hideMark/>
          </w:tcPr>
          <w:p w14:paraId="59F60312" w14:textId="77777777" w:rsidR="001945B4" w:rsidRPr="001945B4" w:rsidRDefault="001945B4" w:rsidP="001945B4">
            <w:pPr>
              <w:widowControl/>
              <w:autoSpaceDE/>
              <w:autoSpaceDN/>
              <w:adjustRightInd/>
              <w:jc w:val="center"/>
              <w:rPr>
                <w:rFonts w:eastAsia="Times New Roman"/>
              </w:rPr>
            </w:pPr>
            <w:r w:rsidRPr="001945B4">
              <w:rPr>
                <w:rFonts w:eastAsia="Times New Roman"/>
              </w:rPr>
              <w:t>389</w:t>
            </w:r>
          </w:p>
        </w:tc>
        <w:tc>
          <w:tcPr>
            <w:tcW w:w="885" w:type="pct"/>
            <w:tcBorders>
              <w:top w:val="single" w:sz="4" w:space="0" w:color="auto"/>
              <w:left w:val="single" w:sz="4" w:space="0" w:color="auto"/>
              <w:bottom w:val="single" w:sz="4" w:space="0" w:color="auto"/>
              <w:right w:val="single" w:sz="4" w:space="0" w:color="auto"/>
            </w:tcBorders>
            <w:hideMark/>
          </w:tcPr>
          <w:p w14:paraId="4DE0C2B3" w14:textId="77777777" w:rsidR="001945B4" w:rsidRPr="001945B4" w:rsidRDefault="001945B4" w:rsidP="001945B4">
            <w:pPr>
              <w:widowControl/>
              <w:autoSpaceDE/>
              <w:autoSpaceDN/>
              <w:adjustRightInd/>
              <w:jc w:val="center"/>
              <w:rPr>
                <w:rFonts w:eastAsia="Times New Roman"/>
              </w:rPr>
            </w:pPr>
            <w:r w:rsidRPr="001945B4">
              <w:rPr>
                <w:rFonts w:eastAsia="Times New Roman"/>
              </w:rPr>
              <w:t>63</w:t>
            </w:r>
            <w:r w:rsidRPr="001945B4">
              <w:rPr>
                <w:rFonts w:eastAsia="Times New Roman"/>
                <w:vertAlign w:val="superscript"/>
              </w:rPr>
              <w:footnoteReference w:id="2"/>
            </w:r>
          </w:p>
        </w:tc>
        <w:tc>
          <w:tcPr>
            <w:tcW w:w="989" w:type="pct"/>
            <w:tcBorders>
              <w:top w:val="single" w:sz="4" w:space="0" w:color="auto"/>
              <w:left w:val="single" w:sz="4" w:space="0" w:color="auto"/>
              <w:bottom w:val="single" w:sz="4" w:space="0" w:color="auto"/>
              <w:right w:val="single" w:sz="4" w:space="0" w:color="auto"/>
            </w:tcBorders>
            <w:hideMark/>
          </w:tcPr>
          <w:p w14:paraId="429A1BDA" w14:textId="77777777" w:rsidR="001945B4" w:rsidRPr="001945B4" w:rsidRDefault="001945B4" w:rsidP="001945B4">
            <w:pPr>
              <w:widowControl/>
              <w:autoSpaceDE/>
              <w:autoSpaceDN/>
              <w:adjustRightInd/>
              <w:jc w:val="center"/>
              <w:rPr>
                <w:rFonts w:eastAsia="Times New Roman"/>
              </w:rPr>
            </w:pPr>
            <w:r w:rsidRPr="001945B4">
              <w:rPr>
                <w:rFonts w:eastAsia="Times New Roman"/>
              </w:rPr>
              <w:t>20</w:t>
            </w:r>
          </w:p>
        </w:tc>
        <w:tc>
          <w:tcPr>
            <w:tcW w:w="901" w:type="pct"/>
            <w:tcBorders>
              <w:top w:val="single" w:sz="4" w:space="0" w:color="auto"/>
              <w:left w:val="single" w:sz="4" w:space="0" w:color="auto"/>
              <w:bottom w:val="single" w:sz="4" w:space="0" w:color="auto"/>
              <w:right w:val="single" w:sz="4" w:space="0" w:color="auto"/>
            </w:tcBorders>
            <w:hideMark/>
          </w:tcPr>
          <w:p w14:paraId="2D2B5755" w14:textId="77777777" w:rsidR="001945B4" w:rsidRPr="001945B4" w:rsidRDefault="001945B4" w:rsidP="001945B4">
            <w:pPr>
              <w:widowControl/>
              <w:autoSpaceDE/>
              <w:autoSpaceDN/>
              <w:adjustRightInd/>
              <w:jc w:val="center"/>
              <w:rPr>
                <w:rFonts w:eastAsia="Times New Roman"/>
              </w:rPr>
            </w:pPr>
            <w:r w:rsidRPr="001945B4">
              <w:rPr>
                <w:rFonts w:eastAsia="Times New Roman"/>
              </w:rPr>
              <w:t>43</w:t>
            </w:r>
          </w:p>
        </w:tc>
        <w:tc>
          <w:tcPr>
            <w:tcW w:w="906" w:type="pct"/>
            <w:tcBorders>
              <w:top w:val="single" w:sz="4" w:space="0" w:color="auto"/>
              <w:left w:val="single" w:sz="4" w:space="0" w:color="auto"/>
              <w:bottom w:val="single" w:sz="4" w:space="0" w:color="auto"/>
              <w:right w:val="single" w:sz="4" w:space="0" w:color="auto"/>
            </w:tcBorders>
            <w:hideMark/>
          </w:tcPr>
          <w:p w14:paraId="72C22940" w14:textId="77777777" w:rsidR="001945B4" w:rsidRPr="001945B4" w:rsidRDefault="001945B4" w:rsidP="001945B4">
            <w:pPr>
              <w:widowControl/>
              <w:autoSpaceDE/>
              <w:autoSpaceDN/>
              <w:adjustRightInd/>
              <w:ind w:firstLine="6"/>
              <w:jc w:val="center"/>
              <w:rPr>
                <w:rFonts w:eastAsia="Times New Roman"/>
              </w:rPr>
            </w:pPr>
            <w:r w:rsidRPr="001945B4">
              <w:rPr>
                <w:rFonts w:eastAsia="Times New Roman"/>
              </w:rPr>
              <w:t>6</w:t>
            </w:r>
          </w:p>
        </w:tc>
      </w:tr>
    </w:tbl>
    <w:p w14:paraId="5235B0C6" w14:textId="77777777" w:rsidR="001945B4" w:rsidRPr="001945B4" w:rsidRDefault="001945B4" w:rsidP="001945B4">
      <w:pPr>
        <w:widowControl/>
        <w:autoSpaceDE/>
        <w:autoSpaceDN/>
        <w:adjustRightInd/>
        <w:ind w:firstLine="567"/>
        <w:jc w:val="center"/>
        <w:rPr>
          <w:rFonts w:eastAsia="Times New Roman"/>
          <w:b/>
        </w:rPr>
      </w:pPr>
    </w:p>
    <w:p w14:paraId="70CB6D26" w14:textId="2026B690" w:rsidR="001945B4" w:rsidRPr="001945B4" w:rsidRDefault="001945B4" w:rsidP="001945B4">
      <w:pPr>
        <w:widowControl/>
        <w:autoSpaceDE/>
        <w:autoSpaceDN/>
        <w:adjustRightInd/>
        <w:ind w:firstLine="567"/>
        <w:jc w:val="center"/>
        <w:rPr>
          <w:rFonts w:eastAsia="Times New Roman"/>
          <w:b/>
          <w:color w:val="FF0000"/>
        </w:rPr>
      </w:pPr>
      <w:r w:rsidRPr="001945B4">
        <w:rPr>
          <w:rFonts w:eastAsia="Times New Roman"/>
          <w:b/>
          <w:noProof/>
          <w:color w:val="FF0000"/>
        </w:rPr>
        <w:drawing>
          <wp:inline distT="0" distB="0" distL="0" distR="0" wp14:anchorId="6C0D5B6D" wp14:editId="35F20140">
            <wp:extent cx="4892040" cy="3309620"/>
            <wp:effectExtent l="0" t="0" r="3810" b="508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727471C" w14:textId="77777777" w:rsidR="001945B4" w:rsidRPr="001945B4" w:rsidRDefault="001945B4" w:rsidP="001945B4">
      <w:pPr>
        <w:widowControl/>
        <w:autoSpaceDE/>
        <w:autoSpaceDN/>
        <w:adjustRightInd/>
        <w:ind w:firstLine="567"/>
        <w:jc w:val="center"/>
        <w:rPr>
          <w:rFonts w:eastAsia="Times New Roman"/>
          <w:b/>
        </w:rPr>
      </w:pPr>
    </w:p>
    <w:p w14:paraId="48DFE433" w14:textId="77777777" w:rsidR="001945B4" w:rsidRPr="001945B4" w:rsidRDefault="001945B4" w:rsidP="001945B4">
      <w:pPr>
        <w:widowControl/>
        <w:autoSpaceDE/>
        <w:autoSpaceDN/>
        <w:adjustRightInd/>
        <w:jc w:val="center"/>
        <w:rPr>
          <w:rFonts w:eastAsia="Times New Roman"/>
          <w:b/>
        </w:rPr>
      </w:pPr>
      <w:r w:rsidRPr="001945B4">
        <w:rPr>
          <w:rFonts w:eastAsia="Times New Roman"/>
          <w:b/>
          <w:lang w:val="en-US"/>
        </w:rPr>
        <w:t>III</w:t>
      </w:r>
      <w:r w:rsidRPr="001945B4">
        <w:rPr>
          <w:rFonts w:eastAsia="Times New Roman"/>
          <w:b/>
        </w:rPr>
        <w:t xml:space="preserve">. Контрольная деятельность </w:t>
      </w:r>
    </w:p>
    <w:p w14:paraId="50424900"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Одним из важнейших направлений деятельности поселкового Совета депутатов является контроль за исполнением на территории поселка Айхал принятых поселковым Советом решений. В течение года на Президиумах, сессиях ПС и на заседаниях постоянных депутатских комиссий постоянно заслушивались информации Администрации поселка по наиболее важным и актуальным вопросам, проблемам, по исполнению утвержденных поселковым Советом муниципальных целевых программ и решений поселкового Совета. </w:t>
      </w:r>
    </w:p>
    <w:p w14:paraId="19F761FD"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Необходимо отметить, что постоянный контроль за законностью при принятии решений поселкового Совета депутатов осуществляется прокуратурой г. Удачный.</w:t>
      </w:r>
      <w:r w:rsidRPr="001945B4">
        <w:rPr>
          <w:rFonts w:eastAsia="Times New Roman"/>
          <w:b/>
        </w:rPr>
        <w:t xml:space="preserve"> </w:t>
      </w:r>
      <w:r w:rsidRPr="001945B4">
        <w:rPr>
          <w:rFonts w:eastAsia="Times New Roman"/>
        </w:rPr>
        <w:t>В целях взаимодействия в правотворческой деятельности поселковым Советом депутатов заключено Соглашение с прокуратурой г. Удачный, в соответствии с которым в установленные сроки направлялись приглашения Прокурору города на заседания комиссий, сессий и Президиумов поселкового Совета, проекты нормативных правовых актов – для проведения правовой антикоррупционной экспертизы, а также принятые решения поселкового Совета.</w:t>
      </w:r>
    </w:p>
    <w:p w14:paraId="4276EA59" w14:textId="77777777" w:rsidR="001945B4" w:rsidRPr="001945B4" w:rsidRDefault="001945B4" w:rsidP="001945B4">
      <w:pPr>
        <w:widowControl/>
        <w:autoSpaceDE/>
        <w:autoSpaceDN/>
        <w:adjustRightInd/>
        <w:ind w:firstLine="567"/>
        <w:jc w:val="both"/>
        <w:rPr>
          <w:rFonts w:eastAsia="Times New Roman"/>
          <w:bCs/>
        </w:rPr>
      </w:pPr>
      <w:r w:rsidRPr="001945B4">
        <w:rPr>
          <w:rFonts w:eastAsia="Times New Roman"/>
        </w:rPr>
        <w:t xml:space="preserve">В 2019 году в поселковый Совет депутатов поступило </w:t>
      </w:r>
      <w:r w:rsidRPr="001945B4">
        <w:rPr>
          <w:rFonts w:eastAsia="Times New Roman"/>
          <w:b/>
        </w:rPr>
        <w:t>49</w:t>
      </w:r>
      <w:r w:rsidRPr="001945B4">
        <w:rPr>
          <w:rFonts w:eastAsia="Times New Roman"/>
        </w:rPr>
        <w:t xml:space="preserve"> заключений (АППГ-</w:t>
      </w:r>
      <w:r w:rsidRPr="001945B4">
        <w:rPr>
          <w:rFonts w:eastAsia="Times New Roman"/>
          <w:b/>
        </w:rPr>
        <w:t>32</w:t>
      </w:r>
      <w:r w:rsidRPr="001945B4">
        <w:rPr>
          <w:rFonts w:eastAsia="Times New Roman"/>
        </w:rPr>
        <w:t>) на проекты решений поселкового Совета</w:t>
      </w:r>
      <w:r w:rsidRPr="001945B4">
        <w:rPr>
          <w:rFonts w:eastAsia="Times New Roman"/>
          <w:bCs/>
        </w:rPr>
        <w:t xml:space="preserve">. </w:t>
      </w:r>
    </w:p>
    <w:p w14:paraId="67091E17" w14:textId="77777777" w:rsidR="001945B4" w:rsidRPr="001945B4" w:rsidRDefault="001945B4" w:rsidP="001945B4">
      <w:pPr>
        <w:widowControl/>
        <w:autoSpaceDE/>
        <w:autoSpaceDN/>
        <w:adjustRightInd/>
        <w:ind w:firstLine="567"/>
        <w:jc w:val="both"/>
        <w:rPr>
          <w:rFonts w:eastAsia="Times New Roman"/>
          <w:bCs/>
        </w:rPr>
      </w:pPr>
    </w:p>
    <w:p w14:paraId="63D43650" w14:textId="4FCC591B" w:rsidR="001945B4" w:rsidRPr="001945B4" w:rsidRDefault="001945B4" w:rsidP="001945B4">
      <w:pPr>
        <w:widowControl/>
        <w:autoSpaceDE/>
        <w:autoSpaceDN/>
        <w:adjustRightInd/>
        <w:ind w:firstLine="567"/>
        <w:jc w:val="both"/>
        <w:rPr>
          <w:rFonts w:eastAsia="Times New Roman"/>
          <w:bCs/>
        </w:rPr>
      </w:pPr>
      <w:r w:rsidRPr="001945B4">
        <w:rPr>
          <w:rFonts w:eastAsia="Times New Roman"/>
          <w:noProof/>
        </w:rPr>
        <w:lastRenderedPageBreak/>
        <w:drawing>
          <wp:inline distT="0" distB="0" distL="0" distR="0" wp14:anchorId="57794D6C" wp14:editId="2313F5E0">
            <wp:extent cx="4572635" cy="2746375"/>
            <wp:effectExtent l="0" t="0" r="18415" b="15875"/>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F3492B9" w14:textId="77777777" w:rsidR="001945B4" w:rsidRPr="001945B4" w:rsidRDefault="001945B4" w:rsidP="001945B4">
      <w:pPr>
        <w:widowControl/>
        <w:autoSpaceDE/>
        <w:autoSpaceDN/>
        <w:adjustRightInd/>
        <w:ind w:firstLine="567"/>
        <w:jc w:val="center"/>
        <w:rPr>
          <w:rFonts w:eastAsia="Times New Roman"/>
          <w:b/>
        </w:rPr>
      </w:pPr>
    </w:p>
    <w:p w14:paraId="7EEDA01D" w14:textId="77777777" w:rsidR="001945B4" w:rsidRPr="001945B4" w:rsidRDefault="001945B4" w:rsidP="001945B4">
      <w:pPr>
        <w:widowControl/>
        <w:autoSpaceDE/>
        <w:autoSpaceDN/>
        <w:adjustRightInd/>
        <w:jc w:val="center"/>
        <w:rPr>
          <w:rFonts w:eastAsia="Times New Roman"/>
          <w:b/>
        </w:rPr>
      </w:pPr>
      <w:r w:rsidRPr="001945B4">
        <w:rPr>
          <w:rFonts w:eastAsia="Times New Roman"/>
          <w:b/>
          <w:lang w:val="en-US"/>
        </w:rPr>
        <w:t>IV</w:t>
      </w:r>
      <w:r w:rsidRPr="001945B4">
        <w:rPr>
          <w:rFonts w:eastAsia="Times New Roman"/>
          <w:b/>
        </w:rPr>
        <w:t>. Основные итоги нормотворческой деятельности,</w:t>
      </w:r>
    </w:p>
    <w:p w14:paraId="7D2481BA"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работа постоянных депутатских комиссий</w:t>
      </w:r>
    </w:p>
    <w:p w14:paraId="7C91ACE2"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Значительную роль в работе Совета депутатов занимала деятельность постоянных депутатских комиссий. </w:t>
      </w:r>
      <w:r w:rsidRPr="001945B4">
        <w:rPr>
          <w:rFonts w:eastAsia="Times New Roman"/>
          <w:spacing w:val="-8"/>
        </w:rPr>
        <w:t>Для пред</w:t>
      </w:r>
      <w:r w:rsidRPr="001945B4">
        <w:rPr>
          <w:rFonts w:eastAsia="Times New Roman"/>
          <w:spacing w:val="-2"/>
        </w:rPr>
        <w:t>варительного рассмотрения и подготовки вопросов, отно</w:t>
      </w:r>
      <w:r w:rsidRPr="001945B4">
        <w:rPr>
          <w:rFonts w:eastAsia="Times New Roman"/>
          <w:spacing w:val="-3"/>
        </w:rPr>
        <w:t>сящихся к компетенции поселкового Совета, выработки проектов реше</w:t>
      </w:r>
      <w:r w:rsidRPr="001945B4">
        <w:rPr>
          <w:rFonts w:eastAsia="Times New Roman"/>
          <w:spacing w:val="-2"/>
        </w:rPr>
        <w:t xml:space="preserve">ний, конкретных мероприятий и программ по предметам </w:t>
      </w:r>
      <w:r w:rsidRPr="001945B4">
        <w:rPr>
          <w:rFonts w:eastAsia="Times New Roman"/>
          <w:spacing w:val="-5"/>
        </w:rPr>
        <w:t>ведения поселкового Совета, а также осуществлению контрольных функций</w:t>
      </w:r>
      <w:r w:rsidRPr="001945B4">
        <w:rPr>
          <w:rFonts w:eastAsia="Times New Roman"/>
        </w:rPr>
        <w:t>, из числа депутатов в поселковом Совете сформированы и работают постоянные депутатские комиссии.</w:t>
      </w:r>
      <w:r w:rsidRPr="001945B4">
        <w:rPr>
          <w:rFonts w:eastAsia="Times New Roman"/>
          <w:i/>
        </w:rPr>
        <w:t xml:space="preserve"> </w:t>
      </w:r>
      <w:r w:rsidRPr="001945B4">
        <w:rPr>
          <w:rFonts w:eastAsia="Times New Roman"/>
        </w:rPr>
        <w:t>Благодаря их работе обеспечивалась тщательная и продуманная подготовка проектов нормативных правовых актов, их детальное обсуждение, и как следствие, принятие поселковым Советом взвешенных решений.</w:t>
      </w:r>
    </w:p>
    <w:p w14:paraId="7BA26517" w14:textId="77777777" w:rsidR="001945B4" w:rsidRPr="001945B4" w:rsidRDefault="001945B4" w:rsidP="001945B4">
      <w:pPr>
        <w:widowControl/>
        <w:autoSpaceDE/>
        <w:autoSpaceDN/>
        <w:adjustRightInd/>
        <w:ind w:firstLine="567"/>
        <w:jc w:val="both"/>
        <w:rPr>
          <w:rFonts w:eastAsia="Times New Roman"/>
          <w:iCs/>
        </w:rPr>
      </w:pPr>
      <w:r w:rsidRPr="001945B4">
        <w:rPr>
          <w:rFonts w:eastAsia="Times New Roman"/>
          <w:iCs/>
        </w:rPr>
        <w:t>В поселковом Совете в отчетном периоде продолжало работать 5 постоянных депутатских комиссий:</w:t>
      </w:r>
    </w:p>
    <w:p w14:paraId="200D2176"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iCs/>
        </w:rPr>
        <w:t xml:space="preserve">- по мандатам, </w:t>
      </w:r>
      <w:r w:rsidRPr="001945B4">
        <w:rPr>
          <w:rFonts w:eastAsia="Times New Roman"/>
        </w:rPr>
        <w:t>Регламенту и депутатской этике;</w:t>
      </w:r>
    </w:p>
    <w:p w14:paraId="32C97A51" w14:textId="77777777" w:rsidR="001945B4" w:rsidRPr="001945B4" w:rsidRDefault="001945B4" w:rsidP="001945B4">
      <w:pPr>
        <w:widowControl/>
        <w:tabs>
          <w:tab w:val="left" w:pos="900"/>
        </w:tabs>
        <w:autoSpaceDE/>
        <w:autoSpaceDN/>
        <w:adjustRightInd/>
        <w:ind w:firstLine="567"/>
        <w:jc w:val="both"/>
        <w:rPr>
          <w:rFonts w:eastAsia="Times New Roman"/>
        </w:rPr>
      </w:pPr>
      <w:r w:rsidRPr="001945B4">
        <w:rPr>
          <w:rFonts w:eastAsia="Times New Roman"/>
        </w:rPr>
        <w:t>- комиссия по законодательству, правам граждан, местному самоуправлению;</w:t>
      </w:r>
    </w:p>
    <w:p w14:paraId="76665615"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комиссия по социальным вопросам;</w:t>
      </w:r>
    </w:p>
    <w:p w14:paraId="4F01499B"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комиссия по бюджету, налоговой политике, землепользованию, собственности;</w:t>
      </w:r>
    </w:p>
    <w:p w14:paraId="7F71A163" w14:textId="77777777" w:rsidR="001945B4" w:rsidRPr="001945B4" w:rsidRDefault="001945B4" w:rsidP="001945B4">
      <w:pPr>
        <w:ind w:firstLine="567"/>
        <w:jc w:val="both"/>
        <w:rPr>
          <w:rFonts w:eastAsia="Times New Roman"/>
        </w:rPr>
      </w:pPr>
      <w:r w:rsidRPr="001945B4">
        <w:rPr>
          <w:rFonts w:eastAsia="Times New Roman"/>
        </w:rPr>
        <w:t xml:space="preserve">- комиссия </w:t>
      </w:r>
      <w:r w:rsidRPr="001945B4">
        <w:rPr>
          <w:rFonts w:eastAsia="Times New Roman"/>
          <w:bCs/>
        </w:rPr>
        <w:t>п</w:t>
      </w:r>
      <w:r w:rsidRPr="001945B4">
        <w:rPr>
          <w:rFonts w:eastAsia="Times New Roman"/>
        </w:rPr>
        <w:t>о вопросам коммунального хозяйства, отраслям промышленности.</w:t>
      </w:r>
    </w:p>
    <w:p w14:paraId="45494A40"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Заседания комиссий проводились по мере необходимости, как во время заседаний поселкового Совета, так и в период между ними. В заседаниях постоянных комиссий принимали участие с правом совещательного голоса депутаты поселкового Совета, не входящие в состав данной комиссии, специалисты Администрации поселка, приглашенные лица от предприятий, организаций поселка.</w:t>
      </w:r>
    </w:p>
    <w:p w14:paraId="27B259AF"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Все постоянные депутатские комиссии поселкового Совета депутатов строили свою работу на основе коллективного, свободного, делового обсуждения и решения вопросов, гласности и широкой инициативы их членов.</w:t>
      </w:r>
    </w:p>
    <w:p w14:paraId="00275FA7"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В отчетном периоде использовалась практика проведения совместного заседания постоянных комиссий.</w:t>
      </w:r>
    </w:p>
    <w:p w14:paraId="018D2B51"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Комиссии строили свою работу в тесном взаимодействии с Администрацией МО «Поселок Айхал», действовали в сотрудничестве с Контрольно-счетной Палатой, муниципальным образованием «Мирнинский район», трудовыми коллективами поселка. Депутаты поселкового Совета изучали и учитывали общественное мнение. В процессе работы депутаты вносили предложения, замечания по рассматриваемым вопросам, а также вносили предложения по включению в повестку заседаний поселкового Совета дополнительных актуальных для поселения вопросов.</w:t>
      </w:r>
    </w:p>
    <w:p w14:paraId="1FC364E6" w14:textId="77777777" w:rsidR="001945B4" w:rsidRPr="001945B4" w:rsidRDefault="001945B4" w:rsidP="001945B4">
      <w:pPr>
        <w:ind w:firstLine="567"/>
        <w:jc w:val="center"/>
        <w:rPr>
          <w:rFonts w:eastAsia="Times New Roman"/>
          <w:b/>
          <w:color w:val="FF0000"/>
          <w:u w:val="single"/>
        </w:rPr>
      </w:pPr>
    </w:p>
    <w:p w14:paraId="26027C52" w14:textId="77777777" w:rsidR="001945B4" w:rsidRPr="001945B4" w:rsidRDefault="001945B4" w:rsidP="001945B4">
      <w:pPr>
        <w:ind w:firstLine="567"/>
        <w:jc w:val="center"/>
        <w:rPr>
          <w:rFonts w:eastAsia="Times New Roman"/>
          <w:b/>
          <w:u w:val="single"/>
        </w:rPr>
      </w:pPr>
      <w:r w:rsidRPr="001945B4">
        <w:rPr>
          <w:rFonts w:eastAsia="Times New Roman"/>
          <w:b/>
          <w:u w:val="single"/>
        </w:rPr>
        <w:lastRenderedPageBreak/>
        <w:t>Комиссия по мандатам, Регламенту и депутатской этике</w:t>
      </w:r>
    </w:p>
    <w:p w14:paraId="48682DC1" w14:textId="77777777" w:rsidR="001945B4" w:rsidRPr="001945B4" w:rsidRDefault="001945B4" w:rsidP="001945B4">
      <w:pPr>
        <w:ind w:firstLine="567"/>
        <w:jc w:val="center"/>
        <w:rPr>
          <w:rFonts w:eastAsia="Times New Roman"/>
          <w:b/>
          <w:bCs/>
          <w:u w:val="single"/>
        </w:rPr>
      </w:pPr>
    </w:p>
    <w:p w14:paraId="5FB02864"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Комиссия по мандатам, Регламенту и депутатской этике является постоянно действующей комиссией поселкового Совета депутатов. Комиссия действует в следующем составе: </w:t>
      </w:r>
    </w:p>
    <w:p w14:paraId="040A7805" w14:textId="77777777" w:rsidR="001945B4" w:rsidRPr="001945B4" w:rsidRDefault="001945B4" w:rsidP="001945B4">
      <w:pPr>
        <w:widowControl/>
        <w:autoSpaceDE/>
        <w:autoSpaceDN/>
        <w:adjustRightInd/>
        <w:ind w:firstLine="567"/>
        <w:rPr>
          <w:rFonts w:eastAsia="Times New Roman"/>
        </w:rPr>
      </w:pPr>
      <w:r w:rsidRPr="001945B4">
        <w:rPr>
          <w:rFonts w:eastAsia="Times New Roman"/>
        </w:rPr>
        <w:t xml:space="preserve"> </w:t>
      </w:r>
    </w:p>
    <w:p w14:paraId="20AB1CAE"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i/>
        </w:rPr>
        <w:t>Александр Михайлович Бочаров</w:t>
      </w:r>
      <w:r w:rsidRPr="001945B4">
        <w:rPr>
          <w:rFonts w:eastAsia="Times New Roman"/>
        </w:rPr>
        <w:t xml:space="preserve"> – Председатель комиссии;</w:t>
      </w:r>
    </w:p>
    <w:p w14:paraId="5F77EFEA"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i/>
        </w:rPr>
        <w:t>Наталья Анатольевна Плотникова</w:t>
      </w:r>
      <w:r w:rsidRPr="001945B4">
        <w:rPr>
          <w:rFonts w:eastAsia="Times New Roman"/>
        </w:rPr>
        <w:t xml:space="preserve"> – заместитель председателя комиссии,</w:t>
      </w:r>
    </w:p>
    <w:p w14:paraId="173BC066"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i/>
        </w:rPr>
        <w:t>Светлана Степановна Завалова</w:t>
      </w:r>
      <w:r w:rsidRPr="001945B4">
        <w:rPr>
          <w:rFonts w:eastAsia="Times New Roman"/>
        </w:rPr>
        <w:t xml:space="preserve"> – член комиссии.</w:t>
      </w:r>
    </w:p>
    <w:p w14:paraId="6A50BB1B" w14:textId="77777777" w:rsidR="001945B4" w:rsidRPr="001945B4" w:rsidRDefault="001945B4" w:rsidP="001945B4">
      <w:pPr>
        <w:widowControl/>
        <w:autoSpaceDE/>
        <w:autoSpaceDN/>
        <w:adjustRightInd/>
        <w:ind w:firstLine="567"/>
        <w:rPr>
          <w:rFonts w:eastAsia="Times New Roman"/>
        </w:rPr>
      </w:pPr>
    </w:p>
    <w:p w14:paraId="3626E189" w14:textId="77777777" w:rsidR="001945B4" w:rsidRPr="001945B4" w:rsidRDefault="001945B4" w:rsidP="001945B4">
      <w:pPr>
        <w:widowControl/>
        <w:autoSpaceDE/>
        <w:autoSpaceDN/>
        <w:adjustRightInd/>
        <w:ind w:firstLine="567"/>
        <w:rPr>
          <w:rFonts w:eastAsia="Times New Roman"/>
        </w:rPr>
      </w:pPr>
      <w:r w:rsidRPr="001945B4">
        <w:rPr>
          <w:rFonts w:eastAsia="Times New Roman"/>
        </w:rPr>
        <w:t>Задачами и полномочиями данной комиссии являются:</w:t>
      </w:r>
    </w:p>
    <w:p w14:paraId="0CA71FBC" w14:textId="77777777" w:rsidR="001945B4" w:rsidRPr="001945B4" w:rsidRDefault="001945B4" w:rsidP="00CD7330">
      <w:pPr>
        <w:widowControl/>
        <w:numPr>
          <w:ilvl w:val="0"/>
          <w:numId w:val="20"/>
        </w:numPr>
        <w:tabs>
          <w:tab w:val="left" w:pos="993"/>
        </w:tabs>
        <w:autoSpaceDE/>
        <w:autoSpaceDN/>
        <w:adjustRightInd/>
        <w:ind w:left="0" w:firstLine="567"/>
        <w:jc w:val="both"/>
        <w:rPr>
          <w:rFonts w:eastAsia="Times New Roman"/>
        </w:rPr>
      </w:pPr>
      <w:r w:rsidRPr="001945B4">
        <w:rPr>
          <w:rFonts w:eastAsia="Times New Roman"/>
        </w:rPr>
        <w:t>рассмотрение подтверждения полномочий вновь избранных депутатов;</w:t>
      </w:r>
    </w:p>
    <w:p w14:paraId="02793668" w14:textId="77777777" w:rsidR="001945B4" w:rsidRPr="001945B4" w:rsidRDefault="001945B4" w:rsidP="00CD7330">
      <w:pPr>
        <w:widowControl/>
        <w:numPr>
          <w:ilvl w:val="0"/>
          <w:numId w:val="20"/>
        </w:numPr>
        <w:tabs>
          <w:tab w:val="num" w:pos="0"/>
        </w:tabs>
        <w:autoSpaceDE/>
        <w:autoSpaceDN/>
        <w:adjustRightInd/>
        <w:ind w:left="0" w:firstLine="567"/>
        <w:jc w:val="both"/>
        <w:rPr>
          <w:rFonts w:eastAsia="Times New Roman"/>
        </w:rPr>
      </w:pPr>
      <w:r w:rsidRPr="001945B4">
        <w:rPr>
          <w:rFonts w:eastAsia="Times New Roman"/>
        </w:rPr>
        <w:t>рассмотрение вопросов о досрочном прекращении депутатских полномочий и полномочий главы поселка;</w:t>
      </w:r>
    </w:p>
    <w:p w14:paraId="7F28F5B7" w14:textId="77777777" w:rsidR="001945B4" w:rsidRPr="001945B4" w:rsidRDefault="001945B4" w:rsidP="00CD7330">
      <w:pPr>
        <w:widowControl/>
        <w:numPr>
          <w:ilvl w:val="0"/>
          <w:numId w:val="20"/>
        </w:numPr>
        <w:tabs>
          <w:tab w:val="num" w:pos="0"/>
        </w:tabs>
        <w:autoSpaceDE/>
        <w:autoSpaceDN/>
        <w:adjustRightInd/>
        <w:ind w:left="0" w:firstLine="567"/>
        <w:jc w:val="both"/>
        <w:rPr>
          <w:rFonts w:eastAsia="Times New Roman"/>
        </w:rPr>
      </w:pPr>
      <w:r w:rsidRPr="001945B4">
        <w:rPr>
          <w:rFonts w:eastAsia="Times New Roman"/>
        </w:rPr>
        <w:t>рассмотрение этических вопросов деятельности депутатов и главы поселка;</w:t>
      </w:r>
    </w:p>
    <w:p w14:paraId="616767B0" w14:textId="77777777" w:rsidR="001945B4" w:rsidRPr="001945B4" w:rsidRDefault="001945B4" w:rsidP="00CD7330">
      <w:pPr>
        <w:widowControl/>
        <w:numPr>
          <w:ilvl w:val="0"/>
          <w:numId w:val="20"/>
        </w:numPr>
        <w:autoSpaceDE/>
        <w:autoSpaceDN/>
        <w:adjustRightInd/>
        <w:ind w:left="0" w:firstLine="567"/>
        <w:jc w:val="both"/>
        <w:rPr>
          <w:rFonts w:eastAsia="Times New Roman"/>
        </w:rPr>
      </w:pPr>
      <w:r w:rsidRPr="001945B4">
        <w:rPr>
          <w:rFonts w:eastAsia="Times New Roman"/>
        </w:rPr>
        <w:t>рассмотрение обращений о регистрации депутатских групп;</w:t>
      </w:r>
    </w:p>
    <w:p w14:paraId="5701C598" w14:textId="77777777" w:rsidR="001945B4" w:rsidRPr="001945B4" w:rsidRDefault="001945B4" w:rsidP="00CD7330">
      <w:pPr>
        <w:widowControl/>
        <w:numPr>
          <w:ilvl w:val="0"/>
          <w:numId w:val="20"/>
        </w:numPr>
        <w:tabs>
          <w:tab w:val="num" w:pos="0"/>
        </w:tabs>
        <w:autoSpaceDE/>
        <w:autoSpaceDN/>
        <w:adjustRightInd/>
        <w:ind w:left="0" w:firstLine="567"/>
        <w:jc w:val="both"/>
        <w:rPr>
          <w:rFonts w:eastAsia="Times New Roman"/>
        </w:rPr>
      </w:pPr>
      <w:r w:rsidRPr="001945B4">
        <w:rPr>
          <w:rFonts w:eastAsia="Times New Roman"/>
        </w:rPr>
        <w:t>рассмотрение иных вопросов, относящихся к статусу депутата поселкового Совета депутатов.</w:t>
      </w:r>
    </w:p>
    <w:p w14:paraId="7A063F51" w14:textId="77777777" w:rsidR="001945B4" w:rsidRPr="001945B4" w:rsidRDefault="001945B4" w:rsidP="001945B4">
      <w:pPr>
        <w:widowControl/>
        <w:autoSpaceDE/>
        <w:autoSpaceDN/>
        <w:adjustRightInd/>
        <w:ind w:firstLine="567"/>
        <w:jc w:val="both"/>
        <w:rPr>
          <w:rFonts w:eastAsia="Times New Roman"/>
        </w:rPr>
      </w:pPr>
    </w:p>
    <w:p w14:paraId="5CB8043B"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Члены комиссии постоянно в течение года осуществляли контроль за соблюдением депутатами Айхальского поселкового Совета депутатской этики и Регламента поселкового Совета, выборным должностным лицом действующего законодательства.</w:t>
      </w:r>
    </w:p>
    <w:p w14:paraId="1A872460"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В 2019 году состоялось </w:t>
      </w:r>
      <w:r w:rsidRPr="001945B4">
        <w:rPr>
          <w:rFonts w:eastAsia="Times New Roman"/>
          <w:b/>
        </w:rPr>
        <w:t>4</w:t>
      </w:r>
      <w:r w:rsidRPr="001945B4">
        <w:rPr>
          <w:rFonts w:eastAsia="Times New Roman"/>
        </w:rPr>
        <w:t xml:space="preserve"> заседания Комиссии по мандатам, Регламенту и депутатской этике </w:t>
      </w:r>
      <w:r w:rsidRPr="001945B4">
        <w:rPr>
          <w:rFonts w:eastAsia="Times New Roman"/>
          <w:b/>
        </w:rPr>
        <w:t>(АППГ – 4)</w:t>
      </w:r>
      <w:r w:rsidRPr="001945B4">
        <w:rPr>
          <w:rFonts w:eastAsia="Times New Roman"/>
        </w:rPr>
        <w:t xml:space="preserve"> , на которых были рассмотрены такие вопросы, как:</w:t>
      </w:r>
    </w:p>
    <w:p w14:paraId="4D8B41A7" w14:textId="77777777" w:rsidR="001945B4" w:rsidRPr="001945B4" w:rsidRDefault="001945B4" w:rsidP="001945B4">
      <w:pPr>
        <w:widowControl/>
        <w:autoSpaceDE/>
        <w:autoSpaceDN/>
        <w:adjustRightInd/>
        <w:ind w:firstLine="567"/>
        <w:jc w:val="both"/>
        <w:rPr>
          <w:rFonts w:eastAsia="Times New Roman"/>
          <w:bCs/>
        </w:rPr>
      </w:pPr>
      <w:r w:rsidRPr="001945B4">
        <w:rPr>
          <w:rFonts w:eastAsia="Times New Roman"/>
          <w:b/>
        </w:rPr>
        <w:t>-</w:t>
      </w:r>
      <w:r w:rsidRPr="001945B4">
        <w:rPr>
          <w:rFonts w:eastAsia="Times New Roman"/>
        </w:rPr>
        <w:tab/>
        <w:t>о представлении к награждению Благодарственным письмом Председателя Государственного Собрания (Ил Тумэн) Республики Саха (Якутия);</w:t>
      </w:r>
    </w:p>
    <w:p w14:paraId="72628825"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w:t>
      </w:r>
      <w:r w:rsidRPr="001945B4">
        <w:rPr>
          <w:rFonts w:eastAsia="Times New Roman"/>
        </w:rPr>
        <w:tab/>
        <w:t>о прекращении полномочий депутата поселкового Совета депутатов по избирательному округу № 14 -Центральный Шестакова Григория Викторовича и депутата избирательного округа № 2 – Гагаринский Шапкина Алексея Алексеевича;</w:t>
      </w:r>
    </w:p>
    <w:p w14:paraId="490DE389" w14:textId="77777777" w:rsidR="001945B4" w:rsidRPr="001945B4" w:rsidRDefault="001945B4" w:rsidP="001945B4">
      <w:pPr>
        <w:widowControl/>
        <w:autoSpaceDE/>
        <w:autoSpaceDN/>
        <w:adjustRightInd/>
        <w:ind w:firstLine="567"/>
        <w:jc w:val="both"/>
        <w:rPr>
          <w:rFonts w:eastAsia="Times New Roman"/>
          <w:bCs/>
        </w:rPr>
      </w:pPr>
      <w:r w:rsidRPr="001945B4">
        <w:rPr>
          <w:rFonts w:eastAsia="Times New Roman"/>
          <w:bCs/>
        </w:rPr>
        <w:t>- о рассмотрении обращения избирателей об отзыве депутата поселкового Совета депутатов;</w:t>
      </w:r>
    </w:p>
    <w:p w14:paraId="34DECE6B" w14:textId="77777777" w:rsidR="001945B4" w:rsidRPr="001945B4" w:rsidRDefault="001945B4" w:rsidP="001945B4">
      <w:pPr>
        <w:widowControl/>
        <w:autoSpaceDE/>
        <w:autoSpaceDN/>
        <w:adjustRightInd/>
        <w:ind w:firstLine="567"/>
        <w:jc w:val="both"/>
        <w:rPr>
          <w:rFonts w:eastAsia="Times New Roman"/>
          <w:bCs/>
        </w:rPr>
      </w:pPr>
      <w:r w:rsidRPr="001945B4">
        <w:rPr>
          <w:rFonts w:eastAsia="Times New Roman"/>
          <w:bCs/>
        </w:rPr>
        <w:t>-</w:t>
      </w:r>
      <w:r w:rsidRPr="001945B4">
        <w:rPr>
          <w:rFonts w:eastAsia="Times New Roman"/>
          <w:bCs/>
        </w:rPr>
        <w:tab/>
        <w:t>о рассмотрении заявления депутата поселкового Совета депутатов, по которому было принято решение о перенаправлении обращения в компетентные органы.</w:t>
      </w:r>
    </w:p>
    <w:p w14:paraId="62A1BBEE" w14:textId="77777777" w:rsidR="001945B4" w:rsidRPr="001945B4" w:rsidRDefault="001945B4" w:rsidP="001945B4">
      <w:pPr>
        <w:widowControl/>
        <w:autoSpaceDE/>
        <w:autoSpaceDN/>
        <w:adjustRightInd/>
        <w:ind w:firstLine="567"/>
        <w:jc w:val="both"/>
        <w:rPr>
          <w:rFonts w:eastAsia="Times New Roman"/>
          <w:bCs/>
        </w:rPr>
      </w:pPr>
    </w:p>
    <w:p w14:paraId="71B38A3A" w14:textId="0BA61A2B" w:rsidR="001945B4" w:rsidRPr="001945B4" w:rsidRDefault="001945B4" w:rsidP="001945B4">
      <w:pPr>
        <w:widowControl/>
        <w:autoSpaceDE/>
        <w:autoSpaceDN/>
        <w:adjustRightInd/>
        <w:ind w:firstLine="567"/>
        <w:jc w:val="both"/>
        <w:rPr>
          <w:rFonts w:eastAsia="Times New Roman"/>
        </w:rPr>
      </w:pPr>
      <w:r w:rsidRPr="001945B4">
        <w:rPr>
          <w:rFonts w:eastAsia="Times New Roman"/>
          <w:noProof/>
        </w:rPr>
        <w:drawing>
          <wp:inline distT="0" distB="0" distL="0" distR="0" wp14:anchorId="639C0691" wp14:editId="34D933D4">
            <wp:extent cx="4294505" cy="2746375"/>
            <wp:effectExtent l="0" t="0" r="10795" b="158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FCABB13" w14:textId="77777777" w:rsidR="001945B4" w:rsidRPr="001945B4" w:rsidRDefault="001945B4" w:rsidP="001945B4">
      <w:pPr>
        <w:widowControl/>
        <w:autoSpaceDE/>
        <w:autoSpaceDN/>
        <w:adjustRightInd/>
        <w:jc w:val="center"/>
        <w:rPr>
          <w:rFonts w:eastAsia="Times New Roman"/>
          <w:sz w:val="22"/>
          <w:szCs w:val="22"/>
        </w:rPr>
      </w:pPr>
    </w:p>
    <w:p w14:paraId="6F777FDF" w14:textId="77777777" w:rsidR="001945B4" w:rsidRPr="001945B4" w:rsidRDefault="001945B4" w:rsidP="001945B4">
      <w:pPr>
        <w:widowControl/>
        <w:autoSpaceDE/>
        <w:autoSpaceDN/>
        <w:adjustRightInd/>
        <w:jc w:val="center"/>
        <w:rPr>
          <w:rFonts w:eastAsia="Times New Roman"/>
          <w:sz w:val="22"/>
          <w:szCs w:val="22"/>
        </w:rPr>
      </w:pPr>
    </w:p>
    <w:p w14:paraId="56718226" w14:textId="77777777" w:rsidR="001945B4" w:rsidRPr="001945B4" w:rsidRDefault="001945B4" w:rsidP="001945B4">
      <w:pPr>
        <w:widowControl/>
        <w:autoSpaceDE/>
        <w:autoSpaceDN/>
        <w:adjustRightInd/>
        <w:jc w:val="center"/>
        <w:rPr>
          <w:rFonts w:eastAsia="Times New Roman"/>
          <w:b/>
          <w:u w:val="single"/>
        </w:rPr>
      </w:pPr>
      <w:r w:rsidRPr="001945B4">
        <w:rPr>
          <w:rFonts w:eastAsia="Times New Roman"/>
          <w:sz w:val="22"/>
          <w:szCs w:val="22"/>
        </w:rPr>
        <w:br w:type="page"/>
      </w:r>
      <w:r w:rsidRPr="001945B4">
        <w:rPr>
          <w:rFonts w:eastAsia="Times New Roman"/>
          <w:b/>
          <w:u w:val="single"/>
        </w:rPr>
        <w:lastRenderedPageBreak/>
        <w:t>Комиссия по законодательству, правам граждан,</w:t>
      </w:r>
    </w:p>
    <w:p w14:paraId="5B9ADA9F" w14:textId="77777777" w:rsidR="001945B4" w:rsidRPr="001945B4" w:rsidRDefault="001945B4" w:rsidP="001945B4">
      <w:pPr>
        <w:widowControl/>
        <w:autoSpaceDE/>
        <w:autoSpaceDN/>
        <w:adjustRightInd/>
        <w:ind w:firstLine="567"/>
        <w:jc w:val="center"/>
        <w:rPr>
          <w:rFonts w:eastAsia="Times New Roman"/>
          <w:b/>
          <w:u w:val="single"/>
        </w:rPr>
      </w:pPr>
      <w:r w:rsidRPr="001945B4">
        <w:rPr>
          <w:rFonts w:eastAsia="Times New Roman"/>
          <w:b/>
          <w:u w:val="single"/>
        </w:rPr>
        <w:t>местному самоуправлению</w:t>
      </w:r>
    </w:p>
    <w:p w14:paraId="5EC1F867" w14:textId="77777777" w:rsidR="001945B4" w:rsidRPr="001945B4" w:rsidRDefault="001945B4" w:rsidP="001945B4">
      <w:pPr>
        <w:widowControl/>
        <w:autoSpaceDE/>
        <w:autoSpaceDN/>
        <w:adjustRightInd/>
        <w:ind w:firstLine="567"/>
        <w:jc w:val="center"/>
        <w:rPr>
          <w:rFonts w:eastAsia="Times New Roman"/>
          <w:b/>
          <w:u w:val="single"/>
        </w:rPr>
      </w:pPr>
    </w:p>
    <w:p w14:paraId="52635DCF"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Комиссия действует в следующем составе:</w:t>
      </w:r>
    </w:p>
    <w:p w14:paraId="4912B899" w14:textId="77777777" w:rsidR="001945B4" w:rsidRPr="001945B4" w:rsidRDefault="001945B4" w:rsidP="001945B4">
      <w:pPr>
        <w:widowControl/>
        <w:autoSpaceDE/>
        <w:autoSpaceDN/>
        <w:adjustRightInd/>
        <w:ind w:firstLine="567"/>
        <w:jc w:val="both"/>
        <w:rPr>
          <w:rFonts w:eastAsia="Times New Roman"/>
        </w:rPr>
      </w:pPr>
    </w:p>
    <w:p w14:paraId="6E409CB9"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i/>
        </w:rPr>
        <w:t>Галия Шен - Сэйевна Петровская</w:t>
      </w:r>
      <w:r w:rsidRPr="001945B4">
        <w:rPr>
          <w:rFonts w:eastAsia="Times New Roman"/>
        </w:rPr>
        <w:t xml:space="preserve"> </w:t>
      </w:r>
      <w:r w:rsidRPr="001945B4">
        <w:rPr>
          <w:rFonts w:eastAsia="Times New Roman"/>
          <w:i/>
        </w:rPr>
        <w:t xml:space="preserve">- </w:t>
      </w:r>
      <w:r w:rsidRPr="001945B4">
        <w:rPr>
          <w:rFonts w:eastAsia="Times New Roman"/>
        </w:rPr>
        <w:t xml:space="preserve">Председатель комиссии </w:t>
      </w:r>
    </w:p>
    <w:p w14:paraId="3FC94890" w14:textId="77777777" w:rsidR="001945B4" w:rsidRPr="001945B4" w:rsidRDefault="001945B4" w:rsidP="001945B4">
      <w:pPr>
        <w:widowControl/>
        <w:autoSpaceDE/>
        <w:autoSpaceDN/>
        <w:adjustRightInd/>
        <w:ind w:firstLine="567"/>
        <w:jc w:val="both"/>
        <w:rPr>
          <w:rFonts w:eastAsia="Times New Roman"/>
          <w:i/>
        </w:rPr>
      </w:pPr>
      <w:r w:rsidRPr="001945B4">
        <w:rPr>
          <w:rFonts w:eastAsia="Times New Roman"/>
          <w:i/>
        </w:rPr>
        <w:t xml:space="preserve">Сергей Вячеславович Пащенко - </w:t>
      </w:r>
      <w:r w:rsidRPr="001945B4">
        <w:rPr>
          <w:rFonts w:eastAsia="Times New Roman"/>
        </w:rPr>
        <w:t>Заместитель председателя комиссии</w:t>
      </w:r>
    </w:p>
    <w:p w14:paraId="27F190C2" w14:textId="6604A18B" w:rsidR="001945B4" w:rsidRPr="001945B4" w:rsidRDefault="001945B4" w:rsidP="001945B4">
      <w:pPr>
        <w:widowControl/>
        <w:autoSpaceDE/>
        <w:autoSpaceDN/>
        <w:adjustRightInd/>
        <w:ind w:firstLine="567"/>
        <w:jc w:val="both"/>
        <w:rPr>
          <w:rFonts w:eastAsia="Times New Roman"/>
          <w:i/>
        </w:rPr>
      </w:pPr>
      <w:r w:rsidRPr="001945B4">
        <w:rPr>
          <w:rFonts w:eastAsia="Times New Roman"/>
          <w:i/>
          <w:noProof/>
        </w:rPr>
        <mc:AlternateContent>
          <mc:Choice Requires="wps">
            <w:drawing>
              <wp:anchor distT="0" distB="0" distL="114300" distR="114300" simplePos="0" relativeHeight="251661312" behindDoc="0" locked="0" layoutInCell="1" allowOverlap="1" wp14:anchorId="796E55EC" wp14:editId="64067007">
                <wp:simplePos x="0" y="0"/>
                <wp:positionH relativeFrom="column">
                  <wp:posOffset>2739390</wp:posOffset>
                </wp:positionH>
                <wp:positionV relativeFrom="paragraph">
                  <wp:posOffset>43815</wp:posOffset>
                </wp:positionV>
                <wp:extent cx="333375" cy="504825"/>
                <wp:effectExtent l="9525" t="9525" r="9525" b="9525"/>
                <wp:wrapNone/>
                <wp:docPr id="19" name="Пра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375" cy="504825"/>
                        </a:xfrm>
                        <a:prstGeom prst="rightBrace">
                          <a:avLst>
                            <a:gd name="adj1" fmla="val 126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CAB6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9" o:spid="_x0000_s1026" type="#_x0000_t88" style="position:absolute;margin-left:215.7pt;margin-top:3.45pt;width:26.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"/>
            </w:pict>
          </mc:Fallback>
        </mc:AlternateContent>
      </w:r>
      <w:r w:rsidRPr="001945B4">
        <w:rPr>
          <w:rFonts w:eastAsia="Times New Roman"/>
          <w:i/>
        </w:rPr>
        <w:t>Виолетта Иосифовна Коренева</w:t>
      </w:r>
    </w:p>
    <w:p w14:paraId="794B3126" w14:textId="77777777" w:rsidR="001945B4" w:rsidRPr="001945B4" w:rsidRDefault="001945B4" w:rsidP="001945B4">
      <w:pPr>
        <w:widowControl/>
        <w:autoSpaceDE/>
        <w:autoSpaceDN/>
        <w:adjustRightInd/>
        <w:ind w:firstLine="567"/>
        <w:jc w:val="both"/>
        <w:rPr>
          <w:rFonts w:eastAsia="Times New Roman"/>
          <w:i/>
        </w:rPr>
      </w:pPr>
      <w:r w:rsidRPr="001945B4">
        <w:rPr>
          <w:rFonts w:eastAsia="Times New Roman"/>
          <w:i/>
        </w:rPr>
        <w:t>Светлана Степановна Завалова</w:t>
      </w:r>
      <w:r w:rsidRPr="001945B4">
        <w:rPr>
          <w:rFonts w:eastAsia="Times New Roman"/>
        </w:rPr>
        <w:t xml:space="preserve"> </w:t>
      </w:r>
      <w:r w:rsidRPr="001945B4">
        <w:rPr>
          <w:rFonts w:eastAsia="Times New Roman"/>
        </w:rPr>
        <w:tab/>
      </w:r>
      <w:r w:rsidRPr="001945B4">
        <w:rPr>
          <w:rFonts w:eastAsia="Times New Roman"/>
        </w:rPr>
        <w:tab/>
        <w:t>члены комиссии</w:t>
      </w:r>
    </w:p>
    <w:p w14:paraId="54A9745E" w14:textId="77777777" w:rsidR="001945B4" w:rsidRPr="001945B4" w:rsidRDefault="001945B4" w:rsidP="001945B4">
      <w:pPr>
        <w:widowControl/>
        <w:autoSpaceDE/>
        <w:autoSpaceDN/>
        <w:adjustRightInd/>
        <w:ind w:firstLine="567"/>
        <w:jc w:val="both"/>
        <w:rPr>
          <w:rFonts w:eastAsia="Times New Roman"/>
          <w:i/>
        </w:rPr>
      </w:pPr>
      <w:r w:rsidRPr="001945B4">
        <w:rPr>
          <w:rFonts w:eastAsia="Times New Roman"/>
          <w:i/>
        </w:rPr>
        <w:t>Наталья Анатольевна Плотникова</w:t>
      </w:r>
    </w:p>
    <w:p w14:paraId="03E213D7" w14:textId="77777777" w:rsidR="001945B4" w:rsidRPr="001945B4" w:rsidRDefault="001945B4" w:rsidP="001945B4">
      <w:pPr>
        <w:widowControl/>
        <w:autoSpaceDE/>
        <w:autoSpaceDN/>
        <w:adjustRightInd/>
        <w:ind w:firstLine="567"/>
        <w:jc w:val="both"/>
        <w:rPr>
          <w:rFonts w:eastAsia="Times New Roman"/>
          <w:i/>
        </w:rPr>
      </w:pPr>
    </w:p>
    <w:p w14:paraId="131FE2D8"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За отчетный период было проведено </w:t>
      </w:r>
      <w:r w:rsidRPr="001945B4">
        <w:rPr>
          <w:rFonts w:eastAsia="Times New Roman"/>
          <w:b/>
        </w:rPr>
        <w:t>3</w:t>
      </w:r>
      <w:r w:rsidRPr="001945B4">
        <w:rPr>
          <w:rFonts w:eastAsia="Times New Roman"/>
        </w:rPr>
        <w:t xml:space="preserve"> (АППГ – </w:t>
      </w:r>
      <w:r w:rsidRPr="001945B4">
        <w:rPr>
          <w:rFonts w:eastAsia="Times New Roman"/>
          <w:b/>
        </w:rPr>
        <w:t>2</w:t>
      </w:r>
      <w:r w:rsidRPr="001945B4">
        <w:rPr>
          <w:rFonts w:eastAsia="Times New Roman"/>
        </w:rPr>
        <w:t>)</w:t>
      </w:r>
      <w:r w:rsidRPr="001945B4">
        <w:rPr>
          <w:rFonts w:eastAsia="Times New Roman"/>
          <w:b/>
        </w:rPr>
        <w:t xml:space="preserve"> </w:t>
      </w:r>
      <w:r w:rsidRPr="001945B4">
        <w:rPr>
          <w:rFonts w:eastAsia="Times New Roman"/>
        </w:rPr>
        <w:t>заседаний комиссии.</w:t>
      </w:r>
    </w:p>
    <w:p w14:paraId="494E33BD" w14:textId="77777777" w:rsidR="001945B4" w:rsidRPr="001945B4" w:rsidRDefault="001945B4" w:rsidP="001945B4">
      <w:pPr>
        <w:widowControl/>
        <w:autoSpaceDE/>
        <w:autoSpaceDN/>
        <w:adjustRightInd/>
        <w:ind w:firstLine="567"/>
        <w:jc w:val="both"/>
        <w:rPr>
          <w:rFonts w:eastAsia="Times New Roman"/>
        </w:rPr>
      </w:pPr>
    </w:p>
    <w:p w14:paraId="5823A723" w14:textId="181DE20D" w:rsidR="001945B4" w:rsidRPr="001945B4" w:rsidRDefault="001945B4" w:rsidP="001945B4">
      <w:pPr>
        <w:widowControl/>
        <w:autoSpaceDE/>
        <w:autoSpaceDN/>
        <w:adjustRightInd/>
        <w:ind w:firstLine="567"/>
        <w:jc w:val="both"/>
        <w:rPr>
          <w:rFonts w:eastAsia="Times New Roman"/>
          <w:color w:val="FF0000"/>
        </w:rPr>
      </w:pPr>
      <w:r w:rsidRPr="001945B4">
        <w:rPr>
          <w:rFonts w:eastAsia="Times New Roman"/>
          <w:noProof/>
          <w:color w:val="FF0000"/>
        </w:rPr>
        <w:drawing>
          <wp:inline distT="0" distB="0" distL="0" distR="0" wp14:anchorId="73B4DCD0" wp14:editId="001DF3C8">
            <wp:extent cx="4857750" cy="2803525"/>
            <wp:effectExtent l="0" t="0" r="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CFBC82" w14:textId="77777777" w:rsidR="001945B4" w:rsidRPr="001945B4" w:rsidRDefault="001945B4" w:rsidP="001945B4">
      <w:pPr>
        <w:widowControl/>
        <w:autoSpaceDE/>
        <w:autoSpaceDN/>
        <w:adjustRightInd/>
        <w:ind w:firstLine="567"/>
        <w:rPr>
          <w:rFonts w:eastAsia="Times New Roman"/>
          <w:i/>
        </w:rPr>
      </w:pPr>
    </w:p>
    <w:p w14:paraId="3E7FBC6A"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Основными направлениями деятельности комиссии являлись рассмотрение:</w:t>
      </w:r>
    </w:p>
    <w:p w14:paraId="456C0BA5" w14:textId="77777777" w:rsidR="001945B4" w:rsidRPr="001945B4" w:rsidRDefault="001945B4" w:rsidP="00CD7330">
      <w:pPr>
        <w:widowControl/>
        <w:numPr>
          <w:ilvl w:val="0"/>
          <w:numId w:val="20"/>
        </w:numPr>
        <w:tabs>
          <w:tab w:val="num" w:pos="360"/>
          <w:tab w:val="left" w:pos="540"/>
        </w:tabs>
        <w:autoSpaceDE/>
        <w:autoSpaceDN/>
        <w:adjustRightInd/>
        <w:ind w:left="0" w:firstLine="567"/>
        <w:jc w:val="both"/>
        <w:rPr>
          <w:rFonts w:eastAsia="Times New Roman"/>
        </w:rPr>
      </w:pPr>
      <w:r w:rsidRPr="001945B4">
        <w:rPr>
          <w:rFonts w:eastAsia="Times New Roman"/>
        </w:rPr>
        <w:t>внесения изменений, дополнений в Устав МО «Поселок Айхал»;</w:t>
      </w:r>
    </w:p>
    <w:p w14:paraId="5D078A50" w14:textId="77777777" w:rsidR="001945B4" w:rsidRPr="001945B4" w:rsidRDefault="001945B4" w:rsidP="00CD7330">
      <w:pPr>
        <w:widowControl/>
        <w:numPr>
          <w:ilvl w:val="0"/>
          <w:numId w:val="20"/>
        </w:numPr>
        <w:tabs>
          <w:tab w:val="num" w:pos="360"/>
          <w:tab w:val="left" w:pos="540"/>
        </w:tabs>
        <w:autoSpaceDE/>
        <w:autoSpaceDN/>
        <w:adjustRightInd/>
        <w:ind w:left="0" w:firstLine="567"/>
        <w:jc w:val="both"/>
        <w:rPr>
          <w:rFonts w:eastAsia="Times New Roman"/>
        </w:rPr>
      </w:pPr>
      <w:r w:rsidRPr="001945B4">
        <w:rPr>
          <w:rFonts w:eastAsia="Times New Roman"/>
        </w:rPr>
        <w:t>вопросов создания нормативно-правовой базы, внесения изменений и дополнений в ранее принятые нормативные правовые акты в соответствии с действующим законодательством;</w:t>
      </w:r>
    </w:p>
    <w:p w14:paraId="055202F2" w14:textId="77777777" w:rsidR="001945B4" w:rsidRPr="001945B4" w:rsidRDefault="001945B4" w:rsidP="00CD7330">
      <w:pPr>
        <w:widowControl/>
        <w:numPr>
          <w:ilvl w:val="0"/>
          <w:numId w:val="20"/>
        </w:numPr>
        <w:tabs>
          <w:tab w:val="num" w:pos="360"/>
          <w:tab w:val="left" w:pos="540"/>
        </w:tabs>
        <w:autoSpaceDE/>
        <w:autoSpaceDN/>
        <w:adjustRightInd/>
        <w:ind w:left="0" w:firstLine="567"/>
        <w:jc w:val="both"/>
        <w:rPr>
          <w:rFonts w:eastAsia="Times New Roman"/>
        </w:rPr>
      </w:pPr>
      <w:r w:rsidRPr="001945B4">
        <w:rPr>
          <w:rFonts w:eastAsia="Times New Roman"/>
        </w:rPr>
        <w:t>вопросов организации самоуправления в поселении;</w:t>
      </w:r>
    </w:p>
    <w:p w14:paraId="3647B643" w14:textId="77777777" w:rsidR="001945B4" w:rsidRPr="001945B4" w:rsidRDefault="001945B4" w:rsidP="00CD7330">
      <w:pPr>
        <w:widowControl/>
        <w:numPr>
          <w:ilvl w:val="0"/>
          <w:numId w:val="20"/>
        </w:numPr>
        <w:tabs>
          <w:tab w:val="num" w:pos="360"/>
          <w:tab w:val="left" w:pos="540"/>
        </w:tabs>
        <w:autoSpaceDE/>
        <w:autoSpaceDN/>
        <w:adjustRightInd/>
        <w:ind w:left="0" w:firstLine="567"/>
        <w:jc w:val="both"/>
        <w:rPr>
          <w:rFonts w:eastAsia="Times New Roman"/>
        </w:rPr>
      </w:pPr>
      <w:r w:rsidRPr="001945B4">
        <w:rPr>
          <w:rFonts w:eastAsia="Times New Roman"/>
        </w:rPr>
        <w:t>соблюдения законодательства РФ, РС (Я), Устава МО, Решений ПС в поселке;</w:t>
      </w:r>
    </w:p>
    <w:p w14:paraId="7827F297" w14:textId="77777777" w:rsidR="001945B4" w:rsidRPr="001945B4" w:rsidRDefault="001945B4" w:rsidP="00CD7330">
      <w:pPr>
        <w:widowControl/>
        <w:numPr>
          <w:ilvl w:val="0"/>
          <w:numId w:val="20"/>
        </w:numPr>
        <w:tabs>
          <w:tab w:val="num" w:pos="360"/>
          <w:tab w:val="left" w:pos="540"/>
        </w:tabs>
        <w:autoSpaceDE/>
        <w:autoSpaceDN/>
        <w:adjustRightInd/>
        <w:ind w:left="0" w:firstLine="567"/>
        <w:jc w:val="both"/>
        <w:rPr>
          <w:rFonts w:eastAsia="Times New Roman"/>
        </w:rPr>
      </w:pPr>
      <w:r w:rsidRPr="001945B4">
        <w:rPr>
          <w:rFonts w:eastAsia="Times New Roman"/>
        </w:rPr>
        <w:t>вопросов охраны общественного порядка и борьбы с преступностью в поселке;</w:t>
      </w:r>
    </w:p>
    <w:p w14:paraId="2F928B49" w14:textId="77777777" w:rsidR="001945B4" w:rsidRPr="001945B4" w:rsidRDefault="001945B4" w:rsidP="00CD7330">
      <w:pPr>
        <w:widowControl/>
        <w:numPr>
          <w:ilvl w:val="0"/>
          <w:numId w:val="20"/>
        </w:numPr>
        <w:tabs>
          <w:tab w:val="num" w:pos="600"/>
        </w:tabs>
        <w:autoSpaceDE/>
        <w:autoSpaceDN/>
        <w:adjustRightInd/>
        <w:ind w:left="0" w:firstLine="567"/>
        <w:jc w:val="both"/>
        <w:rPr>
          <w:rFonts w:eastAsia="Times New Roman"/>
        </w:rPr>
      </w:pPr>
      <w:r w:rsidRPr="001945B4">
        <w:rPr>
          <w:rFonts w:eastAsia="Times New Roman"/>
        </w:rPr>
        <w:t>вопросов соблюдения конституционных прав граждан;</w:t>
      </w:r>
    </w:p>
    <w:p w14:paraId="23F62FE3" w14:textId="77777777" w:rsidR="001945B4" w:rsidRPr="001945B4" w:rsidRDefault="001945B4" w:rsidP="00CD7330">
      <w:pPr>
        <w:widowControl/>
        <w:numPr>
          <w:ilvl w:val="0"/>
          <w:numId w:val="20"/>
        </w:numPr>
        <w:tabs>
          <w:tab w:val="num" w:pos="600"/>
        </w:tabs>
        <w:autoSpaceDE/>
        <w:autoSpaceDN/>
        <w:adjustRightInd/>
        <w:ind w:left="0" w:firstLine="567"/>
        <w:jc w:val="both"/>
        <w:rPr>
          <w:rFonts w:eastAsia="Times New Roman"/>
        </w:rPr>
      </w:pPr>
      <w:r w:rsidRPr="001945B4">
        <w:rPr>
          <w:rFonts w:eastAsia="Times New Roman"/>
        </w:rPr>
        <w:t xml:space="preserve"> вопросов по контролю за разработкой и принятием нормативных правовых актов, предусмотренных Уставом МО и законодательством.</w:t>
      </w:r>
    </w:p>
    <w:p w14:paraId="3697CC11"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В отчетном году было рассмотрено и подготовлено для утверждения 63 решений поселкового Совета, носящих нормативно-правовой характер, в том числе о внесении изменений и дополнений в Устав МО «Поселок Айхал, который был принят решением поселкового Совета депутатов от 29.05.2012 № 56-3.</w:t>
      </w:r>
    </w:p>
    <w:p w14:paraId="787C6F48" w14:textId="77777777" w:rsidR="001945B4" w:rsidRPr="001945B4" w:rsidRDefault="001945B4" w:rsidP="001945B4">
      <w:pPr>
        <w:widowControl/>
        <w:autoSpaceDE/>
        <w:autoSpaceDN/>
        <w:adjustRightInd/>
        <w:ind w:firstLine="567"/>
        <w:jc w:val="both"/>
        <w:rPr>
          <w:rFonts w:eastAsia="Times New Roman"/>
        </w:rPr>
      </w:pPr>
    </w:p>
    <w:p w14:paraId="58C60575" w14:textId="77777777" w:rsidR="001945B4" w:rsidRPr="001945B4" w:rsidRDefault="001945B4" w:rsidP="001945B4">
      <w:pPr>
        <w:widowControl/>
        <w:autoSpaceDE/>
        <w:autoSpaceDN/>
        <w:adjustRightInd/>
        <w:ind w:firstLine="567"/>
        <w:jc w:val="both"/>
        <w:rPr>
          <w:rFonts w:eastAsia="Times New Roman"/>
          <w:bCs/>
        </w:rPr>
      </w:pPr>
      <w:r w:rsidRPr="001945B4">
        <w:rPr>
          <w:rFonts w:eastAsia="Times New Roman"/>
          <w:bCs/>
        </w:rPr>
        <w:t xml:space="preserve">В 2019 году комиссия продолжила работу по контролю и участию в разработке нормативных правовых актов МО «Поселок Айхал». </w:t>
      </w:r>
    </w:p>
    <w:p w14:paraId="3FCC2D59" w14:textId="77777777" w:rsidR="001945B4" w:rsidRPr="001945B4" w:rsidRDefault="001945B4" w:rsidP="001945B4">
      <w:pPr>
        <w:widowControl/>
        <w:autoSpaceDE/>
        <w:autoSpaceDN/>
        <w:adjustRightInd/>
        <w:ind w:firstLine="567"/>
        <w:rPr>
          <w:rFonts w:eastAsia="Times New Roman"/>
        </w:rPr>
      </w:pPr>
    </w:p>
    <w:p w14:paraId="16F492FD" w14:textId="77777777" w:rsidR="001945B4" w:rsidRPr="001945B4" w:rsidRDefault="001945B4" w:rsidP="001945B4">
      <w:pPr>
        <w:widowControl/>
        <w:autoSpaceDE/>
        <w:autoSpaceDN/>
        <w:adjustRightInd/>
        <w:ind w:firstLine="567"/>
        <w:jc w:val="both"/>
        <w:rPr>
          <w:rFonts w:eastAsia="Times New Roman"/>
          <w:bCs/>
        </w:rPr>
      </w:pPr>
      <w:r w:rsidRPr="001945B4">
        <w:rPr>
          <w:rFonts w:eastAsia="Times New Roman"/>
          <w:bCs/>
        </w:rPr>
        <w:t xml:space="preserve">С целью приведения в соответствие с действующим законодательством Российской Федерации и Республики Саха (Якутия) депутаты рассматривали и выносили на утверждение </w:t>
      </w:r>
      <w:r w:rsidRPr="001945B4">
        <w:rPr>
          <w:rFonts w:eastAsia="Times New Roman"/>
          <w:bCs/>
        </w:rPr>
        <w:lastRenderedPageBreak/>
        <w:t>поселкового Совета решения о внесении изменений и дополнений в действующие нормативные правовые акты МО «Поселок Айхал».</w:t>
      </w:r>
    </w:p>
    <w:p w14:paraId="3FB7BDB7"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В рамках правотворческой инициативы в адрес поселкового Совета депутатов поступали проекты решений, разработанные прокуратурой г. Удачный, </w:t>
      </w:r>
      <w:r w:rsidRPr="001945B4">
        <w:rPr>
          <w:rFonts w:eastAsia="Times New Roman"/>
          <w:bCs/>
        </w:rPr>
        <w:t xml:space="preserve">Департаментом по вопросам местного самоуправления при Администрации Главы Республики Сахаа (Якутия) и Правительстве Республике Саха (Якутия) </w:t>
      </w:r>
    </w:p>
    <w:p w14:paraId="06F5EC1A"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Ряд муниципальных нормативных правовых актов был отменен и признан утратившим силу.</w:t>
      </w:r>
    </w:p>
    <w:p w14:paraId="236F5406" w14:textId="77777777" w:rsidR="001945B4" w:rsidRPr="001945B4" w:rsidRDefault="001945B4" w:rsidP="001945B4">
      <w:pPr>
        <w:widowControl/>
        <w:autoSpaceDE/>
        <w:autoSpaceDN/>
        <w:adjustRightInd/>
        <w:ind w:firstLine="567"/>
        <w:jc w:val="both"/>
        <w:rPr>
          <w:rFonts w:eastAsia="Times New Roman"/>
          <w:bCs/>
        </w:rPr>
      </w:pPr>
      <w:r w:rsidRPr="001945B4">
        <w:rPr>
          <w:rFonts w:eastAsia="Times New Roman"/>
          <w:bCs/>
        </w:rPr>
        <w:t>Комиссия работала над актами, составляющими правовую базу, регулирующую деятельность поселкового Совета.</w:t>
      </w:r>
    </w:p>
    <w:p w14:paraId="00F734F6" w14:textId="77777777" w:rsidR="001945B4" w:rsidRPr="001945B4" w:rsidRDefault="001945B4" w:rsidP="001945B4">
      <w:pPr>
        <w:widowControl/>
        <w:autoSpaceDE/>
        <w:autoSpaceDN/>
        <w:adjustRightInd/>
        <w:ind w:firstLine="567"/>
        <w:jc w:val="both"/>
        <w:rPr>
          <w:rFonts w:eastAsia="Times New Roman"/>
          <w:bCs/>
          <w:lang w:eastAsia="x-none"/>
        </w:rPr>
      </w:pPr>
      <w:r w:rsidRPr="001945B4">
        <w:rPr>
          <w:rFonts w:eastAsia="Times New Roman"/>
          <w:bCs/>
          <w:lang w:val="x-none" w:eastAsia="x-none"/>
        </w:rPr>
        <w:t>С целью дальнейшего приведения муниципальных правовых актов МО «Поселок Айхал» Мирнинского района Республики Саха (Якутия) в соответствие с изменениями и дополнениями в законодательство Российской Федерации, были даны соответствующие поручения Администрации поселка о проведении работы по принятию и приведению муниципальных правовых актов в соответствии с компетенцией исполнительного органа местного самоуправления муниципального образования.</w:t>
      </w:r>
    </w:p>
    <w:p w14:paraId="26B77F7C" w14:textId="77777777" w:rsidR="001945B4" w:rsidRPr="001945B4" w:rsidRDefault="001945B4" w:rsidP="001945B4">
      <w:pPr>
        <w:widowControl/>
        <w:autoSpaceDE/>
        <w:autoSpaceDN/>
        <w:adjustRightInd/>
        <w:ind w:firstLine="567"/>
        <w:jc w:val="both"/>
        <w:rPr>
          <w:rFonts w:eastAsia="Times New Roman"/>
          <w:b/>
          <w:u w:val="single"/>
        </w:rPr>
      </w:pPr>
      <w:r w:rsidRPr="001945B4">
        <w:rPr>
          <w:rFonts w:eastAsia="Times New Roman"/>
          <w:bCs/>
        </w:rPr>
        <w:t>В течение года депутаты неоднократно заслушивали информацию об исполнении принятых решений, направляли ответы на поступившие представления, требования прокуратуры.</w:t>
      </w:r>
      <w:r w:rsidRPr="001945B4">
        <w:rPr>
          <w:rFonts w:eastAsia="Times New Roman"/>
          <w:bCs/>
        </w:rPr>
        <w:br w:type="page"/>
      </w:r>
      <w:r w:rsidRPr="001945B4">
        <w:rPr>
          <w:rFonts w:eastAsia="Times New Roman"/>
          <w:b/>
          <w:u w:val="single"/>
        </w:rPr>
        <w:lastRenderedPageBreak/>
        <w:t>Комиссия по социальным вопросам</w:t>
      </w:r>
    </w:p>
    <w:p w14:paraId="68A281C6" w14:textId="77777777" w:rsidR="001945B4" w:rsidRPr="001945B4" w:rsidRDefault="001945B4" w:rsidP="001945B4">
      <w:pPr>
        <w:widowControl/>
        <w:autoSpaceDE/>
        <w:autoSpaceDN/>
        <w:adjustRightInd/>
        <w:ind w:firstLine="567"/>
        <w:jc w:val="both"/>
        <w:rPr>
          <w:rFonts w:eastAsia="Times New Roman"/>
        </w:rPr>
      </w:pPr>
    </w:p>
    <w:p w14:paraId="3D598A72" w14:textId="77777777" w:rsidR="001945B4" w:rsidRPr="001945B4" w:rsidRDefault="001945B4" w:rsidP="001945B4">
      <w:pPr>
        <w:widowControl/>
        <w:autoSpaceDE/>
        <w:autoSpaceDN/>
        <w:adjustRightInd/>
        <w:ind w:firstLine="567"/>
        <w:jc w:val="both"/>
        <w:rPr>
          <w:rFonts w:eastAsia="Times New Roman"/>
          <w:bCs/>
        </w:rPr>
      </w:pPr>
      <w:r w:rsidRPr="001945B4">
        <w:rPr>
          <w:rFonts w:eastAsia="Times New Roman"/>
        </w:rPr>
        <w:t xml:space="preserve">Решением поселкового Совета депутатов от </w:t>
      </w:r>
      <w:r w:rsidRPr="001945B4">
        <w:rPr>
          <w:rFonts w:eastAsia="Times New Roman"/>
          <w:bCs/>
        </w:rPr>
        <w:t xml:space="preserve">11 ноября 2019 года </w:t>
      </w:r>
      <w:r w:rsidRPr="001945B4">
        <w:rPr>
          <w:rFonts w:eastAsia="Times New Roman"/>
          <w:bCs/>
          <w:lang w:val="en-US"/>
        </w:rPr>
        <w:t>IV</w:t>
      </w:r>
      <w:r w:rsidRPr="001945B4">
        <w:rPr>
          <w:rFonts w:eastAsia="Times New Roman"/>
          <w:bCs/>
        </w:rPr>
        <w:t xml:space="preserve">-№ 36-6 внесены изменения в состав постоянных комиссий поселкового Совета депутатов </w:t>
      </w:r>
      <w:r w:rsidRPr="001945B4">
        <w:rPr>
          <w:rFonts w:eastAsia="Times New Roman"/>
          <w:bCs/>
          <w:lang w:val="en-US"/>
        </w:rPr>
        <w:t>IV</w:t>
      </w:r>
      <w:r w:rsidRPr="001945B4">
        <w:rPr>
          <w:rFonts w:eastAsia="Times New Roman"/>
          <w:bCs/>
        </w:rPr>
        <w:t xml:space="preserve"> созыва, утвержденных решением поселкового Совета депутатов от 29 сентября 2017 года </w:t>
      </w:r>
      <w:r w:rsidRPr="001945B4">
        <w:rPr>
          <w:rFonts w:eastAsia="Times New Roman"/>
          <w:bCs/>
          <w:lang w:val="en-US"/>
        </w:rPr>
        <w:t>IV</w:t>
      </w:r>
      <w:r w:rsidRPr="001945B4">
        <w:rPr>
          <w:rFonts w:eastAsia="Times New Roman"/>
          <w:bCs/>
        </w:rPr>
        <w:t>-№ 1-13.</w:t>
      </w:r>
    </w:p>
    <w:p w14:paraId="2F20FCCD"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Утвержден следующий состав Комиссии:</w:t>
      </w:r>
    </w:p>
    <w:p w14:paraId="1F8EFF98" w14:textId="77777777" w:rsidR="001945B4" w:rsidRPr="001945B4" w:rsidRDefault="001945B4" w:rsidP="001945B4">
      <w:pPr>
        <w:widowControl/>
        <w:autoSpaceDE/>
        <w:autoSpaceDN/>
        <w:adjustRightInd/>
        <w:ind w:firstLine="567"/>
        <w:jc w:val="both"/>
        <w:rPr>
          <w:rFonts w:eastAsia="Times New Roman"/>
          <w:i/>
          <w:szCs w:val="14"/>
        </w:rPr>
      </w:pPr>
    </w:p>
    <w:p w14:paraId="4BF029C2" w14:textId="77777777" w:rsidR="001945B4" w:rsidRPr="001945B4" w:rsidRDefault="001945B4" w:rsidP="001945B4">
      <w:pPr>
        <w:widowControl/>
        <w:autoSpaceDE/>
        <w:autoSpaceDN/>
        <w:adjustRightInd/>
        <w:ind w:firstLine="567"/>
        <w:jc w:val="both"/>
        <w:rPr>
          <w:rFonts w:eastAsia="Times New Roman"/>
          <w:szCs w:val="14"/>
        </w:rPr>
      </w:pPr>
      <w:r w:rsidRPr="001945B4">
        <w:rPr>
          <w:rFonts w:eastAsia="Times New Roman"/>
          <w:i/>
          <w:szCs w:val="14"/>
        </w:rPr>
        <w:t>Наталья Анатольевна Плотникова</w:t>
      </w:r>
      <w:r w:rsidRPr="001945B4">
        <w:rPr>
          <w:rFonts w:eastAsia="Times New Roman"/>
          <w:szCs w:val="14"/>
        </w:rPr>
        <w:t xml:space="preserve"> – Председатель Комиссии</w:t>
      </w:r>
    </w:p>
    <w:p w14:paraId="577ED283" w14:textId="77777777" w:rsidR="001945B4" w:rsidRPr="001945B4" w:rsidRDefault="001945B4" w:rsidP="001945B4">
      <w:pPr>
        <w:widowControl/>
        <w:autoSpaceDE/>
        <w:autoSpaceDN/>
        <w:adjustRightInd/>
        <w:ind w:firstLine="567"/>
        <w:jc w:val="both"/>
        <w:rPr>
          <w:rFonts w:eastAsia="Times New Roman"/>
          <w:szCs w:val="14"/>
        </w:rPr>
      </w:pPr>
      <w:r w:rsidRPr="001945B4">
        <w:rPr>
          <w:rFonts w:eastAsia="Times New Roman"/>
          <w:i/>
          <w:szCs w:val="14"/>
        </w:rPr>
        <w:t>Владимир Владимирович Ферлиевский</w:t>
      </w:r>
      <w:r w:rsidRPr="001945B4">
        <w:rPr>
          <w:rFonts w:eastAsia="Times New Roman"/>
          <w:szCs w:val="14"/>
        </w:rPr>
        <w:t xml:space="preserve"> - Заместитель председателя Комиссии</w:t>
      </w:r>
    </w:p>
    <w:p w14:paraId="375EE007" w14:textId="77777777" w:rsidR="001945B4" w:rsidRPr="001945B4" w:rsidRDefault="001945B4" w:rsidP="001945B4">
      <w:pPr>
        <w:widowControl/>
        <w:autoSpaceDE/>
        <w:autoSpaceDN/>
        <w:adjustRightInd/>
        <w:ind w:firstLine="567"/>
        <w:jc w:val="both"/>
        <w:rPr>
          <w:rFonts w:eastAsia="Times New Roman"/>
          <w:szCs w:val="14"/>
        </w:rPr>
      </w:pPr>
    </w:p>
    <w:p w14:paraId="4DC550B9" w14:textId="761F2E1B" w:rsidR="001945B4" w:rsidRPr="001945B4" w:rsidRDefault="001945B4" w:rsidP="001945B4">
      <w:pPr>
        <w:widowControl/>
        <w:autoSpaceDE/>
        <w:autoSpaceDN/>
        <w:adjustRightInd/>
        <w:ind w:firstLine="567"/>
        <w:jc w:val="both"/>
        <w:rPr>
          <w:rFonts w:eastAsia="Times New Roman"/>
          <w:i/>
          <w:szCs w:val="14"/>
        </w:rPr>
      </w:pPr>
      <w:r w:rsidRPr="001945B4">
        <w:rPr>
          <w:rFonts w:eastAsia="Times New Roman"/>
          <w:i/>
          <w:noProof/>
        </w:rPr>
        <mc:AlternateContent>
          <mc:Choice Requires="wps">
            <w:drawing>
              <wp:anchor distT="0" distB="0" distL="114300" distR="114300" simplePos="0" relativeHeight="251660288" behindDoc="0" locked="0" layoutInCell="1" allowOverlap="1" wp14:anchorId="18E34828" wp14:editId="74C9A07F">
                <wp:simplePos x="0" y="0"/>
                <wp:positionH relativeFrom="column">
                  <wp:posOffset>2912745</wp:posOffset>
                </wp:positionH>
                <wp:positionV relativeFrom="paragraph">
                  <wp:posOffset>33020</wp:posOffset>
                </wp:positionV>
                <wp:extent cx="198120" cy="845820"/>
                <wp:effectExtent l="11430" t="10160" r="9525" b="10795"/>
                <wp:wrapNone/>
                <wp:docPr id="18" name="Правая фигурная скобк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845820"/>
                        </a:xfrm>
                        <a:prstGeom prst="rightBrace">
                          <a:avLst>
                            <a:gd name="adj1" fmla="val 355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91ACB" id="Правая фигурная скобка 18" o:spid="_x0000_s1026" type="#_x0000_t88" style="position:absolute;margin-left:229.35pt;margin-top:2.6pt;width:15.6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"/>
            </w:pict>
          </mc:Fallback>
        </mc:AlternateContent>
      </w:r>
      <w:r w:rsidRPr="001945B4">
        <w:rPr>
          <w:rFonts w:eastAsia="Times New Roman"/>
          <w:i/>
          <w:szCs w:val="14"/>
        </w:rPr>
        <w:t>Светлана Степановна Завалова</w:t>
      </w:r>
    </w:p>
    <w:p w14:paraId="25B69D6E" w14:textId="77777777" w:rsidR="001945B4" w:rsidRPr="001945B4" w:rsidRDefault="001945B4" w:rsidP="001945B4">
      <w:pPr>
        <w:widowControl/>
        <w:tabs>
          <w:tab w:val="left" w:pos="2160"/>
          <w:tab w:val="left" w:pos="2340"/>
        </w:tabs>
        <w:autoSpaceDE/>
        <w:autoSpaceDN/>
        <w:adjustRightInd/>
        <w:ind w:firstLine="567"/>
        <w:jc w:val="both"/>
        <w:rPr>
          <w:rFonts w:eastAsia="Times New Roman"/>
          <w:i/>
          <w:szCs w:val="14"/>
        </w:rPr>
      </w:pPr>
      <w:r w:rsidRPr="001945B4">
        <w:rPr>
          <w:rFonts w:eastAsia="Times New Roman"/>
          <w:i/>
          <w:szCs w:val="14"/>
        </w:rPr>
        <w:t>Вячеслав Александрович Бузыкин</w:t>
      </w:r>
      <w:r w:rsidRPr="001945B4">
        <w:rPr>
          <w:rFonts w:eastAsia="Times New Roman"/>
          <w:i/>
          <w:szCs w:val="14"/>
        </w:rPr>
        <w:tab/>
      </w:r>
      <w:r w:rsidRPr="001945B4">
        <w:rPr>
          <w:rFonts w:eastAsia="Times New Roman"/>
          <w:i/>
          <w:szCs w:val="14"/>
        </w:rPr>
        <w:tab/>
      </w:r>
      <w:r w:rsidRPr="001945B4">
        <w:rPr>
          <w:rFonts w:eastAsia="Times New Roman"/>
          <w:i/>
          <w:szCs w:val="14"/>
        </w:rPr>
        <w:tab/>
      </w:r>
      <w:r w:rsidRPr="001945B4">
        <w:rPr>
          <w:rFonts w:eastAsia="Times New Roman"/>
          <w:i/>
          <w:szCs w:val="14"/>
        </w:rPr>
        <w:tab/>
      </w:r>
      <w:r w:rsidRPr="001945B4">
        <w:rPr>
          <w:rFonts w:eastAsia="Times New Roman"/>
          <w:i/>
        </w:rPr>
        <w:t xml:space="preserve"> </w:t>
      </w:r>
      <w:r w:rsidRPr="001945B4">
        <w:rPr>
          <w:rFonts w:eastAsia="Times New Roman"/>
        </w:rPr>
        <w:t>члены комиссии</w:t>
      </w:r>
    </w:p>
    <w:p w14:paraId="69C23EBA" w14:textId="77777777" w:rsidR="001945B4" w:rsidRPr="001945B4" w:rsidRDefault="001945B4" w:rsidP="001945B4">
      <w:pPr>
        <w:widowControl/>
        <w:autoSpaceDE/>
        <w:autoSpaceDN/>
        <w:adjustRightInd/>
        <w:ind w:firstLine="567"/>
        <w:jc w:val="both"/>
        <w:rPr>
          <w:rFonts w:eastAsia="Times New Roman"/>
          <w:i/>
          <w:szCs w:val="14"/>
        </w:rPr>
      </w:pPr>
      <w:r w:rsidRPr="001945B4">
        <w:rPr>
          <w:rFonts w:eastAsia="Times New Roman"/>
          <w:i/>
          <w:szCs w:val="14"/>
        </w:rPr>
        <w:t>Алексей Алексеевич Шапкин</w:t>
      </w:r>
    </w:p>
    <w:p w14:paraId="5BED677F" w14:textId="77777777" w:rsidR="001945B4" w:rsidRPr="001945B4" w:rsidRDefault="001945B4" w:rsidP="001945B4">
      <w:pPr>
        <w:widowControl/>
        <w:tabs>
          <w:tab w:val="left" w:pos="2160"/>
          <w:tab w:val="left" w:pos="2340"/>
        </w:tabs>
        <w:autoSpaceDE/>
        <w:autoSpaceDN/>
        <w:adjustRightInd/>
        <w:ind w:firstLine="567"/>
        <w:jc w:val="both"/>
        <w:rPr>
          <w:rFonts w:eastAsia="Times New Roman"/>
          <w:i/>
          <w:szCs w:val="14"/>
        </w:rPr>
      </w:pPr>
      <w:r w:rsidRPr="001945B4">
        <w:rPr>
          <w:rFonts w:eastAsia="Times New Roman"/>
          <w:i/>
          <w:szCs w:val="14"/>
        </w:rPr>
        <w:t>Руськин Андрей Иванович</w:t>
      </w:r>
    </w:p>
    <w:p w14:paraId="3DA84BA1" w14:textId="77777777" w:rsidR="001945B4" w:rsidRPr="001945B4" w:rsidRDefault="001945B4" w:rsidP="001945B4">
      <w:pPr>
        <w:widowControl/>
        <w:autoSpaceDE/>
        <w:autoSpaceDN/>
        <w:adjustRightInd/>
        <w:ind w:firstLine="567"/>
        <w:jc w:val="both"/>
        <w:rPr>
          <w:rFonts w:eastAsia="Times New Roman"/>
          <w:i/>
        </w:rPr>
      </w:pPr>
    </w:p>
    <w:p w14:paraId="7C6A26D1"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В отчетном периоде комиссия работала как самостоятельным составом, так  и в составе расширенных заседаний депутатских комиссий. В 2019 году было проведено </w:t>
      </w:r>
      <w:r w:rsidRPr="001945B4">
        <w:rPr>
          <w:rFonts w:eastAsia="Times New Roman"/>
          <w:b/>
        </w:rPr>
        <w:t>9</w:t>
      </w:r>
      <w:r w:rsidRPr="001945B4">
        <w:rPr>
          <w:rFonts w:eastAsia="Times New Roman"/>
        </w:rPr>
        <w:t xml:space="preserve"> заседаний (</w:t>
      </w:r>
      <w:r w:rsidRPr="001945B4">
        <w:rPr>
          <w:rFonts w:eastAsia="Times New Roman"/>
          <w:b/>
        </w:rPr>
        <w:t>АППГ- 2</w:t>
      </w:r>
      <w:r w:rsidRPr="001945B4">
        <w:rPr>
          <w:rFonts w:eastAsia="Times New Roman"/>
        </w:rPr>
        <w:t>).</w:t>
      </w:r>
    </w:p>
    <w:p w14:paraId="0F601D22" w14:textId="77777777" w:rsidR="001945B4" w:rsidRPr="001945B4" w:rsidRDefault="001945B4" w:rsidP="001945B4">
      <w:pPr>
        <w:widowControl/>
        <w:autoSpaceDE/>
        <w:autoSpaceDN/>
        <w:adjustRightInd/>
        <w:ind w:firstLine="567"/>
        <w:jc w:val="both"/>
        <w:rPr>
          <w:rFonts w:eastAsia="Times New Roman"/>
        </w:rPr>
      </w:pPr>
    </w:p>
    <w:p w14:paraId="754A68E8" w14:textId="13792232" w:rsidR="001945B4" w:rsidRPr="001945B4" w:rsidRDefault="001945B4" w:rsidP="001945B4">
      <w:pPr>
        <w:widowControl/>
        <w:autoSpaceDE/>
        <w:autoSpaceDN/>
        <w:adjustRightInd/>
        <w:ind w:firstLine="567"/>
        <w:jc w:val="both"/>
        <w:rPr>
          <w:rFonts w:eastAsia="Times New Roman"/>
          <w:noProof/>
        </w:rPr>
      </w:pPr>
      <w:r w:rsidRPr="001945B4">
        <w:rPr>
          <w:rFonts w:eastAsia="Times New Roman"/>
          <w:noProof/>
        </w:rPr>
        <w:drawing>
          <wp:inline distT="0" distB="0" distL="0" distR="0" wp14:anchorId="7C88063A" wp14:editId="18691C8E">
            <wp:extent cx="4916805" cy="2375535"/>
            <wp:effectExtent l="0" t="0" r="17145" b="571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A77807" w14:textId="77777777" w:rsidR="001945B4" w:rsidRPr="001945B4" w:rsidRDefault="001945B4" w:rsidP="001945B4">
      <w:pPr>
        <w:widowControl/>
        <w:autoSpaceDE/>
        <w:autoSpaceDN/>
        <w:adjustRightInd/>
        <w:ind w:firstLine="567"/>
        <w:jc w:val="both"/>
        <w:rPr>
          <w:rFonts w:eastAsia="Times New Roman"/>
        </w:rPr>
      </w:pPr>
    </w:p>
    <w:p w14:paraId="2DB4862D"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w w:val="104"/>
        </w:rPr>
        <w:t xml:space="preserve">В 2019 году приоритетным направлением деятельности комиссии было рассмотрение и проработка вопросов охраны здоровья, повышения образовательного и культурного уровня жителей поселка, </w:t>
      </w:r>
      <w:r w:rsidRPr="001945B4">
        <w:rPr>
          <w:rFonts w:eastAsia="Times New Roman"/>
        </w:rPr>
        <w:t xml:space="preserve">охраны семьи и детства, досуга детей и молодежи, </w:t>
      </w:r>
      <w:r w:rsidRPr="001945B4">
        <w:rPr>
          <w:rFonts w:eastAsia="Times New Roman"/>
          <w:w w:val="104"/>
        </w:rPr>
        <w:t>создания благоприятных условий дальнейшего развития системы здравоохранения, образования, физической культуры, спорта и культуры в поселке.</w:t>
      </w:r>
      <w:r w:rsidRPr="001945B4">
        <w:rPr>
          <w:rFonts w:eastAsia="Times New Roman"/>
        </w:rPr>
        <w:t xml:space="preserve"> </w:t>
      </w:r>
    </w:p>
    <w:p w14:paraId="018C39D4" w14:textId="77777777" w:rsidR="001945B4" w:rsidRPr="001945B4" w:rsidRDefault="001945B4" w:rsidP="001945B4">
      <w:pPr>
        <w:widowControl/>
        <w:autoSpaceDE/>
        <w:autoSpaceDN/>
        <w:adjustRightInd/>
        <w:ind w:firstLine="567"/>
        <w:rPr>
          <w:rFonts w:eastAsia="Times New Roman"/>
        </w:rPr>
      </w:pPr>
      <w:r w:rsidRPr="001945B4">
        <w:rPr>
          <w:rFonts w:eastAsia="Times New Roman"/>
        </w:rPr>
        <w:t>Наиболее актуальными вопросами, рассмотренными депутатами – членами комиссии в истекшем периоде, были:</w:t>
      </w:r>
    </w:p>
    <w:p w14:paraId="7B932672" w14:textId="77777777" w:rsidR="001945B4" w:rsidRPr="001945B4" w:rsidRDefault="001945B4" w:rsidP="001945B4">
      <w:pPr>
        <w:widowControl/>
        <w:autoSpaceDE/>
        <w:autoSpaceDN/>
        <w:adjustRightInd/>
        <w:ind w:firstLine="567"/>
        <w:jc w:val="both"/>
        <w:rPr>
          <w:rFonts w:eastAsia="Times New Roman"/>
        </w:rPr>
      </w:pPr>
    </w:p>
    <w:p w14:paraId="5736D89A" w14:textId="77777777" w:rsidR="001945B4" w:rsidRPr="001945B4" w:rsidRDefault="001945B4" w:rsidP="00CD7330">
      <w:pPr>
        <w:widowControl/>
        <w:numPr>
          <w:ilvl w:val="3"/>
          <w:numId w:val="25"/>
        </w:numPr>
        <w:autoSpaceDE/>
        <w:autoSpaceDN/>
        <w:adjustRightInd/>
        <w:ind w:left="0" w:firstLine="567"/>
        <w:jc w:val="both"/>
        <w:rPr>
          <w:rFonts w:eastAsia="Times New Roman"/>
          <w:bCs/>
        </w:rPr>
      </w:pPr>
      <w:r w:rsidRPr="001945B4">
        <w:rPr>
          <w:rFonts w:eastAsia="Times New Roman"/>
          <w:bCs/>
        </w:rPr>
        <w:t>О профилактике безнадзорности и правонарушений среди несовершеннолетних;</w:t>
      </w:r>
    </w:p>
    <w:p w14:paraId="6E20749E" w14:textId="77777777" w:rsidR="001945B4" w:rsidRPr="001945B4" w:rsidRDefault="001945B4" w:rsidP="00CD7330">
      <w:pPr>
        <w:widowControl/>
        <w:numPr>
          <w:ilvl w:val="3"/>
          <w:numId w:val="25"/>
        </w:numPr>
        <w:autoSpaceDE/>
        <w:autoSpaceDN/>
        <w:adjustRightInd/>
        <w:ind w:left="0" w:firstLine="567"/>
        <w:jc w:val="both"/>
        <w:rPr>
          <w:rFonts w:eastAsia="Times New Roman"/>
          <w:bCs/>
        </w:rPr>
      </w:pPr>
      <w:r w:rsidRPr="001945B4">
        <w:rPr>
          <w:rFonts w:eastAsia="Times New Roman"/>
          <w:bCs/>
        </w:rPr>
        <w:t>Об обеспечении занятости, оздоровления и отдыха детей МО «Поселок Айхал» в летний период 2019 года;</w:t>
      </w:r>
    </w:p>
    <w:p w14:paraId="6E26C815" w14:textId="77777777" w:rsidR="001945B4" w:rsidRPr="001945B4" w:rsidRDefault="001945B4" w:rsidP="00CD7330">
      <w:pPr>
        <w:widowControl/>
        <w:numPr>
          <w:ilvl w:val="3"/>
          <w:numId w:val="25"/>
        </w:numPr>
        <w:autoSpaceDE/>
        <w:autoSpaceDN/>
        <w:adjustRightInd/>
        <w:ind w:left="0" w:firstLine="567"/>
        <w:jc w:val="both"/>
        <w:rPr>
          <w:rFonts w:eastAsia="Times New Roman"/>
        </w:rPr>
      </w:pPr>
      <w:r w:rsidRPr="001945B4">
        <w:rPr>
          <w:rFonts w:eastAsia="Times New Roman"/>
        </w:rPr>
        <w:t>О готовности школ поселка к началу нового 2019-2020 учебного года;</w:t>
      </w:r>
    </w:p>
    <w:p w14:paraId="60D6C30A" w14:textId="77777777" w:rsidR="001945B4" w:rsidRPr="001945B4" w:rsidRDefault="001945B4" w:rsidP="00CD7330">
      <w:pPr>
        <w:widowControl/>
        <w:numPr>
          <w:ilvl w:val="3"/>
          <w:numId w:val="25"/>
        </w:numPr>
        <w:autoSpaceDE/>
        <w:autoSpaceDN/>
        <w:adjustRightInd/>
        <w:ind w:left="0" w:firstLine="567"/>
        <w:jc w:val="both"/>
        <w:rPr>
          <w:rFonts w:eastAsia="Times New Roman"/>
          <w:bCs/>
        </w:rPr>
      </w:pPr>
      <w:r w:rsidRPr="001945B4">
        <w:rPr>
          <w:rFonts w:eastAsia="Times New Roman"/>
        </w:rPr>
        <w:t>О продовольственной безопасности в поселке;</w:t>
      </w:r>
    </w:p>
    <w:p w14:paraId="2A0548C0" w14:textId="77777777" w:rsidR="001945B4" w:rsidRPr="001945B4" w:rsidRDefault="001945B4" w:rsidP="00CD7330">
      <w:pPr>
        <w:widowControl/>
        <w:numPr>
          <w:ilvl w:val="3"/>
          <w:numId w:val="25"/>
        </w:numPr>
        <w:autoSpaceDE/>
        <w:autoSpaceDN/>
        <w:adjustRightInd/>
        <w:ind w:left="0" w:firstLine="567"/>
        <w:jc w:val="both"/>
        <w:rPr>
          <w:rFonts w:eastAsia="Times New Roman"/>
          <w:bCs/>
        </w:rPr>
      </w:pPr>
      <w:r w:rsidRPr="001945B4">
        <w:rPr>
          <w:rFonts w:eastAsia="Times New Roman"/>
        </w:rPr>
        <w:t>О готовности школ поселка к началу нового учебного года;</w:t>
      </w:r>
    </w:p>
    <w:p w14:paraId="27C4B9BB" w14:textId="77777777" w:rsidR="001945B4" w:rsidRPr="001945B4" w:rsidRDefault="001945B4" w:rsidP="00CD7330">
      <w:pPr>
        <w:widowControl/>
        <w:numPr>
          <w:ilvl w:val="3"/>
          <w:numId w:val="25"/>
        </w:numPr>
        <w:autoSpaceDE/>
        <w:autoSpaceDN/>
        <w:adjustRightInd/>
        <w:ind w:left="0" w:firstLine="567"/>
        <w:jc w:val="both"/>
        <w:rPr>
          <w:rFonts w:eastAsia="Times New Roman"/>
          <w:bCs/>
        </w:rPr>
      </w:pPr>
      <w:r w:rsidRPr="001945B4">
        <w:rPr>
          <w:rFonts w:eastAsia="Times New Roman"/>
        </w:rPr>
        <w:t>Об итогах организации летней занятости, оздоровления и отдыха детей и подростков поселка в 2019 году;</w:t>
      </w:r>
    </w:p>
    <w:p w14:paraId="4115F574" w14:textId="77777777" w:rsidR="001945B4" w:rsidRPr="001945B4" w:rsidRDefault="001945B4" w:rsidP="00CD7330">
      <w:pPr>
        <w:widowControl/>
        <w:numPr>
          <w:ilvl w:val="3"/>
          <w:numId w:val="25"/>
        </w:numPr>
        <w:autoSpaceDE/>
        <w:autoSpaceDN/>
        <w:adjustRightInd/>
        <w:ind w:left="0" w:firstLine="567"/>
        <w:jc w:val="both"/>
        <w:rPr>
          <w:rFonts w:eastAsia="Times New Roman"/>
        </w:rPr>
      </w:pPr>
      <w:r w:rsidRPr="001945B4">
        <w:rPr>
          <w:rFonts w:eastAsia="Times New Roman"/>
          <w:noProof/>
        </w:rPr>
        <w:t>О проведении торжественных мероприятий, посвященных празднованию Дня Победы;</w:t>
      </w:r>
    </w:p>
    <w:p w14:paraId="027637AA" w14:textId="77777777" w:rsidR="001945B4" w:rsidRPr="001945B4" w:rsidRDefault="001945B4" w:rsidP="00CD7330">
      <w:pPr>
        <w:widowControl/>
        <w:numPr>
          <w:ilvl w:val="3"/>
          <w:numId w:val="25"/>
        </w:numPr>
        <w:tabs>
          <w:tab w:val="left" w:pos="0"/>
        </w:tabs>
        <w:autoSpaceDE/>
        <w:autoSpaceDN/>
        <w:adjustRightInd/>
        <w:ind w:left="0" w:firstLine="567"/>
        <w:jc w:val="both"/>
        <w:rPr>
          <w:rFonts w:eastAsia="Times New Roman"/>
          <w:bCs/>
        </w:rPr>
      </w:pPr>
      <w:r w:rsidRPr="001945B4">
        <w:rPr>
          <w:rFonts w:eastAsia="Times New Roman"/>
        </w:rPr>
        <w:t>О результатах работы по переселению граждан из ветхого и аварийного жилья.</w:t>
      </w:r>
    </w:p>
    <w:p w14:paraId="0C42240B" w14:textId="77777777" w:rsidR="001945B4" w:rsidRPr="001945B4" w:rsidRDefault="001945B4" w:rsidP="001945B4">
      <w:pPr>
        <w:widowControl/>
        <w:autoSpaceDE/>
        <w:autoSpaceDN/>
        <w:adjustRightInd/>
        <w:ind w:firstLine="567"/>
        <w:jc w:val="both"/>
        <w:rPr>
          <w:rFonts w:eastAsia="Times New Roman"/>
          <w:bCs/>
        </w:rPr>
      </w:pPr>
    </w:p>
    <w:p w14:paraId="606D5EB6"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В течение года было вручено </w:t>
      </w:r>
      <w:r w:rsidRPr="001945B4">
        <w:rPr>
          <w:rFonts w:eastAsia="Times New Roman"/>
          <w:b/>
        </w:rPr>
        <w:t>26</w:t>
      </w:r>
      <w:r w:rsidRPr="001945B4">
        <w:rPr>
          <w:rFonts w:eastAsia="Times New Roman"/>
        </w:rPr>
        <w:t xml:space="preserve"> почетных грамот жителям поселка Айхал. Одному жителю было присвоено звание «Почетный гражданин поселка Айхал».</w:t>
      </w:r>
    </w:p>
    <w:p w14:paraId="5ED75D19" w14:textId="77777777" w:rsidR="001945B4" w:rsidRPr="001945B4" w:rsidRDefault="001945B4" w:rsidP="001945B4">
      <w:pPr>
        <w:widowControl/>
        <w:autoSpaceDE/>
        <w:autoSpaceDN/>
        <w:adjustRightInd/>
        <w:ind w:firstLine="567"/>
        <w:jc w:val="both"/>
        <w:rPr>
          <w:rFonts w:eastAsia="Times New Roman"/>
          <w:color w:val="FF0000"/>
        </w:rPr>
      </w:pPr>
    </w:p>
    <w:p w14:paraId="071B75B5" w14:textId="30E827C2" w:rsidR="001945B4" w:rsidRPr="001945B4" w:rsidRDefault="001945B4" w:rsidP="001945B4">
      <w:pPr>
        <w:widowControl/>
        <w:autoSpaceDE/>
        <w:autoSpaceDN/>
        <w:adjustRightInd/>
        <w:ind w:firstLine="567"/>
        <w:jc w:val="both"/>
        <w:rPr>
          <w:rFonts w:eastAsia="Times New Roman"/>
          <w:color w:val="FF0000"/>
        </w:rPr>
      </w:pPr>
      <w:r w:rsidRPr="001945B4">
        <w:rPr>
          <w:rFonts w:eastAsia="Times New Roman"/>
          <w:noProof/>
          <w:color w:val="FF0000"/>
        </w:rPr>
        <w:drawing>
          <wp:inline distT="0" distB="0" distL="0" distR="0" wp14:anchorId="0963EA37" wp14:editId="266FFA75">
            <wp:extent cx="4923790" cy="2746375"/>
            <wp:effectExtent l="0" t="0" r="10160" b="1587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7F4A44" w14:textId="77777777" w:rsidR="001945B4" w:rsidRPr="001945B4" w:rsidRDefault="001945B4" w:rsidP="001945B4">
      <w:pPr>
        <w:widowControl/>
        <w:autoSpaceDE/>
        <w:autoSpaceDN/>
        <w:adjustRightInd/>
        <w:ind w:firstLine="567"/>
        <w:jc w:val="both"/>
        <w:rPr>
          <w:rFonts w:eastAsia="Times New Roman"/>
        </w:rPr>
      </w:pPr>
    </w:p>
    <w:p w14:paraId="0550DE4F" w14:textId="77777777" w:rsidR="001945B4" w:rsidRPr="001945B4" w:rsidRDefault="001945B4" w:rsidP="001945B4">
      <w:pPr>
        <w:widowControl/>
        <w:autoSpaceDE/>
        <w:autoSpaceDN/>
        <w:adjustRightInd/>
        <w:ind w:firstLine="567"/>
        <w:jc w:val="both"/>
        <w:rPr>
          <w:rFonts w:eastAsia="Times New Roman"/>
          <w:iCs/>
        </w:rPr>
      </w:pPr>
      <w:r w:rsidRPr="001945B4">
        <w:rPr>
          <w:rFonts w:eastAsia="Times New Roman"/>
        </w:rPr>
        <w:t xml:space="preserve">Традиционно, под пристальным вниманием депутатов – членов комиссии остается вопрос </w:t>
      </w:r>
      <w:r w:rsidRPr="001945B4">
        <w:rPr>
          <w:rFonts w:eastAsia="Times New Roman"/>
          <w:bCs/>
        </w:rPr>
        <w:t xml:space="preserve">организации занятости, отдыха и оздоровления детей и подростков поселка Айхал </w:t>
      </w:r>
      <w:r w:rsidRPr="001945B4">
        <w:rPr>
          <w:rFonts w:eastAsia="Times New Roman"/>
          <w:iCs/>
        </w:rPr>
        <w:t xml:space="preserve">и об итогах проведения летней компании. </w:t>
      </w:r>
    </w:p>
    <w:p w14:paraId="0A6D3ABE" w14:textId="77777777" w:rsidR="001945B4" w:rsidRPr="001945B4" w:rsidRDefault="001945B4" w:rsidP="001945B4">
      <w:pPr>
        <w:widowControl/>
        <w:ind w:firstLine="567"/>
        <w:jc w:val="both"/>
        <w:rPr>
          <w:rFonts w:eastAsia="Times New Roman"/>
        </w:rPr>
      </w:pPr>
      <w:r w:rsidRPr="001945B4">
        <w:rPr>
          <w:rFonts w:eastAsia="Times New Roman"/>
        </w:rPr>
        <w:t>В течение 2019 г. особое внимание уделялось детям из малообеспеченных и неблагополучных семей. 49 детей получили материальную помощь для приобретения канцелярских товаров к школе на сумму 98 000 рублей.</w:t>
      </w:r>
    </w:p>
    <w:p w14:paraId="1B734DC9" w14:textId="77777777" w:rsidR="001945B4" w:rsidRPr="001945B4" w:rsidRDefault="001945B4" w:rsidP="001945B4">
      <w:pPr>
        <w:widowControl/>
        <w:ind w:firstLine="567"/>
        <w:jc w:val="both"/>
        <w:rPr>
          <w:rFonts w:eastAsia="Times New Roman"/>
        </w:rPr>
      </w:pPr>
      <w:r w:rsidRPr="001945B4">
        <w:rPr>
          <w:rFonts w:eastAsia="Times New Roman"/>
        </w:rPr>
        <w:t>В МБОУ «СОШ № 23» и МБОУ «СОШ № 5»,  дети посещающие «группу временного пребывания» обеспечивались горячим ужином в течение всего учебного года. Компенсация затрат составила 646 000 рублей.</w:t>
      </w:r>
    </w:p>
    <w:p w14:paraId="317BEBCA" w14:textId="77777777" w:rsidR="001945B4" w:rsidRPr="001945B4" w:rsidRDefault="001945B4" w:rsidP="001945B4">
      <w:pPr>
        <w:widowControl/>
        <w:ind w:firstLine="567"/>
        <w:jc w:val="both"/>
        <w:rPr>
          <w:rFonts w:eastAsia="Times New Roman"/>
        </w:rPr>
      </w:pPr>
      <w:r w:rsidRPr="001945B4">
        <w:rPr>
          <w:rFonts w:eastAsia="Times New Roman"/>
        </w:rPr>
        <w:t>В 2020 году акцентировать работу по вовлечению детей из неблагополучных семей в летние трудовые отряды.</w:t>
      </w:r>
    </w:p>
    <w:p w14:paraId="7A118111" w14:textId="77777777" w:rsidR="001945B4" w:rsidRPr="001945B4" w:rsidRDefault="001945B4" w:rsidP="001945B4">
      <w:pPr>
        <w:widowControl/>
        <w:autoSpaceDE/>
        <w:autoSpaceDN/>
        <w:adjustRightInd/>
        <w:ind w:firstLine="567"/>
        <w:jc w:val="both"/>
        <w:rPr>
          <w:rFonts w:eastAsia="Times New Roman"/>
          <w:color w:val="FF0000"/>
        </w:rPr>
      </w:pPr>
    </w:p>
    <w:p w14:paraId="0C915D78" w14:textId="77777777" w:rsidR="001945B4" w:rsidRPr="001945B4" w:rsidRDefault="001945B4" w:rsidP="001945B4">
      <w:pPr>
        <w:widowControl/>
        <w:autoSpaceDE/>
        <w:autoSpaceDN/>
        <w:adjustRightInd/>
        <w:jc w:val="center"/>
        <w:rPr>
          <w:rFonts w:eastAsia="Times New Roman"/>
          <w:b/>
          <w:u w:val="single"/>
        </w:rPr>
      </w:pPr>
      <w:r w:rsidRPr="001945B4">
        <w:rPr>
          <w:rFonts w:eastAsia="Times New Roman"/>
          <w:b/>
          <w:u w:val="single"/>
        </w:rPr>
        <w:t>Комиссия по бюджету, налоговой политике,</w:t>
      </w:r>
    </w:p>
    <w:p w14:paraId="3FBB7479" w14:textId="77777777" w:rsidR="001945B4" w:rsidRPr="001945B4" w:rsidRDefault="001945B4" w:rsidP="001945B4">
      <w:pPr>
        <w:widowControl/>
        <w:autoSpaceDE/>
        <w:autoSpaceDN/>
        <w:adjustRightInd/>
        <w:jc w:val="center"/>
        <w:rPr>
          <w:rFonts w:eastAsia="Times New Roman"/>
          <w:b/>
          <w:u w:val="single"/>
        </w:rPr>
      </w:pPr>
      <w:r w:rsidRPr="001945B4">
        <w:rPr>
          <w:rFonts w:eastAsia="Times New Roman"/>
          <w:b/>
          <w:u w:val="single"/>
        </w:rPr>
        <w:t>землепользованию, собственности</w:t>
      </w:r>
    </w:p>
    <w:p w14:paraId="1570226C" w14:textId="77777777" w:rsidR="001945B4" w:rsidRPr="001945B4" w:rsidRDefault="001945B4" w:rsidP="001945B4">
      <w:pPr>
        <w:widowControl/>
        <w:autoSpaceDE/>
        <w:autoSpaceDN/>
        <w:adjustRightInd/>
        <w:ind w:firstLine="567"/>
        <w:jc w:val="both"/>
        <w:rPr>
          <w:rFonts w:eastAsia="Times New Roman"/>
        </w:rPr>
      </w:pPr>
    </w:p>
    <w:p w14:paraId="09E54242" w14:textId="77777777" w:rsidR="001945B4" w:rsidRPr="001945B4" w:rsidRDefault="001945B4" w:rsidP="001945B4">
      <w:pPr>
        <w:widowControl/>
        <w:autoSpaceDE/>
        <w:autoSpaceDN/>
        <w:adjustRightInd/>
        <w:ind w:firstLine="567"/>
        <w:jc w:val="both"/>
        <w:rPr>
          <w:rFonts w:eastAsia="Times New Roman"/>
          <w:bCs/>
        </w:rPr>
      </w:pPr>
      <w:r w:rsidRPr="001945B4">
        <w:rPr>
          <w:rFonts w:eastAsia="Times New Roman"/>
        </w:rPr>
        <w:t xml:space="preserve">Решением поселкового Совета депутатов от </w:t>
      </w:r>
      <w:r w:rsidRPr="001945B4">
        <w:rPr>
          <w:rFonts w:eastAsia="Times New Roman"/>
          <w:bCs/>
        </w:rPr>
        <w:t xml:space="preserve">11 ноября 2019 года </w:t>
      </w:r>
      <w:r w:rsidRPr="001945B4">
        <w:rPr>
          <w:rFonts w:eastAsia="Times New Roman"/>
          <w:bCs/>
          <w:lang w:val="en-US"/>
        </w:rPr>
        <w:t>IV</w:t>
      </w:r>
      <w:r w:rsidRPr="001945B4">
        <w:rPr>
          <w:rFonts w:eastAsia="Times New Roman"/>
          <w:bCs/>
        </w:rPr>
        <w:t xml:space="preserve">-№ 36-6 внесены изменения в состав постоянных комиссий поселкового Совета депутатов </w:t>
      </w:r>
      <w:r w:rsidRPr="001945B4">
        <w:rPr>
          <w:rFonts w:eastAsia="Times New Roman"/>
          <w:bCs/>
          <w:lang w:val="en-US"/>
        </w:rPr>
        <w:t>IV</w:t>
      </w:r>
      <w:r w:rsidRPr="001945B4">
        <w:rPr>
          <w:rFonts w:eastAsia="Times New Roman"/>
          <w:bCs/>
        </w:rPr>
        <w:t xml:space="preserve"> созыва, утвержденных решением поселкового Совета депутатов от 29 сентября 2017 года </w:t>
      </w:r>
      <w:r w:rsidRPr="001945B4">
        <w:rPr>
          <w:rFonts w:eastAsia="Times New Roman"/>
          <w:bCs/>
          <w:lang w:val="en-US"/>
        </w:rPr>
        <w:t>IV</w:t>
      </w:r>
      <w:r w:rsidRPr="001945B4">
        <w:rPr>
          <w:rFonts w:eastAsia="Times New Roman"/>
          <w:bCs/>
        </w:rPr>
        <w:t>-№ 1-13.</w:t>
      </w:r>
    </w:p>
    <w:p w14:paraId="3B2B9A38"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Утвержден следующий состав Комиссии:</w:t>
      </w:r>
    </w:p>
    <w:p w14:paraId="12C831AF" w14:textId="77777777" w:rsidR="001945B4" w:rsidRPr="001945B4" w:rsidRDefault="001945B4" w:rsidP="001945B4">
      <w:pPr>
        <w:widowControl/>
        <w:autoSpaceDE/>
        <w:autoSpaceDN/>
        <w:adjustRightInd/>
        <w:ind w:firstLine="567"/>
        <w:jc w:val="both"/>
        <w:rPr>
          <w:rFonts w:eastAsia="Times New Roman"/>
        </w:rPr>
      </w:pPr>
    </w:p>
    <w:p w14:paraId="2526CA29"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i/>
        </w:rPr>
        <w:t>Александр Михайлович Бочаров</w:t>
      </w:r>
      <w:r w:rsidRPr="001945B4">
        <w:rPr>
          <w:rFonts w:eastAsia="Times New Roman"/>
        </w:rPr>
        <w:t xml:space="preserve"> – Председатель комиссии;</w:t>
      </w:r>
    </w:p>
    <w:p w14:paraId="5C265A97" w14:textId="77777777" w:rsidR="001945B4" w:rsidRPr="001945B4" w:rsidRDefault="001945B4" w:rsidP="001945B4">
      <w:pPr>
        <w:widowControl/>
        <w:autoSpaceDE/>
        <w:autoSpaceDN/>
        <w:adjustRightInd/>
        <w:ind w:firstLine="567"/>
        <w:jc w:val="both"/>
        <w:rPr>
          <w:rFonts w:eastAsia="Times New Roman"/>
          <w:szCs w:val="14"/>
        </w:rPr>
      </w:pPr>
      <w:r w:rsidRPr="001945B4">
        <w:rPr>
          <w:rFonts w:eastAsia="Times New Roman"/>
          <w:i/>
        </w:rPr>
        <w:t>Екатерина Петровна Круг</w:t>
      </w:r>
      <w:r w:rsidRPr="001945B4">
        <w:rPr>
          <w:rFonts w:eastAsia="Times New Roman"/>
        </w:rPr>
        <w:t xml:space="preserve"> - </w:t>
      </w:r>
      <w:r w:rsidRPr="001945B4">
        <w:rPr>
          <w:rFonts w:eastAsia="Times New Roman"/>
          <w:szCs w:val="14"/>
        </w:rPr>
        <w:t>Заместитель председателя Комиссии</w:t>
      </w:r>
    </w:p>
    <w:p w14:paraId="466E2893" w14:textId="77777777" w:rsidR="001945B4" w:rsidRPr="001945B4" w:rsidRDefault="001945B4" w:rsidP="001945B4">
      <w:pPr>
        <w:widowControl/>
        <w:tabs>
          <w:tab w:val="left" w:pos="1134"/>
        </w:tabs>
        <w:ind w:firstLine="567"/>
        <w:jc w:val="both"/>
        <w:rPr>
          <w:rFonts w:eastAsia="Times New Roman"/>
        </w:rPr>
      </w:pPr>
    </w:p>
    <w:p w14:paraId="0B176174" w14:textId="741846D9" w:rsidR="001945B4" w:rsidRPr="001945B4" w:rsidRDefault="001945B4" w:rsidP="001945B4">
      <w:pPr>
        <w:widowControl/>
        <w:tabs>
          <w:tab w:val="left" w:pos="1134"/>
        </w:tabs>
        <w:ind w:firstLine="567"/>
        <w:jc w:val="both"/>
        <w:rPr>
          <w:rFonts w:eastAsia="Times New Roman"/>
          <w:i/>
        </w:rPr>
      </w:pPr>
      <w:r w:rsidRPr="001945B4">
        <w:rPr>
          <w:rFonts w:eastAsia="Times New Roman"/>
          <w:i/>
          <w:noProof/>
        </w:rPr>
        <mc:AlternateContent>
          <mc:Choice Requires="wps">
            <w:drawing>
              <wp:anchor distT="0" distB="0" distL="114300" distR="114300" simplePos="0" relativeHeight="251662336" behindDoc="0" locked="0" layoutInCell="1" allowOverlap="1" wp14:anchorId="6253DF1A" wp14:editId="758B17AD">
                <wp:simplePos x="0" y="0"/>
                <wp:positionH relativeFrom="column">
                  <wp:posOffset>3569970</wp:posOffset>
                </wp:positionH>
                <wp:positionV relativeFrom="paragraph">
                  <wp:posOffset>-3175</wp:posOffset>
                </wp:positionV>
                <wp:extent cx="198120" cy="799465"/>
                <wp:effectExtent l="11430" t="6350" r="9525" b="13335"/>
                <wp:wrapNone/>
                <wp:docPr id="17" name="Пра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799465"/>
                        </a:xfrm>
                        <a:prstGeom prst="rightBrace">
                          <a:avLst>
                            <a:gd name="adj1" fmla="val 336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D78E2" id="Правая фигурная скобка 17" o:spid="_x0000_s1026" type="#_x0000_t88" style="position:absolute;margin-left:281.1pt;margin-top:-.25pt;width:15.6pt;height:6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"/>
            </w:pict>
          </mc:Fallback>
        </mc:AlternateContent>
      </w:r>
      <w:r w:rsidRPr="001945B4">
        <w:rPr>
          <w:rFonts w:eastAsia="Times New Roman"/>
          <w:i/>
        </w:rPr>
        <w:t>Галия Шен - Сэйевна Петровская</w:t>
      </w:r>
    </w:p>
    <w:p w14:paraId="1B024EA6"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i/>
        </w:rPr>
        <w:t>Виолетта Иосифовна Коренева</w:t>
      </w:r>
      <w:r w:rsidRPr="001945B4">
        <w:rPr>
          <w:rFonts w:eastAsia="Times New Roman"/>
        </w:rPr>
        <w:tab/>
      </w:r>
      <w:r w:rsidRPr="001945B4">
        <w:rPr>
          <w:rFonts w:eastAsia="Times New Roman"/>
        </w:rPr>
        <w:tab/>
      </w:r>
      <w:r w:rsidRPr="001945B4">
        <w:rPr>
          <w:rFonts w:eastAsia="Times New Roman"/>
        </w:rPr>
        <w:tab/>
      </w:r>
      <w:r w:rsidRPr="001945B4">
        <w:rPr>
          <w:rFonts w:eastAsia="Times New Roman"/>
        </w:rPr>
        <w:tab/>
      </w:r>
      <w:r w:rsidRPr="001945B4">
        <w:rPr>
          <w:rFonts w:eastAsia="Times New Roman"/>
        </w:rPr>
        <w:tab/>
        <w:t>члены комиссии</w:t>
      </w:r>
    </w:p>
    <w:p w14:paraId="428FEFED" w14:textId="77777777" w:rsidR="001945B4" w:rsidRPr="001945B4" w:rsidRDefault="001945B4" w:rsidP="001945B4">
      <w:pPr>
        <w:widowControl/>
        <w:autoSpaceDE/>
        <w:autoSpaceDN/>
        <w:adjustRightInd/>
        <w:ind w:firstLine="567"/>
        <w:jc w:val="both"/>
        <w:rPr>
          <w:rFonts w:eastAsia="Times New Roman"/>
          <w:i/>
        </w:rPr>
      </w:pPr>
      <w:r w:rsidRPr="001945B4">
        <w:rPr>
          <w:rFonts w:eastAsia="Times New Roman"/>
          <w:i/>
        </w:rPr>
        <w:t>Сергей Алексеевич Домброван</w:t>
      </w:r>
    </w:p>
    <w:p w14:paraId="26F424BA" w14:textId="77777777" w:rsidR="001945B4" w:rsidRPr="001945B4" w:rsidRDefault="001945B4" w:rsidP="001945B4">
      <w:pPr>
        <w:widowControl/>
        <w:autoSpaceDE/>
        <w:autoSpaceDN/>
        <w:adjustRightInd/>
        <w:ind w:firstLine="567"/>
        <w:jc w:val="both"/>
        <w:rPr>
          <w:rFonts w:eastAsia="Times New Roman"/>
          <w:i/>
        </w:rPr>
      </w:pPr>
      <w:r w:rsidRPr="001945B4">
        <w:rPr>
          <w:rFonts w:eastAsia="Times New Roman"/>
          <w:i/>
        </w:rPr>
        <w:t>Панова Нина Ивановна</w:t>
      </w:r>
    </w:p>
    <w:p w14:paraId="7F31ADF0"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i/>
        </w:rPr>
        <w:t>Алексей Владиленович Безденежных</w:t>
      </w:r>
    </w:p>
    <w:p w14:paraId="2FEABD22" w14:textId="77777777" w:rsidR="001945B4" w:rsidRPr="001945B4" w:rsidRDefault="001945B4" w:rsidP="001945B4">
      <w:pPr>
        <w:widowControl/>
        <w:autoSpaceDE/>
        <w:autoSpaceDN/>
        <w:adjustRightInd/>
        <w:ind w:firstLine="567"/>
        <w:jc w:val="both"/>
        <w:rPr>
          <w:rFonts w:eastAsia="Times New Roman"/>
        </w:rPr>
      </w:pPr>
    </w:p>
    <w:p w14:paraId="5B669F63" w14:textId="77777777" w:rsidR="001945B4" w:rsidRPr="001945B4" w:rsidRDefault="001945B4" w:rsidP="001945B4">
      <w:pPr>
        <w:widowControl/>
        <w:autoSpaceDE/>
        <w:autoSpaceDN/>
        <w:adjustRightInd/>
        <w:ind w:firstLine="567"/>
        <w:jc w:val="both"/>
        <w:rPr>
          <w:rFonts w:eastAsia="Times New Roman"/>
          <w:color w:val="FF0000"/>
        </w:rPr>
      </w:pPr>
      <w:r w:rsidRPr="001945B4">
        <w:rPr>
          <w:rFonts w:eastAsia="Times New Roman"/>
        </w:rPr>
        <w:t xml:space="preserve">За отчетный период было проведено </w:t>
      </w:r>
      <w:r w:rsidRPr="001945B4">
        <w:rPr>
          <w:rFonts w:eastAsia="Times New Roman"/>
          <w:b/>
        </w:rPr>
        <w:t>16</w:t>
      </w:r>
      <w:r w:rsidRPr="001945B4">
        <w:rPr>
          <w:rFonts w:eastAsia="Times New Roman"/>
        </w:rPr>
        <w:t xml:space="preserve"> (</w:t>
      </w:r>
      <w:r w:rsidRPr="001945B4">
        <w:rPr>
          <w:rFonts w:eastAsia="Times New Roman"/>
          <w:b/>
        </w:rPr>
        <w:t>АППГ – 6</w:t>
      </w:r>
      <w:r w:rsidRPr="001945B4">
        <w:rPr>
          <w:rFonts w:eastAsia="Times New Roman"/>
        </w:rPr>
        <w:t>)</w:t>
      </w:r>
      <w:r w:rsidRPr="001945B4">
        <w:rPr>
          <w:rFonts w:eastAsia="Times New Roman"/>
          <w:b/>
        </w:rPr>
        <w:t xml:space="preserve"> </w:t>
      </w:r>
      <w:r w:rsidRPr="001945B4">
        <w:rPr>
          <w:rFonts w:eastAsia="Times New Roman"/>
        </w:rPr>
        <w:t>заседаний комиссии</w:t>
      </w:r>
      <w:r w:rsidRPr="001945B4">
        <w:rPr>
          <w:rFonts w:eastAsia="Times New Roman"/>
          <w:color w:val="FF0000"/>
        </w:rPr>
        <w:t>.</w:t>
      </w:r>
    </w:p>
    <w:p w14:paraId="0AFD713C" w14:textId="77777777" w:rsidR="001945B4" w:rsidRPr="001945B4" w:rsidRDefault="001945B4" w:rsidP="001945B4">
      <w:pPr>
        <w:widowControl/>
        <w:autoSpaceDE/>
        <w:autoSpaceDN/>
        <w:adjustRightInd/>
        <w:ind w:firstLine="567"/>
        <w:jc w:val="both"/>
        <w:rPr>
          <w:rFonts w:eastAsia="Times New Roman"/>
          <w:color w:val="FF0000"/>
        </w:rPr>
      </w:pPr>
    </w:p>
    <w:p w14:paraId="37EDBD39" w14:textId="6672DE53" w:rsidR="001945B4" w:rsidRPr="001945B4" w:rsidRDefault="001945B4" w:rsidP="001945B4">
      <w:pPr>
        <w:widowControl/>
        <w:autoSpaceDE/>
        <w:autoSpaceDN/>
        <w:adjustRightInd/>
        <w:ind w:firstLine="567"/>
        <w:jc w:val="both"/>
        <w:rPr>
          <w:rFonts w:eastAsia="Times New Roman"/>
          <w:color w:val="FF0000"/>
        </w:rPr>
      </w:pPr>
      <w:r w:rsidRPr="001945B4">
        <w:rPr>
          <w:rFonts w:eastAsia="Times New Roman"/>
          <w:noProof/>
          <w:color w:val="FF0000"/>
        </w:rPr>
        <w:lastRenderedPageBreak/>
        <w:drawing>
          <wp:inline distT="0" distB="0" distL="0" distR="0" wp14:anchorId="591CFF4B" wp14:editId="7DDB705F">
            <wp:extent cx="4572635" cy="2746375"/>
            <wp:effectExtent l="0" t="0" r="18415" b="1587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68116EA" w14:textId="77777777" w:rsidR="001945B4" w:rsidRPr="001945B4" w:rsidRDefault="001945B4" w:rsidP="001945B4">
      <w:pPr>
        <w:widowControl/>
        <w:autoSpaceDE/>
        <w:autoSpaceDN/>
        <w:adjustRightInd/>
        <w:ind w:firstLine="567"/>
        <w:jc w:val="both"/>
        <w:rPr>
          <w:rFonts w:eastAsia="Times New Roman"/>
        </w:rPr>
      </w:pPr>
    </w:p>
    <w:p w14:paraId="1158D55E"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Основными направлениями работы комиссии по бюджету, налоговой политике, землепользованию, собственности являлись:</w:t>
      </w:r>
    </w:p>
    <w:p w14:paraId="17FE4022"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w:t>
      </w:r>
      <w:r w:rsidRPr="001945B4">
        <w:rPr>
          <w:rFonts w:eastAsia="Times New Roman"/>
        </w:rPr>
        <w:tab/>
        <w:t>участие в формировании, рассмотрении и утверждении бюджета МО «Поселок Айхал» Мирнинского района Республики Саха (Якутия), а также контроль за его исполнением, в том числе при корректировке и уточнении бюджета в процессе исполнения;</w:t>
      </w:r>
    </w:p>
    <w:p w14:paraId="0FEF08AF" w14:textId="77777777" w:rsidR="001945B4" w:rsidRPr="001945B4" w:rsidRDefault="001945B4" w:rsidP="00CD7330">
      <w:pPr>
        <w:widowControl/>
        <w:numPr>
          <w:ilvl w:val="0"/>
          <w:numId w:val="20"/>
        </w:numPr>
        <w:tabs>
          <w:tab w:val="left" w:pos="0"/>
        </w:tabs>
        <w:autoSpaceDE/>
        <w:autoSpaceDN/>
        <w:adjustRightInd/>
        <w:ind w:left="0" w:firstLine="567"/>
        <w:jc w:val="both"/>
        <w:rPr>
          <w:rFonts w:eastAsia="Times New Roman"/>
        </w:rPr>
      </w:pPr>
      <w:r w:rsidRPr="001945B4">
        <w:rPr>
          <w:rFonts w:eastAsia="Times New Roman"/>
        </w:rPr>
        <w:t>рассмотрение вопросов по местным налогам и сборам, налоговым льготам;</w:t>
      </w:r>
    </w:p>
    <w:p w14:paraId="602CDB1E" w14:textId="77777777" w:rsidR="001945B4" w:rsidRPr="001945B4" w:rsidRDefault="001945B4" w:rsidP="00CD7330">
      <w:pPr>
        <w:widowControl/>
        <w:numPr>
          <w:ilvl w:val="0"/>
          <w:numId w:val="20"/>
        </w:numPr>
        <w:tabs>
          <w:tab w:val="left" w:pos="0"/>
        </w:tabs>
        <w:autoSpaceDE/>
        <w:autoSpaceDN/>
        <w:adjustRightInd/>
        <w:ind w:left="0" w:firstLine="567"/>
        <w:jc w:val="both"/>
        <w:rPr>
          <w:rFonts w:eastAsia="Times New Roman"/>
        </w:rPr>
      </w:pPr>
      <w:r w:rsidRPr="001945B4">
        <w:rPr>
          <w:rFonts w:eastAsia="Times New Roman"/>
        </w:rPr>
        <w:t>рассмотрение вопросов по обеспечению доходности муниципальной собственности.</w:t>
      </w:r>
    </w:p>
    <w:p w14:paraId="33DEFAEC" w14:textId="77777777" w:rsidR="001945B4" w:rsidRPr="001945B4" w:rsidRDefault="001945B4" w:rsidP="001945B4">
      <w:pPr>
        <w:widowControl/>
        <w:tabs>
          <w:tab w:val="left" w:pos="0"/>
        </w:tabs>
        <w:autoSpaceDE/>
        <w:autoSpaceDN/>
        <w:adjustRightInd/>
        <w:ind w:firstLine="567"/>
        <w:jc w:val="both"/>
        <w:rPr>
          <w:rFonts w:eastAsia="Times New Roman"/>
        </w:rPr>
      </w:pPr>
      <w:r w:rsidRPr="001945B4">
        <w:rPr>
          <w:rFonts w:eastAsia="Times New Roman"/>
        </w:rPr>
        <w:t xml:space="preserve">Безусловно, ключевыми вопросами комиссии являлись вопросы подготовки, утверждения бюджета МО «Поселок Айхал» Мирнинского района Республики Саха (Якутия) и отчета о его исполнении. Бюджет - основной нормативный правовой акт, требующий особого внимания в силу его значимости и сложности, ежегодно утверждаемый Айхальским поселковым Советом на очередной финансовый год. </w:t>
      </w:r>
    </w:p>
    <w:p w14:paraId="0C4CEE3A" w14:textId="77777777" w:rsidR="001945B4" w:rsidRPr="001945B4" w:rsidRDefault="001945B4" w:rsidP="001945B4">
      <w:pPr>
        <w:widowControl/>
        <w:tabs>
          <w:tab w:val="left" w:pos="0"/>
        </w:tabs>
        <w:autoSpaceDE/>
        <w:autoSpaceDN/>
        <w:adjustRightInd/>
        <w:ind w:firstLine="567"/>
        <w:jc w:val="both"/>
        <w:rPr>
          <w:rFonts w:eastAsia="Times New Roman"/>
        </w:rPr>
      </w:pPr>
      <w:r w:rsidRPr="001945B4">
        <w:rPr>
          <w:rFonts w:eastAsia="Times New Roman"/>
        </w:rPr>
        <w:t>В 2019 году проект бюджета поселка на 2020 год и плановый период 2021 и 2022 годы с учетом замечаний и предложений Контрольно-счетной Палаты МО «Мирнинский район», внесенный в установленные сроки Администрацией поселка, был рассмотрен депутатами с общим объемом:</w:t>
      </w:r>
    </w:p>
    <w:p w14:paraId="7E5BED46" w14:textId="77777777" w:rsidR="001945B4" w:rsidRPr="001945B4" w:rsidRDefault="001945B4" w:rsidP="00CD7330">
      <w:pPr>
        <w:widowControl/>
        <w:numPr>
          <w:ilvl w:val="0"/>
          <w:numId w:val="24"/>
        </w:numPr>
        <w:tabs>
          <w:tab w:val="left" w:pos="1134"/>
        </w:tabs>
        <w:autoSpaceDE/>
        <w:autoSpaceDN/>
        <w:adjustRightInd/>
        <w:ind w:left="0" w:firstLine="284"/>
        <w:jc w:val="both"/>
        <w:rPr>
          <w:rFonts w:eastAsia="Times New Roman"/>
        </w:rPr>
      </w:pPr>
      <w:r w:rsidRPr="001945B4">
        <w:rPr>
          <w:rFonts w:eastAsia="Times New Roman"/>
        </w:rPr>
        <w:t>на 2020 год:</w:t>
      </w:r>
    </w:p>
    <w:p w14:paraId="27AA9E34" w14:textId="77777777" w:rsidR="001945B4" w:rsidRPr="001945B4" w:rsidRDefault="001945B4" w:rsidP="001945B4">
      <w:pPr>
        <w:widowControl/>
        <w:tabs>
          <w:tab w:val="left" w:pos="1134"/>
        </w:tabs>
        <w:autoSpaceDE/>
        <w:autoSpaceDN/>
        <w:adjustRightInd/>
        <w:spacing w:after="120"/>
        <w:ind w:firstLine="284"/>
        <w:rPr>
          <w:rFonts w:eastAsia="Times New Roman"/>
        </w:rPr>
      </w:pPr>
      <w:r w:rsidRPr="001945B4">
        <w:rPr>
          <w:rFonts w:eastAsia="Times New Roman"/>
        </w:rPr>
        <w:t>1.1.</w:t>
      </w:r>
      <w:r w:rsidRPr="001945B4">
        <w:rPr>
          <w:rFonts w:eastAsia="Times New Roman"/>
        </w:rPr>
        <w:tab/>
        <w:t>Общий прогнозируемый объем поступления доходов в размере</w:t>
      </w:r>
      <w:r w:rsidRPr="001945B4">
        <w:rPr>
          <w:rFonts w:eastAsia="Times New Roman"/>
          <w:b/>
        </w:rPr>
        <w:t xml:space="preserve"> 161 162 786,00</w:t>
      </w:r>
      <w:r w:rsidRPr="001945B4">
        <w:rPr>
          <w:rFonts w:eastAsia="Times New Roman"/>
        </w:rPr>
        <w:t xml:space="preserve"> </w:t>
      </w:r>
      <w:r w:rsidRPr="001945B4">
        <w:rPr>
          <w:rFonts w:eastAsia="Times New Roman"/>
          <w:b/>
        </w:rPr>
        <w:t>рублей</w:t>
      </w:r>
      <w:r w:rsidRPr="001945B4">
        <w:rPr>
          <w:rFonts w:eastAsia="Times New Roman"/>
        </w:rPr>
        <w:t>.</w:t>
      </w:r>
    </w:p>
    <w:p w14:paraId="5783E976" w14:textId="77777777" w:rsidR="001945B4" w:rsidRPr="001945B4" w:rsidRDefault="001945B4" w:rsidP="001945B4">
      <w:pPr>
        <w:widowControl/>
        <w:tabs>
          <w:tab w:val="left" w:pos="0"/>
          <w:tab w:val="left" w:pos="1134"/>
        </w:tabs>
        <w:autoSpaceDE/>
        <w:autoSpaceDN/>
        <w:adjustRightInd/>
        <w:ind w:firstLine="284"/>
        <w:jc w:val="both"/>
        <w:rPr>
          <w:rFonts w:eastAsia="Times New Roman"/>
          <w:b/>
        </w:rPr>
      </w:pPr>
      <w:r w:rsidRPr="001945B4">
        <w:rPr>
          <w:rFonts w:eastAsia="Times New Roman"/>
        </w:rPr>
        <w:t xml:space="preserve">1.2. </w:t>
      </w:r>
      <w:r w:rsidRPr="001945B4">
        <w:rPr>
          <w:rFonts w:eastAsia="Times New Roman"/>
        </w:rPr>
        <w:tab/>
        <w:t xml:space="preserve">Общий объем расходов в размере </w:t>
      </w:r>
      <w:r w:rsidRPr="001945B4">
        <w:rPr>
          <w:rFonts w:eastAsia="Times New Roman"/>
          <w:b/>
        </w:rPr>
        <w:t>161 162 786,00</w:t>
      </w:r>
      <w:r w:rsidRPr="001945B4">
        <w:rPr>
          <w:rFonts w:eastAsia="Times New Roman"/>
        </w:rPr>
        <w:t xml:space="preserve"> </w:t>
      </w:r>
      <w:r w:rsidRPr="001945B4">
        <w:rPr>
          <w:rFonts w:eastAsia="Times New Roman"/>
          <w:b/>
        </w:rPr>
        <w:t xml:space="preserve">рублей. </w:t>
      </w:r>
    </w:p>
    <w:p w14:paraId="7AA03306" w14:textId="77777777" w:rsidR="001945B4" w:rsidRPr="001945B4" w:rsidRDefault="001945B4" w:rsidP="001945B4">
      <w:pPr>
        <w:widowControl/>
        <w:tabs>
          <w:tab w:val="left" w:pos="0"/>
          <w:tab w:val="left" w:pos="1134"/>
        </w:tabs>
        <w:autoSpaceDE/>
        <w:autoSpaceDN/>
        <w:adjustRightInd/>
        <w:ind w:firstLine="284"/>
        <w:jc w:val="both"/>
        <w:rPr>
          <w:rFonts w:eastAsia="Times New Roman"/>
          <w:b/>
        </w:rPr>
      </w:pPr>
      <w:r w:rsidRPr="001945B4">
        <w:rPr>
          <w:rFonts w:eastAsia="Times New Roman"/>
        </w:rPr>
        <w:t>1.3.</w:t>
      </w:r>
      <w:r w:rsidRPr="001945B4">
        <w:rPr>
          <w:rFonts w:eastAsia="Times New Roman"/>
        </w:rPr>
        <w:tab/>
        <w:t xml:space="preserve">Дефицит бюджета в размере </w:t>
      </w:r>
      <w:r w:rsidRPr="001945B4">
        <w:rPr>
          <w:rFonts w:eastAsia="Times New Roman"/>
          <w:b/>
        </w:rPr>
        <w:t>0,00</w:t>
      </w:r>
      <w:r w:rsidRPr="001945B4">
        <w:rPr>
          <w:rFonts w:eastAsia="Times New Roman"/>
        </w:rPr>
        <w:t xml:space="preserve"> </w:t>
      </w:r>
      <w:r w:rsidRPr="001945B4">
        <w:rPr>
          <w:rFonts w:eastAsia="Times New Roman"/>
          <w:b/>
        </w:rPr>
        <w:t>рублей.</w:t>
      </w:r>
    </w:p>
    <w:p w14:paraId="6ED2613E" w14:textId="77777777" w:rsidR="001945B4" w:rsidRPr="001945B4" w:rsidRDefault="001945B4" w:rsidP="00CD7330">
      <w:pPr>
        <w:widowControl/>
        <w:numPr>
          <w:ilvl w:val="0"/>
          <w:numId w:val="24"/>
        </w:numPr>
        <w:tabs>
          <w:tab w:val="left" w:pos="1134"/>
        </w:tabs>
        <w:autoSpaceDE/>
        <w:autoSpaceDN/>
        <w:adjustRightInd/>
        <w:ind w:left="0" w:firstLine="284"/>
        <w:jc w:val="both"/>
        <w:rPr>
          <w:rFonts w:eastAsia="Times New Roman"/>
        </w:rPr>
      </w:pPr>
      <w:r w:rsidRPr="001945B4">
        <w:rPr>
          <w:rFonts w:eastAsia="Times New Roman"/>
        </w:rPr>
        <w:t>на плановый период 2021 и 2022 годов:</w:t>
      </w:r>
    </w:p>
    <w:p w14:paraId="17E96F4D" w14:textId="77777777" w:rsidR="001945B4" w:rsidRPr="001945B4" w:rsidRDefault="001945B4" w:rsidP="001945B4">
      <w:pPr>
        <w:widowControl/>
        <w:tabs>
          <w:tab w:val="left" w:pos="1134"/>
        </w:tabs>
        <w:autoSpaceDE/>
        <w:autoSpaceDN/>
        <w:adjustRightInd/>
        <w:ind w:firstLine="284"/>
        <w:jc w:val="both"/>
        <w:rPr>
          <w:rFonts w:eastAsia="Times New Roman"/>
        </w:rPr>
      </w:pPr>
      <w:r w:rsidRPr="001945B4">
        <w:rPr>
          <w:rFonts w:eastAsia="Times New Roman"/>
        </w:rPr>
        <w:t>2.1.</w:t>
      </w:r>
      <w:r w:rsidRPr="001945B4">
        <w:rPr>
          <w:rFonts w:eastAsia="Times New Roman"/>
        </w:rPr>
        <w:tab/>
        <w:t>Прогнозируемый общий объем доходов на 2021 год в размере 161 139 804,20 рублей, на 2022 год в размере 166 019 627,40 рублей.</w:t>
      </w:r>
    </w:p>
    <w:p w14:paraId="715FA67A" w14:textId="77777777" w:rsidR="001945B4" w:rsidRPr="001945B4" w:rsidRDefault="001945B4" w:rsidP="001945B4">
      <w:pPr>
        <w:widowControl/>
        <w:tabs>
          <w:tab w:val="left" w:pos="0"/>
          <w:tab w:val="left" w:pos="1134"/>
        </w:tabs>
        <w:autoSpaceDE/>
        <w:autoSpaceDN/>
        <w:adjustRightInd/>
        <w:ind w:firstLine="284"/>
        <w:jc w:val="both"/>
        <w:rPr>
          <w:rFonts w:eastAsia="Times New Roman"/>
        </w:rPr>
      </w:pPr>
      <w:r w:rsidRPr="001945B4">
        <w:rPr>
          <w:rFonts w:eastAsia="Times New Roman"/>
        </w:rPr>
        <w:t>2.2.</w:t>
      </w:r>
      <w:r w:rsidRPr="001945B4">
        <w:rPr>
          <w:rFonts w:eastAsia="Times New Roman"/>
        </w:rPr>
        <w:tab/>
        <w:t>Общий объем расходов на 2021 год в размере 161 139 804,20 рублей, в том числе условно утвержденные расходы 5 041 000,00 рублей, на 2022 год в размере 166 019 627,40 рублей, в том числе условно-утвержденные расходы 9 241 000,00 рублей.</w:t>
      </w:r>
    </w:p>
    <w:p w14:paraId="7D82776D" w14:textId="77777777" w:rsidR="001945B4" w:rsidRPr="001945B4" w:rsidRDefault="001945B4" w:rsidP="001945B4">
      <w:pPr>
        <w:widowControl/>
        <w:tabs>
          <w:tab w:val="left" w:pos="0"/>
          <w:tab w:val="left" w:pos="1134"/>
        </w:tabs>
        <w:autoSpaceDE/>
        <w:autoSpaceDN/>
        <w:adjustRightInd/>
        <w:ind w:firstLine="284"/>
        <w:jc w:val="both"/>
        <w:rPr>
          <w:rFonts w:eastAsia="Times New Roman"/>
        </w:rPr>
      </w:pPr>
      <w:r w:rsidRPr="001945B4">
        <w:rPr>
          <w:rFonts w:eastAsia="Times New Roman"/>
        </w:rPr>
        <w:t>2.3.</w:t>
      </w:r>
      <w:r w:rsidRPr="001945B4">
        <w:rPr>
          <w:rFonts w:eastAsia="Times New Roman"/>
        </w:rPr>
        <w:tab/>
        <w:t>Дефицит бюджета на 2021 год в размере 0,00 рублей, на 2022 год в размере 0,00 рублей.</w:t>
      </w:r>
    </w:p>
    <w:p w14:paraId="112C7A06" w14:textId="77777777" w:rsidR="001945B4" w:rsidRPr="001945B4" w:rsidRDefault="001945B4" w:rsidP="001945B4">
      <w:pPr>
        <w:ind w:firstLine="567"/>
        <w:jc w:val="both"/>
        <w:rPr>
          <w:rFonts w:eastAsia="Times New Roman"/>
          <w:color w:val="FF0000"/>
        </w:rPr>
      </w:pPr>
    </w:p>
    <w:p w14:paraId="72520188" w14:textId="6A07A02F" w:rsidR="001945B4" w:rsidRPr="001945B4" w:rsidRDefault="001945B4" w:rsidP="001945B4">
      <w:pPr>
        <w:ind w:firstLine="567"/>
        <w:jc w:val="both"/>
        <w:rPr>
          <w:rFonts w:eastAsia="Times New Roman"/>
          <w:color w:val="FF0000"/>
        </w:rPr>
      </w:pPr>
      <w:r w:rsidRPr="001945B4">
        <w:rPr>
          <w:rFonts w:eastAsia="Times New Roman"/>
          <w:noProof/>
          <w:color w:val="FF0000"/>
        </w:rPr>
        <w:lastRenderedPageBreak/>
        <w:drawing>
          <wp:inline distT="0" distB="0" distL="0" distR="0" wp14:anchorId="487ACCBE" wp14:editId="59248B7A">
            <wp:extent cx="5367020" cy="3803650"/>
            <wp:effectExtent l="0" t="0" r="5080" b="635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11B7F0" w14:textId="77777777" w:rsidR="001945B4" w:rsidRPr="001945B4" w:rsidRDefault="001945B4" w:rsidP="001945B4">
      <w:pPr>
        <w:ind w:firstLine="567"/>
        <w:jc w:val="both"/>
        <w:rPr>
          <w:rFonts w:eastAsia="Times New Roman"/>
        </w:rPr>
      </w:pPr>
    </w:p>
    <w:p w14:paraId="75CA6400"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По-прежнему целью проводимой бюджетной и финансовой политики является необходимость поддержания сбалансированности бюджета и разумной политики сдерживания расходов.</w:t>
      </w:r>
    </w:p>
    <w:p w14:paraId="706B50D4"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Для достижения этих целей будет продолжена работа по решению задач, обеспечивающих:</w:t>
      </w:r>
    </w:p>
    <w:p w14:paraId="6008C688"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создание благоприятных условий для социально-экономического развития поселка и привлечения инвестиций;</w:t>
      </w:r>
    </w:p>
    <w:p w14:paraId="4BB53070"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повышение эффективности управления муниципальным имуществом;</w:t>
      </w:r>
    </w:p>
    <w:p w14:paraId="01101B26"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 совершенствование межбюджетных отношений; </w:t>
      </w:r>
    </w:p>
    <w:p w14:paraId="61EE27D7"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определение приоритетов и целей использования бюджетных средств.</w:t>
      </w:r>
    </w:p>
    <w:p w14:paraId="087B554D" w14:textId="77777777" w:rsidR="001945B4" w:rsidRPr="001945B4" w:rsidRDefault="001945B4" w:rsidP="001945B4">
      <w:pPr>
        <w:widowControl/>
        <w:autoSpaceDE/>
        <w:autoSpaceDN/>
        <w:adjustRightInd/>
        <w:ind w:firstLine="567"/>
        <w:rPr>
          <w:rFonts w:eastAsia="Times New Roman"/>
        </w:rPr>
      </w:pPr>
    </w:p>
    <w:p w14:paraId="7E842304"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Депутатами – членами комиссии неоднократно был рассмотрен вопрос об уточнении бюджета муниципального образования «Поселок Айхал» Мирнинского района Республики Саха (Якутия) на 2019 год. В 2019 году после тщательной подготовки на комиссии, поселковым Советом было принято </w:t>
      </w:r>
      <w:r w:rsidRPr="001945B4">
        <w:rPr>
          <w:rFonts w:eastAsia="Times New Roman"/>
          <w:b/>
        </w:rPr>
        <w:t>8</w:t>
      </w:r>
      <w:r w:rsidRPr="001945B4">
        <w:rPr>
          <w:rFonts w:eastAsia="Times New Roman"/>
        </w:rPr>
        <w:t xml:space="preserve"> (АППГ - </w:t>
      </w:r>
      <w:r w:rsidRPr="001945B4">
        <w:rPr>
          <w:rFonts w:eastAsia="Times New Roman"/>
          <w:b/>
        </w:rPr>
        <w:t>7</w:t>
      </w:r>
      <w:r w:rsidRPr="001945B4">
        <w:rPr>
          <w:rFonts w:eastAsia="Times New Roman"/>
        </w:rPr>
        <w:t>) таких решений.</w:t>
      </w:r>
    </w:p>
    <w:p w14:paraId="2E404B90"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Ежегодно депутатами поселкового Совета заслушивается отчет об исполнении бюджета за прошедший период. Так депутатами – членами комиссии в 2019 году был рассмотрен и вынесен на утверждение сессии отчет об исполнении бюджета МО «Поселок Айхал» Мирнинского района Республики Саха (Якутия) за 2018 год (решение поселкового Совета депутатов от  </w:t>
      </w:r>
      <w:r w:rsidRPr="001945B4">
        <w:rPr>
          <w:rFonts w:eastAsia="Times New Roman"/>
          <w:bCs/>
        </w:rPr>
        <w:t xml:space="preserve">24 апреля 2019 года </w:t>
      </w:r>
      <w:r w:rsidRPr="001945B4">
        <w:rPr>
          <w:rFonts w:eastAsia="Times New Roman"/>
          <w:bCs/>
          <w:lang w:val="en-US"/>
        </w:rPr>
        <w:t>IV</w:t>
      </w:r>
      <w:r w:rsidRPr="001945B4">
        <w:rPr>
          <w:rFonts w:eastAsia="Times New Roman"/>
          <w:bCs/>
        </w:rPr>
        <w:t>-№ 29-2</w:t>
      </w:r>
      <w:r w:rsidRPr="001945B4">
        <w:rPr>
          <w:rFonts w:eastAsia="Times New Roman"/>
        </w:rPr>
        <w:t>).</w:t>
      </w:r>
    </w:p>
    <w:p w14:paraId="739F9792"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Исполнение бюджета по доходам составило по доходной части в сумме </w:t>
      </w:r>
      <w:r w:rsidRPr="001945B4">
        <w:rPr>
          <w:rFonts w:eastAsia="Times New Roman"/>
          <w:b/>
        </w:rPr>
        <w:t>272 535 496,63</w:t>
      </w:r>
      <w:r w:rsidRPr="001945B4">
        <w:rPr>
          <w:rFonts w:eastAsia="Times New Roman"/>
        </w:rPr>
        <w:t xml:space="preserve"> руб., при плане </w:t>
      </w:r>
      <w:r w:rsidRPr="001945B4">
        <w:rPr>
          <w:rFonts w:eastAsia="Times New Roman"/>
          <w:b/>
        </w:rPr>
        <w:t>304 781 845,13</w:t>
      </w:r>
      <w:r w:rsidRPr="001945B4">
        <w:rPr>
          <w:rFonts w:eastAsia="Times New Roman"/>
        </w:rPr>
        <w:t xml:space="preserve"> руб. (</w:t>
      </w:r>
      <w:r w:rsidRPr="001945B4">
        <w:rPr>
          <w:rFonts w:eastAsia="Times New Roman"/>
          <w:b/>
        </w:rPr>
        <w:t>89,4%</w:t>
      </w:r>
      <w:r w:rsidRPr="001945B4">
        <w:rPr>
          <w:rFonts w:eastAsia="Times New Roman"/>
        </w:rPr>
        <w:t xml:space="preserve">), по расходной части исполнение в сумме </w:t>
      </w:r>
      <w:r w:rsidRPr="001945B4">
        <w:rPr>
          <w:rFonts w:eastAsia="Times New Roman"/>
          <w:b/>
        </w:rPr>
        <w:t>272 407 276,93</w:t>
      </w:r>
      <w:r w:rsidRPr="001945B4">
        <w:rPr>
          <w:rFonts w:eastAsia="Times New Roman"/>
        </w:rPr>
        <w:t xml:space="preserve"> руб., при плане </w:t>
      </w:r>
      <w:r w:rsidRPr="001945B4">
        <w:rPr>
          <w:rFonts w:eastAsia="Times New Roman"/>
          <w:b/>
        </w:rPr>
        <w:t xml:space="preserve">324 027 584,59 </w:t>
      </w:r>
      <w:r w:rsidRPr="001945B4">
        <w:rPr>
          <w:rFonts w:eastAsia="Times New Roman"/>
        </w:rPr>
        <w:t>руб. (</w:t>
      </w:r>
      <w:r w:rsidRPr="001945B4">
        <w:rPr>
          <w:rFonts w:eastAsia="Times New Roman"/>
          <w:b/>
        </w:rPr>
        <w:t>84,1%</w:t>
      </w:r>
      <w:r w:rsidRPr="001945B4">
        <w:rPr>
          <w:rFonts w:eastAsia="Times New Roman"/>
        </w:rPr>
        <w:t>). В ходе обсуждения депутатами были отмечены как положительные, так и отрицательные результаты исполнения бюджета МО «Поселок Айхал» Мирнинского района Республики Саха (Якутия).</w:t>
      </w:r>
    </w:p>
    <w:p w14:paraId="4C86A816" w14:textId="77777777" w:rsidR="001945B4" w:rsidRPr="001945B4" w:rsidRDefault="001945B4" w:rsidP="001945B4">
      <w:pPr>
        <w:widowControl/>
        <w:autoSpaceDE/>
        <w:autoSpaceDN/>
        <w:adjustRightInd/>
        <w:ind w:firstLine="567"/>
        <w:jc w:val="both"/>
        <w:rPr>
          <w:rFonts w:eastAsia="Times New Roman"/>
        </w:rPr>
      </w:pPr>
    </w:p>
    <w:p w14:paraId="64EB2B22" w14:textId="26C2B65E" w:rsidR="001945B4" w:rsidRPr="001945B4" w:rsidRDefault="001945B4" w:rsidP="001945B4">
      <w:pPr>
        <w:widowControl/>
        <w:autoSpaceDE/>
        <w:autoSpaceDN/>
        <w:adjustRightInd/>
        <w:ind w:firstLine="567"/>
        <w:jc w:val="both"/>
        <w:rPr>
          <w:rFonts w:eastAsia="Times New Roman"/>
        </w:rPr>
      </w:pPr>
      <w:r w:rsidRPr="001945B4">
        <w:rPr>
          <w:rFonts w:eastAsia="Times New Roman"/>
          <w:noProof/>
        </w:rPr>
        <w:lastRenderedPageBreak/>
        <w:drawing>
          <wp:inline distT="0" distB="0" distL="0" distR="0" wp14:anchorId="2A0D6F77" wp14:editId="62DBD68C">
            <wp:extent cx="5471160" cy="3404870"/>
            <wp:effectExtent l="0" t="0" r="15240" b="508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CE29AB5" w14:textId="77777777" w:rsidR="001945B4" w:rsidRPr="001945B4" w:rsidRDefault="001945B4" w:rsidP="001945B4">
      <w:pPr>
        <w:keepNext/>
        <w:widowControl/>
        <w:autoSpaceDE/>
        <w:autoSpaceDN/>
        <w:adjustRightInd/>
        <w:ind w:firstLine="567"/>
        <w:jc w:val="both"/>
        <w:outlineLvl w:val="0"/>
        <w:rPr>
          <w:rFonts w:eastAsia="Times New Roman"/>
          <w:bCs/>
          <w:kern w:val="32"/>
        </w:rPr>
      </w:pPr>
    </w:p>
    <w:p w14:paraId="0C55E60D" w14:textId="77777777" w:rsidR="001945B4" w:rsidRPr="001945B4" w:rsidRDefault="001945B4" w:rsidP="001945B4">
      <w:pPr>
        <w:keepNext/>
        <w:widowControl/>
        <w:autoSpaceDE/>
        <w:autoSpaceDN/>
        <w:adjustRightInd/>
        <w:ind w:firstLine="567"/>
        <w:jc w:val="both"/>
        <w:outlineLvl w:val="0"/>
        <w:rPr>
          <w:rFonts w:eastAsia="Times New Roman"/>
          <w:bCs/>
          <w:kern w:val="32"/>
        </w:rPr>
      </w:pPr>
      <w:r w:rsidRPr="001945B4">
        <w:rPr>
          <w:rFonts w:eastAsia="Times New Roman"/>
          <w:bCs/>
          <w:kern w:val="32"/>
        </w:rPr>
        <w:t>Важным направлением деятельности комиссии являлось участие в разработке нормативных правовых актов.</w:t>
      </w:r>
    </w:p>
    <w:p w14:paraId="56674176"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Как и в прежние периоды, в течение 2019 года депутатами – членами комиссии проводилась большая работа, обусловленная изменениями в действующем законодательстве и принятием новых законов РФ, по принятию значимых решений, регулирующих управление муниципальной собственностью, рациональное использование муниципальных земель. В связи с чем, в отчетный период в сфере землепользования и собственности были рассмотрены и вынесены на утверждение правовые и нормативно - правовые акты:</w:t>
      </w:r>
    </w:p>
    <w:p w14:paraId="5247234F" w14:textId="77777777" w:rsidR="001945B4" w:rsidRPr="001945B4" w:rsidRDefault="001945B4" w:rsidP="001945B4">
      <w:pPr>
        <w:widowControl/>
        <w:ind w:firstLine="567"/>
        <w:jc w:val="both"/>
        <w:rPr>
          <w:rFonts w:eastAsia="Times New Roman"/>
        </w:rPr>
      </w:pPr>
      <w:r w:rsidRPr="001945B4">
        <w:rPr>
          <w:rFonts w:eastAsia="Times New Roman"/>
        </w:rPr>
        <w:t>О внесении изменений и дополнений Положение о предоставлении муниципального имущества муниципального образования «Поселок Айхал» Мирнинского района Республики Саха (Якутия) в аренду;</w:t>
      </w:r>
    </w:p>
    <w:p w14:paraId="0E226691" w14:textId="77777777" w:rsidR="001945B4" w:rsidRPr="001945B4" w:rsidRDefault="001945B4" w:rsidP="001945B4">
      <w:pPr>
        <w:widowControl/>
        <w:ind w:firstLine="567"/>
        <w:jc w:val="both"/>
        <w:rPr>
          <w:rFonts w:eastAsia="Times New Roman"/>
        </w:rPr>
      </w:pPr>
      <w:r w:rsidRPr="001945B4">
        <w:rPr>
          <w:rFonts w:eastAsia="Times New Roman"/>
        </w:rPr>
        <w:t>О внесении изменений и дополнений Положение о передаче в собственность гражданам, проживающим в служебных помещениях, предоставленных им на основании договоров предоставления жилых помещений, отнесенных к специализированному жилищному фонду МО «Поселок Айхал»;</w:t>
      </w:r>
    </w:p>
    <w:p w14:paraId="58C58C7C" w14:textId="77777777" w:rsidR="001945B4" w:rsidRPr="001945B4" w:rsidRDefault="001945B4" w:rsidP="001945B4">
      <w:pPr>
        <w:widowControl/>
        <w:ind w:firstLine="567"/>
        <w:jc w:val="both"/>
        <w:rPr>
          <w:rFonts w:eastAsia="Times New Roman"/>
        </w:rPr>
      </w:pPr>
      <w:r w:rsidRPr="001945B4">
        <w:rPr>
          <w:rFonts w:eastAsia="Times New Roman"/>
          <w:bCs/>
        </w:rPr>
        <w:t>О внесении дополнений в Положение о</w:t>
      </w:r>
      <w:r w:rsidRPr="001945B4">
        <w:rPr>
          <w:rFonts w:eastAsia="Times New Roman"/>
        </w:rPr>
        <w:t xml:space="preserve"> налогах и сборах муниципального образования «Поселок Айхал»;</w:t>
      </w:r>
    </w:p>
    <w:p w14:paraId="2DAB59A6" w14:textId="77777777" w:rsidR="001945B4" w:rsidRPr="001945B4" w:rsidRDefault="001945B4" w:rsidP="001945B4">
      <w:pPr>
        <w:widowControl/>
        <w:ind w:firstLine="567"/>
        <w:jc w:val="both"/>
        <w:rPr>
          <w:rFonts w:eastAsia="Times New Roman"/>
        </w:rPr>
      </w:pPr>
      <w:r w:rsidRPr="001945B4">
        <w:rPr>
          <w:rFonts w:eastAsia="Times New Roman"/>
        </w:rPr>
        <w:t>О внесение изменений и дополнений в Положение о компенсации расходов на оплату стоимости проезда и провоза багажа к месту использования отпуска и обратно для лиц, работающих в органах местного самоуправления муниципального образования «Поселок Айхал» Мирнинского района Республики Саха (Якутия), муниципальных учреждениях, расположенных на территории муниципального образования «Поселок Айхал» Мирнинского района Республики Саха (Якутия) и финансируемых из местного бюджета, и членов их семей, а также расходов, связанных с переездом в другую местность;</w:t>
      </w:r>
    </w:p>
    <w:p w14:paraId="219AFEA9" w14:textId="77777777" w:rsidR="001945B4" w:rsidRPr="001945B4" w:rsidRDefault="001945B4" w:rsidP="001945B4">
      <w:pPr>
        <w:widowControl/>
        <w:ind w:firstLine="567"/>
        <w:jc w:val="both"/>
        <w:rPr>
          <w:rFonts w:eastAsia="Times New Roman"/>
          <w:bCs/>
        </w:rPr>
      </w:pPr>
      <w:r w:rsidRPr="001945B4">
        <w:rPr>
          <w:rFonts w:eastAsia="Times New Roman"/>
          <w:bCs/>
        </w:rPr>
        <w:t>О внесении изменений и дополнений в Положение о порядке приватизации муниципального имущества в муниципальном образовании «Поселок Айхал» Мирнинского района Республики Саха (Якутия);</w:t>
      </w:r>
    </w:p>
    <w:p w14:paraId="52286C90" w14:textId="77777777" w:rsidR="001945B4" w:rsidRPr="001945B4" w:rsidRDefault="001945B4" w:rsidP="001945B4">
      <w:pPr>
        <w:widowControl/>
        <w:ind w:firstLine="567"/>
        <w:jc w:val="both"/>
        <w:rPr>
          <w:rFonts w:eastAsia="Times New Roman"/>
          <w:bCs/>
        </w:rPr>
      </w:pPr>
      <w:r w:rsidRPr="001945B4">
        <w:rPr>
          <w:rFonts w:eastAsia="Times New Roman"/>
          <w:bCs/>
        </w:rPr>
        <w:t>О внесении изменений и дополнений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МО «Поселок Айхал» Мирнинского района Республики Саха (Якутия);</w:t>
      </w:r>
    </w:p>
    <w:p w14:paraId="73D9C1FA" w14:textId="77777777" w:rsidR="001945B4" w:rsidRPr="001945B4" w:rsidRDefault="001945B4" w:rsidP="001945B4">
      <w:pPr>
        <w:widowControl/>
        <w:ind w:firstLine="567"/>
        <w:jc w:val="both"/>
        <w:rPr>
          <w:rFonts w:eastAsia="Times New Roman"/>
        </w:rPr>
      </w:pPr>
      <w:r w:rsidRPr="001945B4">
        <w:rPr>
          <w:rFonts w:eastAsia="Times New Roman"/>
          <w:bCs/>
        </w:rPr>
        <w:lastRenderedPageBreak/>
        <w:t xml:space="preserve">О внесении изменений и дополнений в Положение </w:t>
      </w:r>
      <w:r w:rsidRPr="001945B4">
        <w:rPr>
          <w:rFonts w:eastAsia="Times New Roman"/>
        </w:rPr>
        <w:t>о денежном содержании работников</w:t>
      </w:r>
      <w:r w:rsidRPr="001945B4">
        <w:rPr>
          <w:rFonts w:eastAsia="Times New Roman"/>
          <w:bCs/>
        </w:rPr>
        <w:t>, исполняющих обязанности по техническому обеспечению деятельности Администрации муниципального образования «Поселок Айхал» Мирнинского района Республики Саха (Якутия)</w:t>
      </w:r>
      <w:r w:rsidRPr="001945B4">
        <w:rPr>
          <w:rFonts w:eastAsia="Times New Roman"/>
        </w:rPr>
        <w:t>;</w:t>
      </w:r>
    </w:p>
    <w:p w14:paraId="03F382B8" w14:textId="77777777" w:rsidR="001945B4" w:rsidRPr="001945B4" w:rsidRDefault="001945B4" w:rsidP="001945B4">
      <w:pPr>
        <w:widowControl/>
        <w:autoSpaceDE/>
        <w:autoSpaceDN/>
        <w:adjustRightInd/>
        <w:ind w:firstLine="567"/>
        <w:jc w:val="both"/>
        <w:rPr>
          <w:rFonts w:eastAsia="Times New Roman"/>
          <w:bCs/>
        </w:rPr>
      </w:pPr>
      <w:r w:rsidRPr="001945B4">
        <w:rPr>
          <w:rFonts w:eastAsia="Times New Roman"/>
          <w:bCs/>
        </w:rPr>
        <w:t>О внесении изменений и дополнений в Положение о денежном содержании работников Администрации муниципального образования «Поселок Айхал» Мирнинского района Республики Саха (Якутия), замещающих должности, не являющиеся должностями муниципальной службы</w:t>
      </w:r>
    </w:p>
    <w:p w14:paraId="2FEA79BA" w14:textId="77777777" w:rsidR="001945B4" w:rsidRPr="001945B4" w:rsidRDefault="001945B4" w:rsidP="001945B4">
      <w:pPr>
        <w:widowControl/>
        <w:ind w:firstLine="567"/>
        <w:jc w:val="both"/>
        <w:rPr>
          <w:rFonts w:eastAsia="Times New Roman"/>
        </w:rPr>
      </w:pPr>
    </w:p>
    <w:p w14:paraId="514CA6D7"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Рассматривались вопросы с последующим принятием поселковым Советом депутатов на сессиях:</w:t>
      </w:r>
    </w:p>
    <w:p w14:paraId="04A970E2" w14:textId="77777777" w:rsidR="001945B4" w:rsidRPr="001945B4" w:rsidRDefault="001945B4" w:rsidP="001945B4">
      <w:pPr>
        <w:widowControl/>
        <w:autoSpaceDE/>
        <w:autoSpaceDN/>
        <w:adjustRightInd/>
        <w:ind w:firstLine="567"/>
        <w:jc w:val="both"/>
        <w:rPr>
          <w:rFonts w:eastAsia="Times New Roman"/>
          <w:bCs/>
        </w:rPr>
      </w:pPr>
      <w:r w:rsidRPr="001945B4">
        <w:rPr>
          <w:rFonts w:eastAsia="Times New Roman"/>
          <w:bCs/>
        </w:rPr>
        <w:t>Об утверждении Положения о муниципальном дорожном фонде муниципального образования «Поселок Айхал» Мирнинского района Республики Саха (Якутия);</w:t>
      </w:r>
    </w:p>
    <w:p w14:paraId="735C3B5B"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Об утверждении Порядка рассмотрения и утверждения проекта решения о бюджете муниципального образования «Поселок Айхал» Мирнинского района Республики Саха (Якутия);</w:t>
      </w:r>
    </w:p>
    <w:p w14:paraId="345E072C" w14:textId="77777777" w:rsidR="001945B4" w:rsidRPr="001945B4" w:rsidRDefault="001945B4" w:rsidP="001945B4">
      <w:pPr>
        <w:widowControl/>
        <w:autoSpaceDE/>
        <w:autoSpaceDN/>
        <w:adjustRightInd/>
        <w:ind w:firstLine="567"/>
        <w:jc w:val="both"/>
        <w:rPr>
          <w:rFonts w:eastAsia="Times New Roman"/>
          <w:bCs/>
        </w:rPr>
      </w:pPr>
      <w:r w:rsidRPr="001945B4">
        <w:rPr>
          <w:rFonts w:eastAsia="Times New Roman"/>
        </w:rPr>
        <w:t>Об установлении земельного налога на 2020 год на территории муниципального образования «Поселок Айхал» Мирнинского района Республики Саха (Якутия);</w:t>
      </w:r>
    </w:p>
    <w:p w14:paraId="1645F93B" w14:textId="77777777" w:rsidR="001945B4" w:rsidRPr="001945B4" w:rsidRDefault="001945B4" w:rsidP="001945B4">
      <w:pPr>
        <w:widowControl/>
        <w:autoSpaceDE/>
        <w:autoSpaceDN/>
        <w:adjustRightInd/>
        <w:ind w:firstLine="567"/>
        <w:jc w:val="both"/>
        <w:rPr>
          <w:rFonts w:eastAsia="Times New Roman"/>
          <w:bCs/>
        </w:rPr>
      </w:pPr>
      <w:r w:rsidRPr="001945B4">
        <w:rPr>
          <w:rFonts w:eastAsia="Times New Roman"/>
        </w:rPr>
        <w:t>Об утверждении Плана (Программы) приватизации</w:t>
      </w:r>
      <w:r w:rsidRPr="001945B4">
        <w:rPr>
          <w:rFonts w:eastAsia="Times New Roman"/>
          <w:bCs/>
        </w:rPr>
        <w:t xml:space="preserve"> муниципального имущества муниципального образования «Поселок Айхал» Мирнинского района Республики Саха (Якутия) на 2020 год и плановый период 2021 и 2022 годов;</w:t>
      </w:r>
    </w:p>
    <w:p w14:paraId="15770289" w14:textId="77777777" w:rsidR="001945B4" w:rsidRPr="001945B4" w:rsidRDefault="001945B4" w:rsidP="001945B4">
      <w:pPr>
        <w:widowControl/>
        <w:autoSpaceDE/>
        <w:autoSpaceDN/>
        <w:adjustRightInd/>
        <w:ind w:firstLine="567"/>
        <w:jc w:val="both"/>
        <w:rPr>
          <w:rFonts w:eastAsia="Times New Roman"/>
          <w:bCs/>
        </w:rPr>
      </w:pPr>
      <w:r w:rsidRPr="001945B4">
        <w:rPr>
          <w:rFonts w:eastAsia="Times New Roman"/>
        </w:rPr>
        <w:t>Об утверждении  базовых ставок арендной платы на земельные участки, находящиеся в  собственности муниципального образования «Поселок Айхал» Мирнинского района Республики Саха (Якутия), на 2020 год;</w:t>
      </w:r>
    </w:p>
    <w:p w14:paraId="11A8FACB" w14:textId="77777777" w:rsidR="001945B4" w:rsidRPr="001945B4" w:rsidRDefault="001945B4" w:rsidP="001945B4">
      <w:pPr>
        <w:widowControl/>
        <w:ind w:firstLine="567"/>
        <w:jc w:val="both"/>
        <w:rPr>
          <w:rFonts w:eastAsia="Times New Roman"/>
          <w:bCs/>
        </w:rPr>
      </w:pPr>
      <w:r w:rsidRPr="001945B4">
        <w:rPr>
          <w:rFonts w:eastAsia="Times New Roman"/>
          <w:bCs/>
        </w:rPr>
        <w:t xml:space="preserve">Об утверждении базовых ставок арендной платы за земельные участки, государственная собственность на которые не разграничена, </w:t>
      </w:r>
      <w:r w:rsidRPr="001945B4">
        <w:rPr>
          <w:rFonts w:eastAsia="Times New Roman"/>
        </w:rPr>
        <w:t>расположенные на территории муниципального образования «Посёлок Айхал» Мирнинского района Республики Саха (Якутия), на 2020 год;</w:t>
      </w:r>
    </w:p>
    <w:p w14:paraId="1AA9F9FE" w14:textId="77777777" w:rsidR="001945B4" w:rsidRPr="001945B4" w:rsidRDefault="001945B4" w:rsidP="001945B4">
      <w:pPr>
        <w:ind w:firstLine="567"/>
        <w:jc w:val="both"/>
        <w:rPr>
          <w:rFonts w:eastAsia="Times New Roman"/>
          <w:bCs/>
        </w:rPr>
      </w:pPr>
      <w:r w:rsidRPr="001945B4">
        <w:rPr>
          <w:rFonts w:eastAsia="Times New Roman"/>
          <w:bCs/>
        </w:rPr>
        <w:t>Об утверждении Порядка предоставления жилых помещений муниципального жилищного фонда коммерческого использования муниципального образования «Поселок Айхал» Мирнинского района Республики Саха (Якутия).</w:t>
      </w:r>
    </w:p>
    <w:p w14:paraId="05E83A40" w14:textId="77777777" w:rsidR="001945B4" w:rsidRPr="001945B4" w:rsidRDefault="001945B4" w:rsidP="001945B4">
      <w:pPr>
        <w:ind w:firstLine="567"/>
        <w:jc w:val="both"/>
        <w:rPr>
          <w:rFonts w:eastAsia="Times New Roman"/>
        </w:rPr>
      </w:pPr>
    </w:p>
    <w:p w14:paraId="390F6CD6" w14:textId="77777777" w:rsidR="001945B4" w:rsidRPr="001945B4" w:rsidRDefault="001945B4" w:rsidP="001945B4">
      <w:pPr>
        <w:widowControl/>
        <w:tabs>
          <w:tab w:val="num" w:pos="0"/>
          <w:tab w:val="left" w:pos="720"/>
        </w:tabs>
        <w:autoSpaceDE/>
        <w:autoSpaceDN/>
        <w:adjustRightInd/>
        <w:ind w:firstLine="567"/>
        <w:jc w:val="both"/>
        <w:rPr>
          <w:rFonts w:eastAsia="Times New Roman"/>
        </w:rPr>
      </w:pPr>
      <w:r w:rsidRPr="001945B4">
        <w:rPr>
          <w:rFonts w:eastAsia="Times New Roman"/>
        </w:rPr>
        <w:t>Депутатами в течение года внесены предложения, замечания и дополнения по ряду рассмотренных вопросов.</w:t>
      </w:r>
    </w:p>
    <w:p w14:paraId="1FCF2170" w14:textId="77777777" w:rsidR="001945B4" w:rsidRPr="001945B4" w:rsidRDefault="001945B4" w:rsidP="001945B4">
      <w:pPr>
        <w:widowControl/>
        <w:tabs>
          <w:tab w:val="left" w:pos="0"/>
        </w:tabs>
        <w:autoSpaceDE/>
        <w:autoSpaceDN/>
        <w:adjustRightInd/>
        <w:jc w:val="center"/>
        <w:rPr>
          <w:rFonts w:eastAsia="Times New Roman"/>
          <w:b/>
          <w:u w:val="single"/>
        </w:rPr>
      </w:pPr>
      <w:r w:rsidRPr="001945B4">
        <w:rPr>
          <w:rFonts w:eastAsia="Times New Roman"/>
        </w:rPr>
        <w:br w:type="page"/>
      </w:r>
      <w:r w:rsidRPr="001945B4">
        <w:rPr>
          <w:rFonts w:eastAsia="Times New Roman"/>
          <w:b/>
          <w:u w:val="single"/>
        </w:rPr>
        <w:lastRenderedPageBreak/>
        <w:t xml:space="preserve">Комиссия </w:t>
      </w:r>
      <w:r w:rsidRPr="001945B4">
        <w:rPr>
          <w:rFonts w:eastAsia="Times New Roman"/>
          <w:b/>
          <w:bCs/>
          <w:u w:val="single"/>
        </w:rPr>
        <w:t>п</w:t>
      </w:r>
      <w:r w:rsidRPr="001945B4">
        <w:rPr>
          <w:rFonts w:eastAsia="Times New Roman"/>
          <w:b/>
          <w:u w:val="single"/>
        </w:rPr>
        <w:t>о вопросам коммунального хозяйства,</w:t>
      </w:r>
    </w:p>
    <w:p w14:paraId="68429B67" w14:textId="77777777" w:rsidR="001945B4" w:rsidRPr="001945B4" w:rsidRDefault="001945B4" w:rsidP="001945B4">
      <w:pPr>
        <w:ind w:firstLine="567"/>
        <w:jc w:val="center"/>
        <w:rPr>
          <w:rFonts w:eastAsia="Times New Roman"/>
          <w:b/>
          <w:u w:val="single"/>
        </w:rPr>
      </w:pPr>
      <w:r w:rsidRPr="001945B4">
        <w:rPr>
          <w:rFonts w:eastAsia="Times New Roman"/>
          <w:b/>
          <w:u w:val="single"/>
        </w:rPr>
        <w:t>отраслям промышленности</w:t>
      </w:r>
    </w:p>
    <w:p w14:paraId="5E50B6D4" w14:textId="77777777" w:rsidR="001945B4" w:rsidRPr="001945B4" w:rsidRDefault="001945B4" w:rsidP="001945B4">
      <w:pPr>
        <w:ind w:firstLine="567"/>
        <w:jc w:val="center"/>
        <w:rPr>
          <w:rFonts w:eastAsia="Times New Roman"/>
          <w:b/>
          <w:u w:val="single"/>
        </w:rPr>
      </w:pPr>
    </w:p>
    <w:p w14:paraId="5982B8E2" w14:textId="77777777" w:rsidR="001945B4" w:rsidRPr="001945B4" w:rsidRDefault="001945B4" w:rsidP="001945B4">
      <w:pPr>
        <w:widowControl/>
        <w:autoSpaceDE/>
        <w:autoSpaceDN/>
        <w:adjustRightInd/>
        <w:ind w:firstLine="567"/>
        <w:jc w:val="both"/>
        <w:rPr>
          <w:rFonts w:eastAsia="Times New Roman"/>
          <w:bCs/>
        </w:rPr>
      </w:pPr>
      <w:r w:rsidRPr="001945B4">
        <w:rPr>
          <w:rFonts w:eastAsia="Times New Roman"/>
        </w:rPr>
        <w:t xml:space="preserve">Решением поселкового Совета депутатов от </w:t>
      </w:r>
      <w:r w:rsidRPr="001945B4">
        <w:rPr>
          <w:rFonts w:eastAsia="Times New Roman"/>
          <w:bCs/>
        </w:rPr>
        <w:t xml:space="preserve">11 ноября 2019 года </w:t>
      </w:r>
      <w:r w:rsidRPr="001945B4">
        <w:rPr>
          <w:rFonts w:eastAsia="Times New Roman"/>
          <w:bCs/>
          <w:lang w:val="en-US"/>
        </w:rPr>
        <w:t>IV</w:t>
      </w:r>
      <w:r w:rsidRPr="001945B4">
        <w:rPr>
          <w:rFonts w:eastAsia="Times New Roman"/>
          <w:bCs/>
        </w:rPr>
        <w:t xml:space="preserve">-№ 36-6 внесены изменения в состав постоянных комиссий поселкового Совета депутатов </w:t>
      </w:r>
      <w:r w:rsidRPr="001945B4">
        <w:rPr>
          <w:rFonts w:eastAsia="Times New Roman"/>
          <w:bCs/>
          <w:lang w:val="en-US"/>
        </w:rPr>
        <w:t>IV</w:t>
      </w:r>
      <w:r w:rsidRPr="001945B4">
        <w:rPr>
          <w:rFonts w:eastAsia="Times New Roman"/>
          <w:bCs/>
        </w:rPr>
        <w:t xml:space="preserve"> созыва, утвержденных решением поселкового Совета депутатов от 29 сентября 2017 года </w:t>
      </w:r>
      <w:r w:rsidRPr="001945B4">
        <w:rPr>
          <w:rFonts w:eastAsia="Times New Roman"/>
          <w:bCs/>
          <w:lang w:val="en-US"/>
        </w:rPr>
        <w:t>IV</w:t>
      </w:r>
      <w:r w:rsidRPr="001945B4">
        <w:rPr>
          <w:rFonts w:eastAsia="Times New Roman"/>
          <w:bCs/>
        </w:rPr>
        <w:t>-№ 1-13.</w:t>
      </w:r>
    </w:p>
    <w:p w14:paraId="06FB9617"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Утвержден следующий состав Комиссии:</w:t>
      </w:r>
    </w:p>
    <w:p w14:paraId="7CB9979D" w14:textId="77777777" w:rsidR="001945B4" w:rsidRPr="001945B4" w:rsidRDefault="001945B4" w:rsidP="001945B4">
      <w:pPr>
        <w:widowControl/>
        <w:autoSpaceDE/>
        <w:autoSpaceDN/>
        <w:adjustRightInd/>
        <w:ind w:firstLine="567"/>
        <w:rPr>
          <w:rFonts w:eastAsia="Times New Roman"/>
          <w:i/>
        </w:rPr>
      </w:pPr>
    </w:p>
    <w:p w14:paraId="76FA6921"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szCs w:val="14"/>
        </w:rPr>
        <w:t xml:space="preserve">Екатерина Петровна Круг - </w:t>
      </w:r>
      <w:r w:rsidRPr="001945B4">
        <w:rPr>
          <w:rFonts w:eastAsia="Times New Roman"/>
        </w:rPr>
        <w:t>Председатель комиссии</w:t>
      </w:r>
    </w:p>
    <w:p w14:paraId="7FA00401" w14:textId="77777777" w:rsidR="001945B4" w:rsidRPr="001945B4" w:rsidRDefault="001945B4" w:rsidP="001945B4">
      <w:pPr>
        <w:widowControl/>
        <w:autoSpaceDE/>
        <w:autoSpaceDN/>
        <w:adjustRightInd/>
        <w:ind w:firstLine="567"/>
        <w:jc w:val="both"/>
        <w:rPr>
          <w:rFonts w:eastAsia="Times New Roman"/>
          <w:szCs w:val="14"/>
        </w:rPr>
      </w:pPr>
      <w:r w:rsidRPr="001945B4">
        <w:rPr>
          <w:rFonts w:eastAsia="Times New Roman"/>
          <w:szCs w:val="14"/>
        </w:rPr>
        <w:t xml:space="preserve">Алексей Владиленович Безденежных - </w:t>
      </w:r>
      <w:r w:rsidRPr="001945B4">
        <w:rPr>
          <w:rFonts w:eastAsia="Times New Roman"/>
        </w:rPr>
        <w:t>Заместитель председателя комиссии</w:t>
      </w:r>
    </w:p>
    <w:p w14:paraId="38C6A5A8" w14:textId="1BDA7B58" w:rsidR="001945B4" w:rsidRPr="001945B4" w:rsidRDefault="001945B4" w:rsidP="001945B4">
      <w:pPr>
        <w:widowControl/>
        <w:autoSpaceDE/>
        <w:autoSpaceDN/>
        <w:adjustRightInd/>
        <w:ind w:firstLine="567"/>
        <w:jc w:val="both"/>
        <w:rPr>
          <w:rFonts w:eastAsia="Times New Roman"/>
          <w:szCs w:val="14"/>
        </w:rPr>
      </w:pPr>
      <w:r w:rsidRPr="001945B4">
        <w:rPr>
          <w:rFonts w:eastAsia="Times New Roman"/>
          <w:noProof/>
          <w:szCs w:val="14"/>
        </w:rPr>
        <mc:AlternateContent>
          <mc:Choice Requires="wps">
            <w:drawing>
              <wp:anchor distT="0" distB="0" distL="114300" distR="114300" simplePos="0" relativeHeight="251663360" behindDoc="0" locked="0" layoutInCell="1" allowOverlap="1" wp14:anchorId="46A2C79B" wp14:editId="7B12D0A0">
                <wp:simplePos x="0" y="0"/>
                <wp:positionH relativeFrom="column">
                  <wp:posOffset>3034665</wp:posOffset>
                </wp:positionH>
                <wp:positionV relativeFrom="paragraph">
                  <wp:posOffset>158115</wp:posOffset>
                </wp:positionV>
                <wp:extent cx="466725" cy="541020"/>
                <wp:effectExtent l="9525" t="11430" r="9525" b="9525"/>
                <wp:wrapNone/>
                <wp:docPr id="16" name="Пра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541020"/>
                        </a:xfrm>
                        <a:prstGeom prst="rightBrace">
                          <a:avLst>
                            <a:gd name="adj1" fmla="val 96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C2776" id="Правая фигурная скобка 16" o:spid="_x0000_s1026" type="#_x0000_t88" style="position:absolute;margin-left:238.95pt;margin-top:12.45pt;width:36.75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"/>
            </w:pict>
          </mc:Fallback>
        </mc:AlternateContent>
      </w:r>
    </w:p>
    <w:p w14:paraId="37CDEB48" w14:textId="77777777" w:rsidR="001945B4" w:rsidRPr="001945B4" w:rsidRDefault="001945B4" w:rsidP="001945B4">
      <w:pPr>
        <w:widowControl/>
        <w:autoSpaceDE/>
        <w:autoSpaceDN/>
        <w:adjustRightInd/>
        <w:ind w:firstLine="567"/>
        <w:jc w:val="both"/>
        <w:rPr>
          <w:rFonts w:eastAsia="Times New Roman"/>
          <w:szCs w:val="14"/>
        </w:rPr>
      </w:pPr>
      <w:r w:rsidRPr="001945B4">
        <w:rPr>
          <w:rFonts w:eastAsia="Times New Roman"/>
          <w:szCs w:val="14"/>
        </w:rPr>
        <w:t>Вячеслав Александрович Бузыкин</w:t>
      </w:r>
      <w:r w:rsidRPr="001945B4">
        <w:rPr>
          <w:rFonts w:eastAsia="Times New Roman"/>
          <w:szCs w:val="14"/>
        </w:rPr>
        <w:tab/>
      </w:r>
      <w:r w:rsidRPr="001945B4">
        <w:rPr>
          <w:rFonts w:eastAsia="Times New Roman"/>
          <w:szCs w:val="14"/>
        </w:rPr>
        <w:tab/>
      </w:r>
      <w:r w:rsidRPr="001945B4">
        <w:rPr>
          <w:rFonts w:eastAsia="Times New Roman"/>
          <w:szCs w:val="14"/>
        </w:rPr>
        <w:tab/>
      </w:r>
    </w:p>
    <w:p w14:paraId="71C80D68" w14:textId="77777777" w:rsidR="001945B4" w:rsidRPr="001945B4" w:rsidRDefault="001945B4" w:rsidP="001945B4">
      <w:pPr>
        <w:widowControl/>
        <w:tabs>
          <w:tab w:val="left" w:pos="2160"/>
          <w:tab w:val="left" w:pos="2340"/>
        </w:tabs>
        <w:autoSpaceDE/>
        <w:autoSpaceDN/>
        <w:adjustRightInd/>
        <w:ind w:firstLine="567"/>
        <w:jc w:val="both"/>
        <w:rPr>
          <w:rFonts w:eastAsia="Times New Roman"/>
          <w:szCs w:val="14"/>
        </w:rPr>
      </w:pPr>
      <w:r w:rsidRPr="001945B4">
        <w:rPr>
          <w:rFonts w:eastAsia="Times New Roman"/>
          <w:szCs w:val="14"/>
        </w:rPr>
        <w:t>Домброван Сергей Алексеевич</w:t>
      </w:r>
      <w:r w:rsidRPr="001945B4">
        <w:rPr>
          <w:rFonts w:eastAsia="Times New Roman"/>
          <w:szCs w:val="14"/>
        </w:rPr>
        <w:tab/>
      </w:r>
      <w:r w:rsidRPr="001945B4">
        <w:rPr>
          <w:rFonts w:eastAsia="Times New Roman"/>
          <w:szCs w:val="14"/>
        </w:rPr>
        <w:tab/>
      </w:r>
      <w:r w:rsidRPr="001945B4">
        <w:rPr>
          <w:rFonts w:eastAsia="Times New Roman"/>
          <w:szCs w:val="14"/>
        </w:rPr>
        <w:tab/>
        <w:t>члены комиссии</w:t>
      </w:r>
    </w:p>
    <w:p w14:paraId="22B75056" w14:textId="77777777" w:rsidR="001945B4" w:rsidRPr="001945B4" w:rsidRDefault="001945B4" w:rsidP="001945B4">
      <w:pPr>
        <w:widowControl/>
        <w:tabs>
          <w:tab w:val="left" w:pos="2160"/>
          <w:tab w:val="left" w:pos="2340"/>
        </w:tabs>
        <w:autoSpaceDE/>
        <w:autoSpaceDN/>
        <w:adjustRightInd/>
        <w:ind w:firstLine="567"/>
        <w:jc w:val="both"/>
        <w:rPr>
          <w:rFonts w:eastAsia="Times New Roman"/>
          <w:szCs w:val="14"/>
        </w:rPr>
      </w:pPr>
      <w:r w:rsidRPr="001945B4">
        <w:rPr>
          <w:rFonts w:eastAsia="Times New Roman"/>
          <w:szCs w:val="14"/>
        </w:rPr>
        <w:t>Руськин Андрей Иванович</w:t>
      </w:r>
    </w:p>
    <w:p w14:paraId="6D91A8F7" w14:textId="77777777" w:rsidR="001945B4" w:rsidRPr="001945B4" w:rsidRDefault="001945B4" w:rsidP="001945B4">
      <w:pPr>
        <w:widowControl/>
        <w:autoSpaceDE/>
        <w:autoSpaceDN/>
        <w:adjustRightInd/>
        <w:ind w:firstLine="567"/>
        <w:rPr>
          <w:rFonts w:eastAsia="Times New Roman"/>
          <w:i/>
          <w:color w:val="FF0000"/>
        </w:rPr>
      </w:pPr>
    </w:p>
    <w:p w14:paraId="080BEEA4"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За отчетный период было проведено </w:t>
      </w:r>
      <w:r w:rsidRPr="001945B4">
        <w:rPr>
          <w:rFonts w:eastAsia="Times New Roman"/>
          <w:b/>
        </w:rPr>
        <w:t>11</w:t>
      </w:r>
      <w:r w:rsidRPr="001945B4">
        <w:rPr>
          <w:rFonts w:eastAsia="Times New Roman"/>
        </w:rPr>
        <w:t xml:space="preserve"> (</w:t>
      </w:r>
      <w:r w:rsidRPr="001945B4">
        <w:rPr>
          <w:rFonts w:eastAsia="Times New Roman"/>
          <w:b/>
        </w:rPr>
        <w:t>АППГ –</w:t>
      </w:r>
      <w:r w:rsidRPr="001945B4">
        <w:rPr>
          <w:rFonts w:eastAsia="Times New Roman"/>
        </w:rPr>
        <w:t xml:space="preserve"> </w:t>
      </w:r>
      <w:r w:rsidRPr="001945B4">
        <w:rPr>
          <w:rFonts w:eastAsia="Times New Roman"/>
          <w:b/>
        </w:rPr>
        <w:t>5</w:t>
      </w:r>
      <w:r w:rsidRPr="001945B4">
        <w:rPr>
          <w:rFonts w:eastAsia="Times New Roman"/>
        </w:rPr>
        <w:t>) заседания комиссии. Члены Комиссии так же принимали активное участие в составе комиссий Администрации «МО «Поселок Айхал».</w:t>
      </w:r>
    </w:p>
    <w:p w14:paraId="4CCEB410" w14:textId="77777777" w:rsidR="001945B4" w:rsidRPr="001945B4" w:rsidRDefault="001945B4" w:rsidP="001945B4">
      <w:pPr>
        <w:widowControl/>
        <w:autoSpaceDE/>
        <w:autoSpaceDN/>
        <w:adjustRightInd/>
        <w:ind w:firstLine="567"/>
        <w:jc w:val="both"/>
        <w:rPr>
          <w:rFonts w:eastAsia="Times New Roman"/>
        </w:rPr>
      </w:pPr>
    </w:p>
    <w:p w14:paraId="30DEA347" w14:textId="1B10B464" w:rsidR="001945B4" w:rsidRPr="001945B4" w:rsidRDefault="001945B4" w:rsidP="001945B4">
      <w:pPr>
        <w:widowControl/>
        <w:autoSpaceDE/>
        <w:autoSpaceDN/>
        <w:adjustRightInd/>
        <w:ind w:firstLine="567"/>
        <w:jc w:val="both"/>
        <w:rPr>
          <w:rFonts w:eastAsia="Times New Roman"/>
        </w:rPr>
      </w:pPr>
      <w:r w:rsidRPr="001945B4">
        <w:rPr>
          <w:rFonts w:eastAsia="Times New Roman"/>
          <w:noProof/>
        </w:rPr>
        <w:drawing>
          <wp:inline distT="0" distB="0" distL="0" distR="0" wp14:anchorId="6079E4EC" wp14:editId="47D03F14">
            <wp:extent cx="5612765" cy="3651250"/>
            <wp:effectExtent l="0" t="0" r="6985" b="635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82AAFFC" w14:textId="77777777" w:rsidR="001945B4" w:rsidRPr="001945B4" w:rsidRDefault="001945B4" w:rsidP="001945B4">
      <w:pPr>
        <w:widowControl/>
        <w:autoSpaceDE/>
        <w:autoSpaceDN/>
        <w:adjustRightInd/>
        <w:ind w:firstLine="567"/>
        <w:jc w:val="both"/>
        <w:rPr>
          <w:rFonts w:eastAsia="Times New Roman"/>
        </w:rPr>
      </w:pPr>
    </w:p>
    <w:p w14:paraId="48AE448B"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В 2019 году постоянной комиссией поселкового Совета депутатов по вопросам коммунального хозяйства, отраслям промышленности продолжена работа по следующим основным направлениям деятельности:</w:t>
      </w:r>
    </w:p>
    <w:p w14:paraId="608854D9" w14:textId="77777777" w:rsidR="001945B4" w:rsidRPr="001945B4" w:rsidRDefault="001945B4" w:rsidP="00CD7330">
      <w:pPr>
        <w:widowControl/>
        <w:numPr>
          <w:ilvl w:val="0"/>
          <w:numId w:val="20"/>
        </w:numPr>
        <w:tabs>
          <w:tab w:val="left" w:pos="900"/>
        </w:tabs>
        <w:autoSpaceDE/>
        <w:autoSpaceDN/>
        <w:adjustRightInd/>
        <w:ind w:left="0" w:firstLine="567"/>
        <w:contextualSpacing/>
        <w:jc w:val="both"/>
        <w:rPr>
          <w:rFonts w:eastAsia="Times New Roman"/>
          <w:bCs/>
        </w:rPr>
      </w:pPr>
      <w:r w:rsidRPr="001945B4">
        <w:rPr>
          <w:rFonts w:eastAsia="Times New Roman"/>
          <w:bCs/>
        </w:rPr>
        <w:t>участие в работе комиссии по землепользованию Администрации поселка;</w:t>
      </w:r>
    </w:p>
    <w:p w14:paraId="692BE631" w14:textId="77777777" w:rsidR="001945B4" w:rsidRPr="001945B4" w:rsidRDefault="001945B4" w:rsidP="00CD7330">
      <w:pPr>
        <w:widowControl/>
        <w:numPr>
          <w:ilvl w:val="0"/>
          <w:numId w:val="20"/>
        </w:numPr>
        <w:tabs>
          <w:tab w:val="left" w:pos="900"/>
        </w:tabs>
        <w:autoSpaceDE/>
        <w:autoSpaceDN/>
        <w:adjustRightInd/>
        <w:ind w:left="0" w:firstLine="567"/>
        <w:contextualSpacing/>
        <w:jc w:val="both"/>
        <w:rPr>
          <w:rFonts w:eastAsia="Times New Roman"/>
          <w:bCs/>
        </w:rPr>
      </w:pPr>
      <w:r w:rsidRPr="001945B4">
        <w:rPr>
          <w:rFonts w:eastAsia="Times New Roman"/>
          <w:bCs/>
        </w:rPr>
        <w:t>рассмотрение вопросов дорожной деятельности;</w:t>
      </w:r>
    </w:p>
    <w:p w14:paraId="542ACC14" w14:textId="77777777" w:rsidR="001945B4" w:rsidRPr="001945B4" w:rsidRDefault="001945B4" w:rsidP="001945B4">
      <w:pPr>
        <w:widowControl/>
        <w:tabs>
          <w:tab w:val="left" w:pos="900"/>
        </w:tabs>
        <w:autoSpaceDE/>
        <w:autoSpaceDN/>
        <w:adjustRightInd/>
        <w:ind w:firstLine="567"/>
        <w:jc w:val="both"/>
        <w:rPr>
          <w:rFonts w:eastAsia="Times New Roman"/>
          <w:bCs/>
        </w:rPr>
      </w:pPr>
      <w:r w:rsidRPr="001945B4">
        <w:rPr>
          <w:rFonts w:eastAsia="Times New Roman"/>
          <w:bCs/>
        </w:rPr>
        <w:t xml:space="preserve">- </w:t>
      </w:r>
      <w:r w:rsidRPr="001945B4">
        <w:rPr>
          <w:rFonts w:eastAsia="Times New Roman"/>
          <w:bCs/>
        </w:rPr>
        <w:tab/>
        <w:t>рассмотрения вопросов по созданию условий для предоставления транспортных услуг населению и организации транспортного обслуживания населения;</w:t>
      </w:r>
    </w:p>
    <w:p w14:paraId="08E3F2C9" w14:textId="77777777" w:rsidR="001945B4" w:rsidRPr="001945B4" w:rsidRDefault="001945B4" w:rsidP="00CD7330">
      <w:pPr>
        <w:widowControl/>
        <w:numPr>
          <w:ilvl w:val="0"/>
          <w:numId w:val="20"/>
        </w:numPr>
        <w:tabs>
          <w:tab w:val="left" w:pos="900"/>
        </w:tabs>
        <w:autoSpaceDE/>
        <w:autoSpaceDN/>
        <w:adjustRightInd/>
        <w:ind w:left="0" w:firstLine="567"/>
        <w:contextualSpacing/>
        <w:jc w:val="both"/>
        <w:rPr>
          <w:rFonts w:eastAsia="Times New Roman"/>
          <w:bCs/>
        </w:rPr>
      </w:pPr>
      <w:r w:rsidRPr="001945B4">
        <w:rPr>
          <w:rFonts w:eastAsia="Times New Roman"/>
          <w:bCs/>
        </w:rPr>
        <w:t>рассмотрение вопросов соблюдения природоохранного и экологического законодательства;</w:t>
      </w:r>
    </w:p>
    <w:p w14:paraId="2BE5C27E" w14:textId="77777777" w:rsidR="001945B4" w:rsidRPr="001945B4" w:rsidRDefault="001945B4" w:rsidP="00CD7330">
      <w:pPr>
        <w:widowControl/>
        <w:numPr>
          <w:ilvl w:val="0"/>
          <w:numId w:val="20"/>
        </w:numPr>
        <w:tabs>
          <w:tab w:val="left" w:pos="900"/>
        </w:tabs>
        <w:autoSpaceDE/>
        <w:autoSpaceDN/>
        <w:adjustRightInd/>
        <w:ind w:left="0" w:firstLine="567"/>
        <w:contextualSpacing/>
        <w:jc w:val="both"/>
        <w:rPr>
          <w:rFonts w:eastAsia="Times New Roman"/>
          <w:bCs/>
        </w:rPr>
      </w:pPr>
      <w:r w:rsidRPr="001945B4">
        <w:rPr>
          <w:rFonts w:eastAsia="Times New Roman"/>
          <w:bCs/>
        </w:rPr>
        <w:t>рассмотрение вопросов функционирования и перспективного развития систем жизнеобеспечения.</w:t>
      </w:r>
    </w:p>
    <w:p w14:paraId="28631B77"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lastRenderedPageBreak/>
        <w:t>Осуществляя свою деятельность депутатами – членами комиссии по-прежнему уделялось большое внимание ряду вопросов, оперативное решение которых является необходимым для поселка, а именно:</w:t>
      </w:r>
    </w:p>
    <w:p w14:paraId="7D2166D7" w14:textId="77777777" w:rsidR="001945B4" w:rsidRPr="001945B4" w:rsidRDefault="001945B4" w:rsidP="00CD7330">
      <w:pPr>
        <w:widowControl/>
        <w:numPr>
          <w:ilvl w:val="0"/>
          <w:numId w:val="21"/>
        </w:numPr>
        <w:tabs>
          <w:tab w:val="left" w:pos="0"/>
          <w:tab w:val="left" w:pos="993"/>
        </w:tabs>
        <w:suppressAutoHyphens/>
        <w:autoSpaceDE/>
        <w:autoSpaceDN/>
        <w:adjustRightInd/>
        <w:ind w:left="0" w:firstLine="567"/>
        <w:jc w:val="both"/>
        <w:rPr>
          <w:rFonts w:eastAsia="Times New Roman"/>
          <w:bCs/>
        </w:rPr>
      </w:pPr>
      <w:r w:rsidRPr="001945B4">
        <w:rPr>
          <w:rFonts w:eastAsia="Times New Roman"/>
          <w:bCs/>
        </w:rPr>
        <w:t>проведению противопаводковых мероприятий;</w:t>
      </w:r>
    </w:p>
    <w:p w14:paraId="0573324E" w14:textId="77777777" w:rsidR="001945B4" w:rsidRPr="001945B4" w:rsidRDefault="001945B4" w:rsidP="00CD7330">
      <w:pPr>
        <w:widowControl/>
        <w:numPr>
          <w:ilvl w:val="0"/>
          <w:numId w:val="21"/>
        </w:numPr>
        <w:tabs>
          <w:tab w:val="left" w:pos="0"/>
          <w:tab w:val="left" w:pos="993"/>
        </w:tabs>
        <w:suppressAutoHyphens/>
        <w:autoSpaceDE/>
        <w:autoSpaceDN/>
        <w:adjustRightInd/>
        <w:ind w:left="0" w:firstLine="567"/>
        <w:jc w:val="both"/>
        <w:rPr>
          <w:rFonts w:eastAsia="Times New Roman"/>
          <w:bCs/>
        </w:rPr>
      </w:pPr>
      <w:r w:rsidRPr="001945B4">
        <w:rPr>
          <w:rFonts w:eastAsia="Times New Roman"/>
          <w:bCs/>
        </w:rPr>
        <w:t>проверке нарушения асфальтобетонного покрытия дорожного полотна на территории п. Айхал;</w:t>
      </w:r>
    </w:p>
    <w:p w14:paraId="2F5D98E7" w14:textId="77777777" w:rsidR="001945B4" w:rsidRPr="001945B4" w:rsidRDefault="001945B4" w:rsidP="00CD7330">
      <w:pPr>
        <w:widowControl/>
        <w:numPr>
          <w:ilvl w:val="0"/>
          <w:numId w:val="21"/>
        </w:numPr>
        <w:tabs>
          <w:tab w:val="left" w:pos="0"/>
          <w:tab w:val="left" w:pos="993"/>
        </w:tabs>
        <w:suppressAutoHyphens/>
        <w:autoSpaceDE/>
        <w:autoSpaceDN/>
        <w:adjustRightInd/>
        <w:ind w:left="0" w:firstLine="567"/>
        <w:jc w:val="both"/>
        <w:rPr>
          <w:rFonts w:eastAsia="Times New Roman"/>
          <w:bCs/>
        </w:rPr>
      </w:pPr>
      <w:r w:rsidRPr="001945B4">
        <w:rPr>
          <w:rFonts w:eastAsia="Times New Roman"/>
          <w:bCs/>
        </w:rPr>
        <w:t>осмотру жилого фонда на предмет проведения капитального и текущего ремонта;</w:t>
      </w:r>
    </w:p>
    <w:p w14:paraId="34BFA318" w14:textId="77777777" w:rsidR="001945B4" w:rsidRPr="001945B4" w:rsidRDefault="001945B4" w:rsidP="00CD7330">
      <w:pPr>
        <w:widowControl/>
        <w:numPr>
          <w:ilvl w:val="0"/>
          <w:numId w:val="21"/>
        </w:numPr>
        <w:tabs>
          <w:tab w:val="left" w:pos="0"/>
          <w:tab w:val="left" w:pos="993"/>
        </w:tabs>
        <w:suppressAutoHyphens/>
        <w:autoSpaceDE/>
        <w:autoSpaceDN/>
        <w:adjustRightInd/>
        <w:ind w:left="0" w:firstLine="567"/>
        <w:jc w:val="both"/>
        <w:rPr>
          <w:rFonts w:eastAsia="Times New Roman"/>
          <w:bCs/>
        </w:rPr>
      </w:pPr>
      <w:r w:rsidRPr="001945B4">
        <w:rPr>
          <w:rFonts w:eastAsia="Times New Roman"/>
          <w:bCs/>
        </w:rPr>
        <w:t>проверке лестничных спусков и трапов;</w:t>
      </w:r>
    </w:p>
    <w:p w14:paraId="36E0AD01" w14:textId="77777777" w:rsidR="001945B4" w:rsidRPr="001945B4" w:rsidRDefault="001945B4" w:rsidP="00CD7330">
      <w:pPr>
        <w:widowControl/>
        <w:numPr>
          <w:ilvl w:val="0"/>
          <w:numId w:val="21"/>
        </w:numPr>
        <w:tabs>
          <w:tab w:val="left" w:pos="0"/>
          <w:tab w:val="left" w:pos="993"/>
        </w:tabs>
        <w:suppressAutoHyphens/>
        <w:autoSpaceDE/>
        <w:autoSpaceDN/>
        <w:adjustRightInd/>
        <w:ind w:left="0" w:firstLine="567"/>
        <w:jc w:val="both"/>
        <w:rPr>
          <w:rFonts w:eastAsia="Times New Roman"/>
        </w:rPr>
      </w:pPr>
      <w:r w:rsidRPr="001945B4">
        <w:rPr>
          <w:rFonts w:eastAsia="Times New Roman"/>
        </w:rPr>
        <w:t>организации дорожного движения в МО «Поселок Айхал»;</w:t>
      </w:r>
    </w:p>
    <w:p w14:paraId="6459DEAC" w14:textId="77777777" w:rsidR="001945B4" w:rsidRPr="001945B4" w:rsidRDefault="001945B4" w:rsidP="00CD7330">
      <w:pPr>
        <w:widowControl/>
        <w:numPr>
          <w:ilvl w:val="0"/>
          <w:numId w:val="21"/>
        </w:numPr>
        <w:tabs>
          <w:tab w:val="left" w:pos="0"/>
          <w:tab w:val="left" w:pos="993"/>
        </w:tabs>
        <w:suppressAutoHyphens/>
        <w:autoSpaceDE/>
        <w:autoSpaceDN/>
        <w:adjustRightInd/>
        <w:ind w:left="0" w:firstLine="567"/>
        <w:jc w:val="both"/>
        <w:rPr>
          <w:rFonts w:eastAsia="Times New Roman"/>
        </w:rPr>
      </w:pPr>
      <w:r w:rsidRPr="001945B4">
        <w:rPr>
          <w:rFonts w:eastAsia="Times New Roman"/>
        </w:rPr>
        <w:t>программе сноса и капитального ремонта жилого фонда.</w:t>
      </w:r>
    </w:p>
    <w:p w14:paraId="66C0481F" w14:textId="77777777" w:rsidR="001945B4" w:rsidRPr="001945B4" w:rsidRDefault="001945B4" w:rsidP="001945B4">
      <w:pPr>
        <w:widowControl/>
        <w:tabs>
          <w:tab w:val="num" w:pos="-142"/>
          <w:tab w:val="left" w:pos="0"/>
        </w:tabs>
        <w:autoSpaceDE/>
        <w:autoSpaceDN/>
        <w:adjustRightInd/>
        <w:ind w:right="-108" w:firstLine="567"/>
        <w:jc w:val="both"/>
        <w:rPr>
          <w:rFonts w:eastAsia="Times New Roman"/>
        </w:rPr>
      </w:pPr>
    </w:p>
    <w:p w14:paraId="799BACB8" w14:textId="77777777" w:rsidR="001945B4" w:rsidRPr="001945B4" w:rsidRDefault="001945B4" w:rsidP="001945B4">
      <w:pPr>
        <w:widowControl/>
        <w:tabs>
          <w:tab w:val="left" w:pos="0"/>
        </w:tabs>
        <w:autoSpaceDE/>
        <w:autoSpaceDN/>
        <w:adjustRightInd/>
        <w:ind w:firstLine="567"/>
        <w:jc w:val="both"/>
        <w:rPr>
          <w:rFonts w:eastAsia="Times New Roman"/>
        </w:rPr>
      </w:pPr>
      <w:r w:rsidRPr="001945B4">
        <w:rPr>
          <w:rFonts w:eastAsia="Times New Roman"/>
        </w:rPr>
        <w:t xml:space="preserve">По-прежнему, в отчетный период комиссия тщательно и с особым вниманием рассматривала следующие вопросы: </w:t>
      </w:r>
    </w:p>
    <w:p w14:paraId="643DF86A" w14:textId="77777777" w:rsidR="001945B4" w:rsidRPr="001945B4" w:rsidRDefault="001945B4" w:rsidP="00CD7330">
      <w:pPr>
        <w:widowControl/>
        <w:numPr>
          <w:ilvl w:val="0"/>
          <w:numId w:val="26"/>
        </w:numPr>
        <w:tabs>
          <w:tab w:val="left" w:pos="0"/>
        </w:tabs>
        <w:autoSpaceDE/>
        <w:autoSpaceDN/>
        <w:adjustRightInd/>
        <w:ind w:left="0" w:firstLine="567"/>
        <w:jc w:val="both"/>
        <w:rPr>
          <w:rFonts w:eastAsia="Times New Roman"/>
        </w:rPr>
      </w:pPr>
      <w:r w:rsidRPr="001945B4">
        <w:rPr>
          <w:rFonts w:eastAsia="Times New Roman"/>
        </w:rPr>
        <w:t>переселение граждан из аварийного жилищного фонда (18 домов) в рамках реализации Трехстороннего Соглашения с АК АЛРОСА (ПАО) на период 2016-2020 г. г. планом графиком предусмотрено финансирование программы;</w:t>
      </w:r>
    </w:p>
    <w:p w14:paraId="386FF82A" w14:textId="77777777" w:rsidR="001945B4" w:rsidRPr="001945B4" w:rsidRDefault="001945B4" w:rsidP="00CD7330">
      <w:pPr>
        <w:widowControl/>
        <w:numPr>
          <w:ilvl w:val="0"/>
          <w:numId w:val="26"/>
        </w:numPr>
        <w:tabs>
          <w:tab w:val="left" w:pos="0"/>
        </w:tabs>
        <w:autoSpaceDE/>
        <w:autoSpaceDN/>
        <w:adjustRightInd/>
        <w:ind w:left="0" w:firstLine="567"/>
        <w:jc w:val="both"/>
        <w:rPr>
          <w:rFonts w:eastAsia="Times New Roman"/>
        </w:rPr>
      </w:pPr>
      <w:r w:rsidRPr="001945B4">
        <w:rPr>
          <w:rFonts w:eastAsia="Times New Roman"/>
        </w:rPr>
        <w:t>рассмотрение возможности передаче коллектора ООО «ПТВС»;</w:t>
      </w:r>
    </w:p>
    <w:p w14:paraId="3A902E30" w14:textId="77777777" w:rsidR="001945B4" w:rsidRPr="001945B4" w:rsidRDefault="001945B4" w:rsidP="00CD7330">
      <w:pPr>
        <w:widowControl/>
        <w:numPr>
          <w:ilvl w:val="0"/>
          <w:numId w:val="26"/>
        </w:numPr>
        <w:tabs>
          <w:tab w:val="left" w:pos="0"/>
        </w:tabs>
        <w:autoSpaceDE/>
        <w:autoSpaceDN/>
        <w:adjustRightInd/>
        <w:ind w:left="0" w:firstLine="567"/>
        <w:jc w:val="both"/>
        <w:rPr>
          <w:rFonts w:eastAsia="Times New Roman"/>
          <w:b/>
        </w:rPr>
      </w:pPr>
      <w:r w:rsidRPr="001945B4">
        <w:rPr>
          <w:rFonts w:eastAsia="Times New Roman"/>
        </w:rPr>
        <w:t>получение</w:t>
      </w:r>
      <w:r w:rsidRPr="001945B4">
        <w:rPr>
          <w:rFonts w:eastAsia="Times New Roman"/>
          <w:bCs/>
          <w:color w:val="222222"/>
          <w:shd w:val="clear" w:color="auto" w:fill="FFFFFF"/>
        </w:rPr>
        <w:t xml:space="preserve"> экспертно-диагностического заключения по определению технического состояния несущих и ограждающих конструкций многоквартирных домов в целях проведения капитального ремонта;</w:t>
      </w:r>
    </w:p>
    <w:p w14:paraId="4848B37D" w14:textId="77777777" w:rsidR="001945B4" w:rsidRPr="001945B4" w:rsidRDefault="001945B4" w:rsidP="00CD7330">
      <w:pPr>
        <w:widowControl/>
        <w:numPr>
          <w:ilvl w:val="0"/>
          <w:numId w:val="26"/>
        </w:numPr>
        <w:tabs>
          <w:tab w:val="left" w:pos="0"/>
        </w:tabs>
        <w:autoSpaceDE/>
        <w:autoSpaceDN/>
        <w:adjustRightInd/>
        <w:ind w:left="0" w:firstLine="567"/>
        <w:jc w:val="both"/>
        <w:rPr>
          <w:rFonts w:eastAsia="Times New Roman"/>
        </w:rPr>
      </w:pPr>
      <w:r w:rsidRPr="001945B4">
        <w:rPr>
          <w:rFonts w:eastAsia="Times New Roman"/>
        </w:rPr>
        <w:t>очистка площади ДК «Северное сияние»</w:t>
      </w:r>
    </w:p>
    <w:p w14:paraId="281AAA43" w14:textId="77777777" w:rsidR="001945B4" w:rsidRPr="001945B4" w:rsidRDefault="001945B4" w:rsidP="00CD7330">
      <w:pPr>
        <w:widowControl/>
        <w:numPr>
          <w:ilvl w:val="0"/>
          <w:numId w:val="26"/>
        </w:numPr>
        <w:tabs>
          <w:tab w:val="left" w:pos="0"/>
        </w:tabs>
        <w:autoSpaceDE/>
        <w:autoSpaceDN/>
        <w:adjustRightInd/>
        <w:ind w:left="0" w:firstLine="567"/>
        <w:jc w:val="both"/>
        <w:rPr>
          <w:rFonts w:eastAsia="Times New Roman"/>
        </w:rPr>
      </w:pPr>
      <w:r w:rsidRPr="001945B4">
        <w:rPr>
          <w:rFonts w:eastAsia="Times New Roman"/>
        </w:rPr>
        <w:t>очистка территории между ДК «Северное сияние» и МКД № 12 по ул. Юбилейная;</w:t>
      </w:r>
    </w:p>
    <w:p w14:paraId="22029CBD" w14:textId="77777777" w:rsidR="001945B4" w:rsidRPr="001945B4" w:rsidRDefault="001945B4" w:rsidP="00CD7330">
      <w:pPr>
        <w:widowControl/>
        <w:numPr>
          <w:ilvl w:val="0"/>
          <w:numId w:val="26"/>
        </w:numPr>
        <w:tabs>
          <w:tab w:val="left" w:pos="0"/>
        </w:tabs>
        <w:autoSpaceDE/>
        <w:autoSpaceDN/>
        <w:adjustRightInd/>
        <w:ind w:left="0" w:firstLine="567"/>
        <w:contextualSpacing/>
        <w:jc w:val="both"/>
        <w:rPr>
          <w:rFonts w:eastAsia="Times New Roman"/>
        </w:rPr>
      </w:pPr>
      <w:r w:rsidRPr="001945B4">
        <w:rPr>
          <w:rFonts w:eastAsia="Times New Roman"/>
        </w:rPr>
        <w:t>устранение течи канализационных вод с поселковых канализационных сетей по ул. Таежная и ул. Попугаевой д. 19 (со стороны гаражей);</w:t>
      </w:r>
    </w:p>
    <w:p w14:paraId="5943D4AD" w14:textId="77777777" w:rsidR="001945B4" w:rsidRPr="001945B4" w:rsidRDefault="001945B4" w:rsidP="00CD7330">
      <w:pPr>
        <w:widowControl/>
        <w:numPr>
          <w:ilvl w:val="0"/>
          <w:numId w:val="26"/>
        </w:numPr>
        <w:tabs>
          <w:tab w:val="left" w:pos="0"/>
        </w:tabs>
        <w:autoSpaceDE/>
        <w:autoSpaceDN/>
        <w:adjustRightInd/>
        <w:ind w:left="0" w:firstLine="567"/>
        <w:jc w:val="both"/>
        <w:rPr>
          <w:rFonts w:eastAsia="Times New Roman"/>
        </w:rPr>
      </w:pPr>
      <w:r w:rsidRPr="001945B4">
        <w:rPr>
          <w:rFonts w:eastAsia="Times New Roman"/>
          <w:color w:val="000000"/>
        </w:rPr>
        <w:t>приобретение и установка дорожных знаков в 2019 году;</w:t>
      </w:r>
    </w:p>
    <w:p w14:paraId="1A42DEC5" w14:textId="77777777" w:rsidR="001945B4" w:rsidRPr="001945B4" w:rsidRDefault="001945B4" w:rsidP="00CD7330">
      <w:pPr>
        <w:widowControl/>
        <w:numPr>
          <w:ilvl w:val="0"/>
          <w:numId w:val="26"/>
        </w:numPr>
        <w:tabs>
          <w:tab w:val="left" w:pos="0"/>
        </w:tabs>
        <w:autoSpaceDE/>
        <w:autoSpaceDN/>
        <w:adjustRightInd/>
        <w:ind w:left="0" w:firstLine="567"/>
        <w:jc w:val="both"/>
        <w:rPr>
          <w:rFonts w:eastAsia="Times New Roman"/>
        </w:rPr>
      </w:pPr>
      <w:r w:rsidRPr="001945B4">
        <w:rPr>
          <w:rFonts w:eastAsia="Times New Roman"/>
        </w:rPr>
        <w:t>проведение капитального ремонта МКД в п. Айхал;</w:t>
      </w:r>
    </w:p>
    <w:p w14:paraId="1268F0F4" w14:textId="77777777" w:rsidR="001945B4" w:rsidRPr="001945B4" w:rsidRDefault="001945B4" w:rsidP="00CD7330">
      <w:pPr>
        <w:widowControl/>
        <w:numPr>
          <w:ilvl w:val="0"/>
          <w:numId w:val="26"/>
        </w:numPr>
        <w:tabs>
          <w:tab w:val="left" w:pos="0"/>
        </w:tabs>
        <w:autoSpaceDE/>
        <w:autoSpaceDN/>
        <w:adjustRightInd/>
        <w:ind w:left="0" w:firstLine="567"/>
        <w:jc w:val="both"/>
        <w:rPr>
          <w:rFonts w:eastAsia="Times New Roman"/>
        </w:rPr>
      </w:pPr>
      <w:r w:rsidRPr="001945B4">
        <w:rPr>
          <w:rFonts w:eastAsia="Times New Roman"/>
          <w:color w:val="000000"/>
        </w:rPr>
        <w:t>определение участков ремонта на дорогах общего пользования в рамках проведения мероприятий по подготовке к бюджету на 2020 год и внесения изменений в муниципальную программу «Комплексное развитие транспортной инфраструктуры муниципального образования «Поселок Айхал» 2017-2026 годы на территории МО «Поселок Айхал»;</w:t>
      </w:r>
    </w:p>
    <w:p w14:paraId="5EF07BC2" w14:textId="77777777" w:rsidR="001945B4" w:rsidRPr="001945B4" w:rsidRDefault="001945B4" w:rsidP="00CD7330">
      <w:pPr>
        <w:widowControl/>
        <w:numPr>
          <w:ilvl w:val="0"/>
          <w:numId w:val="26"/>
        </w:numPr>
        <w:tabs>
          <w:tab w:val="left" w:pos="0"/>
        </w:tabs>
        <w:autoSpaceDE/>
        <w:autoSpaceDN/>
        <w:adjustRightInd/>
        <w:ind w:left="0" w:firstLine="567"/>
        <w:jc w:val="both"/>
        <w:rPr>
          <w:rFonts w:eastAsia="Times New Roman"/>
          <w:b/>
        </w:rPr>
      </w:pPr>
      <w:r w:rsidRPr="001945B4">
        <w:rPr>
          <w:rFonts w:eastAsia="Times New Roman"/>
        </w:rPr>
        <w:t>инвентаризация малых архитектурных форм;</w:t>
      </w:r>
    </w:p>
    <w:p w14:paraId="4AC8A761" w14:textId="77777777" w:rsidR="001945B4" w:rsidRPr="001945B4" w:rsidRDefault="001945B4" w:rsidP="00CD7330">
      <w:pPr>
        <w:widowControl/>
        <w:numPr>
          <w:ilvl w:val="0"/>
          <w:numId w:val="26"/>
        </w:numPr>
        <w:tabs>
          <w:tab w:val="left" w:pos="0"/>
        </w:tabs>
        <w:autoSpaceDE/>
        <w:autoSpaceDN/>
        <w:adjustRightInd/>
        <w:ind w:left="0" w:firstLine="567"/>
        <w:jc w:val="both"/>
        <w:rPr>
          <w:rFonts w:eastAsia="Times New Roman"/>
          <w:b/>
        </w:rPr>
      </w:pPr>
      <w:r w:rsidRPr="001945B4">
        <w:rPr>
          <w:rFonts w:eastAsia="Times New Roman"/>
        </w:rPr>
        <w:t>отсыпка ул. Таежная;</w:t>
      </w:r>
    </w:p>
    <w:p w14:paraId="0ECA0F48" w14:textId="77777777" w:rsidR="001945B4" w:rsidRPr="001945B4" w:rsidRDefault="001945B4" w:rsidP="00CD7330">
      <w:pPr>
        <w:widowControl/>
        <w:numPr>
          <w:ilvl w:val="0"/>
          <w:numId w:val="26"/>
        </w:numPr>
        <w:tabs>
          <w:tab w:val="left" w:pos="0"/>
          <w:tab w:val="left" w:pos="993"/>
        </w:tabs>
        <w:autoSpaceDE/>
        <w:autoSpaceDN/>
        <w:adjustRightInd/>
        <w:ind w:left="0" w:firstLine="567"/>
        <w:contextualSpacing/>
        <w:jc w:val="both"/>
        <w:rPr>
          <w:rFonts w:eastAsia="Times New Roman"/>
        </w:rPr>
      </w:pPr>
      <w:r w:rsidRPr="001945B4">
        <w:rPr>
          <w:rFonts w:eastAsia="Times New Roman"/>
        </w:rPr>
        <w:t>благоустройства детской площадки около многоквартирных жилых домов №4,6, ул.Энтузиастов;</w:t>
      </w:r>
    </w:p>
    <w:p w14:paraId="78B8E4DD" w14:textId="77777777" w:rsidR="001945B4" w:rsidRPr="001945B4" w:rsidRDefault="001945B4" w:rsidP="00CD7330">
      <w:pPr>
        <w:widowControl/>
        <w:numPr>
          <w:ilvl w:val="0"/>
          <w:numId w:val="26"/>
        </w:numPr>
        <w:tabs>
          <w:tab w:val="left" w:pos="0"/>
          <w:tab w:val="left" w:pos="993"/>
        </w:tabs>
        <w:autoSpaceDE/>
        <w:autoSpaceDN/>
        <w:adjustRightInd/>
        <w:ind w:left="0" w:firstLine="567"/>
        <w:contextualSpacing/>
        <w:jc w:val="both"/>
        <w:rPr>
          <w:rFonts w:eastAsia="Times New Roman"/>
        </w:rPr>
      </w:pPr>
      <w:r w:rsidRPr="001945B4">
        <w:rPr>
          <w:rFonts w:eastAsia="Times New Roman"/>
        </w:rPr>
        <w:t>благоустройство Стелы 30 лет Победы, ул. Промышленная;</w:t>
      </w:r>
    </w:p>
    <w:p w14:paraId="6830FCD3" w14:textId="77777777" w:rsidR="001945B4" w:rsidRPr="001945B4" w:rsidRDefault="001945B4" w:rsidP="00CD7330">
      <w:pPr>
        <w:widowControl/>
        <w:numPr>
          <w:ilvl w:val="0"/>
          <w:numId w:val="26"/>
        </w:numPr>
        <w:tabs>
          <w:tab w:val="left" w:pos="-243"/>
          <w:tab w:val="left" w:pos="0"/>
        </w:tabs>
        <w:autoSpaceDE/>
        <w:autoSpaceDN/>
        <w:adjustRightInd/>
        <w:ind w:left="0" w:firstLine="567"/>
        <w:jc w:val="both"/>
        <w:rPr>
          <w:rFonts w:eastAsia="Times New Roman"/>
          <w:b/>
        </w:rPr>
      </w:pPr>
      <w:r w:rsidRPr="001945B4">
        <w:rPr>
          <w:rFonts w:eastAsia="Times New Roman"/>
        </w:rPr>
        <w:t>очистка тротуаров по ул. Кадзова;</w:t>
      </w:r>
    </w:p>
    <w:p w14:paraId="3A602550" w14:textId="77777777" w:rsidR="001945B4" w:rsidRPr="001945B4" w:rsidRDefault="001945B4" w:rsidP="00CD7330">
      <w:pPr>
        <w:widowControl/>
        <w:numPr>
          <w:ilvl w:val="0"/>
          <w:numId w:val="26"/>
        </w:numPr>
        <w:tabs>
          <w:tab w:val="left" w:pos="0"/>
        </w:tabs>
        <w:autoSpaceDE/>
        <w:autoSpaceDN/>
        <w:adjustRightInd/>
        <w:ind w:left="0" w:firstLine="567"/>
        <w:jc w:val="both"/>
        <w:rPr>
          <w:rFonts w:eastAsia="Times New Roman"/>
        </w:rPr>
      </w:pPr>
      <w:r w:rsidRPr="001945B4">
        <w:rPr>
          <w:rFonts w:eastAsia="Times New Roman"/>
        </w:rPr>
        <w:t>усиление контроля за выгулом собак;</w:t>
      </w:r>
    </w:p>
    <w:p w14:paraId="15842ECE" w14:textId="77777777" w:rsidR="001945B4" w:rsidRPr="001945B4" w:rsidRDefault="001945B4" w:rsidP="00CD7330">
      <w:pPr>
        <w:widowControl/>
        <w:numPr>
          <w:ilvl w:val="0"/>
          <w:numId w:val="26"/>
        </w:numPr>
        <w:tabs>
          <w:tab w:val="left" w:pos="0"/>
        </w:tabs>
        <w:autoSpaceDE/>
        <w:autoSpaceDN/>
        <w:adjustRightInd/>
        <w:ind w:left="0" w:firstLine="567"/>
        <w:jc w:val="both"/>
        <w:rPr>
          <w:rFonts w:eastAsia="Times New Roman"/>
          <w:b/>
          <w:i/>
        </w:rPr>
      </w:pPr>
      <w:r w:rsidRPr="001945B4">
        <w:rPr>
          <w:rFonts w:eastAsia="Times New Roman"/>
        </w:rPr>
        <w:t>складирование мусора в подъездах и ряд других вопросов.</w:t>
      </w:r>
    </w:p>
    <w:p w14:paraId="0B0445EB" w14:textId="77777777" w:rsidR="001945B4" w:rsidRPr="001945B4" w:rsidRDefault="001945B4" w:rsidP="001945B4">
      <w:pPr>
        <w:widowControl/>
        <w:tabs>
          <w:tab w:val="left" w:pos="0"/>
        </w:tabs>
        <w:autoSpaceDE/>
        <w:autoSpaceDN/>
        <w:adjustRightInd/>
        <w:ind w:firstLine="567"/>
        <w:jc w:val="both"/>
        <w:rPr>
          <w:rFonts w:eastAsia="Times New Roman"/>
          <w:bCs/>
        </w:rPr>
      </w:pPr>
    </w:p>
    <w:p w14:paraId="3DFAFAE0" w14:textId="77777777" w:rsidR="001945B4" w:rsidRPr="001945B4" w:rsidRDefault="001945B4" w:rsidP="001945B4">
      <w:pPr>
        <w:widowControl/>
        <w:autoSpaceDE/>
        <w:autoSpaceDN/>
        <w:adjustRightInd/>
        <w:ind w:firstLine="567"/>
        <w:jc w:val="both"/>
        <w:rPr>
          <w:rFonts w:eastAsia="Times New Roman"/>
          <w:iCs/>
        </w:rPr>
      </w:pPr>
      <w:r w:rsidRPr="001945B4">
        <w:rPr>
          <w:rFonts w:eastAsia="Times New Roman"/>
        </w:rPr>
        <w:t>Неоднократно проводились выездные комиссии с участием специалистов администрации, с привлечением специалистом организаций и предприятий поселка. Так в рамках рассмотрения коллективного обращения граждан состоялись осмотры общежития по адресу ул. Монтажников, д. 2, ул. Таежная п. Айхал.</w:t>
      </w:r>
    </w:p>
    <w:p w14:paraId="6077272F" w14:textId="77777777" w:rsidR="001945B4" w:rsidRPr="001945B4" w:rsidRDefault="001945B4" w:rsidP="001945B4">
      <w:pPr>
        <w:widowControl/>
        <w:autoSpaceDE/>
        <w:autoSpaceDN/>
        <w:adjustRightInd/>
        <w:ind w:firstLine="567"/>
        <w:jc w:val="both"/>
        <w:rPr>
          <w:rFonts w:eastAsia="Times New Roman"/>
        </w:rPr>
      </w:pPr>
    </w:p>
    <w:p w14:paraId="56271EAC" w14:textId="77777777" w:rsidR="001945B4" w:rsidRPr="001945B4" w:rsidRDefault="001945B4" w:rsidP="001945B4">
      <w:pPr>
        <w:keepNext/>
        <w:widowControl/>
        <w:autoSpaceDE/>
        <w:autoSpaceDN/>
        <w:adjustRightInd/>
        <w:ind w:firstLine="567"/>
        <w:jc w:val="both"/>
        <w:outlineLvl w:val="0"/>
        <w:rPr>
          <w:rFonts w:eastAsia="Times New Roman"/>
          <w:kern w:val="32"/>
        </w:rPr>
      </w:pPr>
      <w:r w:rsidRPr="001945B4">
        <w:rPr>
          <w:rFonts w:eastAsia="Times New Roman"/>
          <w:bCs/>
          <w:kern w:val="32"/>
        </w:rPr>
        <w:t>Депутаты комиссии принимали активное участие в разработке нормативных правовых актов.</w:t>
      </w:r>
    </w:p>
    <w:p w14:paraId="35D09C34" w14:textId="77777777" w:rsidR="001945B4" w:rsidRPr="001945B4" w:rsidRDefault="001945B4" w:rsidP="001945B4">
      <w:pPr>
        <w:ind w:firstLine="567"/>
        <w:jc w:val="both"/>
        <w:rPr>
          <w:rFonts w:eastAsia="Times New Roman"/>
        </w:rPr>
      </w:pPr>
      <w:r w:rsidRPr="001945B4">
        <w:rPr>
          <w:rFonts w:eastAsia="Times New Roman"/>
        </w:rPr>
        <w:t xml:space="preserve">Заседания комиссии проходили на основе коллективного, делового обсуждения. Депутаты постоянно </w:t>
      </w:r>
      <w:r w:rsidRPr="001945B4">
        <w:rPr>
          <w:rFonts w:eastAsia="Times New Roman"/>
          <w:spacing w:val="-5"/>
        </w:rPr>
        <w:t>действовали в сотрудничестве с Администрацией МО «Поселок Айхал»</w:t>
      </w:r>
      <w:r w:rsidRPr="001945B4">
        <w:rPr>
          <w:rFonts w:eastAsia="Times New Roman"/>
        </w:rPr>
        <w:t>, предприятиями и организациями поселка. В процессе работы депутаты вносили предложения, замечания по рассматриваемым вопросам, а также вносили предложения по включению в повестку заседаний поселкового Совета дополнительных актуальных для поселка вопросов.</w:t>
      </w:r>
    </w:p>
    <w:p w14:paraId="1F054A10" w14:textId="77777777" w:rsidR="001945B4" w:rsidRPr="001945B4" w:rsidRDefault="001945B4" w:rsidP="001945B4">
      <w:pPr>
        <w:ind w:firstLine="567"/>
        <w:rPr>
          <w:rFonts w:eastAsia="Times New Roman"/>
        </w:rPr>
      </w:pPr>
    </w:p>
    <w:p w14:paraId="28F7131E" w14:textId="77777777" w:rsidR="001945B4" w:rsidRPr="001945B4" w:rsidRDefault="001945B4" w:rsidP="001945B4">
      <w:pPr>
        <w:widowControl/>
        <w:autoSpaceDE/>
        <w:autoSpaceDN/>
        <w:adjustRightInd/>
        <w:jc w:val="center"/>
        <w:rPr>
          <w:rFonts w:eastAsia="Times New Roman"/>
          <w:b/>
        </w:rPr>
      </w:pPr>
      <w:r w:rsidRPr="001945B4">
        <w:rPr>
          <w:rFonts w:eastAsia="Times New Roman"/>
          <w:b/>
          <w:lang w:val="en-US"/>
        </w:rPr>
        <w:t>V</w:t>
      </w:r>
      <w:r w:rsidRPr="001945B4">
        <w:rPr>
          <w:rFonts w:eastAsia="Times New Roman"/>
          <w:b/>
        </w:rPr>
        <w:t>. Проблемные вопросы нормотворческой деятельности</w:t>
      </w:r>
    </w:p>
    <w:p w14:paraId="29A52E6E" w14:textId="77777777" w:rsidR="001945B4" w:rsidRPr="001945B4" w:rsidRDefault="001945B4" w:rsidP="001945B4">
      <w:pPr>
        <w:widowControl/>
        <w:autoSpaceDE/>
        <w:autoSpaceDN/>
        <w:adjustRightInd/>
        <w:jc w:val="center"/>
        <w:rPr>
          <w:rFonts w:eastAsia="Times New Roman"/>
          <w:b/>
        </w:rPr>
      </w:pPr>
    </w:p>
    <w:p w14:paraId="40F30535"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К проблемным вопросам деятельности поселкового Совета в 2019 году можно отнести:</w:t>
      </w:r>
    </w:p>
    <w:p w14:paraId="461B9486"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недостаточный контроль председателями постоянных комиссий за выполнением решений, принятыми поселковым Советом, по направлению деятельности комиссий.</w:t>
      </w:r>
    </w:p>
    <w:p w14:paraId="2B1DC374"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низкая посещаемость отдельными депутатами заседаний постоянных комиссий и заседаний поселкового Совета, данная ситуация связана с выездом ряда депутатов за пределы поселка.</w:t>
      </w:r>
    </w:p>
    <w:p w14:paraId="2FE00CC3"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несмотря на плановость работы Президиума, сессий поселкового Совета, рассмотрение некоторых вопросов приходилось переносить на другие сроки.</w:t>
      </w:r>
    </w:p>
    <w:p w14:paraId="41566397" w14:textId="77777777" w:rsidR="001945B4" w:rsidRPr="001945B4" w:rsidRDefault="001945B4" w:rsidP="001945B4">
      <w:pPr>
        <w:widowControl/>
        <w:autoSpaceDE/>
        <w:autoSpaceDN/>
        <w:adjustRightInd/>
        <w:ind w:firstLine="567"/>
        <w:jc w:val="both"/>
        <w:rPr>
          <w:rFonts w:eastAsia="Times New Roman"/>
        </w:rPr>
      </w:pPr>
    </w:p>
    <w:p w14:paraId="2A376E06" w14:textId="77777777" w:rsidR="001945B4" w:rsidRPr="001945B4" w:rsidRDefault="001945B4" w:rsidP="001945B4">
      <w:pPr>
        <w:widowControl/>
        <w:autoSpaceDE/>
        <w:autoSpaceDN/>
        <w:adjustRightInd/>
        <w:jc w:val="center"/>
        <w:rPr>
          <w:rFonts w:eastAsia="Times New Roman"/>
          <w:b/>
        </w:rPr>
      </w:pPr>
      <w:r w:rsidRPr="001945B4">
        <w:rPr>
          <w:rFonts w:eastAsia="Times New Roman"/>
          <w:b/>
          <w:lang w:val="en-US"/>
        </w:rPr>
        <w:t>VI</w:t>
      </w:r>
      <w:r w:rsidRPr="001945B4">
        <w:rPr>
          <w:rFonts w:eastAsia="Times New Roman"/>
          <w:b/>
        </w:rPr>
        <w:t xml:space="preserve">. Информационное обеспечение деятельности </w:t>
      </w:r>
    </w:p>
    <w:p w14:paraId="2B84B1AD"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поселкового Совета депутатов</w:t>
      </w:r>
    </w:p>
    <w:p w14:paraId="1CA0F6FE" w14:textId="77777777" w:rsidR="001945B4" w:rsidRPr="001945B4" w:rsidRDefault="001945B4" w:rsidP="001945B4">
      <w:pPr>
        <w:widowControl/>
        <w:autoSpaceDE/>
        <w:autoSpaceDN/>
        <w:adjustRightInd/>
        <w:ind w:firstLine="567"/>
        <w:jc w:val="center"/>
        <w:rPr>
          <w:rFonts w:eastAsia="Times New Roman"/>
          <w:b/>
        </w:rPr>
      </w:pPr>
    </w:p>
    <w:p w14:paraId="66302A24"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Одной из важных задач поселкового Совета депутатов является информирование о своей деятельности. Поселковый Совет постоянно стремится к формированию устойчивого интереса жителей поселка к принимаемым Советом решениям. В отчетном периоде информирование населения поселка Айхал о заседаниях поселкового Совета осуществлялось в нескольких направлениях: в печатных средствах массовой информации – местной информационной газете «Новости Айхала», через официальный сайт администрации МО «Поселок Айхал» </w:t>
      </w:r>
      <w:hyperlink r:id="rId26" w:history="1">
        <w:r w:rsidRPr="001945B4">
          <w:rPr>
            <w:rFonts w:eastAsia="Times New Roman"/>
            <w:u w:val="single"/>
          </w:rPr>
          <w:t>www.мо-айхал.рф</w:t>
        </w:r>
      </w:hyperlink>
      <w:r w:rsidRPr="001945B4">
        <w:rPr>
          <w:rFonts w:eastAsia="Times New Roman"/>
        </w:rPr>
        <w:t xml:space="preserve">. </w:t>
      </w:r>
    </w:p>
    <w:p w14:paraId="60CD85F0"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В газете «Новости Айхала» заблаговременно опубликовывался пресс-релиз предстоящего заседания поселкового Совета. Под особым контролем находились нормативно-правовые акты, затрагивающие права, свободы и обязанности граждан. Данные акты вступали в силу только после их обнародования на официальном сайте </w:t>
      </w:r>
      <w:hyperlink r:id="rId27" w:history="1">
        <w:r w:rsidRPr="001945B4">
          <w:rPr>
            <w:rFonts w:eastAsia="Times New Roman"/>
            <w:u w:val="single"/>
          </w:rPr>
          <w:t>www.мо-айхал.рф</w:t>
        </w:r>
      </w:hyperlink>
      <w:r w:rsidRPr="001945B4">
        <w:rPr>
          <w:rFonts w:eastAsia="Times New Roman"/>
        </w:rPr>
        <w:t>. и (или) официального опубликования в газете «Новости Айхала».</w:t>
      </w:r>
    </w:p>
    <w:p w14:paraId="47982061"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Представители средств массовой информации освещали работу сессий и заседаний Президиумов поселкового Совета. </w:t>
      </w:r>
    </w:p>
    <w:p w14:paraId="321EFB10"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Установление и поддержание тесных связей с избирателями, организациями и учреждениями поселка имеет важное значение в работе поселкового Совета депутатов. Депутаты поселкового Совета осуществляли прием избирателей. Одна из действенных форм связи между поселковым Советом и обществом – обращения граждан, предприятий, организаций и учреждений. </w:t>
      </w:r>
    </w:p>
    <w:p w14:paraId="699255C6" w14:textId="77777777" w:rsidR="001945B4" w:rsidRPr="001945B4" w:rsidRDefault="001945B4" w:rsidP="001945B4">
      <w:pPr>
        <w:widowControl/>
        <w:autoSpaceDE/>
        <w:autoSpaceDN/>
        <w:adjustRightInd/>
        <w:ind w:firstLine="567"/>
        <w:jc w:val="center"/>
        <w:rPr>
          <w:rFonts w:eastAsia="Times New Roman"/>
          <w:b/>
        </w:rPr>
      </w:pPr>
    </w:p>
    <w:p w14:paraId="2DF17947" w14:textId="77777777" w:rsidR="001945B4" w:rsidRPr="001945B4" w:rsidRDefault="001945B4" w:rsidP="001945B4">
      <w:pPr>
        <w:widowControl/>
        <w:autoSpaceDE/>
        <w:autoSpaceDN/>
        <w:adjustRightInd/>
        <w:jc w:val="center"/>
        <w:rPr>
          <w:rFonts w:eastAsia="Times New Roman"/>
          <w:b/>
        </w:rPr>
      </w:pPr>
      <w:r w:rsidRPr="001945B4">
        <w:rPr>
          <w:rFonts w:eastAsia="Times New Roman"/>
          <w:b/>
          <w:lang w:val="en-US"/>
        </w:rPr>
        <w:t>VII</w:t>
      </w:r>
      <w:r w:rsidRPr="001945B4">
        <w:rPr>
          <w:rFonts w:eastAsia="Times New Roman"/>
          <w:b/>
        </w:rPr>
        <w:t>. Взаимодействие поселкового Совета депутатов с органами государственной власти, органами местного самоуправления, организациями, учреждениями и общественностью</w:t>
      </w:r>
    </w:p>
    <w:p w14:paraId="23C6654C" w14:textId="77777777" w:rsidR="001945B4" w:rsidRPr="001945B4" w:rsidRDefault="001945B4" w:rsidP="001945B4">
      <w:pPr>
        <w:widowControl/>
        <w:autoSpaceDE/>
        <w:autoSpaceDN/>
        <w:adjustRightInd/>
        <w:ind w:firstLine="567"/>
        <w:jc w:val="center"/>
        <w:rPr>
          <w:rFonts w:eastAsia="Times New Roman"/>
          <w:b/>
        </w:rPr>
      </w:pPr>
    </w:p>
    <w:p w14:paraId="0D28D98C"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В отчетном году депутаты поселкового Совета депутатов активно осуществляли взаимодействие с органами государственной власти Республики Саха (Якутия), Администрациями поселка Айхал и Мирнинского района, органами местного самоуправления других регионов Российской Федерации. </w:t>
      </w:r>
    </w:p>
    <w:p w14:paraId="732E8787" w14:textId="77777777" w:rsidR="001945B4" w:rsidRPr="001945B4" w:rsidRDefault="001945B4" w:rsidP="001945B4">
      <w:pPr>
        <w:widowControl/>
        <w:autoSpaceDE/>
        <w:autoSpaceDN/>
        <w:adjustRightInd/>
        <w:ind w:firstLine="567"/>
        <w:jc w:val="both"/>
        <w:rPr>
          <w:rFonts w:eastAsia="Times New Roman"/>
          <w:b/>
        </w:rPr>
      </w:pPr>
      <w:r w:rsidRPr="001945B4">
        <w:rPr>
          <w:rFonts w:eastAsia="Times New Roman"/>
        </w:rPr>
        <w:t>Депутаты поселкового Совета принимали активное участие в проводимых на территории поселка Айхал и Мирнинского района общественно-политических и культурно-массовых мероприятиях.</w:t>
      </w:r>
      <w:r w:rsidRPr="001945B4">
        <w:rPr>
          <w:rFonts w:eastAsia="Times New Roman"/>
          <w:b/>
        </w:rPr>
        <w:t xml:space="preserve"> </w:t>
      </w:r>
    </w:p>
    <w:p w14:paraId="5B1244AC"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Помимо работы в постоянных депутатских комиссиях в 2019 году депутаты поселкового Совета создавали рабочие группы, осуществляли свою деятельность в Советах и комиссиях при администрации МО «Поселок Айхал», а именно:</w:t>
      </w:r>
    </w:p>
    <w:p w14:paraId="66E1536C"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в комиссии по работе с гражданами, имеющими задолженность по оплате жилищно-коммунальных услуг;</w:t>
      </w:r>
    </w:p>
    <w:p w14:paraId="6D4A4760"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в комиссии по наградам, званиям и поощрениям МО «Поселок Айхал»;</w:t>
      </w:r>
    </w:p>
    <w:p w14:paraId="55A1125A"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lastRenderedPageBreak/>
        <w:t>- в комиссии по проведению торгов на право заключения договоров, предусматривающих переход прав владения и (или) пользования в отношении муниципального имущества МО «Поселок Айхал»;</w:t>
      </w:r>
    </w:p>
    <w:p w14:paraId="1F49F6DE"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в комиссии по приватизации муниципального имущества МО «Поселок Айхал»;</w:t>
      </w:r>
    </w:p>
    <w:p w14:paraId="739052E6"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в комиссии по землепользованию и застройке территории МО "Поселок Айхал";</w:t>
      </w:r>
    </w:p>
    <w:p w14:paraId="02C940DD"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в жилищно-бытовой комиссии по распределению жилищного фонда МО "Поселок Айхал";</w:t>
      </w:r>
    </w:p>
    <w:p w14:paraId="7DCA02C6"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в комиссии по вопросам обеспечения жильем молодых семей по ФЦП «Жилище»;</w:t>
      </w:r>
    </w:p>
    <w:p w14:paraId="49D95161"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в комиссии по оказанию адресной материальной помощи;</w:t>
      </w:r>
    </w:p>
    <w:p w14:paraId="3113D2ED"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в Координационном совете по развитию малого и среднего предпринимательства в МО "Поселок Айхал";</w:t>
      </w:r>
    </w:p>
    <w:p w14:paraId="608F9C05"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в комиссии по распределению мест в детских дошкольных учреждениях для детей работников бюджетной сферы, малообеспеченных, одиноких неработающих семей.</w:t>
      </w:r>
    </w:p>
    <w:p w14:paraId="0061686D"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Во исполнение решения поселкового Совета депутатов от </w:t>
      </w:r>
      <w:r w:rsidRPr="001945B4">
        <w:rPr>
          <w:rFonts w:eastAsia="Times New Roman"/>
          <w:bCs/>
        </w:rPr>
        <w:t>22 ноября 2016 года</w:t>
      </w:r>
      <w:r w:rsidRPr="001945B4">
        <w:rPr>
          <w:rFonts w:eastAsia="Times New Roman"/>
        </w:rPr>
        <w:t xml:space="preserve"> </w:t>
      </w:r>
      <w:r w:rsidRPr="001945B4">
        <w:rPr>
          <w:rFonts w:eastAsia="Times New Roman"/>
          <w:bCs/>
          <w:lang w:val="en-US"/>
        </w:rPr>
        <w:t>III</w:t>
      </w:r>
      <w:r w:rsidRPr="001945B4">
        <w:rPr>
          <w:rFonts w:eastAsia="Times New Roman"/>
          <w:bCs/>
        </w:rPr>
        <w:t>-№ 55-5</w:t>
      </w:r>
      <w:r w:rsidRPr="001945B4">
        <w:rPr>
          <w:rFonts w:eastAsia="Times New Roman"/>
        </w:rPr>
        <w:t xml:space="preserve"> «Об утверждении Положения о наградах, званиях и поощрениях муниципального образования «Поселок Айхал» Мирнинского района Республики Саха (Якутия</w:t>
      </w:r>
      <w:r w:rsidRPr="001945B4">
        <w:rPr>
          <w:rFonts w:eastAsia="Times New Roman"/>
          <w:b/>
        </w:rPr>
        <w:t>)</w:t>
      </w:r>
      <w:r w:rsidRPr="001945B4">
        <w:rPr>
          <w:rFonts w:eastAsia="Times New Roman"/>
        </w:rPr>
        <w:t xml:space="preserve">», поселковый Совет рассматривал ходатайства о награждении Почетной грамотой Айхальского поселкового Совета, на Президиумах принимал решения о поощрении граждан. За 2019 год вручено </w:t>
      </w:r>
      <w:r w:rsidRPr="001945B4">
        <w:rPr>
          <w:rFonts w:eastAsia="Times New Roman"/>
          <w:b/>
        </w:rPr>
        <w:t xml:space="preserve">26 </w:t>
      </w:r>
      <w:r w:rsidRPr="001945B4">
        <w:rPr>
          <w:rFonts w:eastAsia="Times New Roman"/>
        </w:rPr>
        <w:t>(</w:t>
      </w:r>
      <w:r w:rsidRPr="001945B4">
        <w:rPr>
          <w:rFonts w:eastAsia="Times New Roman"/>
          <w:b/>
        </w:rPr>
        <w:t>АППГ-19</w:t>
      </w:r>
      <w:r w:rsidRPr="001945B4">
        <w:rPr>
          <w:rFonts w:eastAsia="Times New Roman"/>
        </w:rPr>
        <w:t>)</w:t>
      </w:r>
      <w:r w:rsidRPr="001945B4">
        <w:rPr>
          <w:rFonts w:eastAsia="Times New Roman"/>
          <w:b/>
        </w:rPr>
        <w:t xml:space="preserve"> </w:t>
      </w:r>
      <w:r w:rsidRPr="001945B4">
        <w:rPr>
          <w:rFonts w:eastAsia="Times New Roman"/>
        </w:rPr>
        <w:t>Почетных грамот поселкового Совета депутатов. Было присвоено два звания Почетного гражданин п. Айхал.</w:t>
      </w:r>
    </w:p>
    <w:p w14:paraId="33EFD3B2" w14:textId="77777777" w:rsidR="001945B4" w:rsidRPr="001945B4" w:rsidRDefault="001945B4" w:rsidP="001945B4">
      <w:pPr>
        <w:widowControl/>
        <w:autoSpaceDE/>
        <w:autoSpaceDN/>
        <w:adjustRightInd/>
        <w:ind w:firstLine="567"/>
        <w:jc w:val="both"/>
        <w:rPr>
          <w:rFonts w:eastAsia="Times New Roman"/>
        </w:rPr>
      </w:pPr>
    </w:p>
    <w:p w14:paraId="1299330D" w14:textId="77777777" w:rsidR="001945B4" w:rsidRPr="001945B4" w:rsidRDefault="001945B4" w:rsidP="001945B4">
      <w:pPr>
        <w:widowControl/>
        <w:autoSpaceDE/>
        <w:autoSpaceDN/>
        <w:adjustRightInd/>
        <w:jc w:val="center"/>
        <w:rPr>
          <w:rFonts w:eastAsia="Times New Roman"/>
          <w:b/>
        </w:rPr>
      </w:pPr>
      <w:r w:rsidRPr="001945B4">
        <w:rPr>
          <w:rFonts w:eastAsia="Times New Roman"/>
          <w:b/>
          <w:lang w:val="en-US"/>
        </w:rPr>
        <w:t>VIII</w:t>
      </w:r>
      <w:r w:rsidRPr="001945B4">
        <w:rPr>
          <w:rFonts w:eastAsia="Times New Roman"/>
          <w:b/>
        </w:rPr>
        <w:t>. Обеспечение деятельности поселкового Совета депутатов</w:t>
      </w:r>
    </w:p>
    <w:p w14:paraId="1A48445B"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В соответствии с Уставом МО «Поселок Айхал» Мирнинского района Республики Саха (Якутия) и Регламентом поселкового Совета депутатов организационное, документальное, консультационное, материально-техническое и информационное обеспечение деятельности поселкового Совета осуществлялось Секретариатом поселкового Совета депутатов и специалистами администрации по обеспечению деятельности представительного органа. </w:t>
      </w:r>
    </w:p>
    <w:p w14:paraId="6173073C" w14:textId="77777777" w:rsidR="001945B4" w:rsidRPr="001945B4" w:rsidRDefault="001945B4" w:rsidP="001945B4">
      <w:pPr>
        <w:widowControl/>
        <w:tabs>
          <w:tab w:val="left" w:pos="1160"/>
        </w:tabs>
        <w:autoSpaceDE/>
        <w:autoSpaceDN/>
        <w:adjustRightInd/>
        <w:ind w:firstLine="567"/>
        <w:jc w:val="both"/>
        <w:rPr>
          <w:rFonts w:eastAsia="Times New Roman"/>
        </w:rPr>
      </w:pPr>
      <w:r w:rsidRPr="001945B4">
        <w:rPr>
          <w:rFonts w:eastAsia="Times New Roman"/>
        </w:rPr>
        <w:t xml:space="preserve">В 2019 году специалисты Секретариата обеспечивали техническую подготовку и проведение </w:t>
      </w:r>
      <w:r w:rsidRPr="001945B4">
        <w:rPr>
          <w:rFonts w:eastAsia="Times New Roman"/>
          <w:b/>
        </w:rPr>
        <w:t>13</w:t>
      </w:r>
      <w:r w:rsidRPr="001945B4">
        <w:rPr>
          <w:rFonts w:eastAsia="Times New Roman"/>
        </w:rPr>
        <w:t xml:space="preserve"> сессий и </w:t>
      </w:r>
      <w:r w:rsidRPr="001945B4">
        <w:rPr>
          <w:rFonts w:eastAsia="Times New Roman"/>
          <w:b/>
        </w:rPr>
        <w:t xml:space="preserve">12 </w:t>
      </w:r>
      <w:r w:rsidRPr="001945B4">
        <w:rPr>
          <w:rFonts w:eastAsia="Times New Roman"/>
        </w:rPr>
        <w:t xml:space="preserve">заседаний Президиума поселкового Совета. Осуществлялось оформление протоколов сессий и Президиумов поселкового Совета. Специалистами Секретариата организовано проведение </w:t>
      </w:r>
      <w:r w:rsidRPr="001945B4">
        <w:rPr>
          <w:rFonts w:eastAsia="Times New Roman"/>
          <w:b/>
        </w:rPr>
        <w:t>44</w:t>
      </w:r>
      <w:r w:rsidRPr="001945B4">
        <w:rPr>
          <w:rFonts w:eastAsia="Times New Roman"/>
        </w:rPr>
        <w:t xml:space="preserve"> заседания постоянных депутатских комиссий. Осуществлялась рассылка принятых решений поселкового Совета в установленные Регламентов сроки. </w:t>
      </w:r>
    </w:p>
    <w:p w14:paraId="14E98122" w14:textId="77777777" w:rsidR="001945B4" w:rsidRPr="001945B4" w:rsidRDefault="001945B4" w:rsidP="001945B4">
      <w:pPr>
        <w:widowControl/>
        <w:ind w:firstLine="567"/>
        <w:jc w:val="both"/>
        <w:rPr>
          <w:rFonts w:eastAsia="Times New Roman"/>
        </w:rPr>
      </w:pPr>
      <w:r w:rsidRPr="001945B4">
        <w:rPr>
          <w:rFonts w:eastAsia="Times New Roman"/>
        </w:rPr>
        <w:t>Специалисты администрации по обеспечению деятельности представительного органа постоянно осуществляли контроль за опубликованием решений поселкового Совета в местной информационной газете «Новости Айхала» и размещением их на официальном сайте муниципального образования «Поселок Айхал» - мо-айхал.рф.</w:t>
      </w:r>
    </w:p>
    <w:p w14:paraId="5D0BC440" w14:textId="77777777" w:rsidR="001945B4" w:rsidRPr="001945B4" w:rsidRDefault="001945B4" w:rsidP="001945B4">
      <w:pPr>
        <w:widowControl/>
        <w:tabs>
          <w:tab w:val="left" w:pos="1160"/>
        </w:tabs>
        <w:autoSpaceDE/>
        <w:autoSpaceDN/>
        <w:adjustRightInd/>
        <w:ind w:firstLine="567"/>
        <w:jc w:val="both"/>
        <w:rPr>
          <w:rFonts w:eastAsia="Times New Roman"/>
        </w:rPr>
      </w:pPr>
      <w:r w:rsidRPr="001945B4">
        <w:rPr>
          <w:rFonts w:eastAsia="Times New Roman"/>
        </w:rPr>
        <w:t>На постоянном контроле Секретариата поселкового Совета - ведение Реестра принятых решений поселкового Совета, внесение в них изменений и их отмена. В отчетном периоде специалистами Секретариата подготовлен проект отчета деятельности Айхальского поселкового Совета за 2018 год.</w:t>
      </w:r>
    </w:p>
    <w:p w14:paraId="2774AF5B" w14:textId="77777777" w:rsidR="001945B4" w:rsidRPr="001945B4" w:rsidRDefault="001945B4" w:rsidP="001945B4">
      <w:pPr>
        <w:widowControl/>
        <w:tabs>
          <w:tab w:val="left" w:pos="1160"/>
        </w:tabs>
        <w:autoSpaceDE/>
        <w:autoSpaceDN/>
        <w:adjustRightInd/>
        <w:ind w:firstLine="567"/>
        <w:jc w:val="both"/>
        <w:rPr>
          <w:rFonts w:eastAsia="Times New Roman"/>
        </w:rPr>
      </w:pPr>
      <w:r w:rsidRPr="001945B4">
        <w:rPr>
          <w:rFonts w:eastAsia="Times New Roman"/>
        </w:rPr>
        <w:t xml:space="preserve">Оформлено и подготовлено вручение </w:t>
      </w:r>
      <w:r w:rsidRPr="001945B4">
        <w:rPr>
          <w:rFonts w:eastAsia="Times New Roman"/>
          <w:b/>
        </w:rPr>
        <w:t>26</w:t>
      </w:r>
      <w:r w:rsidRPr="001945B4">
        <w:rPr>
          <w:rFonts w:eastAsia="Times New Roman"/>
        </w:rPr>
        <w:t xml:space="preserve"> Почетных грамот поселкового Совета депутатов. Присвоено одно звание Почетного гражданина. В истекшем году осуществлен прием и регистрация </w:t>
      </w:r>
      <w:r w:rsidRPr="001945B4">
        <w:rPr>
          <w:rFonts w:eastAsia="Times New Roman"/>
          <w:b/>
        </w:rPr>
        <w:t xml:space="preserve">247 </w:t>
      </w:r>
      <w:r w:rsidRPr="001945B4">
        <w:rPr>
          <w:rFonts w:eastAsia="Times New Roman"/>
        </w:rPr>
        <w:t xml:space="preserve">входящих документов, регистрация и направление адресатам </w:t>
      </w:r>
      <w:r w:rsidRPr="001945B4">
        <w:rPr>
          <w:rFonts w:eastAsia="Times New Roman"/>
          <w:b/>
        </w:rPr>
        <w:t xml:space="preserve">528 </w:t>
      </w:r>
      <w:r w:rsidRPr="001945B4">
        <w:rPr>
          <w:rFonts w:eastAsia="Times New Roman"/>
        </w:rPr>
        <w:t>исходящих документов.</w:t>
      </w:r>
    </w:p>
    <w:p w14:paraId="4278034F" w14:textId="77777777" w:rsidR="001945B4" w:rsidRPr="001945B4" w:rsidRDefault="001945B4" w:rsidP="001945B4">
      <w:pPr>
        <w:widowControl/>
        <w:tabs>
          <w:tab w:val="left" w:pos="1160"/>
        </w:tabs>
        <w:autoSpaceDE/>
        <w:autoSpaceDN/>
        <w:adjustRightInd/>
        <w:ind w:firstLine="567"/>
        <w:jc w:val="both"/>
        <w:rPr>
          <w:rFonts w:eastAsia="Times New Roman"/>
        </w:rPr>
      </w:pPr>
    </w:p>
    <w:p w14:paraId="1123D1F5" w14:textId="77777777" w:rsidR="001945B4" w:rsidRPr="001945B4" w:rsidRDefault="001945B4" w:rsidP="001945B4">
      <w:pPr>
        <w:widowControl/>
        <w:autoSpaceDE/>
        <w:autoSpaceDN/>
        <w:adjustRightInd/>
        <w:ind w:firstLine="567"/>
        <w:jc w:val="center"/>
        <w:rPr>
          <w:rFonts w:eastAsia="Times New Roman"/>
          <w:b/>
        </w:rPr>
      </w:pPr>
      <w:r w:rsidRPr="001945B4">
        <w:rPr>
          <w:rFonts w:eastAsia="Times New Roman"/>
          <w:b/>
        </w:rPr>
        <w:t>Сравнительные таблицы деятельности поселкового Совета депутатов</w:t>
      </w:r>
    </w:p>
    <w:p w14:paraId="263A58D5" w14:textId="77777777" w:rsidR="001945B4" w:rsidRPr="001945B4" w:rsidRDefault="001945B4" w:rsidP="001945B4">
      <w:pPr>
        <w:widowControl/>
        <w:autoSpaceDE/>
        <w:autoSpaceDN/>
        <w:adjustRightInd/>
        <w:ind w:firstLine="567"/>
        <w:jc w:val="center"/>
        <w:rPr>
          <w:rFonts w:eastAsia="Times New Roman"/>
          <w:b/>
        </w:rPr>
      </w:pPr>
      <w:r w:rsidRPr="001945B4">
        <w:rPr>
          <w:rFonts w:eastAsia="Times New Roman"/>
          <w:b/>
        </w:rPr>
        <w:t>за 2017-2019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5604"/>
        <w:gridCol w:w="1074"/>
        <w:gridCol w:w="1074"/>
        <w:gridCol w:w="1074"/>
      </w:tblGrid>
      <w:tr w:rsidR="001945B4" w:rsidRPr="001945B4" w14:paraId="6CF60609" w14:textId="77777777" w:rsidTr="008738E6">
        <w:trPr>
          <w:trHeight w:val="20"/>
          <w:jc w:val="center"/>
        </w:trPr>
        <w:tc>
          <w:tcPr>
            <w:tcW w:w="416" w:type="pct"/>
            <w:tcBorders>
              <w:top w:val="single" w:sz="4" w:space="0" w:color="auto"/>
              <w:left w:val="single" w:sz="4" w:space="0" w:color="auto"/>
              <w:bottom w:val="single" w:sz="4" w:space="0" w:color="auto"/>
              <w:right w:val="single" w:sz="4" w:space="0" w:color="auto"/>
            </w:tcBorders>
            <w:hideMark/>
          </w:tcPr>
          <w:p w14:paraId="276E9908"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 п/п</w:t>
            </w:r>
          </w:p>
        </w:tc>
        <w:tc>
          <w:tcPr>
            <w:tcW w:w="2910" w:type="pct"/>
            <w:tcBorders>
              <w:top w:val="single" w:sz="4" w:space="0" w:color="auto"/>
              <w:left w:val="single" w:sz="4" w:space="0" w:color="auto"/>
              <w:bottom w:val="single" w:sz="4" w:space="0" w:color="auto"/>
              <w:right w:val="single" w:sz="4" w:space="0" w:color="auto"/>
            </w:tcBorders>
            <w:hideMark/>
          </w:tcPr>
          <w:p w14:paraId="58F17D7B"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Наименование мероприятия</w:t>
            </w:r>
          </w:p>
        </w:tc>
        <w:tc>
          <w:tcPr>
            <w:tcW w:w="558" w:type="pct"/>
            <w:tcBorders>
              <w:top w:val="single" w:sz="4" w:space="0" w:color="auto"/>
              <w:left w:val="single" w:sz="4" w:space="0" w:color="auto"/>
              <w:bottom w:val="single" w:sz="4" w:space="0" w:color="auto"/>
              <w:right w:val="single" w:sz="4" w:space="0" w:color="auto"/>
            </w:tcBorders>
          </w:tcPr>
          <w:p w14:paraId="4367ACA7" w14:textId="77777777" w:rsidR="001945B4" w:rsidRPr="001945B4" w:rsidRDefault="001945B4" w:rsidP="001945B4">
            <w:pPr>
              <w:widowControl/>
              <w:autoSpaceDE/>
              <w:autoSpaceDN/>
              <w:adjustRightInd/>
              <w:ind w:firstLine="37"/>
              <w:jc w:val="center"/>
              <w:rPr>
                <w:rFonts w:eastAsia="Times New Roman"/>
                <w:b/>
              </w:rPr>
            </w:pPr>
            <w:r w:rsidRPr="001945B4">
              <w:rPr>
                <w:rFonts w:eastAsia="Times New Roman"/>
                <w:b/>
              </w:rPr>
              <w:t>2017 год</w:t>
            </w:r>
          </w:p>
        </w:tc>
        <w:tc>
          <w:tcPr>
            <w:tcW w:w="558" w:type="pct"/>
            <w:tcBorders>
              <w:top w:val="single" w:sz="4" w:space="0" w:color="auto"/>
              <w:left w:val="single" w:sz="4" w:space="0" w:color="auto"/>
              <w:bottom w:val="single" w:sz="4" w:space="0" w:color="auto"/>
              <w:right w:val="single" w:sz="4" w:space="0" w:color="auto"/>
            </w:tcBorders>
          </w:tcPr>
          <w:p w14:paraId="7B575BC1" w14:textId="77777777" w:rsidR="001945B4" w:rsidRPr="001945B4" w:rsidRDefault="001945B4" w:rsidP="001945B4">
            <w:pPr>
              <w:widowControl/>
              <w:autoSpaceDE/>
              <w:autoSpaceDN/>
              <w:adjustRightInd/>
              <w:ind w:firstLine="37"/>
              <w:jc w:val="center"/>
              <w:rPr>
                <w:rFonts w:eastAsia="Times New Roman"/>
                <w:b/>
              </w:rPr>
            </w:pPr>
            <w:r w:rsidRPr="001945B4">
              <w:rPr>
                <w:rFonts w:eastAsia="Times New Roman"/>
                <w:b/>
              </w:rPr>
              <w:t>2018 год</w:t>
            </w:r>
          </w:p>
        </w:tc>
        <w:tc>
          <w:tcPr>
            <w:tcW w:w="558" w:type="pct"/>
            <w:tcBorders>
              <w:top w:val="single" w:sz="4" w:space="0" w:color="auto"/>
              <w:left w:val="single" w:sz="4" w:space="0" w:color="auto"/>
              <w:bottom w:val="single" w:sz="4" w:space="0" w:color="auto"/>
              <w:right w:val="single" w:sz="4" w:space="0" w:color="auto"/>
            </w:tcBorders>
          </w:tcPr>
          <w:p w14:paraId="6167FA31" w14:textId="77777777" w:rsidR="001945B4" w:rsidRPr="001945B4" w:rsidRDefault="001945B4" w:rsidP="001945B4">
            <w:pPr>
              <w:widowControl/>
              <w:autoSpaceDE/>
              <w:autoSpaceDN/>
              <w:adjustRightInd/>
              <w:ind w:firstLine="37"/>
              <w:jc w:val="center"/>
              <w:rPr>
                <w:rFonts w:eastAsia="Times New Roman"/>
                <w:b/>
              </w:rPr>
            </w:pPr>
            <w:r w:rsidRPr="001945B4">
              <w:rPr>
                <w:rFonts w:eastAsia="Times New Roman"/>
                <w:b/>
              </w:rPr>
              <w:t>2019 год</w:t>
            </w:r>
          </w:p>
        </w:tc>
      </w:tr>
      <w:tr w:rsidR="001945B4" w:rsidRPr="001945B4" w14:paraId="36DC56F1" w14:textId="77777777" w:rsidTr="008738E6">
        <w:trPr>
          <w:trHeight w:val="20"/>
          <w:jc w:val="center"/>
        </w:trPr>
        <w:tc>
          <w:tcPr>
            <w:tcW w:w="416" w:type="pct"/>
            <w:tcBorders>
              <w:top w:val="single" w:sz="4" w:space="0" w:color="auto"/>
              <w:left w:val="single" w:sz="4" w:space="0" w:color="auto"/>
              <w:bottom w:val="single" w:sz="4" w:space="0" w:color="auto"/>
              <w:right w:val="single" w:sz="4" w:space="0" w:color="auto"/>
            </w:tcBorders>
            <w:hideMark/>
          </w:tcPr>
          <w:p w14:paraId="3552781D"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lastRenderedPageBreak/>
              <w:t>1</w:t>
            </w:r>
          </w:p>
        </w:tc>
        <w:tc>
          <w:tcPr>
            <w:tcW w:w="2910" w:type="pct"/>
            <w:tcBorders>
              <w:top w:val="single" w:sz="4" w:space="0" w:color="auto"/>
              <w:left w:val="single" w:sz="4" w:space="0" w:color="auto"/>
              <w:bottom w:val="single" w:sz="4" w:space="0" w:color="auto"/>
              <w:right w:val="single" w:sz="4" w:space="0" w:color="auto"/>
            </w:tcBorders>
            <w:hideMark/>
          </w:tcPr>
          <w:p w14:paraId="37D6B94B" w14:textId="77777777" w:rsidR="001945B4" w:rsidRPr="001945B4" w:rsidRDefault="001945B4" w:rsidP="001945B4">
            <w:pPr>
              <w:widowControl/>
              <w:autoSpaceDE/>
              <w:autoSpaceDN/>
              <w:adjustRightInd/>
              <w:jc w:val="both"/>
              <w:rPr>
                <w:rFonts w:eastAsia="Times New Roman"/>
              </w:rPr>
            </w:pPr>
            <w:r w:rsidRPr="001945B4">
              <w:rPr>
                <w:rFonts w:eastAsia="Times New Roman"/>
              </w:rPr>
              <w:t>Заседания постоянных депутатских комиссий</w:t>
            </w:r>
          </w:p>
        </w:tc>
        <w:tc>
          <w:tcPr>
            <w:tcW w:w="558" w:type="pct"/>
            <w:tcBorders>
              <w:top w:val="single" w:sz="4" w:space="0" w:color="auto"/>
              <w:left w:val="single" w:sz="4" w:space="0" w:color="auto"/>
              <w:bottom w:val="single" w:sz="4" w:space="0" w:color="auto"/>
              <w:right w:val="single" w:sz="4" w:space="0" w:color="auto"/>
            </w:tcBorders>
          </w:tcPr>
          <w:p w14:paraId="438F3409" w14:textId="77777777" w:rsidR="001945B4" w:rsidRPr="001945B4" w:rsidRDefault="001945B4" w:rsidP="001945B4">
            <w:pPr>
              <w:widowControl/>
              <w:autoSpaceDE/>
              <w:autoSpaceDN/>
              <w:adjustRightInd/>
              <w:ind w:firstLine="37"/>
              <w:jc w:val="center"/>
              <w:rPr>
                <w:rFonts w:eastAsia="Times New Roman"/>
              </w:rPr>
            </w:pPr>
            <w:r w:rsidRPr="001945B4">
              <w:rPr>
                <w:rFonts w:eastAsia="Times New Roman"/>
              </w:rPr>
              <w:t>17</w:t>
            </w:r>
          </w:p>
        </w:tc>
        <w:tc>
          <w:tcPr>
            <w:tcW w:w="558" w:type="pct"/>
            <w:tcBorders>
              <w:top w:val="single" w:sz="4" w:space="0" w:color="auto"/>
              <w:left w:val="single" w:sz="4" w:space="0" w:color="auto"/>
              <w:bottom w:val="single" w:sz="4" w:space="0" w:color="auto"/>
              <w:right w:val="single" w:sz="4" w:space="0" w:color="auto"/>
            </w:tcBorders>
          </w:tcPr>
          <w:p w14:paraId="67CC032D" w14:textId="77777777" w:rsidR="001945B4" w:rsidRPr="001945B4" w:rsidRDefault="001945B4" w:rsidP="001945B4">
            <w:pPr>
              <w:widowControl/>
              <w:autoSpaceDE/>
              <w:autoSpaceDN/>
              <w:adjustRightInd/>
              <w:ind w:firstLine="37"/>
              <w:jc w:val="center"/>
              <w:rPr>
                <w:rFonts w:eastAsia="Times New Roman"/>
              </w:rPr>
            </w:pPr>
            <w:r w:rsidRPr="001945B4">
              <w:rPr>
                <w:rFonts w:eastAsia="Times New Roman"/>
              </w:rPr>
              <w:t>22</w:t>
            </w:r>
          </w:p>
        </w:tc>
        <w:tc>
          <w:tcPr>
            <w:tcW w:w="558" w:type="pct"/>
            <w:tcBorders>
              <w:top w:val="single" w:sz="4" w:space="0" w:color="auto"/>
              <w:left w:val="single" w:sz="4" w:space="0" w:color="auto"/>
              <w:bottom w:val="single" w:sz="4" w:space="0" w:color="auto"/>
              <w:right w:val="single" w:sz="4" w:space="0" w:color="auto"/>
            </w:tcBorders>
          </w:tcPr>
          <w:p w14:paraId="18A2C13F" w14:textId="77777777" w:rsidR="001945B4" w:rsidRPr="001945B4" w:rsidRDefault="001945B4" w:rsidP="001945B4">
            <w:pPr>
              <w:widowControl/>
              <w:autoSpaceDE/>
              <w:autoSpaceDN/>
              <w:adjustRightInd/>
              <w:ind w:firstLine="37"/>
              <w:jc w:val="center"/>
              <w:rPr>
                <w:rFonts w:eastAsia="Times New Roman"/>
              </w:rPr>
            </w:pPr>
            <w:r w:rsidRPr="001945B4">
              <w:rPr>
                <w:rFonts w:eastAsia="Times New Roman"/>
              </w:rPr>
              <w:t>44</w:t>
            </w:r>
            <w:r w:rsidRPr="001945B4">
              <w:rPr>
                <w:rFonts w:eastAsia="Times New Roman"/>
                <w:vertAlign w:val="superscript"/>
              </w:rPr>
              <w:footnoteReference w:id="3"/>
            </w:r>
          </w:p>
        </w:tc>
      </w:tr>
      <w:tr w:rsidR="001945B4" w:rsidRPr="001945B4" w14:paraId="051D06B0" w14:textId="77777777" w:rsidTr="008738E6">
        <w:trPr>
          <w:trHeight w:val="2278"/>
          <w:jc w:val="center"/>
        </w:trPr>
        <w:tc>
          <w:tcPr>
            <w:tcW w:w="5000" w:type="pct"/>
            <w:gridSpan w:val="5"/>
            <w:tcBorders>
              <w:top w:val="single" w:sz="4" w:space="0" w:color="auto"/>
              <w:left w:val="single" w:sz="4" w:space="0" w:color="auto"/>
              <w:right w:val="single" w:sz="4" w:space="0" w:color="auto"/>
            </w:tcBorders>
            <w:hideMark/>
          </w:tcPr>
          <w:p w14:paraId="3E003936" w14:textId="77777777" w:rsidR="001945B4" w:rsidRPr="001945B4" w:rsidRDefault="001945B4" w:rsidP="001945B4">
            <w:pPr>
              <w:widowControl/>
              <w:autoSpaceDE/>
              <w:autoSpaceDN/>
              <w:adjustRightInd/>
              <w:ind w:firstLine="37"/>
              <w:jc w:val="center"/>
              <w:rPr>
                <w:rFonts w:eastAsia="Times New Roman"/>
                <w:noProof/>
              </w:rPr>
            </w:pPr>
          </w:p>
          <w:p w14:paraId="299FA868" w14:textId="77777777" w:rsidR="001945B4" w:rsidRPr="001945B4" w:rsidRDefault="001945B4" w:rsidP="001945B4">
            <w:pPr>
              <w:widowControl/>
              <w:autoSpaceDE/>
              <w:autoSpaceDN/>
              <w:adjustRightInd/>
              <w:ind w:firstLine="37"/>
              <w:jc w:val="center"/>
              <w:rPr>
                <w:rFonts w:eastAsia="Times New Roman"/>
                <w:noProof/>
              </w:rPr>
            </w:pPr>
          </w:p>
          <w:p w14:paraId="6D0C64D0" w14:textId="72C059B3" w:rsidR="001945B4" w:rsidRPr="001945B4" w:rsidRDefault="001945B4" w:rsidP="001945B4">
            <w:pPr>
              <w:widowControl/>
              <w:autoSpaceDE/>
              <w:autoSpaceDN/>
              <w:adjustRightInd/>
              <w:ind w:firstLine="37"/>
              <w:jc w:val="center"/>
              <w:rPr>
                <w:rFonts w:eastAsia="Times New Roman"/>
                <w:noProof/>
              </w:rPr>
            </w:pPr>
            <w:r w:rsidRPr="001945B4">
              <w:rPr>
                <w:rFonts w:eastAsia="Times New Roman"/>
                <w:noProof/>
              </w:rPr>
              <w:drawing>
                <wp:inline distT="0" distB="0" distL="0" distR="0" wp14:anchorId="5FACECF4" wp14:editId="3B3B733A">
                  <wp:extent cx="4572635" cy="2746375"/>
                  <wp:effectExtent l="0" t="0" r="18415" b="1587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F8460E6" w14:textId="77777777" w:rsidR="001945B4" w:rsidRPr="001945B4" w:rsidRDefault="001945B4" w:rsidP="001945B4">
            <w:pPr>
              <w:widowControl/>
              <w:autoSpaceDE/>
              <w:autoSpaceDN/>
              <w:adjustRightInd/>
              <w:ind w:firstLine="37"/>
              <w:jc w:val="center"/>
              <w:rPr>
                <w:rFonts w:eastAsia="Times New Roman"/>
                <w:noProof/>
              </w:rPr>
            </w:pPr>
          </w:p>
          <w:p w14:paraId="6486093B" w14:textId="77777777" w:rsidR="001945B4" w:rsidRPr="001945B4" w:rsidRDefault="001945B4" w:rsidP="001945B4">
            <w:pPr>
              <w:widowControl/>
              <w:autoSpaceDE/>
              <w:autoSpaceDN/>
              <w:adjustRightInd/>
              <w:ind w:firstLine="37"/>
              <w:jc w:val="center"/>
              <w:rPr>
                <w:rFonts w:eastAsia="Times New Roman"/>
              </w:rPr>
            </w:pPr>
          </w:p>
        </w:tc>
      </w:tr>
      <w:tr w:rsidR="001945B4" w:rsidRPr="001945B4" w14:paraId="38DE56E9" w14:textId="77777777" w:rsidTr="008738E6">
        <w:trPr>
          <w:trHeight w:val="20"/>
          <w:jc w:val="center"/>
        </w:trPr>
        <w:tc>
          <w:tcPr>
            <w:tcW w:w="416" w:type="pct"/>
            <w:tcBorders>
              <w:top w:val="single" w:sz="4" w:space="0" w:color="auto"/>
              <w:left w:val="single" w:sz="4" w:space="0" w:color="auto"/>
              <w:bottom w:val="single" w:sz="4" w:space="0" w:color="auto"/>
              <w:right w:val="single" w:sz="4" w:space="0" w:color="auto"/>
            </w:tcBorders>
            <w:hideMark/>
          </w:tcPr>
          <w:p w14:paraId="459630C7"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 п/п</w:t>
            </w:r>
          </w:p>
        </w:tc>
        <w:tc>
          <w:tcPr>
            <w:tcW w:w="2910" w:type="pct"/>
            <w:tcBorders>
              <w:top w:val="single" w:sz="4" w:space="0" w:color="auto"/>
              <w:left w:val="single" w:sz="4" w:space="0" w:color="auto"/>
              <w:bottom w:val="single" w:sz="4" w:space="0" w:color="auto"/>
              <w:right w:val="single" w:sz="4" w:space="0" w:color="auto"/>
            </w:tcBorders>
            <w:hideMark/>
          </w:tcPr>
          <w:p w14:paraId="2DDA2DE4"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Награды, врученные поселковым Советом дерутатов</w:t>
            </w:r>
          </w:p>
        </w:tc>
        <w:tc>
          <w:tcPr>
            <w:tcW w:w="558" w:type="pct"/>
            <w:tcBorders>
              <w:top w:val="single" w:sz="4" w:space="0" w:color="auto"/>
              <w:left w:val="single" w:sz="4" w:space="0" w:color="auto"/>
              <w:bottom w:val="single" w:sz="4" w:space="0" w:color="auto"/>
              <w:right w:val="single" w:sz="4" w:space="0" w:color="auto"/>
            </w:tcBorders>
          </w:tcPr>
          <w:p w14:paraId="261F5760" w14:textId="77777777" w:rsidR="001945B4" w:rsidRPr="001945B4" w:rsidRDefault="001945B4" w:rsidP="001945B4">
            <w:pPr>
              <w:widowControl/>
              <w:autoSpaceDE/>
              <w:autoSpaceDN/>
              <w:adjustRightInd/>
              <w:ind w:firstLine="37"/>
              <w:jc w:val="center"/>
              <w:rPr>
                <w:rFonts w:eastAsia="Times New Roman"/>
                <w:b/>
              </w:rPr>
            </w:pPr>
            <w:r w:rsidRPr="001945B4">
              <w:rPr>
                <w:rFonts w:eastAsia="Times New Roman"/>
                <w:b/>
              </w:rPr>
              <w:t>2017 год</w:t>
            </w:r>
          </w:p>
        </w:tc>
        <w:tc>
          <w:tcPr>
            <w:tcW w:w="558" w:type="pct"/>
            <w:tcBorders>
              <w:top w:val="single" w:sz="4" w:space="0" w:color="auto"/>
              <w:left w:val="single" w:sz="4" w:space="0" w:color="auto"/>
              <w:bottom w:val="single" w:sz="4" w:space="0" w:color="auto"/>
              <w:right w:val="single" w:sz="4" w:space="0" w:color="auto"/>
            </w:tcBorders>
          </w:tcPr>
          <w:p w14:paraId="1B67C5A9" w14:textId="77777777" w:rsidR="001945B4" w:rsidRPr="001945B4" w:rsidRDefault="001945B4" w:rsidP="001945B4">
            <w:pPr>
              <w:widowControl/>
              <w:autoSpaceDE/>
              <w:autoSpaceDN/>
              <w:adjustRightInd/>
              <w:ind w:firstLine="37"/>
              <w:jc w:val="center"/>
              <w:rPr>
                <w:rFonts w:eastAsia="Times New Roman"/>
                <w:b/>
              </w:rPr>
            </w:pPr>
            <w:r w:rsidRPr="001945B4">
              <w:rPr>
                <w:rFonts w:eastAsia="Times New Roman"/>
                <w:b/>
              </w:rPr>
              <w:t>2018 год</w:t>
            </w:r>
          </w:p>
        </w:tc>
        <w:tc>
          <w:tcPr>
            <w:tcW w:w="558" w:type="pct"/>
            <w:tcBorders>
              <w:top w:val="single" w:sz="4" w:space="0" w:color="auto"/>
              <w:left w:val="single" w:sz="4" w:space="0" w:color="auto"/>
              <w:bottom w:val="single" w:sz="4" w:space="0" w:color="auto"/>
              <w:right w:val="single" w:sz="4" w:space="0" w:color="auto"/>
            </w:tcBorders>
          </w:tcPr>
          <w:p w14:paraId="77169851" w14:textId="77777777" w:rsidR="001945B4" w:rsidRPr="001945B4" w:rsidRDefault="001945B4" w:rsidP="001945B4">
            <w:pPr>
              <w:widowControl/>
              <w:autoSpaceDE/>
              <w:autoSpaceDN/>
              <w:adjustRightInd/>
              <w:ind w:firstLine="37"/>
              <w:jc w:val="center"/>
              <w:rPr>
                <w:rFonts w:eastAsia="Times New Roman"/>
                <w:b/>
              </w:rPr>
            </w:pPr>
            <w:r w:rsidRPr="001945B4">
              <w:rPr>
                <w:rFonts w:eastAsia="Times New Roman"/>
                <w:b/>
              </w:rPr>
              <w:t>2019 год</w:t>
            </w:r>
          </w:p>
        </w:tc>
      </w:tr>
      <w:tr w:rsidR="001945B4" w:rsidRPr="001945B4" w14:paraId="0086813E" w14:textId="77777777" w:rsidTr="008738E6">
        <w:trPr>
          <w:trHeight w:val="20"/>
          <w:jc w:val="center"/>
        </w:trPr>
        <w:tc>
          <w:tcPr>
            <w:tcW w:w="416" w:type="pct"/>
            <w:tcBorders>
              <w:top w:val="single" w:sz="4" w:space="0" w:color="auto"/>
              <w:left w:val="single" w:sz="4" w:space="0" w:color="auto"/>
              <w:bottom w:val="single" w:sz="4" w:space="0" w:color="auto"/>
              <w:right w:val="single" w:sz="4" w:space="0" w:color="auto"/>
            </w:tcBorders>
            <w:hideMark/>
          </w:tcPr>
          <w:p w14:paraId="44B8E94F"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1</w:t>
            </w:r>
          </w:p>
        </w:tc>
        <w:tc>
          <w:tcPr>
            <w:tcW w:w="2910" w:type="pct"/>
            <w:tcBorders>
              <w:top w:val="single" w:sz="4" w:space="0" w:color="auto"/>
              <w:left w:val="single" w:sz="4" w:space="0" w:color="auto"/>
              <w:bottom w:val="single" w:sz="4" w:space="0" w:color="auto"/>
              <w:right w:val="single" w:sz="4" w:space="0" w:color="auto"/>
            </w:tcBorders>
            <w:hideMark/>
          </w:tcPr>
          <w:p w14:paraId="04DB4C2D" w14:textId="77777777" w:rsidR="001945B4" w:rsidRPr="001945B4" w:rsidRDefault="001945B4" w:rsidP="001945B4">
            <w:pPr>
              <w:widowControl/>
              <w:autoSpaceDE/>
              <w:autoSpaceDN/>
              <w:adjustRightInd/>
              <w:jc w:val="both"/>
              <w:rPr>
                <w:rFonts w:eastAsia="Times New Roman"/>
              </w:rPr>
            </w:pPr>
            <w:r w:rsidRPr="001945B4">
              <w:rPr>
                <w:rFonts w:eastAsia="Times New Roman"/>
              </w:rPr>
              <w:t>Почетные грамоты поселкового Совета</w:t>
            </w:r>
          </w:p>
        </w:tc>
        <w:tc>
          <w:tcPr>
            <w:tcW w:w="558" w:type="pct"/>
            <w:tcBorders>
              <w:top w:val="single" w:sz="4" w:space="0" w:color="auto"/>
              <w:left w:val="single" w:sz="4" w:space="0" w:color="auto"/>
              <w:bottom w:val="single" w:sz="4" w:space="0" w:color="auto"/>
              <w:right w:val="single" w:sz="4" w:space="0" w:color="auto"/>
            </w:tcBorders>
          </w:tcPr>
          <w:p w14:paraId="6C0610F8" w14:textId="77777777" w:rsidR="001945B4" w:rsidRPr="001945B4" w:rsidRDefault="001945B4" w:rsidP="001945B4">
            <w:pPr>
              <w:widowControl/>
              <w:autoSpaceDE/>
              <w:autoSpaceDN/>
              <w:adjustRightInd/>
              <w:ind w:firstLine="37"/>
              <w:jc w:val="center"/>
              <w:rPr>
                <w:rFonts w:eastAsia="Times New Roman"/>
              </w:rPr>
            </w:pPr>
            <w:r w:rsidRPr="001945B4">
              <w:rPr>
                <w:rFonts w:eastAsia="Times New Roman"/>
              </w:rPr>
              <w:t>30</w:t>
            </w:r>
          </w:p>
        </w:tc>
        <w:tc>
          <w:tcPr>
            <w:tcW w:w="558" w:type="pct"/>
            <w:tcBorders>
              <w:top w:val="single" w:sz="4" w:space="0" w:color="auto"/>
              <w:left w:val="single" w:sz="4" w:space="0" w:color="auto"/>
              <w:bottom w:val="single" w:sz="4" w:space="0" w:color="auto"/>
              <w:right w:val="single" w:sz="4" w:space="0" w:color="auto"/>
            </w:tcBorders>
          </w:tcPr>
          <w:p w14:paraId="3FC5E3E5" w14:textId="77777777" w:rsidR="001945B4" w:rsidRPr="001945B4" w:rsidRDefault="001945B4" w:rsidP="001945B4">
            <w:pPr>
              <w:widowControl/>
              <w:autoSpaceDE/>
              <w:autoSpaceDN/>
              <w:adjustRightInd/>
              <w:ind w:firstLine="37"/>
              <w:jc w:val="center"/>
              <w:rPr>
                <w:rFonts w:eastAsia="Times New Roman"/>
              </w:rPr>
            </w:pPr>
            <w:r w:rsidRPr="001945B4">
              <w:rPr>
                <w:rFonts w:eastAsia="Times New Roman"/>
              </w:rPr>
              <w:t>19</w:t>
            </w:r>
          </w:p>
        </w:tc>
        <w:tc>
          <w:tcPr>
            <w:tcW w:w="558" w:type="pct"/>
            <w:tcBorders>
              <w:top w:val="single" w:sz="4" w:space="0" w:color="auto"/>
              <w:left w:val="single" w:sz="4" w:space="0" w:color="auto"/>
              <w:bottom w:val="single" w:sz="4" w:space="0" w:color="auto"/>
              <w:right w:val="single" w:sz="4" w:space="0" w:color="auto"/>
            </w:tcBorders>
          </w:tcPr>
          <w:p w14:paraId="25C48DF4" w14:textId="77777777" w:rsidR="001945B4" w:rsidRPr="001945B4" w:rsidRDefault="001945B4" w:rsidP="001945B4">
            <w:pPr>
              <w:widowControl/>
              <w:autoSpaceDE/>
              <w:autoSpaceDN/>
              <w:adjustRightInd/>
              <w:ind w:firstLine="37"/>
              <w:jc w:val="center"/>
              <w:rPr>
                <w:rFonts w:eastAsia="Times New Roman"/>
              </w:rPr>
            </w:pPr>
            <w:r w:rsidRPr="001945B4">
              <w:rPr>
                <w:rFonts w:eastAsia="Times New Roman"/>
              </w:rPr>
              <w:t>26</w:t>
            </w:r>
          </w:p>
        </w:tc>
      </w:tr>
      <w:tr w:rsidR="001945B4" w:rsidRPr="001945B4" w14:paraId="3C317AE8" w14:textId="77777777" w:rsidTr="008738E6">
        <w:trPr>
          <w:trHeight w:val="3082"/>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4318D275" w14:textId="77777777" w:rsidR="001945B4" w:rsidRPr="001945B4" w:rsidRDefault="001945B4" w:rsidP="001945B4">
            <w:pPr>
              <w:widowControl/>
              <w:autoSpaceDE/>
              <w:autoSpaceDN/>
              <w:adjustRightInd/>
              <w:ind w:firstLine="37"/>
              <w:jc w:val="center"/>
              <w:rPr>
                <w:rFonts w:eastAsia="Times New Roman"/>
                <w:noProof/>
              </w:rPr>
            </w:pPr>
          </w:p>
          <w:p w14:paraId="2A4EAF6B" w14:textId="77777777" w:rsidR="001945B4" w:rsidRPr="001945B4" w:rsidRDefault="001945B4" w:rsidP="001945B4">
            <w:pPr>
              <w:widowControl/>
              <w:autoSpaceDE/>
              <w:autoSpaceDN/>
              <w:adjustRightInd/>
              <w:ind w:firstLine="37"/>
              <w:jc w:val="center"/>
              <w:rPr>
                <w:rFonts w:eastAsia="Times New Roman"/>
                <w:noProof/>
              </w:rPr>
            </w:pPr>
          </w:p>
          <w:p w14:paraId="27AC63CE" w14:textId="490F8363" w:rsidR="001945B4" w:rsidRPr="001945B4" w:rsidRDefault="001945B4" w:rsidP="001945B4">
            <w:pPr>
              <w:widowControl/>
              <w:autoSpaceDE/>
              <w:autoSpaceDN/>
              <w:adjustRightInd/>
              <w:ind w:firstLine="37"/>
              <w:jc w:val="center"/>
              <w:rPr>
                <w:rFonts w:eastAsia="Times New Roman"/>
                <w:noProof/>
              </w:rPr>
            </w:pPr>
            <w:r w:rsidRPr="001945B4">
              <w:rPr>
                <w:rFonts w:eastAsia="Times New Roman"/>
                <w:noProof/>
              </w:rPr>
              <w:drawing>
                <wp:inline distT="0" distB="0" distL="0" distR="0" wp14:anchorId="080B4906" wp14:editId="1C3C1C1F">
                  <wp:extent cx="4572635" cy="2746375"/>
                  <wp:effectExtent l="0" t="0" r="18415" b="1587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B7D97B3" w14:textId="77777777" w:rsidR="001945B4" w:rsidRPr="001945B4" w:rsidRDefault="001945B4" w:rsidP="001945B4">
            <w:pPr>
              <w:widowControl/>
              <w:autoSpaceDE/>
              <w:autoSpaceDN/>
              <w:adjustRightInd/>
              <w:ind w:firstLine="37"/>
              <w:jc w:val="center"/>
              <w:rPr>
                <w:rFonts w:eastAsia="Times New Roman"/>
              </w:rPr>
            </w:pPr>
          </w:p>
        </w:tc>
      </w:tr>
      <w:tr w:rsidR="001945B4" w:rsidRPr="001945B4" w14:paraId="1C5DD248" w14:textId="77777777" w:rsidTr="008738E6">
        <w:trPr>
          <w:trHeight w:val="20"/>
          <w:jc w:val="center"/>
        </w:trPr>
        <w:tc>
          <w:tcPr>
            <w:tcW w:w="416" w:type="pct"/>
            <w:tcBorders>
              <w:top w:val="single" w:sz="4" w:space="0" w:color="auto"/>
              <w:left w:val="single" w:sz="4" w:space="0" w:color="auto"/>
              <w:bottom w:val="single" w:sz="4" w:space="0" w:color="auto"/>
              <w:right w:val="single" w:sz="4" w:space="0" w:color="auto"/>
            </w:tcBorders>
            <w:hideMark/>
          </w:tcPr>
          <w:p w14:paraId="5144D7B1"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 п/п</w:t>
            </w:r>
          </w:p>
        </w:tc>
        <w:tc>
          <w:tcPr>
            <w:tcW w:w="2910" w:type="pct"/>
            <w:tcBorders>
              <w:top w:val="single" w:sz="4" w:space="0" w:color="auto"/>
              <w:left w:val="single" w:sz="4" w:space="0" w:color="auto"/>
              <w:bottom w:val="single" w:sz="4" w:space="0" w:color="auto"/>
              <w:right w:val="single" w:sz="4" w:space="0" w:color="auto"/>
            </w:tcBorders>
            <w:hideMark/>
          </w:tcPr>
          <w:p w14:paraId="59139118" w14:textId="77777777" w:rsidR="001945B4" w:rsidRPr="001945B4" w:rsidRDefault="001945B4" w:rsidP="001945B4">
            <w:pPr>
              <w:widowControl/>
              <w:autoSpaceDE/>
              <w:autoSpaceDN/>
              <w:adjustRightInd/>
              <w:ind w:firstLine="37"/>
              <w:jc w:val="both"/>
              <w:rPr>
                <w:rFonts w:eastAsia="Times New Roman"/>
                <w:b/>
              </w:rPr>
            </w:pPr>
            <w:r w:rsidRPr="001945B4">
              <w:rPr>
                <w:rFonts w:eastAsia="Times New Roman"/>
                <w:b/>
              </w:rPr>
              <w:t>Делопроизводство поселкового Совета</w:t>
            </w:r>
          </w:p>
        </w:tc>
        <w:tc>
          <w:tcPr>
            <w:tcW w:w="558" w:type="pct"/>
            <w:tcBorders>
              <w:top w:val="single" w:sz="4" w:space="0" w:color="auto"/>
              <w:left w:val="single" w:sz="4" w:space="0" w:color="auto"/>
              <w:bottom w:val="single" w:sz="4" w:space="0" w:color="auto"/>
              <w:right w:val="single" w:sz="4" w:space="0" w:color="auto"/>
            </w:tcBorders>
          </w:tcPr>
          <w:p w14:paraId="5EB21FDB" w14:textId="77777777" w:rsidR="001945B4" w:rsidRPr="001945B4" w:rsidRDefault="001945B4" w:rsidP="001945B4">
            <w:pPr>
              <w:widowControl/>
              <w:autoSpaceDE/>
              <w:autoSpaceDN/>
              <w:adjustRightInd/>
              <w:ind w:firstLine="37"/>
              <w:jc w:val="center"/>
              <w:rPr>
                <w:rFonts w:eastAsia="Times New Roman"/>
                <w:b/>
              </w:rPr>
            </w:pPr>
            <w:r w:rsidRPr="001945B4">
              <w:rPr>
                <w:rFonts w:eastAsia="Times New Roman"/>
                <w:b/>
              </w:rPr>
              <w:t>2017 год</w:t>
            </w:r>
          </w:p>
        </w:tc>
        <w:tc>
          <w:tcPr>
            <w:tcW w:w="558" w:type="pct"/>
            <w:tcBorders>
              <w:top w:val="single" w:sz="4" w:space="0" w:color="auto"/>
              <w:left w:val="single" w:sz="4" w:space="0" w:color="auto"/>
              <w:bottom w:val="single" w:sz="4" w:space="0" w:color="auto"/>
              <w:right w:val="single" w:sz="4" w:space="0" w:color="auto"/>
            </w:tcBorders>
          </w:tcPr>
          <w:p w14:paraId="727D021A" w14:textId="77777777" w:rsidR="001945B4" w:rsidRPr="001945B4" w:rsidRDefault="001945B4" w:rsidP="001945B4">
            <w:pPr>
              <w:widowControl/>
              <w:autoSpaceDE/>
              <w:autoSpaceDN/>
              <w:adjustRightInd/>
              <w:ind w:firstLine="37"/>
              <w:jc w:val="center"/>
              <w:rPr>
                <w:rFonts w:eastAsia="Times New Roman"/>
                <w:b/>
              </w:rPr>
            </w:pPr>
            <w:r w:rsidRPr="001945B4">
              <w:rPr>
                <w:rFonts w:eastAsia="Times New Roman"/>
                <w:b/>
              </w:rPr>
              <w:t>2018 год</w:t>
            </w:r>
          </w:p>
        </w:tc>
        <w:tc>
          <w:tcPr>
            <w:tcW w:w="558" w:type="pct"/>
            <w:tcBorders>
              <w:top w:val="single" w:sz="4" w:space="0" w:color="auto"/>
              <w:left w:val="single" w:sz="4" w:space="0" w:color="auto"/>
              <w:bottom w:val="single" w:sz="4" w:space="0" w:color="auto"/>
              <w:right w:val="single" w:sz="4" w:space="0" w:color="auto"/>
            </w:tcBorders>
          </w:tcPr>
          <w:p w14:paraId="40C68EB7" w14:textId="77777777" w:rsidR="001945B4" w:rsidRPr="001945B4" w:rsidRDefault="001945B4" w:rsidP="001945B4">
            <w:pPr>
              <w:widowControl/>
              <w:autoSpaceDE/>
              <w:autoSpaceDN/>
              <w:adjustRightInd/>
              <w:ind w:firstLine="37"/>
              <w:jc w:val="center"/>
              <w:rPr>
                <w:rFonts w:eastAsia="Times New Roman"/>
                <w:b/>
              </w:rPr>
            </w:pPr>
            <w:r w:rsidRPr="001945B4">
              <w:rPr>
                <w:rFonts w:eastAsia="Times New Roman"/>
                <w:b/>
              </w:rPr>
              <w:t>2019 год</w:t>
            </w:r>
          </w:p>
        </w:tc>
      </w:tr>
      <w:tr w:rsidR="001945B4" w:rsidRPr="001945B4" w14:paraId="15C07781" w14:textId="77777777" w:rsidTr="008738E6">
        <w:trPr>
          <w:trHeight w:val="20"/>
          <w:jc w:val="center"/>
        </w:trPr>
        <w:tc>
          <w:tcPr>
            <w:tcW w:w="416" w:type="pct"/>
            <w:tcBorders>
              <w:top w:val="single" w:sz="4" w:space="0" w:color="auto"/>
              <w:left w:val="single" w:sz="4" w:space="0" w:color="auto"/>
              <w:bottom w:val="single" w:sz="4" w:space="0" w:color="auto"/>
              <w:right w:val="single" w:sz="4" w:space="0" w:color="auto"/>
            </w:tcBorders>
            <w:hideMark/>
          </w:tcPr>
          <w:p w14:paraId="5658D8CA"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1</w:t>
            </w:r>
          </w:p>
        </w:tc>
        <w:tc>
          <w:tcPr>
            <w:tcW w:w="2910" w:type="pct"/>
            <w:tcBorders>
              <w:top w:val="single" w:sz="4" w:space="0" w:color="auto"/>
              <w:left w:val="single" w:sz="4" w:space="0" w:color="auto"/>
              <w:bottom w:val="single" w:sz="4" w:space="0" w:color="auto"/>
              <w:right w:val="single" w:sz="4" w:space="0" w:color="auto"/>
            </w:tcBorders>
            <w:hideMark/>
          </w:tcPr>
          <w:p w14:paraId="2981A5E9" w14:textId="77777777" w:rsidR="001945B4" w:rsidRPr="001945B4" w:rsidRDefault="001945B4" w:rsidP="001945B4">
            <w:pPr>
              <w:widowControl/>
              <w:autoSpaceDE/>
              <w:autoSpaceDN/>
              <w:adjustRightInd/>
              <w:ind w:firstLine="37"/>
              <w:jc w:val="both"/>
              <w:rPr>
                <w:rFonts w:eastAsia="Times New Roman"/>
              </w:rPr>
            </w:pPr>
            <w:r w:rsidRPr="001945B4">
              <w:rPr>
                <w:rFonts w:eastAsia="Times New Roman"/>
              </w:rPr>
              <w:t>Входящая корреспонденция</w:t>
            </w:r>
          </w:p>
        </w:tc>
        <w:tc>
          <w:tcPr>
            <w:tcW w:w="558" w:type="pct"/>
            <w:tcBorders>
              <w:top w:val="single" w:sz="4" w:space="0" w:color="auto"/>
              <w:left w:val="single" w:sz="4" w:space="0" w:color="auto"/>
              <w:bottom w:val="single" w:sz="4" w:space="0" w:color="auto"/>
              <w:right w:val="single" w:sz="4" w:space="0" w:color="auto"/>
            </w:tcBorders>
          </w:tcPr>
          <w:p w14:paraId="6DC69E07" w14:textId="77777777" w:rsidR="001945B4" w:rsidRPr="001945B4" w:rsidRDefault="001945B4" w:rsidP="001945B4">
            <w:pPr>
              <w:widowControl/>
              <w:autoSpaceDE/>
              <w:autoSpaceDN/>
              <w:adjustRightInd/>
              <w:ind w:firstLine="37"/>
              <w:jc w:val="center"/>
              <w:rPr>
                <w:rFonts w:eastAsia="Times New Roman"/>
              </w:rPr>
            </w:pPr>
            <w:r w:rsidRPr="001945B4">
              <w:rPr>
                <w:rFonts w:eastAsia="Times New Roman"/>
              </w:rPr>
              <w:t>222</w:t>
            </w:r>
          </w:p>
        </w:tc>
        <w:tc>
          <w:tcPr>
            <w:tcW w:w="558" w:type="pct"/>
            <w:tcBorders>
              <w:top w:val="single" w:sz="4" w:space="0" w:color="auto"/>
              <w:left w:val="single" w:sz="4" w:space="0" w:color="auto"/>
              <w:bottom w:val="single" w:sz="4" w:space="0" w:color="auto"/>
              <w:right w:val="single" w:sz="4" w:space="0" w:color="auto"/>
            </w:tcBorders>
          </w:tcPr>
          <w:p w14:paraId="77A97032" w14:textId="77777777" w:rsidR="001945B4" w:rsidRPr="001945B4" w:rsidRDefault="001945B4" w:rsidP="001945B4">
            <w:pPr>
              <w:widowControl/>
              <w:autoSpaceDE/>
              <w:autoSpaceDN/>
              <w:adjustRightInd/>
              <w:ind w:firstLine="37"/>
              <w:jc w:val="center"/>
              <w:rPr>
                <w:rFonts w:eastAsia="Times New Roman"/>
              </w:rPr>
            </w:pPr>
            <w:r w:rsidRPr="001945B4">
              <w:rPr>
                <w:rFonts w:eastAsia="Times New Roman"/>
              </w:rPr>
              <w:t>173</w:t>
            </w:r>
          </w:p>
        </w:tc>
        <w:tc>
          <w:tcPr>
            <w:tcW w:w="558" w:type="pct"/>
            <w:tcBorders>
              <w:top w:val="single" w:sz="4" w:space="0" w:color="auto"/>
              <w:left w:val="single" w:sz="4" w:space="0" w:color="auto"/>
              <w:bottom w:val="single" w:sz="4" w:space="0" w:color="auto"/>
              <w:right w:val="single" w:sz="4" w:space="0" w:color="auto"/>
            </w:tcBorders>
          </w:tcPr>
          <w:p w14:paraId="3A421F88" w14:textId="77777777" w:rsidR="001945B4" w:rsidRPr="001945B4" w:rsidRDefault="001945B4" w:rsidP="001945B4">
            <w:pPr>
              <w:widowControl/>
              <w:autoSpaceDE/>
              <w:autoSpaceDN/>
              <w:adjustRightInd/>
              <w:ind w:firstLine="37"/>
              <w:jc w:val="center"/>
              <w:rPr>
                <w:rFonts w:eastAsia="Times New Roman"/>
              </w:rPr>
            </w:pPr>
            <w:r w:rsidRPr="001945B4">
              <w:rPr>
                <w:rFonts w:eastAsia="Times New Roman"/>
              </w:rPr>
              <w:t>247</w:t>
            </w:r>
          </w:p>
        </w:tc>
      </w:tr>
      <w:tr w:rsidR="001945B4" w:rsidRPr="001945B4" w14:paraId="37A4DE5E" w14:textId="77777777" w:rsidTr="008738E6">
        <w:trPr>
          <w:trHeight w:val="20"/>
          <w:jc w:val="center"/>
        </w:trPr>
        <w:tc>
          <w:tcPr>
            <w:tcW w:w="416" w:type="pct"/>
            <w:tcBorders>
              <w:top w:val="single" w:sz="4" w:space="0" w:color="auto"/>
              <w:left w:val="single" w:sz="4" w:space="0" w:color="auto"/>
              <w:bottom w:val="single" w:sz="4" w:space="0" w:color="auto"/>
              <w:right w:val="single" w:sz="4" w:space="0" w:color="auto"/>
            </w:tcBorders>
            <w:hideMark/>
          </w:tcPr>
          <w:p w14:paraId="13B55433"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2</w:t>
            </w:r>
          </w:p>
        </w:tc>
        <w:tc>
          <w:tcPr>
            <w:tcW w:w="2910" w:type="pct"/>
            <w:tcBorders>
              <w:top w:val="single" w:sz="4" w:space="0" w:color="auto"/>
              <w:left w:val="single" w:sz="4" w:space="0" w:color="auto"/>
              <w:bottom w:val="single" w:sz="4" w:space="0" w:color="auto"/>
              <w:right w:val="single" w:sz="4" w:space="0" w:color="auto"/>
            </w:tcBorders>
            <w:hideMark/>
          </w:tcPr>
          <w:p w14:paraId="2E6BF52E" w14:textId="77777777" w:rsidR="001945B4" w:rsidRPr="001945B4" w:rsidRDefault="001945B4" w:rsidP="001945B4">
            <w:pPr>
              <w:widowControl/>
              <w:autoSpaceDE/>
              <w:autoSpaceDN/>
              <w:adjustRightInd/>
              <w:ind w:firstLine="37"/>
              <w:jc w:val="both"/>
              <w:rPr>
                <w:rFonts w:eastAsia="Times New Roman"/>
              </w:rPr>
            </w:pPr>
            <w:r w:rsidRPr="001945B4">
              <w:rPr>
                <w:rFonts w:eastAsia="Times New Roman"/>
              </w:rPr>
              <w:t>Исходящая корреспонденция</w:t>
            </w:r>
          </w:p>
        </w:tc>
        <w:tc>
          <w:tcPr>
            <w:tcW w:w="558" w:type="pct"/>
            <w:tcBorders>
              <w:top w:val="single" w:sz="4" w:space="0" w:color="auto"/>
              <w:left w:val="single" w:sz="4" w:space="0" w:color="auto"/>
              <w:bottom w:val="single" w:sz="4" w:space="0" w:color="auto"/>
              <w:right w:val="single" w:sz="4" w:space="0" w:color="auto"/>
            </w:tcBorders>
          </w:tcPr>
          <w:p w14:paraId="7EA9B894" w14:textId="77777777" w:rsidR="001945B4" w:rsidRPr="001945B4" w:rsidRDefault="001945B4" w:rsidP="001945B4">
            <w:pPr>
              <w:widowControl/>
              <w:autoSpaceDE/>
              <w:autoSpaceDN/>
              <w:adjustRightInd/>
              <w:ind w:firstLine="37"/>
              <w:jc w:val="center"/>
              <w:rPr>
                <w:rFonts w:eastAsia="Times New Roman"/>
              </w:rPr>
            </w:pPr>
            <w:r w:rsidRPr="001945B4">
              <w:rPr>
                <w:rFonts w:eastAsia="Times New Roman"/>
              </w:rPr>
              <w:t>486</w:t>
            </w:r>
          </w:p>
        </w:tc>
        <w:tc>
          <w:tcPr>
            <w:tcW w:w="558" w:type="pct"/>
            <w:tcBorders>
              <w:top w:val="single" w:sz="4" w:space="0" w:color="auto"/>
              <w:left w:val="single" w:sz="4" w:space="0" w:color="auto"/>
              <w:bottom w:val="single" w:sz="4" w:space="0" w:color="auto"/>
              <w:right w:val="single" w:sz="4" w:space="0" w:color="auto"/>
            </w:tcBorders>
          </w:tcPr>
          <w:p w14:paraId="501B01EC" w14:textId="77777777" w:rsidR="001945B4" w:rsidRPr="001945B4" w:rsidRDefault="001945B4" w:rsidP="001945B4">
            <w:pPr>
              <w:widowControl/>
              <w:autoSpaceDE/>
              <w:autoSpaceDN/>
              <w:adjustRightInd/>
              <w:ind w:firstLine="37"/>
              <w:jc w:val="center"/>
              <w:rPr>
                <w:rFonts w:eastAsia="Times New Roman"/>
              </w:rPr>
            </w:pPr>
            <w:r w:rsidRPr="001945B4">
              <w:rPr>
                <w:rFonts w:eastAsia="Times New Roman"/>
              </w:rPr>
              <w:t>381</w:t>
            </w:r>
          </w:p>
        </w:tc>
        <w:tc>
          <w:tcPr>
            <w:tcW w:w="558" w:type="pct"/>
            <w:tcBorders>
              <w:top w:val="single" w:sz="4" w:space="0" w:color="auto"/>
              <w:left w:val="single" w:sz="4" w:space="0" w:color="auto"/>
              <w:bottom w:val="single" w:sz="4" w:space="0" w:color="auto"/>
              <w:right w:val="single" w:sz="4" w:space="0" w:color="auto"/>
            </w:tcBorders>
          </w:tcPr>
          <w:p w14:paraId="372593D3" w14:textId="77777777" w:rsidR="001945B4" w:rsidRPr="001945B4" w:rsidRDefault="001945B4" w:rsidP="001945B4">
            <w:pPr>
              <w:widowControl/>
              <w:autoSpaceDE/>
              <w:autoSpaceDN/>
              <w:adjustRightInd/>
              <w:ind w:firstLine="37"/>
              <w:jc w:val="center"/>
              <w:rPr>
                <w:rFonts w:eastAsia="Times New Roman"/>
              </w:rPr>
            </w:pPr>
            <w:r w:rsidRPr="001945B4">
              <w:rPr>
                <w:rFonts w:eastAsia="Times New Roman"/>
              </w:rPr>
              <w:t>528</w:t>
            </w:r>
          </w:p>
        </w:tc>
      </w:tr>
      <w:tr w:rsidR="001945B4" w:rsidRPr="001945B4" w14:paraId="26615605" w14:textId="77777777" w:rsidTr="008738E6">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4AF39863" w14:textId="77777777" w:rsidR="001945B4" w:rsidRPr="001945B4" w:rsidRDefault="001945B4" w:rsidP="001945B4">
            <w:pPr>
              <w:widowControl/>
              <w:autoSpaceDE/>
              <w:autoSpaceDN/>
              <w:adjustRightInd/>
              <w:ind w:firstLine="37"/>
              <w:jc w:val="center"/>
              <w:rPr>
                <w:rFonts w:eastAsia="Times New Roman"/>
              </w:rPr>
            </w:pPr>
          </w:p>
          <w:p w14:paraId="7E29D871" w14:textId="2A72C177" w:rsidR="001945B4" w:rsidRPr="001945B4" w:rsidRDefault="001945B4" w:rsidP="001945B4">
            <w:pPr>
              <w:widowControl/>
              <w:autoSpaceDE/>
              <w:autoSpaceDN/>
              <w:adjustRightInd/>
              <w:ind w:firstLine="37"/>
              <w:jc w:val="center"/>
              <w:rPr>
                <w:rFonts w:eastAsia="Times New Roman"/>
              </w:rPr>
            </w:pPr>
            <w:r w:rsidRPr="001945B4">
              <w:rPr>
                <w:rFonts w:eastAsia="Times New Roman"/>
                <w:noProof/>
              </w:rPr>
              <w:lastRenderedPageBreak/>
              <w:drawing>
                <wp:inline distT="0" distB="0" distL="0" distR="0" wp14:anchorId="33FD32BD" wp14:editId="42B164BF">
                  <wp:extent cx="5619750" cy="3143885"/>
                  <wp:effectExtent l="0" t="0" r="0" b="1841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14:paraId="7F2DD81A" w14:textId="77777777" w:rsidR="001945B4" w:rsidRPr="001945B4" w:rsidRDefault="001945B4" w:rsidP="001945B4">
      <w:pPr>
        <w:widowControl/>
        <w:autoSpaceDE/>
        <w:autoSpaceDN/>
        <w:adjustRightInd/>
        <w:ind w:firstLine="567"/>
        <w:jc w:val="both"/>
        <w:rPr>
          <w:rFonts w:eastAsia="Times New Roman"/>
        </w:rPr>
      </w:pPr>
    </w:p>
    <w:p w14:paraId="1CC858EE"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Секретариатом поселкового Совета проведена работа по подготовке проекта сметы расходов поселкового Совета на 2020 год, исходя из необходимых потребностей.</w:t>
      </w:r>
      <w:r w:rsidRPr="001945B4">
        <w:rPr>
          <w:rFonts w:eastAsia="Times New Roman"/>
          <w:bCs/>
        </w:rPr>
        <w:t xml:space="preserve"> В течение года для нужд поселкового Совета специалистами Секретариата в установленном порядке производилось уточнение сметы в пределах утвержденных лимитов на 2019 год.</w:t>
      </w:r>
    </w:p>
    <w:p w14:paraId="4D086320"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В течение 2019 года специалистами Секретариата предоставлялись устные консультации, информация по устным и письменным запросам, по заявлениям и обращениям избирателей. </w:t>
      </w:r>
    </w:p>
    <w:p w14:paraId="55CF9319" w14:textId="77777777" w:rsidR="001945B4" w:rsidRPr="001945B4" w:rsidRDefault="001945B4" w:rsidP="001945B4">
      <w:pPr>
        <w:widowControl/>
        <w:autoSpaceDE/>
        <w:autoSpaceDN/>
        <w:adjustRightInd/>
        <w:ind w:firstLine="567"/>
        <w:jc w:val="center"/>
        <w:rPr>
          <w:rFonts w:eastAsia="Times New Roman"/>
          <w:b/>
        </w:rPr>
      </w:pPr>
    </w:p>
    <w:p w14:paraId="174B0312" w14:textId="77777777" w:rsidR="001945B4" w:rsidRPr="001945B4" w:rsidRDefault="001945B4" w:rsidP="001945B4">
      <w:pPr>
        <w:widowControl/>
        <w:autoSpaceDE/>
        <w:autoSpaceDN/>
        <w:adjustRightInd/>
        <w:ind w:firstLine="567"/>
        <w:jc w:val="center"/>
        <w:rPr>
          <w:rFonts w:eastAsia="Times New Roman"/>
          <w:b/>
        </w:rPr>
      </w:pPr>
      <w:r w:rsidRPr="001945B4">
        <w:rPr>
          <w:rFonts w:eastAsia="Times New Roman"/>
          <w:b/>
          <w:lang w:val="en-US"/>
        </w:rPr>
        <w:t>IX</w:t>
      </w:r>
      <w:r w:rsidRPr="001945B4">
        <w:rPr>
          <w:rFonts w:eastAsia="Times New Roman"/>
          <w:b/>
        </w:rPr>
        <w:t>. Выводы</w:t>
      </w:r>
    </w:p>
    <w:p w14:paraId="33C18CFA"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Оценивая итоги прошедшего 2019 года в целом, можно сказать, что поселковым Советом депутатов проделан большой объем работы по реализации полномочий, обусловленных Федеральным законом от 06.10.2003 № 131-ФЗ, Уставом МО «Поселок Айхал» Мирнинского района Республики Саха (Якутия) и другими нормативными правовыми актами, регулирующими вопросы местного самоуправления. </w:t>
      </w:r>
    </w:p>
    <w:p w14:paraId="234A1895" w14:textId="77777777" w:rsidR="001945B4" w:rsidRPr="001945B4" w:rsidRDefault="001945B4" w:rsidP="001945B4">
      <w:pPr>
        <w:widowControl/>
        <w:autoSpaceDE/>
        <w:autoSpaceDN/>
        <w:adjustRightInd/>
        <w:ind w:firstLine="567"/>
        <w:jc w:val="both"/>
        <w:rPr>
          <w:rFonts w:eastAsia="Times New Roman"/>
          <w:lang w:val="x-none" w:eastAsia="x-none"/>
        </w:rPr>
      </w:pPr>
      <w:r w:rsidRPr="001945B4">
        <w:rPr>
          <w:rFonts w:eastAsia="Times New Roman"/>
          <w:lang w:val="x-none" w:eastAsia="x-none"/>
        </w:rPr>
        <w:t xml:space="preserve">Анализ результатов деятельности </w:t>
      </w:r>
      <w:r w:rsidRPr="001945B4">
        <w:rPr>
          <w:rFonts w:eastAsia="Times New Roman"/>
          <w:lang w:eastAsia="x-none"/>
        </w:rPr>
        <w:t>поселкового</w:t>
      </w:r>
      <w:r w:rsidRPr="001945B4">
        <w:rPr>
          <w:rFonts w:eastAsia="Times New Roman"/>
          <w:lang w:val="x-none" w:eastAsia="x-none"/>
        </w:rPr>
        <w:t xml:space="preserve"> Совета </w:t>
      </w:r>
      <w:r w:rsidRPr="001945B4">
        <w:rPr>
          <w:rFonts w:eastAsia="Times New Roman"/>
          <w:lang w:eastAsia="x-none"/>
        </w:rPr>
        <w:t xml:space="preserve">депутатов </w:t>
      </w:r>
      <w:r w:rsidRPr="001945B4">
        <w:rPr>
          <w:rFonts w:eastAsia="Times New Roman"/>
          <w:lang w:val="x-none" w:eastAsia="x-none"/>
        </w:rPr>
        <w:t>за 201</w:t>
      </w:r>
      <w:r w:rsidRPr="001945B4">
        <w:rPr>
          <w:rFonts w:eastAsia="Times New Roman"/>
          <w:lang w:eastAsia="x-none"/>
        </w:rPr>
        <w:t>8</w:t>
      </w:r>
      <w:r w:rsidRPr="001945B4">
        <w:rPr>
          <w:rFonts w:eastAsia="Times New Roman"/>
          <w:lang w:val="x-none" w:eastAsia="x-none"/>
        </w:rPr>
        <w:t xml:space="preserve"> год позволяет сделать следующие выводы:</w:t>
      </w:r>
    </w:p>
    <w:p w14:paraId="6C9DC3B9" w14:textId="77777777" w:rsidR="001945B4" w:rsidRPr="001945B4" w:rsidRDefault="001945B4" w:rsidP="00CD7330">
      <w:pPr>
        <w:widowControl/>
        <w:numPr>
          <w:ilvl w:val="0"/>
          <w:numId w:val="22"/>
        </w:numPr>
        <w:tabs>
          <w:tab w:val="left" w:pos="851"/>
          <w:tab w:val="num" w:pos="1080"/>
        </w:tabs>
        <w:autoSpaceDE/>
        <w:autoSpaceDN/>
        <w:adjustRightInd/>
        <w:ind w:left="0" w:firstLine="709"/>
        <w:jc w:val="both"/>
        <w:rPr>
          <w:rFonts w:eastAsia="Times New Roman"/>
        </w:rPr>
      </w:pPr>
      <w:r w:rsidRPr="001945B4">
        <w:rPr>
          <w:rFonts w:eastAsia="Times New Roman"/>
        </w:rPr>
        <w:t>рабочими органами, депутатами поселкового Совета проведена большая организационная работа по выполнению представительских, правотворческих, контрольных полномочий;</w:t>
      </w:r>
    </w:p>
    <w:p w14:paraId="7B6A87DD" w14:textId="77777777" w:rsidR="001945B4" w:rsidRPr="001945B4" w:rsidRDefault="001945B4" w:rsidP="00CD7330">
      <w:pPr>
        <w:widowControl/>
        <w:numPr>
          <w:ilvl w:val="0"/>
          <w:numId w:val="22"/>
        </w:numPr>
        <w:tabs>
          <w:tab w:val="left" w:pos="851"/>
          <w:tab w:val="num" w:pos="1080"/>
        </w:tabs>
        <w:autoSpaceDE/>
        <w:autoSpaceDN/>
        <w:adjustRightInd/>
        <w:ind w:left="0" w:firstLine="709"/>
        <w:jc w:val="both"/>
        <w:rPr>
          <w:rFonts w:eastAsia="Times New Roman"/>
        </w:rPr>
      </w:pPr>
      <w:r w:rsidRPr="001945B4">
        <w:rPr>
          <w:rFonts w:eastAsia="Times New Roman"/>
        </w:rPr>
        <w:t>заседания поселкового Совета проводились планово, своевременно, при наличии кворума;</w:t>
      </w:r>
    </w:p>
    <w:p w14:paraId="40EB2CA2" w14:textId="77777777" w:rsidR="001945B4" w:rsidRPr="001945B4" w:rsidRDefault="001945B4" w:rsidP="00CD7330">
      <w:pPr>
        <w:widowControl/>
        <w:numPr>
          <w:ilvl w:val="0"/>
          <w:numId w:val="22"/>
        </w:numPr>
        <w:tabs>
          <w:tab w:val="num" w:pos="0"/>
        </w:tabs>
        <w:autoSpaceDE/>
        <w:autoSpaceDN/>
        <w:adjustRightInd/>
        <w:ind w:left="0" w:firstLine="567"/>
        <w:jc w:val="both"/>
        <w:rPr>
          <w:rFonts w:eastAsia="Times New Roman"/>
        </w:rPr>
      </w:pPr>
      <w:r w:rsidRPr="001945B4">
        <w:rPr>
          <w:rFonts w:eastAsia="Times New Roman"/>
        </w:rPr>
        <w:t>обеспечивалось своевременное приведение муниципальной правовой базы в соответствие с действующими законодательными нормами;</w:t>
      </w:r>
    </w:p>
    <w:p w14:paraId="191C2CBA" w14:textId="77777777" w:rsidR="001945B4" w:rsidRPr="001945B4" w:rsidRDefault="001945B4" w:rsidP="00CD7330">
      <w:pPr>
        <w:widowControl/>
        <w:numPr>
          <w:ilvl w:val="0"/>
          <w:numId w:val="22"/>
        </w:numPr>
        <w:tabs>
          <w:tab w:val="num" w:pos="0"/>
        </w:tabs>
        <w:autoSpaceDE/>
        <w:autoSpaceDN/>
        <w:adjustRightInd/>
        <w:ind w:left="0" w:firstLine="567"/>
        <w:jc w:val="both"/>
        <w:rPr>
          <w:rFonts w:eastAsia="Times New Roman"/>
        </w:rPr>
      </w:pPr>
      <w:r w:rsidRPr="001945B4">
        <w:rPr>
          <w:rFonts w:eastAsia="Times New Roman"/>
        </w:rPr>
        <w:t>обеспечивалось взаимодействие с жителями поселка, деятельность Айхальского поселкового Совета открыта и доступна каждому гражданину;</w:t>
      </w:r>
    </w:p>
    <w:p w14:paraId="68ECA84B" w14:textId="77777777" w:rsidR="001945B4" w:rsidRPr="001945B4" w:rsidRDefault="001945B4" w:rsidP="00CD7330">
      <w:pPr>
        <w:widowControl/>
        <w:numPr>
          <w:ilvl w:val="0"/>
          <w:numId w:val="23"/>
        </w:numPr>
        <w:tabs>
          <w:tab w:val="num" w:pos="0"/>
        </w:tabs>
        <w:autoSpaceDE/>
        <w:autoSpaceDN/>
        <w:adjustRightInd/>
        <w:ind w:left="0" w:firstLine="567"/>
        <w:jc w:val="both"/>
        <w:rPr>
          <w:rFonts w:eastAsia="Times New Roman"/>
        </w:rPr>
      </w:pPr>
      <w:r w:rsidRPr="001945B4">
        <w:rPr>
          <w:rFonts w:eastAsia="Times New Roman"/>
        </w:rPr>
        <w:t>планы работы поселкового Совета выполнялись, в течение отчетного периода снято с повестки дня сессий 5 вопроса, включено дополнительных вопросов – 10;</w:t>
      </w:r>
    </w:p>
    <w:p w14:paraId="5A014572" w14:textId="77777777" w:rsidR="001945B4" w:rsidRPr="001945B4" w:rsidRDefault="001945B4" w:rsidP="00CD7330">
      <w:pPr>
        <w:widowControl/>
        <w:numPr>
          <w:ilvl w:val="0"/>
          <w:numId w:val="23"/>
        </w:numPr>
        <w:tabs>
          <w:tab w:val="num" w:pos="0"/>
        </w:tabs>
        <w:autoSpaceDE/>
        <w:autoSpaceDN/>
        <w:adjustRightInd/>
        <w:ind w:left="0" w:firstLine="567"/>
        <w:jc w:val="both"/>
        <w:rPr>
          <w:rFonts w:eastAsia="Times New Roman"/>
        </w:rPr>
      </w:pPr>
      <w:r w:rsidRPr="001945B4">
        <w:rPr>
          <w:rFonts w:eastAsia="Times New Roman"/>
        </w:rPr>
        <w:t>задачи, поставленные в утвержденных полугодовых планах, выполнены в полном объёме.</w:t>
      </w:r>
    </w:p>
    <w:p w14:paraId="7DD21E72" w14:textId="77777777" w:rsidR="001945B4" w:rsidRPr="001945B4" w:rsidRDefault="001945B4" w:rsidP="001945B4">
      <w:pPr>
        <w:widowControl/>
        <w:tabs>
          <w:tab w:val="num" w:pos="0"/>
        </w:tabs>
        <w:autoSpaceDE/>
        <w:autoSpaceDN/>
        <w:adjustRightInd/>
        <w:ind w:firstLine="567"/>
        <w:jc w:val="both"/>
        <w:rPr>
          <w:rFonts w:eastAsia="Times New Roman"/>
        </w:rPr>
      </w:pPr>
      <w:r w:rsidRPr="001945B4">
        <w:rPr>
          <w:rFonts w:eastAsia="Times New Roman"/>
        </w:rPr>
        <w:t xml:space="preserve">Конструктивное взаимодействие с Администрацией поселка, плодотворная совместная работа депутатского корпуса в течение всего года способствовали оперативному принятию решений поселкового Совета депутатов и их выполнению. </w:t>
      </w:r>
    </w:p>
    <w:p w14:paraId="00E6FB2C" w14:textId="77777777" w:rsidR="001945B4" w:rsidRPr="001945B4" w:rsidRDefault="001945B4" w:rsidP="001945B4">
      <w:pPr>
        <w:widowControl/>
        <w:tabs>
          <w:tab w:val="num" w:pos="0"/>
        </w:tabs>
        <w:autoSpaceDE/>
        <w:autoSpaceDN/>
        <w:adjustRightInd/>
        <w:ind w:firstLine="567"/>
        <w:jc w:val="both"/>
        <w:rPr>
          <w:rFonts w:eastAsia="Times New Roman"/>
        </w:rPr>
      </w:pPr>
      <w:r w:rsidRPr="001945B4">
        <w:rPr>
          <w:rFonts w:eastAsia="Times New Roman"/>
        </w:rPr>
        <w:lastRenderedPageBreak/>
        <w:t>Основными задачами, стоящими перед поселковым Советом депутатов в 2020 году, являются:</w:t>
      </w:r>
    </w:p>
    <w:p w14:paraId="383E6EEC" w14:textId="77777777" w:rsidR="001945B4" w:rsidRPr="001945B4" w:rsidRDefault="001945B4" w:rsidP="001945B4">
      <w:pPr>
        <w:widowControl/>
        <w:tabs>
          <w:tab w:val="num" w:pos="0"/>
        </w:tabs>
        <w:autoSpaceDE/>
        <w:autoSpaceDN/>
        <w:adjustRightInd/>
        <w:ind w:firstLine="567"/>
        <w:jc w:val="both"/>
        <w:rPr>
          <w:rFonts w:eastAsia="Times New Roman"/>
        </w:rPr>
      </w:pPr>
      <w:r w:rsidRPr="001945B4">
        <w:rPr>
          <w:rFonts w:eastAsia="Times New Roman"/>
        </w:rPr>
        <w:t>- совершенствование созданной муниципальной правовой базы по вопросам местного значения, оперативное реагирование на новации, изменения, вносимые законодателями в федеральное и региональное законодательство, контроль хода исполнения ранее принятых нормативно – правовых актов.</w:t>
      </w:r>
    </w:p>
    <w:p w14:paraId="4E322675" w14:textId="77777777" w:rsidR="001945B4" w:rsidRPr="001945B4" w:rsidRDefault="001945B4" w:rsidP="001945B4">
      <w:pPr>
        <w:widowControl/>
        <w:tabs>
          <w:tab w:val="num" w:pos="0"/>
        </w:tabs>
        <w:autoSpaceDE/>
        <w:autoSpaceDN/>
        <w:adjustRightInd/>
        <w:ind w:firstLine="567"/>
        <w:jc w:val="both"/>
        <w:rPr>
          <w:rFonts w:eastAsia="Times New Roman"/>
        </w:rPr>
      </w:pPr>
      <w:r w:rsidRPr="001945B4">
        <w:rPr>
          <w:rFonts w:eastAsia="Times New Roman"/>
        </w:rPr>
        <w:t>- принятие мер, направленных на повышение доходной части бюджета поселка, на достаточное финансирование муниципальных программ социальной направленности, исключение необоснованных расходов бюджета;</w:t>
      </w:r>
    </w:p>
    <w:p w14:paraId="74FA29D2" w14:textId="77777777" w:rsidR="001945B4" w:rsidRPr="001945B4" w:rsidRDefault="001945B4" w:rsidP="001945B4">
      <w:pPr>
        <w:widowControl/>
        <w:tabs>
          <w:tab w:val="num" w:pos="0"/>
        </w:tabs>
        <w:autoSpaceDE/>
        <w:autoSpaceDN/>
        <w:adjustRightInd/>
        <w:ind w:firstLine="567"/>
        <w:jc w:val="both"/>
        <w:rPr>
          <w:rFonts w:eastAsia="Times New Roman"/>
        </w:rPr>
      </w:pPr>
      <w:r w:rsidRPr="001945B4">
        <w:rPr>
          <w:rFonts w:eastAsia="Times New Roman"/>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C235CE4" w14:textId="77777777" w:rsidR="001945B4" w:rsidRPr="001945B4" w:rsidRDefault="001945B4" w:rsidP="001945B4">
      <w:pPr>
        <w:widowControl/>
        <w:tabs>
          <w:tab w:val="num" w:pos="0"/>
        </w:tabs>
        <w:autoSpaceDE/>
        <w:autoSpaceDN/>
        <w:adjustRightInd/>
        <w:ind w:firstLine="567"/>
        <w:jc w:val="both"/>
        <w:rPr>
          <w:rFonts w:eastAsia="Times New Roman"/>
        </w:rPr>
      </w:pPr>
      <w:r w:rsidRPr="001945B4">
        <w:rPr>
          <w:rFonts w:eastAsia="Times New Roman"/>
        </w:rPr>
        <w:t>- продолжение конструктивного взаимодействия с Правительством Республики Саха (Якутия), Главами МО «Поселок Айхал», МО «Мирнинский район», Администрациями МО «Поселок Айхал», МО «Мирнинский район», Контрольно-счетной Палатой МО «Мирнинский район», организациями и предприятиями, населением поселка в целях решения социально значимых вопросов, направленных на повышение уровня и качества жизни;</w:t>
      </w:r>
    </w:p>
    <w:p w14:paraId="33AF7D8E" w14:textId="77777777" w:rsidR="001945B4" w:rsidRPr="001945B4" w:rsidRDefault="001945B4" w:rsidP="001945B4">
      <w:pPr>
        <w:widowControl/>
        <w:tabs>
          <w:tab w:val="num" w:pos="0"/>
        </w:tabs>
        <w:autoSpaceDE/>
        <w:autoSpaceDN/>
        <w:adjustRightInd/>
        <w:ind w:firstLine="567"/>
        <w:jc w:val="both"/>
        <w:rPr>
          <w:rFonts w:eastAsia="Times New Roman"/>
        </w:rPr>
      </w:pPr>
      <w:r w:rsidRPr="001945B4">
        <w:rPr>
          <w:rFonts w:eastAsia="Times New Roman"/>
        </w:rPr>
        <w:t>- обеспечение выполнения плана работы поселкового Совета на 2020 год;</w:t>
      </w:r>
    </w:p>
    <w:p w14:paraId="6E708B8C" w14:textId="77777777" w:rsidR="001945B4" w:rsidRPr="001945B4" w:rsidRDefault="001945B4" w:rsidP="001945B4">
      <w:pPr>
        <w:widowControl/>
        <w:tabs>
          <w:tab w:val="num" w:pos="0"/>
        </w:tabs>
        <w:autoSpaceDE/>
        <w:autoSpaceDN/>
        <w:adjustRightInd/>
        <w:ind w:firstLine="567"/>
        <w:jc w:val="both"/>
        <w:rPr>
          <w:rFonts w:eastAsia="Times New Roman"/>
        </w:rPr>
      </w:pPr>
      <w:r w:rsidRPr="001945B4">
        <w:rPr>
          <w:rFonts w:eastAsia="Times New Roman"/>
        </w:rPr>
        <w:t>- повышение персональной ответственности депутатов за личное участие в работе постоянных комиссий и заседаний поселкового Совета;</w:t>
      </w:r>
    </w:p>
    <w:p w14:paraId="6EA66754" w14:textId="77777777" w:rsidR="001945B4" w:rsidRPr="001945B4" w:rsidRDefault="001945B4" w:rsidP="001945B4">
      <w:pPr>
        <w:widowControl/>
        <w:tabs>
          <w:tab w:val="num" w:pos="0"/>
        </w:tabs>
        <w:autoSpaceDE/>
        <w:autoSpaceDN/>
        <w:adjustRightInd/>
        <w:ind w:firstLine="567"/>
        <w:jc w:val="both"/>
        <w:rPr>
          <w:rFonts w:eastAsia="Times New Roman"/>
        </w:rPr>
      </w:pPr>
      <w:r w:rsidRPr="001945B4">
        <w:rPr>
          <w:rFonts w:eastAsia="Times New Roman"/>
        </w:rPr>
        <w:t>- повышение контроля со стороны председателей постоянных комиссий за выполнением решений, принятых поселковым Советом.</w:t>
      </w:r>
    </w:p>
    <w:p w14:paraId="00D6E9E5" w14:textId="77777777" w:rsidR="001945B4" w:rsidRPr="001945B4" w:rsidRDefault="001945B4" w:rsidP="001945B4">
      <w:pPr>
        <w:widowControl/>
        <w:tabs>
          <w:tab w:val="num" w:pos="0"/>
        </w:tabs>
        <w:autoSpaceDE/>
        <w:autoSpaceDN/>
        <w:adjustRightInd/>
        <w:ind w:firstLine="567"/>
        <w:jc w:val="both"/>
        <w:rPr>
          <w:rFonts w:eastAsia="Times New Roman"/>
        </w:rPr>
      </w:pPr>
    </w:p>
    <w:p w14:paraId="5EA08700" w14:textId="77777777" w:rsidR="001945B4" w:rsidRDefault="001945B4" w:rsidP="00EC4A0A">
      <w:pPr>
        <w:spacing w:beforeAutospacing="1" w:afterAutospacing="1"/>
        <w:jc w:val="right"/>
        <w:textAlignment w:val="baseline"/>
        <w:rPr>
          <w:rFonts w:asciiTheme="minorHAnsi" w:hAnsiTheme="minorHAnsi" w:cs="Segoe UI Emoji"/>
          <w:color w:val="262626"/>
          <w:sz w:val="21"/>
          <w:szCs w:val="21"/>
          <w:shd w:val="clear" w:color="auto" w:fill="FFFFFF"/>
        </w:rPr>
      </w:pPr>
    </w:p>
    <w:p w14:paraId="6221627D" w14:textId="77777777" w:rsidR="001945B4" w:rsidRDefault="001945B4" w:rsidP="00EC4A0A">
      <w:pPr>
        <w:spacing w:beforeAutospacing="1" w:afterAutospacing="1"/>
        <w:jc w:val="right"/>
        <w:textAlignment w:val="baseline"/>
        <w:rPr>
          <w:rFonts w:asciiTheme="minorHAnsi" w:hAnsiTheme="minorHAnsi" w:cs="Segoe UI Emoji"/>
          <w:color w:val="262626"/>
          <w:sz w:val="21"/>
          <w:szCs w:val="21"/>
          <w:shd w:val="clear" w:color="auto" w:fill="FFFFFF"/>
        </w:rPr>
      </w:pPr>
    </w:p>
    <w:p w14:paraId="35CC3B9D" w14:textId="77777777" w:rsidR="001945B4" w:rsidRPr="001945B4" w:rsidRDefault="001945B4" w:rsidP="001945B4">
      <w:pPr>
        <w:keepNext/>
        <w:widowControl/>
        <w:autoSpaceDE/>
        <w:autoSpaceDN/>
        <w:adjustRightInd/>
        <w:jc w:val="center"/>
        <w:outlineLvl w:val="1"/>
        <w:rPr>
          <w:rFonts w:eastAsia="Times New Roman"/>
          <w:bCs/>
        </w:rPr>
      </w:pPr>
    </w:p>
    <w:p w14:paraId="7717C694" w14:textId="77777777" w:rsidR="001945B4" w:rsidRPr="001945B4" w:rsidRDefault="001945B4" w:rsidP="001945B4">
      <w:pPr>
        <w:keepNext/>
        <w:widowControl/>
        <w:autoSpaceDE/>
        <w:autoSpaceDN/>
        <w:adjustRightInd/>
        <w:jc w:val="center"/>
        <w:outlineLvl w:val="1"/>
        <w:rPr>
          <w:rFonts w:eastAsia="Times New Roman"/>
          <w:bCs/>
        </w:rPr>
      </w:pPr>
    </w:p>
    <w:p w14:paraId="662A2615" w14:textId="77777777" w:rsidR="001945B4" w:rsidRPr="001945B4" w:rsidRDefault="001945B4" w:rsidP="001945B4">
      <w:pPr>
        <w:keepNext/>
        <w:widowControl/>
        <w:autoSpaceDE/>
        <w:autoSpaceDN/>
        <w:adjustRightInd/>
        <w:jc w:val="center"/>
        <w:outlineLvl w:val="1"/>
        <w:rPr>
          <w:rFonts w:eastAsia="Times New Roman"/>
          <w:bCs/>
        </w:rPr>
      </w:pPr>
    </w:p>
    <w:p w14:paraId="7A03D974" w14:textId="77777777" w:rsidR="001945B4" w:rsidRPr="001945B4" w:rsidRDefault="001945B4" w:rsidP="001945B4">
      <w:pPr>
        <w:keepNext/>
        <w:widowControl/>
        <w:autoSpaceDE/>
        <w:autoSpaceDN/>
        <w:adjustRightInd/>
        <w:jc w:val="center"/>
        <w:outlineLvl w:val="1"/>
        <w:rPr>
          <w:rFonts w:eastAsia="Times New Roman"/>
          <w:bCs/>
        </w:rPr>
      </w:pPr>
      <w:r w:rsidRPr="001945B4">
        <w:rPr>
          <w:rFonts w:eastAsia="Times New Roman"/>
          <w:bCs/>
        </w:rPr>
        <w:t>РОССИЙСКАЯ ФЕДЕРАЦИЯ (РОССИЯ)</w:t>
      </w:r>
    </w:p>
    <w:p w14:paraId="00BA3194" w14:textId="77777777" w:rsidR="001945B4" w:rsidRPr="001945B4" w:rsidRDefault="001945B4" w:rsidP="001945B4">
      <w:pPr>
        <w:widowControl/>
        <w:autoSpaceDE/>
        <w:autoSpaceDN/>
        <w:adjustRightInd/>
        <w:rPr>
          <w:rFonts w:eastAsia="Times New Roman"/>
        </w:rPr>
      </w:pPr>
    </w:p>
    <w:p w14:paraId="020CA6C1" w14:textId="77777777" w:rsidR="001945B4" w:rsidRPr="001945B4" w:rsidRDefault="001945B4" w:rsidP="001945B4">
      <w:pPr>
        <w:widowControl/>
        <w:autoSpaceDE/>
        <w:autoSpaceDN/>
        <w:adjustRightInd/>
        <w:jc w:val="center"/>
        <w:rPr>
          <w:rFonts w:eastAsia="Times New Roman"/>
        </w:rPr>
      </w:pPr>
      <w:r w:rsidRPr="001945B4">
        <w:rPr>
          <w:rFonts w:eastAsia="Times New Roman"/>
        </w:rPr>
        <w:t>РЕСПУБЛИКА САХА (ЯКУТИЯ)</w:t>
      </w:r>
    </w:p>
    <w:p w14:paraId="3A65DF21" w14:textId="77777777" w:rsidR="001945B4" w:rsidRPr="001945B4" w:rsidRDefault="001945B4" w:rsidP="001945B4">
      <w:pPr>
        <w:widowControl/>
        <w:autoSpaceDE/>
        <w:autoSpaceDN/>
        <w:adjustRightInd/>
        <w:jc w:val="center"/>
        <w:rPr>
          <w:rFonts w:eastAsia="Times New Roman"/>
        </w:rPr>
      </w:pPr>
    </w:p>
    <w:p w14:paraId="712DCFFC" w14:textId="77777777" w:rsidR="001945B4" w:rsidRPr="001945B4" w:rsidRDefault="001945B4" w:rsidP="001945B4">
      <w:pPr>
        <w:widowControl/>
        <w:autoSpaceDE/>
        <w:autoSpaceDN/>
        <w:adjustRightInd/>
        <w:jc w:val="center"/>
        <w:rPr>
          <w:rFonts w:eastAsia="Times New Roman"/>
        </w:rPr>
      </w:pPr>
      <w:r w:rsidRPr="001945B4">
        <w:rPr>
          <w:rFonts w:eastAsia="Times New Roman"/>
        </w:rPr>
        <w:t>МИРНИНСКИЙ РАЙОН</w:t>
      </w:r>
    </w:p>
    <w:p w14:paraId="0590E3B9" w14:textId="77777777" w:rsidR="001945B4" w:rsidRPr="001945B4" w:rsidRDefault="001945B4" w:rsidP="001945B4">
      <w:pPr>
        <w:widowControl/>
        <w:autoSpaceDE/>
        <w:autoSpaceDN/>
        <w:adjustRightInd/>
        <w:jc w:val="center"/>
        <w:rPr>
          <w:rFonts w:eastAsia="Times New Roman"/>
        </w:rPr>
      </w:pPr>
    </w:p>
    <w:p w14:paraId="227CD659" w14:textId="77777777" w:rsidR="001945B4" w:rsidRPr="001945B4" w:rsidRDefault="001945B4" w:rsidP="001945B4">
      <w:pPr>
        <w:widowControl/>
        <w:autoSpaceDE/>
        <w:autoSpaceDN/>
        <w:adjustRightInd/>
        <w:jc w:val="center"/>
        <w:rPr>
          <w:rFonts w:eastAsia="Times New Roman"/>
        </w:rPr>
      </w:pPr>
      <w:r w:rsidRPr="001945B4">
        <w:rPr>
          <w:rFonts w:eastAsia="Times New Roman"/>
        </w:rPr>
        <w:t>МУНИЦИПАЛЬНОЕ ОБРАЗОВАНИЕ «ПОСЕЛОК АЙХАЛ»</w:t>
      </w:r>
    </w:p>
    <w:p w14:paraId="2A37D945" w14:textId="77777777" w:rsidR="001945B4" w:rsidRPr="001945B4" w:rsidRDefault="001945B4" w:rsidP="001945B4">
      <w:pPr>
        <w:widowControl/>
        <w:autoSpaceDE/>
        <w:autoSpaceDN/>
        <w:adjustRightInd/>
        <w:jc w:val="center"/>
        <w:rPr>
          <w:rFonts w:eastAsia="Times New Roman"/>
        </w:rPr>
      </w:pPr>
    </w:p>
    <w:p w14:paraId="3B96E3BD" w14:textId="77777777" w:rsidR="001945B4" w:rsidRPr="001945B4" w:rsidRDefault="001945B4" w:rsidP="001945B4">
      <w:pPr>
        <w:widowControl/>
        <w:autoSpaceDE/>
        <w:autoSpaceDN/>
        <w:adjustRightInd/>
        <w:jc w:val="center"/>
        <w:rPr>
          <w:rFonts w:eastAsia="Times New Roman"/>
        </w:rPr>
      </w:pPr>
      <w:r w:rsidRPr="001945B4">
        <w:rPr>
          <w:rFonts w:eastAsia="Times New Roman"/>
        </w:rPr>
        <w:t>ПОСЕЛКОВЫЙ СОВЕТ ДЕПУТАТОВ</w:t>
      </w:r>
    </w:p>
    <w:p w14:paraId="26ABA1ED" w14:textId="77777777" w:rsidR="001945B4" w:rsidRPr="001945B4" w:rsidRDefault="001945B4" w:rsidP="001945B4">
      <w:pPr>
        <w:widowControl/>
        <w:autoSpaceDE/>
        <w:autoSpaceDN/>
        <w:adjustRightInd/>
        <w:rPr>
          <w:rFonts w:eastAsia="Times New Roman"/>
        </w:rPr>
      </w:pPr>
    </w:p>
    <w:p w14:paraId="216FD9E4" w14:textId="77777777" w:rsidR="001945B4" w:rsidRPr="001945B4" w:rsidRDefault="001945B4" w:rsidP="001945B4">
      <w:pPr>
        <w:widowControl/>
        <w:autoSpaceDE/>
        <w:autoSpaceDN/>
        <w:adjustRightInd/>
        <w:jc w:val="center"/>
        <w:rPr>
          <w:rFonts w:eastAsia="Times New Roman"/>
        </w:rPr>
      </w:pPr>
      <w:r w:rsidRPr="001945B4">
        <w:rPr>
          <w:rFonts w:eastAsia="Times New Roman"/>
          <w:lang w:val="en-US"/>
        </w:rPr>
        <w:t>XLI</w:t>
      </w:r>
      <w:r w:rsidRPr="001945B4">
        <w:rPr>
          <w:rFonts w:eastAsia="Times New Roman"/>
        </w:rPr>
        <w:t xml:space="preserve"> СЕССИЯ</w:t>
      </w:r>
    </w:p>
    <w:p w14:paraId="5B06BCAB" w14:textId="77777777" w:rsidR="001945B4" w:rsidRPr="001945B4" w:rsidRDefault="001945B4" w:rsidP="001945B4">
      <w:pPr>
        <w:widowControl/>
        <w:autoSpaceDE/>
        <w:autoSpaceDN/>
        <w:adjustRightInd/>
        <w:jc w:val="center"/>
        <w:rPr>
          <w:rFonts w:eastAsia="Times New Roman"/>
        </w:rPr>
      </w:pPr>
    </w:p>
    <w:p w14:paraId="2C80D8D8" w14:textId="77777777" w:rsidR="001945B4" w:rsidRPr="001945B4" w:rsidRDefault="001945B4" w:rsidP="001945B4">
      <w:pPr>
        <w:widowControl/>
        <w:autoSpaceDE/>
        <w:autoSpaceDN/>
        <w:adjustRightInd/>
        <w:jc w:val="center"/>
        <w:rPr>
          <w:rFonts w:eastAsia="Times New Roman"/>
          <w:bCs/>
        </w:rPr>
      </w:pPr>
      <w:r w:rsidRPr="001945B4">
        <w:rPr>
          <w:rFonts w:eastAsia="Times New Roman"/>
          <w:bCs/>
        </w:rPr>
        <w:t>РЕШЕНИЕ</w:t>
      </w:r>
    </w:p>
    <w:p w14:paraId="660B9F72" w14:textId="77777777" w:rsidR="001945B4" w:rsidRPr="001945B4" w:rsidRDefault="001945B4" w:rsidP="001945B4">
      <w:pPr>
        <w:widowControl/>
        <w:autoSpaceDE/>
        <w:autoSpaceDN/>
        <w:adjustRightInd/>
        <w:jc w:val="center"/>
        <w:rPr>
          <w:rFonts w:eastAsia="Times New Roman"/>
          <w:bCs/>
        </w:rPr>
      </w:pPr>
    </w:p>
    <w:tbl>
      <w:tblPr>
        <w:tblW w:w="0" w:type="auto"/>
        <w:tblLook w:val="04A0" w:firstRow="1" w:lastRow="0" w:firstColumn="1" w:lastColumn="0" w:noHBand="0" w:noVBand="1"/>
      </w:tblPr>
      <w:tblGrid>
        <w:gridCol w:w="4830"/>
        <w:gridCol w:w="4808"/>
      </w:tblGrid>
      <w:tr w:rsidR="001945B4" w:rsidRPr="001945B4" w14:paraId="152FE786" w14:textId="77777777" w:rsidTr="008738E6">
        <w:tc>
          <w:tcPr>
            <w:tcW w:w="5210" w:type="dxa"/>
          </w:tcPr>
          <w:p w14:paraId="66F0D578" w14:textId="77777777" w:rsidR="001945B4" w:rsidRPr="001945B4" w:rsidRDefault="001945B4" w:rsidP="001945B4">
            <w:pPr>
              <w:widowControl/>
              <w:autoSpaceDE/>
              <w:autoSpaceDN/>
              <w:adjustRightInd/>
              <w:rPr>
                <w:rFonts w:eastAsia="Times New Roman"/>
                <w:bCs/>
              </w:rPr>
            </w:pPr>
            <w:r w:rsidRPr="001945B4">
              <w:rPr>
                <w:rFonts w:eastAsia="Times New Roman"/>
                <w:bCs/>
              </w:rPr>
              <w:t>26 марта 2020 года</w:t>
            </w:r>
          </w:p>
        </w:tc>
        <w:tc>
          <w:tcPr>
            <w:tcW w:w="5211" w:type="dxa"/>
          </w:tcPr>
          <w:p w14:paraId="403A3C81" w14:textId="77777777" w:rsidR="001945B4" w:rsidRPr="001945B4" w:rsidRDefault="001945B4" w:rsidP="001945B4">
            <w:pPr>
              <w:widowControl/>
              <w:autoSpaceDE/>
              <w:autoSpaceDN/>
              <w:adjustRightInd/>
              <w:jc w:val="right"/>
              <w:rPr>
                <w:rFonts w:eastAsia="Times New Roman"/>
                <w:bCs/>
              </w:rPr>
            </w:pPr>
            <w:r w:rsidRPr="001945B4">
              <w:rPr>
                <w:rFonts w:eastAsia="Times New Roman"/>
                <w:lang w:val="en-US"/>
              </w:rPr>
              <w:t>IV</w:t>
            </w:r>
            <w:r w:rsidRPr="001945B4">
              <w:rPr>
                <w:rFonts w:eastAsia="Times New Roman"/>
              </w:rPr>
              <w:t>-№ 41-8</w:t>
            </w:r>
          </w:p>
        </w:tc>
      </w:tr>
    </w:tbl>
    <w:p w14:paraId="69D1BE2B" w14:textId="77777777" w:rsidR="001945B4" w:rsidRPr="001945B4" w:rsidRDefault="001945B4" w:rsidP="001945B4">
      <w:pPr>
        <w:widowControl/>
        <w:autoSpaceDE/>
        <w:autoSpaceDN/>
        <w:adjustRightInd/>
        <w:jc w:val="center"/>
        <w:rPr>
          <w:rFonts w:eastAsia="Times New Roman"/>
          <w:b/>
        </w:rPr>
      </w:pPr>
    </w:p>
    <w:p w14:paraId="2E796432"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 xml:space="preserve">О внесении изменений и дополнений в решение поселкового Совета депутатов от 18.12.2019 </w:t>
      </w:r>
      <w:r w:rsidRPr="001945B4">
        <w:rPr>
          <w:rFonts w:eastAsia="Times New Roman"/>
          <w:b/>
          <w:lang w:val="en-US"/>
        </w:rPr>
        <w:t>IV</w:t>
      </w:r>
      <w:r w:rsidRPr="001945B4">
        <w:rPr>
          <w:rFonts w:eastAsia="Times New Roman"/>
          <w:b/>
        </w:rPr>
        <w:t>-№38-2 «О бюджете муниципального образования «Поселок Айхал» Мирнинского района Республики Саха (Якутия) на 2020 год и на плановый период 2021 и 2022 годов»</w:t>
      </w:r>
    </w:p>
    <w:p w14:paraId="02058D36" w14:textId="77777777" w:rsidR="001945B4" w:rsidRPr="001945B4" w:rsidRDefault="001945B4" w:rsidP="001945B4">
      <w:pPr>
        <w:widowControl/>
        <w:autoSpaceDE/>
        <w:autoSpaceDN/>
        <w:adjustRightInd/>
        <w:jc w:val="center"/>
        <w:rPr>
          <w:rFonts w:eastAsia="Times New Roman"/>
        </w:rPr>
      </w:pPr>
    </w:p>
    <w:p w14:paraId="2A070931" w14:textId="77777777" w:rsidR="001945B4" w:rsidRPr="001945B4" w:rsidRDefault="001945B4" w:rsidP="001945B4">
      <w:pPr>
        <w:widowControl/>
        <w:tabs>
          <w:tab w:val="left" w:pos="851"/>
          <w:tab w:val="left" w:pos="1134"/>
        </w:tabs>
        <w:autoSpaceDE/>
        <w:autoSpaceDN/>
        <w:adjustRightInd/>
        <w:ind w:firstLine="709"/>
        <w:jc w:val="both"/>
        <w:rPr>
          <w:rFonts w:eastAsia="Times New Roman"/>
          <w:b/>
        </w:rPr>
      </w:pPr>
      <w:r w:rsidRPr="001945B4">
        <w:rPr>
          <w:rFonts w:eastAsia="Times New Roman"/>
        </w:rPr>
        <w:lastRenderedPageBreak/>
        <w:t xml:space="preserve">Руководствуясь статьей 123 Регламента поселкового Совета депутатов, </w:t>
      </w:r>
      <w:r w:rsidRPr="001945B4">
        <w:rPr>
          <w:rFonts w:eastAsia="Times New Roman"/>
          <w:b/>
        </w:rPr>
        <w:t>поселковый Совет депутатов решил:</w:t>
      </w:r>
    </w:p>
    <w:p w14:paraId="6AF85599" w14:textId="77777777" w:rsidR="001945B4" w:rsidRPr="001945B4" w:rsidRDefault="001945B4" w:rsidP="001945B4">
      <w:pPr>
        <w:widowControl/>
        <w:tabs>
          <w:tab w:val="left" w:pos="851"/>
          <w:tab w:val="left" w:pos="1134"/>
        </w:tabs>
        <w:autoSpaceDE/>
        <w:autoSpaceDN/>
        <w:adjustRightInd/>
        <w:ind w:firstLine="709"/>
        <w:jc w:val="both"/>
        <w:rPr>
          <w:rFonts w:eastAsia="Times New Roman"/>
          <w:b/>
        </w:rPr>
      </w:pPr>
    </w:p>
    <w:p w14:paraId="53F8B349" w14:textId="77777777" w:rsidR="001945B4" w:rsidRPr="001945B4" w:rsidRDefault="001945B4" w:rsidP="00CD7330">
      <w:pPr>
        <w:widowControl/>
        <w:numPr>
          <w:ilvl w:val="0"/>
          <w:numId w:val="27"/>
        </w:numPr>
        <w:autoSpaceDE/>
        <w:autoSpaceDN/>
        <w:adjustRightInd/>
        <w:ind w:left="0" w:firstLine="567"/>
        <w:jc w:val="both"/>
        <w:rPr>
          <w:rFonts w:eastAsia="Times New Roman"/>
        </w:rPr>
      </w:pPr>
      <w:r w:rsidRPr="001945B4">
        <w:rPr>
          <w:rFonts w:eastAsia="Times New Roman"/>
        </w:rPr>
        <w:t xml:space="preserve">Информацию о предлагаемых внесениях изменений и дополнений в решение поселкового Совета депутатов от 18.12.2019 </w:t>
      </w:r>
      <w:r w:rsidRPr="001945B4">
        <w:rPr>
          <w:rFonts w:eastAsia="Times New Roman"/>
          <w:lang w:val="en-US"/>
        </w:rPr>
        <w:t>IV</w:t>
      </w:r>
      <w:r w:rsidRPr="001945B4">
        <w:rPr>
          <w:rFonts w:eastAsia="Times New Roman"/>
        </w:rPr>
        <w:t>-№38-2 «О бюджете муниципального образования «Поселок Айхал» Мирнинского района Республики Саха (Якутия) на 2020 год и на плановый период 2021 и 2022 годов» принять к сведению.</w:t>
      </w:r>
    </w:p>
    <w:p w14:paraId="0702D628" w14:textId="77777777" w:rsidR="001945B4" w:rsidRPr="001945B4" w:rsidRDefault="001945B4" w:rsidP="00CD7330">
      <w:pPr>
        <w:widowControl/>
        <w:numPr>
          <w:ilvl w:val="0"/>
          <w:numId w:val="27"/>
        </w:numPr>
        <w:autoSpaceDE/>
        <w:autoSpaceDN/>
        <w:adjustRightInd/>
        <w:ind w:left="0" w:firstLine="567"/>
        <w:jc w:val="both"/>
        <w:rPr>
          <w:rFonts w:eastAsia="Times New Roman"/>
          <w:lang w:val="x-none"/>
        </w:rPr>
      </w:pPr>
      <w:r w:rsidRPr="001945B4">
        <w:rPr>
          <w:rFonts w:eastAsia="Times New Roman"/>
        </w:rPr>
        <w:t xml:space="preserve">Предлагаемый проект решения «О внесении изменений и дополнений в решение поселкового Совета депутатов от 18.12.2019 </w:t>
      </w:r>
      <w:r w:rsidRPr="001945B4">
        <w:rPr>
          <w:rFonts w:eastAsia="Times New Roman"/>
          <w:lang w:val="en-US"/>
        </w:rPr>
        <w:t>IV</w:t>
      </w:r>
      <w:r w:rsidRPr="001945B4">
        <w:rPr>
          <w:rFonts w:eastAsia="Times New Roman"/>
        </w:rPr>
        <w:t xml:space="preserve">-№38-2 «О бюджете муниципального образования «Поселок Айхал» Мирнинского района Республики Саха (Якутия) на 2020 год и на плановый период 2021 и 2022 годов» </w:t>
      </w:r>
      <w:r w:rsidRPr="001945B4">
        <w:rPr>
          <w:rFonts w:eastAsia="Times New Roman"/>
          <w:lang w:val="x-none"/>
        </w:rPr>
        <w:t xml:space="preserve">снять и рассмотреть на </w:t>
      </w:r>
      <w:r w:rsidRPr="001945B4">
        <w:rPr>
          <w:rFonts w:eastAsia="Times New Roman"/>
        </w:rPr>
        <w:t>К</w:t>
      </w:r>
      <w:r w:rsidRPr="001945B4">
        <w:rPr>
          <w:rFonts w:eastAsia="Times New Roman"/>
          <w:lang w:val="x-none"/>
        </w:rPr>
        <w:t xml:space="preserve">омиссии по бюджету, налоговой политике, землепользованию, собственности </w:t>
      </w:r>
      <w:r w:rsidRPr="001945B4">
        <w:rPr>
          <w:rFonts w:eastAsia="Times New Roman"/>
        </w:rPr>
        <w:t>поселкового Совета депутатов</w:t>
      </w:r>
      <w:r w:rsidRPr="001945B4">
        <w:rPr>
          <w:rFonts w:eastAsia="Times New Roman"/>
          <w:lang w:val="x-none"/>
        </w:rPr>
        <w:t xml:space="preserve"> 03 апреля 2020 года после приведения в соответствие с бюджетом </w:t>
      </w:r>
      <w:r w:rsidRPr="001945B4">
        <w:rPr>
          <w:rFonts w:eastAsia="Times New Roman"/>
        </w:rPr>
        <w:t xml:space="preserve">муниципального образования «Поселок Айхал» Мирнинского района Республики Саха (Якутия) на 2020 год и на плановый период 2021 и 2022 годов» </w:t>
      </w:r>
      <w:r w:rsidRPr="001945B4">
        <w:rPr>
          <w:rFonts w:eastAsia="Times New Roman"/>
          <w:lang w:val="x-none"/>
        </w:rPr>
        <w:t>муниципальных программ.</w:t>
      </w:r>
    </w:p>
    <w:p w14:paraId="12DE7FD2" w14:textId="77777777" w:rsidR="001945B4" w:rsidRPr="001945B4" w:rsidRDefault="001945B4" w:rsidP="00CD7330">
      <w:pPr>
        <w:widowControl/>
        <w:numPr>
          <w:ilvl w:val="0"/>
          <w:numId w:val="27"/>
        </w:numPr>
        <w:autoSpaceDE/>
        <w:autoSpaceDN/>
        <w:adjustRightInd/>
        <w:ind w:left="0" w:firstLine="567"/>
        <w:jc w:val="both"/>
        <w:rPr>
          <w:rFonts w:eastAsia="Times New Roman"/>
        </w:rPr>
      </w:pPr>
      <w:r w:rsidRPr="001945B4">
        <w:rPr>
          <w:rFonts w:eastAsia="Times New Roman"/>
        </w:rPr>
        <w:t>Настоящее решение вступает в силу даты принятия.</w:t>
      </w:r>
    </w:p>
    <w:p w14:paraId="7CDA531B" w14:textId="77777777" w:rsidR="001945B4" w:rsidRPr="001945B4" w:rsidRDefault="001945B4" w:rsidP="00CD7330">
      <w:pPr>
        <w:widowControl/>
        <w:numPr>
          <w:ilvl w:val="0"/>
          <w:numId w:val="27"/>
        </w:numPr>
        <w:autoSpaceDE/>
        <w:autoSpaceDN/>
        <w:adjustRightInd/>
        <w:ind w:left="0" w:firstLine="567"/>
        <w:jc w:val="both"/>
        <w:rPr>
          <w:rFonts w:eastAsia="Times New Roman"/>
        </w:rPr>
      </w:pPr>
      <w:r w:rsidRPr="001945B4">
        <w:rPr>
          <w:rFonts w:eastAsia="Times New Roman"/>
        </w:rPr>
        <w:t>Контроль исполнения настоящего решения возложить на Комиссию по бюджету, налоговой политике, землепользованию, собственности (Бочаров А.М.), Исполняющего обязанности Главы поселка (Р.Х. Мусин).</w:t>
      </w:r>
    </w:p>
    <w:p w14:paraId="5EB33F5F" w14:textId="77777777" w:rsidR="001945B4" w:rsidRPr="001945B4" w:rsidRDefault="001945B4" w:rsidP="001945B4">
      <w:pPr>
        <w:widowControl/>
        <w:autoSpaceDE/>
        <w:autoSpaceDN/>
        <w:adjustRightInd/>
        <w:jc w:val="both"/>
        <w:rPr>
          <w:rFonts w:eastAsia="Times New Roman"/>
        </w:rPr>
      </w:pPr>
    </w:p>
    <w:p w14:paraId="1D93166D" w14:textId="77777777" w:rsidR="001945B4" w:rsidRPr="001945B4" w:rsidRDefault="001945B4" w:rsidP="001945B4">
      <w:pPr>
        <w:widowControl/>
        <w:autoSpaceDE/>
        <w:autoSpaceDN/>
        <w:adjustRightInd/>
        <w:jc w:val="both"/>
        <w:rPr>
          <w:rFonts w:eastAsia="Times New Roman"/>
          <w:b/>
        </w:rPr>
      </w:pPr>
    </w:p>
    <w:p w14:paraId="2ED01131" w14:textId="77777777" w:rsidR="001945B4" w:rsidRPr="001945B4" w:rsidRDefault="001945B4" w:rsidP="001945B4">
      <w:pPr>
        <w:widowControl/>
        <w:autoSpaceDE/>
        <w:autoSpaceDN/>
        <w:adjustRightInd/>
        <w:jc w:val="both"/>
        <w:rPr>
          <w:rFonts w:eastAsia="Times New Roman"/>
          <w:b/>
        </w:rPr>
      </w:pPr>
    </w:p>
    <w:p w14:paraId="7F30441D" w14:textId="77777777" w:rsidR="001945B4" w:rsidRPr="001945B4" w:rsidRDefault="001945B4" w:rsidP="001945B4">
      <w:pPr>
        <w:widowControl/>
        <w:tabs>
          <w:tab w:val="left" w:pos="0"/>
        </w:tabs>
        <w:autoSpaceDE/>
        <w:autoSpaceDN/>
        <w:adjustRightInd/>
        <w:jc w:val="both"/>
        <w:rPr>
          <w:rFonts w:eastAsia="Times New Roman"/>
        </w:rPr>
      </w:pPr>
    </w:p>
    <w:p w14:paraId="79B1F907" w14:textId="77777777" w:rsidR="001945B4" w:rsidRPr="001945B4" w:rsidRDefault="001945B4" w:rsidP="001945B4">
      <w:pPr>
        <w:widowControl/>
        <w:tabs>
          <w:tab w:val="left" w:pos="0"/>
        </w:tabs>
        <w:autoSpaceDE/>
        <w:autoSpaceDN/>
        <w:adjustRightInd/>
        <w:jc w:val="both"/>
        <w:rPr>
          <w:rFonts w:eastAsia="Times New Roman"/>
        </w:rPr>
      </w:pPr>
    </w:p>
    <w:tbl>
      <w:tblPr>
        <w:tblW w:w="5000" w:type="pct"/>
        <w:tblLook w:val="04A0" w:firstRow="1" w:lastRow="0" w:firstColumn="1" w:lastColumn="0" w:noHBand="0" w:noVBand="1"/>
      </w:tblPr>
      <w:tblGrid>
        <w:gridCol w:w="4819"/>
        <w:gridCol w:w="4819"/>
      </w:tblGrid>
      <w:tr w:rsidR="001945B4" w:rsidRPr="001945B4" w14:paraId="6AF9E7D7" w14:textId="77777777" w:rsidTr="008738E6">
        <w:tc>
          <w:tcPr>
            <w:tcW w:w="2500" w:type="pct"/>
          </w:tcPr>
          <w:p w14:paraId="3BAB8258" w14:textId="77777777" w:rsidR="001945B4" w:rsidRPr="001945B4" w:rsidRDefault="001945B4" w:rsidP="001945B4">
            <w:pPr>
              <w:widowControl/>
              <w:tabs>
                <w:tab w:val="left" w:pos="360"/>
              </w:tabs>
              <w:autoSpaceDE/>
              <w:autoSpaceDN/>
              <w:adjustRightInd/>
              <w:rPr>
                <w:rFonts w:eastAsia="Times New Roman"/>
                <w:b/>
                <w:lang w:val="sah-RU"/>
              </w:rPr>
            </w:pPr>
            <w:r w:rsidRPr="001945B4">
              <w:rPr>
                <w:rFonts w:eastAsia="Times New Roman"/>
                <w:b/>
                <w:lang w:val="sah-RU"/>
              </w:rPr>
              <w:t>Председатель</w:t>
            </w:r>
          </w:p>
          <w:p w14:paraId="3DB44D19" w14:textId="77777777" w:rsidR="001945B4" w:rsidRPr="001945B4" w:rsidRDefault="001945B4" w:rsidP="001945B4">
            <w:pPr>
              <w:widowControl/>
              <w:tabs>
                <w:tab w:val="left" w:pos="360"/>
              </w:tabs>
              <w:autoSpaceDE/>
              <w:autoSpaceDN/>
              <w:adjustRightInd/>
              <w:rPr>
                <w:rFonts w:eastAsia="Times New Roman"/>
                <w:b/>
              </w:rPr>
            </w:pPr>
            <w:r w:rsidRPr="001945B4">
              <w:rPr>
                <w:rFonts w:eastAsia="Times New Roman"/>
                <w:b/>
              </w:rPr>
              <w:t>поселкового Совета депутатов</w:t>
            </w:r>
          </w:p>
        </w:tc>
        <w:tc>
          <w:tcPr>
            <w:tcW w:w="2500" w:type="pct"/>
            <w:vAlign w:val="bottom"/>
          </w:tcPr>
          <w:p w14:paraId="48FE9DD6" w14:textId="77777777" w:rsidR="001945B4" w:rsidRPr="001945B4" w:rsidRDefault="001945B4" w:rsidP="001945B4">
            <w:pPr>
              <w:widowControl/>
              <w:tabs>
                <w:tab w:val="left" w:pos="360"/>
              </w:tabs>
              <w:autoSpaceDE/>
              <w:autoSpaceDN/>
              <w:adjustRightInd/>
              <w:jc w:val="right"/>
              <w:rPr>
                <w:rFonts w:eastAsia="Times New Roman"/>
                <w:b/>
                <w:lang w:val="sah-RU"/>
              </w:rPr>
            </w:pPr>
            <w:r w:rsidRPr="001945B4">
              <w:rPr>
                <w:rFonts w:eastAsia="Times New Roman"/>
                <w:b/>
                <w:lang w:val="sah-RU"/>
              </w:rPr>
              <w:t>С.А. Домброван</w:t>
            </w:r>
          </w:p>
        </w:tc>
      </w:tr>
    </w:tbl>
    <w:p w14:paraId="10401FCA" w14:textId="77777777" w:rsidR="001945B4" w:rsidRPr="001945B4" w:rsidRDefault="001945B4" w:rsidP="001945B4">
      <w:pPr>
        <w:widowControl/>
        <w:tabs>
          <w:tab w:val="left" w:pos="4153"/>
          <w:tab w:val="left" w:pos="4833"/>
          <w:tab w:val="left" w:pos="5433"/>
          <w:tab w:val="left" w:pos="6013"/>
          <w:tab w:val="left" w:pos="7493"/>
          <w:tab w:val="left" w:pos="8133"/>
          <w:tab w:val="left" w:pos="9793"/>
          <w:tab w:val="left" w:pos="11453"/>
        </w:tabs>
        <w:autoSpaceDE/>
        <w:autoSpaceDN/>
        <w:adjustRightInd/>
        <w:ind w:left="93"/>
        <w:rPr>
          <w:rFonts w:eastAsia="Times New Roman"/>
          <w:color w:val="000000"/>
          <w:sz w:val="20"/>
          <w:szCs w:val="20"/>
        </w:rPr>
      </w:pPr>
    </w:p>
    <w:p w14:paraId="6F4116B6" w14:textId="77777777" w:rsidR="001945B4" w:rsidRDefault="001945B4" w:rsidP="00EC4A0A">
      <w:pPr>
        <w:spacing w:beforeAutospacing="1" w:afterAutospacing="1"/>
        <w:jc w:val="right"/>
        <w:textAlignment w:val="baseline"/>
        <w:rPr>
          <w:rFonts w:asciiTheme="minorHAnsi" w:hAnsiTheme="minorHAnsi" w:cs="Segoe UI Emoji"/>
          <w:color w:val="262626"/>
          <w:sz w:val="21"/>
          <w:szCs w:val="21"/>
          <w:shd w:val="clear" w:color="auto" w:fill="FFFFFF"/>
        </w:rPr>
      </w:pPr>
    </w:p>
    <w:p w14:paraId="41D90DBE" w14:textId="77777777" w:rsidR="001945B4" w:rsidRDefault="001945B4" w:rsidP="00EC4A0A">
      <w:pPr>
        <w:spacing w:beforeAutospacing="1" w:afterAutospacing="1"/>
        <w:jc w:val="right"/>
        <w:textAlignment w:val="baseline"/>
        <w:rPr>
          <w:rFonts w:asciiTheme="minorHAnsi" w:hAnsiTheme="minorHAnsi" w:cs="Segoe UI Emoji"/>
          <w:color w:val="262626"/>
          <w:sz w:val="21"/>
          <w:szCs w:val="21"/>
          <w:shd w:val="clear" w:color="auto" w:fill="FFFFFF"/>
        </w:rPr>
      </w:pPr>
    </w:p>
    <w:p w14:paraId="429175BD" w14:textId="77777777" w:rsidR="001945B4" w:rsidRDefault="001945B4" w:rsidP="00EC4A0A">
      <w:pPr>
        <w:spacing w:beforeAutospacing="1" w:afterAutospacing="1"/>
        <w:jc w:val="right"/>
        <w:textAlignment w:val="baseline"/>
        <w:rPr>
          <w:rFonts w:asciiTheme="minorHAnsi" w:hAnsiTheme="minorHAnsi" w:cs="Segoe UI Emoji"/>
          <w:color w:val="262626"/>
          <w:sz w:val="21"/>
          <w:szCs w:val="21"/>
          <w:shd w:val="clear" w:color="auto" w:fill="FFFFFF"/>
        </w:rPr>
      </w:pPr>
    </w:p>
    <w:p w14:paraId="7A55335B" w14:textId="5B646DD1" w:rsidR="001945B4" w:rsidRPr="001945B4" w:rsidRDefault="001945B4" w:rsidP="001945B4">
      <w:pPr>
        <w:keepNext/>
        <w:widowControl/>
        <w:autoSpaceDE/>
        <w:autoSpaceDN/>
        <w:adjustRightInd/>
        <w:jc w:val="center"/>
        <w:outlineLvl w:val="1"/>
        <w:rPr>
          <w:rFonts w:eastAsia="Times New Roman"/>
          <w:bCs/>
          <w:color w:val="FF0000"/>
        </w:rPr>
      </w:pPr>
      <w:r w:rsidRPr="001945B4">
        <w:rPr>
          <w:rFonts w:eastAsia="Times New Roman"/>
          <w:bCs/>
          <w:noProof/>
          <w:color w:val="FF0000"/>
        </w:rPr>
        <w:drawing>
          <wp:anchor distT="0" distB="0" distL="114300" distR="114300" simplePos="0" relativeHeight="251665408" behindDoc="0" locked="0" layoutInCell="1" allowOverlap="1" wp14:anchorId="2D88F614" wp14:editId="20E063E1">
            <wp:simplePos x="0" y="0"/>
            <wp:positionH relativeFrom="column">
              <wp:posOffset>2785110</wp:posOffset>
            </wp:positionH>
            <wp:positionV relativeFrom="paragraph">
              <wp:posOffset>-114935</wp:posOffset>
            </wp:positionV>
            <wp:extent cx="705485" cy="6921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t="21161" r="-61"/>
                    <a:stretch>
                      <a:fillRect/>
                    </a:stretch>
                  </pic:blipFill>
                  <pic:spPr bwMode="auto">
                    <a:xfrm>
                      <a:off x="0" y="0"/>
                      <a:ext cx="705485" cy="692150"/>
                    </a:xfrm>
                    <a:prstGeom prst="rect">
                      <a:avLst/>
                    </a:prstGeom>
                    <a:noFill/>
                  </pic:spPr>
                </pic:pic>
              </a:graphicData>
            </a:graphic>
            <wp14:sizeRelH relativeFrom="page">
              <wp14:pctWidth>0</wp14:pctWidth>
            </wp14:sizeRelH>
            <wp14:sizeRelV relativeFrom="page">
              <wp14:pctHeight>0</wp14:pctHeight>
            </wp14:sizeRelV>
          </wp:anchor>
        </w:drawing>
      </w:r>
    </w:p>
    <w:p w14:paraId="31A01EF3" w14:textId="77777777" w:rsidR="001945B4" w:rsidRPr="001945B4" w:rsidRDefault="001945B4" w:rsidP="001945B4">
      <w:pPr>
        <w:keepNext/>
        <w:widowControl/>
        <w:autoSpaceDE/>
        <w:autoSpaceDN/>
        <w:adjustRightInd/>
        <w:jc w:val="center"/>
        <w:outlineLvl w:val="1"/>
        <w:rPr>
          <w:rFonts w:eastAsia="Times New Roman"/>
          <w:bCs/>
          <w:color w:val="FF0000"/>
        </w:rPr>
      </w:pPr>
    </w:p>
    <w:p w14:paraId="66D0118A" w14:textId="77777777" w:rsidR="001945B4" w:rsidRPr="001945B4" w:rsidRDefault="001945B4" w:rsidP="001945B4">
      <w:pPr>
        <w:keepNext/>
        <w:widowControl/>
        <w:autoSpaceDE/>
        <w:autoSpaceDN/>
        <w:adjustRightInd/>
        <w:jc w:val="center"/>
        <w:outlineLvl w:val="1"/>
        <w:rPr>
          <w:rFonts w:eastAsia="Times New Roman"/>
          <w:bCs/>
          <w:color w:val="FF0000"/>
        </w:rPr>
      </w:pPr>
    </w:p>
    <w:p w14:paraId="573DBCFD" w14:textId="77777777" w:rsidR="001945B4" w:rsidRPr="001945B4" w:rsidRDefault="001945B4" w:rsidP="001945B4">
      <w:pPr>
        <w:keepNext/>
        <w:widowControl/>
        <w:autoSpaceDE/>
        <w:autoSpaceDN/>
        <w:adjustRightInd/>
        <w:jc w:val="center"/>
        <w:outlineLvl w:val="1"/>
        <w:rPr>
          <w:rFonts w:eastAsia="Times New Roman"/>
          <w:bCs/>
        </w:rPr>
      </w:pPr>
    </w:p>
    <w:p w14:paraId="7688184A" w14:textId="77777777" w:rsidR="001945B4" w:rsidRPr="001945B4" w:rsidRDefault="001945B4" w:rsidP="001945B4">
      <w:pPr>
        <w:keepNext/>
        <w:widowControl/>
        <w:autoSpaceDE/>
        <w:autoSpaceDN/>
        <w:adjustRightInd/>
        <w:jc w:val="center"/>
        <w:outlineLvl w:val="1"/>
        <w:rPr>
          <w:rFonts w:eastAsia="Times New Roman"/>
          <w:bCs/>
        </w:rPr>
      </w:pPr>
      <w:r w:rsidRPr="001945B4">
        <w:rPr>
          <w:rFonts w:eastAsia="Times New Roman"/>
          <w:bCs/>
        </w:rPr>
        <w:t>РОССИЙСКАЯ ФЕДЕРАЦИЯ (РОССИЯ)</w:t>
      </w:r>
    </w:p>
    <w:p w14:paraId="5E18BBAD" w14:textId="77777777" w:rsidR="001945B4" w:rsidRPr="001945B4" w:rsidRDefault="001945B4" w:rsidP="001945B4">
      <w:pPr>
        <w:widowControl/>
        <w:autoSpaceDE/>
        <w:autoSpaceDN/>
        <w:adjustRightInd/>
        <w:rPr>
          <w:rFonts w:eastAsia="Times New Roman"/>
        </w:rPr>
      </w:pPr>
    </w:p>
    <w:p w14:paraId="75E4D228" w14:textId="77777777" w:rsidR="001945B4" w:rsidRPr="001945B4" w:rsidRDefault="001945B4" w:rsidP="001945B4">
      <w:pPr>
        <w:widowControl/>
        <w:autoSpaceDE/>
        <w:autoSpaceDN/>
        <w:adjustRightInd/>
        <w:jc w:val="center"/>
        <w:rPr>
          <w:rFonts w:eastAsia="Times New Roman"/>
        </w:rPr>
      </w:pPr>
      <w:r w:rsidRPr="001945B4">
        <w:rPr>
          <w:rFonts w:eastAsia="Times New Roman"/>
        </w:rPr>
        <w:t>РЕСПУБЛИКА САХА (ЯКУТИЯ)</w:t>
      </w:r>
    </w:p>
    <w:p w14:paraId="665F4177" w14:textId="77777777" w:rsidR="001945B4" w:rsidRPr="001945B4" w:rsidRDefault="001945B4" w:rsidP="001945B4">
      <w:pPr>
        <w:widowControl/>
        <w:autoSpaceDE/>
        <w:autoSpaceDN/>
        <w:adjustRightInd/>
        <w:jc w:val="center"/>
        <w:rPr>
          <w:rFonts w:eastAsia="Times New Roman"/>
        </w:rPr>
      </w:pPr>
    </w:p>
    <w:p w14:paraId="6F5F52A9" w14:textId="77777777" w:rsidR="001945B4" w:rsidRPr="001945B4" w:rsidRDefault="001945B4" w:rsidP="001945B4">
      <w:pPr>
        <w:widowControl/>
        <w:autoSpaceDE/>
        <w:autoSpaceDN/>
        <w:adjustRightInd/>
        <w:jc w:val="center"/>
        <w:rPr>
          <w:rFonts w:eastAsia="Times New Roman"/>
        </w:rPr>
      </w:pPr>
      <w:r w:rsidRPr="001945B4">
        <w:rPr>
          <w:rFonts w:eastAsia="Times New Roman"/>
        </w:rPr>
        <w:t>МИРНИНСКИЙ РАЙОН</w:t>
      </w:r>
    </w:p>
    <w:p w14:paraId="36F314D5" w14:textId="77777777" w:rsidR="001945B4" w:rsidRPr="001945B4" w:rsidRDefault="001945B4" w:rsidP="001945B4">
      <w:pPr>
        <w:widowControl/>
        <w:autoSpaceDE/>
        <w:autoSpaceDN/>
        <w:adjustRightInd/>
        <w:jc w:val="center"/>
        <w:rPr>
          <w:rFonts w:eastAsia="Times New Roman"/>
        </w:rPr>
      </w:pPr>
    </w:p>
    <w:p w14:paraId="2672F789" w14:textId="77777777" w:rsidR="001945B4" w:rsidRPr="001945B4" w:rsidRDefault="001945B4" w:rsidP="001945B4">
      <w:pPr>
        <w:widowControl/>
        <w:autoSpaceDE/>
        <w:autoSpaceDN/>
        <w:adjustRightInd/>
        <w:jc w:val="center"/>
        <w:rPr>
          <w:rFonts w:eastAsia="Times New Roman"/>
        </w:rPr>
      </w:pPr>
      <w:r w:rsidRPr="001945B4">
        <w:rPr>
          <w:rFonts w:eastAsia="Times New Roman"/>
        </w:rPr>
        <w:t>МУНИЦИПАЛЬНОЕ ОБРАЗОВАНИЕ «ПОСЕЛОК АЙХАЛ»</w:t>
      </w:r>
    </w:p>
    <w:p w14:paraId="238F198A" w14:textId="77777777" w:rsidR="001945B4" w:rsidRPr="001945B4" w:rsidRDefault="001945B4" w:rsidP="001945B4">
      <w:pPr>
        <w:widowControl/>
        <w:autoSpaceDE/>
        <w:autoSpaceDN/>
        <w:adjustRightInd/>
        <w:jc w:val="center"/>
        <w:rPr>
          <w:rFonts w:eastAsia="Times New Roman"/>
        </w:rPr>
      </w:pPr>
    </w:p>
    <w:p w14:paraId="43D383A5" w14:textId="77777777" w:rsidR="001945B4" w:rsidRPr="001945B4" w:rsidRDefault="001945B4" w:rsidP="001945B4">
      <w:pPr>
        <w:widowControl/>
        <w:autoSpaceDE/>
        <w:autoSpaceDN/>
        <w:adjustRightInd/>
        <w:jc w:val="center"/>
        <w:rPr>
          <w:rFonts w:eastAsia="Times New Roman"/>
        </w:rPr>
      </w:pPr>
      <w:r w:rsidRPr="001945B4">
        <w:rPr>
          <w:rFonts w:eastAsia="Times New Roman"/>
        </w:rPr>
        <w:t>ПОСЕЛКОВЫЙ СОВЕТ ДЕПУТАТОВ</w:t>
      </w:r>
    </w:p>
    <w:p w14:paraId="246E39D8" w14:textId="77777777" w:rsidR="001945B4" w:rsidRPr="001945B4" w:rsidRDefault="001945B4" w:rsidP="001945B4">
      <w:pPr>
        <w:widowControl/>
        <w:autoSpaceDE/>
        <w:autoSpaceDN/>
        <w:adjustRightInd/>
        <w:rPr>
          <w:rFonts w:eastAsia="Times New Roman"/>
        </w:rPr>
      </w:pPr>
    </w:p>
    <w:p w14:paraId="33ADD256" w14:textId="77777777" w:rsidR="001945B4" w:rsidRPr="001945B4" w:rsidRDefault="001945B4" w:rsidP="001945B4">
      <w:pPr>
        <w:widowControl/>
        <w:autoSpaceDE/>
        <w:autoSpaceDN/>
        <w:adjustRightInd/>
        <w:jc w:val="center"/>
        <w:rPr>
          <w:rFonts w:eastAsia="Times New Roman"/>
        </w:rPr>
      </w:pPr>
      <w:r w:rsidRPr="001945B4">
        <w:rPr>
          <w:rFonts w:eastAsia="Times New Roman"/>
          <w:lang w:val="en-US"/>
        </w:rPr>
        <w:t>XLI</w:t>
      </w:r>
      <w:r w:rsidRPr="001945B4">
        <w:rPr>
          <w:rFonts w:eastAsia="Times New Roman"/>
        </w:rPr>
        <w:t xml:space="preserve"> СЕССИЯ</w:t>
      </w:r>
    </w:p>
    <w:p w14:paraId="2E6AEFEE" w14:textId="77777777" w:rsidR="001945B4" w:rsidRPr="001945B4" w:rsidRDefault="001945B4" w:rsidP="001945B4">
      <w:pPr>
        <w:widowControl/>
        <w:autoSpaceDE/>
        <w:autoSpaceDN/>
        <w:adjustRightInd/>
        <w:jc w:val="center"/>
        <w:rPr>
          <w:rFonts w:eastAsia="Times New Roman"/>
        </w:rPr>
      </w:pPr>
    </w:p>
    <w:p w14:paraId="57834A43" w14:textId="77777777" w:rsidR="001945B4" w:rsidRPr="001945B4" w:rsidRDefault="001945B4" w:rsidP="001945B4">
      <w:pPr>
        <w:widowControl/>
        <w:autoSpaceDE/>
        <w:autoSpaceDN/>
        <w:adjustRightInd/>
        <w:jc w:val="center"/>
        <w:rPr>
          <w:rFonts w:eastAsia="Times New Roman"/>
          <w:bCs/>
        </w:rPr>
      </w:pPr>
      <w:r w:rsidRPr="001945B4">
        <w:rPr>
          <w:rFonts w:eastAsia="Times New Roman"/>
          <w:bCs/>
        </w:rPr>
        <w:t>РЕШЕНИЕ</w:t>
      </w:r>
    </w:p>
    <w:p w14:paraId="62C4CD25" w14:textId="77777777" w:rsidR="001945B4" w:rsidRPr="001945B4" w:rsidRDefault="001945B4" w:rsidP="001945B4">
      <w:pPr>
        <w:widowControl/>
        <w:autoSpaceDE/>
        <w:autoSpaceDN/>
        <w:adjustRightInd/>
        <w:rPr>
          <w:rFonts w:eastAsia="Times New Roman"/>
          <w:bCs/>
        </w:rPr>
      </w:pPr>
    </w:p>
    <w:tbl>
      <w:tblPr>
        <w:tblW w:w="0" w:type="auto"/>
        <w:tblLook w:val="04A0" w:firstRow="1" w:lastRow="0" w:firstColumn="1" w:lastColumn="0" w:noHBand="0" w:noVBand="1"/>
      </w:tblPr>
      <w:tblGrid>
        <w:gridCol w:w="4830"/>
        <w:gridCol w:w="4808"/>
      </w:tblGrid>
      <w:tr w:rsidR="001945B4" w:rsidRPr="001945B4" w14:paraId="317C2D5B" w14:textId="77777777" w:rsidTr="008738E6">
        <w:tc>
          <w:tcPr>
            <w:tcW w:w="5210" w:type="dxa"/>
            <w:hideMark/>
          </w:tcPr>
          <w:p w14:paraId="32FEF85B" w14:textId="77777777" w:rsidR="001945B4" w:rsidRPr="001945B4" w:rsidRDefault="001945B4" w:rsidP="001945B4">
            <w:pPr>
              <w:widowControl/>
              <w:autoSpaceDE/>
              <w:autoSpaceDN/>
              <w:adjustRightInd/>
              <w:rPr>
                <w:rFonts w:eastAsia="Times New Roman"/>
                <w:bCs/>
              </w:rPr>
            </w:pPr>
            <w:r w:rsidRPr="001945B4">
              <w:rPr>
                <w:rFonts w:eastAsia="Times New Roman"/>
                <w:bCs/>
                <w:lang w:val="en-US"/>
              </w:rPr>
              <w:lastRenderedPageBreak/>
              <w:t xml:space="preserve">26 </w:t>
            </w:r>
            <w:r w:rsidRPr="001945B4">
              <w:rPr>
                <w:rFonts w:eastAsia="Times New Roman"/>
                <w:bCs/>
              </w:rPr>
              <w:t>марта 2020 года</w:t>
            </w:r>
          </w:p>
        </w:tc>
        <w:tc>
          <w:tcPr>
            <w:tcW w:w="5211" w:type="dxa"/>
            <w:hideMark/>
          </w:tcPr>
          <w:p w14:paraId="7A8A94D2" w14:textId="77777777" w:rsidR="001945B4" w:rsidRPr="001945B4" w:rsidRDefault="001945B4" w:rsidP="001945B4">
            <w:pPr>
              <w:widowControl/>
              <w:autoSpaceDE/>
              <w:autoSpaceDN/>
              <w:adjustRightInd/>
              <w:jc w:val="right"/>
              <w:rPr>
                <w:rFonts w:eastAsia="Times New Roman"/>
                <w:bCs/>
              </w:rPr>
            </w:pPr>
            <w:r w:rsidRPr="001945B4">
              <w:rPr>
                <w:rFonts w:eastAsia="Times New Roman"/>
                <w:bCs/>
                <w:lang w:val="en-US"/>
              </w:rPr>
              <w:t>IV</w:t>
            </w:r>
            <w:r w:rsidRPr="001945B4">
              <w:rPr>
                <w:rFonts w:eastAsia="Times New Roman"/>
                <w:bCs/>
              </w:rPr>
              <w:t xml:space="preserve">-№ </w:t>
            </w:r>
            <w:r w:rsidRPr="001945B4">
              <w:rPr>
                <w:rFonts w:eastAsia="Times New Roman"/>
                <w:bCs/>
                <w:lang w:val="en-US"/>
              </w:rPr>
              <w:t>41-</w:t>
            </w:r>
            <w:r w:rsidRPr="001945B4">
              <w:rPr>
                <w:rFonts w:eastAsia="Times New Roman"/>
                <w:bCs/>
              </w:rPr>
              <w:t>9</w:t>
            </w:r>
          </w:p>
        </w:tc>
      </w:tr>
    </w:tbl>
    <w:p w14:paraId="03E4D9A6" w14:textId="77777777" w:rsidR="001945B4" w:rsidRPr="001945B4" w:rsidRDefault="001945B4" w:rsidP="001945B4">
      <w:pPr>
        <w:widowControl/>
        <w:autoSpaceDE/>
        <w:autoSpaceDN/>
        <w:adjustRightInd/>
        <w:rPr>
          <w:rFonts w:eastAsia="Times New Roman"/>
          <w:b/>
          <w:bCs/>
        </w:rPr>
      </w:pPr>
    </w:p>
    <w:p w14:paraId="7D7E63C2" w14:textId="77777777" w:rsidR="001945B4" w:rsidRPr="001945B4" w:rsidRDefault="001945B4" w:rsidP="001945B4">
      <w:pPr>
        <w:widowControl/>
        <w:jc w:val="center"/>
        <w:rPr>
          <w:rFonts w:eastAsia="Times New Roman"/>
          <w:b/>
          <w:bCs/>
        </w:rPr>
      </w:pPr>
      <w:r w:rsidRPr="001945B4">
        <w:rPr>
          <w:rFonts w:eastAsia="Times New Roman"/>
          <w:b/>
        </w:rPr>
        <w:t xml:space="preserve">О внесении изменений в схему </w:t>
      </w:r>
      <w:r w:rsidRPr="001945B4">
        <w:rPr>
          <w:rFonts w:eastAsia="Times New Roman"/>
          <w:b/>
          <w:bCs/>
        </w:rPr>
        <w:t xml:space="preserve">избирательных округов </w:t>
      </w:r>
      <w:r w:rsidRPr="001945B4">
        <w:rPr>
          <w:rFonts w:eastAsia="Times New Roman"/>
          <w:b/>
        </w:rPr>
        <w:t>по муниципальным выборам депутатов поселкового Совета депутатов в границах</w:t>
      </w:r>
      <w:r w:rsidRPr="001945B4">
        <w:rPr>
          <w:rFonts w:eastAsia="Times New Roman"/>
        </w:rPr>
        <w:t xml:space="preserve"> </w:t>
      </w:r>
      <w:r w:rsidRPr="001945B4">
        <w:rPr>
          <w:rFonts w:eastAsia="Times New Roman"/>
          <w:b/>
          <w:bCs/>
        </w:rPr>
        <w:t>муниципального образования</w:t>
      </w:r>
    </w:p>
    <w:p w14:paraId="74C5FAFD" w14:textId="77777777" w:rsidR="001945B4" w:rsidRPr="001945B4" w:rsidRDefault="001945B4" w:rsidP="001945B4">
      <w:pPr>
        <w:widowControl/>
        <w:jc w:val="center"/>
        <w:rPr>
          <w:rFonts w:eastAsia="Times New Roman"/>
        </w:rPr>
      </w:pPr>
      <w:r w:rsidRPr="001945B4">
        <w:rPr>
          <w:rFonts w:eastAsia="Times New Roman"/>
          <w:b/>
          <w:bCs/>
        </w:rPr>
        <w:t>«Поселок Айхал» Мирнинского района Республики Саха (Якутия</w:t>
      </w:r>
      <w:r w:rsidRPr="001945B4">
        <w:rPr>
          <w:rFonts w:eastAsia="Times New Roman"/>
          <w:bCs/>
        </w:rPr>
        <w:t>)</w:t>
      </w:r>
    </w:p>
    <w:p w14:paraId="6A3AC34E" w14:textId="77777777" w:rsidR="001945B4" w:rsidRPr="001945B4" w:rsidRDefault="001945B4" w:rsidP="001945B4">
      <w:pPr>
        <w:widowControl/>
        <w:autoSpaceDE/>
        <w:autoSpaceDN/>
        <w:adjustRightInd/>
        <w:rPr>
          <w:rFonts w:eastAsia="Times New Roman"/>
          <w:b/>
          <w:bCs/>
        </w:rPr>
      </w:pPr>
    </w:p>
    <w:p w14:paraId="6B6369DD" w14:textId="77777777" w:rsidR="001945B4" w:rsidRPr="001945B4" w:rsidRDefault="001945B4" w:rsidP="001945B4">
      <w:pPr>
        <w:widowControl/>
        <w:autoSpaceDE/>
        <w:autoSpaceDN/>
        <w:adjustRightInd/>
        <w:ind w:firstLine="567"/>
        <w:jc w:val="both"/>
        <w:rPr>
          <w:rFonts w:eastAsia="Times New Roman"/>
          <w:b/>
          <w:bCs/>
        </w:rPr>
      </w:pPr>
      <w:r w:rsidRPr="001945B4">
        <w:rPr>
          <w:rFonts w:eastAsia="Times New Roman"/>
        </w:rPr>
        <w:t xml:space="preserve">С целью устранения технической ошибки, </w:t>
      </w:r>
      <w:r w:rsidRPr="001945B4">
        <w:rPr>
          <w:rFonts w:eastAsia="Times New Roman"/>
          <w:b/>
          <w:bCs/>
        </w:rPr>
        <w:t>поселковый Совет депутатов решил:</w:t>
      </w:r>
    </w:p>
    <w:p w14:paraId="5FE13E04" w14:textId="77777777" w:rsidR="001945B4" w:rsidRPr="001945B4" w:rsidRDefault="001945B4" w:rsidP="001945B4">
      <w:pPr>
        <w:widowControl/>
        <w:autoSpaceDE/>
        <w:autoSpaceDN/>
        <w:adjustRightInd/>
        <w:ind w:firstLine="709"/>
        <w:jc w:val="both"/>
        <w:rPr>
          <w:rFonts w:eastAsia="Times New Roman"/>
          <w:bCs/>
        </w:rPr>
      </w:pPr>
    </w:p>
    <w:p w14:paraId="5F150DAC" w14:textId="77777777" w:rsidR="001945B4" w:rsidRPr="001945B4" w:rsidRDefault="001945B4" w:rsidP="00CD7330">
      <w:pPr>
        <w:widowControl/>
        <w:numPr>
          <w:ilvl w:val="0"/>
          <w:numId w:val="28"/>
        </w:numPr>
        <w:autoSpaceDE/>
        <w:autoSpaceDN/>
        <w:adjustRightInd/>
        <w:ind w:left="0" w:firstLine="556"/>
        <w:jc w:val="both"/>
        <w:rPr>
          <w:rFonts w:eastAsia="Times New Roman"/>
        </w:rPr>
      </w:pPr>
      <w:r w:rsidRPr="001945B4">
        <w:rPr>
          <w:rFonts w:eastAsia="Times New Roman"/>
        </w:rPr>
        <w:t>Внести следующие изменения в схему избирательных округов по муниципальным выборам депутатов поселкового Совета депутатов в границах муниципального образования «Поселок Айхал» Мирнинского района Республики Саха (Якутия)</w:t>
      </w:r>
    </w:p>
    <w:p w14:paraId="45BA60BE" w14:textId="77777777" w:rsidR="001945B4" w:rsidRPr="001945B4" w:rsidRDefault="001945B4" w:rsidP="00CD7330">
      <w:pPr>
        <w:widowControl/>
        <w:numPr>
          <w:ilvl w:val="1"/>
          <w:numId w:val="28"/>
        </w:numPr>
        <w:autoSpaceDE/>
        <w:autoSpaceDN/>
        <w:adjustRightInd/>
        <w:ind w:left="0" w:firstLine="556"/>
        <w:jc w:val="both"/>
        <w:rPr>
          <w:rFonts w:eastAsia="Times New Roman"/>
        </w:rPr>
      </w:pPr>
      <w:r w:rsidRPr="001945B4">
        <w:rPr>
          <w:rFonts w:eastAsia="Times New Roman"/>
        </w:rPr>
        <w:t>В разделе 3 «Амакинский округ № 3» строке 4 «ул. Советская» в столбце 4 цифру «2» исключить.</w:t>
      </w:r>
    </w:p>
    <w:p w14:paraId="1A1E2A06" w14:textId="77777777" w:rsidR="001945B4" w:rsidRPr="001945B4" w:rsidRDefault="001945B4" w:rsidP="00CD7330">
      <w:pPr>
        <w:widowControl/>
        <w:numPr>
          <w:ilvl w:val="0"/>
          <w:numId w:val="28"/>
        </w:numPr>
        <w:autoSpaceDE/>
        <w:autoSpaceDN/>
        <w:adjustRightInd/>
        <w:ind w:left="0" w:firstLine="556"/>
        <w:jc w:val="both"/>
        <w:rPr>
          <w:rFonts w:eastAsia="Times New Roman"/>
        </w:rPr>
      </w:pPr>
      <w:r w:rsidRPr="001945B4">
        <w:rPr>
          <w:rFonts w:eastAsia="Times New Roman"/>
        </w:rPr>
        <w:t>Настоящее решение вступает в законную силу даты принятия.</w:t>
      </w:r>
    </w:p>
    <w:p w14:paraId="123EE938" w14:textId="77777777" w:rsidR="001945B4" w:rsidRPr="001945B4" w:rsidRDefault="001945B4" w:rsidP="00CD7330">
      <w:pPr>
        <w:widowControl/>
        <w:numPr>
          <w:ilvl w:val="0"/>
          <w:numId w:val="28"/>
        </w:numPr>
        <w:autoSpaceDE/>
        <w:autoSpaceDN/>
        <w:adjustRightInd/>
        <w:ind w:left="0" w:firstLine="556"/>
        <w:jc w:val="both"/>
        <w:rPr>
          <w:rFonts w:eastAsia="Times New Roman"/>
        </w:rPr>
      </w:pPr>
      <w:r w:rsidRPr="001945B4">
        <w:rPr>
          <w:rFonts w:eastAsia="Times New Roman"/>
        </w:rPr>
        <w:t>Опубликовать настоящее решение в информационном бюллетене «Вестник Айхала» и разместить на официальном сайте Администрации МО «Поселок Айхал» (</w:t>
      </w:r>
      <w:hyperlink r:id="rId32" w:history="1">
        <w:r w:rsidRPr="001945B4">
          <w:rPr>
            <w:rFonts w:eastAsia="Times New Roman"/>
            <w:u w:val="single"/>
            <w:lang w:val="en-US"/>
          </w:rPr>
          <w:t>www</w:t>
        </w:r>
        <w:r w:rsidRPr="001945B4">
          <w:rPr>
            <w:rFonts w:eastAsia="Times New Roman"/>
            <w:u w:val="single"/>
          </w:rPr>
          <w:t>.мо-айхал.рф</w:t>
        </w:r>
      </w:hyperlink>
      <w:r w:rsidRPr="001945B4">
        <w:rPr>
          <w:rFonts w:eastAsia="Times New Roman"/>
        </w:rPr>
        <w:t>) не позднее чем через пять дней после принятия.</w:t>
      </w:r>
    </w:p>
    <w:p w14:paraId="1285D64C" w14:textId="77777777" w:rsidR="001945B4" w:rsidRPr="001945B4" w:rsidRDefault="001945B4" w:rsidP="00CD7330">
      <w:pPr>
        <w:widowControl/>
        <w:numPr>
          <w:ilvl w:val="0"/>
          <w:numId w:val="28"/>
        </w:numPr>
        <w:autoSpaceDE/>
        <w:autoSpaceDN/>
        <w:adjustRightInd/>
        <w:ind w:left="0" w:firstLine="556"/>
        <w:jc w:val="both"/>
        <w:rPr>
          <w:rFonts w:eastAsia="Times New Roman"/>
        </w:rPr>
      </w:pPr>
      <w:r w:rsidRPr="001945B4">
        <w:rPr>
          <w:rFonts w:eastAsia="Times New Roman"/>
        </w:rPr>
        <w:t xml:space="preserve">Контроль исполнения настоящего решения возложить на </w:t>
      </w:r>
      <w:r w:rsidRPr="001945B4">
        <w:rPr>
          <w:rFonts w:eastAsia="Times New Roman"/>
          <w:bCs/>
        </w:rPr>
        <w:t>Избирательную комиссию муниципального образования «Посёлок Айхал»</w:t>
      </w:r>
      <w:r w:rsidRPr="001945B4">
        <w:rPr>
          <w:rFonts w:eastAsia="Times New Roman"/>
        </w:rPr>
        <w:t xml:space="preserve"> Мирнинского района Республики Саха (Якутия).</w:t>
      </w:r>
    </w:p>
    <w:p w14:paraId="337AE9FE" w14:textId="77777777" w:rsidR="001945B4" w:rsidRPr="001945B4" w:rsidRDefault="001945B4" w:rsidP="001945B4">
      <w:pPr>
        <w:widowControl/>
        <w:jc w:val="both"/>
        <w:rPr>
          <w:rFonts w:eastAsia="Times New Roman"/>
        </w:rPr>
      </w:pPr>
    </w:p>
    <w:p w14:paraId="0D6F7A96" w14:textId="77777777" w:rsidR="001945B4" w:rsidRPr="001945B4" w:rsidRDefault="001945B4" w:rsidP="001945B4">
      <w:pPr>
        <w:widowControl/>
        <w:jc w:val="both"/>
        <w:rPr>
          <w:rFonts w:eastAsia="Times New Roman"/>
        </w:rPr>
      </w:pPr>
    </w:p>
    <w:p w14:paraId="08BE80A5" w14:textId="77777777" w:rsidR="001945B4" w:rsidRPr="001945B4" w:rsidRDefault="001945B4" w:rsidP="001945B4">
      <w:pPr>
        <w:widowControl/>
        <w:jc w:val="both"/>
        <w:rPr>
          <w:rFonts w:eastAsia="Times New Roman"/>
        </w:rPr>
      </w:pPr>
    </w:p>
    <w:p w14:paraId="0F59FD9B" w14:textId="77777777" w:rsidR="001945B4" w:rsidRPr="001945B4" w:rsidRDefault="001945B4" w:rsidP="001945B4">
      <w:pPr>
        <w:widowControl/>
        <w:tabs>
          <w:tab w:val="left" w:pos="0"/>
        </w:tabs>
        <w:autoSpaceDE/>
        <w:autoSpaceDN/>
        <w:adjustRightInd/>
        <w:jc w:val="both"/>
        <w:rPr>
          <w:rFonts w:eastAsia="Times New Roman"/>
        </w:rPr>
      </w:pPr>
    </w:p>
    <w:tbl>
      <w:tblPr>
        <w:tblW w:w="5000" w:type="pct"/>
        <w:tblLook w:val="01E0" w:firstRow="1" w:lastRow="1" w:firstColumn="1" w:lastColumn="1" w:noHBand="0" w:noVBand="0"/>
      </w:tblPr>
      <w:tblGrid>
        <w:gridCol w:w="4819"/>
        <w:gridCol w:w="4819"/>
      </w:tblGrid>
      <w:tr w:rsidR="001945B4" w:rsidRPr="001945B4" w14:paraId="6A4C509C" w14:textId="77777777" w:rsidTr="008738E6">
        <w:tc>
          <w:tcPr>
            <w:tcW w:w="2500" w:type="pct"/>
          </w:tcPr>
          <w:p w14:paraId="0A62D79D"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Исполняющий обязанности</w:t>
            </w:r>
          </w:p>
          <w:p w14:paraId="0CF64D46"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Главы поселка</w:t>
            </w:r>
          </w:p>
          <w:p w14:paraId="5FFF227C" w14:textId="77777777" w:rsidR="001945B4" w:rsidRPr="001945B4" w:rsidRDefault="001945B4" w:rsidP="001945B4">
            <w:pPr>
              <w:widowControl/>
              <w:autoSpaceDE/>
              <w:autoSpaceDN/>
              <w:adjustRightInd/>
              <w:jc w:val="both"/>
              <w:rPr>
                <w:rFonts w:eastAsia="Times New Roman"/>
                <w:b/>
              </w:rPr>
            </w:pPr>
          </w:p>
          <w:p w14:paraId="59DAE7C1"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____________________________Р.Х. Мусин</w:t>
            </w:r>
          </w:p>
        </w:tc>
        <w:tc>
          <w:tcPr>
            <w:tcW w:w="2500" w:type="pct"/>
          </w:tcPr>
          <w:p w14:paraId="3DF9C8DB" w14:textId="77777777" w:rsidR="001945B4" w:rsidRPr="001945B4" w:rsidRDefault="001945B4" w:rsidP="001945B4">
            <w:pPr>
              <w:widowControl/>
              <w:autoSpaceDE/>
              <w:autoSpaceDN/>
              <w:adjustRightInd/>
              <w:rPr>
                <w:rFonts w:eastAsia="Times New Roman"/>
                <w:b/>
              </w:rPr>
            </w:pPr>
            <w:r w:rsidRPr="001945B4">
              <w:rPr>
                <w:rFonts w:eastAsia="Times New Roman"/>
                <w:b/>
              </w:rPr>
              <w:t>Председатель</w:t>
            </w:r>
          </w:p>
          <w:p w14:paraId="329B490F" w14:textId="77777777" w:rsidR="001945B4" w:rsidRPr="001945B4" w:rsidRDefault="001945B4" w:rsidP="001945B4">
            <w:pPr>
              <w:widowControl/>
              <w:autoSpaceDE/>
              <w:autoSpaceDN/>
              <w:adjustRightInd/>
              <w:rPr>
                <w:rFonts w:eastAsia="Times New Roman"/>
                <w:b/>
              </w:rPr>
            </w:pPr>
            <w:r w:rsidRPr="001945B4">
              <w:rPr>
                <w:rFonts w:eastAsia="Times New Roman"/>
                <w:b/>
              </w:rPr>
              <w:t>поселкового Совета депутатов</w:t>
            </w:r>
          </w:p>
          <w:p w14:paraId="0A4E9394" w14:textId="77777777" w:rsidR="001945B4" w:rsidRPr="001945B4" w:rsidRDefault="001945B4" w:rsidP="001945B4">
            <w:pPr>
              <w:widowControl/>
              <w:autoSpaceDE/>
              <w:autoSpaceDN/>
              <w:adjustRightInd/>
              <w:jc w:val="both"/>
              <w:rPr>
                <w:rFonts w:eastAsia="Times New Roman"/>
                <w:b/>
              </w:rPr>
            </w:pPr>
          </w:p>
          <w:p w14:paraId="0380410D"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_______________________ С.А. Домброван</w:t>
            </w:r>
          </w:p>
        </w:tc>
      </w:tr>
    </w:tbl>
    <w:p w14:paraId="46B67A2C" w14:textId="77777777" w:rsidR="001945B4" w:rsidRDefault="001945B4" w:rsidP="00EC4A0A">
      <w:pPr>
        <w:spacing w:beforeAutospacing="1" w:afterAutospacing="1"/>
        <w:jc w:val="right"/>
        <w:textAlignment w:val="baseline"/>
        <w:rPr>
          <w:rFonts w:asciiTheme="minorHAnsi" w:hAnsiTheme="minorHAnsi" w:cs="Segoe UI Emoji"/>
          <w:color w:val="262626"/>
          <w:sz w:val="21"/>
          <w:szCs w:val="21"/>
          <w:shd w:val="clear" w:color="auto" w:fill="FFFFFF"/>
        </w:rPr>
      </w:pPr>
    </w:p>
    <w:p w14:paraId="1771464B" w14:textId="77777777" w:rsidR="001945B4" w:rsidRDefault="001945B4" w:rsidP="00EC4A0A">
      <w:pPr>
        <w:spacing w:beforeAutospacing="1" w:afterAutospacing="1"/>
        <w:jc w:val="right"/>
        <w:textAlignment w:val="baseline"/>
        <w:rPr>
          <w:rFonts w:asciiTheme="minorHAnsi" w:hAnsiTheme="minorHAnsi" w:cs="Segoe UI Emoji"/>
          <w:color w:val="262626"/>
          <w:sz w:val="21"/>
          <w:szCs w:val="21"/>
          <w:shd w:val="clear" w:color="auto" w:fill="FFFFFF"/>
        </w:rPr>
      </w:pPr>
    </w:p>
    <w:p w14:paraId="43D66858" w14:textId="6AE812AA" w:rsidR="001945B4" w:rsidRDefault="001945B4" w:rsidP="001945B4">
      <w:pPr>
        <w:tabs>
          <w:tab w:val="left" w:pos="4035"/>
        </w:tabs>
        <w:spacing w:beforeAutospacing="1" w:afterAutospacing="1"/>
        <w:textAlignment w:val="baseline"/>
        <w:rPr>
          <w:rFonts w:asciiTheme="minorHAnsi" w:hAnsiTheme="minorHAnsi" w:cs="Segoe UI Emoji"/>
          <w:color w:val="262626"/>
          <w:sz w:val="21"/>
          <w:szCs w:val="21"/>
          <w:shd w:val="clear" w:color="auto" w:fill="FFFFFF"/>
        </w:rPr>
      </w:pPr>
      <w:r>
        <w:rPr>
          <w:rFonts w:asciiTheme="minorHAnsi" w:hAnsiTheme="minorHAnsi" w:cs="Segoe UI Emoji"/>
          <w:color w:val="262626"/>
          <w:sz w:val="21"/>
          <w:szCs w:val="21"/>
          <w:shd w:val="clear" w:color="auto" w:fill="FFFFFF"/>
        </w:rPr>
        <w:tab/>
      </w:r>
    </w:p>
    <w:p w14:paraId="45D15A23" w14:textId="77777777" w:rsidR="001945B4" w:rsidRPr="001945B4" w:rsidRDefault="001945B4" w:rsidP="001945B4">
      <w:pPr>
        <w:keepNext/>
        <w:widowControl/>
        <w:autoSpaceDE/>
        <w:autoSpaceDN/>
        <w:adjustRightInd/>
        <w:jc w:val="center"/>
        <w:outlineLvl w:val="1"/>
        <w:rPr>
          <w:rFonts w:eastAsia="Times New Roman"/>
          <w:bCs/>
          <w:sz w:val="28"/>
        </w:rPr>
      </w:pPr>
      <w:r w:rsidRPr="001945B4">
        <w:rPr>
          <w:rFonts w:eastAsia="Times New Roman"/>
          <w:bCs/>
          <w:sz w:val="28"/>
        </w:rPr>
        <w:t>РОССИЙСКАЯ ФЕДЕРАЦИЯ (РОССИЯ)</w:t>
      </w:r>
    </w:p>
    <w:p w14:paraId="0B7BC59D" w14:textId="77777777" w:rsidR="001945B4" w:rsidRPr="001945B4" w:rsidRDefault="001945B4" w:rsidP="001945B4">
      <w:pPr>
        <w:widowControl/>
        <w:autoSpaceDE/>
        <w:autoSpaceDN/>
        <w:adjustRightInd/>
        <w:rPr>
          <w:rFonts w:eastAsia="Times New Roman"/>
          <w:sz w:val="28"/>
        </w:rPr>
      </w:pPr>
    </w:p>
    <w:p w14:paraId="2658C3CC" w14:textId="77777777" w:rsidR="001945B4" w:rsidRPr="001945B4" w:rsidRDefault="001945B4" w:rsidP="001945B4">
      <w:pPr>
        <w:widowControl/>
        <w:autoSpaceDE/>
        <w:autoSpaceDN/>
        <w:adjustRightInd/>
        <w:jc w:val="center"/>
        <w:rPr>
          <w:rFonts w:eastAsia="Times New Roman"/>
          <w:sz w:val="28"/>
        </w:rPr>
      </w:pPr>
      <w:r w:rsidRPr="001945B4">
        <w:rPr>
          <w:rFonts w:eastAsia="Times New Roman"/>
          <w:sz w:val="28"/>
        </w:rPr>
        <w:t>РЕСПУБЛИКА САХА (ЯКУТИЯ)</w:t>
      </w:r>
    </w:p>
    <w:p w14:paraId="365C1F95" w14:textId="77777777" w:rsidR="001945B4" w:rsidRPr="001945B4" w:rsidRDefault="001945B4" w:rsidP="001945B4">
      <w:pPr>
        <w:widowControl/>
        <w:autoSpaceDE/>
        <w:autoSpaceDN/>
        <w:adjustRightInd/>
        <w:jc w:val="center"/>
        <w:rPr>
          <w:rFonts w:eastAsia="Times New Roman"/>
          <w:sz w:val="28"/>
        </w:rPr>
      </w:pPr>
    </w:p>
    <w:p w14:paraId="073472FF" w14:textId="77777777" w:rsidR="001945B4" w:rsidRPr="001945B4" w:rsidRDefault="001945B4" w:rsidP="001945B4">
      <w:pPr>
        <w:widowControl/>
        <w:autoSpaceDE/>
        <w:autoSpaceDN/>
        <w:adjustRightInd/>
        <w:jc w:val="center"/>
        <w:rPr>
          <w:rFonts w:eastAsia="Times New Roman"/>
          <w:sz w:val="28"/>
        </w:rPr>
      </w:pPr>
      <w:r w:rsidRPr="001945B4">
        <w:rPr>
          <w:rFonts w:eastAsia="Times New Roman"/>
          <w:sz w:val="28"/>
        </w:rPr>
        <w:t>МИРНИНСКИЙ РАЙОН</w:t>
      </w:r>
    </w:p>
    <w:p w14:paraId="022C4847" w14:textId="77777777" w:rsidR="001945B4" w:rsidRPr="001945B4" w:rsidRDefault="001945B4" w:rsidP="001945B4">
      <w:pPr>
        <w:widowControl/>
        <w:tabs>
          <w:tab w:val="left" w:pos="0"/>
        </w:tabs>
        <w:autoSpaceDE/>
        <w:autoSpaceDN/>
        <w:adjustRightInd/>
        <w:jc w:val="center"/>
        <w:rPr>
          <w:rFonts w:eastAsia="Times New Roman"/>
          <w:sz w:val="28"/>
        </w:rPr>
      </w:pPr>
    </w:p>
    <w:p w14:paraId="77DD82A3" w14:textId="77777777" w:rsidR="001945B4" w:rsidRPr="001945B4" w:rsidRDefault="001945B4" w:rsidP="001945B4">
      <w:pPr>
        <w:widowControl/>
        <w:autoSpaceDE/>
        <w:autoSpaceDN/>
        <w:adjustRightInd/>
        <w:jc w:val="center"/>
        <w:rPr>
          <w:rFonts w:eastAsia="Times New Roman"/>
          <w:sz w:val="28"/>
        </w:rPr>
      </w:pPr>
      <w:r w:rsidRPr="001945B4">
        <w:rPr>
          <w:rFonts w:eastAsia="Times New Roman"/>
          <w:sz w:val="28"/>
        </w:rPr>
        <w:t>МУНИЦИПАЛЬНОЕ ОБРАЗОВАНИЕ «ПОСЕЛОК АЙХАЛ»</w:t>
      </w:r>
    </w:p>
    <w:p w14:paraId="07E9A5ED" w14:textId="77777777" w:rsidR="001945B4" w:rsidRPr="001945B4" w:rsidRDefault="001945B4" w:rsidP="001945B4">
      <w:pPr>
        <w:widowControl/>
        <w:autoSpaceDE/>
        <w:autoSpaceDN/>
        <w:adjustRightInd/>
        <w:jc w:val="center"/>
        <w:rPr>
          <w:rFonts w:eastAsia="Times New Roman"/>
          <w:sz w:val="28"/>
        </w:rPr>
      </w:pPr>
    </w:p>
    <w:p w14:paraId="298F1F22" w14:textId="77777777" w:rsidR="001945B4" w:rsidRPr="001945B4" w:rsidRDefault="001945B4" w:rsidP="001945B4">
      <w:pPr>
        <w:widowControl/>
        <w:autoSpaceDE/>
        <w:autoSpaceDN/>
        <w:adjustRightInd/>
        <w:jc w:val="center"/>
        <w:rPr>
          <w:rFonts w:eastAsia="Times New Roman"/>
          <w:sz w:val="28"/>
        </w:rPr>
      </w:pPr>
      <w:r w:rsidRPr="001945B4">
        <w:rPr>
          <w:rFonts w:eastAsia="Times New Roman"/>
          <w:sz w:val="28"/>
        </w:rPr>
        <w:t>ПОСЕЛКОВЫЙ СОВЕТ ДЕПУТАТОВ</w:t>
      </w:r>
    </w:p>
    <w:p w14:paraId="72AA315E" w14:textId="77777777" w:rsidR="001945B4" w:rsidRPr="001945B4" w:rsidRDefault="001945B4" w:rsidP="001945B4">
      <w:pPr>
        <w:widowControl/>
        <w:autoSpaceDE/>
        <w:autoSpaceDN/>
        <w:adjustRightInd/>
        <w:jc w:val="center"/>
        <w:rPr>
          <w:rFonts w:eastAsia="Times New Roman"/>
          <w:sz w:val="28"/>
        </w:rPr>
      </w:pPr>
    </w:p>
    <w:p w14:paraId="0634D112" w14:textId="77777777" w:rsidR="001945B4" w:rsidRPr="001945B4" w:rsidRDefault="001945B4" w:rsidP="001945B4">
      <w:pPr>
        <w:widowControl/>
        <w:autoSpaceDE/>
        <w:autoSpaceDN/>
        <w:adjustRightInd/>
        <w:jc w:val="center"/>
        <w:rPr>
          <w:rFonts w:eastAsia="Times New Roman"/>
          <w:sz w:val="28"/>
        </w:rPr>
      </w:pPr>
      <w:r w:rsidRPr="001945B4">
        <w:rPr>
          <w:rFonts w:eastAsia="Times New Roman"/>
          <w:sz w:val="28"/>
          <w:lang w:val="en-US"/>
        </w:rPr>
        <w:t>XLI</w:t>
      </w:r>
      <w:r w:rsidRPr="001945B4">
        <w:rPr>
          <w:rFonts w:eastAsia="Times New Roman"/>
          <w:sz w:val="28"/>
        </w:rPr>
        <w:t xml:space="preserve"> СЕССИЯ</w:t>
      </w:r>
    </w:p>
    <w:p w14:paraId="33456500" w14:textId="77777777" w:rsidR="001945B4" w:rsidRPr="001945B4" w:rsidRDefault="001945B4" w:rsidP="001945B4">
      <w:pPr>
        <w:widowControl/>
        <w:autoSpaceDE/>
        <w:autoSpaceDN/>
        <w:adjustRightInd/>
        <w:jc w:val="center"/>
        <w:rPr>
          <w:rFonts w:eastAsia="Times New Roman"/>
          <w:sz w:val="28"/>
        </w:rPr>
      </w:pPr>
    </w:p>
    <w:p w14:paraId="08407317" w14:textId="77777777" w:rsidR="001945B4" w:rsidRPr="001945B4" w:rsidRDefault="001945B4" w:rsidP="001945B4">
      <w:pPr>
        <w:widowControl/>
        <w:autoSpaceDE/>
        <w:autoSpaceDN/>
        <w:adjustRightInd/>
        <w:jc w:val="center"/>
        <w:rPr>
          <w:rFonts w:eastAsia="Times New Roman"/>
          <w:bCs/>
          <w:sz w:val="28"/>
        </w:rPr>
      </w:pPr>
      <w:r w:rsidRPr="001945B4">
        <w:rPr>
          <w:rFonts w:eastAsia="Times New Roman"/>
          <w:bCs/>
          <w:sz w:val="28"/>
        </w:rPr>
        <w:t>РЕШЕНИЕ</w:t>
      </w:r>
    </w:p>
    <w:p w14:paraId="2B8BF4C6" w14:textId="77777777" w:rsidR="001945B4" w:rsidRPr="001945B4" w:rsidRDefault="001945B4" w:rsidP="001945B4">
      <w:pPr>
        <w:widowControl/>
        <w:autoSpaceDE/>
        <w:autoSpaceDN/>
        <w:adjustRightInd/>
        <w:jc w:val="center"/>
        <w:rPr>
          <w:rFonts w:eastAsia="Times New Roman"/>
          <w:bCs/>
          <w:sz w:val="28"/>
        </w:rPr>
      </w:pPr>
    </w:p>
    <w:tbl>
      <w:tblPr>
        <w:tblW w:w="0" w:type="auto"/>
        <w:tblLook w:val="04A0" w:firstRow="1" w:lastRow="0" w:firstColumn="1" w:lastColumn="0" w:noHBand="0" w:noVBand="1"/>
      </w:tblPr>
      <w:tblGrid>
        <w:gridCol w:w="4832"/>
        <w:gridCol w:w="4806"/>
      </w:tblGrid>
      <w:tr w:rsidR="001945B4" w:rsidRPr="001945B4" w14:paraId="0E177942" w14:textId="77777777" w:rsidTr="008738E6">
        <w:tc>
          <w:tcPr>
            <w:tcW w:w="5210" w:type="dxa"/>
            <w:hideMark/>
          </w:tcPr>
          <w:p w14:paraId="333A2B58" w14:textId="77777777" w:rsidR="001945B4" w:rsidRPr="001945B4" w:rsidRDefault="001945B4" w:rsidP="001945B4">
            <w:pPr>
              <w:widowControl/>
              <w:autoSpaceDE/>
              <w:autoSpaceDN/>
              <w:adjustRightInd/>
              <w:rPr>
                <w:rFonts w:eastAsia="Times New Roman"/>
                <w:bCs/>
                <w:sz w:val="28"/>
              </w:rPr>
            </w:pPr>
            <w:r w:rsidRPr="001945B4">
              <w:rPr>
                <w:rFonts w:eastAsia="Times New Roman"/>
                <w:bCs/>
                <w:sz w:val="28"/>
              </w:rPr>
              <w:lastRenderedPageBreak/>
              <w:t>26 марта 2020 года</w:t>
            </w:r>
          </w:p>
        </w:tc>
        <w:tc>
          <w:tcPr>
            <w:tcW w:w="5211" w:type="dxa"/>
            <w:hideMark/>
          </w:tcPr>
          <w:p w14:paraId="599D9985" w14:textId="77777777" w:rsidR="001945B4" w:rsidRPr="001945B4" w:rsidRDefault="001945B4" w:rsidP="001945B4">
            <w:pPr>
              <w:widowControl/>
              <w:autoSpaceDE/>
              <w:autoSpaceDN/>
              <w:adjustRightInd/>
              <w:jc w:val="right"/>
              <w:rPr>
                <w:rFonts w:eastAsia="Times New Roman"/>
                <w:bCs/>
                <w:sz w:val="28"/>
              </w:rPr>
            </w:pPr>
            <w:r w:rsidRPr="001945B4">
              <w:rPr>
                <w:rFonts w:eastAsia="Times New Roman"/>
                <w:bCs/>
                <w:sz w:val="28"/>
                <w:lang w:val="en-US"/>
              </w:rPr>
              <w:t>IV</w:t>
            </w:r>
            <w:r w:rsidRPr="001945B4">
              <w:rPr>
                <w:rFonts w:eastAsia="Times New Roman"/>
                <w:bCs/>
                <w:sz w:val="28"/>
              </w:rPr>
              <w:t>-№ 41-14</w:t>
            </w:r>
          </w:p>
        </w:tc>
      </w:tr>
    </w:tbl>
    <w:p w14:paraId="359388B5" w14:textId="77777777" w:rsidR="001945B4" w:rsidRPr="001945B4" w:rsidRDefault="001945B4" w:rsidP="001945B4">
      <w:pPr>
        <w:widowControl/>
        <w:autoSpaceDE/>
        <w:autoSpaceDN/>
        <w:adjustRightInd/>
        <w:jc w:val="both"/>
        <w:rPr>
          <w:rFonts w:eastAsia="Times New Roman"/>
          <w:sz w:val="28"/>
        </w:rPr>
      </w:pPr>
    </w:p>
    <w:p w14:paraId="77F05647" w14:textId="77777777" w:rsidR="001945B4" w:rsidRPr="001945B4" w:rsidRDefault="001945B4" w:rsidP="001945B4">
      <w:pPr>
        <w:widowControl/>
        <w:autoSpaceDE/>
        <w:autoSpaceDN/>
        <w:adjustRightInd/>
        <w:jc w:val="center"/>
        <w:rPr>
          <w:rFonts w:eastAsia="Times New Roman"/>
          <w:b/>
          <w:bCs/>
          <w:sz w:val="28"/>
        </w:rPr>
      </w:pPr>
      <w:r w:rsidRPr="001945B4">
        <w:rPr>
          <w:rFonts w:eastAsia="Times New Roman"/>
          <w:b/>
          <w:sz w:val="28"/>
        </w:rPr>
        <w:t>О внесении изменений и дополнений в План (Программу) приватизации</w:t>
      </w:r>
      <w:r w:rsidRPr="001945B4">
        <w:rPr>
          <w:rFonts w:eastAsia="Times New Roman"/>
          <w:b/>
          <w:bCs/>
          <w:sz w:val="28"/>
        </w:rPr>
        <w:t xml:space="preserve"> муниципального имущества муниципального образования «Поселок Айхал» Мирнинского района Республики Саха (Якутия) на 2020 год и плановый период 2021 и 2022 годов, утвержденный р</w:t>
      </w:r>
      <w:r w:rsidRPr="001945B4">
        <w:rPr>
          <w:rFonts w:eastAsia="Times New Roman"/>
          <w:b/>
          <w:sz w:val="28"/>
        </w:rPr>
        <w:t xml:space="preserve">ешением поселкового Совета депутатов от 19 ноября 2019 </w:t>
      </w:r>
      <w:r w:rsidRPr="001945B4">
        <w:rPr>
          <w:rFonts w:eastAsia="Times New Roman"/>
          <w:b/>
          <w:sz w:val="28"/>
          <w:lang w:val="en-US"/>
        </w:rPr>
        <w:t>IV</w:t>
      </w:r>
      <w:r w:rsidRPr="001945B4">
        <w:rPr>
          <w:rFonts w:eastAsia="Times New Roman"/>
          <w:b/>
          <w:sz w:val="28"/>
        </w:rPr>
        <w:t xml:space="preserve">-№ 37-6 (с изменениями и дополнениями от </w:t>
      </w:r>
      <w:r w:rsidRPr="001945B4">
        <w:rPr>
          <w:rFonts w:eastAsia="Times New Roman"/>
          <w:b/>
          <w:bCs/>
          <w:sz w:val="28"/>
        </w:rPr>
        <w:t xml:space="preserve">29 января 2020 года </w:t>
      </w:r>
      <w:r w:rsidRPr="001945B4">
        <w:rPr>
          <w:rFonts w:eastAsia="Times New Roman"/>
          <w:b/>
          <w:sz w:val="28"/>
          <w:lang w:val="en-US"/>
        </w:rPr>
        <w:t>IV</w:t>
      </w:r>
      <w:r w:rsidRPr="001945B4">
        <w:rPr>
          <w:rFonts w:eastAsia="Times New Roman"/>
          <w:b/>
          <w:bCs/>
          <w:sz w:val="28"/>
        </w:rPr>
        <w:t xml:space="preserve">-№ </w:t>
      </w:r>
      <w:r w:rsidRPr="001945B4">
        <w:rPr>
          <w:rFonts w:eastAsia="Times New Roman"/>
          <w:b/>
          <w:sz w:val="28"/>
        </w:rPr>
        <w:t>39-6)</w:t>
      </w:r>
    </w:p>
    <w:p w14:paraId="5A2AC96B" w14:textId="77777777" w:rsidR="001945B4" w:rsidRPr="001945B4" w:rsidRDefault="001945B4" w:rsidP="001945B4">
      <w:pPr>
        <w:widowControl/>
        <w:autoSpaceDE/>
        <w:autoSpaceDN/>
        <w:adjustRightInd/>
        <w:rPr>
          <w:rFonts w:eastAsia="Times New Roman"/>
          <w:b/>
          <w:bCs/>
          <w:sz w:val="28"/>
        </w:rPr>
      </w:pPr>
    </w:p>
    <w:p w14:paraId="367DEFCE" w14:textId="77777777" w:rsidR="001945B4" w:rsidRPr="001945B4" w:rsidRDefault="001945B4" w:rsidP="001945B4">
      <w:pPr>
        <w:widowControl/>
        <w:autoSpaceDE/>
        <w:autoSpaceDN/>
        <w:adjustRightInd/>
        <w:ind w:firstLine="709"/>
        <w:jc w:val="both"/>
        <w:rPr>
          <w:rFonts w:eastAsia="Times New Roman"/>
          <w:b/>
          <w:sz w:val="28"/>
        </w:rPr>
      </w:pPr>
      <w:r w:rsidRPr="001945B4">
        <w:rPr>
          <w:rFonts w:eastAsia="Times New Roman"/>
          <w:sz w:val="28"/>
        </w:rPr>
        <w:t xml:space="preserve">Заслушав и обсудив информацию ведущего специалиста администрации МО «Поселок Айхал» по управлению муниципальным имуществом                Н.В. Букловой, руководствуясь Положением о порядке приватизации муниципального имущества в муниципальном образовании «Поселок Айхал», утвержденным решением поселкового Совета депутатов от 30.01.2007 № 16-1, в редакции решений от 02.02.2009 № 19-4, от 15.10.2009 № 24-8, от 21.12.2010 № 40-4, от 26.04.2011 № 44-17, от 19.05.2011 № 45-4; от 10.04.2012 № 54-13, от 29.11.2013 </w:t>
      </w:r>
      <w:r w:rsidRPr="001945B4">
        <w:rPr>
          <w:rFonts w:eastAsia="Times New Roman"/>
          <w:sz w:val="28"/>
          <w:lang w:val="en-US"/>
        </w:rPr>
        <w:t>III</w:t>
      </w:r>
      <w:r w:rsidRPr="001945B4">
        <w:rPr>
          <w:rFonts w:eastAsia="Times New Roman"/>
          <w:sz w:val="28"/>
        </w:rPr>
        <w:t xml:space="preserve">-№ 13-10, от 24.01.2017 </w:t>
      </w:r>
      <w:r w:rsidRPr="001945B4">
        <w:rPr>
          <w:rFonts w:eastAsia="Times New Roman"/>
          <w:sz w:val="28"/>
          <w:lang w:val="en-US"/>
        </w:rPr>
        <w:t>III</w:t>
      </w:r>
      <w:r w:rsidRPr="001945B4">
        <w:rPr>
          <w:rFonts w:eastAsia="Times New Roman"/>
          <w:sz w:val="28"/>
        </w:rPr>
        <w:t xml:space="preserve">-№ 57-13 от 27.03.2018 IV-№ 10-9, от 11.09.2018 IV-№ 17-5), </w:t>
      </w:r>
      <w:r w:rsidRPr="001945B4">
        <w:rPr>
          <w:rFonts w:eastAsia="Times New Roman"/>
          <w:b/>
          <w:sz w:val="28"/>
        </w:rPr>
        <w:t>поселковый Совет депутатов решил:</w:t>
      </w:r>
    </w:p>
    <w:p w14:paraId="186574D3" w14:textId="77777777" w:rsidR="001945B4" w:rsidRPr="001945B4" w:rsidRDefault="001945B4" w:rsidP="001945B4">
      <w:pPr>
        <w:widowControl/>
        <w:autoSpaceDE/>
        <w:autoSpaceDN/>
        <w:adjustRightInd/>
        <w:ind w:firstLine="709"/>
        <w:jc w:val="both"/>
        <w:rPr>
          <w:rFonts w:eastAsia="Times New Roman"/>
          <w:sz w:val="28"/>
        </w:rPr>
      </w:pPr>
    </w:p>
    <w:p w14:paraId="073F84F8" w14:textId="77777777" w:rsidR="001945B4" w:rsidRPr="001945B4" w:rsidRDefault="001945B4" w:rsidP="00CD7330">
      <w:pPr>
        <w:widowControl/>
        <w:numPr>
          <w:ilvl w:val="0"/>
          <w:numId w:val="29"/>
        </w:numPr>
        <w:autoSpaceDE/>
        <w:autoSpaceDN/>
        <w:adjustRightInd/>
        <w:ind w:left="0" w:firstLine="567"/>
        <w:contextualSpacing/>
        <w:jc w:val="both"/>
        <w:rPr>
          <w:rFonts w:eastAsia="Times New Roman"/>
          <w:bCs/>
          <w:sz w:val="28"/>
        </w:rPr>
      </w:pPr>
      <w:r w:rsidRPr="001945B4">
        <w:rPr>
          <w:rFonts w:eastAsia="Times New Roman"/>
          <w:sz w:val="28"/>
        </w:rPr>
        <w:t>Внести следующие изменения и дополнения в План (Программу) приватизации</w:t>
      </w:r>
      <w:r w:rsidRPr="001945B4">
        <w:rPr>
          <w:rFonts w:eastAsia="Times New Roman"/>
          <w:bCs/>
          <w:sz w:val="28"/>
        </w:rPr>
        <w:t xml:space="preserve"> муниципального имущества муниципального образования «Поселок Айхал» Мирнинского района Республики Саха (Якутия) на 2020 год и плановый период 2021 и 2022 годов, утвержденный р</w:t>
      </w:r>
      <w:r w:rsidRPr="001945B4">
        <w:rPr>
          <w:rFonts w:eastAsia="Times New Roman"/>
          <w:sz w:val="28"/>
        </w:rPr>
        <w:t xml:space="preserve">ешением поселкового Совета депутатов от 19 ноября 2019 </w:t>
      </w:r>
      <w:r w:rsidRPr="001945B4">
        <w:rPr>
          <w:rFonts w:eastAsia="Times New Roman"/>
          <w:sz w:val="28"/>
          <w:lang w:val="en-US"/>
        </w:rPr>
        <w:t>IV</w:t>
      </w:r>
      <w:r w:rsidRPr="001945B4">
        <w:rPr>
          <w:rFonts w:eastAsia="Times New Roman"/>
          <w:sz w:val="28"/>
        </w:rPr>
        <w:t xml:space="preserve">-№ 37-6 (с изменениями и дополнениями от </w:t>
      </w:r>
      <w:r w:rsidRPr="001945B4">
        <w:rPr>
          <w:rFonts w:eastAsia="Times New Roman"/>
          <w:bCs/>
          <w:sz w:val="28"/>
        </w:rPr>
        <w:t xml:space="preserve">29 января 2020 года </w:t>
      </w:r>
      <w:r w:rsidRPr="001945B4">
        <w:rPr>
          <w:rFonts w:eastAsia="Times New Roman"/>
          <w:sz w:val="28"/>
          <w:lang w:val="en-US"/>
        </w:rPr>
        <w:t>IV</w:t>
      </w:r>
      <w:r w:rsidRPr="001945B4">
        <w:rPr>
          <w:rFonts w:eastAsia="Times New Roman"/>
          <w:bCs/>
          <w:sz w:val="28"/>
        </w:rPr>
        <w:t xml:space="preserve"> -№ </w:t>
      </w:r>
      <w:r w:rsidRPr="001945B4">
        <w:rPr>
          <w:rFonts w:eastAsia="Times New Roman"/>
          <w:sz w:val="28"/>
        </w:rPr>
        <w:t>39-6):</w:t>
      </w:r>
    </w:p>
    <w:p w14:paraId="2ADCC80E" w14:textId="77777777" w:rsidR="001945B4" w:rsidRPr="001945B4" w:rsidRDefault="001945B4" w:rsidP="00CD7330">
      <w:pPr>
        <w:widowControl/>
        <w:numPr>
          <w:ilvl w:val="0"/>
          <w:numId w:val="29"/>
        </w:numPr>
        <w:autoSpaceDE/>
        <w:autoSpaceDN/>
        <w:adjustRightInd/>
        <w:ind w:left="0" w:firstLine="567"/>
        <w:contextualSpacing/>
        <w:jc w:val="both"/>
        <w:rPr>
          <w:rFonts w:eastAsia="Calibri"/>
          <w:bCs/>
          <w:sz w:val="28"/>
          <w:lang w:eastAsia="en-US"/>
        </w:rPr>
      </w:pPr>
      <w:r w:rsidRPr="001945B4">
        <w:rPr>
          <w:rFonts w:eastAsia="Calibri"/>
          <w:sz w:val="28"/>
          <w:lang w:eastAsia="en-US"/>
        </w:rPr>
        <w:t>План (Программу) приватизации</w:t>
      </w:r>
      <w:r w:rsidRPr="001945B4">
        <w:rPr>
          <w:rFonts w:eastAsia="Calibri"/>
          <w:bCs/>
          <w:sz w:val="28"/>
          <w:lang w:eastAsia="en-US"/>
        </w:rPr>
        <w:t xml:space="preserve"> муниципального имущества муниципального образования «Поселок Айхал» Мирнинского района Республики Саха (Якутия) на 2020 год и плановый период 2021 и 2022 годов</w:t>
      </w:r>
      <w:r w:rsidRPr="001945B4">
        <w:rPr>
          <w:rFonts w:eastAsia="Calibri"/>
          <w:sz w:val="28"/>
          <w:lang w:eastAsia="en-US"/>
        </w:rPr>
        <w:t xml:space="preserve"> в новой редакции согласно приложению к настоящему решению.</w:t>
      </w:r>
    </w:p>
    <w:p w14:paraId="72F39022" w14:textId="77777777" w:rsidR="001945B4" w:rsidRPr="001945B4" w:rsidRDefault="001945B4" w:rsidP="00CD7330">
      <w:pPr>
        <w:widowControl/>
        <w:numPr>
          <w:ilvl w:val="0"/>
          <w:numId w:val="29"/>
        </w:numPr>
        <w:autoSpaceDE/>
        <w:autoSpaceDN/>
        <w:adjustRightInd/>
        <w:ind w:left="0" w:firstLine="567"/>
        <w:contextualSpacing/>
        <w:jc w:val="both"/>
        <w:rPr>
          <w:rFonts w:eastAsia="Calibri"/>
          <w:sz w:val="28"/>
          <w:lang w:eastAsia="en-US"/>
        </w:rPr>
      </w:pPr>
      <w:r w:rsidRPr="001945B4">
        <w:rPr>
          <w:rFonts w:eastAsia="Calibri"/>
          <w:sz w:val="28"/>
          <w:lang w:eastAsia="en-US"/>
        </w:rPr>
        <w:t>Настоящее решение вступает в силу с даты принятия.</w:t>
      </w:r>
    </w:p>
    <w:p w14:paraId="04ED5A65" w14:textId="77777777" w:rsidR="001945B4" w:rsidRPr="001945B4" w:rsidRDefault="001945B4" w:rsidP="00CD7330">
      <w:pPr>
        <w:widowControl/>
        <w:numPr>
          <w:ilvl w:val="0"/>
          <w:numId w:val="29"/>
        </w:numPr>
        <w:tabs>
          <w:tab w:val="left" w:pos="0"/>
        </w:tabs>
        <w:autoSpaceDE/>
        <w:autoSpaceDN/>
        <w:adjustRightInd/>
        <w:ind w:left="0" w:firstLine="567"/>
        <w:jc w:val="both"/>
        <w:rPr>
          <w:rFonts w:eastAsia="Times New Roman"/>
          <w:sz w:val="28"/>
        </w:rPr>
      </w:pPr>
      <w:r w:rsidRPr="001945B4">
        <w:rPr>
          <w:rFonts w:eastAsia="Times New Roman"/>
          <w:sz w:val="28"/>
        </w:rPr>
        <w:t>Опубликовать (обнародовать) настоящее решение в информационном бюллетене «Вестник Айхала» и разместить на официальном сайте муниципального образования «Поселок Айхал» (</w:t>
      </w:r>
      <w:hyperlink r:id="rId33" w:history="1">
        <w:r w:rsidRPr="001945B4">
          <w:rPr>
            <w:rFonts w:eastAsia="Times New Roman"/>
            <w:sz w:val="28"/>
          </w:rPr>
          <w:t>www.мо-айхал.рф</w:t>
        </w:r>
      </w:hyperlink>
      <w:r w:rsidRPr="001945B4">
        <w:rPr>
          <w:rFonts w:eastAsia="Times New Roman"/>
          <w:sz w:val="28"/>
        </w:rPr>
        <w:t>).</w:t>
      </w:r>
    </w:p>
    <w:p w14:paraId="20B199DA" w14:textId="77777777" w:rsidR="001945B4" w:rsidRPr="001945B4" w:rsidRDefault="001945B4" w:rsidP="00CD7330">
      <w:pPr>
        <w:widowControl/>
        <w:numPr>
          <w:ilvl w:val="0"/>
          <w:numId w:val="29"/>
        </w:numPr>
        <w:tabs>
          <w:tab w:val="left" w:pos="0"/>
        </w:tabs>
        <w:autoSpaceDE/>
        <w:autoSpaceDN/>
        <w:adjustRightInd/>
        <w:ind w:left="0" w:firstLine="567"/>
        <w:jc w:val="both"/>
        <w:rPr>
          <w:rFonts w:eastAsia="Times New Roman"/>
          <w:sz w:val="28"/>
        </w:rPr>
      </w:pPr>
      <w:r w:rsidRPr="001945B4">
        <w:rPr>
          <w:rFonts w:eastAsia="Times New Roman"/>
          <w:sz w:val="28"/>
        </w:rPr>
        <w:t>Контроль исполнения настоящего решения возложить на Главу поселка, Комиссию по бюджету, налоговой политике, землепользованию, собственности.</w:t>
      </w:r>
    </w:p>
    <w:p w14:paraId="75D16C4A" w14:textId="77777777" w:rsidR="001945B4" w:rsidRPr="001945B4" w:rsidRDefault="001945B4" w:rsidP="001945B4">
      <w:pPr>
        <w:widowControl/>
        <w:autoSpaceDE/>
        <w:autoSpaceDN/>
        <w:adjustRightInd/>
        <w:contextualSpacing/>
        <w:jc w:val="both"/>
        <w:rPr>
          <w:rFonts w:eastAsia="Calibri"/>
          <w:sz w:val="28"/>
          <w:lang w:eastAsia="en-US"/>
        </w:rPr>
      </w:pPr>
    </w:p>
    <w:p w14:paraId="7E3451E2" w14:textId="77777777" w:rsidR="001945B4" w:rsidRPr="001945B4" w:rsidRDefault="001945B4" w:rsidP="001945B4">
      <w:pPr>
        <w:widowControl/>
        <w:autoSpaceDE/>
        <w:autoSpaceDN/>
        <w:adjustRightInd/>
        <w:ind w:firstLine="567"/>
        <w:contextualSpacing/>
        <w:jc w:val="both"/>
        <w:rPr>
          <w:rFonts w:eastAsia="Calibri"/>
          <w:sz w:val="28"/>
          <w:lang w:eastAsia="en-US"/>
        </w:rPr>
      </w:pPr>
    </w:p>
    <w:p w14:paraId="383646CF" w14:textId="77777777" w:rsidR="001945B4" w:rsidRPr="001945B4" w:rsidRDefault="001945B4" w:rsidP="001945B4">
      <w:pPr>
        <w:widowControl/>
        <w:autoSpaceDE/>
        <w:autoSpaceDN/>
        <w:adjustRightInd/>
        <w:ind w:firstLine="567"/>
        <w:contextualSpacing/>
        <w:jc w:val="both"/>
        <w:rPr>
          <w:rFonts w:eastAsia="Calibri"/>
          <w:sz w:val="28"/>
          <w:lang w:eastAsia="en-US"/>
        </w:rPr>
      </w:pPr>
    </w:p>
    <w:tbl>
      <w:tblPr>
        <w:tblW w:w="5000" w:type="pct"/>
        <w:tblLook w:val="04A0" w:firstRow="1" w:lastRow="0" w:firstColumn="1" w:lastColumn="0" w:noHBand="0" w:noVBand="1"/>
      </w:tblPr>
      <w:tblGrid>
        <w:gridCol w:w="4819"/>
        <w:gridCol w:w="4819"/>
      </w:tblGrid>
      <w:tr w:rsidR="001945B4" w:rsidRPr="001945B4" w14:paraId="230D42E8" w14:textId="77777777" w:rsidTr="008738E6">
        <w:tc>
          <w:tcPr>
            <w:tcW w:w="2500" w:type="pct"/>
          </w:tcPr>
          <w:p w14:paraId="154748D8" w14:textId="77777777" w:rsidR="001945B4" w:rsidRPr="001945B4" w:rsidRDefault="001945B4" w:rsidP="001945B4">
            <w:pPr>
              <w:widowControl/>
              <w:autoSpaceDE/>
              <w:autoSpaceDN/>
              <w:adjustRightInd/>
              <w:jc w:val="both"/>
              <w:rPr>
                <w:rFonts w:eastAsia="Times New Roman"/>
                <w:b/>
                <w:sz w:val="28"/>
              </w:rPr>
            </w:pPr>
            <w:r w:rsidRPr="001945B4">
              <w:rPr>
                <w:rFonts w:eastAsia="Times New Roman"/>
                <w:b/>
                <w:sz w:val="28"/>
              </w:rPr>
              <w:t>Исполняющий обязанности</w:t>
            </w:r>
          </w:p>
          <w:p w14:paraId="6AC2518B" w14:textId="77777777" w:rsidR="001945B4" w:rsidRPr="001945B4" w:rsidRDefault="001945B4" w:rsidP="001945B4">
            <w:pPr>
              <w:widowControl/>
              <w:autoSpaceDE/>
              <w:autoSpaceDN/>
              <w:adjustRightInd/>
              <w:jc w:val="both"/>
              <w:rPr>
                <w:rFonts w:eastAsia="Times New Roman"/>
                <w:b/>
                <w:sz w:val="28"/>
              </w:rPr>
            </w:pPr>
            <w:r w:rsidRPr="001945B4">
              <w:rPr>
                <w:rFonts w:eastAsia="Times New Roman"/>
                <w:b/>
                <w:sz w:val="28"/>
              </w:rPr>
              <w:t>Главы поселка</w:t>
            </w:r>
          </w:p>
          <w:p w14:paraId="3BBF41D9" w14:textId="77777777" w:rsidR="001945B4" w:rsidRPr="001945B4" w:rsidRDefault="001945B4" w:rsidP="001945B4">
            <w:pPr>
              <w:widowControl/>
              <w:autoSpaceDE/>
              <w:autoSpaceDN/>
              <w:adjustRightInd/>
              <w:jc w:val="both"/>
              <w:rPr>
                <w:rFonts w:eastAsia="Times New Roman"/>
                <w:b/>
                <w:sz w:val="28"/>
              </w:rPr>
            </w:pPr>
          </w:p>
          <w:p w14:paraId="334E0171" w14:textId="77777777" w:rsidR="001945B4" w:rsidRPr="001945B4" w:rsidRDefault="001945B4" w:rsidP="001945B4">
            <w:pPr>
              <w:widowControl/>
              <w:autoSpaceDE/>
              <w:autoSpaceDN/>
              <w:adjustRightInd/>
              <w:jc w:val="both"/>
              <w:rPr>
                <w:rFonts w:eastAsia="Times New Roman"/>
                <w:sz w:val="28"/>
              </w:rPr>
            </w:pPr>
            <w:r w:rsidRPr="001945B4">
              <w:rPr>
                <w:rFonts w:eastAsia="Times New Roman"/>
                <w:b/>
                <w:sz w:val="28"/>
              </w:rPr>
              <w:t>_____________________ Р.Х. Мусин</w:t>
            </w:r>
          </w:p>
        </w:tc>
        <w:tc>
          <w:tcPr>
            <w:tcW w:w="2500" w:type="pct"/>
          </w:tcPr>
          <w:p w14:paraId="529A1D33" w14:textId="77777777" w:rsidR="001945B4" w:rsidRPr="001945B4" w:rsidRDefault="001945B4" w:rsidP="001945B4">
            <w:pPr>
              <w:widowControl/>
              <w:tabs>
                <w:tab w:val="left" w:pos="360"/>
              </w:tabs>
              <w:autoSpaceDE/>
              <w:autoSpaceDN/>
              <w:adjustRightInd/>
              <w:rPr>
                <w:rFonts w:eastAsia="Times New Roman"/>
                <w:b/>
                <w:sz w:val="28"/>
              </w:rPr>
            </w:pPr>
            <w:r w:rsidRPr="001945B4">
              <w:rPr>
                <w:rFonts w:eastAsia="Times New Roman"/>
                <w:b/>
                <w:sz w:val="28"/>
              </w:rPr>
              <w:t>Председатель</w:t>
            </w:r>
          </w:p>
          <w:p w14:paraId="7D5EFC80" w14:textId="77777777" w:rsidR="001945B4" w:rsidRPr="001945B4" w:rsidRDefault="001945B4" w:rsidP="001945B4">
            <w:pPr>
              <w:widowControl/>
              <w:tabs>
                <w:tab w:val="left" w:pos="360"/>
              </w:tabs>
              <w:autoSpaceDE/>
              <w:autoSpaceDN/>
              <w:adjustRightInd/>
              <w:rPr>
                <w:rFonts w:eastAsia="Times New Roman"/>
                <w:b/>
                <w:sz w:val="28"/>
              </w:rPr>
            </w:pPr>
            <w:r w:rsidRPr="001945B4">
              <w:rPr>
                <w:rFonts w:eastAsia="Times New Roman"/>
                <w:b/>
                <w:sz w:val="28"/>
              </w:rPr>
              <w:t>поселкового Совета депутатов</w:t>
            </w:r>
          </w:p>
          <w:p w14:paraId="4009A593" w14:textId="77777777" w:rsidR="001945B4" w:rsidRPr="001945B4" w:rsidRDefault="001945B4" w:rsidP="001945B4">
            <w:pPr>
              <w:widowControl/>
              <w:tabs>
                <w:tab w:val="left" w:pos="360"/>
              </w:tabs>
              <w:autoSpaceDE/>
              <w:autoSpaceDN/>
              <w:adjustRightInd/>
              <w:rPr>
                <w:rFonts w:eastAsia="Times New Roman"/>
                <w:b/>
                <w:sz w:val="28"/>
              </w:rPr>
            </w:pPr>
          </w:p>
          <w:p w14:paraId="4D21C19B" w14:textId="77777777" w:rsidR="001945B4" w:rsidRPr="001945B4" w:rsidRDefault="001945B4" w:rsidP="001945B4">
            <w:pPr>
              <w:widowControl/>
              <w:tabs>
                <w:tab w:val="left" w:pos="360"/>
              </w:tabs>
              <w:autoSpaceDE/>
              <w:autoSpaceDN/>
              <w:adjustRightInd/>
              <w:rPr>
                <w:rFonts w:eastAsia="Times New Roman"/>
                <w:sz w:val="28"/>
              </w:rPr>
            </w:pPr>
            <w:r w:rsidRPr="001945B4">
              <w:rPr>
                <w:rFonts w:eastAsia="Times New Roman"/>
                <w:b/>
                <w:sz w:val="28"/>
              </w:rPr>
              <w:t>__________________ С.А. Домброван</w:t>
            </w:r>
          </w:p>
        </w:tc>
      </w:tr>
    </w:tbl>
    <w:p w14:paraId="4ECC91D3" w14:textId="77777777" w:rsidR="001945B4" w:rsidRPr="001945B4" w:rsidRDefault="001945B4" w:rsidP="001945B4">
      <w:pPr>
        <w:widowControl/>
        <w:autoSpaceDE/>
        <w:autoSpaceDN/>
        <w:adjustRightInd/>
        <w:rPr>
          <w:rFonts w:ascii="Calibri" w:eastAsia="Times New Roman" w:hAnsi="Calibri"/>
          <w:sz w:val="22"/>
          <w:szCs w:val="22"/>
          <w:lang w:eastAsia="en-US"/>
        </w:rPr>
      </w:pPr>
    </w:p>
    <w:p w14:paraId="447730B8" w14:textId="77777777" w:rsidR="001945B4" w:rsidRDefault="001945B4" w:rsidP="001945B4">
      <w:pPr>
        <w:widowControl/>
        <w:autoSpaceDE/>
        <w:autoSpaceDN/>
        <w:adjustRightInd/>
        <w:jc w:val="right"/>
        <w:rPr>
          <w:rFonts w:eastAsia="Times New Roman"/>
        </w:rPr>
        <w:sectPr w:rsidR="001945B4" w:rsidSect="008738E6">
          <w:headerReference w:type="default" r:id="rId34"/>
          <w:footerReference w:type="default" r:id="rId35"/>
          <w:pgSz w:w="11906" w:h="16838" w:code="9"/>
          <w:pgMar w:top="1134" w:right="567" w:bottom="1134" w:left="1701" w:header="709" w:footer="709" w:gutter="0"/>
          <w:cols w:space="708"/>
          <w:titlePg/>
          <w:docGrid w:linePitch="360"/>
        </w:sectPr>
      </w:pPr>
    </w:p>
    <w:p w14:paraId="2BCD2166" w14:textId="77777777" w:rsidR="001945B4" w:rsidRPr="001945B4" w:rsidRDefault="001945B4" w:rsidP="001945B4">
      <w:pPr>
        <w:widowControl/>
        <w:autoSpaceDE/>
        <w:autoSpaceDN/>
        <w:adjustRightInd/>
        <w:jc w:val="right"/>
        <w:rPr>
          <w:rFonts w:eastAsia="Times New Roman"/>
        </w:rPr>
      </w:pPr>
      <w:r w:rsidRPr="001945B4">
        <w:rPr>
          <w:rFonts w:eastAsia="Times New Roman"/>
        </w:rPr>
        <w:lastRenderedPageBreak/>
        <w:t>Приложение</w:t>
      </w:r>
    </w:p>
    <w:p w14:paraId="77871B2C" w14:textId="77777777" w:rsidR="001945B4" w:rsidRPr="001945B4" w:rsidRDefault="001945B4" w:rsidP="001945B4">
      <w:pPr>
        <w:widowControl/>
        <w:autoSpaceDE/>
        <w:autoSpaceDN/>
        <w:adjustRightInd/>
        <w:jc w:val="right"/>
        <w:rPr>
          <w:rFonts w:eastAsia="Times New Roman"/>
        </w:rPr>
      </w:pPr>
      <w:r w:rsidRPr="001945B4">
        <w:rPr>
          <w:rFonts w:eastAsia="Times New Roman"/>
        </w:rPr>
        <w:t>к решению поселкового Совета депутатов</w:t>
      </w:r>
    </w:p>
    <w:p w14:paraId="152A4E04" w14:textId="77777777" w:rsidR="001945B4" w:rsidRPr="001945B4" w:rsidRDefault="001945B4" w:rsidP="001945B4">
      <w:pPr>
        <w:widowControl/>
        <w:autoSpaceDE/>
        <w:autoSpaceDN/>
        <w:adjustRightInd/>
        <w:jc w:val="right"/>
        <w:rPr>
          <w:rFonts w:eastAsia="Times New Roman"/>
        </w:rPr>
      </w:pPr>
      <w:r w:rsidRPr="001945B4">
        <w:rPr>
          <w:rFonts w:eastAsia="Times New Roman"/>
        </w:rPr>
        <w:t xml:space="preserve">от 26 марта 2020 года </w:t>
      </w:r>
      <w:r w:rsidRPr="001945B4">
        <w:rPr>
          <w:rFonts w:eastAsia="Times New Roman"/>
          <w:lang w:val="en-US"/>
        </w:rPr>
        <w:t>IV</w:t>
      </w:r>
      <w:r w:rsidRPr="001945B4">
        <w:rPr>
          <w:rFonts w:eastAsia="Times New Roman"/>
        </w:rPr>
        <w:t xml:space="preserve"> - № 41-15</w:t>
      </w:r>
    </w:p>
    <w:p w14:paraId="12FF99A4" w14:textId="77777777" w:rsidR="001945B4" w:rsidRPr="001945B4" w:rsidRDefault="001945B4" w:rsidP="001945B4">
      <w:pPr>
        <w:widowControl/>
        <w:tabs>
          <w:tab w:val="left" w:pos="0"/>
          <w:tab w:val="left" w:pos="14890"/>
          <w:tab w:val="left" w:pos="17789"/>
        </w:tabs>
        <w:autoSpaceDE/>
        <w:autoSpaceDN/>
        <w:adjustRightInd/>
        <w:jc w:val="center"/>
        <w:rPr>
          <w:rFonts w:eastAsia="Times New Roman"/>
          <w:b/>
          <w:bCs/>
        </w:rPr>
      </w:pPr>
    </w:p>
    <w:p w14:paraId="72B5E62B" w14:textId="77777777" w:rsidR="001945B4" w:rsidRPr="001945B4" w:rsidRDefault="001945B4" w:rsidP="001945B4">
      <w:pPr>
        <w:widowControl/>
        <w:autoSpaceDE/>
        <w:autoSpaceDN/>
        <w:adjustRightInd/>
        <w:ind w:left="-11"/>
        <w:jc w:val="center"/>
        <w:rPr>
          <w:rFonts w:eastAsia="Times New Roman"/>
          <w:b/>
          <w:bCs/>
        </w:rPr>
      </w:pPr>
      <w:r w:rsidRPr="001945B4">
        <w:rPr>
          <w:rFonts w:eastAsia="Times New Roman"/>
          <w:b/>
          <w:bCs/>
        </w:rPr>
        <w:t>План (Программа) приватизации муниципального имущества муниципального образования «Поселок Айхал»</w:t>
      </w:r>
    </w:p>
    <w:p w14:paraId="474BE54C" w14:textId="77777777" w:rsidR="001945B4" w:rsidRPr="001945B4" w:rsidRDefault="001945B4" w:rsidP="001945B4">
      <w:pPr>
        <w:widowControl/>
        <w:autoSpaceDE/>
        <w:autoSpaceDN/>
        <w:adjustRightInd/>
        <w:jc w:val="center"/>
        <w:rPr>
          <w:rFonts w:eastAsia="Times New Roman"/>
          <w:b/>
          <w:bCs/>
        </w:rPr>
      </w:pPr>
      <w:r w:rsidRPr="001945B4">
        <w:rPr>
          <w:rFonts w:eastAsia="Times New Roman"/>
          <w:b/>
          <w:bCs/>
        </w:rPr>
        <w:t>Мирнинского района Республики Саха (Якутия) на 2020 год и плановый период 2021 и 2022 годов</w:t>
      </w:r>
    </w:p>
    <w:p w14:paraId="45A8812E" w14:textId="77777777" w:rsidR="001945B4" w:rsidRPr="001945B4" w:rsidRDefault="001945B4" w:rsidP="001945B4">
      <w:pPr>
        <w:widowControl/>
        <w:tabs>
          <w:tab w:val="left" w:pos="696"/>
          <w:tab w:val="left" w:pos="14890"/>
          <w:tab w:val="left" w:pos="17789"/>
        </w:tabs>
        <w:autoSpaceDE/>
        <w:autoSpaceDN/>
        <w:adjustRightInd/>
        <w:ind w:left="96"/>
        <w:rPr>
          <w:rFonts w:eastAsia="Times New Roman"/>
        </w:rPr>
      </w:pPr>
    </w:p>
    <w:tbl>
      <w:tblPr>
        <w:tblW w:w="15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917"/>
        <w:gridCol w:w="1838"/>
        <w:gridCol w:w="3299"/>
        <w:gridCol w:w="1434"/>
        <w:gridCol w:w="1721"/>
        <w:gridCol w:w="1577"/>
        <w:gridCol w:w="1504"/>
        <w:gridCol w:w="1810"/>
      </w:tblGrid>
      <w:tr w:rsidR="001945B4" w:rsidRPr="001945B4" w14:paraId="43717FAE" w14:textId="77777777" w:rsidTr="008738E6">
        <w:trPr>
          <w:trHeight w:val="20"/>
          <w:jc w:val="center"/>
        </w:trPr>
        <w:tc>
          <w:tcPr>
            <w:tcW w:w="510" w:type="dxa"/>
            <w:shd w:val="clear" w:color="auto" w:fill="auto"/>
            <w:noWrap/>
            <w:vAlign w:val="center"/>
            <w:hideMark/>
          </w:tcPr>
          <w:p w14:paraId="6C70A31E" w14:textId="77777777" w:rsidR="001945B4" w:rsidRPr="001945B4" w:rsidRDefault="001945B4" w:rsidP="001945B4">
            <w:pPr>
              <w:widowControl/>
              <w:autoSpaceDE/>
              <w:autoSpaceDN/>
              <w:adjustRightInd/>
              <w:jc w:val="center"/>
              <w:rPr>
                <w:rFonts w:eastAsia="Times New Roman"/>
                <w:b/>
                <w:bCs/>
                <w:color w:val="000000"/>
                <w:sz w:val="20"/>
                <w:szCs w:val="20"/>
              </w:rPr>
            </w:pPr>
            <w:r w:rsidRPr="001945B4">
              <w:rPr>
                <w:rFonts w:eastAsia="Times New Roman"/>
                <w:b/>
                <w:bCs/>
                <w:color w:val="000000"/>
                <w:sz w:val="20"/>
                <w:szCs w:val="20"/>
              </w:rPr>
              <w:t>№ п/п</w:t>
            </w:r>
          </w:p>
        </w:tc>
        <w:tc>
          <w:tcPr>
            <w:tcW w:w="1917" w:type="dxa"/>
            <w:shd w:val="clear" w:color="auto" w:fill="auto"/>
            <w:noWrap/>
            <w:vAlign w:val="center"/>
            <w:hideMark/>
          </w:tcPr>
          <w:p w14:paraId="382E94D5" w14:textId="77777777" w:rsidR="001945B4" w:rsidRPr="001945B4" w:rsidRDefault="001945B4" w:rsidP="001945B4">
            <w:pPr>
              <w:widowControl/>
              <w:autoSpaceDE/>
              <w:autoSpaceDN/>
              <w:adjustRightInd/>
              <w:jc w:val="center"/>
              <w:rPr>
                <w:rFonts w:eastAsia="Times New Roman"/>
                <w:b/>
                <w:bCs/>
                <w:color w:val="000000"/>
                <w:sz w:val="20"/>
                <w:szCs w:val="20"/>
              </w:rPr>
            </w:pPr>
            <w:r w:rsidRPr="001945B4">
              <w:rPr>
                <w:rFonts w:eastAsia="Times New Roman"/>
                <w:b/>
                <w:bCs/>
                <w:color w:val="000000"/>
                <w:sz w:val="20"/>
                <w:szCs w:val="20"/>
              </w:rPr>
              <w:t>Наименование объекта</w:t>
            </w:r>
          </w:p>
        </w:tc>
        <w:tc>
          <w:tcPr>
            <w:tcW w:w="1838" w:type="dxa"/>
            <w:shd w:val="clear" w:color="auto" w:fill="auto"/>
            <w:noWrap/>
            <w:vAlign w:val="center"/>
            <w:hideMark/>
          </w:tcPr>
          <w:p w14:paraId="6E108E9C" w14:textId="77777777" w:rsidR="001945B4" w:rsidRPr="001945B4" w:rsidRDefault="001945B4" w:rsidP="001945B4">
            <w:pPr>
              <w:widowControl/>
              <w:autoSpaceDE/>
              <w:autoSpaceDN/>
              <w:adjustRightInd/>
              <w:jc w:val="center"/>
              <w:rPr>
                <w:rFonts w:eastAsia="Times New Roman"/>
                <w:b/>
                <w:bCs/>
                <w:color w:val="000000"/>
                <w:sz w:val="20"/>
                <w:szCs w:val="20"/>
              </w:rPr>
            </w:pPr>
            <w:r w:rsidRPr="001945B4">
              <w:rPr>
                <w:rFonts w:eastAsia="Times New Roman"/>
                <w:b/>
                <w:bCs/>
                <w:color w:val="000000"/>
                <w:sz w:val="20"/>
                <w:szCs w:val="20"/>
              </w:rPr>
              <w:t>Адрес местонахождения</w:t>
            </w:r>
          </w:p>
        </w:tc>
        <w:tc>
          <w:tcPr>
            <w:tcW w:w="3299" w:type="dxa"/>
            <w:tcBorders>
              <w:bottom w:val="single" w:sz="4" w:space="0" w:color="auto"/>
            </w:tcBorders>
            <w:shd w:val="clear" w:color="auto" w:fill="auto"/>
            <w:noWrap/>
            <w:vAlign w:val="center"/>
            <w:hideMark/>
          </w:tcPr>
          <w:p w14:paraId="0C3BF1B5" w14:textId="77777777" w:rsidR="001945B4" w:rsidRPr="001945B4" w:rsidRDefault="001945B4" w:rsidP="001945B4">
            <w:pPr>
              <w:widowControl/>
              <w:autoSpaceDE/>
              <w:autoSpaceDN/>
              <w:adjustRightInd/>
              <w:jc w:val="center"/>
              <w:rPr>
                <w:rFonts w:eastAsia="Times New Roman"/>
                <w:b/>
                <w:bCs/>
                <w:color w:val="000000"/>
                <w:sz w:val="20"/>
                <w:szCs w:val="20"/>
              </w:rPr>
            </w:pPr>
            <w:r w:rsidRPr="001945B4">
              <w:rPr>
                <w:rFonts w:eastAsia="Times New Roman"/>
                <w:b/>
                <w:bCs/>
                <w:color w:val="000000"/>
                <w:sz w:val="20"/>
                <w:szCs w:val="20"/>
              </w:rPr>
              <w:t>Вид, номер и дата государственной регистрации объектов недвижимости/Данные на транспортные средства/Данные на иные объекты</w:t>
            </w:r>
          </w:p>
        </w:tc>
        <w:tc>
          <w:tcPr>
            <w:tcW w:w="1434" w:type="dxa"/>
            <w:tcBorders>
              <w:bottom w:val="single" w:sz="4" w:space="0" w:color="auto"/>
            </w:tcBorders>
            <w:shd w:val="clear" w:color="auto" w:fill="auto"/>
            <w:noWrap/>
            <w:vAlign w:val="center"/>
            <w:hideMark/>
          </w:tcPr>
          <w:p w14:paraId="72B46A1E" w14:textId="77777777" w:rsidR="001945B4" w:rsidRPr="001945B4" w:rsidRDefault="001945B4" w:rsidP="001945B4">
            <w:pPr>
              <w:widowControl/>
              <w:autoSpaceDE/>
              <w:autoSpaceDN/>
              <w:adjustRightInd/>
              <w:jc w:val="center"/>
              <w:rPr>
                <w:rFonts w:eastAsia="Times New Roman"/>
                <w:b/>
                <w:bCs/>
                <w:color w:val="000000"/>
                <w:sz w:val="20"/>
                <w:szCs w:val="20"/>
              </w:rPr>
            </w:pPr>
            <w:r w:rsidRPr="001945B4">
              <w:rPr>
                <w:rFonts w:eastAsia="Times New Roman"/>
                <w:b/>
                <w:bCs/>
                <w:color w:val="000000"/>
                <w:sz w:val="20"/>
                <w:szCs w:val="20"/>
              </w:rPr>
              <w:t>Год ввода/</w:t>
            </w:r>
            <w:r w:rsidRPr="001945B4">
              <w:rPr>
                <w:rFonts w:eastAsia="Times New Roman"/>
                <w:b/>
                <w:color w:val="38363A"/>
                <w:sz w:val="19"/>
                <w:szCs w:val="19"/>
              </w:rPr>
              <w:t>Дата присвоения кадастрового номера</w:t>
            </w:r>
          </w:p>
        </w:tc>
        <w:tc>
          <w:tcPr>
            <w:tcW w:w="1721" w:type="dxa"/>
            <w:tcBorders>
              <w:bottom w:val="single" w:sz="4" w:space="0" w:color="auto"/>
            </w:tcBorders>
            <w:shd w:val="clear" w:color="auto" w:fill="auto"/>
            <w:noWrap/>
            <w:vAlign w:val="center"/>
            <w:hideMark/>
          </w:tcPr>
          <w:p w14:paraId="0E57F80A" w14:textId="77777777" w:rsidR="001945B4" w:rsidRPr="001945B4" w:rsidRDefault="001945B4" w:rsidP="001945B4">
            <w:pPr>
              <w:widowControl/>
              <w:autoSpaceDE/>
              <w:autoSpaceDN/>
              <w:adjustRightInd/>
              <w:jc w:val="center"/>
              <w:rPr>
                <w:rFonts w:eastAsia="Times New Roman"/>
                <w:b/>
                <w:color w:val="000000"/>
                <w:sz w:val="20"/>
                <w:szCs w:val="20"/>
              </w:rPr>
            </w:pPr>
            <w:r w:rsidRPr="001945B4">
              <w:rPr>
                <w:rFonts w:eastAsia="Times New Roman"/>
                <w:b/>
                <w:color w:val="000000"/>
                <w:sz w:val="20"/>
                <w:szCs w:val="20"/>
              </w:rPr>
              <w:t>Площадь, кв.м., протяженность в м²</w:t>
            </w:r>
          </w:p>
        </w:tc>
        <w:tc>
          <w:tcPr>
            <w:tcW w:w="1577" w:type="dxa"/>
            <w:tcBorders>
              <w:bottom w:val="single" w:sz="4" w:space="0" w:color="auto"/>
            </w:tcBorders>
            <w:shd w:val="clear" w:color="auto" w:fill="auto"/>
            <w:noWrap/>
            <w:vAlign w:val="center"/>
            <w:hideMark/>
          </w:tcPr>
          <w:p w14:paraId="5FD343EA" w14:textId="77777777" w:rsidR="001945B4" w:rsidRPr="001945B4" w:rsidRDefault="001945B4" w:rsidP="001945B4">
            <w:pPr>
              <w:widowControl/>
              <w:autoSpaceDE/>
              <w:autoSpaceDN/>
              <w:adjustRightInd/>
              <w:jc w:val="center"/>
              <w:rPr>
                <w:rFonts w:eastAsia="Times New Roman"/>
                <w:b/>
                <w:color w:val="000000"/>
                <w:sz w:val="20"/>
                <w:szCs w:val="20"/>
              </w:rPr>
            </w:pPr>
            <w:r w:rsidRPr="001945B4">
              <w:rPr>
                <w:rFonts w:eastAsia="Times New Roman"/>
                <w:b/>
                <w:color w:val="000000"/>
                <w:sz w:val="20"/>
                <w:szCs w:val="20"/>
              </w:rPr>
              <w:t>Кадастровая стоимость</w:t>
            </w:r>
          </w:p>
        </w:tc>
        <w:tc>
          <w:tcPr>
            <w:tcW w:w="1504" w:type="dxa"/>
            <w:tcBorders>
              <w:bottom w:val="single" w:sz="4" w:space="0" w:color="auto"/>
            </w:tcBorders>
            <w:shd w:val="clear" w:color="auto" w:fill="auto"/>
            <w:noWrap/>
            <w:vAlign w:val="center"/>
            <w:hideMark/>
          </w:tcPr>
          <w:p w14:paraId="46E14F42" w14:textId="77777777" w:rsidR="001945B4" w:rsidRPr="001945B4" w:rsidRDefault="001945B4" w:rsidP="001945B4">
            <w:pPr>
              <w:widowControl/>
              <w:autoSpaceDE/>
              <w:autoSpaceDN/>
              <w:adjustRightInd/>
              <w:jc w:val="center"/>
              <w:rPr>
                <w:rFonts w:eastAsia="Times New Roman"/>
                <w:b/>
                <w:color w:val="000000"/>
                <w:sz w:val="20"/>
                <w:szCs w:val="20"/>
              </w:rPr>
            </w:pPr>
            <w:r w:rsidRPr="001945B4">
              <w:rPr>
                <w:rFonts w:eastAsia="Times New Roman"/>
                <w:b/>
                <w:color w:val="000000"/>
                <w:sz w:val="20"/>
                <w:szCs w:val="20"/>
              </w:rPr>
              <w:t>Балансовая стоимость</w:t>
            </w:r>
          </w:p>
        </w:tc>
        <w:tc>
          <w:tcPr>
            <w:tcW w:w="1810" w:type="dxa"/>
            <w:tcBorders>
              <w:bottom w:val="single" w:sz="4" w:space="0" w:color="auto"/>
            </w:tcBorders>
            <w:vAlign w:val="center"/>
          </w:tcPr>
          <w:p w14:paraId="4CAA7C5B" w14:textId="77777777" w:rsidR="001945B4" w:rsidRPr="001945B4" w:rsidRDefault="001945B4" w:rsidP="001945B4">
            <w:pPr>
              <w:widowControl/>
              <w:autoSpaceDE/>
              <w:autoSpaceDN/>
              <w:adjustRightInd/>
              <w:jc w:val="center"/>
              <w:rPr>
                <w:rFonts w:eastAsia="Times New Roman"/>
                <w:b/>
                <w:color w:val="000000"/>
                <w:sz w:val="20"/>
                <w:szCs w:val="20"/>
              </w:rPr>
            </w:pPr>
            <w:r w:rsidRPr="001945B4">
              <w:rPr>
                <w:rFonts w:eastAsia="Times New Roman"/>
                <w:b/>
                <w:color w:val="2D2D2D"/>
                <w:spacing w:val="2"/>
                <w:sz w:val="20"/>
                <w:szCs w:val="20"/>
                <w:shd w:val="clear" w:color="auto" w:fill="FFFFFF"/>
              </w:rPr>
              <w:t>Предполагаемые сроки приватизации</w:t>
            </w:r>
          </w:p>
        </w:tc>
      </w:tr>
      <w:tr w:rsidR="001945B4" w:rsidRPr="001945B4" w14:paraId="69786DFF" w14:textId="77777777" w:rsidTr="008738E6">
        <w:trPr>
          <w:trHeight w:val="20"/>
          <w:jc w:val="center"/>
        </w:trPr>
        <w:tc>
          <w:tcPr>
            <w:tcW w:w="510" w:type="dxa"/>
            <w:shd w:val="clear" w:color="auto" w:fill="auto"/>
            <w:noWrap/>
            <w:vAlign w:val="center"/>
            <w:hideMark/>
          </w:tcPr>
          <w:p w14:paraId="743C2121" w14:textId="77777777" w:rsidR="001945B4" w:rsidRPr="001945B4" w:rsidRDefault="001945B4" w:rsidP="001945B4">
            <w:pPr>
              <w:widowControl/>
              <w:autoSpaceDE/>
              <w:autoSpaceDN/>
              <w:adjustRightInd/>
              <w:jc w:val="center"/>
              <w:rPr>
                <w:rFonts w:eastAsia="Times New Roman"/>
                <w:bCs/>
                <w:color w:val="000000"/>
                <w:sz w:val="20"/>
                <w:szCs w:val="20"/>
              </w:rPr>
            </w:pPr>
            <w:r w:rsidRPr="001945B4">
              <w:rPr>
                <w:rFonts w:eastAsia="Times New Roman"/>
                <w:bCs/>
                <w:color w:val="000000"/>
                <w:sz w:val="20"/>
                <w:szCs w:val="20"/>
              </w:rPr>
              <w:t>1.</w:t>
            </w:r>
          </w:p>
        </w:tc>
        <w:tc>
          <w:tcPr>
            <w:tcW w:w="1917" w:type="dxa"/>
            <w:shd w:val="clear" w:color="auto" w:fill="auto"/>
            <w:noWrap/>
            <w:vAlign w:val="center"/>
            <w:hideMark/>
          </w:tcPr>
          <w:p w14:paraId="41CFF6E9" w14:textId="77777777" w:rsidR="001945B4" w:rsidRPr="001945B4" w:rsidRDefault="001945B4" w:rsidP="001945B4">
            <w:pPr>
              <w:widowControl/>
              <w:jc w:val="center"/>
              <w:rPr>
                <w:rFonts w:eastAsia="Times New Roman"/>
                <w:color w:val="000000"/>
                <w:sz w:val="16"/>
                <w:szCs w:val="16"/>
              </w:rPr>
            </w:pPr>
            <w:r w:rsidRPr="001945B4">
              <w:rPr>
                <w:rFonts w:eastAsia="Times New Roman"/>
                <w:color w:val="000000"/>
                <w:sz w:val="16"/>
                <w:szCs w:val="16"/>
              </w:rPr>
              <w:t>Нежилое здание с земельным участком</w:t>
            </w:r>
          </w:p>
        </w:tc>
        <w:tc>
          <w:tcPr>
            <w:tcW w:w="1838" w:type="dxa"/>
            <w:shd w:val="clear" w:color="auto" w:fill="auto"/>
            <w:noWrap/>
            <w:vAlign w:val="center"/>
            <w:hideMark/>
          </w:tcPr>
          <w:p w14:paraId="62400F4D"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Республика Саха (Якутия), Мирнинский улус, с. Моркока</w:t>
            </w:r>
          </w:p>
        </w:tc>
        <w:tc>
          <w:tcPr>
            <w:tcW w:w="3299" w:type="dxa"/>
            <w:tcBorders>
              <w:bottom w:val="single" w:sz="4" w:space="0" w:color="auto"/>
            </w:tcBorders>
            <w:shd w:val="clear" w:color="auto" w:fill="auto"/>
            <w:noWrap/>
            <w:hideMark/>
          </w:tcPr>
          <w:p w14:paraId="4E97E1D3"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color w:val="000000"/>
                <w:sz w:val="16"/>
                <w:szCs w:val="16"/>
              </w:rPr>
              <w:t>Собственность № 14-14/06/007/2014-717 от 05.11.2014 года,</w:t>
            </w:r>
          </w:p>
          <w:p w14:paraId="33BF4839"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b/>
                <w:color w:val="000000"/>
                <w:sz w:val="16"/>
                <w:szCs w:val="16"/>
              </w:rPr>
              <w:t>Кадастровый номер объекта:</w:t>
            </w:r>
            <w:r w:rsidRPr="001945B4">
              <w:rPr>
                <w:rFonts w:eastAsia="Times New Roman"/>
                <w:color w:val="000000"/>
                <w:sz w:val="16"/>
                <w:szCs w:val="16"/>
              </w:rPr>
              <w:t xml:space="preserve"> 14:16:020204:1450.</w:t>
            </w:r>
          </w:p>
          <w:p w14:paraId="4C42941D" w14:textId="77777777" w:rsidR="001945B4" w:rsidRPr="001945B4" w:rsidRDefault="001945B4" w:rsidP="001945B4">
            <w:pPr>
              <w:widowControl/>
              <w:autoSpaceDE/>
              <w:autoSpaceDN/>
              <w:adjustRightInd/>
              <w:jc w:val="both"/>
              <w:rPr>
                <w:rFonts w:eastAsia="Times New Roman"/>
                <w:sz w:val="16"/>
                <w:szCs w:val="16"/>
              </w:rPr>
            </w:pPr>
            <w:r w:rsidRPr="001945B4">
              <w:rPr>
                <w:rFonts w:eastAsia="Times New Roman"/>
                <w:b/>
                <w:color w:val="000000"/>
                <w:sz w:val="16"/>
                <w:szCs w:val="16"/>
              </w:rPr>
              <w:t>К</w:t>
            </w:r>
            <w:r w:rsidRPr="001945B4">
              <w:rPr>
                <w:rFonts w:eastAsia="Times New Roman"/>
                <w:b/>
                <w:sz w:val="16"/>
                <w:szCs w:val="16"/>
              </w:rPr>
              <w:t>адастровый номер земельного участка:</w:t>
            </w:r>
            <w:r w:rsidRPr="001945B4">
              <w:rPr>
                <w:rFonts w:eastAsia="Times New Roman"/>
                <w:sz w:val="16"/>
                <w:szCs w:val="16"/>
              </w:rPr>
              <w:t xml:space="preserve"> 14:16:020501:17.</w:t>
            </w:r>
          </w:p>
          <w:p w14:paraId="3138FB78" w14:textId="77777777" w:rsidR="001945B4" w:rsidRPr="001945B4" w:rsidRDefault="001945B4" w:rsidP="001945B4">
            <w:pPr>
              <w:widowControl/>
              <w:autoSpaceDE/>
              <w:autoSpaceDN/>
              <w:adjustRightInd/>
              <w:jc w:val="both"/>
              <w:rPr>
                <w:rFonts w:eastAsia="Times New Roman"/>
                <w:sz w:val="16"/>
                <w:szCs w:val="16"/>
              </w:rPr>
            </w:pPr>
            <w:r w:rsidRPr="001945B4">
              <w:rPr>
                <w:rFonts w:eastAsia="Times New Roman"/>
                <w:b/>
                <w:sz w:val="16"/>
                <w:szCs w:val="16"/>
              </w:rPr>
              <w:t>Категория земель:</w:t>
            </w:r>
            <w:r w:rsidRPr="001945B4">
              <w:rPr>
                <w:rFonts w:eastAsia="Times New Roman"/>
                <w:sz w:val="16"/>
                <w:szCs w:val="16"/>
              </w:rPr>
              <w:t xml:space="preserve"> земли населенных пунктов. </w:t>
            </w:r>
          </w:p>
          <w:p w14:paraId="721409C0" w14:textId="77777777" w:rsidR="001945B4" w:rsidRPr="001945B4" w:rsidRDefault="001945B4" w:rsidP="001945B4">
            <w:pPr>
              <w:widowControl/>
              <w:autoSpaceDE/>
              <w:autoSpaceDN/>
              <w:adjustRightInd/>
              <w:jc w:val="both"/>
              <w:rPr>
                <w:rFonts w:eastAsia="Times New Roman"/>
                <w:sz w:val="16"/>
                <w:szCs w:val="16"/>
              </w:rPr>
            </w:pPr>
            <w:r w:rsidRPr="001945B4">
              <w:rPr>
                <w:rFonts w:eastAsia="Times New Roman"/>
                <w:b/>
                <w:sz w:val="16"/>
                <w:szCs w:val="16"/>
              </w:rPr>
              <w:t>Вид права, номер и дата регистрации:</w:t>
            </w:r>
            <w:r w:rsidRPr="001945B4">
              <w:rPr>
                <w:rFonts w:eastAsia="Times New Roman"/>
                <w:sz w:val="16"/>
                <w:szCs w:val="16"/>
              </w:rPr>
              <w:t xml:space="preserve"> собственность: №14:16:020501204:1866-14/016/2017-1 от 18.05.2017 года.</w:t>
            </w:r>
          </w:p>
          <w:p w14:paraId="05C6FED1"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b/>
                <w:sz w:val="16"/>
                <w:szCs w:val="16"/>
              </w:rPr>
              <w:t>Площадь:</w:t>
            </w:r>
            <w:r w:rsidRPr="001945B4">
              <w:rPr>
                <w:rFonts w:eastAsia="Times New Roman"/>
                <w:sz w:val="16"/>
                <w:szCs w:val="16"/>
              </w:rPr>
              <w:t xml:space="preserve"> 1864 кв.м.</w:t>
            </w:r>
          </w:p>
        </w:tc>
        <w:tc>
          <w:tcPr>
            <w:tcW w:w="1434" w:type="dxa"/>
            <w:tcBorders>
              <w:bottom w:val="single" w:sz="4" w:space="0" w:color="auto"/>
            </w:tcBorders>
            <w:shd w:val="clear" w:color="auto" w:fill="auto"/>
            <w:noWrap/>
            <w:vAlign w:val="center"/>
            <w:hideMark/>
          </w:tcPr>
          <w:p w14:paraId="3E2A5957"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1976</w:t>
            </w:r>
          </w:p>
        </w:tc>
        <w:tc>
          <w:tcPr>
            <w:tcW w:w="1721" w:type="dxa"/>
            <w:tcBorders>
              <w:bottom w:val="single" w:sz="4" w:space="0" w:color="auto"/>
            </w:tcBorders>
            <w:shd w:val="clear" w:color="auto" w:fill="auto"/>
            <w:noWrap/>
            <w:vAlign w:val="center"/>
            <w:hideMark/>
          </w:tcPr>
          <w:p w14:paraId="79B22808"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284.6</w:t>
            </w:r>
          </w:p>
        </w:tc>
        <w:tc>
          <w:tcPr>
            <w:tcW w:w="1577" w:type="dxa"/>
            <w:tcBorders>
              <w:bottom w:val="single" w:sz="4" w:space="0" w:color="auto"/>
            </w:tcBorders>
            <w:shd w:val="clear" w:color="auto" w:fill="auto"/>
            <w:noWrap/>
            <w:vAlign w:val="center"/>
            <w:hideMark/>
          </w:tcPr>
          <w:p w14:paraId="42B6BB69"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3 16 3816,00</w:t>
            </w:r>
          </w:p>
        </w:tc>
        <w:tc>
          <w:tcPr>
            <w:tcW w:w="1504" w:type="dxa"/>
            <w:tcBorders>
              <w:bottom w:val="single" w:sz="4" w:space="0" w:color="auto"/>
            </w:tcBorders>
            <w:shd w:val="clear" w:color="auto" w:fill="auto"/>
            <w:noWrap/>
            <w:vAlign w:val="center"/>
            <w:hideMark/>
          </w:tcPr>
          <w:p w14:paraId="77407266" w14:textId="77777777" w:rsidR="001945B4" w:rsidRPr="001945B4" w:rsidRDefault="001945B4" w:rsidP="001945B4">
            <w:pPr>
              <w:widowControl/>
              <w:jc w:val="center"/>
              <w:rPr>
                <w:rFonts w:eastAsia="Times New Roman"/>
                <w:color w:val="000000"/>
                <w:sz w:val="16"/>
                <w:szCs w:val="16"/>
              </w:rPr>
            </w:pPr>
            <w:r w:rsidRPr="001945B4">
              <w:rPr>
                <w:rFonts w:eastAsia="Times New Roman"/>
                <w:color w:val="000000"/>
                <w:sz w:val="16"/>
                <w:szCs w:val="16"/>
              </w:rPr>
              <w:t>237 071,00</w:t>
            </w:r>
          </w:p>
        </w:tc>
        <w:tc>
          <w:tcPr>
            <w:tcW w:w="1810" w:type="dxa"/>
            <w:tcBorders>
              <w:bottom w:val="single" w:sz="4" w:space="0" w:color="auto"/>
            </w:tcBorders>
            <w:vAlign w:val="center"/>
          </w:tcPr>
          <w:p w14:paraId="7E71A94A" w14:textId="77777777" w:rsidR="001945B4" w:rsidRPr="001945B4" w:rsidRDefault="001945B4" w:rsidP="001945B4">
            <w:pPr>
              <w:widowControl/>
              <w:jc w:val="center"/>
              <w:rPr>
                <w:rFonts w:eastAsia="Times New Roman"/>
                <w:color w:val="000000"/>
                <w:sz w:val="16"/>
                <w:szCs w:val="16"/>
              </w:rPr>
            </w:pPr>
            <w:r w:rsidRPr="001945B4">
              <w:rPr>
                <w:rFonts w:eastAsia="Times New Roman"/>
                <w:color w:val="000000"/>
                <w:sz w:val="16"/>
                <w:szCs w:val="16"/>
              </w:rPr>
              <w:t>I квартал 2020 года</w:t>
            </w:r>
          </w:p>
        </w:tc>
      </w:tr>
      <w:tr w:rsidR="001945B4" w:rsidRPr="001945B4" w14:paraId="6F87E8CB" w14:textId="77777777" w:rsidTr="008738E6">
        <w:trPr>
          <w:trHeight w:val="20"/>
          <w:jc w:val="center"/>
        </w:trPr>
        <w:tc>
          <w:tcPr>
            <w:tcW w:w="510" w:type="dxa"/>
            <w:vMerge w:val="restart"/>
            <w:shd w:val="clear" w:color="auto" w:fill="auto"/>
            <w:noWrap/>
            <w:vAlign w:val="center"/>
            <w:hideMark/>
          </w:tcPr>
          <w:p w14:paraId="4C20C20D" w14:textId="77777777" w:rsidR="001945B4" w:rsidRPr="001945B4" w:rsidRDefault="001945B4" w:rsidP="001945B4">
            <w:pPr>
              <w:widowControl/>
              <w:autoSpaceDE/>
              <w:autoSpaceDN/>
              <w:adjustRightInd/>
              <w:jc w:val="center"/>
              <w:rPr>
                <w:rFonts w:eastAsia="Times New Roman"/>
                <w:bCs/>
                <w:color w:val="000000"/>
                <w:sz w:val="20"/>
                <w:szCs w:val="20"/>
              </w:rPr>
            </w:pPr>
            <w:r w:rsidRPr="001945B4">
              <w:rPr>
                <w:rFonts w:eastAsia="Times New Roman"/>
                <w:bCs/>
                <w:color w:val="000000"/>
                <w:sz w:val="20"/>
                <w:szCs w:val="20"/>
              </w:rPr>
              <w:t>2.</w:t>
            </w:r>
          </w:p>
        </w:tc>
        <w:tc>
          <w:tcPr>
            <w:tcW w:w="1917" w:type="dxa"/>
            <w:vMerge w:val="restart"/>
            <w:shd w:val="clear" w:color="auto" w:fill="auto"/>
            <w:noWrap/>
            <w:vAlign w:val="center"/>
            <w:hideMark/>
          </w:tcPr>
          <w:p w14:paraId="1FC15493" w14:textId="77777777" w:rsidR="001945B4" w:rsidRPr="001945B4" w:rsidRDefault="001945B4" w:rsidP="001945B4">
            <w:pPr>
              <w:widowControl/>
              <w:autoSpaceDE/>
              <w:autoSpaceDN/>
              <w:adjustRightInd/>
              <w:jc w:val="center"/>
              <w:rPr>
                <w:rFonts w:eastAsia="Times New Roman"/>
                <w:b/>
                <w:bCs/>
                <w:color w:val="000000"/>
                <w:sz w:val="16"/>
                <w:szCs w:val="16"/>
              </w:rPr>
            </w:pPr>
            <w:r w:rsidRPr="001945B4">
              <w:rPr>
                <w:rFonts w:eastAsia="Times New Roman"/>
                <w:color w:val="000000"/>
                <w:sz w:val="16"/>
                <w:szCs w:val="16"/>
              </w:rPr>
              <w:t xml:space="preserve">Здание бани </w:t>
            </w:r>
            <w:r w:rsidRPr="001945B4">
              <w:rPr>
                <w:rFonts w:eastAsia="Times New Roman"/>
                <w:color w:val="000000"/>
                <w:sz w:val="16"/>
                <w:szCs w:val="16"/>
                <w:lang w:val="en-US"/>
              </w:rPr>
              <w:t>c</w:t>
            </w:r>
            <w:r w:rsidRPr="001945B4">
              <w:rPr>
                <w:rFonts w:eastAsia="Times New Roman"/>
                <w:color w:val="000000"/>
                <w:sz w:val="16"/>
                <w:szCs w:val="16"/>
              </w:rPr>
              <w:t xml:space="preserve"> земельным участок</w:t>
            </w:r>
          </w:p>
        </w:tc>
        <w:tc>
          <w:tcPr>
            <w:tcW w:w="1838" w:type="dxa"/>
            <w:vMerge w:val="restart"/>
            <w:shd w:val="clear" w:color="auto" w:fill="auto"/>
            <w:noWrap/>
            <w:vAlign w:val="center"/>
            <w:hideMark/>
          </w:tcPr>
          <w:p w14:paraId="56D65BCD" w14:textId="77777777" w:rsidR="001945B4" w:rsidRPr="001945B4" w:rsidRDefault="001945B4" w:rsidP="001945B4">
            <w:pPr>
              <w:widowControl/>
              <w:autoSpaceDE/>
              <w:autoSpaceDN/>
              <w:adjustRightInd/>
              <w:jc w:val="center"/>
              <w:rPr>
                <w:rFonts w:eastAsia="Times New Roman"/>
                <w:b/>
                <w:bCs/>
                <w:color w:val="000000"/>
                <w:sz w:val="16"/>
                <w:szCs w:val="16"/>
              </w:rPr>
            </w:pPr>
            <w:r w:rsidRPr="001945B4">
              <w:rPr>
                <w:rFonts w:eastAsia="Times New Roman"/>
                <w:color w:val="000000"/>
                <w:sz w:val="16"/>
                <w:szCs w:val="16"/>
              </w:rPr>
              <w:t>Республика Саха (Якутия), Мирнинский улус, пгт. Айхал, здание бани (ул. Октябрьская партия)</w:t>
            </w:r>
          </w:p>
        </w:tc>
        <w:tc>
          <w:tcPr>
            <w:tcW w:w="3299" w:type="dxa"/>
            <w:tcBorders>
              <w:bottom w:val="nil"/>
            </w:tcBorders>
            <w:shd w:val="clear" w:color="auto" w:fill="auto"/>
            <w:noWrap/>
            <w:vAlign w:val="center"/>
            <w:hideMark/>
          </w:tcPr>
          <w:p w14:paraId="788C9D7D" w14:textId="77777777" w:rsidR="001945B4" w:rsidRPr="001945B4" w:rsidRDefault="001945B4" w:rsidP="001945B4">
            <w:pPr>
              <w:widowControl/>
              <w:autoSpaceDE/>
              <w:autoSpaceDN/>
              <w:adjustRightInd/>
              <w:jc w:val="both"/>
              <w:rPr>
                <w:rFonts w:eastAsia="Calibri"/>
                <w:sz w:val="16"/>
                <w:szCs w:val="16"/>
              </w:rPr>
            </w:pPr>
            <w:r w:rsidRPr="001945B4">
              <w:rPr>
                <w:rFonts w:eastAsia="Calibri"/>
                <w:b/>
                <w:sz w:val="16"/>
                <w:szCs w:val="16"/>
              </w:rPr>
              <w:t xml:space="preserve">Кадастровый номер объекта: </w:t>
            </w:r>
            <w:r w:rsidRPr="001945B4">
              <w:rPr>
                <w:rFonts w:eastAsia="Times New Roman"/>
                <w:color w:val="000000"/>
                <w:sz w:val="16"/>
                <w:szCs w:val="16"/>
              </w:rPr>
              <w:t>14:16:010101:4323</w:t>
            </w:r>
          </w:p>
          <w:p w14:paraId="4582B254" w14:textId="77777777" w:rsidR="001945B4" w:rsidRPr="001945B4" w:rsidRDefault="001945B4" w:rsidP="001945B4">
            <w:pPr>
              <w:widowControl/>
              <w:autoSpaceDE/>
              <w:autoSpaceDN/>
              <w:adjustRightInd/>
              <w:jc w:val="both"/>
              <w:rPr>
                <w:rFonts w:eastAsia="Calibri"/>
                <w:sz w:val="16"/>
                <w:szCs w:val="16"/>
              </w:rPr>
            </w:pPr>
            <w:r w:rsidRPr="001945B4">
              <w:rPr>
                <w:rFonts w:eastAsia="Calibri"/>
                <w:b/>
                <w:sz w:val="16"/>
                <w:szCs w:val="16"/>
              </w:rPr>
              <w:t>Вид права, номер и дата регистрации:</w:t>
            </w:r>
            <w:r w:rsidRPr="001945B4">
              <w:rPr>
                <w:rFonts w:eastAsia="Calibri"/>
                <w:sz w:val="16"/>
                <w:szCs w:val="16"/>
              </w:rPr>
              <w:t xml:space="preserve"> собственность, </w:t>
            </w:r>
            <w:r w:rsidRPr="001945B4">
              <w:rPr>
                <w:rFonts w:eastAsia="Times New Roman"/>
                <w:color w:val="000000"/>
                <w:sz w:val="16"/>
                <w:szCs w:val="16"/>
              </w:rPr>
              <w:t>№14:16:010101:4323-14/017/2017-1 от 17.02.2017</w:t>
            </w:r>
          </w:p>
        </w:tc>
        <w:tc>
          <w:tcPr>
            <w:tcW w:w="1434" w:type="dxa"/>
            <w:tcBorders>
              <w:bottom w:val="nil"/>
            </w:tcBorders>
            <w:shd w:val="clear" w:color="auto" w:fill="auto"/>
            <w:noWrap/>
            <w:vAlign w:val="center"/>
            <w:hideMark/>
          </w:tcPr>
          <w:p w14:paraId="42002C56" w14:textId="77777777" w:rsidR="001945B4" w:rsidRPr="001945B4" w:rsidRDefault="001945B4" w:rsidP="001945B4">
            <w:pPr>
              <w:widowControl/>
              <w:autoSpaceDE/>
              <w:autoSpaceDN/>
              <w:adjustRightInd/>
              <w:jc w:val="center"/>
              <w:rPr>
                <w:rFonts w:ascii="Calibri" w:eastAsia="Calibri" w:hAnsi="Calibri"/>
                <w:sz w:val="16"/>
                <w:szCs w:val="16"/>
              </w:rPr>
            </w:pPr>
            <w:r w:rsidRPr="001945B4">
              <w:rPr>
                <w:rFonts w:eastAsia="Calibri"/>
                <w:sz w:val="16"/>
                <w:szCs w:val="16"/>
              </w:rPr>
              <w:t>данные отсутствуют</w:t>
            </w:r>
          </w:p>
        </w:tc>
        <w:tc>
          <w:tcPr>
            <w:tcW w:w="1721" w:type="dxa"/>
            <w:tcBorders>
              <w:bottom w:val="nil"/>
            </w:tcBorders>
            <w:shd w:val="clear" w:color="auto" w:fill="auto"/>
            <w:noWrap/>
            <w:vAlign w:val="center"/>
            <w:hideMark/>
          </w:tcPr>
          <w:p w14:paraId="1BB1C7B2"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162,2</w:t>
            </w:r>
          </w:p>
        </w:tc>
        <w:tc>
          <w:tcPr>
            <w:tcW w:w="1577" w:type="dxa"/>
            <w:tcBorders>
              <w:bottom w:val="nil"/>
            </w:tcBorders>
            <w:shd w:val="clear" w:color="auto" w:fill="auto"/>
            <w:noWrap/>
            <w:vAlign w:val="center"/>
            <w:hideMark/>
          </w:tcPr>
          <w:p w14:paraId="0E46B316"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lang w:val="en-US"/>
              </w:rPr>
              <w:t>1567648</w:t>
            </w:r>
            <w:r w:rsidRPr="001945B4">
              <w:rPr>
                <w:rFonts w:eastAsia="Times New Roman"/>
                <w:color w:val="000000"/>
                <w:sz w:val="16"/>
                <w:szCs w:val="16"/>
              </w:rPr>
              <w:t>.40</w:t>
            </w:r>
          </w:p>
        </w:tc>
        <w:tc>
          <w:tcPr>
            <w:tcW w:w="1504" w:type="dxa"/>
            <w:tcBorders>
              <w:bottom w:val="nil"/>
            </w:tcBorders>
            <w:shd w:val="clear" w:color="auto" w:fill="auto"/>
            <w:noWrap/>
            <w:vAlign w:val="center"/>
            <w:hideMark/>
          </w:tcPr>
          <w:p w14:paraId="4951080B"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14 076 789.32</w:t>
            </w:r>
          </w:p>
        </w:tc>
        <w:tc>
          <w:tcPr>
            <w:tcW w:w="1810" w:type="dxa"/>
            <w:vMerge w:val="restart"/>
            <w:vAlign w:val="center"/>
          </w:tcPr>
          <w:p w14:paraId="44AE588D"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lang w:val="en-US"/>
              </w:rPr>
              <w:t>II</w:t>
            </w:r>
            <w:r w:rsidRPr="001945B4">
              <w:rPr>
                <w:rFonts w:eastAsia="Times New Roman"/>
                <w:sz w:val="16"/>
                <w:szCs w:val="16"/>
              </w:rPr>
              <w:t xml:space="preserve"> квартал 20</w:t>
            </w:r>
            <w:r w:rsidRPr="001945B4">
              <w:rPr>
                <w:rFonts w:eastAsia="Times New Roman"/>
                <w:sz w:val="16"/>
                <w:szCs w:val="16"/>
                <w:lang w:val="en-US"/>
              </w:rPr>
              <w:t>20</w:t>
            </w:r>
            <w:r w:rsidRPr="001945B4">
              <w:rPr>
                <w:rFonts w:eastAsia="Times New Roman"/>
                <w:sz w:val="16"/>
                <w:szCs w:val="16"/>
              </w:rPr>
              <w:t xml:space="preserve"> года</w:t>
            </w:r>
          </w:p>
        </w:tc>
      </w:tr>
      <w:tr w:rsidR="001945B4" w:rsidRPr="001945B4" w14:paraId="281BE886" w14:textId="77777777" w:rsidTr="008738E6">
        <w:trPr>
          <w:trHeight w:val="20"/>
          <w:jc w:val="center"/>
        </w:trPr>
        <w:tc>
          <w:tcPr>
            <w:tcW w:w="510" w:type="dxa"/>
            <w:vMerge/>
            <w:shd w:val="clear" w:color="auto" w:fill="auto"/>
            <w:noWrap/>
            <w:vAlign w:val="center"/>
            <w:hideMark/>
          </w:tcPr>
          <w:p w14:paraId="4BFAB034" w14:textId="77777777" w:rsidR="001945B4" w:rsidRPr="001945B4" w:rsidRDefault="001945B4" w:rsidP="001945B4">
            <w:pPr>
              <w:widowControl/>
              <w:autoSpaceDE/>
              <w:autoSpaceDN/>
              <w:adjustRightInd/>
              <w:jc w:val="center"/>
              <w:rPr>
                <w:rFonts w:eastAsia="Times New Roman"/>
                <w:b/>
                <w:bCs/>
                <w:color w:val="000000"/>
                <w:sz w:val="20"/>
                <w:szCs w:val="20"/>
              </w:rPr>
            </w:pPr>
          </w:p>
        </w:tc>
        <w:tc>
          <w:tcPr>
            <w:tcW w:w="1917" w:type="dxa"/>
            <w:vMerge/>
            <w:shd w:val="clear" w:color="auto" w:fill="auto"/>
            <w:noWrap/>
            <w:vAlign w:val="center"/>
            <w:hideMark/>
          </w:tcPr>
          <w:p w14:paraId="6B46897D" w14:textId="77777777" w:rsidR="001945B4" w:rsidRPr="001945B4" w:rsidRDefault="001945B4" w:rsidP="001945B4">
            <w:pPr>
              <w:widowControl/>
              <w:autoSpaceDE/>
              <w:autoSpaceDN/>
              <w:adjustRightInd/>
              <w:jc w:val="center"/>
              <w:rPr>
                <w:rFonts w:eastAsia="Times New Roman"/>
                <w:sz w:val="16"/>
                <w:szCs w:val="16"/>
              </w:rPr>
            </w:pPr>
          </w:p>
        </w:tc>
        <w:tc>
          <w:tcPr>
            <w:tcW w:w="1838" w:type="dxa"/>
            <w:vMerge/>
            <w:shd w:val="clear" w:color="auto" w:fill="auto"/>
            <w:noWrap/>
            <w:vAlign w:val="center"/>
            <w:hideMark/>
          </w:tcPr>
          <w:p w14:paraId="0C156F02" w14:textId="77777777" w:rsidR="001945B4" w:rsidRPr="001945B4" w:rsidRDefault="001945B4" w:rsidP="001945B4">
            <w:pPr>
              <w:widowControl/>
              <w:autoSpaceDE/>
              <w:autoSpaceDN/>
              <w:adjustRightInd/>
              <w:jc w:val="center"/>
              <w:rPr>
                <w:rFonts w:eastAsia="Times New Roman"/>
                <w:sz w:val="16"/>
                <w:szCs w:val="16"/>
              </w:rPr>
            </w:pPr>
          </w:p>
        </w:tc>
        <w:tc>
          <w:tcPr>
            <w:tcW w:w="3299" w:type="dxa"/>
            <w:tcBorders>
              <w:top w:val="nil"/>
              <w:bottom w:val="single" w:sz="4" w:space="0" w:color="auto"/>
            </w:tcBorders>
            <w:shd w:val="clear" w:color="auto" w:fill="auto"/>
            <w:noWrap/>
            <w:vAlign w:val="center"/>
            <w:hideMark/>
          </w:tcPr>
          <w:p w14:paraId="2D50571A" w14:textId="77777777" w:rsidR="001945B4" w:rsidRPr="001945B4" w:rsidRDefault="001945B4" w:rsidP="001945B4">
            <w:pPr>
              <w:widowControl/>
              <w:autoSpaceDE/>
              <w:autoSpaceDN/>
              <w:adjustRightInd/>
              <w:jc w:val="both"/>
              <w:rPr>
                <w:rFonts w:eastAsia="Calibri"/>
                <w:sz w:val="16"/>
                <w:szCs w:val="16"/>
              </w:rPr>
            </w:pPr>
            <w:r w:rsidRPr="001945B4">
              <w:rPr>
                <w:rFonts w:eastAsia="Calibri"/>
                <w:b/>
                <w:sz w:val="16"/>
                <w:szCs w:val="16"/>
              </w:rPr>
              <w:t>Кадастровый номер земельного участка:</w:t>
            </w:r>
            <w:r w:rsidRPr="001945B4">
              <w:rPr>
                <w:rFonts w:eastAsia="Calibri"/>
                <w:sz w:val="16"/>
                <w:szCs w:val="16"/>
              </w:rPr>
              <w:t xml:space="preserve"> </w:t>
            </w:r>
            <w:r w:rsidRPr="001945B4">
              <w:rPr>
                <w:rFonts w:eastAsia="Times New Roman"/>
                <w:color w:val="000000"/>
                <w:sz w:val="16"/>
                <w:szCs w:val="16"/>
              </w:rPr>
              <w:t>14:16:020302:5.</w:t>
            </w:r>
            <w:r w:rsidRPr="001945B4">
              <w:rPr>
                <w:rFonts w:eastAsia="Calibri"/>
                <w:color w:val="FF0000"/>
                <w:sz w:val="16"/>
                <w:szCs w:val="16"/>
              </w:rPr>
              <w:t xml:space="preserve"> </w:t>
            </w:r>
            <w:r w:rsidRPr="001945B4">
              <w:rPr>
                <w:rFonts w:eastAsia="Calibri"/>
                <w:b/>
                <w:sz w:val="16"/>
                <w:szCs w:val="16"/>
              </w:rPr>
              <w:t>Категория земель:</w:t>
            </w:r>
            <w:r w:rsidRPr="001945B4">
              <w:rPr>
                <w:rFonts w:eastAsia="Calibri"/>
                <w:sz w:val="16"/>
                <w:szCs w:val="16"/>
              </w:rPr>
              <w:t xml:space="preserve"> земли населенных пунктов.</w:t>
            </w:r>
          </w:p>
          <w:p w14:paraId="7E2A3CD6" w14:textId="77777777" w:rsidR="001945B4" w:rsidRPr="001945B4" w:rsidRDefault="001945B4" w:rsidP="001945B4">
            <w:pPr>
              <w:widowControl/>
              <w:autoSpaceDE/>
              <w:autoSpaceDN/>
              <w:adjustRightInd/>
              <w:jc w:val="both"/>
              <w:rPr>
                <w:rFonts w:eastAsia="Times New Roman"/>
                <w:b/>
                <w:color w:val="38363A"/>
                <w:sz w:val="16"/>
                <w:szCs w:val="16"/>
              </w:rPr>
            </w:pPr>
            <w:r w:rsidRPr="001945B4">
              <w:rPr>
                <w:rFonts w:eastAsia="Calibri"/>
                <w:b/>
                <w:sz w:val="16"/>
                <w:szCs w:val="16"/>
              </w:rPr>
              <w:t>Виды разрешенного использования:</w:t>
            </w:r>
            <w:r w:rsidRPr="001945B4">
              <w:rPr>
                <w:rFonts w:eastAsia="Calibri"/>
                <w:b/>
                <w:color w:val="38363A"/>
                <w:sz w:val="16"/>
                <w:szCs w:val="16"/>
              </w:rPr>
              <w:t xml:space="preserve"> </w:t>
            </w:r>
            <w:r w:rsidRPr="001945B4">
              <w:rPr>
                <w:rFonts w:eastAsia="Times New Roman"/>
                <w:sz w:val="16"/>
                <w:szCs w:val="16"/>
              </w:rPr>
              <w:t>для размещения объектов торговли, общественного питания и бытового обслуживания</w:t>
            </w:r>
          </w:p>
          <w:p w14:paraId="356CC704" w14:textId="77777777" w:rsidR="001945B4" w:rsidRPr="001945B4" w:rsidRDefault="001945B4" w:rsidP="001945B4">
            <w:pPr>
              <w:widowControl/>
              <w:autoSpaceDE/>
              <w:autoSpaceDN/>
              <w:adjustRightInd/>
              <w:jc w:val="both"/>
              <w:rPr>
                <w:rFonts w:eastAsia="Times New Roman"/>
                <w:sz w:val="16"/>
                <w:szCs w:val="16"/>
              </w:rPr>
            </w:pPr>
            <w:r w:rsidRPr="001945B4">
              <w:rPr>
                <w:rFonts w:eastAsia="Calibri"/>
                <w:b/>
                <w:sz w:val="16"/>
                <w:szCs w:val="16"/>
              </w:rPr>
              <w:t>Вид права, номер и дата регистрации:</w:t>
            </w:r>
            <w:r w:rsidRPr="001945B4">
              <w:rPr>
                <w:rFonts w:eastAsia="Calibri"/>
                <w:color w:val="FF0000"/>
                <w:sz w:val="16"/>
                <w:szCs w:val="16"/>
              </w:rPr>
              <w:t xml:space="preserve"> </w:t>
            </w:r>
            <w:r w:rsidRPr="001945B4">
              <w:rPr>
                <w:rFonts w:eastAsia="Calibri"/>
                <w:sz w:val="16"/>
                <w:szCs w:val="16"/>
              </w:rPr>
              <w:t>собственность: №</w:t>
            </w:r>
            <w:r w:rsidRPr="001945B4">
              <w:rPr>
                <w:rFonts w:eastAsia="Times New Roman"/>
                <w:color w:val="000000"/>
                <w:sz w:val="16"/>
                <w:szCs w:val="16"/>
              </w:rPr>
              <w:t>14:16:020302:5-14/016/2017-3 от 08.12.2017 г.</w:t>
            </w:r>
          </w:p>
        </w:tc>
        <w:tc>
          <w:tcPr>
            <w:tcW w:w="1434" w:type="dxa"/>
            <w:tcBorders>
              <w:top w:val="nil"/>
              <w:bottom w:val="single" w:sz="4" w:space="0" w:color="auto"/>
            </w:tcBorders>
            <w:shd w:val="clear" w:color="auto" w:fill="auto"/>
            <w:noWrap/>
            <w:vAlign w:val="center"/>
            <w:hideMark/>
          </w:tcPr>
          <w:p w14:paraId="291BC63C"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23.07.2010</w:t>
            </w:r>
          </w:p>
        </w:tc>
        <w:tc>
          <w:tcPr>
            <w:tcW w:w="1721" w:type="dxa"/>
            <w:tcBorders>
              <w:top w:val="nil"/>
              <w:bottom w:val="single" w:sz="4" w:space="0" w:color="auto"/>
            </w:tcBorders>
            <w:shd w:val="clear" w:color="auto" w:fill="auto"/>
            <w:noWrap/>
            <w:vAlign w:val="center"/>
            <w:hideMark/>
          </w:tcPr>
          <w:p w14:paraId="2990C736"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color w:val="000000"/>
                <w:sz w:val="16"/>
                <w:szCs w:val="16"/>
              </w:rPr>
              <w:t>403+/-4</w:t>
            </w:r>
          </w:p>
        </w:tc>
        <w:tc>
          <w:tcPr>
            <w:tcW w:w="1577" w:type="dxa"/>
            <w:tcBorders>
              <w:top w:val="nil"/>
              <w:bottom w:val="single" w:sz="4" w:space="0" w:color="auto"/>
            </w:tcBorders>
            <w:shd w:val="clear" w:color="auto" w:fill="auto"/>
            <w:noWrap/>
            <w:vAlign w:val="center"/>
            <w:hideMark/>
          </w:tcPr>
          <w:p w14:paraId="32372D2C" w14:textId="77777777" w:rsidR="001945B4" w:rsidRPr="001945B4" w:rsidRDefault="001945B4" w:rsidP="001945B4">
            <w:pPr>
              <w:widowControl/>
              <w:autoSpaceDE/>
              <w:autoSpaceDN/>
              <w:adjustRightInd/>
              <w:jc w:val="center"/>
              <w:rPr>
                <w:rFonts w:eastAsia="Times New Roman"/>
                <w:sz w:val="16"/>
                <w:szCs w:val="16"/>
              </w:rPr>
            </w:pPr>
          </w:p>
        </w:tc>
        <w:tc>
          <w:tcPr>
            <w:tcW w:w="1504" w:type="dxa"/>
            <w:tcBorders>
              <w:top w:val="nil"/>
              <w:bottom w:val="single" w:sz="4" w:space="0" w:color="auto"/>
            </w:tcBorders>
            <w:shd w:val="clear" w:color="auto" w:fill="auto"/>
            <w:noWrap/>
            <w:vAlign w:val="center"/>
            <w:hideMark/>
          </w:tcPr>
          <w:p w14:paraId="09CCC090"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w:t>
            </w:r>
          </w:p>
        </w:tc>
        <w:tc>
          <w:tcPr>
            <w:tcW w:w="1810" w:type="dxa"/>
            <w:vMerge/>
            <w:tcBorders>
              <w:bottom w:val="single" w:sz="4" w:space="0" w:color="auto"/>
            </w:tcBorders>
          </w:tcPr>
          <w:p w14:paraId="0F04040C" w14:textId="77777777" w:rsidR="001945B4" w:rsidRPr="001945B4" w:rsidRDefault="001945B4" w:rsidP="001945B4">
            <w:pPr>
              <w:widowControl/>
              <w:autoSpaceDE/>
              <w:autoSpaceDN/>
              <w:adjustRightInd/>
              <w:jc w:val="center"/>
              <w:rPr>
                <w:rFonts w:eastAsia="Times New Roman"/>
                <w:sz w:val="16"/>
                <w:szCs w:val="16"/>
              </w:rPr>
            </w:pPr>
          </w:p>
        </w:tc>
      </w:tr>
      <w:tr w:rsidR="001945B4" w:rsidRPr="001945B4" w14:paraId="0F6BEF32" w14:textId="77777777" w:rsidTr="008738E6">
        <w:trPr>
          <w:trHeight w:val="20"/>
          <w:jc w:val="center"/>
        </w:trPr>
        <w:tc>
          <w:tcPr>
            <w:tcW w:w="510" w:type="dxa"/>
            <w:shd w:val="clear" w:color="auto" w:fill="auto"/>
            <w:noWrap/>
            <w:vAlign w:val="center"/>
            <w:hideMark/>
          </w:tcPr>
          <w:p w14:paraId="51B41DF1" w14:textId="77777777" w:rsidR="001945B4" w:rsidRPr="001945B4" w:rsidRDefault="001945B4" w:rsidP="001945B4">
            <w:pPr>
              <w:widowControl/>
              <w:jc w:val="center"/>
              <w:rPr>
                <w:rFonts w:eastAsia="Times New Roman"/>
                <w:color w:val="000000"/>
                <w:sz w:val="16"/>
                <w:szCs w:val="16"/>
              </w:rPr>
            </w:pPr>
            <w:r w:rsidRPr="001945B4">
              <w:rPr>
                <w:rFonts w:eastAsia="Times New Roman"/>
                <w:color w:val="000000"/>
                <w:sz w:val="16"/>
                <w:szCs w:val="16"/>
              </w:rPr>
              <w:t>3.</w:t>
            </w:r>
          </w:p>
        </w:tc>
        <w:tc>
          <w:tcPr>
            <w:tcW w:w="1917" w:type="dxa"/>
            <w:shd w:val="clear" w:color="auto" w:fill="auto"/>
            <w:noWrap/>
            <w:vAlign w:val="center"/>
            <w:hideMark/>
          </w:tcPr>
          <w:p w14:paraId="05ED8869"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 xml:space="preserve">Автобус </w:t>
            </w:r>
          </w:p>
        </w:tc>
        <w:tc>
          <w:tcPr>
            <w:tcW w:w="1838" w:type="dxa"/>
            <w:shd w:val="clear" w:color="auto" w:fill="auto"/>
            <w:noWrap/>
            <w:vAlign w:val="center"/>
            <w:hideMark/>
          </w:tcPr>
          <w:p w14:paraId="0496E02B"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Республика (Саха) Якутия, Мирнинский район п. Айхал.</w:t>
            </w:r>
          </w:p>
        </w:tc>
        <w:tc>
          <w:tcPr>
            <w:tcW w:w="3299" w:type="dxa"/>
            <w:tcBorders>
              <w:top w:val="nil"/>
              <w:bottom w:val="single" w:sz="4" w:space="0" w:color="auto"/>
            </w:tcBorders>
            <w:shd w:val="clear" w:color="auto" w:fill="auto"/>
            <w:noWrap/>
            <w:vAlign w:val="center"/>
            <w:hideMark/>
          </w:tcPr>
          <w:p w14:paraId="2B2271B1"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b/>
                <w:color w:val="000000"/>
                <w:sz w:val="16"/>
                <w:szCs w:val="16"/>
              </w:rPr>
              <w:t>Паспорт транспортного средства</w:t>
            </w:r>
            <w:r w:rsidRPr="001945B4">
              <w:rPr>
                <w:rFonts w:eastAsia="Times New Roman"/>
                <w:color w:val="000000"/>
                <w:sz w:val="16"/>
                <w:szCs w:val="16"/>
              </w:rPr>
              <w:t xml:space="preserve"> 25УВ416957</w:t>
            </w:r>
          </w:p>
          <w:p w14:paraId="6370633F"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b/>
                <w:color w:val="000000"/>
                <w:sz w:val="16"/>
                <w:szCs w:val="16"/>
              </w:rPr>
              <w:lastRenderedPageBreak/>
              <w:t>Идентификационный номер (</w:t>
            </w:r>
            <w:r w:rsidRPr="001945B4">
              <w:rPr>
                <w:rFonts w:eastAsia="Times New Roman"/>
                <w:b/>
                <w:color w:val="000000"/>
                <w:sz w:val="16"/>
                <w:szCs w:val="16"/>
                <w:lang w:val="en-US"/>
              </w:rPr>
              <w:t>VIN</w:t>
            </w:r>
            <w:r w:rsidRPr="001945B4">
              <w:rPr>
                <w:rFonts w:eastAsia="Times New Roman"/>
                <w:b/>
                <w:color w:val="000000"/>
                <w:sz w:val="16"/>
                <w:szCs w:val="16"/>
              </w:rPr>
              <w:t>)</w:t>
            </w:r>
            <w:r w:rsidRPr="001945B4">
              <w:rPr>
                <w:rFonts w:eastAsia="Times New Roman"/>
                <w:color w:val="000000"/>
                <w:sz w:val="16"/>
                <w:szCs w:val="16"/>
              </w:rPr>
              <w:t xml:space="preserve"> </w:t>
            </w:r>
            <w:r w:rsidRPr="001945B4">
              <w:rPr>
                <w:rFonts w:eastAsia="Times New Roman"/>
                <w:color w:val="000000"/>
                <w:sz w:val="16"/>
                <w:szCs w:val="16"/>
                <w:lang w:val="en-US"/>
              </w:rPr>
              <w:t>KMJNG</w:t>
            </w:r>
            <w:r w:rsidRPr="001945B4">
              <w:rPr>
                <w:rFonts w:eastAsia="Times New Roman"/>
                <w:color w:val="000000"/>
                <w:sz w:val="16"/>
                <w:szCs w:val="16"/>
              </w:rPr>
              <w:t>18</w:t>
            </w:r>
            <w:r w:rsidRPr="001945B4">
              <w:rPr>
                <w:rFonts w:eastAsia="Times New Roman"/>
                <w:color w:val="000000"/>
                <w:sz w:val="16"/>
                <w:szCs w:val="16"/>
                <w:lang w:val="en-US"/>
              </w:rPr>
              <w:t>APCC</w:t>
            </w:r>
            <w:r w:rsidRPr="001945B4">
              <w:rPr>
                <w:rFonts w:eastAsia="Times New Roman"/>
                <w:color w:val="000000"/>
                <w:sz w:val="16"/>
                <w:szCs w:val="16"/>
              </w:rPr>
              <w:t xml:space="preserve">403597 </w:t>
            </w:r>
          </w:p>
          <w:p w14:paraId="699C60D2" w14:textId="77777777" w:rsidR="001945B4" w:rsidRPr="001945B4" w:rsidRDefault="001945B4" w:rsidP="001945B4">
            <w:pPr>
              <w:widowControl/>
              <w:autoSpaceDE/>
              <w:autoSpaceDN/>
              <w:adjustRightInd/>
              <w:jc w:val="both"/>
              <w:rPr>
                <w:rFonts w:eastAsia="Times New Roman"/>
                <w:color w:val="000000"/>
                <w:sz w:val="18"/>
                <w:szCs w:val="18"/>
              </w:rPr>
            </w:pPr>
            <w:r w:rsidRPr="001945B4">
              <w:rPr>
                <w:rFonts w:eastAsia="Times New Roman"/>
                <w:b/>
                <w:color w:val="000000"/>
                <w:sz w:val="16"/>
                <w:szCs w:val="16"/>
              </w:rPr>
              <w:t>Марка, модель</w:t>
            </w:r>
            <w:r w:rsidRPr="001945B4">
              <w:rPr>
                <w:rFonts w:eastAsia="Times New Roman"/>
                <w:color w:val="000000"/>
                <w:sz w:val="16"/>
                <w:szCs w:val="16"/>
              </w:rPr>
              <w:t xml:space="preserve"> </w:t>
            </w:r>
            <w:r w:rsidRPr="001945B4">
              <w:rPr>
                <w:rFonts w:eastAsia="Times New Roman"/>
                <w:sz w:val="18"/>
                <w:szCs w:val="18"/>
              </w:rPr>
              <w:t>HYUNDAI AEROTOWN</w:t>
            </w:r>
          </w:p>
          <w:p w14:paraId="2F3B3893"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b/>
                <w:color w:val="000000"/>
                <w:sz w:val="16"/>
                <w:szCs w:val="16"/>
              </w:rPr>
              <w:t>Категория ТС</w:t>
            </w:r>
            <w:r w:rsidRPr="001945B4">
              <w:rPr>
                <w:rFonts w:eastAsia="Times New Roman"/>
                <w:color w:val="000000"/>
                <w:sz w:val="16"/>
                <w:szCs w:val="16"/>
              </w:rPr>
              <w:t xml:space="preserve"> </w:t>
            </w:r>
            <w:r w:rsidRPr="001945B4">
              <w:rPr>
                <w:rFonts w:eastAsia="Times New Roman"/>
                <w:color w:val="000000"/>
                <w:sz w:val="16"/>
                <w:szCs w:val="16"/>
                <w:lang w:val="en-US"/>
              </w:rPr>
              <w:t>D</w:t>
            </w:r>
          </w:p>
          <w:p w14:paraId="0DF6228B" w14:textId="77777777" w:rsidR="001945B4" w:rsidRPr="001945B4" w:rsidRDefault="001945B4" w:rsidP="001945B4">
            <w:pPr>
              <w:widowControl/>
              <w:autoSpaceDE/>
              <w:autoSpaceDN/>
              <w:adjustRightInd/>
              <w:rPr>
                <w:rFonts w:eastAsia="Times New Roman"/>
                <w:color w:val="000000"/>
                <w:sz w:val="16"/>
                <w:szCs w:val="16"/>
              </w:rPr>
            </w:pPr>
            <w:r w:rsidRPr="001945B4">
              <w:rPr>
                <w:rFonts w:eastAsia="Times New Roman"/>
                <w:b/>
                <w:color w:val="000000"/>
                <w:sz w:val="16"/>
                <w:szCs w:val="16"/>
              </w:rPr>
              <w:t>Год изготовления</w:t>
            </w:r>
            <w:r w:rsidRPr="001945B4">
              <w:rPr>
                <w:rFonts w:eastAsia="Times New Roman"/>
                <w:color w:val="000000"/>
                <w:sz w:val="16"/>
                <w:szCs w:val="16"/>
              </w:rPr>
              <w:t xml:space="preserve"> 2012</w:t>
            </w:r>
          </w:p>
          <w:p w14:paraId="3697D862" w14:textId="77777777" w:rsidR="001945B4" w:rsidRPr="001945B4" w:rsidRDefault="001945B4" w:rsidP="001945B4">
            <w:pPr>
              <w:widowControl/>
              <w:autoSpaceDE/>
              <w:autoSpaceDN/>
              <w:adjustRightInd/>
              <w:rPr>
                <w:rFonts w:eastAsia="Times New Roman"/>
                <w:color w:val="000000"/>
                <w:sz w:val="16"/>
                <w:szCs w:val="16"/>
              </w:rPr>
            </w:pPr>
            <w:r w:rsidRPr="001945B4">
              <w:rPr>
                <w:rFonts w:eastAsia="Times New Roman"/>
                <w:b/>
                <w:color w:val="000000"/>
                <w:sz w:val="16"/>
                <w:szCs w:val="16"/>
              </w:rPr>
              <w:t>Цвет кузова</w:t>
            </w:r>
            <w:r w:rsidRPr="001945B4">
              <w:rPr>
                <w:rFonts w:eastAsia="Times New Roman"/>
                <w:color w:val="000000"/>
                <w:sz w:val="16"/>
                <w:szCs w:val="16"/>
              </w:rPr>
              <w:t xml:space="preserve"> серый</w:t>
            </w:r>
          </w:p>
          <w:p w14:paraId="7A54EFAE" w14:textId="77777777" w:rsidR="001945B4" w:rsidRPr="001945B4" w:rsidRDefault="001945B4" w:rsidP="001945B4">
            <w:pPr>
              <w:widowControl/>
              <w:autoSpaceDE/>
              <w:autoSpaceDN/>
              <w:adjustRightInd/>
              <w:rPr>
                <w:rFonts w:eastAsia="Times New Roman"/>
                <w:color w:val="000000"/>
                <w:sz w:val="16"/>
                <w:szCs w:val="16"/>
              </w:rPr>
            </w:pPr>
            <w:r w:rsidRPr="001945B4">
              <w:rPr>
                <w:rFonts w:eastAsia="Times New Roman"/>
                <w:b/>
                <w:sz w:val="16"/>
                <w:szCs w:val="16"/>
              </w:rPr>
              <w:t>Государственный регистрационный номер:</w:t>
            </w:r>
            <w:r w:rsidRPr="001945B4">
              <w:rPr>
                <w:rFonts w:eastAsia="Times New Roman"/>
                <w:sz w:val="16"/>
                <w:szCs w:val="16"/>
              </w:rPr>
              <w:t xml:space="preserve"> Е993КО14</w:t>
            </w:r>
          </w:p>
        </w:tc>
        <w:tc>
          <w:tcPr>
            <w:tcW w:w="1434" w:type="dxa"/>
            <w:tcBorders>
              <w:top w:val="nil"/>
              <w:bottom w:val="single" w:sz="4" w:space="0" w:color="auto"/>
            </w:tcBorders>
            <w:shd w:val="clear" w:color="auto" w:fill="auto"/>
            <w:noWrap/>
            <w:vAlign w:val="center"/>
            <w:hideMark/>
          </w:tcPr>
          <w:p w14:paraId="277BDC60"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lastRenderedPageBreak/>
              <w:t>2012</w:t>
            </w:r>
          </w:p>
        </w:tc>
        <w:tc>
          <w:tcPr>
            <w:tcW w:w="1721" w:type="dxa"/>
            <w:tcBorders>
              <w:top w:val="nil"/>
              <w:bottom w:val="single" w:sz="4" w:space="0" w:color="auto"/>
            </w:tcBorders>
            <w:shd w:val="clear" w:color="auto" w:fill="auto"/>
            <w:noWrap/>
            <w:vAlign w:val="center"/>
            <w:hideMark/>
          </w:tcPr>
          <w:p w14:paraId="55C21395" w14:textId="77777777" w:rsidR="001945B4" w:rsidRPr="001945B4" w:rsidRDefault="001945B4" w:rsidP="001945B4">
            <w:pPr>
              <w:widowControl/>
              <w:autoSpaceDE/>
              <w:autoSpaceDN/>
              <w:adjustRightInd/>
              <w:jc w:val="center"/>
              <w:rPr>
                <w:rFonts w:eastAsia="Times New Roman"/>
                <w:color w:val="000000"/>
                <w:sz w:val="16"/>
                <w:szCs w:val="16"/>
              </w:rPr>
            </w:pPr>
          </w:p>
        </w:tc>
        <w:tc>
          <w:tcPr>
            <w:tcW w:w="1577" w:type="dxa"/>
            <w:tcBorders>
              <w:top w:val="nil"/>
              <w:bottom w:val="single" w:sz="4" w:space="0" w:color="auto"/>
            </w:tcBorders>
            <w:shd w:val="clear" w:color="auto" w:fill="auto"/>
            <w:noWrap/>
            <w:vAlign w:val="center"/>
            <w:hideMark/>
          </w:tcPr>
          <w:p w14:paraId="11762AA0" w14:textId="77777777" w:rsidR="001945B4" w:rsidRPr="001945B4" w:rsidRDefault="001945B4" w:rsidP="001945B4">
            <w:pPr>
              <w:widowControl/>
              <w:autoSpaceDE/>
              <w:autoSpaceDN/>
              <w:adjustRightInd/>
              <w:jc w:val="center"/>
              <w:rPr>
                <w:rFonts w:eastAsia="Times New Roman"/>
                <w:sz w:val="20"/>
                <w:szCs w:val="20"/>
              </w:rPr>
            </w:pPr>
          </w:p>
        </w:tc>
        <w:tc>
          <w:tcPr>
            <w:tcW w:w="1504" w:type="dxa"/>
            <w:tcBorders>
              <w:top w:val="nil"/>
              <w:bottom w:val="single" w:sz="4" w:space="0" w:color="auto"/>
            </w:tcBorders>
            <w:shd w:val="clear" w:color="auto" w:fill="auto"/>
            <w:noWrap/>
            <w:vAlign w:val="center"/>
            <w:hideMark/>
          </w:tcPr>
          <w:p w14:paraId="7D4DFA63"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3 700 000</w:t>
            </w:r>
          </w:p>
        </w:tc>
        <w:tc>
          <w:tcPr>
            <w:tcW w:w="1810" w:type="dxa"/>
            <w:tcBorders>
              <w:bottom w:val="single" w:sz="4" w:space="0" w:color="auto"/>
            </w:tcBorders>
            <w:vAlign w:val="center"/>
          </w:tcPr>
          <w:p w14:paraId="338BA5FF"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II квартал 2020</w:t>
            </w:r>
          </w:p>
        </w:tc>
      </w:tr>
      <w:tr w:rsidR="001945B4" w:rsidRPr="001945B4" w14:paraId="51B8BA64" w14:textId="77777777" w:rsidTr="008738E6">
        <w:trPr>
          <w:trHeight w:val="20"/>
          <w:jc w:val="center"/>
        </w:trPr>
        <w:tc>
          <w:tcPr>
            <w:tcW w:w="510" w:type="dxa"/>
            <w:shd w:val="clear" w:color="auto" w:fill="auto"/>
            <w:noWrap/>
            <w:vAlign w:val="center"/>
            <w:hideMark/>
          </w:tcPr>
          <w:p w14:paraId="3AC4168C"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4.</w:t>
            </w:r>
          </w:p>
        </w:tc>
        <w:tc>
          <w:tcPr>
            <w:tcW w:w="1917" w:type="dxa"/>
            <w:shd w:val="clear" w:color="auto" w:fill="auto"/>
            <w:noWrap/>
            <w:vAlign w:val="center"/>
            <w:hideMark/>
          </w:tcPr>
          <w:p w14:paraId="0FA1DA58"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Нежилое помещение с земельным участком</w:t>
            </w:r>
          </w:p>
        </w:tc>
        <w:tc>
          <w:tcPr>
            <w:tcW w:w="1838" w:type="dxa"/>
            <w:shd w:val="clear" w:color="auto" w:fill="auto"/>
            <w:noWrap/>
            <w:vAlign w:val="center"/>
            <w:hideMark/>
          </w:tcPr>
          <w:p w14:paraId="4F422182"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Республика (Саха) Якутия, Мирнинский район п. Айхал, ул. Советская д. 5 пом. 1</w:t>
            </w:r>
          </w:p>
        </w:tc>
        <w:tc>
          <w:tcPr>
            <w:tcW w:w="3299" w:type="dxa"/>
            <w:tcBorders>
              <w:top w:val="nil"/>
              <w:bottom w:val="single" w:sz="4" w:space="0" w:color="auto"/>
            </w:tcBorders>
            <w:shd w:val="clear" w:color="auto" w:fill="auto"/>
            <w:noWrap/>
            <w:vAlign w:val="center"/>
            <w:hideMark/>
          </w:tcPr>
          <w:p w14:paraId="370C5344" w14:textId="77777777" w:rsidR="001945B4" w:rsidRPr="001945B4" w:rsidRDefault="001945B4" w:rsidP="001945B4">
            <w:pPr>
              <w:widowControl/>
              <w:autoSpaceDE/>
              <w:autoSpaceDN/>
              <w:adjustRightInd/>
              <w:rPr>
                <w:rFonts w:eastAsia="Times New Roman"/>
                <w:color w:val="000000"/>
                <w:sz w:val="16"/>
                <w:szCs w:val="16"/>
              </w:rPr>
            </w:pPr>
            <w:r w:rsidRPr="001945B4">
              <w:rPr>
                <w:rFonts w:eastAsia="Times New Roman"/>
                <w:color w:val="000000"/>
                <w:sz w:val="16"/>
                <w:szCs w:val="16"/>
              </w:rPr>
              <w:t>Кадастровый номер 14:16:010101:4718 ( кадастровый номер здания 14:16:010101:1440)</w:t>
            </w:r>
          </w:p>
          <w:p w14:paraId="6EE325C7" w14:textId="77777777" w:rsidR="001945B4" w:rsidRPr="001945B4" w:rsidRDefault="001945B4" w:rsidP="001945B4">
            <w:pPr>
              <w:widowControl/>
              <w:autoSpaceDE/>
              <w:autoSpaceDN/>
              <w:adjustRightInd/>
              <w:rPr>
                <w:rFonts w:eastAsia="Times New Roman"/>
                <w:color w:val="000000"/>
                <w:sz w:val="16"/>
                <w:szCs w:val="16"/>
              </w:rPr>
            </w:pPr>
            <w:r w:rsidRPr="001945B4">
              <w:rPr>
                <w:rFonts w:eastAsia="Times New Roman"/>
                <w:color w:val="000000"/>
                <w:sz w:val="16"/>
                <w:szCs w:val="16"/>
              </w:rPr>
              <w:t>Кадастровый номер земельного участка 14:16:020206:714 Категория земель: земли населенных пунктов</w:t>
            </w:r>
          </w:p>
          <w:p w14:paraId="1B2D277A" w14:textId="77777777" w:rsidR="001945B4" w:rsidRPr="001945B4" w:rsidRDefault="001945B4" w:rsidP="001945B4">
            <w:pPr>
              <w:widowControl/>
              <w:autoSpaceDE/>
              <w:autoSpaceDN/>
              <w:adjustRightInd/>
              <w:rPr>
                <w:rFonts w:eastAsia="Times New Roman"/>
                <w:color w:val="000000"/>
                <w:sz w:val="16"/>
                <w:szCs w:val="16"/>
              </w:rPr>
            </w:pPr>
            <w:r w:rsidRPr="001945B4">
              <w:rPr>
                <w:rFonts w:eastAsia="Times New Roman"/>
                <w:color w:val="000000"/>
                <w:sz w:val="16"/>
                <w:szCs w:val="16"/>
              </w:rPr>
              <w:t xml:space="preserve">Собственность: 14:16:020206:714-14/172/2019-1 от 19.12.2019 </w:t>
            </w:r>
          </w:p>
        </w:tc>
        <w:tc>
          <w:tcPr>
            <w:tcW w:w="1434" w:type="dxa"/>
            <w:tcBorders>
              <w:top w:val="nil"/>
              <w:bottom w:val="single" w:sz="4" w:space="0" w:color="auto"/>
            </w:tcBorders>
            <w:shd w:val="clear" w:color="auto" w:fill="auto"/>
            <w:noWrap/>
            <w:vAlign w:val="center"/>
            <w:hideMark/>
          </w:tcPr>
          <w:p w14:paraId="2E502141"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NewRomanPSMT"/>
                <w:sz w:val="16"/>
                <w:szCs w:val="20"/>
              </w:rPr>
              <w:t>21.03.2019</w:t>
            </w:r>
          </w:p>
        </w:tc>
        <w:tc>
          <w:tcPr>
            <w:tcW w:w="1721" w:type="dxa"/>
            <w:tcBorders>
              <w:top w:val="nil"/>
              <w:bottom w:val="single" w:sz="4" w:space="0" w:color="auto"/>
            </w:tcBorders>
            <w:shd w:val="clear" w:color="auto" w:fill="auto"/>
            <w:noWrap/>
            <w:vAlign w:val="center"/>
            <w:hideMark/>
          </w:tcPr>
          <w:p w14:paraId="53187B5A"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86.4</w:t>
            </w:r>
          </w:p>
          <w:p w14:paraId="6D410322"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252/1016</w:t>
            </w:r>
          </w:p>
        </w:tc>
        <w:tc>
          <w:tcPr>
            <w:tcW w:w="1577" w:type="dxa"/>
            <w:tcBorders>
              <w:top w:val="nil"/>
              <w:bottom w:val="single" w:sz="4" w:space="0" w:color="auto"/>
            </w:tcBorders>
            <w:shd w:val="clear" w:color="auto" w:fill="auto"/>
            <w:noWrap/>
            <w:vAlign w:val="center"/>
            <w:hideMark/>
          </w:tcPr>
          <w:p w14:paraId="72222E94"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835048.22</w:t>
            </w:r>
          </w:p>
        </w:tc>
        <w:tc>
          <w:tcPr>
            <w:tcW w:w="1504" w:type="dxa"/>
            <w:tcBorders>
              <w:top w:val="nil"/>
              <w:bottom w:val="single" w:sz="4" w:space="0" w:color="auto"/>
            </w:tcBorders>
            <w:shd w:val="clear" w:color="auto" w:fill="auto"/>
            <w:noWrap/>
            <w:vAlign w:val="center"/>
            <w:hideMark/>
          </w:tcPr>
          <w:p w14:paraId="2461CE17"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777872.48</w:t>
            </w:r>
          </w:p>
        </w:tc>
        <w:tc>
          <w:tcPr>
            <w:tcW w:w="1810" w:type="dxa"/>
            <w:tcBorders>
              <w:bottom w:val="single" w:sz="4" w:space="0" w:color="auto"/>
            </w:tcBorders>
            <w:vAlign w:val="center"/>
          </w:tcPr>
          <w:p w14:paraId="572C189A"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III квартал 2020</w:t>
            </w:r>
          </w:p>
        </w:tc>
      </w:tr>
      <w:tr w:rsidR="001945B4" w:rsidRPr="001945B4" w14:paraId="5A2D520D" w14:textId="77777777" w:rsidTr="008738E6">
        <w:trPr>
          <w:trHeight w:val="20"/>
          <w:jc w:val="center"/>
        </w:trPr>
        <w:tc>
          <w:tcPr>
            <w:tcW w:w="510" w:type="dxa"/>
            <w:shd w:val="clear" w:color="auto" w:fill="auto"/>
            <w:noWrap/>
            <w:vAlign w:val="center"/>
            <w:hideMark/>
          </w:tcPr>
          <w:p w14:paraId="36D35E21"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5.</w:t>
            </w:r>
          </w:p>
        </w:tc>
        <w:tc>
          <w:tcPr>
            <w:tcW w:w="1917" w:type="dxa"/>
            <w:shd w:val="clear" w:color="auto" w:fill="auto"/>
            <w:noWrap/>
            <w:vAlign w:val="center"/>
            <w:hideMark/>
          </w:tcPr>
          <w:p w14:paraId="65CEDC9F"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Нежилое помещение с земельным участком</w:t>
            </w:r>
          </w:p>
        </w:tc>
        <w:tc>
          <w:tcPr>
            <w:tcW w:w="1838" w:type="dxa"/>
            <w:shd w:val="clear" w:color="auto" w:fill="auto"/>
            <w:noWrap/>
            <w:vAlign w:val="center"/>
            <w:hideMark/>
          </w:tcPr>
          <w:p w14:paraId="4BF2A849"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Республика (Саха) Якутия, Мирнинский район п. Айхал, ул. Советская д. 5 пом. 2</w:t>
            </w:r>
          </w:p>
        </w:tc>
        <w:tc>
          <w:tcPr>
            <w:tcW w:w="3299" w:type="dxa"/>
            <w:tcBorders>
              <w:top w:val="nil"/>
              <w:bottom w:val="single" w:sz="4" w:space="0" w:color="auto"/>
            </w:tcBorders>
            <w:shd w:val="clear" w:color="auto" w:fill="auto"/>
            <w:noWrap/>
            <w:vAlign w:val="center"/>
            <w:hideMark/>
          </w:tcPr>
          <w:p w14:paraId="372EE145"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color w:val="000000"/>
                <w:sz w:val="16"/>
                <w:szCs w:val="16"/>
              </w:rPr>
              <w:t>Кадастровый номер 14:16:010101:4719 (кадастровый номер здания 14:16:010101:1440) Кадастровый номер земельного участка 14:16:020206:714 Категория земель: земли населенных пунктов</w:t>
            </w:r>
          </w:p>
          <w:p w14:paraId="1C84EB5C"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color w:val="000000"/>
                <w:sz w:val="16"/>
                <w:szCs w:val="16"/>
              </w:rPr>
              <w:t>Собственность: 14:16:020206:714-14/172/2019-1 от 19.12.2019</w:t>
            </w:r>
          </w:p>
        </w:tc>
        <w:tc>
          <w:tcPr>
            <w:tcW w:w="1434" w:type="dxa"/>
            <w:tcBorders>
              <w:top w:val="nil"/>
              <w:bottom w:val="single" w:sz="4" w:space="0" w:color="auto"/>
            </w:tcBorders>
            <w:shd w:val="clear" w:color="auto" w:fill="auto"/>
            <w:noWrap/>
            <w:vAlign w:val="center"/>
            <w:hideMark/>
          </w:tcPr>
          <w:p w14:paraId="3245F35A"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NewRomanPSMT"/>
                <w:sz w:val="16"/>
                <w:szCs w:val="20"/>
              </w:rPr>
              <w:t>21.03.2019</w:t>
            </w:r>
          </w:p>
        </w:tc>
        <w:tc>
          <w:tcPr>
            <w:tcW w:w="1721" w:type="dxa"/>
            <w:tcBorders>
              <w:top w:val="nil"/>
              <w:bottom w:val="single" w:sz="4" w:space="0" w:color="auto"/>
            </w:tcBorders>
            <w:shd w:val="clear" w:color="auto" w:fill="auto"/>
            <w:noWrap/>
            <w:vAlign w:val="center"/>
            <w:hideMark/>
          </w:tcPr>
          <w:p w14:paraId="40958FBF"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55.5</w:t>
            </w:r>
          </w:p>
          <w:p w14:paraId="44B87A3D"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162/1016</w:t>
            </w:r>
          </w:p>
        </w:tc>
        <w:tc>
          <w:tcPr>
            <w:tcW w:w="1577" w:type="dxa"/>
            <w:tcBorders>
              <w:top w:val="nil"/>
              <w:bottom w:val="single" w:sz="4" w:space="0" w:color="auto"/>
            </w:tcBorders>
            <w:shd w:val="clear" w:color="auto" w:fill="auto"/>
            <w:noWrap/>
            <w:vAlign w:val="center"/>
            <w:hideMark/>
          </w:tcPr>
          <w:p w14:paraId="7436468E"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536402.51</w:t>
            </w:r>
          </w:p>
        </w:tc>
        <w:tc>
          <w:tcPr>
            <w:tcW w:w="1504" w:type="dxa"/>
            <w:tcBorders>
              <w:top w:val="nil"/>
              <w:bottom w:val="single" w:sz="4" w:space="0" w:color="auto"/>
            </w:tcBorders>
            <w:shd w:val="clear" w:color="auto" w:fill="auto"/>
            <w:noWrap/>
            <w:vAlign w:val="center"/>
            <w:hideMark/>
          </w:tcPr>
          <w:p w14:paraId="613DB1F7"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499675.03</w:t>
            </w:r>
          </w:p>
        </w:tc>
        <w:tc>
          <w:tcPr>
            <w:tcW w:w="1810" w:type="dxa"/>
            <w:tcBorders>
              <w:bottom w:val="single" w:sz="4" w:space="0" w:color="auto"/>
            </w:tcBorders>
            <w:vAlign w:val="center"/>
          </w:tcPr>
          <w:p w14:paraId="16E13EA7"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III квартал 2020</w:t>
            </w:r>
          </w:p>
        </w:tc>
      </w:tr>
      <w:tr w:rsidR="001945B4" w:rsidRPr="001945B4" w14:paraId="17F203E5" w14:textId="77777777" w:rsidTr="008738E6">
        <w:trPr>
          <w:trHeight w:val="20"/>
          <w:jc w:val="center"/>
        </w:trPr>
        <w:tc>
          <w:tcPr>
            <w:tcW w:w="510" w:type="dxa"/>
            <w:shd w:val="clear" w:color="auto" w:fill="auto"/>
            <w:noWrap/>
            <w:vAlign w:val="center"/>
            <w:hideMark/>
          </w:tcPr>
          <w:p w14:paraId="17B19E35"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6.</w:t>
            </w:r>
          </w:p>
        </w:tc>
        <w:tc>
          <w:tcPr>
            <w:tcW w:w="1917" w:type="dxa"/>
            <w:shd w:val="clear" w:color="auto" w:fill="auto"/>
            <w:noWrap/>
            <w:vAlign w:val="center"/>
            <w:hideMark/>
          </w:tcPr>
          <w:p w14:paraId="140F16CC"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Нежилое помещение с земельным участком</w:t>
            </w:r>
          </w:p>
        </w:tc>
        <w:tc>
          <w:tcPr>
            <w:tcW w:w="1838" w:type="dxa"/>
            <w:shd w:val="clear" w:color="auto" w:fill="auto"/>
            <w:noWrap/>
            <w:vAlign w:val="center"/>
            <w:hideMark/>
          </w:tcPr>
          <w:p w14:paraId="21EA44C9"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Республика (Саха) Якутия, Мирнинский район п. Айхал, ул. Советская д. 5 пом. 3</w:t>
            </w:r>
          </w:p>
        </w:tc>
        <w:tc>
          <w:tcPr>
            <w:tcW w:w="3299" w:type="dxa"/>
            <w:tcBorders>
              <w:top w:val="nil"/>
              <w:bottom w:val="single" w:sz="4" w:space="0" w:color="auto"/>
            </w:tcBorders>
            <w:shd w:val="clear" w:color="auto" w:fill="auto"/>
            <w:noWrap/>
            <w:vAlign w:val="center"/>
            <w:hideMark/>
          </w:tcPr>
          <w:p w14:paraId="335DA119"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color w:val="000000"/>
                <w:sz w:val="16"/>
                <w:szCs w:val="16"/>
              </w:rPr>
              <w:t>Кадастровый номер 14:16:010101:4720 (кадастровый номер здания 14:16:010101:1440) Кадастровый номер земельного участка 14:16:020206:714 Категория земель: земли населенных пунктов</w:t>
            </w:r>
          </w:p>
          <w:p w14:paraId="29F9F9E6"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color w:val="000000"/>
                <w:sz w:val="16"/>
                <w:szCs w:val="16"/>
              </w:rPr>
              <w:t>Собственность:  14:16:020206:714-14/172/2019-1 от 19.12.2019</w:t>
            </w:r>
          </w:p>
        </w:tc>
        <w:tc>
          <w:tcPr>
            <w:tcW w:w="1434" w:type="dxa"/>
            <w:tcBorders>
              <w:top w:val="nil"/>
              <w:bottom w:val="single" w:sz="4" w:space="0" w:color="auto"/>
            </w:tcBorders>
            <w:shd w:val="clear" w:color="auto" w:fill="auto"/>
            <w:noWrap/>
            <w:vAlign w:val="center"/>
            <w:hideMark/>
          </w:tcPr>
          <w:p w14:paraId="75F4C0C5" w14:textId="77777777" w:rsidR="001945B4" w:rsidRPr="001945B4" w:rsidRDefault="001945B4" w:rsidP="001945B4">
            <w:pPr>
              <w:widowControl/>
              <w:autoSpaceDE/>
              <w:autoSpaceDN/>
              <w:adjustRightInd/>
              <w:jc w:val="center"/>
              <w:rPr>
                <w:rFonts w:eastAsia="Times New Roman"/>
                <w:color w:val="FF0000"/>
                <w:sz w:val="16"/>
                <w:szCs w:val="16"/>
              </w:rPr>
            </w:pPr>
            <w:r w:rsidRPr="001945B4">
              <w:rPr>
                <w:rFonts w:eastAsia="TimesNewRomanPSMT"/>
                <w:sz w:val="16"/>
                <w:szCs w:val="20"/>
              </w:rPr>
              <w:t>21.03.2019</w:t>
            </w:r>
          </w:p>
        </w:tc>
        <w:tc>
          <w:tcPr>
            <w:tcW w:w="1721" w:type="dxa"/>
            <w:tcBorders>
              <w:top w:val="nil"/>
              <w:bottom w:val="single" w:sz="4" w:space="0" w:color="auto"/>
            </w:tcBorders>
            <w:shd w:val="clear" w:color="auto" w:fill="auto"/>
            <w:noWrap/>
            <w:vAlign w:val="center"/>
            <w:hideMark/>
          </w:tcPr>
          <w:p w14:paraId="49944C10"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8.3</w:t>
            </w:r>
          </w:p>
          <w:p w14:paraId="5936DD73"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24/1016</w:t>
            </w:r>
          </w:p>
        </w:tc>
        <w:tc>
          <w:tcPr>
            <w:tcW w:w="1577" w:type="dxa"/>
            <w:tcBorders>
              <w:top w:val="nil"/>
              <w:bottom w:val="single" w:sz="4" w:space="0" w:color="auto"/>
            </w:tcBorders>
            <w:shd w:val="clear" w:color="auto" w:fill="auto"/>
            <w:noWrap/>
            <w:vAlign w:val="center"/>
            <w:hideMark/>
          </w:tcPr>
          <w:p w14:paraId="28DA643D"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80218.75</w:t>
            </w:r>
          </w:p>
        </w:tc>
        <w:tc>
          <w:tcPr>
            <w:tcW w:w="1504" w:type="dxa"/>
            <w:tcBorders>
              <w:top w:val="nil"/>
              <w:bottom w:val="single" w:sz="4" w:space="0" w:color="auto"/>
            </w:tcBorders>
            <w:shd w:val="clear" w:color="auto" w:fill="auto"/>
            <w:noWrap/>
            <w:vAlign w:val="center"/>
            <w:hideMark/>
          </w:tcPr>
          <w:p w14:paraId="5D443B5F"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74726.18</w:t>
            </w:r>
          </w:p>
        </w:tc>
        <w:tc>
          <w:tcPr>
            <w:tcW w:w="1810" w:type="dxa"/>
            <w:tcBorders>
              <w:bottom w:val="single" w:sz="4" w:space="0" w:color="auto"/>
            </w:tcBorders>
            <w:vAlign w:val="center"/>
          </w:tcPr>
          <w:p w14:paraId="1DA682BB"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III квартал 2020</w:t>
            </w:r>
          </w:p>
        </w:tc>
      </w:tr>
      <w:tr w:rsidR="001945B4" w:rsidRPr="001945B4" w14:paraId="3EF28538" w14:textId="77777777" w:rsidTr="008738E6">
        <w:trPr>
          <w:trHeight w:val="20"/>
          <w:jc w:val="center"/>
        </w:trPr>
        <w:tc>
          <w:tcPr>
            <w:tcW w:w="510" w:type="dxa"/>
            <w:shd w:val="clear" w:color="auto" w:fill="auto"/>
            <w:noWrap/>
            <w:vAlign w:val="center"/>
            <w:hideMark/>
          </w:tcPr>
          <w:p w14:paraId="3A8C385E"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7.</w:t>
            </w:r>
          </w:p>
        </w:tc>
        <w:tc>
          <w:tcPr>
            <w:tcW w:w="1917" w:type="dxa"/>
            <w:shd w:val="clear" w:color="auto" w:fill="auto"/>
            <w:noWrap/>
            <w:vAlign w:val="center"/>
            <w:hideMark/>
          </w:tcPr>
          <w:p w14:paraId="305B2F43"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Нежилое помещение с земельным участком</w:t>
            </w:r>
          </w:p>
        </w:tc>
        <w:tc>
          <w:tcPr>
            <w:tcW w:w="1838" w:type="dxa"/>
            <w:shd w:val="clear" w:color="auto" w:fill="auto"/>
            <w:noWrap/>
            <w:vAlign w:val="center"/>
            <w:hideMark/>
          </w:tcPr>
          <w:p w14:paraId="3530F143"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Республика (Саха) Якутия, Мирнинский район п. Айхал, ул. Советская д. 5 пом. 4</w:t>
            </w:r>
          </w:p>
        </w:tc>
        <w:tc>
          <w:tcPr>
            <w:tcW w:w="3299" w:type="dxa"/>
            <w:tcBorders>
              <w:top w:val="nil"/>
              <w:bottom w:val="single" w:sz="4" w:space="0" w:color="auto"/>
            </w:tcBorders>
            <w:shd w:val="clear" w:color="auto" w:fill="auto"/>
            <w:noWrap/>
            <w:vAlign w:val="center"/>
            <w:hideMark/>
          </w:tcPr>
          <w:p w14:paraId="31A45B9A"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b/>
                <w:color w:val="000000"/>
                <w:sz w:val="16"/>
                <w:szCs w:val="16"/>
              </w:rPr>
              <w:t>Кадастровый номер</w:t>
            </w:r>
            <w:r w:rsidRPr="001945B4">
              <w:rPr>
                <w:rFonts w:eastAsia="Times New Roman"/>
                <w:color w:val="000000"/>
                <w:sz w:val="16"/>
                <w:szCs w:val="16"/>
              </w:rPr>
              <w:t xml:space="preserve"> 14:16:010101:4721 (кадастровый номер здания 14:16:010101:1440)</w:t>
            </w:r>
          </w:p>
          <w:p w14:paraId="095AE8A2"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b/>
                <w:color w:val="000000"/>
                <w:sz w:val="16"/>
                <w:szCs w:val="16"/>
              </w:rPr>
              <w:t>Кадастровый номер земельного участка</w:t>
            </w:r>
            <w:r w:rsidRPr="001945B4">
              <w:rPr>
                <w:rFonts w:eastAsia="Times New Roman"/>
                <w:color w:val="000000"/>
                <w:sz w:val="16"/>
                <w:szCs w:val="16"/>
              </w:rPr>
              <w:t xml:space="preserve"> 14:16:020206:714</w:t>
            </w:r>
          </w:p>
          <w:p w14:paraId="7F9B3F7A"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b/>
                <w:color w:val="000000"/>
                <w:sz w:val="16"/>
                <w:szCs w:val="16"/>
              </w:rPr>
              <w:t>Категория земель:</w:t>
            </w:r>
            <w:r w:rsidRPr="001945B4">
              <w:rPr>
                <w:rFonts w:eastAsia="Times New Roman"/>
                <w:color w:val="000000"/>
                <w:sz w:val="16"/>
                <w:szCs w:val="16"/>
              </w:rPr>
              <w:t xml:space="preserve"> земли населенных пунктов</w:t>
            </w:r>
          </w:p>
          <w:p w14:paraId="01DF271B"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color w:val="000000"/>
                <w:sz w:val="16"/>
                <w:szCs w:val="16"/>
              </w:rPr>
              <w:t>Собственность: 14:16:020206:714-14/172/2019-1 от 19.12.2019</w:t>
            </w:r>
          </w:p>
        </w:tc>
        <w:tc>
          <w:tcPr>
            <w:tcW w:w="1434" w:type="dxa"/>
            <w:tcBorders>
              <w:top w:val="nil"/>
              <w:bottom w:val="single" w:sz="4" w:space="0" w:color="auto"/>
            </w:tcBorders>
            <w:shd w:val="clear" w:color="auto" w:fill="auto"/>
            <w:noWrap/>
            <w:vAlign w:val="center"/>
            <w:hideMark/>
          </w:tcPr>
          <w:p w14:paraId="68EBECFB" w14:textId="77777777" w:rsidR="001945B4" w:rsidRPr="001945B4" w:rsidRDefault="001945B4" w:rsidP="001945B4">
            <w:pPr>
              <w:widowControl/>
              <w:autoSpaceDE/>
              <w:autoSpaceDN/>
              <w:adjustRightInd/>
              <w:jc w:val="center"/>
              <w:rPr>
                <w:rFonts w:eastAsia="Times New Roman"/>
                <w:color w:val="FF0000"/>
                <w:sz w:val="16"/>
                <w:szCs w:val="16"/>
              </w:rPr>
            </w:pPr>
            <w:r w:rsidRPr="001945B4">
              <w:rPr>
                <w:rFonts w:eastAsia="TimesNewRomanPSMT"/>
                <w:sz w:val="16"/>
                <w:szCs w:val="20"/>
              </w:rPr>
              <w:t>21.03.2019</w:t>
            </w:r>
          </w:p>
        </w:tc>
        <w:tc>
          <w:tcPr>
            <w:tcW w:w="1721" w:type="dxa"/>
            <w:tcBorders>
              <w:top w:val="nil"/>
              <w:bottom w:val="single" w:sz="4" w:space="0" w:color="auto"/>
            </w:tcBorders>
            <w:shd w:val="clear" w:color="auto" w:fill="auto"/>
            <w:noWrap/>
            <w:vAlign w:val="center"/>
            <w:hideMark/>
          </w:tcPr>
          <w:p w14:paraId="3DEF3F8A"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8.2</w:t>
            </w:r>
          </w:p>
          <w:p w14:paraId="1E656042"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24/1016</w:t>
            </w:r>
          </w:p>
        </w:tc>
        <w:tc>
          <w:tcPr>
            <w:tcW w:w="1577" w:type="dxa"/>
            <w:tcBorders>
              <w:top w:val="nil"/>
              <w:bottom w:val="single" w:sz="4" w:space="0" w:color="auto"/>
            </w:tcBorders>
            <w:shd w:val="clear" w:color="auto" w:fill="auto"/>
            <w:noWrap/>
            <w:vAlign w:val="center"/>
            <w:hideMark/>
          </w:tcPr>
          <w:p w14:paraId="322A96A0"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79252.26</w:t>
            </w:r>
          </w:p>
        </w:tc>
        <w:tc>
          <w:tcPr>
            <w:tcW w:w="1504" w:type="dxa"/>
            <w:tcBorders>
              <w:top w:val="nil"/>
              <w:bottom w:val="single" w:sz="4" w:space="0" w:color="auto"/>
            </w:tcBorders>
            <w:shd w:val="clear" w:color="auto" w:fill="auto"/>
            <w:noWrap/>
            <w:vAlign w:val="center"/>
            <w:hideMark/>
          </w:tcPr>
          <w:p w14:paraId="26E13904"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73825.86</w:t>
            </w:r>
          </w:p>
        </w:tc>
        <w:tc>
          <w:tcPr>
            <w:tcW w:w="1810" w:type="dxa"/>
            <w:tcBorders>
              <w:bottom w:val="single" w:sz="4" w:space="0" w:color="auto"/>
            </w:tcBorders>
            <w:vAlign w:val="center"/>
          </w:tcPr>
          <w:p w14:paraId="29550D78"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III квартал 2020</w:t>
            </w:r>
          </w:p>
        </w:tc>
      </w:tr>
      <w:tr w:rsidR="001945B4" w:rsidRPr="001945B4" w14:paraId="3557F86D" w14:textId="77777777" w:rsidTr="008738E6">
        <w:trPr>
          <w:trHeight w:val="20"/>
          <w:jc w:val="center"/>
        </w:trPr>
        <w:tc>
          <w:tcPr>
            <w:tcW w:w="510" w:type="dxa"/>
            <w:shd w:val="clear" w:color="auto" w:fill="auto"/>
            <w:noWrap/>
            <w:vAlign w:val="center"/>
            <w:hideMark/>
          </w:tcPr>
          <w:p w14:paraId="78ED79E6"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8.</w:t>
            </w:r>
          </w:p>
        </w:tc>
        <w:tc>
          <w:tcPr>
            <w:tcW w:w="1917" w:type="dxa"/>
            <w:shd w:val="clear" w:color="auto" w:fill="auto"/>
            <w:noWrap/>
            <w:vAlign w:val="center"/>
            <w:hideMark/>
          </w:tcPr>
          <w:p w14:paraId="496A7479"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Нежилое помещение с земельным участком</w:t>
            </w:r>
          </w:p>
        </w:tc>
        <w:tc>
          <w:tcPr>
            <w:tcW w:w="1838" w:type="dxa"/>
            <w:shd w:val="clear" w:color="auto" w:fill="auto"/>
            <w:noWrap/>
            <w:vAlign w:val="center"/>
            <w:hideMark/>
          </w:tcPr>
          <w:p w14:paraId="140332FB"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Республика (Саха) Якутия, Мирнинский район п. Айхал, ул. Советская д. 5 пом. 5</w:t>
            </w:r>
          </w:p>
        </w:tc>
        <w:tc>
          <w:tcPr>
            <w:tcW w:w="3299" w:type="dxa"/>
            <w:tcBorders>
              <w:top w:val="nil"/>
              <w:bottom w:val="single" w:sz="4" w:space="0" w:color="auto"/>
            </w:tcBorders>
            <w:shd w:val="clear" w:color="auto" w:fill="auto"/>
            <w:noWrap/>
            <w:vAlign w:val="center"/>
            <w:hideMark/>
          </w:tcPr>
          <w:p w14:paraId="59C785AC"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color w:val="000000"/>
                <w:sz w:val="16"/>
                <w:szCs w:val="16"/>
              </w:rPr>
              <w:t>Кадастровый номер 14:16:010101:4722 (кадастровый номер здания 14:16:010101:1440)</w:t>
            </w:r>
          </w:p>
          <w:p w14:paraId="5660040E"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b/>
                <w:color w:val="000000"/>
                <w:sz w:val="16"/>
                <w:szCs w:val="16"/>
              </w:rPr>
              <w:t>Кадастровый номер земельного участка</w:t>
            </w:r>
            <w:r w:rsidRPr="001945B4">
              <w:rPr>
                <w:rFonts w:eastAsia="Times New Roman"/>
                <w:color w:val="000000"/>
                <w:sz w:val="16"/>
                <w:szCs w:val="16"/>
              </w:rPr>
              <w:t xml:space="preserve"> 14:16:020206:714</w:t>
            </w:r>
          </w:p>
          <w:p w14:paraId="3C886E7E"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b/>
                <w:color w:val="000000"/>
                <w:sz w:val="16"/>
                <w:szCs w:val="16"/>
              </w:rPr>
              <w:t>Категория земель:</w:t>
            </w:r>
            <w:r w:rsidRPr="001945B4">
              <w:rPr>
                <w:rFonts w:eastAsia="Times New Roman"/>
                <w:color w:val="000000"/>
                <w:sz w:val="16"/>
                <w:szCs w:val="16"/>
              </w:rPr>
              <w:t xml:space="preserve"> земли населенных пунктов</w:t>
            </w:r>
          </w:p>
          <w:p w14:paraId="5903B6B5" w14:textId="77777777" w:rsidR="001945B4" w:rsidRPr="001945B4" w:rsidRDefault="001945B4" w:rsidP="001945B4">
            <w:pPr>
              <w:widowControl/>
              <w:autoSpaceDE/>
              <w:autoSpaceDN/>
              <w:adjustRightInd/>
              <w:jc w:val="both"/>
              <w:rPr>
                <w:rFonts w:eastAsia="Times New Roman"/>
                <w:color w:val="000000"/>
                <w:sz w:val="16"/>
                <w:szCs w:val="16"/>
              </w:rPr>
            </w:pPr>
            <w:r w:rsidRPr="001945B4">
              <w:rPr>
                <w:rFonts w:eastAsia="Times New Roman"/>
                <w:color w:val="000000"/>
                <w:sz w:val="16"/>
                <w:szCs w:val="16"/>
              </w:rPr>
              <w:lastRenderedPageBreak/>
              <w:t>Собственность: 14:16:020206:714-14/172/2019-1 от 19.12.2019</w:t>
            </w:r>
          </w:p>
        </w:tc>
        <w:tc>
          <w:tcPr>
            <w:tcW w:w="1434" w:type="dxa"/>
            <w:tcBorders>
              <w:top w:val="nil"/>
              <w:bottom w:val="single" w:sz="4" w:space="0" w:color="auto"/>
            </w:tcBorders>
            <w:shd w:val="clear" w:color="auto" w:fill="auto"/>
            <w:noWrap/>
            <w:vAlign w:val="center"/>
            <w:hideMark/>
          </w:tcPr>
          <w:p w14:paraId="7E851CE9" w14:textId="77777777" w:rsidR="001945B4" w:rsidRPr="001945B4" w:rsidRDefault="001945B4" w:rsidP="001945B4">
            <w:pPr>
              <w:widowControl/>
              <w:autoSpaceDE/>
              <w:autoSpaceDN/>
              <w:adjustRightInd/>
              <w:jc w:val="center"/>
              <w:rPr>
                <w:rFonts w:eastAsia="Times New Roman"/>
                <w:color w:val="FF0000"/>
                <w:sz w:val="16"/>
                <w:szCs w:val="16"/>
              </w:rPr>
            </w:pPr>
            <w:r w:rsidRPr="001945B4">
              <w:rPr>
                <w:rFonts w:eastAsia="TimesNewRomanPSMT"/>
                <w:sz w:val="16"/>
                <w:szCs w:val="20"/>
              </w:rPr>
              <w:lastRenderedPageBreak/>
              <w:t>21.03.2019</w:t>
            </w:r>
          </w:p>
        </w:tc>
        <w:tc>
          <w:tcPr>
            <w:tcW w:w="1721" w:type="dxa"/>
            <w:tcBorders>
              <w:top w:val="nil"/>
              <w:bottom w:val="single" w:sz="4" w:space="0" w:color="auto"/>
            </w:tcBorders>
            <w:shd w:val="clear" w:color="auto" w:fill="auto"/>
            <w:noWrap/>
            <w:vAlign w:val="center"/>
            <w:hideMark/>
          </w:tcPr>
          <w:p w14:paraId="53B30AB5"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33</w:t>
            </w:r>
          </w:p>
          <w:p w14:paraId="16AEA988"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96/1016</w:t>
            </w:r>
          </w:p>
        </w:tc>
        <w:tc>
          <w:tcPr>
            <w:tcW w:w="1577" w:type="dxa"/>
            <w:tcBorders>
              <w:top w:val="nil"/>
              <w:bottom w:val="single" w:sz="4" w:space="0" w:color="auto"/>
            </w:tcBorders>
            <w:shd w:val="clear" w:color="auto" w:fill="auto"/>
            <w:noWrap/>
            <w:vAlign w:val="center"/>
            <w:hideMark/>
          </w:tcPr>
          <w:p w14:paraId="45AA8FD6"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318942.03</w:t>
            </w:r>
          </w:p>
        </w:tc>
        <w:tc>
          <w:tcPr>
            <w:tcW w:w="1504" w:type="dxa"/>
            <w:tcBorders>
              <w:top w:val="nil"/>
              <w:bottom w:val="single" w:sz="4" w:space="0" w:color="auto"/>
            </w:tcBorders>
            <w:shd w:val="clear" w:color="auto" w:fill="auto"/>
            <w:noWrap/>
            <w:vAlign w:val="center"/>
            <w:hideMark/>
          </w:tcPr>
          <w:p w14:paraId="3B5CDEE2"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297104.07</w:t>
            </w:r>
          </w:p>
        </w:tc>
        <w:tc>
          <w:tcPr>
            <w:tcW w:w="1810" w:type="dxa"/>
            <w:tcBorders>
              <w:bottom w:val="single" w:sz="4" w:space="0" w:color="auto"/>
            </w:tcBorders>
            <w:vAlign w:val="center"/>
          </w:tcPr>
          <w:p w14:paraId="74DF4B48"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III квартал 2020</w:t>
            </w:r>
          </w:p>
        </w:tc>
      </w:tr>
      <w:tr w:rsidR="001945B4" w:rsidRPr="001945B4" w14:paraId="5731CFEA" w14:textId="77777777" w:rsidTr="008738E6">
        <w:trPr>
          <w:trHeight w:val="20"/>
          <w:jc w:val="center"/>
        </w:trPr>
        <w:tc>
          <w:tcPr>
            <w:tcW w:w="510" w:type="dxa"/>
            <w:shd w:val="clear" w:color="auto" w:fill="auto"/>
            <w:noWrap/>
            <w:vAlign w:val="center"/>
            <w:hideMark/>
          </w:tcPr>
          <w:p w14:paraId="0AE23D66" w14:textId="77777777" w:rsidR="001945B4" w:rsidRPr="001945B4" w:rsidRDefault="001945B4" w:rsidP="001945B4">
            <w:pPr>
              <w:widowControl/>
              <w:jc w:val="center"/>
              <w:rPr>
                <w:rFonts w:eastAsia="Times New Roman"/>
                <w:sz w:val="16"/>
                <w:szCs w:val="16"/>
              </w:rPr>
            </w:pPr>
            <w:r w:rsidRPr="001945B4">
              <w:rPr>
                <w:rFonts w:eastAsia="Times New Roman"/>
                <w:sz w:val="16"/>
                <w:szCs w:val="16"/>
              </w:rPr>
              <w:t>9.</w:t>
            </w:r>
          </w:p>
        </w:tc>
        <w:tc>
          <w:tcPr>
            <w:tcW w:w="1917" w:type="dxa"/>
            <w:shd w:val="clear" w:color="auto" w:fill="auto"/>
            <w:noWrap/>
            <w:vAlign w:val="center"/>
            <w:hideMark/>
          </w:tcPr>
          <w:p w14:paraId="245A36B1"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Нежилое помещение с земельным участком</w:t>
            </w:r>
          </w:p>
        </w:tc>
        <w:tc>
          <w:tcPr>
            <w:tcW w:w="1838" w:type="dxa"/>
            <w:shd w:val="clear" w:color="auto" w:fill="auto"/>
            <w:noWrap/>
            <w:vAlign w:val="center"/>
            <w:hideMark/>
          </w:tcPr>
          <w:p w14:paraId="33F0E677"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Республика (Саха) Якутия, Мирнинский район п. Айхал, ул. Советская д. 5 пом. 6</w:t>
            </w:r>
          </w:p>
        </w:tc>
        <w:tc>
          <w:tcPr>
            <w:tcW w:w="3299" w:type="dxa"/>
            <w:tcBorders>
              <w:top w:val="nil"/>
              <w:bottom w:val="single" w:sz="4" w:space="0" w:color="auto"/>
            </w:tcBorders>
            <w:shd w:val="clear" w:color="auto" w:fill="auto"/>
            <w:noWrap/>
            <w:vAlign w:val="center"/>
            <w:hideMark/>
          </w:tcPr>
          <w:p w14:paraId="3BC6259E" w14:textId="77777777" w:rsidR="001945B4" w:rsidRPr="001945B4" w:rsidRDefault="001945B4" w:rsidP="001945B4">
            <w:pPr>
              <w:widowControl/>
              <w:autoSpaceDE/>
              <w:autoSpaceDN/>
              <w:adjustRightInd/>
              <w:jc w:val="both"/>
              <w:rPr>
                <w:rFonts w:eastAsia="Times New Roman"/>
                <w:sz w:val="16"/>
                <w:szCs w:val="16"/>
              </w:rPr>
            </w:pPr>
            <w:r w:rsidRPr="001945B4">
              <w:rPr>
                <w:rFonts w:eastAsia="Times New Roman"/>
                <w:b/>
                <w:sz w:val="16"/>
                <w:szCs w:val="16"/>
              </w:rPr>
              <w:t>Кадастровый номер</w:t>
            </w:r>
            <w:r w:rsidRPr="001945B4">
              <w:rPr>
                <w:rFonts w:eastAsia="Times New Roman"/>
                <w:sz w:val="16"/>
                <w:szCs w:val="16"/>
              </w:rPr>
              <w:t xml:space="preserve"> 14:16:010101:4723 (кадастровый номер здания 14:16:010101:1440)</w:t>
            </w:r>
          </w:p>
          <w:p w14:paraId="3B9DF5B1" w14:textId="77777777" w:rsidR="001945B4" w:rsidRPr="001945B4" w:rsidRDefault="001945B4" w:rsidP="001945B4">
            <w:pPr>
              <w:widowControl/>
              <w:autoSpaceDE/>
              <w:autoSpaceDN/>
              <w:adjustRightInd/>
              <w:jc w:val="both"/>
              <w:rPr>
                <w:rFonts w:eastAsia="Times New Roman"/>
                <w:sz w:val="16"/>
                <w:szCs w:val="16"/>
              </w:rPr>
            </w:pPr>
            <w:r w:rsidRPr="001945B4">
              <w:rPr>
                <w:rFonts w:eastAsia="Times New Roman"/>
                <w:b/>
                <w:sz w:val="16"/>
                <w:szCs w:val="16"/>
              </w:rPr>
              <w:t>Кадастровый номер земельного участка</w:t>
            </w:r>
            <w:r w:rsidRPr="001945B4">
              <w:rPr>
                <w:rFonts w:eastAsia="Times New Roman"/>
                <w:sz w:val="16"/>
                <w:szCs w:val="16"/>
              </w:rPr>
              <w:t xml:space="preserve"> 14:16:020206:714 Категория земель: земли населенных пунктов</w:t>
            </w:r>
          </w:p>
          <w:p w14:paraId="35E7523B" w14:textId="77777777" w:rsidR="001945B4" w:rsidRPr="001945B4" w:rsidRDefault="001945B4" w:rsidP="001945B4">
            <w:pPr>
              <w:widowControl/>
              <w:autoSpaceDE/>
              <w:autoSpaceDN/>
              <w:adjustRightInd/>
              <w:jc w:val="both"/>
              <w:rPr>
                <w:rFonts w:eastAsia="Times New Roman"/>
                <w:sz w:val="16"/>
                <w:szCs w:val="16"/>
              </w:rPr>
            </w:pPr>
            <w:r w:rsidRPr="001945B4">
              <w:rPr>
                <w:rFonts w:eastAsia="Times New Roman"/>
                <w:b/>
                <w:sz w:val="16"/>
                <w:szCs w:val="16"/>
              </w:rPr>
              <w:t>Собственность:</w:t>
            </w:r>
            <w:r w:rsidRPr="001945B4">
              <w:rPr>
                <w:rFonts w:eastAsia="Times New Roman"/>
                <w:sz w:val="16"/>
                <w:szCs w:val="16"/>
              </w:rPr>
              <w:t xml:space="preserve"> 14:16:020206:714-14/172/2019-1 от 19.12.2019</w:t>
            </w:r>
          </w:p>
        </w:tc>
        <w:tc>
          <w:tcPr>
            <w:tcW w:w="1434" w:type="dxa"/>
            <w:tcBorders>
              <w:top w:val="nil"/>
              <w:bottom w:val="single" w:sz="4" w:space="0" w:color="auto"/>
            </w:tcBorders>
            <w:shd w:val="clear" w:color="auto" w:fill="auto"/>
            <w:noWrap/>
            <w:vAlign w:val="center"/>
            <w:hideMark/>
          </w:tcPr>
          <w:p w14:paraId="064A6D7D"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NewRomanPSMT"/>
                <w:sz w:val="16"/>
                <w:szCs w:val="20"/>
              </w:rPr>
              <w:t>21.03.2019</w:t>
            </w:r>
          </w:p>
        </w:tc>
        <w:tc>
          <w:tcPr>
            <w:tcW w:w="1721" w:type="dxa"/>
            <w:tcBorders>
              <w:top w:val="nil"/>
              <w:bottom w:val="single" w:sz="4" w:space="0" w:color="auto"/>
            </w:tcBorders>
            <w:shd w:val="clear" w:color="auto" w:fill="auto"/>
            <w:noWrap/>
            <w:vAlign w:val="center"/>
            <w:hideMark/>
          </w:tcPr>
          <w:p w14:paraId="705715E5"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19.3/1016</w:t>
            </w:r>
          </w:p>
        </w:tc>
        <w:tc>
          <w:tcPr>
            <w:tcW w:w="1577" w:type="dxa"/>
            <w:tcBorders>
              <w:top w:val="nil"/>
              <w:bottom w:val="single" w:sz="4" w:space="0" w:color="auto"/>
            </w:tcBorders>
            <w:shd w:val="clear" w:color="auto" w:fill="auto"/>
            <w:noWrap/>
            <w:vAlign w:val="center"/>
            <w:hideMark/>
          </w:tcPr>
          <w:p w14:paraId="57EFE8F4"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NewRomanPSMT"/>
                <w:sz w:val="16"/>
                <w:szCs w:val="20"/>
              </w:rPr>
              <w:t>186532.76</w:t>
            </w:r>
          </w:p>
        </w:tc>
        <w:tc>
          <w:tcPr>
            <w:tcW w:w="1504" w:type="dxa"/>
            <w:tcBorders>
              <w:top w:val="nil"/>
              <w:bottom w:val="single" w:sz="4" w:space="0" w:color="auto"/>
            </w:tcBorders>
            <w:shd w:val="clear" w:color="auto" w:fill="auto"/>
            <w:noWrap/>
            <w:vAlign w:val="center"/>
            <w:hideMark/>
          </w:tcPr>
          <w:p w14:paraId="29C8AEBC"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74704,73</w:t>
            </w:r>
          </w:p>
        </w:tc>
        <w:tc>
          <w:tcPr>
            <w:tcW w:w="1810" w:type="dxa"/>
            <w:tcBorders>
              <w:bottom w:val="single" w:sz="4" w:space="0" w:color="auto"/>
            </w:tcBorders>
            <w:vAlign w:val="center"/>
          </w:tcPr>
          <w:p w14:paraId="12E430D3"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III квартал 2020</w:t>
            </w:r>
          </w:p>
        </w:tc>
      </w:tr>
      <w:tr w:rsidR="001945B4" w:rsidRPr="001945B4" w14:paraId="3663DB4D" w14:textId="77777777" w:rsidTr="008738E6">
        <w:trPr>
          <w:trHeight w:val="20"/>
          <w:jc w:val="center"/>
        </w:trPr>
        <w:tc>
          <w:tcPr>
            <w:tcW w:w="510" w:type="dxa"/>
            <w:shd w:val="clear" w:color="auto" w:fill="auto"/>
            <w:noWrap/>
            <w:vAlign w:val="center"/>
            <w:hideMark/>
          </w:tcPr>
          <w:p w14:paraId="2D0225DE"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10.</w:t>
            </w:r>
          </w:p>
        </w:tc>
        <w:tc>
          <w:tcPr>
            <w:tcW w:w="1917" w:type="dxa"/>
            <w:shd w:val="clear" w:color="auto" w:fill="auto"/>
            <w:noWrap/>
            <w:vAlign w:val="center"/>
            <w:hideMark/>
          </w:tcPr>
          <w:p w14:paraId="467371AA"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Нежилое помещение с земельным участком</w:t>
            </w:r>
          </w:p>
        </w:tc>
        <w:tc>
          <w:tcPr>
            <w:tcW w:w="1838" w:type="dxa"/>
            <w:shd w:val="clear" w:color="auto" w:fill="auto"/>
            <w:noWrap/>
            <w:vAlign w:val="center"/>
            <w:hideMark/>
          </w:tcPr>
          <w:p w14:paraId="55DC738D"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Республика (Саха) Якутия, Мирнинский район п. Айхал, ул. Советская д. 5 пом. 7</w:t>
            </w:r>
          </w:p>
        </w:tc>
        <w:tc>
          <w:tcPr>
            <w:tcW w:w="3299" w:type="dxa"/>
            <w:tcBorders>
              <w:top w:val="nil"/>
              <w:bottom w:val="single" w:sz="4" w:space="0" w:color="auto"/>
            </w:tcBorders>
            <w:shd w:val="clear" w:color="auto" w:fill="auto"/>
            <w:noWrap/>
            <w:vAlign w:val="center"/>
            <w:hideMark/>
          </w:tcPr>
          <w:p w14:paraId="0549DE8A" w14:textId="77777777" w:rsidR="001945B4" w:rsidRPr="001945B4" w:rsidRDefault="001945B4" w:rsidP="001945B4">
            <w:pPr>
              <w:widowControl/>
              <w:autoSpaceDE/>
              <w:autoSpaceDN/>
              <w:adjustRightInd/>
              <w:jc w:val="both"/>
              <w:rPr>
                <w:rFonts w:eastAsia="Times New Roman"/>
                <w:sz w:val="16"/>
                <w:szCs w:val="16"/>
              </w:rPr>
            </w:pPr>
            <w:r w:rsidRPr="001945B4">
              <w:rPr>
                <w:rFonts w:eastAsia="Times New Roman"/>
                <w:b/>
                <w:sz w:val="16"/>
                <w:szCs w:val="16"/>
              </w:rPr>
              <w:t>Кадастровый номер</w:t>
            </w:r>
            <w:r w:rsidRPr="001945B4">
              <w:rPr>
                <w:rFonts w:eastAsia="Times New Roman"/>
                <w:sz w:val="16"/>
                <w:szCs w:val="16"/>
              </w:rPr>
              <w:t xml:space="preserve"> 14:16:010101:4724 (кадастровый номер здания 14:16:010101:1440)</w:t>
            </w:r>
          </w:p>
          <w:p w14:paraId="7DEB0056" w14:textId="77777777" w:rsidR="001945B4" w:rsidRPr="001945B4" w:rsidRDefault="001945B4" w:rsidP="001945B4">
            <w:pPr>
              <w:widowControl/>
              <w:autoSpaceDE/>
              <w:autoSpaceDN/>
              <w:adjustRightInd/>
              <w:jc w:val="both"/>
              <w:rPr>
                <w:rFonts w:eastAsia="Times New Roman"/>
                <w:sz w:val="16"/>
                <w:szCs w:val="16"/>
              </w:rPr>
            </w:pPr>
            <w:r w:rsidRPr="001945B4">
              <w:rPr>
                <w:rFonts w:eastAsia="Times New Roman"/>
                <w:b/>
                <w:sz w:val="16"/>
                <w:szCs w:val="16"/>
              </w:rPr>
              <w:t>Кадастровый номер земельного участка</w:t>
            </w:r>
            <w:r w:rsidRPr="001945B4">
              <w:rPr>
                <w:rFonts w:eastAsia="Times New Roman"/>
                <w:sz w:val="16"/>
                <w:szCs w:val="16"/>
              </w:rPr>
              <w:t xml:space="preserve"> 14:16:020206:714</w:t>
            </w:r>
          </w:p>
          <w:p w14:paraId="3B78E9E4" w14:textId="77777777" w:rsidR="001945B4" w:rsidRPr="001945B4" w:rsidRDefault="001945B4" w:rsidP="001945B4">
            <w:pPr>
              <w:widowControl/>
              <w:autoSpaceDE/>
              <w:autoSpaceDN/>
              <w:adjustRightInd/>
              <w:jc w:val="both"/>
              <w:rPr>
                <w:rFonts w:eastAsia="Times New Roman"/>
                <w:sz w:val="16"/>
                <w:szCs w:val="16"/>
              </w:rPr>
            </w:pPr>
            <w:r w:rsidRPr="001945B4">
              <w:rPr>
                <w:rFonts w:eastAsia="Times New Roman"/>
                <w:sz w:val="16"/>
                <w:szCs w:val="16"/>
              </w:rPr>
              <w:t>Категория земель: земли населенных пунктов</w:t>
            </w:r>
          </w:p>
          <w:p w14:paraId="28B1930A" w14:textId="77777777" w:rsidR="001945B4" w:rsidRPr="001945B4" w:rsidRDefault="001945B4" w:rsidP="001945B4">
            <w:pPr>
              <w:widowControl/>
              <w:autoSpaceDE/>
              <w:autoSpaceDN/>
              <w:adjustRightInd/>
              <w:jc w:val="both"/>
              <w:rPr>
                <w:rFonts w:eastAsia="Times New Roman"/>
                <w:sz w:val="16"/>
                <w:szCs w:val="16"/>
              </w:rPr>
            </w:pPr>
            <w:r w:rsidRPr="001945B4">
              <w:rPr>
                <w:rFonts w:eastAsia="Times New Roman"/>
                <w:b/>
                <w:sz w:val="16"/>
                <w:szCs w:val="16"/>
              </w:rPr>
              <w:t>Собственность:</w:t>
            </w:r>
            <w:r w:rsidRPr="001945B4">
              <w:rPr>
                <w:rFonts w:eastAsia="Times New Roman"/>
                <w:sz w:val="16"/>
                <w:szCs w:val="16"/>
              </w:rPr>
              <w:t xml:space="preserve"> 14:16:020206:714-14/172/2019-1 от 19.12.2019</w:t>
            </w:r>
          </w:p>
        </w:tc>
        <w:tc>
          <w:tcPr>
            <w:tcW w:w="1434" w:type="dxa"/>
            <w:tcBorders>
              <w:top w:val="nil"/>
              <w:bottom w:val="single" w:sz="4" w:space="0" w:color="auto"/>
            </w:tcBorders>
            <w:shd w:val="clear" w:color="auto" w:fill="auto"/>
            <w:noWrap/>
            <w:vAlign w:val="center"/>
            <w:hideMark/>
          </w:tcPr>
          <w:p w14:paraId="3F62BDDA"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NewRomanPSMT"/>
                <w:sz w:val="16"/>
                <w:szCs w:val="20"/>
              </w:rPr>
              <w:t>21.03.2019</w:t>
            </w:r>
          </w:p>
        </w:tc>
        <w:tc>
          <w:tcPr>
            <w:tcW w:w="1721" w:type="dxa"/>
            <w:tcBorders>
              <w:top w:val="nil"/>
              <w:bottom w:val="single" w:sz="4" w:space="0" w:color="auto"/>
            </w:tcBorders>
            <w:shd w:val="clear" w:color="auto" w:fill="auto"/>
            <w:noWrap/>
            <w:vAlign w:val="center"/>
            <w:hideMark/>
          </w:tcPr>
          <w:p w14:paraId="4A1A1828"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27.6/1016</w:t>
            </w:r>
          </w:p>
        </w:tc>
        <w:tc>
          <w:tcPr>
            <w:tcW w:w="1577" w:type="dxa"/>
            <w:tcBorders>
              <w:top w:val="nil"/>
              <w:bottom w:val="single" w:sz="4" w:space="0" w:color="auto"/>
            </w:tcBorders>
            <w:shd w:val="clear" w:color="auto" w:fill="auto"/>
            <w:noWrap/>
            <w:vAlign w:val="center"/>
            <w:hideMark/>
          </w:tcPr>
          <w:p w14:paraId="661D86B4"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NewRomanPSMT"/>
                <w:sz w:val="16"/>
                <w:szCs w:val="16"/>
              </w:rPr>
              <w:t>266751.52</w:t>
            </w:r>
          </w:p>
        </w:tc>
        <w:tc>
          <w:tcPr>
            <w:tcW w:w="1504" w:type="dxa"/>
            <w:tcBorders>
              <w:top w:val="nil"/>
              <w:bottom w:val="single" w:sz="4" w:space="0" w:color="auto"/>
            </w:tcBorders>
            <w:shd w:val="clear" w:color="auto" w:fill="auto"/>
            <w:noWrap/>
            <w:vAlign w:val="center"/>
            <w:hideMark/>
          </w:tcPr>
          <w:p w14:paraId="15C58EDF"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248487,04</w:t>
            </w:r>
          </w:p>
        </w:tc>
        <w:tc>
          <w:tcPr>
            <w:tcW w:w="1810" w:type="dxa"/>
            <w:tcBorders>
              <w:bottom w:val="single" w:sz="4" w:space="0" w:color="auto"/>
            </w:tcBorders>
            <w:vAlign w:val="center"/>
          </w:tcPr>
          <w:p w14:paraId="5706AE91"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III квартал 2020</w:t>
            </w:r>
          </w:p>
        </w:tc>
      </w:tr>
      <w:tr w:rsidR="001945B4" w:rsidRPr="001945B4" w14:paraId="66D32FCC" w14:textId="77777777" w:rsidTr="008738E6">
        <w:trPr>
          <w:trHeight w:val="20"/>
          <w:jc w:val="center"/>
        </w:trPr>
        <w:tc>
          <w:tcPr>
            <w:tcW w:w="510" w:type="dxa"/>
            <w:tcBorders>
              <w:bottom w:val="single" w:sz="4" w:space="0" w:color="auto"/>
            </w:tcBorders>
            <w:shd w:val="clear" w:color="auto" w:fill="auto"/>
            <w:noWrap/>
            <w:vAlign w:val="center"/>
          </w:tcPr>
          <w:p w14:paraId="2FE0DEA8"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11.</w:t>
            </w:r>
          </w:p>
        </w:tc>
        <w:tc>
          <w:tcPr>
            <w:tcW w:w="1917" w:type="dxa"/>
            <w:tcBorders>
              <w:bottom w:val="single" w:sz="4" w:space="0" w:color="auto"/>
            </w:tcBorders>
            <w:shd w:val="clear" w:color="auto" w:fill="auto"/>
            <w:noWrap/>
          </w:tcPr>
          <w:p w14:paraId="60CAAA05" w14:textId="77777777" w:rsidR="001945B4" w:rsidRPr="001945B4" w:rsidRDefault="001945B4" w:rsidP="001945B4">
            <w:pPr>
              <w:widowControl/>
              <w:jc w:val="center"/>
              <w:rPr>
                <w:rFonts w:eastAsia="Times New Roman"/>
                <w:color w:val="000000"/>
                <w:sz w:val="16"/>
                <w:szCs w:val="16"/>
              </w:rPr>
            </w:pPr>
            <w:r w:rsidRPr="001945B4">
              <w:rPr>
                <w:rFonts w:eastAsia="Times New Roman"/>
                <w:color w:val="000000"/>
                <w:sz w:val="16"/>
                <w:szCs w:val="16"/>
              </w:rPr>
              <w:t>Нежилое здание с земельным участком</w:t>
            </w:r>
          </w:p>
        </w:tc>
        <w:tc>
          <w:tcPr>
            <w:tcW w:w="1838" w:type="dxa"/>
            <w:tcBorders>
              <w:bottom w:val="single" w:sz="4" w:space="0" w:color="auto"/>
            </w:tcBorders>
            <w:shd w:val="clear" w:color="auto" w:fill="auto"/>
            <w:noWrap/>
          </w:tcPr>
          <w:p w14:paraId="59E97D99" w14:textId="77777777" w:rsidR="001945B4" w:rsidRPr="001945B4" w:rsidRDefault="001945B4" w:rsidP="001945B4">
            <w:pPr>
              <w:widowControl/>
              <w:jc w:val="center"/>
              <w:rPr>
                <w:rFonts w:eastAsia="Times New Roman"/>
                <w:color w:val="000000"/>
                <w:sz w:val="16"/>
                <w:szCs w:val="16"/>
              </w:rPr>
            </w:pPr>
            <w:r w:rsidRPr="001945B4">
              <w:rPr>
                <w:rFonts w:eastAsia="Times New Roman"/>
                <w:color w:val="000000"/>
                <w:sz w:val="16"/>
                <w:szCs w:val="16"/>
              </w:rPr>
              <w:t>Республика (Саха) Якутия, Мирнинский район п. Айхал, ул. Гагарина д. 35</w:t>
            </w:r>
          </w:p>
        </w:tc>
        <w:tc>
          <w:tcPr>
            <w:tcW w:w="3299" w:type="dxa"/>
            <w:tcBorders>
              <w:bottom w:val="single" w:sz="4" w:space="0" w:color="auto"/>
            </w:tcBorders>
            <w:shd w:val="clear" w:color="auto" w:fill="auto"/>
            <w:noWrap/>
          </w:tcPr>
          <w:p w14:paraId="6D84331E" w14:textId="77777777" w:rsidR="001945B4" w:rsidRPr="001945B4" w:rsidRDefault="001945B4" w:rsidP="001945B4">
            <w:pPr>
              <w:widowControl/>
              <w:jc w:val="both"/>
              <w:rPr>
                <w:rFonts w:eastAsia="Times New Roman"/>
                <w:color w:val="000000"/>
                <w:sz w:val="16"/>
                <w:szCs w:val="16"/>
              </w:rPr>
            </w:pPr>
            <w:r w:rsidRPr="001945B4">
              <w:rPr>
                <w:rFonts w:eastAsia="Times New Roman"/>
                <w:b/>
                <w:color w:val="000000"/>
                <w:sz w:val="16"/>
                <w:szCs w:val="16"/>
              </w:rPr>
              <w:t>Кадастровый номер</w:t>
            </w:r>
            <w:r w:rsidRPr="001945B4">
              <w:rPr>
                <w:rFonts w:eastAsia="Times New Roman"/>
                <w:color w:val="000000"/>
                <w:sz w:val="16"/>
                <w:szCs w:val="16"/>
              </w:rPr>
              <w:t xml:space="preserve"> 14:16:010101:1576 </w:t>
            </w:r>
            <w:r w:rsidRPr="001945B4">
              <w:rPr>
                <w:rFonts w:eastAsia="Times New Roman"/>
                <w:b/>
                <w:color w:val="000000"/>
                <w:sz w:val="16"/>
                <w:szCs w:val="16"/>
              </w:rPr>
              <w:t>Кадастровый номер земельного участка</w:t>
            </w:r>
            <w:r w:rsidRPr="001945B4">
              <w:rPr>
                <w:rFonts w:eastAsia="Times New Roman"/>
                <w:color w:val="000000"/>
                <w:sz w:val="16"/>
                <w:szCs w:val="16"/>
              </w:rPr>
              <w:t xml:space="preserve"> 14:16:020206:66</w:t>
            </w:r>
          </w:p>
          <w:p w14:paraId="03A9EC41" w14:textId="77777777" w:rsidR="001945B4" w:rsidRPr="001945B4" w:rsidRDefault="001945B4" w:rsidP="001945B4">
            <w:pPr>
              <w:widowControl/>
              <w:jc w:val="both"/>
              <w:rPr>
                <w:rFonts w:eastAsia="Times New Roman"/>
                <w:color w:val="000000"/>
                <w:sz w:val="16"/>
                <w:szCs w:val="16"/>
              </w:rPr>
            </w:pPr>
            <w:r w:rsidRPr="001945B4">
              <w:rPr>
                <w:rFonts w:eastAsia="Times New Roman"/>
                <w:b/>
                <w:color w:val="000000"/>
                <w:sz w:val="16"/>
                <w:szCs w:val="16"/>
              </w:rPr>
              <w:t>Категория земель:</w:t>
            </w:r>
            <w:r w:rsidRPr="001945B4">
              <w:rPr>
                <w:rFonts w:eastAsia="Times New Roman"/>
                <w:color w:val="000000"/>
                <w:sz w:val="16"/>
                <w:szCs w:val="16"/>
              </w:rPr>
              <w:t xml:space="preserve"> земли населенных пунктов</w:t>
            </w:r>
          </w:p>
          <w:p w14:paraId="28D931E3" w14:textId="77777777" w:rsidR="001945B4" w:rsidRPr="001945B4" w:rsidRDefault="001945B4" w:rsidP="001945B4">
            <w:pPr>
              <w:widowControl/>
              <w:jc w:val="both"/>
              <w:rPr>
                <w:rFonts w:eastAsia="Times New Roman"/>
                <w:color w:val="000000"/>
                <w:sz w:val="16"/>
                <w:szCs w:val="16"/>
              </w:rPr>
            </w:pPr>
            <w:r w:rsidRPr="001945B4">
              <w:rPr>
                <w:rFonts w:eastAsia="Times New Roman"/>
                <w:color w:val="000000"/>
                <w:sz w:val="16"/>
                <w:szCs w:val="16"/>
              </w:rPr>
              <w:t>Собственность</w:t>
            </w:r>
          </w:p>
          <w:p w14:paraId="2F5B94C0" w14:textId="77777777" w:rsidR="001945B4" w:rsidRPr="001945B4" w:rsidRDefault="001945B4" w:rsidP="001945B4">
            <w:pPr>
              <w:widowControl/>
              <w:jc w:val="both"/>
              <w:rPr>
                <w:rFonts w:eastAsia="Times New Roman"/>
                <w:color w:val="000000"/>
                <w:sz w:val="16"/>
                <w:szCs w:val="16"/>
              </w:rPr>
            </w:pPr>
            <w:r w:rsidRPr="001945B4">
              <w:rPr>
                <w:rFonts w:eastAsia="Times New Roman"/>
                <w:color w:val="000000"/>
                <w:sz w:val="16"/>
                <w:szCs w:val="16"/>
              </w:rPr>
              <w:t>14-14/035-14-14/035/001-2015-27/2 от 22.01.2015г.</w:t>
            </w:r>
          </w:p>
        </w:tc>
        <w:tc>
          <w:tcPr>
            <w:tcW w:w="1434" w:type="dxa"/>
            <w:tcBorders>
              <w:bottom w:val="single" w:sz="4" w:space="0" w:color="auto"/>
            </w:tcBorders>
            <w:shd w:val="clear" w:color="auto" w:fill="auto"/>
            <w:noWrap/>
            <w:vAlign w:val="center"/>
          </w:tcPr>
          <w:p w14:paraId="676667EF"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1982</w:t>
            </w:r>
          </w:p>
        </w:tc>
        <w:tc>
          <w:tcPr>
            <w:tcW w:w="1721" w:type="dxa"/>
            <w:tcBorders>
              <w:bottom w:val="single" w:sz="4" w:space="0" w:color="auto"/>
            </w:tcBorders>
            <w:shd w:val="clear" w:color="auto" w:fill="auto"/>
            <w:noWrap/>
          </w:tcPr>
          <w:p w14:paraId="5EAE2206"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478,3</w:t>
            </w:r>
          </w:p>
          <w:p w14:paraId="595C3717" w14:textId="77777777" w:rsidR="001945B4" w:rsidRPr="001945B4" w:rsidRDefault="001945B4" w:rsidP="001945B4">
            <w:pPr>
              <w:widowControl/>
              <w:autoSpaceDE/>
              <w:autoSpaceDN/>
              <w:adjustRightInd/>
              <w:jc w:val="center"/>
              <w:rPr>
                <w:rFonts w:eastAsia="Times New Roman"/>
                <w:sz w:val="16"/>
                <w:szCs w:val="16"/>
              </w:rPr>
            </w:pPr>
          </w:p>
          <w:p w14:paraId="41BA514F" w14:textId="77777777" w:rsidR="001945B4" w:rsidRPr="001945B4" w:rsidRDefault="001945B4" w:rsidP="001945B4">
            <w:pPr>
              <w:widowControl/>
              <w:autoSpaceDE/>
              <w:autoSpaceDN/>
              <w:adjustRightInd/>
              <w:jc w:val="center"/>
              <w:rPr>
                <w:rFonts w:eastAsia="Times New Roman"/>
                <w:sz w:val="16"/>
                <w:szCs w:val="16"/>
              </w:rPr>
            </w:pPr>
          </w:p>
          <w:p w14:paraId="23CE2961" w14:textId="77777777" w:rsidR="001945B4" w:rsidRPr="001945B4" w:rsidRDefault="001945B4" w:rsidP="001945B4">
            <w:pPr>
              <w:widowControl/>
              <w:autoSpaceDE/>
              <w:autoSpaceDN/>
              <w:adjustRightInd/>
              <w:jc w:val="center"/>
              <w:rPr>
                <w:rFonts w:eastAsia="Times New Roman"/>
                <w:color w:val="343434"/>
                <w:sz w:val="16"/>
                <w:szCs w:val="16"/>
              </w:rPr>
            </w:pPr>
            <w:r w:rsidRPr="001945B4">
              <w:rPr>
                <w:rFonts w:eastAsia="Times New Roman"/>
                <w:bCs/>
                <w:color w:val="343434"/>
                <w:sz w:val="16"/>
                <w:szCs w:val="16"/>
              </w:rPr>
              <w:br/>
              <w:t>812</w:t>
            </w:r>
          </w:p>
          <w:p w14:paraId="3716345F" w14:textId="77777777" w:rsidR="001945B4" w:rsidRPr="001945B4" w:rsidRDefault="001945B4" w:rsidP="001945B4">
            <w:pPr>
              <w:widowControl/>
              <w:autoSpaceDE/>
              <w:autoSpaceDN/>
              <w:adjustRightInd/>
              <w:jc w:val="center"/>
              <w:rPr>
                <w:rFonts w:eastAsia="Times New Roman"/>
                <w:sz w:val="16"/>
                <w:szCs w:val="16"/>
              </w:rPr>
            </w:pPr>
          </w:p>
          <w:p w14:paraId="69E3FAF3" w14:textId="77777777" w:rsidR="001945B4" w:rsidRPr="001945B4" w:rsidRDefault="001945B4" w:rsidP="001945B4">
            <w:pPr>
              <w:widowControl/>
              <w:autoSpaceDE/>
              <w:autoSpaceDN/>
              <w:adjustRightInd/>
              <w:jc w:val="center"/>
              <w:rPr>
                <w:rFonts w:eastAsia="Times New Roman"/>
                <w:sz w:val="16"/>
                <w:szCs w:val="16"/>
              </w:rPr>
            </w:pPr>
          </w:p>
        </w:tc>
        <w:tc>
          <w:tcPr>
            <w:tcW w:w="1577" w:type="dxa"/>
            <w:tcBorders>
              <w:bottom w:val="single" w:sz="4" w:space="0" w:color="auto"/>
            </w:tcBorders>
            <w:shd w:val="clear" w:color="auto" w:fill="auto"/>
            <w:noWrap/>
          </w:tcPr>
          <w:p w14:paraId="6A1F1F55"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4622726,45</w:t>
            </w:r>
          </w:p>
          <w:p w14:paraId="4701DEAA" w14:textId="77777777" w:rsidR="001945B4" w:rsidRPr="001945B4" w:rsidRDefault="001945B4" w:rsidP="001945B4">
            <w:pPr>
              <w:widowControl/>
              <w:autoSpaceDE/>
              <w:autoSpaceDN/>
              <w:adjustRightInd/>
              <w:jc w:val="center"/>
              <w:rPr>
                <w:rFonts w:eastAsia="Times New Roman"/>
                <w:sz w:val="16"/>
                <w:szCs w:val="16"/>
              </w:rPr>
            </w:pPr>
          </w:p>
          <w:p w14:paraId="2DC7F0FB" w14:textId="77777777" w:rsidR="001945B4" w:rsidRPr="001945B4" w:rsidRDefault="001945B4" w:rsidP="001945B4">
            <w:pPr>
              <w:widowControl/>
              <w:autoSpaceDE/>
              <w:autoSpaceDN/>
              <w:adjustRightInd/>
              <w:jc w:val="center"/>
              <w:rPr>
                <w:rFonts w:eastAsia="Times New Roman"/>
                <w:sz w:val="16"/>
                <w:szCs w:val="16"/>
              </w:rPr>
            </w:pPr>
          </w:p>
          <w:p w14:paraId="6A74A320" w14:textId="77777777" w:rsidR="001945B4" w:rsidRPr="001945B4" w:rsidRDefault="001945B4" w:rsidP="001945B4">
            <w:pPr>
              <w:widowControl/>
              <w:autoSpaceDE/>
              <w:autoSpaceDN/>
              <w:adjustRightInd/>
              <w:jc w:val="center"/>
              <w:rPr>
                <w:rFonts w:eastAsia="Times New Roman"/>
                <w:sz w:val="16"/>
                <w:szCs w:val="16"/>
              </w:rPr>
            </w:pPr>
          </w:p>
          <w:p w14:paraId="17A2E994" w14:textId="77777777" w:rsidR="001945B4" w:rsidRPr="001945B4" w:rsidRDefault="001945B4" w:rsidP="001945B4">
            <w:pPr>
              <w:widowControl/>
              <w:autoSpaceDE/>
              <w:autoSpaceDN/>
              <w:adjustRightInd/>
              <w:jc w:val="center"/>
              <w:rPr>
                <w:rFonts w:eastAsia="Times New Roman"/>
                <w:color w:val="343434"/>
                <w:sz w:val="16"/>
                <w:szCs w:val="16"/>
              </w:rPr>
            </w:pPr>
            <w:r w:rsidRPr="001945B4">
              <w:rPr>
                <w:rFonts w:eastAsia="Times New Roman"/>
                <w:bCs/>
                <w:color w:val="343434"/>
                <w:sz w:val="16"/>
                <w:szCs w:val="16"/>
              </w:rPr>
              <w:t>605248,56</w:t>
            </w:r>
          </w:p>
          <w:p w14:paraId="5FE79C45" w14:textId="77777777" w:rsidR="001945B4" w:rsidRPr="001945B4" w:rsidRDefault="001945B4" w:rsidP="001945B4">
            <w:pPr>
              <w:widowControl/>
              <w:autoSpaceDE/>
              <w:autoSpaceDN/>
              <w:adjustRightInd/>
              <w:jc w:val="center"/>
              <w:rPr>
                <w:rFonts w:eastAsia="Times New Roman"/>
                <w:sz w:val="16"/>
                <w:szCs w:val="16"/>
              </w:rPr>
            </w:pPr>
          </w:p>
          <w:p w14:paraId="5362E42C" w14:textId="77777777" w:rsidR="001945B4" w:rsidRPr="001945B4" w:rsidRDefault="001945B4" w:rsidP="001945B4">
            <w:pPr>
              <w:widowControl/>
              <w:autoSpaceDE/>
              <w:autoSpaceDN/>
              <w:adjustRightInd/>
              <w:jc w:val="center"/>
              <w:rPr>
                <w:rFonts w:eastAsia="Times New Roman"/>
                <w:sz w:val="16"/>
                <w:szCs w:val="16"/>
              </w:rPr>
            </w:pPr>
          </w:p>
        </w:tc>
        <w:tc>
          <w:tcPr>
            <w:tcW w:w="1504" w:type="dxa"/>
            <w:tcBorders>
              <w:bottom w:val="single" w:sz="4" w:space="0" w:color="auto"/>
            </w:tcBorders>
            <w:shd w:val="clear" w:color="auto" w:fill="auto"/>
            <w:noWrap/>
          </w:tcPr>
          <w:p w14:paraId="13D85569" w14:textId="77777777" w:rsidR="001945B4" w:rsidRPr="001945B4" w:rsidRDefault="001945B4" w:rsidP="001945B4">
            <w:pPr>
              <w:widowControl/>
              <w:jc w:val="center"/>
              <w:rPr>
                <w:rFonts w:eastAsia="Times New Roman"/>
                <w:color w:val="000000"/>
                <w:sz w:val="16"/>
                <w:szCs w:val="16"/>
              </w:rPr>
            </w:pPr>
          </w:p>
        </w:tc>
        <w:tc>
          <w:tcPr>
            <w:tcW w:w="1810" w:type="dxa"/>
            <w:tcBorders>
              <w:bottom w:val="single" w:sz="4" w:space="0" w:color="auto"/>
            </w:tcBorders>
            <w:vAlign w:val="center"/>
          </w:tcPr>
          <w:p w14:paraId="6D51666C" w14:textId="77777777" w:rsidR="001945B4" w:rsidRPr="001945B4" w:rsidRDefault="001945B4" w:rsidP="001945B4">
            <w:pPr>
              <w:widowControl/>
              <w:jc w:val="center"/>
              <w:rPr>
                <w:rFonts w:eastAsia="Times New Roman"/>
                <w:color w:val="000000"/>
                <w:sz w:val="16"/>
                <w:szCs w:val="16"/>
              </w:rPr>
            </w:pPr>
            <w:r w:rsidRPr="001945B4">
              <w:rPr>
                <w:rFonts w:eastAsia="Times New Roman"/>
                <w:color w:val="000000"/>
                <w:sz w:val="16"/>
                <w:szCs w:val="16"/>
              </w:rPr>
              <w:t>I</w:t>
            </w:r>
            <w:r w:rsidRPr="001945B4">
              <w:rPr>
                <w:rFonts w:eastAsia="Times New Roman"/>
                <w:color w:val="000000"/>
                <w:sz w:val="16"/>
                <w:szCs w:val="16"/>
                <w:lang w:val="en-US"/>
              </w:rPr>
              <w:t>V</w:t>
            </w:r>
            <w:r w:rsidRPr="001945B4">
              <w:rPr>
                <w:rFonts w:eastAsia="Times New Roman"/>
                <w:color w:val="000000"/>
                <w:sz w:val="16"/>
                <w:szCs w:val="16"/>
              </w:rPr>
              <w:t xml:space="preserve"> квартал 2020 года</w:t>
            </w:r>
          </w:p>
        </w:tc>
      </w:tr>
      <w:tr w:rsidR="001945B4" w:rsidRPr="001945B4" w14:paraId="5C735321" w14:textId="77777777" w:rsidTr="008738E6">
        <w:trPr>
          <w:trHeight w:val="20"/>
          <w:jc w:val="center"/>
        </w:trPr>
        <w:tc>
          <w:tcPr>
            <w:tcW w:w="510" w:type="dxa"/>
            <w:shd w:val="clear" w:color="auto" w:fill="auto"/>
            <w:noWrap/>
            <w:vAlign w:val="center"/>
          </w:tcPr>
          <w:p w14:paraId="4EDD9AF9"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12.</w:t>
            </w:r>
          </w:p>
        </w:tc>
        <w:tc>
          <w:tcPr>
            <w:tcW w:w="1917" w:type="dxa"/>
            <w:shd w:val="clear" w:color="auto" w:fill="auto"/>
            <w:noWrap/>
            <w:vAlign w:val="center"/>
          </w:tcPr>
          <w:p w14:paraId="268F1195"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Асфальто-бетономешальное оборудование модель QLB</w:t>
            </w:r>
          </w:p>
        </w:tc>
        <w:tc>
          <w:tcPr>
            <w:tcW w:w="1838" w:type="dxa"/>
            <w:shd w:val="clear" w:color="auto" w:fill="auto"/>
            <w:noWrap/>
            <w:vAlign w:val="center"/>
          </w:tcPr>
          <w:p w14:paraId="59A253C6"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Республика Саха (Якутия), Мирнинский район, п. Айхал, у горного цеха.</w:t>
            </w:r>
          </w:p>
        </w:tc>
        <w:tc>
          <w:tcPr>
            <w:tcW w:w="3299" w:type="dxa"/>
            <w:tcBorders>
              <w:bottom w:val="single" w:sz="4" w:space="0" w:color="auto"/>
            </w:tcBorders>
            <w:shd w:val="clear" w:color="auto" w:fill="auto"/>
            <w:noWrap/>
            <w:vAlign w:val="center"/>
          </w:tcPr>
          <w:p w14:paraId="4374BA2E" w14:textId="77777777" w:rsidR="001945B4" w:rsidRPr="001945B4" w:rsidRDefault="001945B4" w:rsidP="001945B4">
            <w:pPr>
              <w:widowControl/>
              <w:autoSpaceDE/>
              <w:autoSpaceDN/>
              <w:adjustRightInd/>
              <w:jc w:val="center"/>
              <w:rPr>
                <w:rFonts w:eastAsia="Times New Roman"/>
                <w:sz w:val="16"/>
                <w:szCs w:val="16"/>
              </w:rPr>
            </w:pPr>
          </w:p>
        </w:tc>
        <w:tc>
          <w:tcPr>
            <w:tcW w:w="1434" w:type="dxa"/>
            <w:tcBorders>
              <w:bottom w:val="single" w:sz="4" w:space="0" w:color="auto"/>
            </w:tcBorders>
            <w:shd w:val="clear" w:color="auto" w:fill="auto"/>
            <w:noWrap/>
            <w:vAlign w:val="center"/>
          </w:tcPr>
          <w:p w14:paraId="70175C16"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2008</w:t>
            </w:r>
          </w:p>
        </w:tc>
        <w:tc>
          <w:tcPr>
            <w:tcW w:w="1721" w:type="dxa"/>
            <w:tcBorders>
              <w:bottom w:val="single" w:sz="4" w:space="0" w:color="auto"/>
            </w:tcBorders>
            <w:shd w:val="clear" w:color="auto" w:fill="auto"/>
            <w:noWrap/>
            <w:vAlign w:val="center"/>
          </w:tcPr>
          <w:p w14:paraId="4B34AEFA" w14:textId="77777777" w:rsidR="001945B4" w:rsidRPr="001945B4" w:rsidRDefault="001945B4" w:rsidP="001945B4">
            <w:pPr>
              <w:widowControl/>
              <w:autoSpaceDE/>
              <w:autoSpaceDN/>
              <w:adjustRightInd/>
              <w:jc w:val="center"/>
              <w:rPr>
                <w:rFonts w:eastAsia="Times New Roman"/>
                <w:sz w:val="16"/>
                <w:szCs w:val="16"/>
              </w:rPr>
            </w:pPr>
          </w:p>
        </w:tc>
        <w:tc>
          <w:tcPr>
            <w:tcW w:w="1577" w:type="dxa"/>
            <w:tcBorders>
              <w:bottom w:val="single" w:sz="4" w:space="0" w:color="auto"/>
            </w:tcBorders>
            <w:shd w:val="clear" w:color="auto" w:fill="auto"/>
            <w:noWrap/>
            <w:vAlign w:val="center"/>
          </w:tcPr>
          <w:p w14:paraId="3F2997BE" w14:textId="77777777" w:rsidR="001945B4" w:rsidRPr="001945B4" w:rsidRDefault="001945B4" w:rsidP="001945B4">
            <w:pPr>
              <w:widowControl/>
              <w:autoSpaceDE/>
              <w:autoSpaceDN/>
              <w:adjustRightInd/>
              <w:jc w:val="center"/>
              <w:rPr>
                <w:rFonts w:eastAsia="Times New Roman"/>
                <w:sz w:val="16"/>
                <w:szCs w:val="16"/>
              </w:rPr>
            </w:pPr>
          </w:p>
        </w:tc>
        <w:tc>
          <w:tcPr>
            <w:tcW w:w="1504" w:type="dxa"/>
            <w:tcBorders>
              <w:bottom w:val="single" w:sz="4" w:space="0" w:color="auto"/>
            </w:tcBorders>
            <w:shd w:val="clear" w:color="auto" w:fill="auto"/>
            <w:noWrap/>
            <w:vAlign w:val="center"/>
          </w:tcPr>
          <w:p w14:paraId="39AF3595" w14:textId="77777777" w:rsidR="001945B4" w:rsidRPr="001945B4" w:rsidRDefault="001945B4" w:rsidP="001945B4">
            <w:pPr>
              <w:widowControl/>
              <w:autoSpaceDE/>
              <w:autoSpaceDN/>
              <w:adjustRightInd/>
              <w:jc w:val="center"/>
              <w:rPr>
                <w:rFonts w:eastAsia="Times New Roman"/>
                <w:sz w:val="16"/>
                <w:szCs w:val="16"/>
              </w:rPr>
            </w:pPr>
          </w:p>
        </w:tc>
        <w:tc>
          <w:tcPr>
            <w:tcW w:w="1810" w:type="dxa"/>
            <w:tcBorders>
              <w:bottom w:val="single" w:sz="4" w:space="0" w:color="auto"/>
            </w:tcBorders>
            <w:vAlign w:val="center"/>
          </w:tcPr>
          <w:p w14:paraId="11A75BA4"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lang w:val="en-US"/>
              </w:rPr>
              <w:t>I</w:t>
            </w:r>
            <w:r w:rsidRPr="001945B4">
              <w:rPr>
                <w:rFonts w:eastAsia="Times New Roman"/>
                <w:sz w:val="16"/>
                <w:szCs w:val="16"/>
              </w:rPr>
              <w:t xml:space="preserve"> квартал 20</w:t>
            </w:r>
            <w:r w:rsidRPr="001945B4">
              <w:rPr>
                <w:rFonts w:eastAsia="Times New Roman"/>
                <w:sz w:val="16"/>
                <w:szCs w:val="16"/>
                <w:lang w:val="en-US"/>
              </w:rPr>
              <w:t>2</w:t>
            </w:r>
            <w:r w:rsidRPr="001945B4">
              <w:rPr>
                <w:rFonts w:eastAsia="Times New Roman"/>
                <w:sz w:val="16"/>
                <w:szCs w:val="16"/>
              </w:rPr>
              <w:t>1</w:t>
            </w:r>
            <w:r w:rsidRPr="001945B4">
              <w:rPr>
                <w:rFonts w:eastAsia="Times New Roman"/>
                <w:sz w:val="16"/>
                <w:szCs w:val="16"/>
                <w:lang w:val="en-US"/>
              </w:rPr>
              <w:t xml:space="preserve"> </w:t>
            </w:r>
            <w:r w:rsidRPr="001945B4">
              <w:rPr>
                <w:rFonts w:eastAsia="Times New Roman"/>
                <w:sz w:val="16"/>
                <w:szCs w:val="16"/>
              </w:rPr>
              <w:t>года</w:t>
            </w:r>
          </w:p>
        </w:tc>
      </w:tr>
      <w:tr w:rsidR="001945B4" w:rsidRPr="001945B4" w14:paraId="641E5156" w14:textId="77777777" w:rsidTr="008738E6">
        <w:trPr>
          <w:trHeight w:val="20"/>
          <w:jc w:val="center"/>
        </w:trPr>
        <w:tc>
          <w:tcPr>
            <w:tcW w:w="510" w:type="dxa"/>
            <w:shd w:val="clear" w:color="auto" w:fill="auto"/>
            <w:noWrap/>
            <w:vAlign w:val="center"/>
          </w:tcPr>
          <w:p w14:paraId="4F490DCD"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13.</w:t>
            </w:r>
          </w:p>
        </w:tc>
        <w:tc>
          <w:tcPr>
            <w:tcW w:w="1917" w:type="dxa"/>
            <w:shd w:val="clear" w:color="auto" w:fill="auto"/>
            <w:noWrap/>
            <w:vAlign w:val="center"/>
          </w:tcPr>
          <w:p w14:paraId="40A35221"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 xml:space="preserve">Емкость для плавки битума </w:t>
            </w:r>
          </w:p>
        </w:tc>
        <w:tc>
          <w:tcPr>
            <w:tcW w:w="1838" w:type="dxa"/>
            <w:shd w:val="clear" w:color="auto" w:fill="auto"/>
            <w:noWrap/>
            <w:vAlign w:val="center"/>
          </w:tcPr>
          <w:p w14:paraId="5492A1F7"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Республика Саха (Якутия), Мирнинский район, п. Айхал, у горного цеха.</w:t>
            </w:r>
          </w:p>
        </w:tc>
        <w:tc>
          <w:tcPr>
            <w:tcW w:w="3299" w:type="dxa"/>
            <w:tcBorders>
              <w:bottom w:val="single" w:sz="4" w:space="0" w:color="auto"/>
            </w:tcBorders>
            <w:shd w:val="clear" w:color="auto" w:fill="auto"/>
            <w:noWrap/>
            <w:vAlign w:val="center"/>
          </w:tcPr>
          <w:p w14:paraId="185C62BD"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р-р6.2*3.2*2.5м</w:t>
            </w:r>
          </w:p>
        </w:tc>
        <w:tc>
          <w:tcPr>
            <w:tcW w:w="1434" w:type="dxa"/>
            <w:tcBorders>
              <w:bottom w:val="single" w:sz="4" w:space="0" w:color="auto"/>
            </w:tcBorders>
            <w:shd w:val="clear" w:color="auto" w:fill="auto"/>
            <w:noWrap/>
            <w:vAlign w:val="center"/>
          </w:tcPr>
          <w:p w14:paraId="2B44B69E"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2009</w:t>
            </w:r>
          </w:p>
        </w:tc>
        <w:tc>
          <w:tcPr>
            <w:tcW w:w="1721" w:type="dxa"/>
            <w:tcBorders>
              <w:bottom w:val="single" w:sz="4" w:space="0" w:color="auto"/>
            </w:tcBorders>
            <w:shd w:val="clear" w:color="auto" w:fill="auto"/>
            <w:noWrap/>
            <w:vAlign w:val="center"/>
          </w:tcPr>
          <w:p w14:paraId="061E8998" w14:textId="77777777" w:rsidR="001945B4" w:rsidRPr="001945B4" w:rsidRDefault="001945B4" w:rsidP="001945B4">
            <w:pPr>
              <w:widowControl/>
              <w:autoSpaceDE/>
              <w:autoSpaceDN/>
              <w:adjustRightInd/>
              <w:jc w:val="center"/>
              <w:rPr>
                <w:rFonts w:eastAsia="Times New Roman"/>
                <w:sz w:val="16"/>
                <w:szCs w:val="16"/>
              </w:rPr>
            </w:pPr>
          </w:p>
        </w:tc>
        <w:tc>
          <w:tcPr>
            <w:tcW w:w="1577" w:type="dxa"/>
            <w:tcBorders>
              <w:bottom w:val="single" w:sz="4" w:space="0" w:color="auto"/>
            </w:tcBorders>
            <w:shd w:val="clear" w:color="auto" w:fill="auto"/>
            <w:noWrap/>
            <w:vAlign w:val="center"/>
          </w:tcPr>
          <w:p w14:paraId="5C91368D" w14:textId="77777777" w:rsidR="001945B4" w:rsidRPr="001945B4" w:rsidRDefault="001945B4" w:rsidP="001945B4">
            <w:pPr>
              <w:widowControl/>
              <w:autoSpaceDE/>
              <w:autoSpaceDN/>
              <w:adjustRightInd/>
              <w:jc w:val="center"/>
              <w:rPr>
                <w:rFonts w:eastAsia="Times New Roman"/>
                <w:sz w:val="16"/>
                <w:szCs w:val="16"/>
              </w:rPr>
            </w:pPr>
          </w:p>
        </w:tc>
        <w:tc>
          <w:tcPr>
            <w:tcW w:w="1504" w:type="dxa"/>
            <w:tcBorders>
              <w:bottom w:val="single" w:sz="4" w:space="0" w:color="auto"/>
            </w:tcBorders>
            <w:shd w:val="clear" w:color="auto" w:fill="auto"/>
            <w:noWrap/>
            <w:vAlign w:val="center"/>
          </w:tcPr>
          <w:p w14:paraId="49E6B11D"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196 968.00</w:t>
            </w:r>
          </w:p>
        </w:tc>
        <w:tc>
          <w:tcPr>
            <w:tcW w:w="1810" w:type="dxa"/>
            <w:tcBorders>
              <w:bottom w:val="single" w:sz="4" w:space="0" w:color="auto"/>
            </w:tcBorders>
            <w:vAlign w:val="center"/>
          </w:tcPr>
          <w:p w14:paraId="322582F9"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lang w:val="en-US"/>
              </w:rPr>
              <w:t>I</w:t>
            </w:r>
            <w:r w:rsidRPr="001945B4">
              <w:rPr>
                <w:rFonts w:eastAsia="Times New Roman"/>
                <w:sz w:val="16"/>
                <w:szCs w:val="16"/>
              </w:rPr>
              <w:t xml:space="preserve"> квартал 20</w:t>
            </w:r>
            <w:r w:rsidRPr="001945B4">
              <w:rPr>
                <w:rFonts w:eastAsia="Times New Roman"/>
                <w:sz w:val="16"/>
                <w:szCs w:val="16"/>
                <w:lang w:val="en-US"/>
              </w:rPr>
              <w:t>2</w:t>
            </w:r>
            <w:r w:rsidRPr="001945B4">
              <w:rPr>
                <w:rFonts w:eastAsia="Times New Roman"/>
                <w:sz w:val="16"/>
                <w:szCs w:val="16"/>
              </w:rPr>
              <w:t>2 года</w:t>
            </w:r>
          </w:p>
        </w:tc>
      </w:tr>
      <w:tr w:rsidR="001945B4" w:rsidRPr="001945B4" w14:paraId="7B51B808" w14:textId="77777777" w:rsidTr="008738E6">
        <w:trPr>
          <w:trHeight w:val="20"/>
          <w:jc w:val="center"/>
        </w:trPr>
        <w:tc>
          <w:tcPr>
            <w:tcW w:w="510" w:type="dxa"/>
            <w:vMerge w:val="restart"/>
            <w:shd w:val="clear" w:color="auto" w:fill="auto"/>
            <w:noWrap/>
            <w:vAlign w:val="center"/>
            <w:hideMark/>
          </w:tcPr>
          <w:p w14:paraId="7A2349FF"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14.</w:t>
            </w:r>
          </w:p>
        </w:tc>
        <w:tc>
          <w:tcPr>
            <w:tcW w:w="1917" w:type="dxa"/>
            <w:vMerge w:val="restart"/>
            <w:shd w:val="clear" w:color="auto" w:fill="auto"/>
            <w:noWrap/>
            <w:vAlign w:val="center"/>
            <w:hideMark/>
          </w:tcPr>
          <w:p w14:paraId="36DAC235"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Нежилое здание с земельным участком</w:t>
            </w:r>
          </w:p>
          <w:p w14:paraId="01594DCA" w14:textId="77777777" w:rsidR="001945B4" w:rsidRPr="001945B4" w:rsidRDefault="001945B4" w:rsidP="001945B4">
            <w:pPr>
              <w:widowControl/>
              <w:autoSpaceDE/>
              <w:autoSpaceDN/>
              <w:adjustRightInd/>
              <w:jc w:val="center"/>
              <w:rPr>
                <w:rFonts w:eastAsia="Times New Roman"/>
                <w:b/>
                <w:bCs/>
                <w:color w:val="000000"/>
                <w:sz w:val="16"/>
                <w:szCs w:val="16"/>
              </w:rPr>
            </w:pPr>
            <w:r w:rsidRPr="001945B4">
              <w:rPr>
                <w:rFonts w:eastAsia="Times New Roman"/>
                <w:color w:val="000000"/>
                <w:sz w:val="16"/>
                <w:szCs w:val="16"/>
              </w:rPr>
              <w:t xml:space="preserve"> (Пункт по пошиву и ремонту обуви)</w:t>
            </w:r>
          </w:p>
        </w:tc>
        <w:tc>
          <w:tcPr>
            <w:tcW w:w="1838" w:type="dxa"/>
            <w:vMerge w:val="restart"/>
            <w:shd w:val="clear" w:color="auto" w:fill="auto"/>
            <w:noWrap/>
            <w:vAlign w:val="center"/>
            <w:hideMark/>
          </w:tcPr>
          <w:p w14:paraId="5A09EC63"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Республика Саха (Якутия), Мирнинский улус, пгт. Айхал, ул. Советская. д. 9а</w:t>
            </w:r>
          </w:p>
          <w:p w14:paraId="49BE8009" w14:textId="77777777" w:rsidR="001945B4" w:rsidRPr="001945B4" w:rsidRDefault="001945B4" w:rsidP="001945B4">
            <w:pPr>
              <w:widowControl/>
              <w:autoSpaceDE/>
              <w:autoSpaceDN/>
              <w:adjustRightInd/>
              <w:jc w:val="center"/>
              <w:rPr>
                <w:rFonts w:eastAsia="Times New Roman"/>
                <w:b/>
                <w:bCs/>
                <w:color w:val="000000"/>
                <w:sz w:val="16"/>
                <w:szCs w:val="16"/>
              </w:rPr>
            </w:pPr>
            <w:r w:rsidRPr="001945B4">
              <w:rPr>
                <w:rFonts w:eastAsia="Times New Roman"/>
                <w:color w:val="000000"/>
                <w:sz w:val="16"/>
                <w:szCs w:val="16"/>
              </w:rPr>
              <w:t xml:space="preserve"> </w:t>
            </w:r>
          </w:p>
        </w:tc>
        <w:tc>
          <w:tcPr>
            <w:tcW w:w="3299" w:type="dxa"/>
            <w:tcBorders>
              <w:bottom w:val="nil"/>
            </w:tcBorders>
            <w:shd w:val="clear" w:color="auto" w:fill="auto"/>
            <w:noWrap/>
            <w:vAlign w:val="bottom"/>
            <w:hideMark/>
          </w:tcPr>
          <w:p w14:paraId="2C42B80E" w14:textId="77777777" w:rsidR="001945B4" w:rsidRPr="001945B4" w:rsidRDefault="001945B4" w:rsidP="001945B4">
            <w:pPr>
              <w:widowControl/>
              <w:autoSpaceDE/>
              <w:autoSpaceDN/>
              <w:adjustRightInd/>
              <w:rPr>
                <w:rFonts w:eastAsia="Times New Roman"/>
                <w:color w:val="000000"/>
                <w:sz w:val="16"/>
                <w:szCs w:val="16"/>
              </w:rPr>
            </w:pPr>
            <w:r w:rsidRPr="001945B4">
              <w:rPr>
                <w:rFonts w:eastAsia="Times New Roman"/>
                <w:color w:val="000000"/>
                <w:sz w:val="16"/>
                <w:szCs w:val="16"/>
              </w:rPr>
              <w:t>Собственность кадастровый (условный) номер объекта: 14:16:010101:1675, запись в ЕГРП №14-14-06/022/2014-770 от 28.10.2014 года, и земельный участок площадью 150 кв.м. кадастровый номер 14:16:020206:482 собственность №14:16:020206:482-14/016/2017-1 от 24.04.2017 года.</w:t>
            </w:r>
          </w:p>
        </w:tc>
        <w:tc>
          <w:tcPr>
            <w:tcW w:w="1434" w:type="dxa"/>
            <w:tcBorders>
              <w:bottom w:val="nil"/>
            </w:tcBorders>
            <w:shd w:val="clear" w:color="auto" w:fill="auto"/>
            <w:noWrap/>
            <w:vAlign w:val="center"/>
            <w:hideMark/>
          </w:tcPr>
          <w:p w14:paraId="169BC250" w14:textId="77777777" w:rsidR="001945B4" w:rsidRPr="001945B4" w:rsidRDefault="001945B4" w:rsidP="001945B4">
            <w:pPr>
              <w:widowControl/>
              <w:autoSpaceDE/>
              <w:autoSpaceDN/>
              <w:adjustRightInd/>
              <w:jc w:val="center"/>
              <w:rPr>
                <w:rFonts w:ascii="Calibri" w:eastAsia="Calibri" w:hAnsi="Calibri"/>
                <w:sz w:val="16"/>
                <w:szCs w:val="16"/>
              </w:rPr>
            </w:pPr>
            <w:r w:rsidRPr="001945B4">
              <w:rPr>
                <w:rFonts w:eastAsia="Calibri"/>
                <w:sz w:val="16"/>
                <w:szCs w:val="16"/>
              </w:rPr>
              <w:t>1980</w:t>
            </w:r>
          </w:p>
        </w:tc>
        <w:tc>
          <w:tcPr>
            <w:tcW w:w="1721" w:type="dxa"/>
            <w:tcBorders>
              <w:bottom w:val="nil"/>
            </w:tcBorders>
            <w:shd w:val="clear" w:color="auto" w:fill="auto"/>
            <w:noWrap/>
            <w:vAlign w:val="center"/>
            <w:hideMark/>
          </w:tcPr>
          <w:p w14:paraId="707A26A4"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45,1</w:t>
            </w:r>
          </w:p>
        </w:tc>
        <w:tc>
          <w:tcPr>
            <w:tcW w:w="1577" w:type="dxa"/>
            <w:tcBorders>
              <w:bottom w:val="nil"/>
            </w:tcBorders>
            <w:shd w:val="clear" w:color="auto" w:fill="auto"/>
            <w:noWrap/>
            <w:vAlign w:val="center"/>
            <w:hideMark/>
          </w:tcPr>
          <w:p w14:paraId="19294888" w14:textId="77777777" w:rsidR="001945B4" w:rsidRPr="001945B4" w:rsidRDefault="001945B4" w:rsidP="001945B4">
            <w:pPr>
              <w:widowControl/>
              <w:autoSpaceDE/>
              <w:autoSpaceDN/>
              <w:adjustRightInd/>
              <w:jc w:val="center"/>
              <w:rPr>
                <w:rFonts w:eastAsia="Times New Roman"/>
                <w:color w:val="000000"/>
                <w:sz w:val="16"/>
                <w:szCs w:val="16"/>
              </w:rPr>
            </w:pPr>
            <w:r w:rsidRPr="001945B4">
              <w:rPr>
                <w:rFonts w:eastAsia="Times New Roman"/>
                <w:color w:val="000000"/>
                <w:sz w:val="16"/>
                <w:szCs w:val="16"/>
              </w:rPr>
              <w:t>-</w:t>
            </w:r>
          </w:p>
        </w:tc>
        <w:tc>
          <w:tcPr>
            <w:tcW w:w="1504" w:type="dxa"/>
            <w:tcBorders>
              <w:bottom w:val="nil"/>
            </w:tcBorders>
            <w:shd w:val="clear" w:color="auto" w:fill="auto"/>
            <w:noWrap/>
            <w:vAlign w:val="center"/>
            <w:hideMark/>
          </w:tcPr>
          <w:p w14:paraId="5FD0530F"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247 458.00</w:t>
            </w:r>
          </w:p>
          <w:p w14:paraId="560F557E" w14:textId="77777777" w:rsidR="001945B4" w:rsidRPr="001945B4" w:rsidRDefault="001945B4" w:rsidP="001945B4">
            <w:pPr>
              <w:widowControl/>
              <w:autoSpaceDE/>
              <w:autoSpaceDN/>
              <w:adjustRightInd/>
              <w:jc w:val="center"/>
              <w:rPr>
                <w:rFonts w:eastAsia="Times New Roman"/>
                <w:sz w:val="16"/>
                <w:szCs w:val="16"/>
              </w:rPr>
            </w:pPr>
          </w:p>
        </w:tc>
        <w:tc>
          <w:tcPr>
            <w:tcW w:w="1810" w:type="dxa"/>
            <w:vMerge w:val="restart"/>
            <w:vAlign w:val="center"/>
          </w:tcPr>
          <w:p w14:paraId="254FA3F5"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lang w:val="en-US"/>
              </w:rPr>
              <w:t>II</w:t>
            </w:r>
            <w:r w:rsidRPr="001945B4">
              <w:rPr>
                <w:rFonts w:eastAsia="Times New Roman"/>
                <w:sz w:val="16"/>
                <w:szCs w:val="16"/>
              </w:rPr>
              <w:t xml:space="preserve"> квартал 20</w:t>
            </w:r>
            <w:r w:rsidRPr="001945B4">
              <w:rPr>
                <w:rFonts w:eastAsia="Times New Roman"/>
                <w:sz w:val="16"/>
                <w:szCs w:val="16"/>
                <w:lang w:val="en-US"/>
              </w:rPr>
              <w:t>22</w:t>
            </w:r>
            <w:r w:rsidRPr="001945B4">
              <w:rPr>
                <w:rFonts w:eastAsia="Times New Roman"/>
                <w:sz w:val="16"/>
                <w:szCs w:val="16"/>
              </w:rPr>
              <w:t xml:space="preserve"> года</w:t>
            </w:r>
          </w:p>
        </w:tc>
      </w:tr>
      <w:tr w:rsidR="001945B4" w:rsidRPr="001945B4" w14:paraId="6154543D" w14:textId="77777777" w:rsidTr="008738E6">
        <w:trPr>
          <w:trHeight w:val="20"/>
          <w:jc w:val="center"/>
        </w:trPr>
        <w:tc>
          <w:tcPr>
            <w:tcW w:w="510" w:type="dxa"/>
            <w:vMerge/>
            <w:tcBorders>
              <w:bottom w:val="single" w:sz="4" w:space="0" w:color="auto"/>
            </w:tcBorders>
            <w:shd w:val="clear" w:color="auto" w:fill="auto"/>
            <w:noWrap/>
            <w:vAlign w:val="center"/>
            <w:hideMark/>
          </w:tcPr>
          <w:p w14:paraId="090DF66F" w14:textId="77777777" w:rsidR="001945B4" w:rsidRPr="001945B4" w:rsidRDefault="001945B4" w:rsidP="001945B4">
            <w:pPr>
              <w:widowControl/>
              <w:autoSpaceDE/>
              <w:autoSpaceDN/>
              <w:adjustRightInd/>
              <w:jc w:val="center"/>
              <w:rPr>
                <w:rFonts w:eastAsia="Times New Roman"/>
                <w:sz w:val="16"/>
                <w:szCs w:val="16"/>
              </w:rPr>
            </w:pPr>
          </w:p>
        </w:tc>
        <w:tc>
          <w:tcPr>
            <w:tcW w:w="1917" w:type="dxa"/>
            <w:vMerge/>
            <w:tcBorders>
              <w:bottom w:val="single" w:sz="4" w:space="0" w:color="auto"/>
            </w:tcBorders>
            <w:shd w:val="clear" w:color="auto" w:fill="auto"/>
            <w:noWrap/>
            <w:vAlign w:val="center"/>
            <w:hideMark/>
          </w:tcPr>
          <w:p w14:paraId="77B3A69C" w14:textId="77777777" w:rsidR="001945B4" w:rsidRPr="001945B4" w:rsidRDefault="001945B4" w:rsidP="001945B4">
            <w:pPr>
              <w:widowControl/>
              <w:autoSpaceDE/>
              <w:autoSpaceDN/>
              <w:adjustRightInd/>
              <w:jc w:val="center"/>
              <w:rPr>
                <w:rFonts w:eastAsia="Times New Roman"/>
                <w:sz w:val="16"/>
                <w:szCs w:val="16"/>
              </w:rPr>
            </w:pPr>
          </w:p>
        </w:tc>
        <w:tc>
          <w:tcPr>
            <w:tcW w:w="1838" w:type="dxa"/>
            <w:vMerge/>
            <w:tcBorders>
              <w:bottom w:val="single" w:sz="4" w:space="0" w:color="auto"/>
            </w:tcBorders>
            <w:shd w:val="clear" w:color="auto" w:fill="auto"/>
            <w:noWrap/>
            <w:vAlign w:val="center"/>
            <w:hideMark/>
          </w:tcPr>
          <w:p w14:paraId="420BA7E8" w14:textId="77777777" w:rsidR="001945B4" w:rsidRPr="001945B4" w:rsidRDefault="001945B4" w:rsidP="001945B4">
            <w:pPr>
              <w:widowControl/>
              <w:autoSpaceDE/>
              <w:autoSpaceDN/>
              <w:adjustRightInd/>
              <w:jc w:val="center"/>
              <w:rPr>
                <w:rFonts w:eastAsia="Times New Roman"/>
                <w:sz w:val="16"/>
                <w:szCs w:val="16"/>
              </w:rPr>
            </w:pPr>
          </w:p>
        </w:tc>
        <w:tc>
          <w:tcPr>
            <w:tcW w:w="3299" w:type="dxa"/>
            <w:tcBorders>
              <w:top w:val="nil"/>
              <w:bottom w:val="single" w:sz="4" w:space="0" w:color="auto"/>
            </w:tcBorders>
            <w:shd w:val="clear" w:color="auto" w:fill="auto"/>
            <w:noWrap/>
            <w:vAlign w:val="bottom"/>
            <w:hideMark/>
          </w:tcPr>
          <w:p w14:paraId="54354539" w14:textId="77777777" w:rsidR="001945B4" w:rsidRPr="001945B4" w:rsidRDefault="001945B4" w:rsidP="001945B4">
            <w:pPr>
              <w:widowControl/>
              <w:autoSpaceDE/>
              <w:autoSpaceDN/>
              <w:adjustRightInd/>
              <w:rPr>
                <w:rFonts w:eastAsia="Times New Roman"/>
                <w:color w:val="000000"/>
                <w:sz w:val="16"/>
                <w:szCs w:val="16"/>
              </w:rPr>
            </w:pPr>
            <w:r w:rsidRPr="001945B4">
              <w:rPr>
                <w:rFonts w:eastAsia="Times New Roman"/>
                <w:color w:val="000000"/>
                <w:sz w:val="16"/>
                <w:szCs w:val="16"/>
              </w:rPr>
              <w:t xml:space="preserve">Собственность кадастровый (условный) номер объекта: 14:16:010101:1675, запись в ЕГРП №14-14-06/022/2014-770 от 28.10.2014 года, и земельный участок площадью 150 кв.м. кадастровый номер 14:16:020206:482 </w:t>
            </w:r>
            <w:r w:rsidRPr="001945B4">
              <w:rPr>
                <w:rFonts w:eastAsia="Times New Roman"/>
                <w:color w:val="000000"/>
                <w:sz w:val="16"/>
                <w:szCs w:val="16"/>
              </w:rPr>
              <w:lastRenderedPageBreak/>
              <w:t>собственность №14:16:020206:482-14/016/2017-1 от 24.04.2017 года.</w:t>
            </w:r>
          </w:p>
        </w:tc>
        <w:tc>
          <w:tcPr>
            <w:tcW w:w="1434" w:type="dxa"/>
            <w:tcBorders>
              <w:top w:val="nil"/>
              <w:bottom w:val="single" w:sz="4" w:space="0" w:color="auto"/>
            </w:tcBorders>
            <w:shd w:val="clear" w:color="auto" w:fill="auto"/>
            <w:noWrap/>
            <w:vAlign w:val="center"/>
            <w:hideMark/>
          </w:tcPr>
          <w:p w14:paraId="1AAD82A9"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lastRenderedPageBreak/>
              <w:t>01.09.2016</w:t>
            </w:r>
          </w:p>
        </w:tc>
        <w:tc>
          <w:tcPr>
            <w:tcW w:w="1721" w:type="dxa"/>
            <w:tcBorders>
              <w:top w:val="nil"/>
              <w:bottom w:val="single" w:sz="4" w:space="0" w:color="auto"/>
            </w:tcBorders>
            <w:shd w:val="clear" w:color="auto" w:fill="auto"/>
            <w:noWrap/>
            <w:vAlign w:val="center"/>
            <w:hideMark/>
          </w:tcPr>
          <w:p w14:paraId="0D7A56E7"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color w:val="000000"/>
                <w:sz w:val="16"/>
                <w:szCs w:val="16"/>
              </w:rPr>
              <w:t>150+/- 2,46 кв.м.</w:t>
            </w:r>
          </w:p>
        </w:tc>
        <w:tc>
          <w:tcPr>
            <w:tcW w:w="1577" w:type="dxa"/>
            <w:tcBorders>
              <w:top w:val="nil"/>
              <w:bottom w:val="single" w:sz="4" w:space="0" w:color="auto"/>
            </w:tcBorders>
            <w:shd w:val="clear" w:color="auto" w:fill="auto"/>
            <w:noWrap/>
            <w:vAlign w:val="center"/>
            <w:hideMark/>
          </w:tcPr>
          <w:p w14:paraId="296496AA" w14:textId="77777777" w:rsidR="001945B4" w:rsidRPr="001945B4" w:rsidRDefault="001945B4" w:rsidP="001945B4">
            <w:pPr>
              <w:widowControl/>
              <w:autoSpaceDE/>
              <w:autoSpaceDN/>
              <w:adjustRightInd/>
              <w:jc w:val="center"/>
              <w:rPr>
                <w:rFonts w:eastAsia="Times New Roman"/>
                <w:sz w:val="16"/>
                <w:szCs w:val="16"/>
              </w:rPr>
            </w:pPr>
          </w:p>
        </w:tc>
        <w:tc>
          <w:tcPr>
            <w:tcW w:w="1504" w:type="dxa"/>
            <w:tcBorders>
              <w:top w:val="nil"/>
              <w:bottom w:val="single" w:sz="4" w:space="0" w:color="auto"/>
            </w:tcBorders>
            <w:shd w:val="clear" w:color="auto" w:fill="auto"/>
            <w:noWrap/>
            <w:vAlign w:val="center"/>
            <w:hideMark/>
          </w:tcPr>
          <w:p w14:paraId="12F4BAD2" w14:textId="77777777" w:rsidR="001945B4" w:rsidRPr="001945B4" w:rsidRDefault="001945B4" w:rsidP="001945B4">
            <w:pPr>
              <w:widowControl/>
              <w:autoSpaceDE/>
              <w:autoSpaceDN/>
              <w:adjustRightInd/>
              <w:jc w:val="center"/>
              <w:rPr>
                <w:rFonts w:eastAsia="Times New Roman"/>
                <w:sz w:val="16"/>
                <w:szCs w:val="16"/>
                <w:lang w:val="en-US"/>
              </w:rPr>
            </w:pPr>
            <w:r w:rsidRPr="001945B4">
              <w:rPr>
                <w:rFonts w:eastAsia="Times New Roman"/>
                <w:sz w:val="16"/>
                <w:szCs w:val="16"/>
              </w:rPr>
              <w:t>111</w:t>
            </w:r>
            <w:r w:rsidRPr="001945B4">
              <w:rPr>
                <w:rFonts w:eastAsia="Times New Roman"/>
                <w:sz w:val="16"/>
                <w:szCs w:val="16"/>
                <w:lang w:val="en-US"/>
              </w:rPr>
              <w:t> </w:t>
            </w:r>
            <w:r w:rsidRPr="001945B4">
              <w:rPr>
                <w:rFonts w:eastAsia="Times New Roman"/>
                <w:sz w:val="16"/>
                <w:szCs w:val="16"/>
              </w:rPr>
              <w:t>807</w:t>
            </w:r>
            <w:r w:rsidRPr="001945B4">
              <w:rPr>
                <w:rFonts w:eastAsia="Times New Roman"/>
                <w:sz w:val="16"/>
                <w:szCs w:val="16"/>
                <w:lang w:val="en-US"/>
              </w:rPr>
              <w:t>.00</w:t>
            </w:r>
          </w:p>
        </w:tc>
        <w:tc>
          <w:tcPr>
            <w:tcW w:w="1810" w:type="dxa"/>
            <w:vMerge/>
            <w:tcBorders>
              <w:bottom w:val="single" w:sz="4" w:space="0" w:color="auto"/>
            </w:tcBorders>
          </w:tcPr>
          <w:p w14:paraId="51AFD391" w14:textId="77777777" w:rsidR="001945B4" w:rsidRPr="001945B4" w:rsidRDefault="001945B4" w:rsidP="001945B4">
            <w:pPr>
              <w:widowControl/>
              <w:autoSpaceDE/>
              <w:autoSpaceDN/>
              <w:adjustRightInd/>
              <w:jc w:val="center"/>
              <w:rPr>
                <w:rFonts w:eastAsia="Times New Roman"/>
                <w:sz w:val="16"/>
                <w:szCs w:val="16"/>
              </w:rPr>
            </w:pPr>
          </w:p>
        </w:tc>
      </w:tr>
      <w:tr w:rsidR="001945B4" w:rsidRPr="001945B4" w14:paraId="7C099843" w14:textId="77777777" w:rsidTr="008738E6">
        <w:trPr>
          <w:trHeight w:val="20"/>
          <w:jc w:val="center"/>
        </w:trPr>
        <w:tc>
          <w:tcPr>
            <w:tcW w:w="510" w:type="dxa"/>
            <w:tcBorders>
              <w:top w:val="single" w:sz="4" w:space="0" w:color="auto"/>
              <w:bottom w:val="single" w:sz="4" w:space="0" w:color="auto"/>
            </w:tcBorders>
            <w:shd w:val="clear" w:color="auto" w:fill="auto"/>
            <w:noWrap/>
            <w:vAlign w:val="center"/>
          </w:tcPr>
          <w:p w14:paraId="7B309DF2"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15.</w:t>
            </w:r>
          </w:p>
        </w:tc>
        <w:tc>
          <w:tcPr>
            <w:tcW w:w="1917" w:type="dxa"/>
            <w:tcBorders>
              <w:top w:val="single" w:sz="4" w:space="0" w:color="auto"/>
              <w:bottom w:val="single" w:sz="4" w:space="0" w:color="auto"/>
            </w:tcBorders>
            <w:shd w:val="clear" w:color="auto" w:fill="auto"/>
            <w:noWrap/>
            <w:vAlign w:val="center"/>
          </w:tcPr>
          <w:p w14:paraId="13283B70"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Бульдозер</w:t>
            </w:r>
          </w:p>
        </w:tc>
        <w:tc>
          <w:tcPr>
            <w:tcW w:w="1838" w:type="dxa"/>
            <w:tcBorders>
              <w:top w:val="single" w:sz="4" w:space="0" w:color="auto"/>
              <w:bottom w:val="single" w:sz="4" w:space="0" w:color="auto"/>
            </w:tcBorders>
            <w:shd w:val="clear" w:color="auto" w:fill="auto"/>
            <w:noWrap/>
            <w:vAlign w:val="center"/>
          </w:tcPr>
          <w:p w14:paraId="097CE82B"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Республика Саха (Якутия), Мирнинский район, п. Айхал</w:t>
            </w:r>
          </w:p>
        </w:tc>
        <w:tc>
          <w:tcPr>
            <w:tcW w:w="3299" w:type="dxa"/>
            <w:tcBorders>
              <w:top w:val="single" w:sz="4" w:space="0" w:color="auto"/>
              <w:bottom w:val="single" w:sz="4" w:space="0" w:color="auto"/>
            </w:tcBorders>
            <w:shd w:val="clear" w:color="auto" w:fill="auto"/>
            <w:noWrap/>
            <w:vAlign w:val="center"/>
          </w:tcPr>
          <w:p w14:paraId="17E3811B" w14:textId="77777777" w:rsidR="001945B4" w:rsidRPr="001945B4" w:rsidRDefault="001945B4" w:rsidP="001945B4">
            <w:pPr>
              <w:widowControl/>
              <w:autoSpaceDE/>
              <w:autoSpaceDN/>
              <w:adjustRightInd/>
              <w:rPr>
                <w:rFonts w:eastAsia="Times New Roman"/>
                <w:sz w:val="16"/>
                <w:szCs w:val="16"/>
              </w:rPr>
            </w:pPr>
            <w:r w:rsidRPr="001945B4">
              <w:rPr>
                <w:rFonts w:eastAsia="Times New Roman"/>
                <w:sz w:val="16"/>
                <w:szCs w:val="16"/>
              </w:rPr>
              <w:t>Свидетельство о регистрации машины; СА 966805</w:t>
            </w:r>
          </w:p>
          <w:p w14:paraId="0DDCA73A" w14:textId="77777777" w:rsidR="001945B4" w:rsidRPr="001945B4" w:rsidRDefault="001945B4" w:rsidP="001945B4">
            <w:pPr>
              <w:widowControl/>
              <w:autoSpaceDE/>
              <w:autoSpaceDN/>
              <w:adjustRightInd/>
              <w:rPr>
                <w:rFonts w:eastAsia="Times New Roman"/>
                <w:sz w:val="16"/>
                <w:szCs w:val="16"/>
              </w:rPr>
            </w:pPr>
            <w:r w:rsidRPr="001945B4">
              <w:rPr>
                <w:rFonts w:eastAsia="Times New Roman"/>
                <w:sz w:val="16"/>
                <w:szCs w:val="16"/>
              </w:rPr>
              <w:t>Категория: Е</w:t>
            </w:r>
          </w:p>
          <w:p w14:paraId="65081B4F" w14:textId="77777777" w:rsidR="001945B4" w:rsidRPr="001945B4" w:rsidRDefault="001945B4" w:rsidP="001945B4">
            <w:pPr>
              <w:widowControl/>
              <w:autoSpaceDE/>
              <w:autoSpaceDN/>
              <w:adjustRightInd/>
              <w:rPr>
                <w:rFonts w:eastAsia="Times New Roman"/>
                <w:sz w:val="16"/>
                <w:szCs w:val="16"/>
              </w:rPr>
            </w:pPr>
            <w:r w:rsidRPr="001945B4">
              <w:rPr>
                <w:rFonts w:eastAsia="Times New Roman"/>
                <w:sz w:val="16"/>
                <w:szCs w:val="16"/>
              </w:rPr>
              <w:t>Государственный регистрационный знак: Тип 3, Код 1, серия РА, № 9653</w:t>
            </w:r>
          </w:p>
          <w:p w14:paraId="030C8B3B" w14:textId="77777777" w:rsidR="001945B4" w:rsidRPr="001945B4" w:rsidRDefault="001945B4" w:rsidP="001945B4">
            <w:pPr>
              <w:widowControl/>
              <w:autoSpaceDE/>
              <w:autoSpaceDN/>
              <w:adjustRightInd/>
              <w:rPr>
                <w:rFonts w:eastAsia="Times New Roman"/>
                <w:sz w:val="16"/>
                <w:szCs w:val="16"/>
              </w:rPr>
            </w:pPr>
            <w:r w:rsidRPr="001945B4">
              <w:rPr>
                <w:rFonts w:eastAsia="Times New Roman"/>
                <w:sz w:val="16"/>
                <w:szCs w:val="16"/>
              </w:rPr>
              <w:t>Марка Б-170 М101Е</w:t>
            </w:r>
          </w:p>
          <w:p w14:paraId="13460EA2" w14:textId="77777777" w:rsidR="001945B4" w:rsidRPr="001945B4" w:rsidRDefault="001945B4" w:rsidP="001945B4">
            <w:pPr>
              <w:widowControl/>
              <w:autoSpaceDE/>
              <w:autoSpaceDN/>
              <w:adjustRightInd/>
              <w:rPr>
                <w:rFonts w:eastAsia="Times New Roman"/>
                <w:sz w:val="16"/>
                <w:szCs w:val="16"/>
              </w:rPr>
            </w:pPr>
            <w:r w:rsidRPr="001945B4">
              <w:rPr>
                <w:rFonts w:eastAsia="Times New Roman"/>
                <w:sz w:val="16"/>
                <w:szCs w:val="16"/>
              </w:rPr>
              <w:t>Год выпуска 2000</w:t>
            </w:r>
          </w:p>
          <w:p w14:paraId="01AC192D" w14:textId="77777777" w:rsidR="001945B4" w:rsidRPr="001945B4" w:rsidRDefault="001945B4" w:rsidP="001945B4">
            <w:pPr>
              <w:widowControl/>
              <w:autoSpaceDE/>
              <w:autoSpaceDN/>
              <w:adjustRightInd/>
              <w:rPr>
                <w:rFonts w:eastAsia="Times New Roman"/>
                <w:sz w:val="16"/>
                <w:szCs w:val="16"/>
              </w:rPr>
            </w:pPr>
            <w:r w:rsidRPr="001945B4">
              <w:rPr>
                <w:rFonts w:eastAsia="Times New Roman"/>
                <w:sz w:val="16"/>
                <w:szCs w:val="16"/>
              </w:rPr>
              <w:t>Зав. № машины (рамы) 28497 (145127)</w:t>
            </w:r>
          </w:p>
          <w:p w14:paraId="424E7FEE" w14:textId="77777777" w:rsidR="001945B4" w:rsidRPr="001945B4" w:rsidRDefault="001945B4" w:rsidP="001945B4">
            <w:pPr>
              <w:widowControl/>
              <w:autoSpaceDE/>
              <w:autoSpaceDN/>
              <w:adjustRightInd/>
              <w:rPr>
                <w:rFonts w:eastAsia="Times New Roman"/>
                <w:sz w:val="16"/>
                <w:szCs w:val="16"/>
              </w:rPr>
            </w:pPr>
            <w:r w:rsidRPr="001945B4">
              <w:rPr>
                <w:rFonts w:eastAsia="Times New Roman"/>
                <w:sz w:val="16"/>
                <w:szCs w:val="16"/>
              </w:rPr>
              <w:t>Двигатель №8920</w:t>
            </w:r>
          </w:p>
          <w:p w14:paraId="588EAA39" w14:textId="77777777" w:rsidR="001945B4" w:rsidRPr="001945B4" w:rsidRDefault="001945B4" w:rsidP="001945B4">
            <w:pPr>
              <w:widowControl/>
              <w:autoSpaceDE/>
              <w:autoSpaceDN/>
              <w:adjustRightInd/>
              <w:rPr>
                <w:rFonts w:eastAsia="Times New Roman"/>
                <w:sz w:val="16"/>
                <w:szCs w:val="16"/>
              </w:rPr>
            </w:pPr>
            <w:r w:rsidRPr="001945B4">
              <w:rPr>
                <w:rFonts w:eastAsia="Times New Roman"/>
                <w:sz w:val="16"/>
                <w:szCs w:val="16"/>
              </w:rPr>
              <w:t>Коробка передач 02960</w:t>
            </w:r>
          </w:p>
          <w:p w14:paraId="7425389A" w14:textId="77777777" w:rsidR="001945B4" w:rsidRPr="001945B4" w:rsidRDefault="001945B4" w:rsidP="001945B4">
            <w:pPr>
              <w:widowControl/>
              <w:autoSpaceDE/>
              <w:autoSpaceDN/>
              <w:adjustRightInd/>
              <w:rPr>
                <w:rFonts w:eastAsia="Times New Roman"/>
                <w:sz w:val="16"/>
                <w:szCs w:val="16"/>
              </w:rPr>
            </w:pPr>
            <w:r w:rsidRPr="001945B4">
              <w:rPr>
                <w:rFonts w:eastAsia="Times New Roman"/>
                <w:sz w:val="16"/>
                <w:szCs w:val="16"/>
              </w:rPr>
              <w:t>Основной ведущий мост (мосты) № 2000.10.34</w:t>
            </w:r>
          </w:p>
          <w:p w14:paraId="52F95B5D" w14:textId="77777777" w:rsidR="001945B4" w:rsidRPr="001945B4" w:rsidRDefault="001945B4" w:rsidP="001945B4">
            <w:pPr>
              <w:widowControl/>
              <w:autoSpaceDE/>
              <w:autoSpaceDN/>
              <w:adjustRightInd/>
              <w:rPr>
                <w:rFonts w:eastAsia="Times New Roman"/>
                <w:sz w:val="16"/>
                <w:szCs w:val="16"/>
              </w:rPr>
            </w:pPr>
            <w:r w:rsidRPr="001945B4">
              <w:rPr>
                <w:rFonts w:eastAsia="Times New Roman"/>
                <w:sz w:val="16"/>
                <w:szCs w:val="16"/>
              </w:rPr>
              <w:t>Цвет желтый</w:t>
            </w:r>
          </w:p>
        </w:tc>
        <w:tc>
          <w:tcPr>
            <w:tcW w:w="1434" w:type="dxa"/>
            <w:tcBorders>
              <w:top w:val="single" w:sz="4" w:space="0" w:color="auto"/>
              <w:bottom w:val="single" w:sz="4" w:space="0" w:color="auto"/>
            </w:tcBorders>
            <w:shd w:val="clear" w:color="auto" w:fill="auto"/>
            <w:noWrap/>
            <w:vAlign w:val="center"/>
          </w:tcPr>
          <w:p w14:paraId="4332DC85"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2000</w:t>
            </w:r>
          </w:p>
        </w:tc>
        <w:tc>
          <w:tcPr>
            <w:tcW w:w="1721" w:type="dxa"/>
            <w:tcBorders>
              <w:top w:val="single" w:sz="4" w:space="0" w:color="auto"/>
              <w:bottom w:val="single" w:sz="4" w:space="0" w:color="auto"/>
            </w:tcBorders>
            <w:shd w:val="clear" w:color="auto" w:fill="auto"/>
            <w:noWrap/>
            <w:vAlign w:val="center"/>
          </w:tcPr>
          <w:p w14:paraId="1142BD13" w14:textId="77777777" w:rsidR="001945B4" w:rsidRPr="001945B4" w:rsidRDefault="001945B4" w:rsidP="001945B4">
            <w:pPr>
              <w:widowControl/>
              <w:autoSpaceDE/>
              <w:autoSpaceDN/>
              <w:adjustRightInd/>
              <w:jc w:val="center"/>
              <w:rPr>
                <w:rFonts w:eastAsia="Times New Roman"/>
                <w:sz w:val="16"/>
                <w:szCs w:val="16"/>
              </w:rPr>
            </w:pPr>
          </w:p>
        </w:tc>
        <w:tc>
          <w:tcPr>
            <w:tcW w:w="1577" w:type="dxa"/>
            <w:tcBorders>
              <w:top w:val="single" w:sz="4" w:space="0" w:color="auto"/>
              <w:bottom w:val="single" w:sz="4" w:space="0" w:color="auto"/>
            </w:tcBorders>
            <w:shd w:val="clear" w:color="auto" w:fill="auto"/>
            <w:noWrap/>
            <w:vAlign w:val="center"/>
          </w:tcPr>
          <w:p w14:paraId="485C44D0" w14:textId="77777777" w:rsidR="001945B4" w:rsidRPr="001945B4" w:rsidRDefault="001945B4" w:rsidP="001945B4">
            <w:pPr>
              <w:widowControl/>
              <w:autoSpaceDE/>
              <w:autoSpaceDN/>
              <w:adjustRightInd/>
              <w:jc w:val="center"/>
              <w:rPr>
                <w:rFonts w:eastAsia="Times New Roman"/>
                <w:sz w:val="16"/>
                <w:szCs w:val="16"/>
              </w:rPr>
            </w:pPr>
          </w:p>
        </w:tc>
        <w:tc>
          <w:tcPr>
            <w:tcW w:w="1504" w:type="dxa"/>
            <w:tcBorders>
              <w:top w:val="single" w:sz="4" w:space="0" w:color="auto"/>
              <w:bottom w:val="single" w:sz="4" w:space="0" w:color="auto"/>
            </w:tcBorders>
            <w:shd w:val="clear" w:color="auto" w:fill="auto"/>
            <w:noWrap/>
            <w:vAlign w:val="center"/>
          </w:tcPr>
          <w:p w14:paraId="16C8C146"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rPr>
              <w:t>1 192 353,00</w:t>
            </w:r>
          </w:p>
        </w:tc>
        <w:tc>
          <w:tcPr>
            <w:tcW w:w="1810" w:type="dxa"/>
            <w:tcBorders>
              <w:top w:val="single" w:sz="4" w:space="0" w:color="auto"/>
              <w:bottom w:val="single" w:sz="4" w:space="0" w:color="auto"/>
            </w:tcBorders>
            <w:vAlign w:val="center"/>
          </w:tcPr>
          <w:p w14:paraId="2EAB4883" w14:textId="77777777" w:rsidR="001945B4" w:rsidRPr="001945B4" w:rsidRDefault="001945B4" w:rsidP="001945B4">
            <w:pPr>
              <w:widowControl/>
              <w:autoSpaceDE/>
              <w:autoSpaceDN/>
              <w:adjustRightInd/>
              <w:jc w:val="center"/>
              <w:rPr>
                <w:rFonts w:eastAsia="Times New Roman"/>
                <w:sz w:val="16"/>
                <w:szCs w:val="16"/>
              </w:rPr>
            </w:pPr>
            <w:r w:rsidRPr="001945B4">
              <w:rPr>
                <w:rFonts w:eastAsia="Times New Roman"/>
                <w:sz w:val="16"/>
                <w:szCs w:val="16"/>
                <w:lang w:val="en-US"/>
              </w:rPr>
              <w:t>III</w:t>
            </w:r>
            <w:r w:rsidRPr="001945B4">
              <w:rPr>
                <w:rFonts w:eastAsia="Times New Roman"/>
                <w:sz w:val="16"/>
                <w:szCs w:val="16"/>
              </w:rPr>
              <w:t xml:space="preserve"> квартал 202</w:t>
            </w:r>
            <w:r w:rsidRPr="001945B4">
              <w:rPr>
                <w:rFonts w:eastAsia="Times New Roman"/>
                <w:sz w:val="16"/>
                <w:szCs w:val="16"/>
                <w:lang w:val="en-US"/>
              </w:rPr>
              <w:t>2</w:t>
            </w:r>
            <w:r w:rsidRPr="001945B4">
              <w:rPr>
                <w:rFonts w:eastAsia="Times New Roman"/>
                <w:sz w:val="16"/>
                <w:szCs w:val="16"/>
              </w:rPr>
              <w:t xml:space="preserve"> года</w:t>
            </w:r>
          </w:p>
        </w:tc>
      </w:tr>
    </w:tbl>
    <w:p w14:paraId="172337E8" w14:textId="77777777" w:rsidR="001945B4" w:rsidRPr="001945B4" w:rsidRDefault="001945B4" w:rsidP="001945B4">
      <w:pPr>
        <w:widowControl/>
        <w:tabs>
          <w:tab w:val="left" w:pos="696"/>
          <w:tab w:val="left" w:pos="14890"/>
          <w:tab w:val="left" w:pos="17789"/>
        </w:tabs>
        <w:autoSpaceDE/>
        <w:autoSpaceDN/>
        <w:adjustRightInd/>
        <w:ind w:left="96"/>
        <w:rPr>
          <w:rFonts w:eastAsia="Times New Roman"/>
          <w:sz w:val="16"/>
          <w:szCs w:val="16"/>
        </w:rPr>
      </w:pPr>
    </w:p>
    <w:p w14:paraId="76814A98" w14:textId="77777777" w:rsidR="001945B4" w:rsidRDefault="001945B4" w:rsidP="00EC4A0A">
      <w:pPr>
        <w:spacing w:beforeAutospacing="1" w:afterAutospacing="1"/>
        <w:jc w:val="right"/>
        <w:textAlignment w:val="baseline"/>
        <w:rPr>
          <w:rFonts w:asciiTheme="minorHAnsi" w:hAnsiTheme="minorHAnsi" w:cs="Segoe UI Emoji"/>
          <w:color w:val="262626"/>
          <w:sz w:val="21"/>
          <w:szCs w:val="21"/>
          <w:shd w:val="clear" w:color="auto" w:fill="FFFFFF"/>
        </w:rPr>
      </w:pPr>
    </w:p>
    <w:p w14:paraId="4A42F3A5" w14:textId="136DCDEA" w:rsidR="00EC4A0A" w:rsidRDefault="001945B4" w:rsidP="00EC4A0A">
      <w:pPr>
        <w:spacing w:beforeAutospacing="1" w:afterAutospacing="1"/>
        <w:jc w:val="right"/>
        <w:textAlignment w:val="baseline"/>
        <w:rPr>
          <w:rFonts w:asciiTheme="minorHAnsi" w:hAnsiTheme="minorHAnsi" w:cs="Segoe UI Emoji"/>
          <w:color w:val="262626"/>
          <w:sz w:val="21"/>
          <w:szCs w:val="21"/>
          <w:shd w:val="clear" w:color="auto" w:fill="FFFFFF"/>
        </w:rPr>
      </w:pPr>
      <w:r>
        <w:rPr>
          <w:rFonts w:asciiTheme="minorHAnsi" w:hAnsiTheme="minorHAnsi" w:cs="Segoe UI Emoji"/>
          <w:color w:val="262626"/>
          <w:sz w:val="21"/>
          <w:szCs w:val="21"/>
          <w:shd w:val="clear" w:color="auto" w:fill="FFFFFF"/>
        </w:rPr>
        <w:t xml:space="preserve">  </w:t>
      </w:r>
    </w:p>
    <w:p w14:paraId="2EB668E2" w14:textId="77777777" w:rsidR="001945B4" w:rsidRDefault="001945B4" w:rsidP="00EC4A0A">
      <w:pPr>
        <w:spacing w:beforeAutospacing="1" w:afterAutospacing="1"/>
        <w:jc w:val="right"/>
        <w:textAlignment w:val="baseline"/>
        <w:rPr>
          <w:rFonts w:asciiTheme="minorHAnsi" w:hAnsiTheme="minorHAnsi" w:cs="Segoe UI Emoji"/>
          <w:color w:val="262626"/>
          <w:sz w:val="21"/>
          <w:szCs w:val="21"/>
          <w:shd w:val="clear" w:color="auto" w:fill="FFFFFF"/>
        </w:rPr>
      </w:pPr>
    </w:p>
    <w:p w14:paraId="308C0170" w14:textId="77777777" w:rsidR="00757877" w:rsidRPr="00757877" w:rsidRDefault="00757877" w:rsidP="00757877">
      <w:pPr>
        <w:widowControl/>
        <w:tabs>
          <w:tab w:val="num" w:pos="1571"/>
        </w:tabs>
        <w:autoSpaceDE/>
        <w:autoSpaceDN/>
        <w:adjustRightInd/>
        <w:jc w:val="both"/>
        <w:rPr>
          <w:rFonts w:eastAsia="Times New Roman"/>
          <w:color w:val="2D2D2D"/>
          <w:spacing w:val="2"/>
          <w:shd w:val="clear" w:color="auto" w:fill="FFFFFF"/>
        </w:rPr>
      </w:pPr>
    </w:p>
    <w:p w14:paraId="061FFC75" w14:textId="77777777" w:rsidR="00757877" w:rsidRPr="00757877" w:rsidRDefault="00757877" w:rsidP="00757877">
      <w:pPr>
        <w:widowControl/>
        <w:tabs>
          <w:tab w:val="num" w:pos="1571"/>
        </w:tabs>
        <w:autoSpaceDE/>
        <w:autoSpaceDN/>
        <w:adjustRightInd/>
        <w:jc w:val="both"/>
        <w:rPr>
          <w:rFonts w:eastAsia="Times New Roman"/>
          <w:color w:val="2D2D2D"/>
          <w:spacing w:val="2"/>
          <w:shd w:val="clear" w:color="auto" w:fill="FFFFFF"/>
        </w:rPr>
      </w:pPr>
    </w:p>
    <w:p w14:paraId="1424D505" w14:textId="77777777" w:rsidR="00757877" w:rsidRPr="00757877" w:rsidRDefault="00757877" w:rsidP="00757877">
      <w:pPr>
        <w:widowControl/>
        <w:tabs>
          <w:tab w:val="num" w:pos="1571"/>
        </w:tabs>
        <w:autoSpaceDE/>
        <w:autoSpaceDN/>
        <w:adjustRightInd/>
        <w:jc w:val="both"/>
        <w:rPr>
          <w:rFonts w:eastAsia="Times New Roman"/>
          <w:color w:val="2D2D2D"/>
          <w:spacing w:val="2"/>
          <w:shd w:val="clear" w:color="auto" w:fill="FFFFFF"/>
        </w:rPr>
      </w:pPr>
    </w:p>
    <w:p w14:paraId="640CE35A" w14:textId="77777777" w:rsidR="00757877" w:rsidRPr="00757877" w:rsidRDefault="00757877" w:rsidP="00757877">
      <w:pPr>
        <w:widowControl/>
        <w:tabs>
          <w:tab w:val="num" w:pos="1571"/>
        </w:tabs>
        <w:autoSpaceDE/>
        <w:autoSpaceDN/>
        <w:adjustRightInd/>
        <w:jc w:val="both"/>
        <w:rPr>
          <w:rFonts w:eastAsia="Times New Roman"/>
          <w:color w:val="2D2D2D"/>
          <w:spacing w:val="2"/>
          <w:shd w:val="clear" w:color="auto" w:fill="FFFFFF"/>
        </w:rPr>
      </w:pPr>
    </w:p>
    <w:p w14:paraId="5D7AD8EC" w14:textId="77777777" w:rsidR="00757877" w:rsidRPr="00757877" w:rsidRDefault="00757877" w:rsidP="00757877">
      <w:pPr>
        <w:widowControl/>
        <w:tabs>
          <w:tab w:val="num" w:pos="1571"/>
        </w:tabs>
        <w:autoSpaceDE/>
        <w:autoSpaceDN/>
        <w:adjustRightInd/>
        <w:jc w:val="both"/>
        <w:rPr>
          <w:rFonts w:eastAsia="Times New Roman"/>
          <w:color w:val="2D2D2D"/>
          <w:spacing w:val="2"/>
          <w:shd w:val="clear" w:color="auto" w:fill="FFFFFF"/>
        </w:rPr>
      </w:pPr>
    </w:p>
    <w:p w14:paraId="4CE0BEC9" w14:textId="77777777" w:rsidR="00757877" w:rsidRPr="00757877" w:rsidRDefault="00757877" w:rsidP="00757877">
      <w:pPr>
        <w:widowControl/>
        <w:tabs>
          <w:tab w:val="num" w:pos="1571"/>
        </w:tabs>
        <w:autoSpaceDE/>
        <w:autoSpaceDN/>
        <w:adjustRightInd/>
        <w:jc w:val="both"/>
        <w:rPr>
          <w:rFonts w:eastAsia="Times New Roman"/>
          <w:color w:val="2D2D2D"/>
          <w:spacing w:val="2"/>
          <w:shd w:val="clear" w:color="auto" w:fill="FFFFFF"/>
        </w:rPr>
      </w:pPr>
    </w:p>
    <w:p w14:paraId="6503F1D2" w14:textId="77777777" w:rsidR="00757877" w:rsidRPr="00757877" w:rsidRDefault="00757877" w:rsidP="00757877">
      <w:pPr>
        <w:widowControl/>
        <w:tabs>
          <w:tab w:val="num" w:pos="1571"/>
        </w:tabs>
        <w:autoSpaceDE/>
        <w:autoSpaceDN/>
        <w:adjustRightInd/>
        <w:jc w:val="both"/>
        <w:rPr>
          <w:rFonts w:eastAsia="Times New Roman"/>
          <w:color w:val="2D2D2D"/>
          <w:spacing w:val="2"/>
          <w:shd w:val="clear" w:color="auto" w:fill="FFFFFF"/>
        </w:rPr>
      </w:pPr>
    </w:p>
    <w:p w14:paraId="6360E618" w14:textId="77777777" w:rsidR="00757877" w:rsidRPr="00757877" w:rsidRDefault="00757877" w:rsidP="00757877">
      <w:pPr>
        <w:widowControl/>
        <w:tabs>
          <w:tab w:val="num" w:pos="1571"/>
        </w:tabs>
        <w:autoSpaceDE/>
        <w:autoSpaceDN/>
        <w:adjustRightInd/>
        <w:jc w:val="both"/>
        <w:rPr>
          <w:rFonts w:eastAsia="Times New Roman"/>
        </w:rPr>
      </w:pPr>
    </w:p>
    <w:p w14:paraId="17681AA3" w14:textId="77777777" w:rsidR="00757877" w:rsidRPr="00757877" w:rsidRDefault="00757877" w:rsidP="00757877">
      <w:pPr>
        <w:widowControl/>
        <w:autoSpaceDE/>
        <w:autoSpaceDN/>
        <w:adjustRightInd/>
        <w:ind w:left="7080"/>
        <w:jc w:val="both"/>
        <w:rPr>
          <w:rFonts w:eastAsia="Times New Roman"/>
          <w:b/>
        </w:rPr>
      </w:pPr>
    </w:p>
    <w:p w14:paraId="0FD2929E" w14:textId="77777777" w:rsidR="00757877" w:rsidRPr="00757877" w:rsidRDefault="00757877" w:rsidP="00757877">
      <w:pPr>
        <w:widowControl/>
        <w:autoSpaceDE/>
        <w:autoSpaceDN/>
        <w:adjustRightInd/>
        <w:ind w:left="7080"/>
        <w:jc w:val="both"/>
        <w:rPr>
          <w:rFonts w:eastAsia="Times New Roman"/>
          <w:b/>
        </w:rPr>
      </w:pPr>
    </w:p>
    <w:p w14:paraId="1C4F821B" w14:textId="77777777" w:rsidR="00757877" w:rsidRPr="00757877" w:rsidRDefault="00757877" w:rsidP="00757877">
      <w:pPr>
        <w:widowControl/>
        <w:autoSpaceDE/>
        <w:autoSpaceDN/>
        <w:adjustRightInd/>
        <w:ind w:left="7080"/>
        <w:jc w:val="both"/>
        <w:rPr>
          <w:rFonts w:eastAsia="Times New Roman"/>
          <w:b/>
        </w:rPr>
      </w:pPr>
    </w:p>
    <w:p w14:paraId="313EFCF5" w14:textId="77777777" w:rsidR="00757877" w:rsidRPr="00757877" w:rsidRDefault="00757877" w:rsidP="00757877">
      <w:pPr>
        <w:widowControl/>
        <w:autoSpaceDE/>
        <w:autoSpaceDN/>
        <w:adjustRightInd/>
        <w:ind w:left="7080"/>
        <w:jc w:val="both"/>
        <w:rPr>
          <w:rFonts w:eastAsia="Times New Roman"/>
          <w:b/>
        </w:rPr>
      </w:pPr>
    </w:p>
    <w:p w14:paraId="587B10DA" w14:textId="77777777" w:rsidR="00757877" w:rsidRPr="00757877" w:rsidRDefault="00757877" w:rsidP="00757877">
      <w:pPr>
        <w:widowControl/>
        <w:autoSpaceDE/>
        <w:autoSpaceDN/>
        <w:adjustRightInd/>
        <w:ind w:left="7080"/>
        <w:jc w:val="both"/>
        <w:rPr>
          <w:rFonts w:eastAsia="Times New Roman"/>
          <w:b/>
        </w:rPr>
      </w:pPr>
    </w:p>
    <w:p w14:paraId="044270D6" w14:textId="77777777" w:rsidR="00757877" w:rsidRPr="00757877" w:rsidRDefault="00757877" w:rsidP="00757877">
      <w:pPr>
        <w:widowControl/>
        <w:autoSpaceDE/>
        <w:autoSpaceDN/>
        <w:adjustRightInd/>
        <w:ind w:left="7080"/>
        <w:jc w:val="both"/>
        <w:rPr>
          <w:rFonts w:eastAsia="Times New Roman"/>
          <w:b/>
        </w:rPr>
      </w:pPr>
    </w:p>
    <w:p w14:paraId="2E35326F" w14:textId="77777777" w:rsidR="00922925" w:rsidRPr="00D6617D" w:rsidRDefault="00922925" w:rsidP="00922925">
      <w:pPr>
        <w:spacing w:before="100" w:beforeAutospacing="1" w:after="100" w:afterAutospacing="1"/>
        <w:textAlignment w:val="baseline"/>
        <w:rPr>
          <w:color w:val="262626"/>
          <w:sz w:val="21"/>
          <w:szCs w:val="21"/>
          <w:shd w:val="clear" w:color="auto" w:fill="FFFFFF"/>
        </w:rPr>
        <w:sectPr w:rsidR="00922925" w:rsidRPr="00D6617D" w:rsidSect="001945B4">
          <w:headerReference w:type="even" r:id="rId36"/>
          <w:pgSz w:w="16838" w:h="11906" w:orient="landscape"/>
          <w:pgMar w:top="1701" w:right="1134" w:bottom="567" w:left="1134" w:header="709" w:footer="709" w:gutter="0"/>
          <w:cols w:space="708"/>
          <w:docGrid w:linePitch="360"/>
        </w:sectPr>
      </w:pPr>
    </w:p>
    <w:p w14:paraId="2FD367F9" w14:textId="77777777" w:rsidR="001945B4" w:rsidRPr="001945B4" w:rsidRDefault="001945B4" w:rsidP="001945B4">
      <w:pPr>
        <w:keepNext/>
        <w:widowControl/>
        <w:autoSpaceDE/>
        <w:autoSpaceDN/>
        <w:adjustRightInd/>
        <w:jc w:val="center"/>
        <w:outlineLvl w:val="1"/>
        <w:rPr>
          <w:rFonts w:eastAsia="Times New Roman"/>
          <w:bCs/>
        </w:rPr>
      </w:pPr>
    </w:p>
    <w:p w14:paraId="5C48876F" w14:textId="77777777" w:rsidR="001945B4" w:rsidRPr="001945B4" w:rsidRDefault="001945B4" w:rsidP="001945B4">
      <w:pPr>
        <w:keepNext/>
        <w:widowControl/>
        <w:autoSpaceDE/>
        <w:autoSpaceDN/>
        <w:adjustRightInd/>
        <w:jc w:val="center"/>
        <w:outlineLvl w:val="1"/>
        <w:rPr>
          <w:rFonts w:eastAsia="Times New Roman"/>
          <w:bCs/>
        </w:rPr>
      </w:pPr>
    </w:p>
    <w:p w14:paraId="65808E34" w14:textId="77777777" w:rsidR="001945B4" w:rsidRPr="001945B4" w:rsidRDefault="001945B4" w:rsidP="001945B4">
      <w:pPr>
        <w:keepNext/>
        <w:widowControl/>
        <w:autoSpaceDE/>
        <w:autoSpaceDN/>
        <w:adjustRightInd/>
        <w:jc w:val="center"/>
        <w:outlineLvl w:val="1"/>
        <w:rPr>
          <w:rFonts w:eastAsia="Times New Roman"/>
          <w:bCs/>
        </w:rPr>
      </w:pPr>
    </w:p>
    <w:p w14:paraId="0FDC5BC7" w14:textId="77777777" w:rsidR="001945B4" w:rsidRPr="001945B4" w:rsidRDefault="001945B4" w:rsidP="001945B4">
      <w:pPr>
        <w:keepNext/>
        <w:widowControl/>
        <w:autoSpaceDE/>
        <w:autoSpaceDN/>
        <w:adjustRightInd/>
        <w:jc w:val="center"/>
        <w:outlineLvl w:val="1"/>
        <w:rPr>
          <w:rFonts w:eastAsia="Times New Roman"/>
          <w:bCs/>
        </w:rPr>
      </w:pPr>
      <w:r w:rsidRPr="001945B4">
        <w:rPr>
          <w:rFonts w:eastAsia="Times New Roman"/>
          <w:bCs/>
        </w:rPr>
        <w:t>РОССИЙСКАЯ ФЕДЕРАЦИЯ (РОССИЯ)</w:t>
      </w:r>
    </w:p>
    <w:p w14:paraId="13B99093" w14:textId="77777777" w:rsidR="001945B4" w:rsidRPr="001945B4" w:rsidRDefault="001945B4" w:rsidP="001945B4">
      <w:pPr>
        <w:widowControl/>
        <w:autoSpaceDE/>
        <w:autoSpaceDN/>
        <w:adjustRightInd/>
        <w:rPr>
          <w:rFonts w:eastAsia="Times New Roman"/>
        </w:rPr>
      </w:pPr>
    </w:p>
    <w:p w14:paraId="50EC227B" w14:textId="77777777" w:rsidR="001945B4" w:rsidRPr="001945B4" w:rsidRDefault="001945B4" w:rsidP="001945B4">
      <w:pPr>
        <w:widowControl/>
        <w:autoSpaceDE/>
        <w:autoSpaceDN/>
        <w:adjustRightInd/>
        <w:jc w:val="center"/>
        <w:rPr>
          <w:rFonts w:eastAsia="Times New Roman"/>
        </w:rPr>
      </w:pPr>
      <w:r w:rsidRPr="001945B4">
        <w:rPr>
          <w:rFonts w:eastAsia="Times New Roman"/>
        </w:rPr>
        <w:t>РЕСПУБЛИКА САХА (ЯКУТИЯ)</w:t>
      </w:r>
    </w:p>
    <w:p w14:paraId="0DF3A2AD" w14:textId="77777777" w:rsidR="001945B4" w:rsidRPr="001945B4" w:rsidRDefault="001945B4" w:rsidP="001945B4">
      <w:pPr>
        <w:widowControl/>
        <w:autoSpaceDE/>
        <w:autoSpaceDN/>
        <w:adjustRightInd/>
        <w:jc w:val="center"/>
        <w:rPr>
          <w:rFonts w:eastAsia="Times New Roman"/>
        </w:rPr>
      </w:pPr>
    </w:p>
    <w:p w14:paraId="56B48018" w14:textId="77777777" w:rsidR="001945B4" w:rsidRPr="001945B4" w:rsidRDefault="001945B4" w:rsidP="001945B4">
      <w:pPr>
        <w:widowControl/>
        <w:autoSpaceDE/>
        <w:autoSpaceDN/>
        <w:adjustRightInd/>
        <w:jc w:val="center"/>
        <w:rPr>
          <w:rFonts w:eastAsia="Times New Roman"/>
        </w:rPr>
      </w:pPr>
      <w:r w:rsidRPr="001945B4">
        <w:rPr>
          <w:rFonts w:eastAsia="Times New Roman"/>
        </w:rPr>
        <w:t>МИРНИНСКИЙ РАЙОН</w:t>
      </w:r>
    </w:p>
    <w:p w14:paraId="65A2E9DD" w14:textId="77777777" w:rsidR="001945B4" w:rsidRPr="001945B4" w:rsidRDefault="001945B4" w:rsidP="001945B4">
      <w:pPr>
        <w:widowControl/>
        <w:autoSpaceDE/>
        <w:autoSpaceDN/>
        <w:adjustRightInd/>
        <w:jc w:val="center"/>
        <w:rPr>
          <w:rFonts w:eastAsia="Times New Roman"/>
        </w:rPr>
      </w:pPr>
    </w:p>
    <w:p w14:paraId="35F2B8A0" w14:textId="77777777" w:rsidR="001945B4" w:rsidRPr="001945B4" w:rsidRDefault="001945B4" w:rsidP="001945B4">
      <w:pPr>
        <w:widowControl/>
        <w:autoSpaceDE/>
        <w:autoSpaceDN/>
        <w:adjustRightInd/>
        <w:jc w:val="center"/>
        <w:rPr>
          <w:rFonts w:eastAsia="Times New Roman"/>
        </w:rPr>
      </w:pPr>
      <w:r w:rsidRPr="001945B4">
        <w:rPr>
          <w:rFonts w:eastAsia="Times New Roman"/>
        </w:rPr>
        <w:t>МУНИЦИПАЛЬНОЕ ОБРАЗОВАНИЕ «ПОСЕЛОК АЙХАЛ»</w:t>
      </w:r>
    </w:p>
    <w:p w14:paraId="3BA196D6" w14:textId="77777777" w:rsidR="001945B4" w:rsidRPr="001945B4" w:rsidRDefault="001945B4" w:rsidP="001945B4">
      <w:pPr>
        <w:widowControl/>
        <w:autoSpaceDE/>
        <w:autoSpaceDN/>
        <w:adjustRightInd/>
        <w:jc w:val="center"/>
        <w:rPr>
          <w:rFonts w:eastAsia="Times New Roman"/>
        </w:rPr>
      </w:pPr>
    </w:p>
    <w:p w14:paraId="412458DF" w14:textId="77777777" w:rsidR="001945B4" w:rsidRPr="001945B4" w:rsidRDefault="001945B4" w:rsidP="001945B4">
      <w:pPr>
        <w:widowControl/>
        <w:autoSpaceDE/>
        <w:autoSpaceDN/>
        <w:adjustRightInd/>
        <w:jc w:val="center"/>
        <w:rPr>
          <w:rFonts w:eastAsia="Times New Roman"/>
        </w:rPr>
      </w:pPr>
      <w:r w:rsidRPr="001945B4">
        <w:rPr>
          <w:rFonts w:eastAsia="Times New Roman"/>
        </w:rPr>
        <w:t>ПОСЕЛКОВЫЙ СОВЕТ ДЕПУТАТОВ</w:t>
      </w:r>
    </w:p>
    <w:p w14:paraId="2A7247A4" w14:textId="77777777" w:rsidR="001945B4" w:rsidRPr="001945B4" w:rsidRDefault="001945B4" w:rsidP="001945B4">
      <w:pPr>
        <w:widowControl/>
        <w:autoSpaceDE/>
        <w:autoSpaceDN/>
        <w:adjustRightInd/>
        <w:rPr>
          <w:rFonts w:eastAsia="Times New Roman"/>
        </w:rPr>
      </w:pPr>
    </w:p>
    <w:p w14:paraId="7D33363E" w14:textId="77777777" w:rsidR="001945B4" w:rsidRPr="001945B4" w:rsidRDefault="001945B4" w:rsidP="001945B4">
      <w:pPr>
        <w:widowControl/>
        <w:autoSpaceDE/>
        <w:autoSpaceDN/>
        <w:adjustRightInd/>
        <w:jc w:val="center"/>
        <w:rPr>
          <w:rFonts w:eastAsia="Times New Roman"/>
        </w:rPr>
      </w:pPr>
      <w:r w:rsidRPr="001945B4">
        <w:rPr>
          <w:rFonts w:eastAsia="Times New Roman"/>
          <w:lang w:val="en-US"/>
        </w:rPr>
        <w:t>XLII</w:t>
      </w:r>
      <w:r w:rsidRPr="001945B4">
        <w:rPr>
          <w:rFonts w:eastAsia="Times New Roman"/>
        </w:rPr>
        <w:t xml:space="preserve"> СЕССИЯ</w:t>
      </w:r>
    </w:p>
    <w:p w14:paraId="30B4D64B" w14:textId="77777777" w:rsidR="001945B4" w:rsidRPr="001945B4" w:rsidRDefault="001945B4" w:rsidP="001945B4">
      <w:pPr>
        <w:widowControl/>
        <w:autoSpaceDE/>
        <w:autoSpaceDN/>
        <w:adjustRightInd/>
        <w:jc w:val="center"/>
        <w:rPr>
          <w:rFonts w:eastAsia="Times New Roman"/>
        </w:rPr>
      </w:pPr>
    </w:p>
    <w:p w14:paraId="248DD922" w14:textId="77777777" w:rsidR="001945B4" w:rsidRPr="001945B4" w:rsidRDefault="001945B4" w:rsidP="001945B4">
      <w:pPr>
        <w:widowControl/>
        <w:autoSpaceDE/>
        <w:autoSpaceDN/>
        <w:adjustRightInd/>
        <w:jc w:val="center"/>
        <w:rPr>
          <w:rFonts w:eastAsia="Times New Roman"/>
          <w:bCs/>
        </w:rPr>
      </w:pPr>
      <w:r w:rsidRPr="001945B4">
        <w:rPr>
          <w:rFonts w:eastAsia="Times New Roman"/>
          <w:bCs/>
        </w:rPr>
        <w:t>РЕШЕНИЕ</w:t>
      </w:r>
    </w:p>
    <w:p w14:paraId="70CFB7AE" w14:textId="77777777" w:rsidR="001945B4" w:rsidRPr="001945B4" w:rsidRDefault="001945B4" w:rsidP="001945B4">
      <w:pPr>
        <w:widowControl/>
        <w:autoSpaceDE/>
        <w:autoSpaceDN/>
        <w:adjustRightInd/>
        <w:jc w:val="center"/>
        <w:rPr>
          <w:rFonts w:eastAsia="Times New Roman"/>
          <w:bCs/>
        </w:rPr>
      </w:pPr>
    </w:p>
    <w:tbl>
      <w:tblPr>
        <w:tblW w:w="0" w:type="auto"/>
        <w:tblLook w:val="04A0" w:firstRow="1" w:lastRow="0" w:firstColumn="1" w:lastColumn="0" w:noHBand="0" w:noVBand="1"/>
      </w:tblPr>
      <w:tblGrid>
        <w:gridCol w:w="4834"/>
        <w:gridCol w:w="4804"/>
      </w:tblGrid>
      <w:tr w:rsidR="001945B4" w:rsidRPr="001945B4" w14:paraId="2C8B6D88" w14:textId="77777777" w:rsidTr="008738E6">
        <w:tc>
          <w:tcPr>
            <w:tcW w:w="5210" w:type="dxa"/>
          </w:tcPr>
          <w:p w14:paraId="6BC66F3E" w14:textId="77777777" w:rsidR="001945B4" w:rsidRPr="001945B4" w:rsidRDefault="001945B4" w:rsidP="001945B4">
            <w:pPr>
              <w:widowControl/>
              <w:autoSpaceDE/>
              <w:autoSpaceDN/>
              <w:adjustRightInd/>
              <w:rPr>
                <w:rFonts w:eastAsia="Times New Roman"/>
                <w:bCs/>
              </w:rPr>
            </w:pPr>
            <w:r w:rsidRPr="001945B4">
              <w:rPr>
                <w:rFonts w:eastAsia="Times New Roman"/>
                <w:bCs/>
                <w:lang w:val="en-US"/>
              </w:rPr>
              <w:t xml:space="preserve">6 </w:t>
            </w:r>
            <w:r w:rsidRPr="001945B4">
              <w:rPr>
                <w:rFonts w:eastAsia="Times New Roman"/>
                <w:bCs/>
              </w:rPr>
              <w:t>апреля 2020 года</w:t>
            </w:r>
          </w:p>
        </w:tc>
        <w:tc>
          <w:tcPr>
            <w:tcW w:w="5211" w:type="dxa"/>
          </w:tcPr>
          <w:p w14:paraId="36A6800E" w14:textId="77777777" w:rsidR="001945B4" w:rsidRPr="001945B4" w:rsidRDefault="001945B4" w:rsidP="001945B4">
            <w:pPr>
              <w:widowControl/>
              <w:autoSpaceDE/>
              <w:autoSpaceDN/>
              <w:adjustRightInd/>
              <w:jc w:val="right"/>
              <w:rPr>
                <w:rFonts w:eastAsia="Times New Roman"/>
                <w:bCs/>
              </w:rPr>
            </w:pPr>
            <w:r w:rsidRPr="001945B4">
              <w:rPr>
                <w:rFonts w:eastAsia="Times New Roman"/>
                <w:bCs/>
                <w:lang w:val="en-US"/>
              </w:rPr>
              <w:t>IV</w:t>
            </w:r>
            <w:r w:rsidRPr="001945B4">
              <w:rPr>
                <w:rFonts w:eastAsia="Times New Roman"/>
                <w:bCs/>
              </w:rPr>
              <w:t>-№ 42-2</w:t>
            </w:r>
          </w:p>
        </w:tc>
      </w:tr>
    </w:tbl>
    <w:p w14:paraId="7BF5C914" w14:textId="77777777" w:rsidR="001945B4" w:rsidRPr="001945B4" w:rsidRDefault="001945B4" w:rsidP="001945B4">
      <w:pPr>
        <w:widowControl/>
        <w:autoSpaceDE/>
        <w:autoSpaceDN/>
        <w:adjustRightInd/>
        <w:jc w:val="center"/>
        <w:rPr>
          <w:rFonts w:eastAsia="Times New Roman"/>
          <w:b/>
          <w:bCs/>
        </w:rPr>
      </w:pPr>
    </w:p>
    <w:p w14:paraId="1F2FF9D5"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О внесении изменения в Перечень муниципальных должностей и должностей</w:t>
      </w:r>
    </w:p>
    <w:p w14:paraId="0E9013B5"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муниципальной службы Администрации муниципального образования «Поселок Айхал»</w:t>
      </w:r>
    </w:p>
    <w:p w14:paraId="4850CA7D" w14:textId="77777777" w:rsidR="001945B4" w:rsidRPr="001945B4" w:rsidRDefault="001945B4" w:rsidP="001945B4">
      <w:pPr>
        <w:widowControl/>
        <w:autoSpaceDE/>
        <w:autoSpaceDN/>
        <w:adjustRightInd/>
        <w:rPr>
          <w:rFonts w:eastAsia="Times New Roman"/>
        </w:rPr>
      </w:pPr>
    </w:p>
    <w:p w14:paraId="5E74FF0A" w14:textId="77777777" w:rsidR="001945B4" w:rsidRPr="001945B4" w:rsidRDefault="001945B4" w:rsidP="001945B4">
      <w:pPr>
        <w:widowControl/>
        <w:ind w:firstLine="709"/>
        <w:jc w:val="both"/>
        <w:rPr>
          <w:rFonts w:eastAsia="Times New Roman"/>
        </w:rPr>
      </w:pPr>
      <w:r w:rsidRPr="001945B4">
        <w:rPr>
          <w:rFonts w:eastAsia="Times New Roman"/>
        </w:rPr>
        <w:t>Заслушав и обсудив информацию главного специалиста администрации муниципального образования «Поселок Айхал» по кадрам и муниципальной службе          Н.Т. Кеся, руководствуясь Федеральным законом от 02.03.2007 № 25-ФЗ «О муниципальной службе в Российской Федерации», Законами Республики Саха (Якутия) от 11.07.2007 480-З № 975-III «О муниципальной службе в Республике Саха (Якутия)», от 26.12.2007 535-З № 1073-III «О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w:t>
      </w:r>
      <w:r w:rsidRPr="001945B4">
        <w:rPr>
          <w:rFonts w:eastAsia="Times New Roman"/>
          <w:b/>
          <w:bCs/>
        </w:rPr>
        <w:t xml:space="preserve"> поселковый Совет депутатов решил</w:t>
      </w:r>
      <w:r w:rsidRPr="001945B4">
        <w:rPr>
          <w:rFonts w:eastAsia="Times New Roman"/>
        </w:rPr>
        <w:t>:</w:t>
      </w:r>
    </w:p>
    <w:p w14:paraId="49691679" w14:textId="77777777" w:rsidR="001945B4" w:rsidRPr="001945B4" w:rsidRDefault="001945B4" w:rsidP="001945B4">
      <w:pPr>
        <w:widowControl/>
        <w:ind w:firstLine="709"/>
        <w:jc w:val="both"/>
        <w:rPr>
          <w:rFonts w:eastAsia="Times New Roman"/>
        </w:rPr>
      </w:pPr>
    </w:p>
    <w:p w14:paraId="5F8FF2C0" w14:textId="77777777" w:rsidR="001945B4" w:rsidRPr="001945B4" w:rsidRDefault="001945B4" w:rsidP="00CD7330">
      <w:pPr>
        <w:widowControl/>
        <w:numPr>
          <w:ilvl w:val="0"/>
          <w:numId w:val="11"/>
        </w:numPr>
        <w:tabs>
          <w:tab w:val="num" w:pos="0"/>
        </w:tabs>
        <w:autoSpaceDE/>
        <w:autoSpaceDN/>
        <w:adjustRightInd/>
        <w:ind w:left="0" w:firstLine="567"/>
        <w:jc w:val="both"/>
        <w:rPr>
          <w:rFonts w:eastAsia="Times New Roman"/>
        </w:rPr>
      </w:pPr>
      <w:r w:rsidRPr="001945B4">
        <w:rPr>
          <w:rFonts w:eastAsia="Times New Roman"/>
        </w:rPr>
        <w:t>Внести следующее изменение в Перечень муниципальных должностей и должностей муниципальной службы Администрации муниципального образования «Поселок Айхал» (далее по тексту – Перечень):</w:t>
      </w:r>
    </w:p>
    <w:p w14:paraId="3060A4F0"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1.1.</w:t>
      </w:r>
      <w:r w:rsidRPr="001945B4">
        <w:rPr>
          <w:rFonts w:eastAsia="Times New Roman"/>
        </w:rPr>
        <w:tab/>
        <w:t>в группе старших должностей муниципальной службы должность ведущего специалиста по информатизации и связи исключить и включить должность главного специалиста по информатизации и защите информации;</w:t>
      </w:r>
    </w:p>
    <w:p w14:paraId="06A46854" w14:textId="77777777" w:rsidR="001945B4" w:rsidRPr="001945B4" w:rsidRDefault="001945B4" w:rsidP="00CD7330">
      <w:pPr>
        <w:widowControl/>
        <w:numPr>
          <w:ilvl w:val="0"/>
          <w:numId w:val="11"/>
        </w:numPr>
        <w:tabs>
          <w:tab w:val="num" w:pos="0"/>
        </w:tabs>
        <w:autoSpaceDE/>
        <w:autoSpaceDN/>
        <w:adjustRightInd/>
        <w:ind w:left="0" w:firstLine="567"/>
        <w:jc w:val="both"/>
        <w:rPr>
          <w:rFonts w:eastAsia="Times New Roman"/>
        </w:rPr>
      </w:pPr>
      <w:r w:rsidRPr="001945B4">
        <w:rPr>
          <w:rFonts w:eastAsia="Times New Roman"/>
        </w:rPr>
        <w:t>Настоящее решение вступает в силу с 6 апреля 2020 года.</w:t>
      </w:r>
    </w:p>
    <w:p w14:paraId="6C430986" w14:textId="77777777" w:rsidR="001945B4" w:rsidRPr="001945B4" w:rsidRDefault="001945B4" w:rsidP="00CD7330">
      <w:pPr>
        <w:widowControl/>
        <w:numPr>
          <w:ilvl w:val="0"/>
          <w:numId w:val="11"/>
        </w:numPr>
        <w:tabs>
          <w:tab w:val="num" w:pos="0"/>
        </w:tabs>
        <w:autoSpaceDE/>
        <w:autoSpaceDN/>
        <w:adjustRightInd/>
        <w:ind w:left="0" w:firstLine="567"/>
        <w:jc w:val="both"/>
        <w:rPr>
          <w:rFonts w:eastAsia="Times New Roman"/>
        </w:rPr>
      </w:pPr>
      <w:r w:rsidRPr="001945B4">
        <w:rPr>
          <w:rFonts w:eastAsia="Times New Roman"/>
        </w:rPr>
        <w:t>Опубликовать настоящее решение в информационном бюллетене «Вестник Айхала» и разместить на официальном сайте Администрации МО «Поселок Айхал» (</w:t>
      </w:r>
      <w:hyperlink r:id="rId37" w:history="1">
        <w:r w:rsidRPr="001945B4">
          <w:rPr>
            <w:rFonts w:eastAsia="Times New Roman"/>
            <w:color w:val="0000FF"/>
            <w:u w:val="single"/>
          </w:rPr>
          <w:t>www.мо-айхал.рф</w:t>
        </w:r>
      </w:hyperlink>
      <w:r w:rsidRPr="001945B4">
        <w:rPr>
          <w:rFonts w:eastAsia="Times New Roman"/>
        </w:rPr>
        <w:t>).</w:t>
      </w:r>
    </w:p>
    <w:p w14:paraId="62D13D8F" w14:textId="77777777" w:rsidR="001945B4" w:rsidRPr="001945B4" w:rsidRDefault="001945B4" w:rsidP="00CD7330">
      <w:pPr>
        <w:widowControl/>
        <w:numPr>
          <w:ilvl w:val="0"/>
          <w:numId w:val="11"/>
        </w:numPr>
        <w:tabs>
          <w:tab w:val="num" w:pos="0"/>
        </w:tabs>
        <w:autoSpaceDE/>
        <w:autoSpaceDN/>
        <w:adjustRightInd/>
        <w:ind w:left="0" w:firstLine="567"/>
        <w:jc w:val="both"/>
        <w:rPr>
          <w:rFonts w:eastAsia="Times New Roman"/>
        </w:rPr>
      </w:pPr>
      <w:r w:rsidRPr="001945B4">
        <w:rPr>
          <w:rFonts w:eastAsia="Times New Roman"/>
        </w:rPr>
        <w:t>Контроль исполнения данного решения возложить на Исполняющего обязанности Главы поселка.</w:t>
      </w:r>
    </w:p>
    <w:p w14:paraId="103375BD" w14:textId="77777777" w:rsidR="001945B4" w:rsidRPr="001945B4" w:rsidRDefault="001945B4" w:rsidP="001945B4">
      <w:pPr>
        <w:widowControl/>
        <w:autoSpaceDE/>
        <w:autoSpaceDN/>
        <w:adjustRightInd/>
        <w:jc w:val="both"/>
        <w:rPr>
          <w:rFonts w:eastAsia="Times New Roman"/>
        </w:rPr>
      </w:pPr>
    </w:p>
    <w:p w14:paraId="21387E85" w14:textId="77777777" w:rsidR="001945B4" w:rsidRPr="001945B4" w:rsidRDefault="001945B4" w:rsidP="001945B4">
      <w:pPr>
        <w:widowControl/>
        <w:autoSpaceDE/>
        <w:autoSpaceDN/>
        <w:adjustRightInd/>
        <w:jc w:val="both"/>
        <w:rPr>
          <w:rFonts w:eastAsia="Times New Roman"/>
        </w:rPr>
      </w:pPr>
    </w:p>
    <w:tbl>
      <w:tblPr>
        <w:tblW w:w="5000" w:type="pct"/>
        <w:tblLook w:val="01E0" w:firstRow="1" w:lastRow="1" w:firstColumn="1" w:lastColumn="1" w:noHBand="0" w:noVBand="0"/>
      </w:tblPr>
      <w:tblGrid>
        <w:gridCol w:w="4819"/>
        <w:gridCol w:w="4819"/>
      </w:tblGrid>
      <w:tr w:rsidR="001945B4" w:rsidRPr="001945B4" w14:paraId="4EF93E18" w14:textId="77777777" w:rsidTr="008738E6">
        <w:tc>
          <w:tcPr>
            <w:tcW w:w="2500" w:type="pct"/>
          </w:tcPr>
          <w:p w14:paraId="0F5A8A43"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Исполняющий обязанности</w:t>
            </w:r>
          </w:p>
          <w:p w14:paraId="1F76ECEE"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Главы поселка</w:t>
            </w:r>
          </w:p>
          <w:p w14:paraId="306C2FF8" w14:textId="77777777" w:rsidR="001945B4" w:rsidRPr="001945B4" w:rsidRDefault="001945B4" w:rsidP="001945B4">
            <w:pPr>
              <w:widowControl/>
              <w:autoSpaceDE/>
              <w:autoSpaceDN/>
              <w:adjustRightInd/>
              <w:jc w:val="both"/>
              <w:rPr>
                <w:rFonts w:eastAsia="Times New Roman"/>
                <w:b/>
              </w:rPr>
            </w:pPr>
          </w:p>
          <w:p w14:paraId="4178F7D6"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____________________________Р.Х. Мусин</w:t>
            </w:r>
          </w:p>
        </w:tc>
        <w:tc>
          <w:tcPr>
            <w:tcW w:w="2500" w:type="pct"/>
          </w:tcPr>
          <w:p w14:paraId="58C8B62A" w14:textId="77777777" w:rsidR="001945B4" w:rsidRPr="001945B4" w:rsidRDefault="001945B4" w:rsidP="001945B4">
            <w:pPr>
              <w:widowControl/>
              <w:autoSpaceDE/>
              <w:autoSpaceDN/>
              <w:adjustRightInd/>
              <w:rPr>
                <w:rFonts w:eastAsia="Times New Roman"/>
                <w:b/>
              </w:rPr>
            </w:pPr>
            <w:r w:rsidRPr="001945B4">
              <w:rPr>
                <w:rFonts w:eastAsia="Times New Roman"/>
                <w:b/>
              </w:rPr>
              <w:t>Председатель</w:t>
            </w:r>
          </w:p>
          <w:p w14:paraId="270158E7" w14:textId="77777777" w:rsidR="001945B4" w:rsidRPr="001945B4" w:rsidRDefault="001945B4" w:rsidP="001945B4">
            <w:pPr>
              <w:widowControl/>
              <w:autoSpaceDE/>
              <w:autoSpaceDN/>
              <w:adjustRightInd/>
              <w:rPr>
                <w:rFonts w:eastAsia="Times New Roman"/>
                <w:b/>
              </w:rPr>
            </w:pPr>
            <w:r w:rsidRPr="001945B4">
              <w:rPr>
                <w:rFonts w:eastAsia="Times New Roman"/>
                <w:b/>
              </w:rPr>
              <w:t>поселкового Совета депутатов</w:t>
            </w:r>
          </w:p>
          <w:p w14:paraId="79BC621E" w14:textId="77777777" w:rsidR="001945B4" w:rsidRPr="001945B4" w:rsidRDefault="001945B4" w:rsidP="001945B4">
            <w:pPr>
              <w:widowControl/>
              <w:autoSpaceDE/>
              <w:autoSpaceDN/>
              <w:adjustRightInd/>
              <w:jc w:val="both"/>
              <w:rPr>
                <w:rFonts w:eastAsia="Times New Roman"/>
                <w:b/>
              </w:rPr>
            </w:pPr>
          </w:p>
          <w:p w14:paraId="4B0D0EAF"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_______________________ С.А. Домброван</w:t>
            </w:r>
          </w:p>
        </w:tc>
      </w:tr>
    </w:tbl>
    <w:p w14:paraId="4ACFF57C" w14:textId="77777777" w:rsidR="001945B4" w:rsidRPr="001945B4" w:rsidRDefault="001945B4" w:rsidP="001945B4">
      <w:pPr>
        <w:widowControl/>
        <w:autoSpaceDE/>
        <w:autoSpaceDN/>
        <w:adjustRightInd/>
        <w:jc w:val="both"/>
        <w:rPr>
          <w:rFonts w:eastAsia="Times New Roman"/>
        </w:rPr>
        <w:sectPr w:rsidR="001945B4" w:rsidRPr="001945B4" w:rsidSect="008738E6">
          <w:footerReference w:type="default" r:id="rId38"/>
          <w:pgSz w:w="11906" w:h="16838"/>
          <w:pgMar w:top="1134" w:right="567" w:bottom="1134" w:left="1701" w:header="709" w:footer="709" w:gutter="0"/>
          <w:cols w:space="708"/>
          <w:titlePg/>
          <w:docGrid w:linePitch="360"/>
        </w:sectPr>
      </w:pPr>
    </w:p>
    <w:p w14:paraId="27097CED" w14:textId="77777777" w:rsidR="001945B4" w:rsidRPr="001945B4" w:rsidRDefault="001945B4" w:rsidP="001945B4">
      <w:pPr>
        <w:widowControl/>
        <w:autoSpaceDE/>
        <w:autoSpaceDN/>
        <w:adjustRightInd/>
        <w:jc w:val="right"/>
        <w:rPr>
          <w:rFonts w:eastAsia="Times New Roman"/>
        </w:rPr>
      </w:pPr>
      <w:r w:rsidRPr="001945B4">
        <w:rPr>
          <w:rFonts w:eastAsia="Times New Roman"/>
        </w:rPr>
        <w:lastRenderedPageBreak/>
        <w:t>Приложение</w:t>
      </w:r>
    </w:p>
    <w:p w14:paraId="320A52A3" w14:textId="77777777" w:rsidR="001945B4" w:rsidRPr="001945B4" w:rsidRDefault="001945B4" w:rsidP="001945B4">
      <w:pPr>
        <w:widowControl/>
        <w:autoSpaceDE/>
        <w:autoSpaceDN/>
        <w:adjustRightInd/>
        <w:jc w:val="right"/>
        <w:rPr>
          <w:rFonts w:eastAsia="Times New Roman"/>
        </w:rPr>
      </w:pPr>
      <w:r w:rsidRPr="001945B4">
        <w:rPr>
          <w:rFonts w:eastAsia="Times New Roman"/>
        </w:rPr>
        <w:t>к решению поселкового Совета депутатов</w:t>
      </w:r>
    </w:p>
    <w:p w14:paraId="5110F614" w14:textId="77777777" w:rsidR="001945B4" w:rsidRPr="001945B4" w:rsidRDefault="001945B4" w:rsidP="001945B4">
      <w:pPr>
        <w:widowControl/>
        <w:autoSpaceDE/>
        <w:autoSpaceDN/>
        <w:adjustRightInd/>
        <w:jc w:val="right"/>
        <w:rPr>
          <w:rFonts w:eastAsia="Times New Roman"/>
        </w:rPr>
      </w:pPr>
      <w:r w:rsidRPr="001945B4">
        <w:rPr>
          <w:rFonts w:eastAsia="Times New Roman"/>
        </w:rPr>
        <w:t xml:space="preserve">от 6 апреля 2020 года </w:t>
      </w:r>
      <w:r w:rsidRPr="001945B4">
        <w:rPr>
          <w:rFonts w:eastAsia="Times New Roman"/>
          <w:lang w:val="en-US"/>
        </w:rPr>
        <w:t>IV</w:t>
      </w:r>
      <w:r w:rsidRPr="001945B4">
        <w:rPr>
          <w:rFonts w:eastAsia="Times New Roman"/>
        </w:rPr>
        <w:t>-№ 42-2</w:t>
      </w:r>
    </w:p>
    <w:p w14:paraId="12BD4651" w14:textId="77777777" w:rsidR="001945B4" w:rsidRPr="001945B4" w:rsidRDefault="001945B4" w:rsidP="001945B4">
      <w:pPr>
        <w:widowControl/>
        <w:autoSpaceDE/>
        <w:autoSpaceDN/>
        <w:adjustRightInd/>
        <w:jc w:val="center"/>
        <w:rPr>
          <w:rFonts w:eastAsia="Times New Roman"/>
          <w:b/>
          <w:sz w:val="28"/>
          <w:szCs w:val="28"/>
        </w:rPr>
      </w:pPr>
    </w:p>
    <w:p w14:paraId="023F5E3B" w14:textId="77777777" w:rsidR="001945B4" w:rsidRPr="001945B4" w:rsidRDefault="001945B4" w:rsidP="001945B4">
      <w:pPr>
        <w:widowControl/>
        <w:autoSpaceDE/>
        <w:autoSpaceDN/>
        <w:adjustRightInd/>
        <w:jc w:val="center"/>
        <w:rPr>
          <w:rFonts w:eastAsia="Times New Roman"/>
          <w:b/>
          <w:szCs w:val="28"/>
        </w:rPr>
      </w:pPr>
      <w:r w:rsidRPr="001945B4">
        <w:rPr>
          <w:rFonts w:eastAsia="Times New Roman"/>
          <w:b/>
          <w:szCs w:val="28"/>
        </w:rPr>
        <w:t>ПЕРЕЧЕНЬ</w:t>
      </w:r>
    </w:p>
    <w:p w14:paraId="540EB7E0" w14:textId="77777777" w:rsidR="001945B4" w:rsidRPr="001945B4" w:rsidRDefault="001945B4" w:rsidP="001945B4">
      <w:pPr>
        <w:widowControl/>
        <w:autoSpaceDE/>
        <w:autoSpaceDN/>
        <w:adjustRightInd/>
        <w:jc w:val="center"/>
        <w:rPr>
          <w:rFonts w:eastAsia="Times New Roman"/>
          <w:b/>
          <w:szCs w:val="28"/>
        </w:rPr>
      </w:pPr>
      <w:r w:rsidRPr="001945B4">
        <w:rPr>
          <w:rFonts w:eastAsia="Times New Roman"/>
          <w:b/>
          <w:szCs w:val="28"/>
        </w:rPr>
        <w:t xml:space="preserve">муниципальных должностей и должностей муниципальной службы Администрации муниципального образования «Поселок Айхал» </w:t>
      </w:r>
    </w:p>
    <w:p w14:paraId="53B1004A" w14:textId="77777777" w:rsidR="001945B4" w:rsidRPr="001945B4" w:rsidRDefault="001945B4" w:rsidP="001945B4">
      <w:pPr>
        <w:widowControl/>
        <w:autoSpaceDE/>
        <w:autoSpaceDN/>
        <w:adjustRightInd/>
        <w:jc w:val="center"/>
        <w:rPr>
          <w:rFonts w:eastAsia="Times New Roman"/>
          <w:b/>
        </w:rPr>
      </w:pPr>
    </w:p>
    <w:p w14:paraId="486507A6" w14:textId="77777777" w:rsidR="001945B4" w:rsidRPr="001945B4" w:rsidRDefault="001945B4" w:rsidP="001945B4">
      <w:pPr>
        <w:widowControl/>
        <w:autoSpaceDE/>
        <w:autoSpaceDN/>
        <w:adjustRightInd/>
        <w:jc w:val="center"/>
        <w:rPr>
          <w:rFonts w:eastAsia="Times New Roman"/>
          <w:b/>
        </w:rPr>
      </w:pPr>
      <w:smartTag w:uri="urn:schemas-microsoft-com:office:smarttags" w:element="place">
        <w:r w:rsidRPr="001945B4">
          <w:rPr>
            <w:rFonts w:eastAsia="Times New Roman"/>
            <w:b/>
            <w:lang w:val="en-US"/>
          </w:rPr>
          <w:t>I</w:t>
        </w:r>
        <w:r w:rsidRPr="001945B4">
          <w:rPr>
            <w:rFonts w:eastAsia="Times New Roman"/>
            <w:b/>
          </w:rPr>
          <w:t>.</w:t>
        </w:r>
      </w:smartTag>
      <w:r w:rsidRPr="001945B4">
        <w:rPr>
          <w:rFonts w:eastAsia="Times New Roman"/>
          <w:b/>
        </w:rPr>
        <w:t xml:space="preserve"> МУНИЦИПАЛЬНЫЕ ДОЛЖНОСТИ</w:t>
      </w:r>
    </w:p>
    <w:p w14:paraId="66E3534E" w14:textId="77777777" w:rsidR="001945B4" w:rsidRPr="001945B4" w:rsidRDefault="001945B4" w:rsidP="001945B4">
      <w:pPr>
        <w:widowControl/>
        <w:autoSpaceDE/>
        <w:autoSpaceDN/>
        <w:adjustRightInd/>
        <w:rPr>
          <w:rFonts w:eastAsia="Times New Roman"/>
        </w:rPr>
      </w:pPr>
    </w:p>
    <w:p w14:paraId="39FFB5AC" w14:textId="77777777" w:rsidR="001945B4" w:rsidRPr="001945B4" w:rsidRDefault="001945B4" w:rsidP="001945B4">
      <w:pPr>
        <w:widowControl/>
        <w:autoSpaceDE/>
        <w:autoSpaceDN/>
        <w:adjustRightInd/>
        <w:ind w:left="708"/>
        <w:rPr>
          <w:rFonts w:eastAsia="Times New Roman"/>
        </w:rPr>
      </w:pPr>
      <w:r w:rsidRPr="001945B4">
        <w:rPr>
          <w:rFonts w:eastAsia="Times New Roman"/>
        </w:rPr>
        <w:t>Глава муниципального образования «Поселок Айхал», Глава Администрации муниципального образования «Поселок Айхал»</w:t>
      </w:r>
    </w:p>
    <w:p w14:paraId="21E95543" w14:textId="77777777" w:rsidR="001945B4" w:rsidRPr="001945B4" w:rsidRDefault="001945B4" w:rsidP="001945B4">
      <w:pPr>
        <w:widowControl/>
        <w:autoSpaceDE/>
        <w:autoSpaceDN/>
        <w:adjustRightInd/>
        <w:rPr>
          <w:rFonts w:eastAsia="Times New Roman"/>
        </w:rPr>
      </w:pPr>
    </w:p>
    <w:p w14:paraId="0F78B3A6" w14:textId="77777777" w:rsidR="001945B4" w:rsidRPr="001945B4" w:rsidRDefault="001945B4" w:rsidP="001945B4">
      <w:pPr>
        <w:widowControl/>
        <w:autoSpaceDE/>
        <w:autoSpaceDN/>
        <w:adjustRightInd/>
        <w:jc w:val="center"/>
        <w:rPr>
          <w:rFonts w:eastAsia="Times New Roman"/>
          <w:b/>
        </w:rPr>
      </w:pPr>
      <w:r w:rsidRPr="001945B4">
        <w:rPr>
          <w:rFonts w:eastAsia="Times New Roman"/>
          <w:b/>
          <w:lang w:val="en-US"/>
        </w:rPr>
        <w:t>II</w:t>
      </w:r>
      <w:r w:rsidRPr="001945B4">
        <w:rPr>
          <w:rFonts w:eastAsia="Times New Roman"/>
          <w:b/>
        </w:rPr>
        <w:t>. ДОЛЖНОСТИ МУНИЦИПАЛЬНОЙ СЛУЖБЫ</w:t>
      </w:r>
    </w:p>
    <w:p w14:paraId="2490A5A6" w14:textId="77777777" w:rsidR="001945B4" w:rsidRPr="001945B4" w:rsidRDefault="001945B4" w:rsidP="001945B4">
      <w:pPr>
        <w:widowControl/>
        <w:autoSpaceDE/>
        <w:autoSpaceDN/>
        <w:adjustRightInd/>
        <w:rPr>
          <w:rFonts w:eastAsia="Times New Roman"/>
          <w:b/>
        </w:rPr>
      </w:pPr>
    </w:p>
    <w:p w14:paraId="5C2F8993" w14:textId="77777777" w:rsidR="001945B4" w:rsidRPr="001945B4" w:rsidRDefault="001945B4" w:rsidP="001945B4">
      <w:pPr>
        <w:widowControl/>
        <w:autoSpaceDE/>
        <w:autoSpaceDN/>
        <w:adjustRightInd/>
        <w:rPr>
          <w:rFonts w:eastAsia="Times New Roman"/>
          <w:b/>
        </w:rPr>
      </w:pPr>
      <w:r w:rsidRPr="001945B4">
        <w:rPr>
          <w:rFonts w:eastAsia="Times New Roman"/>
          <w:b/>
        </w:rPr>
        <w:t>Ведущая должность</w:t>
      </w:r>
    </w:p>
    <w:p w14:paraId="26BDB60E" w14:textId="77777777" w:rsidR="001945B4" w:rsidRPr="001945B4" w:rsidRDefault="001945B4" w:rsidP="001945B4">
      <w:pPr>
        <w:widowControl/>
        <w:autoSpaceDE/>
        <w:autoSpaceDN/>
        <w:adjustRightInd/>
        <w:ind w:left="708"/>
        <w:rPr>
          <w:rFonts w:eastAsia="Times New Roman"/>
        </w:rPr>
      </w:pPr>
      <w:r w:rsidRPr="001945B4">
        <w:rPr>
          <w:rFonts w:eastAsia="Times New Roman"/>
        </w:rPr>
        <w:t>Заместитель Главы Администрации</w:t>
      </w:r>
    </w:p>
    <w:p w14:paraId="56FDEEE8" w14:textId="77777777" w:rsidR="001945B4" w:rsidRPr="001945B4" w:rsidRDefault="001945B4" w:rsidP="001945B4">
      <w:pPr>
        <w:widowControl/>
        <w:autoSpaceDE/>
        <w:autoSpaceDN/>
        <w:adjustRightInd/>
        <w:ind w:left="708"/>
        <w:rPr>
          <w:rFonts w:eastAsia="Times New Roman"/>
        </w:rPr>
      </w:pPr>
      <w:r w:rsidRPr="001945B4">
        <w:rPr>
          <w:rFonts w:eastAsia="Times New Roman"/>
        </w:rPr>
        <w:t>Заместитель Главы Администрации по жилищно-коммунальному хозяйству</w:t>
      </w:r>
    </w:p>
    <w:p w14:paraId="66C3207B" w14:textId="77777777" w:rsidR="001945B4" w:rsidRPr="001945B4" w:rsidRDefault="001945B4" w:rsidP="001945B4">
      <w:pPr>
        <w:widowControl/>
        <w:autoSpaceDE/>
        <w:autoSpaceDN/>
        <w:adjustRightInd/>
        <w:rPr>
          <w:rFonts w:eastAsia="Times New Roman"/>
          <w:b/>
        </w:rPr>
      </w:pPr>
    </w:p>
    <w:p w14:paraId="66C20598" w14:textId="77777777" w:rsidR="001945B4" w:rsidRPr="001945B4" w:rsidRDefault="001945B4" w:rsidP="001945B4">
      <w:pPr>
        <w:widowControl/>
        <w:autoSpaceDE/>
        <w:autoSpaceDN/>
        <w:adjustRightInd/>
        <w:rPr>
          <w:rFonts w:eastAsia="Times New Roman"/>
          <w:b/>
        </w:rPr>
      </w:pPr>
      <w:r w:rsidRPr="001945B4">
        <w:rPr>
          <w:rFonts w:eastAsia="Times New Roman"/>
          <w:b/>
        </w:rPr>
        <w:t>Старшая должность</w:t>
      </w:r>
    </w:p>
    <w:p w14:paraId="3C5D7C2C" w14:textId="77777777" w:rsidR="001945B4" w:rsidRPr="001945B4" w:rsidRDefault="001945B4" w:rsidP="001945B4">
      <w:pPr>
        <w:widowControl/>
        <w:autoSpaceDE/>
        <w:autoSpaceDN/>
        <w:adjustRightInd/>
        <w:ind w:left="708"/>
        <w:rPr>
          <w:rFonts w:eastAsia="Times New Roman"/>
        </w:rPr>
      </w:pPr>
      <w:r w:rsidRPr="001945B4">
        <w:rPr>
          <w:rFonts w:eastAsia="Times New Roman"/>
        </w:rPr>
        <w:t xml:space="preserve">Главный специалист по жилищно-коммунальному хозяйству </w:t>
      </w:r>
    </w:p>
    <w:p w14:paraId="697189A9" w14:textId="77777777" w:rsidR="001945B4" w:rsidRPr="001945B4" w:rsidRDefault="001945B4" w:rsidP="001945B4">
      <w:pPr>
        <w:widowControl/>
        <w:autoSpaceDE/>
        <w:autoSpaceDN/>
        <w:adjustRightInd/>
        <w:ind w:left="720"/>
        <w:rPr>
          <w:rFonts w:eastAsia="Times New Roman"/>
        </w:rPr>
      </w:pPr>
      <w:r w:rsidRPr="001945B4">
        <w:rPr>
          <w:rFonts w:eastAsia="Times New Roman"/>
        </w:rPr>
        <w:t>Главный специалист по бухгалтерскому учету и контролю – главный бухгалтер</w:t>
      </w:r>
    </w:p>
    <w:p w14:paraId="43BB04E4" w14:textId="77777777" w:rsidR="001945B4" w:rsidRPr="001945B4" w:rsidRDefault="001945B4" w:rsidP="001945B4">
      <w:pPr>
        <w:widowControl/>
        <w:autoSpaceDE/>
        <w:autoSpaceDN/>
        <w:adjustRightInd/>
        <w:ind w:left="720"/>
        <w:rPr>
          <w:rFonts w:eastAsia="Times New Roman"/>
        </w:rPr>
      </w:pPr>
      <w:r w:rsidRPr="001945B4">
        <w:rPr>
          <w:rFonts w:eastAsia="Times New Roman"/>
        </w:rPr>
        <w:t>Главный специалист по кадрам и муниципальной службе</w:t>
      </w:r>
    </w:p>
    <w:p w14:paraId="78B77943" w14:textId="77777777" w:rsidR="001945B4" w:rsidRPr="001945B4" w:rsidRDefault="001945B4" w:rsidP="001945B4">
      <w:pPr>
        <w:widowControl/>
        <w:autoSpaceDE/>
        <w:autoSpaceDN/>
        <w:adjustRightInd/>
        <w:ind w:left="720"/>
        <w:rPr>
          <w:rFonts w:eastAsia="Times New Roman"/>
        </w:rPr>
      </w:pPr>
      <w:r w:rsidRPr="001945B4">
        <w:rPr>
          <w:rFonts w:eastAsia="Times New Roman"/>
        </w:rPr>
        <w:t>Главный специалист по местному самоуправлению и организационной работе</w:t>
      </w:r>
    </w:p>
    <w:p w14:paraId="31B408C2" w14:textId="77777777" w:rsidR="001945B4" w:rsidRPr="001945B4" w:rsidRDefault="001945B4" w:rsidP="001945B4">
      <w:pPr>
        <w:widowControl/>
        <w:autoSpaceDE/>
        <w:autoSpaceDN/>
        <w:adjustRightInd/>
        <w:ind w:left="720"/>
        <w:rPr>
          <w:rFonts w:eastAsia="Times New Roman"/>
        </w:rPr>
      </w:pPr>
      <w:r w:rsidRPr="001945B4">
        <w:rPr>
          <w:rFonts w:eastAsia="Times New Roman"/>
        </w:rPr>
        <w:t>Главный специалист по управлению имуществом</w:t>
      </w:r>
      <w:r w:rsidRPr="001945B4">
        <w:rPr>
          <w:rFonts w:eastAsia="Times New Roman"/>
        </w:rPr>
        <w:tab/>
      </w:r>
      <w:r w:rsidRPr="001945B4">
        <w:rPr>
          <w:rFonts w:eastAsia="Times New Roman"/>
        </w:rPr>
        <w:tab/>
      </w:r>
      <w:r w:rsidRPr="001945B4">
        <w:rPr>
          <w:rFonts w:eastAsia="Times New Roman"/>
        </w:rPr>
        <w:tab/>
      </w:r>
    </w:p>
    <w:p w14:paraId="62C0D969" w14:textId="77777777" w:rsidR="001945B4" w:rsidRPr="001945B4" w:rsidRDefault="001945B4" w:rsidP="001945B4">
      <w:pPr>
        <w:widowControl/>
        <w:autoSpaceDE/>
        <w:autoSpaceDN/>
        <w:adjustRightInd/>
        <w:ind w:left="720"/>
        <w:rPr>
          <w:rFonts w:eastAsia="Times New Roman"/>
        </w:rPr>
      </w:pPr>
      <w:r w:rsidRPr="001945B4">
        <w:rPr>
          <w:rFonts w:eastAsia="Times New Roman"/>
        </w:rPr>
        <w:t>Главный специалист по земельным отношениям</w:t>
      </w:r>
      <w:r w:rsidRPr="001945B4">
        <w:rPr>
          <w:rFonts w:eastAsia="Times New Roman"/>
        </w:rPr>
        <w:tab/>
      </w:r>
      <w:r w:rsidRPr="001945B4">
        <w:rPr>
          <w:rFonts w:eastAsia="Times New Roman"/>
        </w:rPr>
        <w:tab/>
      </w:r>
      <w:r w:rsidRPr="001945B4">
        <w:rPr>
          <w:rFonts w:eastAsia="Times New Roman"/>
        </w:rPr>
        <w:tab/>
      </w:r>
    </w:p>
    <w:p w14:paraId="1B61704E" w14:textId="77777777" w:rsidR="001945B4" w:rsidRPr="001945B4" w:rsidRDefault="001945B4" w:rsidP="001945B4">
      <w:pPr>
        <w:widowControl/>
        <w:autoSpaceDE/>
        <w:autoSpaceDN/>
        <w:adjustRightInd/>
        <w:ind w:left="720"/>
        <w:rPr>
          <w:rFonts w:eastAsia="Times New Roman"/>
        </w:rPr>
      </w:pPr>
      <w:r w:rsidRPr="001945B4">
        <w:rPr>
          <w:rFonts w:eastAsia="Times New Roman"/>
        </w:rPr>
        <w:t>Главный специалист – юрист</w:t>
      </w:r>
      <w:r w:rsidRPr="001945B4">
        <w:rPr>
          <w:rFonts w:eastAsia="Times New Roman"/>
        </w:rPr>
        <w:tab/>
      </w:r>
      <w:r w:rsidRPr="001945B4">
        <w:rPr>
          <w:rFonts w:eastAsia="Times New Roman"/>
        </w:rPr>
        <w:tab/>
      </w:r>
      <w:r w:rsidRPr="001945B4">
        <w:rPr>
          <w:rFonts w:eastAsia="Times New Roman"/>
        </w:rPr>
        <w:tab/>
      </w:r>
      <w:r w:rsidRPr="001945B4">
        <w:rPr>
          <w:rFonts w:eastAsia="Times New Roman"/>
        </w:rPr>
        <w:tab/>
      </w:r>
      <w:r w:rsidRPr="001945B4">
        <w:rPr>
          <w:rFonts w:eastAsia="Times New Roman"/>
        </w:rPr>
        <w:tab/>
      </w:r>
      <w:r w:rsidRPr="001945B4">
        <w:rPr>
          <w:rFonts w:eastAsia="Times New Roman"/>
        </w:rPr>
        <w:tab/>
      </w:r>
    </w:p>
    <w:p w14:paraId="041E2E0A" w14:textId="77777777" w:rsidR="001945B4" w:rsidRPr="001945B4" w:rsidRDefault="001945B4" w:rsidP="001945B4">
      <w:pPr>
        <w:widowControl/>
        <w:autoSpaceDE/>
        <w:autoSpaceDN/>
        <w:adjustRightInd/>
        <w:ind w:left="720"/>
        <w:rPr>
          <w:rFonts w:eastAsia="Times New Roman"/>
        </w:rPr>
      </w:pPr>
      <w:r w:rsidRPr="001945B4">
        <w:rPr>
          <w:rFonts w:eastAsia="Times New Roman"/>
        </w:rPr>
        <w:t xml:space="preserve">Главный специалист по потребительскому рынку и развитию предпринимательства </w:t>
      </w:r>
    </w:p>
    <w:p w14:paraId="14D8F6F9" w14:textId="77777777" w:rsidR="001945B4" w:rsidRPr="001945B4" w:rsidRDefault="001945B4" w:rsidP="001945B4">
      <w:pPr>
        <w:widowControl/>
        <w:autoSpaceDE/>
        <w:autoSpaceDN/>
        <w:adjustRightInd/>
        <w:ind w:left="720"/>
        <w:rPr>
          <w:rFonts w:eastAsia="Times New Roman"/>
        </w:rPr>
      </w:pPr>
      <w:r w:rsidRPr="001945B4">
        <w:rPr>
          <w:rFonts w:eastAsia="Times New Roman"/>
        </w:rPr>
        <w:t>Главный специалист – экономист</w:t>
      </w:r>
      <w:r w:rsidRPr="001945B4">
        <w:rPr>
          <w:rFonts w:eastAsia="Times New Roman"/>
        </w:rPr>
        <w:tab/>
      </w:r>
    </w:p>
    <w:p w14:paraId="628770EB" w14:textId="77777777" w:rsidR="001945B4" w:rsidRPr="001945B4" w:rsidRDefault="001945B4" w:rsidP="001945B4">
      <w:pPr>
        <w:widowControl/>
        <w:autoSpaceDE/>
        <w:autoSpaceDN/>
        <w:adjustRightInd/>
        <w:ind w:left="720"/>
        <w:rPr>
          <w:rFonts w:eastAsia="Times New Roman"/>
        </w:rPr>
      </w:pPr>
      <w:r w:rsidRPr="001945B4">
        <w:rPr>
          <w:rFonts w:eastAsia="Times New Roman"/>
        </w:rPr>
        <w:t>Главный специалист по жилищным вопросам</w:t>
      </w:r>
    </w:p>
    <w:p w14:paraId="0103C5A3" w14:textId="77777777" w:rsidR="001945B4" w:rsidRPr="001945B4" w:rsidRDefault="001945B4" w:rsidP="001945B4">
      <w:pPr>
        <w:widowControl/>
        <w:autoSpaceDE/>
        <w:autoSpaceDN/>
        <w:adjustRightInd/>
        <w:ind w:left="720"/>
        <w:rPr>
          <w:rFonts w:eastAsia="Times New Roman"/>
        </w:rPr>
      </w:pPr>
      <w:r w:rsidRPr="001945B4">
        <w:rPr>
          <w:rFonts w:eastAsia="Times New Roman"/>
        </w:rPr>
        <w:t>Главный специалист по социальным вопросам</w:t>
      </w:r>
      <w:r w:rsidRPr="001945B4">
        <w:rPr>
          <w:rFonts w:eastAsia="Times New Roman"/>
        </w:rPr>
        <w:tab/>
      </w:r>
    </w:p>
    <w:p w14:paraId="08C19EAA" w14:textId="77777777" w:rsidR="001945B4" w:rsidRPr="001945B4" w:rsidRDefault="001945B4" w:rsidP="001945B4">
      <w:pPr>
        <w:widowControl/>
        <w:autoSpaceDE/>
        <w:autoSpaceDN/>
        <w:adjustRightInd/>
        <w:ind w:left="720"/>
        <w:rPr>
          <w:rFonts w:eastAsia="Times New Roman"/>
        </w:rPr>
      </w:pPr>
      <w:r w:rsidRPr="001945B4">
        <w:rPr>
          <w:rFonts w:eastAsia="Times New Roman"/>
        </w:rPr>
        <w:t>Главный специалист по культуре, спорту и молодежной политике</w:t>
      </w:r>
    </w:p>
    <w:p w14:paraId="06F085D4" w14:textId="77777777" w:rsidR="001945B4" w:rsidRPr="001945B4" w:rsidRDefault="001945B4" w:rsidP="001945B4">
      <w:pPr>
        <w:widowControl/>
        <w:autoSpaceDE/>
        <w:autoSpaceDN/>
        <w:adjustRightInd/>
        <w:ind w:left="720"/>
        <w:rPr>
          <w:rFonts w:eastAsia="Times New Roman"/>
        </w:rPr>
      </w:pPr>
      <w:r w:rsidRPr="001945B4">
        <w:rPr>
          <w:rFonts w:eastAsia="Times New Roman"/>
        </w:rPr>
        <w:t>Главный специалист -  юрист по обеспечению деятельности представительного органа</w:t>
      </w:r>
    </w:p>
    <w:p w14:paraId="544AB91E" w14:textId="77777777" w:rsidR="001945B4" w:rsidRPr="001945B4" w:rsidRDefault="001945B4" w:rsidP="001945B4">
      <w:pPr>
        <w:widowControl/>
        <w:autoSpaceDE/>
        <w:autoSpaceDN/>
        <w:adjustRightInd/>
        <w:ind w:left="720"/>
        <w:rPr>
          <w:rFonts w:eastAsia="Times New Roman"/>
        </w:rPr>
      </w:pPr>
      <w:r w:rsidRPr="001945B4">
        <w:rPr>
          <w:rFonts w:eastAsia="Times New Roman"/>
        </w:rPr>
        <w:t>Главный специалист по градостроительной деятельности</w:t>
      </w:r>
    </w:p>
    <w:p w14:paraId="51ACA4B4" w14:textId="77777777" w:rsidR="001945B4" w:rsidRPr="001945B4" w:rsidRDefault="001945B4" w:rsidP="001945B4">
      <w:pPr>
        <w:widowControl/>
        <w:autoSpaceDE/>
        <w:autoSpaceDN/>
        <w:adjustRightInd/>
        <w:ind w:left="720"/>
        <w:rPr>
          <w:rFonts w:eastAsia="Times New Roman"/>
        </w:rPr>
      </w:pPr>
      <w:r w:rsidRPr="001945B4">
        <w:rPr>
          <w:rFonts w:eastAsia="Times New Roman"/>
        </w:rPr>
        <w:t>Главный специалист по информатизации и защите информации</w:t>
      </w:r>
      <w:r w:rsidRPr="001945B4">
        <w:rPr>
          <w:rFonts w:eastAsia="Times New Roman"/>
        </w:rPr>
        <w:tab/>
      </w:r>
    </w:p>
    <w:p w14:paraId="673765A7" w14:textId="77777777" w:rsidR="001945B4" w:rsidRPr="001945B4" w:rsidRDefault="001945B4" w:rsidP="001945B4">
      <w:pPr>
        <w:widowControl/>
        <w:autoSpaceDE/>
        <w:autoSpaceDN/>
        <w:adjustRightInd/>
        <w:ind w:left="720"/>
        <w:rPr>
          <w:rFonts w:eastAsia="Times New Roman"/>
        </w:rPr>
      </w:pPr>
      <w:r w:rsidRPr="001945B4">
        <w:rPr>
          <w:rFonts w:eastAsia="Times New Roman"/>
        </w:rPr>
        <w:t>Ведущий специалист по бухгалтерскому учету и контролю</w:t>
      </w:r>
    </w:p>
    <w:p w14:paraId="5343B6D2" w14:textId="77777777" w:rsidR="001945B4" w:rsidRPr="001945B4" w:rsidRDefault="001945B4" w:rsidP="001945B4">
      <w:pPr>
        <w:widowControl/>
        <w:autoSpaceDE/>
        <w:autoSpaceDN/>
        <w:adjustRightInd/>
        <w:ind w:left="720"/>
        <w:rPr>
          <w:rFonts w:eastAsia="Times New Roman"/>
        </w:rPr>
      </w:pPr>
      <w:r w:rsidRPr="001945B4">
        <w:rPr>
          <w:rFonts w:eastAsia="Times New Roman"/>
        </w:rPr>
        <w:t>Ведущий специалист по земельным отношениям</w:t>
      </w:r>
    </w:p>
    <w:p w14:paraId="67C9797E" w14:textId="77777777" w:rsidR="001945B4" w:rsidRPr="001945B4" w:rsidRDefault="001945B4" w:rsidP="001945B4">
      <w:pPr>
        <w:widowControl/>
        <w:autoSpaceDE/>
        <w:autoSpaceDN/>
        <w:adjustRightInd/>
        <w:ind w:left="720"/>
        <w:rPr>
          <w:rFonts w:eastAsia="Times New Roman"/>
        </w:rPr>
      </w:pPr>
      <w:r w:rsidRPr="001945B4">
        <w:rPr>
          <w:rFonts w:eastAsia="Times New Roman"/>
        </w:rPr>
        <w:t>Ведущий специалист по делопроизводству</w:t>
      </w:r>
    </w:p>
    <w:p w14:paraId="3746C37F" w14:textId="77777777" w:rsidR="001945B4" w:rsidRPr="001945B4" w:rsidRDefault="001945B4" w:rsidP="001945B4">
      <w:pPr>
        <w:widowControl/>
        <w:autoSpaceDE/>
        <w:autoSpaceDN/>
        <w:adjustRightInd/>
        <w:ind w:left="720"/>
        <w:rPr>
          <w:rFonts w:eastAsia="Times New Roman"/>
        </w:rPr>
      </w:pPr>
      <w:r w:rsidRPr="001945B4">
        <w:rPr>
          <w:rFonts w:eastAsia="Times New Roman"/>
        </w:rPr>
        <w:t>Ведущий специалист – экономист</w:t>
      </w:r>
      <w:r w:rsidRPr="001945B4">
        <w:rPr>
          <w:rFonts w:eastAsia="Times New Roman"/>
        </w:rPr>
        <w:tab/>
      </w:r>
    </w:p>
    <w:p w14:paraId="30C6A81E" w14:textId="77777777" w:rsidR="001945B4" w:rsidRPr="001945B4" w:rsidRDefault="001945B4" w:rsidP="001945B4">
      <w:pPr>
        <w:widowControl/>
        <w:autoSpaceDE/>
        <w:autoSpaceDN/>
        <w:adjustRightInd/>
        <w:ind w:left="720"/>
        <w:rPr>
          <w:rFonts w:eastAsia="Times New Roman"/>
        </w:rPr>
      </w:pPr>
      <w:r w:rsidRPr="001945B4">
        <w:rPr>
          <w:rFonts w:eastAsia="Times New Roman"/>
        </w:rPr>
        <w:t>Ведущий специалист по жилищно-коммунальному хозяйству</w:t>
      </w:r>
      <w:r w:rsidRPr="001945B4">
        <w:rPr>
          <w:rFonts w:eastAsia="Times New Roman"/>
        </w:rPr>
        <w:tab/>
      </w:r>
      <w:r w:rsidRPr="001945B4">
        <w:rPr>
          <w:rFonts w:eastAsia="Times New Roman"/>
        </w:rPr>
        <w:tab/>
      </w:r>
    </w:p>
    <w:p w14:paraId="502C5D97" w14:textId="77777777" w:rsidR="001945B4" w:rsidRPr="001945B4" w:rsidRDefault="001945B4" w:rsidP="001945B4">
      <w:pPr>
        <w:widowControl/>
        <w:autoSpaceDE/>
        <w:autoSpaceDN/>
        <w:adjustRightInd/>
        <w:ind w:left="720"/>
        <w:rPr>
          <w:rFonts w:eastAsia="Times New Roman"/>
        </w:rPr>
      </w:pPr>
      <w:r w:rsidRPr="001945B4">
        <w:rPr>
          <w:rFonts w:eastAsia="Times New Roman"/>
        </w:rPr>
        <w:t>Ведущий специалист по гражданской обороне, чрезвычайным ситуациям и пожарной безопасности</w:t>
      </w:r>
      <w:r w:rsidRPr="001945B4">
        <w:rPr>
          <w:rFonts w:eastAsia="Times New Roman"/>
        </w:rPr>
        <w:tab/>
      </w:r>
      <w:r w:rsidRPr="001945B4">
        <w:rPr>
          <w:rFonts w:eastAsia="Times New Roman"/>
        </w:rPr>
        <w:tab/>
      </w:r>
      <w:r w:rsidRPr="001945B4">
        <w:rPr>
          <w:rFonts w:eastAsia="Times New Roman"/>
        </w:rPr>
        <w:tab/>
      </w:r>
      <w:r w:rsidRPr="001945B4">
        <w:rPr>
          <w:rFonts w:eastAsia="Times New Roman"/>
        </w:rPr>
        <w:tab/>
      </w:r>
      <w:r w:rsidRPr="001945B4">
        <w:rPr>
          <w:rFonts w:eastAsia="Times New Roman"/>
        </w:rPr>
        <w:tab/>
      </w:r>
    </w:p>
    <w:p w14:paraId="510F49C3" w14:textId="77777777" w:rsidR="001945B4" w:rsidRPr="001945B4" w:rsidRDefault="001945B4" w:rsidP="001945B4">
      <w:pPr>
        <w:widowControl/>
        <w:autoSpaceDE/>
        <w:autoSpaceDN/>
        <w:adjustRightInd/>
        <w:ind w:left="720"/>
        <w:rPr>
          <w:rFonts w:eastAsia="Times New Roman"/>
        </w:rPr>
      </w:pPr>
      <w:r w:rsidRPr="001945B4">
        <w:rPr>
          <w:rFonts w:eastAsia="Times New Roman"/>
        </w:rPr>
        <w:t>Ведущий специалист по обеспечению деятельности представительного органа</w:t>
      </w:r>
      <w:r w:rsidRPr="001945B4">
        <w:rPr>
          <w:rFonts w:eastAsia="Times New Roman"/>
        </w:rPr>
        <w:tab/>
      </w:r>
      <w:r w:rsidRPr="001945B4">
        <w:rPr>
          <w:rFonts w:eastAsia="Times New Roman"/>
        </w:rPr>
        <w:tab/>
      </w:r>
    </w:p>
    <w:p w14:paraId="528DAADC" w14:textId="77777777" w:rsidR="001945B4" w:rsidRPr="001945B4" w:rsidRDefault="001945B4" w:rsidP="001945B4">
      <w:pPr>
        <w:widowControl/>
        <w:autoSpaceDE/>
        <w:autoSpaceDN/>
        <w:adjustRightInd/>
        <w:ind w:left="720"/>
        <w:rPr>
          <w:rFonts w:eastAsia="Times New Roman"/>
        </w:rPr>
      </w:pPr>
      <w:r w:rsidRPr="001945B4">
        <w:rPr>
          <w:rFonts w:eastAsia="Times New Roman"/>
        </w:rPr>
        <w:t>Ведущий специалист – юрист</w:t>
      </w:r>
    </w:p>
    <w:p w14:paraId="1FE09EC7" w14:textId="77777777" w:rsidR="001945B4" w:rsidRPr="001945B4" w:rsidRDefault="001945B4" w:rsidP="001945B4">
      <w:pPr>
        <w:widowControl/>
        <w:autoSpaceDE/>
        <w:autoSpaceDN/>
        <w:adjustRightInd/>
        <w:ind w:left="720"/>
        <w:rPr>
          <w:rFonts w:eastAsia="Times New Roman"/>
        </w:rPr>
      </w:pPr>
      <w:r w:rsidRPr="001945B4">
        <w:rPr>
          <w:rFonts w:eastAsia="Times New Roman"/>
        </w:rPr>
        <w:t>Ведущий специалист по связям с общественностью</w:t>
      </w:r>
    </w:p>
    <w:p w14:paraId="36E5DB16" w14:textId="77777777" w:rsidR="00922925" w:rsidRDefault="00922925" w:rsidP="001945B4">
      <w:pPr>
        <w:spacing w:before="100" w:beforeAutospacing="1" w:after="100" w:afterAutospacing="1"/>
        <w:textAlignment w:val="baseline"/>
        <w:rPr>
          <w:color w:val="262626"/>
          <w:sz w:val="21"/>
          <w:szCs w:val="21"/>
          <w:shd w:val="clear" w:color="auto" w:fill="FFFFFF"/>
        </w:rPr>
      </w:pPr>
    </w:p>
    <w:p w14:paraId="064BB117" w14:textId="77777777" w:rsidR="001945B4" w:rsidRDefault="001945B4" w:rsidP="001945B4">
      <w:pPr>
        <w:spacing w:before="100" w:beforeAutospacing="1" w:after="100" w:afterAutospacing="1"/>
        <w:textAlignment w:val="baseline"/>
        <w:rPr>
          <w:color w:val="262626"/>
          <w:sz w:val="21"/>
          <w:szCs w:val="21"/>
          <w:shd w:val="clear" w:color="auto" w:fill="FFFFFF"/>
        </w:rPr>
      </w:pPr>
    </w:p>
    <w:p w14:paraId="3969529E" w14:textId="77777777" w:rsidR="001945B4" w:rsidRDefault="001945B4" w:rsidP="001945B4">
      <w:pPr>
        <w:spacing w:before="100" w:beforeAutospacing="1" w:after="100" w:afterAutospacing="1"/>
        <w:textAlignment w:val="baseline"/>
        <w:rPr>
          <w:color w:val="262626"/>
          <w:sz w:val="21"/>
          <w:szCs w:val="21"/>
          <w:shd w:val="clear" w:color="auto" w:fill="FFFFFF"/>
        </w:rPr>
      </w:pPr>
    </w:p>
    <w:p w14:paraId="66B761CC" w14:textId="77777777" w:rsidR="001945B4" w:rsidRDefault="001945B4" w:rsidP="001945B4">
      <w:pPr>
        <w:spacing w:before="100" w:beforeAutospacing="1" w:after="100" w:afterAutospacing="1"/>
        <w:textAlignment w:val="baseline"/>
        <w:rPr>
          <w:color w:val="262626"/>
          <w:sz w:val="21"/>
          <w:szCs w:val="21"/>
          <w:shd w:val="clear" w:color="auto" w:fill="FFFFFF"/>
        </w:rPr>
      </w:pPr>
    </w:p>
    <w:p w14:paraId="450F0DBB" w14:textId="77777777" w:rsidR="001945B4" w:rsidRPr="001945B4" w:rsidRDefault="001945B4" w:rsidP="001945B4">
      <w:pPr>
        <w:keepNext/>
        <w:widowControl/>
        <w:autoSpaceDE/>
        <w:autoSpaceDN/>
        <w:adjustRightInd/>
        <w:jc w:val="center"/>
        <w:outlineLvl w:val="1"/>
        <w:rPr>
          <w:rFonts w:eastAsia="Times New Roman"/>
          <w:bCs/>
        </w:rPr>
      </w:pPr>
    </w:p>
    <w:p w14:paraId="6D8E8870" w14:textId="77777777" w:rsidR="001945B4" w:rsidRPr="001945B4" w:rsidRDefault="001945B4" w:rsidP="001945B4">
      <w:pPr>
        <w:keepNext/>
        <w:widowControl/>
        <w:autoSpaceDE/>
        <w:autoSpaceDN/>
        <w:adjustRightInd/>
        <w:jc w:val="center"/>
        <w:outlineLvl w:val="1"/>
        <w:rPr>
          <w:rFonts w:eastAsia="Times New Roman"/>
          <w:bCs/>
        </w:rPr>
      </w:pPr>
    </w:p>
    <w:p w14:paraId="101511CC" w14:textId="77777777" w:rsidR="001945B4" w:rsidRPr="001945B4" w:rsidRDefault="001945B4" w:rsidP="001945B4">
      <w:pPr>
        <w:keepNext/>
        <w:widowControl/>
        <w:autoSpaceDE/>
        <w:autoSpaceDN/>
        <w:adjustRightInd/>
        <w:jc w:val="center"/>
        <w:outlineLvl w:val="1"/>
        <w:rPr>
          <w:rFonts w:eastAsia="Times New Roman"/>
          <w:bCs/>
        </w:rPr>
      </w:pPr>
    </w:p>
    <w:p w14:paraId="1358822C" w14:textId="77777777" w:rsidR="001945B4" w:rsidRPr="001945B4" w:rsidRDefault="001945B4" w:rsidP="001945B4">
      <w:pPr>
        <w:keepNext/>
        <w:widowControl/>
        <w:autoSpaceDE/>
        <w:autoSpaceDN/>
        <w:adjustRightInd/>
        <w:jc w:val="center"/>
        <w:outlineLvl w:val="1"/>
        <w:rPr>
          <w:rFonts w:eastAsia="Times New Roman"/>
          <w:bCs/>
        </w:rPr>
      </w:pPr>
      <w:r w:rsidRPr="001945B4">
        <w:rPr>
          <w:rFonts w:eastAsia="Times New Roman"/>
          <w:bCs/>
        </w:rPr>
        <w:t>РОССИЙСКАЯ ФЕДЕРАЦИЯ (РОССИЯ)</w:t>
      </w:r>
    </w:p>
    <w:p w14:paraId="45869B44" w14:textId="77777777" w:rsidR="001945B4" w:rsidRPr="001945B4" w:rsidRDefault="001945B4" w:rsidP="001945B4">
      <w:pPr>
        <w:widowControl/>
        <w:autoSpaceDE/>
        <w:autoSpaceDN/>
        <w:adjustRightInd/>
        <w:rPr>
          <w:rFonts w:eastAsia="Times New Roman"/>
        </w:rPr>
      </w:pPr>
    </w:p>
    <w:p w14:paraId="57FF4BE7" w14:textId="77777777" w:rsidR="001945B4" w:rsidRPr="001945B4" w:rsidRDefault="001945B4" w:rsidP="001945B4">
      <w:pPr>
        <w:widowControl/>
        <w:autoSpaceDE/>
        <w:autoSpaceDN/>
        <w:adjustRightInd/>
        <w:jc w:val="center"/>
        <w:rPr>
          <w:rFonts w:eastAsia="Times New Roman"/>
        </w:rPr>
      </w:pPr>
      <w:r w:rsidRPr="001945B4">
        <w:rPr>
          <w:rFonts w:eastAsia="Times New Roman"/>
        </w:rPr>
        <w:t>РЕСПУБЛИКА САХА (ЯКУТИЯ)</w:t>
      </w:r>
    </w:p>
    <w:p w14:paraId="780FD2B4" w14:textId="77777777" w:rsidR="001945B4" w:rsidRPr="001945B4" w:rsidRDefault="001945B4" w:rsidP="001945B4">
      <w:pPr>
        <w:widowControl/>
        <w:autoSpaceDE/>
        <w:autoSpaceDN/>
        <w:adjustRightInd/>
        <w:jc w:val="center"/>
        <w:rPr>
          <w:rFonts w:eastAsia="Times New Roman"/>
        </w:rPr>
      </w:pPr>
    </w:p>
    <w:p w14:paraId="121331EA" w14:textId="77777777" w:rsidR="001945B4" w:rsidRPr="001945B4" w:rsidRDefault="001945B4" w:rsidP="001945B4">
      <w:pPr>
        <w:widowControl/>
        <w:autoSpaceDE/>
        <w:autoSpaceDN/>
        <w:adjustRightInd/>
        <w:jc w:val="center"/>
        <w:rPr>
          <w:rFonts w:eastAsia="Times New Roman"/>
        </w:rPr>
      </w:pPr>
      <w:r w:rsidRPr="001945B4">
        <w:rPr>
          <w:rFonts w:eastAsia="Times New Roman"/>
        </w:rPr>
        <w:t>МИРНИНСКИЙ РАЙОН</w:t>
      </w:r>
    </w:p>
    <w:p w14:paraId="056E8E7E" w14:textId="77777777" w:rsidR="001945B4" w:rsidRPr="001945B4" w:rsidRDefault="001945B4" w:rsidP="001945B4">
      <w:pPr>
        <w:widowControl/>
        <w:autoSpaceDE/>
        <w:autoSpaceDN/>
        <w:adjustRightInd/>
        <w:jc w:val="center"/>
        <w:rPr>
          <w:rFonts w:eastAsia="Times New Roman"/>
        </w:rPr>
      </w:pPr>
    </w:p>
    <w:p w14:paraId="7D5D18E3" w14:textId="77777777" w:rsidR="001945B4" w:rsidRPr="001945B4" w:rsidRDefault="001945B4" w:rsidP="001945B4">
      <w:pPr>
        <w:widowControl/>
        <w:autoSpaceDE/>
        <w:autoSpaceDN/>
        <w:adjustRightInd/>
        <w:jc w:val="center"/>
        <w:rPr>
          <w:rFonts w:eastAsia="Times New Roman"/>
        </w:rPr>
      </w:pPr>
      <w:r w:rsidRPr="001945B4">
        <w:rPr>
          <w:rFonts w:eastAsia="Times New Roman"/>
        </w:rPr>
        <w:t>МУНИЦИПАЛЬНОЕ ОБРАЗОВАНИЕ «ПОСЕЛОК АЙХАЛ»</w:t>
      </w:r>
    </w:p>
    <w:p w14:paraId="7790C79B" w14:textId="77777777" w:rsidR="001945B4" w:rsidRPr="001945B4" w:rsidRDefault="001945B4" w:rsidP="001945B4">
      <w:pPr>
        <w:widowControl/>
        <w:autoSpaceDE/>
        <w:autoSpaceDN/>
        <w:adjustRightInd/>
        <w:jc w:val="center"/>
        <w:rPr>
          <w:rFonts w:eastAsia="Times New Roman"/>
        </w:rPr>
      </w:pPr>
    </w:p>
    <w:p w14:paraId="08466AFD" w14:textId="77777777" w:rsidR="001945B4" w:rsidRPr="001945B4" w:rsidRDefault="001945B4" w:rsidP="001945B4">
      <w:pPr>
        <w:widowControl/>
        <w:autoSpaceDE/>
        <w:autoSpaceDN/>
        <w:adjustRightInd/>
        <w:jc w:val="center"/>
        <w:rPr>
          <w:rFonts w:eastAsia="Times New Roman"/>
        </w:rPr>
      </w:pPr>
      <w:r w:rsidRPr="001945B4">
        <w:rPr>
          <w:rFonts w:eastAsia="Times New Roman"/>
        </w:rPr>
        <w:t>ПОСЕЛКОВЫЙ СОВЕТ ДЕПУТАТОВ</w:t>
      </w:r>
    </w:p>
    <w:p w14:paraId="1083321F" w14:textId="77777777" w:rsidR="001945B4" w:rsidRPr="001945B4" w:rsidRDefault="001945B4" w:rsidP="001945B4">
      <w:pPr>
        <w:widowControl/>
        <w:autoSpaceDE/>
        <w:autoSpaceDN/>
        <w:adjustRightInd/>
        <w:rPr>
          <w:rFonts w:eastAsia="Times New Roman"/>
        </w:rPr>
      </w:pPr>
    </w:p>
    <w:p w14:paraId="14268A4F" w14:textId="77777777" w:rsidR="001945B4" w:rsidRPr="001945B4" w:rsidRDefault="001945B4" w:rsidP="001945B4">
      <w:pPr>
        <w:widowControl/>
        <w:autoSpaceDE/>
        <w:autoSpaceDN/>
        <w:adjustRightInd/>
        <w:jc w:val="center"/>
        <w:rPr>
          <w:rFonts w:eastAsia="Times New Roman"/>
        </w:rPr>
      </w:pPr>
      <w:r w:rsidRPr="001945B4">
        <w:rPr>
          <w:rFonts w:eastAsia="Times New Roman"/>
          <w:lang w:val="en-US"/>
        </w:rPr>
        <w:t>XLII</w:t>
      </w:r>
      <w:r w:rsidRPr="001945B4">
        <w:rPr>
          <w:rFonts w:eastAsia="Times New Roman"/>
        </w:rPr>
        <w:t xml:space="preserve"> СЕССИЯ</w:t>
      </w:r>
    </w:p>
    <w:p w14:paraId="2594B146" w14:textId="77777777" w:rsidR="001945B4" w:rsidRPr="001945B4" w:rsidRDefault="001945B4" w:rsidP="001945B4">
      <w:pPr>
        <w:widowControl/>
        <w:autoSpaceDE/>
        <w:autoSpaceDN/>
        <w:adjustRightInd/>
        <w:jc w:val="center"/>
        <w:rPr>
          <w:rFonts w:eastAsia="Times New Roman"/>
        </w:rPr>
      </w:pPr>
    </w:p>
    <w:p w14:paraId="54618339" w14:textId="77777777" w:rsidR="001945B4" w:rsidRPr="001945B4" w:rsidRDefault="001945B4" w:rsidP="001945B4">
      <w:pPr>
        <w:widowControl/>
        <w:autoSpaceDE/>
        <w:autoSpaceDN/>
        <w:adjustRightInd/>
        <w:jc w:val="center"/>
        <w:rPr>
          <w:rFonts w:eastAsia="Times New Roman"/>
          <w:bCs/>
        </w:rPr>
      </w:pPr>
      <w:r w:rsidRPr="001945B4">
        <w:rPr>
          <w:rFonts w:eastAsia="Times New Roman"/>
          <w:bCs/>
        </w:rPr>
        <w:t>РЕШЕНИЕ</w:t>
      </w:r>
    </w:p>
    <w:p w14:paraId="3BF415C6" w14:textId="77777777" w:rsidR="001945B4" w:rsidRPr="001945B4" w:rsidRDefault="001945B4" w:rsidP="001945B4">
      <w:pPr>
        <w:widowControl/>
        <w:autoSpaceDE/>
        <w:autoSpaceDN/>
        <w:adjustRightInd/>
        <w:jc w:val="center"/>
        <w:rPr>
          <w:rFonts w:eastAsia="Times New Roman"/>
          <w:bCs/>
        </w:rPr>
      </w:pPr>
    </w:p>
    <w:tbl>
      <w:tblPr>
        <w:tblW w:w="0" w:type="auto"/>
        <w:tblLook w:val="04A0" w:firstRow="1" w:lastRow="0" w:firstColumn="1" w:lastColumn="0" w:noHBand="0" w:noVBand="1"/>
      </w:tblPr>
      <w:tblGrid>
        <w:gridCol w:w="4834"/>
        <w:gridCol w:w="4804"/>
      </w:tblGrid>
      <w:tr w:rsidR="001945B4" w:rsidRPr="001945B4" w14:paraId="05302C4F" w14:textId="77777777" w:rsidTr="008738E6">
        <w:tc>
          <w:tcPr>
            <w:tcW w:w="5210" w:type="dxa"/>
          </w:tcPr>
          <w:p w14:paraId="1DF40E45" w14:textId="77777777" w:rsidR="001945B4" w:rsidRPr="001945B4" w:rsidRDefault="001945B4" w:rsidP="001945B4">
            <w:pPr>
              <w:widowControl/>
              <w:autoSpaceDE/>
              <w:autoSpaceDN/>
              <w:adjustRightInd/>
              <w:rPr>
                <w:rFonts w:eastAsia="Times New Roman"/>
                <w:bCs/>
              </w:rPr>
            </w:pPr>
            <w:r w:rsidRPr="001945B4">
              <w:rPr>
                <w:rFonts w:eastAsia="Times New Roman"/>
                <w:bCs/>
                <w:lang w:val="en-US"/>
              </w:rPr>
              <w:t xml:space="preserve">6 </w:t>
            </w:r>
            <w:r w:rsidRPr="001945B4">
              <w:rPr>
                <w:rFonts w:eastAsia="Times New Roman"/>
                <w:bCs/>
              </w:rPr>
              <w:t>апреля 2020 года</w:t>
            </w:r>
          </w:p>
        </w:tc>
        <w:tc>
          <w:tcPr>
            <w:tcW w:w="5211" w:type="dxa"/>
          </w:tcPr>
          <w:p w14:paraId="36D42F87" w14:textId="77777777" w:rsidR="001945B4" w:rsidRPr="001945B4" w:rsidRDefault="001945B4" w:rsidP="001945B4">
            <w:pPr>
              <w:widowControl/>
              <w:autoSpaceDE/>
              <w:autoSpaceDN/>
              <w:adjustRightInd/>
              <w:jc w:val="right"/>
              <w:rPr>
                <w:rFonts w:eastAsia="Times New Roman"/>
                <w:bCs/>
              </w:rPr>
            </w:pPr>
            <w:r w:rsidRPr="001945B4">
              <w:rPr>
                <w:rFonts w:eastAsia="Times New Roman"/>
                <w:bCs/>
                <w:lang w:val="en-US"/>
              </w:rPr>
              <w:t>IV-</w:t>
            </w:r>
            <w:r w:rsidRPr="001945B4">
              <w:rPr>
                <w:rFonts w:eastAsia="Times New Roman"/>
                <w:bCs/>
              </w:rPr>
              <w:t>№ 42-3</w:t>
            </w:r>
          </w:p>
        </w:tc>
      </w:tr>
    </w:tbl>
    <w:p w14:paraId="24207325" w14:textId="77777777" w:rsidR="001945B4" w:rsidRPr="001945B4" w:rsidRDefault="001945B4" w:rsidP="001945B4">
      <w:pPr>
        <w:widowControl/>
        <w:autoSpaceDE/>
        <w:autoSpaceDN/>
        <w:adjustRightInd/>
        <w:jc w:val="center"/>
        <w:rPr>
          <w:rFonts w:eastAsia="Times New Roman"/>
          <w:b/>
        </w:rPr>
      </w:pPr>
    </w:p>
    <w:p w14:paraId="0BEE1EDF" w14:textId="77777777" w:rsidR="001945B4" w:rsidRPr="001945B4" w:rsidRDefault="001945B4" w:rsidP="001945B4">
      <w:pPr>
        <w:widowControl/>
        <w:autoSpaceDE/>
        <w:autoSpaceDN/>
        <w:adjustRightInd/>
        <w:jc w:val="center"/>
        <w:rPr>
          <w:rFonts w:eastAsia="Times New Roman"/>
          <w:b/>
          <w:bCs/>
        </w:rPr>
      </w:pPr>
      <w:r w:rsidRPr="001945B4">
        <w:rPr>
          <w:rFonts w:eastAsia="Times New Roman"/>
          <w:b/>
          <w:bCs/>
        </w:rPr>
        <w:t>О внесении изменений в структуру Администрации муниципального образования «Поселок Айхал» Мирнинского района Республики Саха (Якутия)</w:t>
      </w:r>
      <w:r w:rsidRPr="001945B4">
        <w:rPr>
          <w:rFonts w:eastAsia="Times New Roman"/>
          <w:b/>
        </w:rPr>
        <w:t>, утвержденную решением поселкового Совета депутатов от 16.12.2011 № 51-6 (с последующими изменениями и дополнениями)</w:t>
      </w:r>
    </w:p>
    <w:p w14:paraId="49230EFA" w14:textId="77777777" w:rsidR="001945B4" w:rsidRPr="001945B4" w:rsidRDefault="001945B4" w:rsidP="001945B4">
      <w:pPr>
        <w:widowControl/>
        <w:tabs>
          <w:tab w:val="left" w:pos="2700"/>
          <w:tab w:val="left" w:pos="6920"/>
        </w:tabs>
        <w:autoSpaceDE/>
        <w:autoSpaceDN/>
        <w:adjustRightInd/>
        <w:jc w:val="center"/>
        <w:rPr>
          <w:rFonts w:eastAsia="Times New Roman"/>
          <w:b/>
          <w:bCs/>
        </w:rPr>
      </w:pPr>
    </w:p>
    <w:p w14:paraId="61026EFA" w14:textId="77777777" w:rsidR="001945B4" w:rsidRPr="001945B4" w:rsidRDefault="001945B4" w:rsidP="001945B4">
      <w:pPr>
        <w:widowControl/>
        <w:tabs>
          <w:tab w:val="left" w:pos="993"/>
        </w:tabs>
        <w:autoSpaceDE/>
        <w:autoSpaceDN/>
        <w:adjustRightInd/>
        <w:ind w:firstLine="709"/>
        <w:jc w:val="both"/>
        <w:rPr>
          <w:rFonts w:eastAsia="Times New Roman"/>
        </w:rPr>
      </w:pPr>
      <w:r w:rsidRPr="001945B4">
        <w:rPr>
          <w:rFonts w:eastAsia="Times New Roman"/>
        </w:rPr>
        <w:t>Заслушав и обсудив информацию главного специалиста Администрации МО «Поселок Айхал» по кадрам и муниципальной службе Н.Т. Кеся, руководствуясь Федеральным законом Российской Федерации от 06.10.2003 № 131-ФЗ «Об общих принципах организации местного самоуправления в Российской Федерации», статьей 24 Устава муниципального образования «Поселок Айхал» Мирнинского района Республики Саха (Якутия)</w:t>
      </w:r>
      <w:r w:rsidRPr="001945B4">
        <w:rPr>
          <w:rFonts w:eastAsia="Times New Roman"/>
          <w:bCs/>
        </w:rPr>
        <w:t xml:space="preserve">, </w:t>
      </w:r>
      <w:r w:rsidRPr="001945B4">
        <w:rPr>
          <w:rFonts w:eastAsia="Times New Roman"/>
          <w:b/>
          <w:bCs/>
        </w:rPr>
        <w:t>поселковый Совет депутатов решил:</w:t>
      </w:r>
    </w:p>
    <w:p w14:paraId="356844B6" w14:textId="77777777" w:rsidR="001945B4" w:rsidRPr="001945B4" w:rsidRDefault="001945B4" w:rsidP="001945B4">
      <w:pPr>
        <w:widowControl/>
        <w:tabs>
          <w:tab w:val="left" w:pos="0"/>
        </w:tabs>
        <w:autoSpaceDE/>
        <w:autoSpaceDN/>
        <w:adjustRightInd/>
        <w:ind w:firstLine="567"/>
        <w:jc w:val="both"/>
        <w:rPr>
          <w:rFonts w:eastAsia="Times New Roman"/>
        </w:rPr>
      </w:pPr>
    </w:p>
    <w:p w14:paraId="7C20D66D" w14:textId="77777777" w:rsidR="001945B4" w:rsidRPr="001945B4" w:rsidRDefault="001945B4" w:rsidP="00CD7330">
      <w:pPr>
        <w:widowControl/>
        <w:numPr>
          <w:ilvl w:val="0"/>
          <w:numId w:val="12"/>
        </w:numPr>
        <w:tabs>
          <w:tab w:val="left" w:pos="0"/>
        </w:tabs>
        <w:autoSpaceDE/>
        <w:autoSpaceDN/>
        <w:adjustRightInd/>
        <w:ind w:left="0" w:firstLine="567"/>
        <w:jc w:val="both"/>
        <w:rPr>
          <w:rFonts w:eastAsia="Times New Roman"/>
        </w:rPr>
      </w:pPr>
      <w:r w:rsidRPr="001945B4">
        <w:rPr>
          <w:rFonts w:eastAsia="Times New Roman"/>
        </w:rPr>
        <w:t xml:space="preserve">Внести следующие изменения и дополнения </w:t>
      </w:r>
      <w:r w:rsidRPr="001945B4">
        <w:rPr>
          <w:rFonts w:eastAsia="Times New Roman"/>
          <w:bCs/>
        </w:rPr>
        <w:t>в структуру Администрации муниципального образования «Поселок Айхал» Мирнинского района Республики Саха (Якутия)</w:t>
      </w:r>
      <w:r w:rsidRPr="001945B4">
        <w:rPr>
          <w:rFonts w:eastAsia="Times New Roman"/>
        </w:rPr>
        <w:t>, утвержденную решением поселкового Совета депутатов от 16.12.2011 № 51-6 (с последующими изменениями</w:t>
      </w:r>
      <w:r w:rsidRPr="001945B4">
        <w:rPr>
          <w:rFonts w:eastAsia="Times New Roman"/>
          <w:b/>
        </w:rPr>
        <w:t xml:space="preserve"> </w:t>
      </w:r>
      <w:r w:rsidRPr="001945B4">
        <w:rPr>
          <w:rFonts w:eastAsia="Times New Roman"/>
        </w:rPr>
        <w:t>и дополнениями):</w:t>
      </w:r>
    </w:p>
    <w:p w14:paraId="12CF0B69" w14:textId="77777777" w:rsidR="001945B4" w:rsidRPr="001945B4" w:rsidRDefault="001945B4" w:rsidP="00CD7330">
      <w:pPr>
        <w:widowControl/>
        <w:numPr>
          <w:ilvl w:val="1"/>
          <w:numId w:val="13"/>
        </w:numPr>
        <w:tabs>
          <w:tab w:val="left" w:pos="0"/>
        </w:tabs>
        <w:autoSpaceDE/>
        <w:autoSpaceDN/>
        <w:adjustRightInd/>
        <w:ind w:left="0" w:firstLine="567"/>
        <w:jc w:val="both"/>
        <w:rPr>
          <w:rFonts w:eastAsia="Times New Roman"/>
        </w:rPr>
      </w:pPr>
      <w:r w:rsidRPr="001945B4">
        <w:rPr>
          <w:rFonts w:eastAsia="Times New Roman"/>
        </w:rPr>
        <w:t>в группе старших должностей муниципальной службы должность ведущего специалиста по информатизации и связи исключить и включить должность главного специалиста по информатизации и защите информации;</w:t>
      </w:r>
    </w:p>
    <w:p w14:paraId="2BF57FB5" w14:textId="77777777" w:rsidR="001945B4" w:rsidRPr="001945B4" w:rsidRDefault="001945B4" w:rsidP="00CD7330">
      <w:pPr>
        <w:widowControl/>
        <w:numPr>
          <w:ilvl w:val="0"/>
          <w:numId w:val="13"/>
        </w:numPr>
        <w:tabs>
          <w:tab w:val="left" w:pos="0"/>
        </w:tabs>
        <w:autoSpaceDE/>
        <w:autoSpaceDN/>
        <w:adjustRightInd/>
        <w:ind w:left="0" w:firstLine="567"/>
        <w:jc w:val="both"/>
        <w:rPr>
          <w:rFonts w:eastAsia="Times New Roman"/>
        </w:rPr>
      </w:pPr>
      <w:r w:rsidRPr="001945B4">
        <w:rPr>
          <w:rFonts w:eastAsia="Times New Roman"/>
          <w:bCs/>
        </w:rPr>
        <w:t xml:space="preserve">Опубликовать (обнародовать) настоящее решение в </w:t>
      </w:r>
      <w:r w:rsidRPr="001945B4">
        <w:rPr>
          <w:rFonts w:eastAsia="Times New Roman"/>
          <w:szCs w:val="28"/>
          <w:lang w:val="x-none"/>
        </w:rPr>
        <w:t>информационном бюллетен</w:t>
      </w:r>
      <w:r w:rsidRPr="001945B4">
        <w:rPr>
          <w:rFonts w:eastAsia="Times New Roman"/>
          <w:szCs w:val="28"/>
        </w:rPr>
        <w:t>е</w:t>
      </w:r>
      <w:r w:rsidRPr="001945B4">
        <w:rPr>
          <w:rFonts w:eastAsia="Times New Roman"/>
          <w:szCs w:val="28"/>
          <w:lang w:val="x-none"/>
        </w:rPr>
        <w:t xml:space="preserve"> «Вестник Айхала</w:t>
      </w:r>
      <w:r w:rsidRPr="001945B4">
        <w:rPr>
          <w:rFonts w:eastAsia="Times New Roman"/>
          <w:szCs w:val="28"/>
        </w:rPr>
        <w:t xml:space="preserve"> </w:t>
      </w:r>
      <w:r w:rsidRPr="001945B4">
        <w:rPr>
          <w:rFonts w:eastAsia="Times New Roman"/>
          <w:bCs/>
          <w:szCs w:val="28"/>
        </w:rPr>
        <w:t>и</w:t>
      </w:r>
      <w:r w:rsidRPr="001945B4">
        <w:rPr>
          <w:rFonts w:eastAsia="Times New Roman"/>
          <w:bCs/>
        </w:rPr>
        <w:t xml:space="preserve"> р</w:t>
      </w:r>
      <w:r w:rsidRPr="001945B4">
        <w:rPr>
          <w:rFonts w:eastAsia="Times New Roman"/>
        </w:rPr>
        <w:t>азместить на официальном сайте Администрации муниципального образования «Посёлок Айхал» (</w:t>
      </w:r>
      <w:r w:rsidRPr="001945B4">
        <w:rPr>
          <w:rFonts w:eastAsia="Times New Roman"/>
          <w:lang w:val="en-US"/>
        </w:rPr>
        <w:t>www</w:t>
      </w:r>
      <w:r w:rsidRPr="001945B4">
        <w:rPr>
          <w:rFonts w:eastAsia="Times New Roman"/>
        </w:rPr>
        <w:t>.мо-айхал.рф).</w:t>
      </w:r>
    </w:p>
    <w:p w14:paraId="0430FDF4" w14:textId="77777777" w:rsidR="001945B4" w:rsidRPr="001945B4" w:rsidRDefault="001945B4" w:rsidP="00CD7330">
      <w:pPr>
        <w:widowControl/>
        <w:numPr>
          <w:ilvl w:val="0"/>
          <w:numId w:val="13"/>
        </w:numPr>
        <w:tabs>
          <w:tab w:val="left" w:pos="0"/>
        </w:tabs>
        <w:autoSpaceDE/>
        <w:autoSpaceDN/>
        <w:adjustRightInd/>
        <w:ind w:left="0" w:firstLine="567"/>
        <w:jc w:val="both"/>
        <w:rPr>
          <w:rFonts w:eastAsia="Times New Roman"/>
        </w:rPr>
      </w:pPr>
      <w:r w:rsidRPr="001945B4">
        <w:rPr>
          <w:rFonts w:eastAsia="Times New Roman"/>
        </w:rPr>
        <w:t>Настоящее решение вступает в силу с 6 апреля 2020 года.</w:t>
      </w:r>
    </w:p>
    <w:p w14:paraId="668B19C8" w14:textId="77777777" w:rsidR="001945B4" w:rsidRPr="001945B4" w:rsidRDefault="001945B4" w:rsidP="00CD7330">
      <w:pPr>
        <w:widowControl/>
        <w:numPr>
          <w:ilvl w:val="0"/>
          <w:numId w:val="13"/>
        </w:numPr>
        <w:tabs>
          <w:tab w:val="left" w:pos="0"/>
        </w:tabs>
        <w:autoSpaceDE/>
        <w:autoSpaceDN/>
        <w:adjustRightInd/>
        <w:ind w:left="0" w:firstLine="567"/>
        <w:jc w:val="both"/>
        <w:rPr>
          <w:rFonts w:eastAsia="Times New Roman"/>
        </w:rPr>
      </w:pPr>
      <w:r w:rsidRPr="001945B4">
        <w:rPr>
          <w:rFonts w:eastAsia="Times New Roman"/>
        </w:rPr>
        <w:t>Контроль исполнения данного решения возложить на Главу поселка.</w:t>
      </w:r>
    </w:p>
    <w:p w14:paraId="01690AF1" w14:textId="77777777" w:rsidR="001945B4" w:rsidRPr="001945B4" w:rsidRDefault="001945B4" w:rsidP="001945B4">
      <w:pPr>
        <w:widowControl/>
        <w:tabs>
          <w:tab w:val="left" w:pos="0"/>
        </w:tabs>
        <w:autoSpaceDE/>
        <w:autoSpaceDN/>
        <w:adjustRightInd/>
        <w:ind w:firstLine="567"/>
        <w:jc w:val="both"/>
        <w:rPr>
          <w:rFonts w:eastAsia="Times New Roman"/>
        </w:rPr>
      </w:pPr>
    </w:p>
    <w:p w14:paraId="35D567A3" w14:textId="77777777" w:rsidR="001945B4" w:rsidRPr="001945B4" w:rsidRDefault="001945B4" w:rsidP="001945B4">
      <w:pPr>
        <w:widowControl/>
        <w:tabs>
          <w:tab w:val="left" w:pos="0"/>
        </w:tabs>
        <w:autoSpaceDE/>
        <w:autoSpaceDN/>
        <w:adjustRightInd/>
        <w:ind w:firstLine="567"/>
        <w:jc w:val="both"/>
        <w:rPr>
          <w:rFonts w:eastAsia="Times New Roman"/>
        </w:rPr>
      </w:pPr>
    </w:p>
    <w:p w14:paraId="56F5B8DF" w14:textId="77777777" w:rsidR="001945B4" w:rsidRPr="001945B4" w:rsidRDefault="001945B4" w:rsidP="001945B4">
      <w:pPr>
        <w:widowControl/>
        <w:tabs>
          <w:tab w:val="left" w:pos="0"/>
        </w:tabs>
        <w:autoSpaceDE/>
        <w:autoSpaceDN/>
        <w:adjustRightInd/>
        <w:ind w:firstLine="567"/>
        <w:jc w:val="both"/>
        <w:rPr>
          <w:rFonts w:eastAsia="Times New Roman"/>
        </w:rPr>
      </w:pPr>
    </w:p>
    <w:p w14:paraId="2BC23474" w14:textId="77777777" w:rsidR="001945B4" w:rsidRPr="001945B4" w:rsidRDefault="001945B4" w:rsidP="001945B4">
      <w:pPr>
        <w:widowControl/>
        <w:tabs>
          <w:tab w:val="left" w:pos="0"/>
        </w:tabs>
        <w:autoSpaceDE/>
        <w:autoSpaceDN/>
        <w:adjustRightInd/>
        <w:ind w:firstLine="567"/>
        <w:jc w:val="both"/>
        <w:rPr>
          <w:rFonts w:eastAsia="Times New Roman"/>
        </w:rPr>
      </w:pPr>
    </w:p>
    <w:tbl>
      <w:tblPr>
        <w:tblW w:w="5000" w:type="pct"/>
        <w:tblLook w:val="01E0" w:firstRow="1" w:lastRow="1" w:firstColumn="1" w:lastColumn="1" w:noHBand="0" w:noVBand="0"/>
      </w:tblPr>
      <w:tblGrid>
        <w:gridCol w:w="4819"/>
        <w:gridCol w:w="4819"/>
      </w:tblGrid>
      <w:tr w:rsidR="001945B4" w:rsidRPr="001945B4" w14:paraId="0E0721AD" w14:textId="77777777" w:rsidTr="008738E6">
        <w:tc>
          <w:tcPr>
            <w:tcW w:w="2500" w:type="pct"/>
          </w:tcPr>
          <w:p w14:paraId="54632021"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Исполняющий обязанности</w:t>
            </w:r>
          </w:p>
          <w:p w14:paraId="79D47198"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Главы поселка</w:t>
            </w:r>
          </w:p>
          <w:p w14:paraId="6616CBBA" w14:textId="77777777" w:rsidR="001945B4" w:rsidRPr="001945B4" w:rsidRDefault="001945B4" w:rsidP="001945B4">
            <w:pPr>
              <w:widowControl/>
              <w:autoSpaceDE/>
              <w:autoSpaceDN/>
              <w:adjustRightInd/>
              <w:jc w:val="both"/>
              <w:rPr>
                <w:rFonts w:eastAsia="Times New Roman"/>
                <w:b/>
              </w:rPr>
            </w:pPr>
          </w:p>
          <w:p w14:paraId="139293FC"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lastRenderedPageBreak/>
              <w:t>____________________Р.Х. Мусин</w:t>
            </w:r>
          </w:p>
        </w:tc>
        <w:tc>
          <w:tcPr>
            <w:tcW w:w="2500" w:type="pct"/>
          </w:tcPr>
          <w:p w14:paraId="7943F639" w14:textId="77777777" w:rsidR="001945B4" w:rsidRPr="001945B4" w:rsidRDefault="001945B4" w:rsidP="001945B4">
            <w:pPr>
              <w:widowControl/>
              <w:autoSpaceDE/>
              <w:autoSpaceDN/>
              <w:adjustRightInd/>
              <w:rPr>
                <w:rFonts w:eastAsia="Times New Roman"/>
                <w:b/>
              </w:rPr>
            </w:pPr>
            <w:r w:rsidRPr="001945B4">
              <w:rPr>
                <w:rFonts w:eastAsia="Times New Roman"/>
                <w:b/>
              </w:rPr>
              <w:lastRenderedPageBreak/>
              <w:t>Председатель</w:t>
            </w:r>
          </w:p>
          <w:p w14:paraId="3F49D414" w14:textId="77777777" w:rsidR="001945B4" w:rsidRPr="001945B4" w:rsidRDefault="001945B4" w:rsidP="001945B4">
            <w:pPr>
              <w:widowControl/>
              <w:autoSpaceDE/>
              <w:autoSpaceDN/>
              <w:adjustRightInd/>
              <w:rPr>
                <w:rFonts w:eastAsia="Times New Roman"/>
                <w:b/>
              </w:rPr>
            </w:pPr>
            <w:r w:rsidRPr="001945B4">
              <w:rPr>
                <w:rFonts w:eastAsia="Times New Roman"/>
                <w:b/>
              </w:rPr>
              <w:t>поселкового Совета депутатов</w:t>
            </w:r>
          </w:p>
          <w:p w14:paraId="0E59E859" w14:textId="77777777" w:rsidR="001945B4" w:rsidRPr="001945B4" w:rsidRDefault="001945B4" w:rsidP="001945B4">
            <w:pPr>
              <w:widowControl/>
              <w:autoSpaceDE/>
              <w:autoSpaceDN/>
              <w:adjustRightInd/>
              <w:jc w:val="both"/>
              <w:rPr>
                <w:rFonts w:eastAsia="Times New Roman"/>
                <w:b/>
              </w:rPr>
            </w:pPr>
          </w:p>
          <w:p w14:paraId="2A335315"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lastRenderedPageBreak/>
              <w:t>__________________ С.А. Домброван</w:t>
            </w:r>
          </w:p>
        </w:tc>
      </w:tr>
    </w:tbl>
    <w:p w14:paraId="42A3A38B" w14:textId="77777777" w:rsidR="001945B4" w:rsidRPr="001945B4" w:rsidRDefault="001945B4" w:rsidP="001945B4">
      <w:pPr>
        <w:widowControl/>
        <w:autoSpaceDE/>
        <w:autoSpaceDN/>
        <w:adjustRightInd/>
        <w:jc w:val="right"/>
        <w:rPr>
          <w:rFonts w:eastAsia="Times New Roman"/>
        </w:rPr>
      </w:pPr>
      <w:r w:rsidRPr="001945B4">
        <w:rPr>
          <w:rFonts w:eastAsia="Times New Roman"/>
          <w:sz w:val="22"/>
        </w:rPr>
        <w:lastRenderedPageBreak/>
        <w:br w:type="page"/>
      </w:r>
      <w:r w:rsidRPr="001945B4">
        <w:rPr>
          <w:rFonts w:eastAsia="Times New Roman"/>
        </w:rPr>
        <w:lastRenderedPageBreak/>
        <w:t>Приложение № 1</w:t>
      </w:r>
    </w:p>
    <w:p w14:paraId="1AC5E018" w14:textId="77777777" w:rsidR="001945B4" w:rsidRPr="001945B4" w:rsidRDefault="001945B4" w:rsidP="001945B4">
      <w:pPr>
        <w:widowControl/>
        <w:tabs>
          <w:tab w:val="left" w:pos="5111"/>
        </w:tabs>
        <w:autoSpaceDE/>
        <w:autoSpaceDN/>
        <w:adjustRightInd/>
        <w:jc w:val="right"/>
        <w:rPr>
          <w:rFonts w:eastAsia="Times New Roman"/>
        </w:rPr>
      </w:pPr>
      <w:r w:rsidRPr="001945B4">
        <w:rPr>
          <w:rFonts w:eastAsia="Times New Roman"/>
        </w:rPr>
        <w:t>к решению поселкового Совета депутатов</w:t>
      </w:r>
    </w:p>
    <w:p w14:paraId="3432AEF8" w14:textId="77777777" w:rsidR="001945B4" w:rsidRPr="001945B4" w:rsidRDefault="001945B4" w:rsidP="001945B4">
      <w:pPr>
        <w:widowControl/>
        <w:autoSpaceDE/>
        <w:autoSpaceDN/>
        <w:adjustRightInd/>
        <w:jc w:val="right"/>
        <w:rPr>
          <w:rFonts w:eastAsia="Times New Roman"/>
        </w:rPr>
      </w:pPr>
      <w:r w:rsidRPr="001945B4">
        <w:rPr>
          <w:rFonts w:eastAsia="Times New Roman"/>
          <w:bCs/>
        </w:rPr>
        <w:t xml:space="preserve">от 6 апреля 2020 года </w:t>
      </w:r>
      <w:r w:rsidRPr="001945B4">
        <w:rPr>
          <w:rFonts w:eastAsia="Times New Roman"/>
          <w:bCs/>
          <w:lang w:val="en-US"/>
        </w:rPr>
        <w:t>IV</w:t>
      </w:r>
      <w:r w:rsidRPr="001945B4">
        <w:rPr>
          <w:rFonts w:eastAsia="Times New Roman"/>
          <w:bCs/>
        </w:rPr>
        <w:t>-№ 42-3</w:t>
      </w:r>
    </w:p>
    <w:p w14:paraId="176F270E" w14:textId="77777777" w:rsidR="001945B4" w:rsidRPr="001945B4" w:rsidRDefault="001945B4" w:rsidP="001945B4">
      <w:pPr>
        <w:widowControl/>
        <w:tabs>
          <w:tab w:val="left" w:pos="0"/>
          <w:tab w:val="left" w:pos="8916"/>
        </w:tabs>
        <w:autoSpaceDE/>
        <w:autoSpaceDN/>
        <w:adjustRightInd/>
        <w:jc w:val="center"/>
        <w:rPr>
          <w:rFonts w:eastAsia="Times New Roman"/>
          <w:bCs/>
          <w:color w:val="000000"/>
        </w:rPr>
      </w:pPr>
    </w:p>
    <w:p w14:paraId="1E39F817" w14:textId="77777777" w:rsidR="001945B4" w:rsidRPr="001945B4" w:rsidRDefault="001945B4" w:rsidP="001945B4">
      <w:pPr>
        <w:widowControl/>
        <w:tabs>
          <w:tab w:val="left" w:pos="0"/>
          <w:tab w:val="left" w:pos="8916"/>
        </w:tabs>
        <w:autoSpaceDE/>
        <w:autoSpaceDN/>
        <w:adjustRightInd/>
        <w:jc w:val="center"/>
        <w:rPr>
          <w:rFonts w:eastAsia="Times New Roman"/>
          <w:color w:val="000000"/>
        </w:rPr>
      </w:pPr>
      <w:r w:rsidRPr="001945B4">
        <w:rPr>
          <w:rFonts w:eastAsia="Times New Roman"/>
          <w:bCs/>
          <w:color w:val="000000"/>
        </w:rPr>
        <w:t>ШТАТНАЯ РАССТАНОВКА</w:t>
      </w:r>
    </w:p>
    <w:p w14:paraId="30EF4015" w14:textId="77777777" w:rsidR="001945B4" w:rsidRPr="001945B4" w:rsidRDefault="001945B4" w:rsidP="001945B4">
      <w:pPr>
        <w:widowControl/>
        <w:tabs>
          <w:tab w:val="left" w:pos="0"/>
          <w:tab w:val="left" w:pos="8916"/>
        </w:tabs>
        <w:autoSpaceDE/>
        <w:autoSpaceDN/>
        <w:adjustRightInd/>
        <w:jc w:val="center"/>
        <w:rPr>
          <w:rFonts w:eastAsia="Times New Roman"/>
          <w:bCs/>
          <w:color w:val="000000"/>
        </w:rPr>
      </w:pPr>
      <w:r w:rsidRPr="001945B4">
        <w:rPr>
          <w:rFonts w:eastAsia="Times New Roman"/>
          <w:bCs/>
          <w:color w:val="000000"/>
        </w:rPr>
        <w:t>Администрации муниципального образования «Поселок Айхал»</w:t>
      </w:r>
    </w:p>
    <w:p w14:paraId="657A222B" w14:textId="77777777" w:rsidR="001945B4" w:rsidRPr="001945B4" w:rsidRDefault="001945B4" w:rsidP="001945B4">
      <w:pPr>
        <w:widowControl/>
        <w:tabs>
          <w:tab w:val="left" w:pos="0"/>
          <w:tab w:val="left" w:pos="8916"/>
        </w:tabs>
        <w:autoSpaceDE/>
        <w:autoSpaceDN/>
        <w:adjustRightInd/>
        <w:jc w:val="center"/>
        <w:rPr>
          <w:rFonts w:eastAsia="Times New Roman"/>
          <w:bCs/>
          <w:color w:val="000000"/>
        </w:rPr>
      </w:pPr>
      <w:r w:rsidRPr="001945B4">
        <w:rPr>
          <w:rFonts w:eastAsia="Times New Roman"/>
          <w:bCs/>
          <w:color w:val="000000"/>
        </w:rPr>
        <w:t>Мирнинского района Республики Саха (Якутия)</w:t>
      </w:r>
    </w:p>
    <w:p w14:paraId="197DC2D6" w14:textId="77777777" w:rsidR="001945B4" w:rsidRPr="001945B4" w:rsidRDefault="001945B4" w:rsidP="001945B4">
      <w:pPr>
        <w:widowControl/>
        <w:tabs>
          <w:tab w:val="left" w:pos="0"/>
          <w:tab w:val="left" w:pos="8916"/>
        </w:tabs>
        <w:autoSpaceDE/>
        <w:autoSpaceDN/>
        <w:adjustRightInd/>
        <w:jc w:val="center"/>
        <w:rPr>
          <w:rFonts w:eastAsia="Times New Roman"/>
          <w:bCs/>
          <w:color w:val="000000"/>
        </w:rPr>
      </w:pPr>
    </w:p>
    <w:tbl>
      <w:tblPr>
        <w:tblW w:w="5000" w:type="pct"/>
        <w:tblLook w:val="04A0" w:firstRow="1" w:lastRow="0" w:firstColumn="1" w:lastColumn="0" w:noHBand="0" w:noVBand="1"/>
      </w:tblPr>
      <w:tblGrid>
        <w:gridCol w:w="560"/>
        <w:gridCol w:w="7569"/>
        <w:gridCol w:w="1499"/>
      </w:tblGrid>
      <w:tr w:rsidR="001945B4" w:rsidRPr="001945B4" w14:paraId="1D84A6AF" w14:textId="77777777" w:rsidTr="008738E6">
        <w:trPr>
          <w:trHeight w:val="578"/>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83ED9" w14:textId="77777777" w:rsidR="001945B4" w:rsidRPr="001945B4" w:rsidRDefault="001945B4" w:rsidP="001945B4">
            <w:pPr>
              <w:widowControl/>
              <w:autoSpaceDE/>
              <w:autoSpaceDN/>
              <w:adjustRightInd/>
              <w:jc w:val="center"/>
              <w:rPr>
                <w:rFonts w:eastAsia="Times New Roman"/>
                <w:b/>
                <w:bCs/>
                <w:color w:val="000000"/>
              </w:rPr>
            </w:pPr>
            <w:r w:rsidRPr="001945B4">
              <w:rPr>
                <w:rFonts w:eastAsia="Times New Roman"/>
                <w:b/>
                <w:bCs/>
                <w:color w:val="000000"/>
              </w:rPr>
              <w:t>№ п/п</w:t>
            </w:r>
          </w:p>
        </w:tc>
        <w:tc>
          <w:tcPr>
            <w:tcW w:w="3931" w:type="pct"/>
            <w:tcBorders>
              <w:top w:val="single" w:sz="4" w:space="0" w:color="auto"/>
              <w:left w:val="nil"/>
              <w:bottom w:val="single" w:sz="4" w:space="0" w:color="auto"/>
              <w:right w:val="single" w:sz="4" w:space="0" w:color="auto"/>
            </w:tcBorders>
            <w:shd w:val="clear" w:color="auto" w:fill="auto"/>
            <w:vAlign w:val="center"/>
            <w:hideMark/>
          </w:tcPr>
          <w:p w14:paraId="397FB9AA" w14:textId="77777777" w:rsidR="001945B4" w:rsidRPr="001945B4" w:rsidRDefault="001945B4" w:rsidP="001945B4">
            <w:pPr>
              <w:widowControl/>
              <w:autoSpaceDE/>
              <w:autoSpaceDN/>
              <w:adjustRightInd/>
              <w:jc w:val="center"/>
              <w:rPr>
                <w:rFonts w:eastAsia="Times New Roman"/>
                <w:b/>
                <w:bCs/>
                <w:color w:val="000000"/>
              </w:rPr>
            </w:pPr>
            <w:r w:rsidRPr="001945B4">
              <w:rPr>
                <w:rFonts w:eastAsia="Times New Roman"/>
                <w:b/>
                <w:bCs/>
                <w:color w:val="000000"/>
              </w:rPr>
              <w:t>Наименование должности</w:t>
            </w:r>
          </w:p>
        </w:tc>
        <w:tc>
          <w:tcPr>
            <w:tcW w:w="778" w:type="pct"/>
            <w:tcBorders>
              <w:top w:val="single" w:sz="4" w:space="0" w:color="auto"/>
              <w:left w:val="nil"/>
              <w:bottom w:val="single" w:sz="4" w:space="0" w:color="auto"/>
              <w:right w:val="single" w:sz="4" w:space="0" w:color="auto"/>
            </w:tcBorders>
            <w:shd w:val="clear" w:color="auto" w:fill="auto"/>
            <w:vAlign w:val="center"/>
            <w:hideMark/>
          </w:tcPr>
          <w:p w14:paraId="74027663" w14:textId="77777777" w:rsidR="001945B4" w:rsidRPr="001945B4" w:rsidRDefault="001945B4" w:rsidP="001945B4">
            <w:pPr>
              <w:widowControl/>
              <w:autoSpaceDE/>
              <w:autoSpaceDN/>
              <w:adjustRightInd/>
              <w:jc w:val="center"/>
              <w:rPr>
                <w:rFonts w:eastAsia="Times New Roman"/>
                <w:b/>
                <w:bCs/>
                <w:color w:val="000000"/>
              </w:rPr>
            </w:pPr>
            <w:r w:rsidRPr="001945B4">
              <w:rPr>
                <w:rFonts w:eastAsia="Times New Roman"/>
                <w:b/>
                <w:bCs/>
                <w:color w:val="000000"/>
              </w:rPr>
              <w:t>Количество единиц</w:t>
            </w:r>
          </w:p>
        </w:tc>
      </w:tr>
      <w:tr w:rsidR="001945B4" w:rsidRPr="001945B4" w14:paraId="1B3D9497"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04FB3EA7"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359F2D30" w14:textId="77777777" w:rsidR="001945B4" w:rsidRPr="001945B4" w:rsidRDefault="001945B4" w:rsidP="001945B4">
            <w:pPr>
              <w:widowControl/>
              <w:autoSpaceDE/>
              <w:autoSpaceDN/>
              <w:adjustRightInd/>
              <w:jc w:val="center"/>
              <w:rPr>
                <w:rFonts w:eastAsia="Times New Roman"/>
                <w:b/>
                <w:bCs/>
                <w:i/>
                <w:iCs/>
                <w:color w:val="000000"/>
              </w:rPr>
            </w:pPr>
            <w:r w:rsidRPr="001945B4">
              <w:rPr>
                <w:rFonts w:eastAsia="Times New Roman"/>
                <w:b/>
                <w:bCs/>
                <w:i/>
                <w:iCs/>
                <w:color w:val="000000"/>
              </w:rPr>
              <w:t>Выборная должность</w:t>
            </w:r>
          </w:p>
        </w:tc>
        <w:tc>
          <w:tcPr>
            <w:tcW w:w="778" w:type="pct"/>
            <w:tcBorders>
              <w:top w:val="nil"/>
              <w:left w:val="nil"/>
              <w:bottom w:val="single" w:sz="4" w:space="0" w:color="auto"/>
              <w:right w:val="single" w:sz="4" w:space="0" w:color="auto"/>
            </w:tcBorders>
            <w:shd w:val="clear" w:color="auto" w:fill="auto"/>
            <w:hideMark/>
          </w:tcPr>
          <w:p w14:paraId="36955DD5"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 </w:t>
            </w:r>
          </w:p>
        </w:tc>
      </w:tr>
      <w:tr w:rsidR="001945B4" w:rsidRPr="001945B4" w14:paraId="783574DA"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247A2106"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c>
          <w:tcPr>
            <w:tcW w:w="3931" w:type="pct"/>
            <w:tcBorders>
              <w:top w:val="nil"/>
              <w:left w:val="nil"/>
              <w:bottom w:val="single" w:sz="4" w:space="0" w:color="auto"/>
              <w:right w:val="single" w:sz="4" w:space="0" w:color="auto"/>
            </w:tcBorders>
            <w:shd w:val="clear" w:color="auto" w:fill="auto"/>
            <w:hideMark/>
          </w:tcPr>
          <w:p w14:paraId="7C51B78C"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Глава поселка – Глава Администрации</w:t>
            </w:r>
          </w:p>
        </w:tc>
        <w:tc>
          <w:tcPr>
            <w:tcW w:w="778" w:type="pct"/>
            <w:tcBorders>
              <w:top w:val="nil"/>
              <w:left w:val="nil"/>
              <w:bottom w:val="single" w:sz="4" w:space="0" w:color="auto"/>
              <w:right w:val="single" w:sz="4" w:space="0" w:color="auto"/>
            </w:tcBorders>
            <w:shd w:val="clear" w:color="auto" w:fill="auto"/>
            <w:hideMark/>
          </w:tcPr>
          <w:p w14:paraId="65FB63ED"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56B199D4"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35D0D5C4"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27A5A2BC" w14:textId="77777777" w:rsidR="001945B4" w:rsidRPr="001945B4" w:rsidRDefault="001945B4" w:rsidP="001945B4">
            <w:pPr>
              <w:widowControl/>
              <w:autoSpaceDE/>
              <w:autoSpaceDN/>
              <w:adjustRightInd/>
              <w:jc w:val="right"/>
              <w:rPr>
                <w:rFonts w:eastAsia="Times New Roman"/>
                <w:b/>
                <w:bCs/>
                <w:i/>
                <w:iCs/>
                <w:color w:val="000000"/>
              </w:rPr>
            </w:pPr>
            <w:r w:rsidRPr="001945B4">
              <w:rPr>
                <w:rFonts w:eastAsia="Times New Roman"/>
                <w:b/>
                <w:bCs/>
                <w:i/>
                <w:iCs/>
                <w:color w:val="000000"/>
              </w:rPr>
              <w:t>Итого:</w:t>
            </w:r>
          </w:p>
        </w:tc>
        <w:tc>
          <w:tcPr>
            <w:tcW w:w="778" w:type="pct"/>
            <w:tcBorders>
              <w:top w:val="nil"/>
              <w:left w:val="nil"/>
              <w:bottom w:val="single" w:sz="4" w:space="0" w:color="auto"/>
              <w:right w:val="single" w:sz="4" w:space="0" w:color="auto"/>
            </w:tcBorders>
            <w:shd w:val="clear" w:color="auto" w:fill="auto"/>
            <w:hideMark/>
          </w:tcPr>
          <w:p w14:paraId="1860DAAB" w14:textId="77777777" w:rsidR="001945B4" w:rsidRPr="001945B4" w:rsidRDefault="001945B4" w:rsidP="001945B4">
            <w:pPr>
              <w:widowControl/>
              <w:autoSpaceDE/>
              <w:autoSpaceDN/>
              <w:adjustRightInd/>
              <w:jc w:val="right"/>
              <w:rPr>
                <w:rFonts w:eastAsia="Times New Roman"/>
                <w:b/>
                <w:bCs/>
                <w:i/>
                <w:iCs/>
                <w:color w:val="000000"/>
              </w:rPr>
            </w:pPr>
            <w:r w:rsidRPr="001945B4">
              <w:rPr>
                <w:rFonts w:eastAsia="Times New Roman"/>
                <w:b/>
                <w:bCs/>
                <w:i/>
                <w:iCs/>
                <w:color w:val="000000"/>
              </w:rPr>
              <w:t>1</w:t>
            </w:r>
          </w:p>
        </w:tc>
      </w:tr>
      <w:tr w:rsidR="001945B4" w:rsidRPr="001945B4" w14:paraId="2948F52F"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76672D55"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6F43157B" w14:textId="77777777" w:rsidR="001945B4" w:rsidRPr="001945B4" w:rsidRDefault="001945B4" w:rsidP="001945B4">
            <w:pPr>
              <w:widowControl/>
              <w:autoSpaceDE/>
              <w:autoSpaceDN/>
              <w:adjustRightInd/>
              <w:jc w:val="center"/>
              <w:rPr>
                <w:rFonts w:eastAsia="Times New Roman"/>
                <w:b/>
                <w:bCs/>
                <w:i/>
                <w:iCs/>
                <w:color w:val="000000"/>
              </w:rPr>
            </w:pPr>
            <w:r w:rsidRPr="001945B4">
              <w:rPr>
                <w:rFonts w:eastAsia="Times New Roman"/>
                <w:b/>
                <w:bCs/>
                <w:i/>
                <w:iCs/>
                <w:color w:val="000000"/>
              </w:rPr>
              <w:t>Должности муниципальной службы</w:t>
            </w:r>
          </w:p>
        </w:tc>
        <w:tc>
          <w:tcPr>
            <w:tcW w:w="778" w:type="pct"/>
            <w:tcBorders>
              <w:top w:val="nil"/>
              <w:left w:val="nil"/>
              <w:bottom w:val="single" w:sz="4" w:space="0" w:color="auto"/>
              <w:right w:val="single" w:sz="4" w:space="0" w:color="auto"/>
            </w:tcBorders>
            <w:shd w:val="clear" w:color="auto" w:fill="auto"/>
            <w:hideMark/>
          </w:tcPr>
          <w:p w14:paraId="7B9BF668"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 </w:t>
            </w:r>
          </w:p>
        </w:tc>
      </w:tr>
      <w:tr w:rsidR="001945B4" w:rsidRPr="001945B4" w14:paraId="39ED695B"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6EF2DA39"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75AAA7DA" w14:textId="77777777" w:rsidR="001945B4" w:rsidRPr="001945B4" w:rsidRDefault="001945B4" w:rsidP="001945B4">
            <w:pPr>
              <w:widowControl/>
              <w:autoSpaceDE/>
              <w:autoSpaceDN/>
              <w:adjustRightInd/>
              <w:jc w:val="center"/>
              <w:rPr>
                <w:rFonts w:eastAsia="Times New Roman"/>
                <w:i/>
                <w:iCs/>
                <w:color w:val="000000"/>
              </w:rPr>
            </w:pPr>
            <w:r w:rsidRPr="001945B4">
              <w:rPr>
                <w:rFonts w:eastAsia="Times New Roman"/>
                <w:i/>
                <w:iCs/>
                <w:color w:val="000000"/>
              </w:rPr>
              <w:t>Главные должности муниципальной службы</w:t>
            </w:r>
          </w:p>
        </w:tc>
        <w:tc>
          <w:tcPr>
            <w:tcW w:w="778" w:type="pct"/>
            <w:tcBorders>
              <w:top w:val="nil"/>
              <w:left w:val="nil"/>
              <w:bottom w:val="single" w:sz="4" w:space="0" w:color="auto"/>
              <w:right w:val="single" w:sz="4" w:space="0" w:color="auto"/>
            </w:tcBorders>
            <w:shd w:val="clear" w:color="auto" w:fill="auto"/>
            <w:hideMark/>
          </w:tcPr>
          <w:p w14:paraId="2EF64CCF"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 </w:t>
            </w:r>
          </w:p>
        </w:tc>
      </w:tr>
      <w:tr w:rsidR="001945B4" w:rsidRPr="001945B4" w14:paraId="31B03CC8"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63EF9ED3"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c>
          <w:tcPr>
            <w:tcW w:w="3931" w:type="pct"/>
            <w:tcBorders>
              <w:top w:val="nil"/>
              <w:left w:val="nil"/>
              <w:bottom w:val="single" w:sz="4" w:space="0" w:color="auto"/>
              <w:right w:val="single" w:sz="4" w:space="0" w:color="auto"/>
            </w:tcBorders>
            <w:shd w:val="clear" w:color="auto" w:fill="auto"/>
            <w:hideMark/>
          </w:tcPr>
          <w:p w14:paraId="7AACEB87"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Заместитель Главы Администрации</w:t>
            </w:r>
          </w:p>
        </w:tc>
        <w:tc>
          <w:tcPr>
            <w:tcW w:w="778" w:type="pct"/>
            <w:tcBorders>
              <w:top w:val="nil"/>
              <w:left w:val="nil"/>
              <w:bottom w:val="single" w:sz="4" w:space="0" w:color="auto"/>
              <w:right w:val="single" w:sz="4" w:space="0" w:color="auto"/>
            </w:tcBorders>
            <w:shd w:val="clear" w:color="auto" w:fill="auto"/>
            <w:hideMark/>
          </w:tcPr>
          <w:p w14:paraId="56D482F1"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430BBD6D"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51188757"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2</w:t>
            </w:r>
          </w:p>
        </w:tc>
        <w:tc>
          <w:tcPr>
            <w:tcW w:w="3931" w:type="pct"/>
            <w:tcBorders>
              <w:top w:val="nil"/>
              <w:left w:val="nil"/>
              <w:bottom w:val="single" w:sz="4" w:space="0" w:color="auto"/>
              <w:right w:val="single" w:sz="4" w:space="0" w:color="auto"/>
            </w:tcBorders>
            <w:shd w:val="clear" w:color="auto" w:fill="auto"/>
            <w:hideMark/>
          </w:tcPr>
          <w:p w14:paraId="350D07C5"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Заместитель Главы Администрации по жилищно - коммунальному хозяйству</w:t>
            </w:r>
          </w:p>
        </w:tc>
        <w:tc>
          <w:tcPr>
            <w:tcW w:w="778" w:type="pct"/>
            <w:tcBorders>
              <w:top w:val="nil"/>
              <w:left w:val="nil"/>
              <w:bottom w:val="single" w:sz="4" w:space="0" w:color="auto"/>
              <w:right w:val="single" w:sz="4" w:space="0" w:color="auto"/>
            </w:tcBorders>
            <w:shd w:val="clear" w:color="auto" w:fill="auto"/>
            <w:hideMark/>
          </w:tcPr>
          <w:p w14:paraId="4FEFF160"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1672A596"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346ED85D"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1B6F327E" w14:textId="77777777" w:rsidR="001945B4" w:rsidRPr="001945B4" w:rsidRDefault="001945B4" w:rsidP="001945B4">
            <w:pPr>
              <w:widowControl/>
              <w:autoSpaceDE/>
              <w:autoSpaceDN/>
              <w:adjustRightInd/>
              <w:jc w:val="center"/>
              <w:rPr>
                <w:rFonts w:eastAsia="Times New Roman"/>
                <w:i/>
                <w:iCs/>
                <w:color w:val="000000"/>
              </w:rPr>
            </w:pPr>
            <w:r w:rsidRPr="001945B4">
              <w:rPr>
                <w:rFonts w:eastAsia="Times New Roman"/>
                <w:i/>
                <w:iCs/>
                <w:color w:val="000000"/>
              </w:rPr>
              <w:t>Старшие должности муниципальной службы</w:t>
            </w:r>
          </w:p>
        </w:tc>
        <w:tc>
          <w:tcPr>
            <w:tcW w:w="778" w:type="pct"/>
            <w:tcBorders>
              <w:top w:val="nil"/>
              <w:left w:val="nil"/>
              <w:bottom w:val="single" w:sz="4" w:space="0" w:color="auto"/>
              <w:right w:val="single" w:sz="4" w:space="0" w:color="auto"/>
            </w:tcBorders>
            <w:shd w:val="clear" w:color="auto" w:fill="auto"/>
            <w:hideMark/>
          </w:tcPr>
          <w:p w14:paraId="13F0C2EC"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 </w:t>
            </w:r>
          </w:p>
        </w:tc>
      </w:tr>
      <w:tr w:rsidR="001945B4" w:rsidRPr="001945B4" w14:paraId="38C2D1AC" w14:textId="77777777" w:rsidTr="008738E6">
        <w:trPr>
          <w:trHeight w:val="338"/>
        </w:trPr>
        <w:tc>
          <w:tcPr>
            <w:tcW w:w="291" w:type="pct"/>
            <w:tcBorders>
              <w:top w:val="nil"/>
              <w:left w:val="single" w:sz="4" w:space="0" w:color="auto"/>
              <w:bottom w:val="single" w:sz="4" w:space="0" w:color="auto"/>
              <w:right w:val="single" w:sz="4" w:space="0" w:color="auto"/>
            </w:tcBorders>
            <w:shd w:val="clear" w:color="auto" w:fill="auto"/>
            <w:hideMark/>
          </w:tcPr>
          <w:p w14:paraId="47473AC4"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3</w:t>
            </w:r>
          </w:p>
        </w:tc>
        <w:tc>
          <w:tcPr>
            <w:tcW w:w="3931" w:type="pct"/>
            <w:tcBorders>
              <w:top w:val="nil"/>
              <w:left w:val="nil"/>
              <w:bottom w:val="single" w:sz="4" w:space="0" w:color="auto"/>
              <w:right w:val="single" w:sz="4" w:space="0" w:color="auto"/>
            </w:tcBorders>
            <w:shd w:val="clear" w:color="auto" w:fill="auto"/>
            <w:hideMark/>
          </w:tcPr>
          <w:p w14:paraId="12A651CA"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Главный специалист по бухгалтерскому учету и контролю – главный бухгалтер</w:t>
            </w:r>
          </w:p>
        </w:tc>
        <w:tc>
          <w:tcPr>
            <w:tcW w:w="778" w:type="pct"/>
            <w:tcBorders>
              <w:top w:val="nil"/>
              <w:left w:val="nil"/>
              <w:bottom w:val="single" w:sz="4" w:space="0" w:color="auto"/>
              <w:right w:val="single" w:sz="4" w:space="0" w:color="auto"/>
            </w:tcBorders>
            <w:shd w:val="clear" w:color="auto" w:fill="auto"/>
            <w:hideMark/>
          </w:tcPr>
          <w:p w14:paraId="119C6B08"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210BDA39"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24F27D11"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4</w:t>
            </w:r>
          </w:p>
        </w:tc>
        <w:tc>
          <w:tcPr>
            <w:tcW w:w="3931" w:type="pct"/>
            <w:tcBorders>
              <w:top w:val="nil"/>
              <w:left w:val="nil"/>
              <w:bottom w:val="single" w:sz="4" w:space="0" w:color="auto"/>
              <w:right w:val="single" w:sz="4" w:space="0" w:color="auto"/>
            </w:tcBorders>
            <w:shd w:val="clear" w:color="auto" w:fill="auto"/>
            <w:hideMark/>
          </w:tcPr>
          <w:p w14:paraId="05B4B6E4"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Главный специалист по социальным вопросам</w:t>
            </w:r>
          </w:p>
        </w:tc>
        <w:tc>
          <w:tcPr>
            <w:tcW w:w="778" w:type="pct"/>
            <w:tcBorders>
              <w:top w:val="nil"/>
              <w:left w:val="nil"/>
              <w:bottom w:val="single" w:sz="4" w:space="0" w:color="auto"/>
              <w:right w:val="single" w:sz="4" w:space="0" w:color="auto"/>
            </w:tcBorders>
            <w:shd w:val="clear" w:color="auto" w:fill="auto"/>
            <w:hideMark/>
          </w:tcPr>
          <w:p w14:paraId="00D907C6"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2</w:t>
            </w:r>
          </w:p>
        </w:tc>
      </w:tr>
      <w:tr w:rsidR="001945B4" w:rsidRPr="001945B4" w14:paraId="2EE2BC0E"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5EBF8563"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5</w:t>
            </w:r>
          </w:p>
        </w:tc>
        <w:tc>
          <w:tcPr>
            <w:tcW w:w="3931" w:type="pct"/>
            <w:tcBorders>
              <w:top w:val="nil"/>
              <w:left w:val="nil"/>
              <w:bottom w:val="single" w:sz="4" w:space="0" w:color="auto"/>
              <w:right w:val="single" w:sz="4" w:space="0" w:color="auto"/>
            </w:tcBorders>
            <w:shd w:val="clear" w:color="auto" w:fill="auto"/>
            <w:hideMark/>
          </w:tcPr>
          <w:p w14:paraId="746D13A5"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Главный специалист по кадрам и муниципальной службе</w:t>
            </w:r>
          </w:p>
        </w:tc>
        <w:tc>
          <w:tcPr>
            <w:tcW w:w="778" w:type="pct"/>
            <w:tcBorders>
              <w:top w:val="nil"/>
              <w:left w:val="nil"/>
              <w:bottom w:val="single" w:sz="4" w:space="0" w:color="auto"/>
              <w:right w:val="single" w:sz="4" w:space="0" w:color="auto"/>
            </w:tcBorders>
            <w:shd w:val="clear" w:color="auto" w:fill="auto"/>
            <w:hideMark/>
          </w:tcPr>
          <w:p w14:paraId="1797A006"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3D3B64AA"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4B552F90"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6</w:t>
            </w:r>
          </w:p>
        </w:tc>
        <w:tc>
          <w:tcPr>
            <w:tcW w:w="3931" w:type="pct"/>
            <w:tcBorders>
              <w:top w:val="nil"/>
              <w:left w:val="nil"/>
              <w:bottom w:val="single" w:sz="4" w:space="0" w:color="auto"/>
              <w:right w:val="single" w:sz="4" w:space="0" w:color="auto"/>
            </w:tcBorders>
            <w:shd w:val="clear" w:color="auto" w:fill="auto"/>
            <w:hideMark/>
          </w:tcPr>
          <w:p w14:paraId="1E0E9649"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Главный специалист по местному самоуправлению и оргработе</w:t>
            </w:r>
          </w:p>
        </w:tc>
        <w:tc>
          <w:tcPr>
            <w:tcW w:w="778" w:type="pct"/>
            <w:tcBorders>
              <w:top w:val="nil"/>
              <w:left w:val="nil"/>
              <w:bottom w:val="single" w:sz="4" w:space="0" w:color="auto"/>
              <w:right w:val="single" w:sz="4" w:space="0" w:color="auto"/>
            </w:tcBorders>
            <w:shd w:val="clear" w:color="auto" w:fill="auto"/>
            <w:hideMark/>
          </w:tcPr>
          <w:p w14:paraId="30A8225F"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264C009D"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2A91928B"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7</w:t>
            </w:r>
          </w:p>
        </w:tc>
        <w:tc>
          <w:tcPr>
            <w:tcW w:w="3931" w:type="pct"/>
            <w:tcBorders>
              <w:top w:val="nil"/>
              <w:left w:val="nil"/>
              <w:bottom w:val="single" w:sz="4" w:space="0" w:color="auto"/>
              <w:right w:val="single" w:sz="4" w:space="0" w:color="auto"/>
            </w:tcBorders>
            <w:shd w:val="clear" w:color="auto" w:fill="auto"/>
            <w:hideMark/>
          </w:tcPr>
          <w:p w14:paraId="2DAFAE99"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Главный специалист по управлению имуществом</w:t>
            </w:r>
          </w:p>
        </w:tc>
        <w:tc>
          <w:tcPr>
            <w:tcW w:w="778" w:type="pct"/>
            <w:tcBorders>
              <w:top w:val="nil"/>
              <w:left w:val="nil"/>
              <w:bottom w:val="single" w:sz="4" w:space="0" w:color="auto"/>
              <w:right w:val="single" w:sz="4" w:space="0" w:color="auto"/>
            </w:tcBorders>
            <w:shd w:val="clear" w:color="auto" w:fill="auto"/>
            <w:hideMark/>
          </w:tcPr>
          <w:p w14:paraId="47C9DDBA"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33E65491"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4CC04AEB"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8</w:t>
            </w:r>
          </w:p>
        </w:tc>
        <w:tc>
          <w:tcPr>
            <w:tcW w:w="3931" w:type="pct"/>
            <w:tcBorders>
              <w:top w:val="nil"/>
              <w:left w:val="nil"/>
              <w:bottom w:val="single" w:sz="4" w:space="0" w:color="auto"/>
              <w:right w:val="single" w:sz="4" w:space="0" w:color="auto"/>
            </w:tcBorders>
            <w:shd w:val="clear" w:color="auto" w:fill="auto"/>
            <w:hideMark/>
          </w:tcPr>
          <w:p w14:paraId="080708F1"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Главный специалист по земельным отношениям</w:t>
            </w:r>
          </w:p>
        </w:tc>
        <w:tc>
          <w:tcPr>
            <w:tcW w:w="778" w:type="pct"/>
            <w:tcBorders>
              <w:top w:val="nil"/>
              <w:left w:val="nil"/>
              <w:bottom w:val="single" w:sz="4" w:space="0" w:color="auto"/>
              <w:right w:val="single" w:sz="4" w:space="0" w:color="auto"/>
            </w:tcBorders>
            <w:shd w:val="clear" w:color="auto" w:fill="auto"/>
            <w:hideMark/>
          </w:tcPr>
          <w:p w14:paraId="10EECACA"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6AAC554F"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26470675"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9</w:t>
            </w:r>
          </w:p>
        </w:tc>
        <w:tc>
          <w:tcPr>
            <w:tcW w:w="3931" w:type="pct"/>
            <w:tcBorders>
              <w:top w:val="nil"/>
              <w:left w:val="nil"/>
              <w:bottom w:val="single" w:sz="4" w:space="0" w:color="auto"/>
              <w:right w:val="single" w:sz="4" w:space="0" w:color="auto"/>
            </w:tcBorders>
            <w:shd w:val="clear" w:color="auto" w:fill="auto"/>
            <w:hideMark/>
          </w:tcPr>
          <w:p w14:paraId="0DCF90CC"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Главный специалист – юрист</w:t>
            </w:r>
          </w:p>
        </w:tc>
        <w:tc>
          <w:tcPr>
            <w:tcW w:w="778" w:type="pct"/>
            <w:tcBorders>
              <w:top w:val="nil"/>
              <w:left w:val="nil"/>
              <w:bottom w:val="single" w:sz="4" w:space="0" w:color="auto"/>
              <w:right w:val="single" w:sz="4" w:space="0" w:color="auto"/>
            </w:tcBorders>
            <w:shd w:val="clear" w:color="auto" w:fill="auto"/>
            <w:hideMark/>
          </w:tcPr>
          <w:p w14:paraId="6EF290DD"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2DE631B6"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7051AE9C"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10</w:t>
            </w:r>
          </w:p>
        </w:tc>
        <w:tc>
          <w:tcPr>
            <w:tcW w:w="3931" w:type="pct"/>
            <w:tcBorders>
              <w:top w:val="nil"/>
              <w:left w:val="nil"/>
              <w:bottom w:val="single" w:sz="4" w:space="0" w:color="auto"/>
              <w:right w:val="single" w:sz="4" w:space="0" w:color="auto"/>
            </w:tcBorders>
            <w:shd w:val="clear" w:color="auto" w:fill="auto"/>
            <w:hideMark/>
          </w:tcPr>
          <w:p w14:paraId="08A47AA1"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Главный специалист по потребительскому рынку и развитию предпринимательства</w:t>
            </w:r>
          </w:p>
        </w:tc>
        <w:tc>
          <w:tcPr>
            <w:tcW w:w="778" w:type="pct"/>
            <w:tcBorders>
              <w:top w:val="nil"/>
              <w:left w:val="nil"/>
              <w:bottom w:val="single" w:sz="4" w:space="0" w:color="auto"/>
              <w:right w:val="single" w:sz="4" w:space="0" w:color="auto"/>
            </w:tcBorders>
            <w:shd w:val="clear" w:color="auto" w:fill="auto"/>
            <w:hideMark/>
          </w:tcPr>
          <w:p w14:paraId="290131F4"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70194FC7"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730DE550"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11</w:t>
            </w:r>
          </w:p>
        </w:tc>
        <w:tc>
          <w:tcPr>
            <w:tcW w:w="3931" w:type="pct"/>
            <w:tcBorders>
              <w:top w:val="nil"/>
              <w:left w:val="nil"/>
              <w:bottom w:val="single" w:sz="4" w:space="0" w:color="auto"/>
              <w:right w:val="single" w:sz="4" w:space="0" w:color="auto"/>
            </w:tcBorders>
            <w:shd w:val="clear" w:color="auto" w:fill="auto"/>
            <w:hideMark/>
          </w:tcPr>
          <w:p w14:paraId="772311DD"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Главный специалист – экономист</w:t>
            </w:r>
          </w:p>
        </w:tc>
        <w:tc>
          <w:tcPr>
            <w:tcW w:w="778" w:type="pct"/>
            <w:tcBorders>
              <w:top w:val="nil"/>
              <w:left w:val="nil"/>
              <w:bottom w:val="single" w:sz="4" w:space="0" w:color="auto"/>
              <w:right w:val="single" w:sz="4" w:space="0" w:color="auto"/>
            </w:tcBorders>
            <w:shd w:val="clear" w:color="auto" w:fill="auto"/>
            <w:hideMark/>
          </w:tcPr>
          <w:p w14:paraId="17714964"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2</w:t>
            </w:r>
          </w:p>
        </w:tc>
      </w:tr>
      <w:tr w:rsidR="001945B4" w:rsidRPr="001945B4" w14:paraId="48A2FDA6"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161665F4"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12</w:t>
            </w:r>
          </w:p>
        </w:tc>
        <w:tc>
          <w:tcPr>
            <w:tcW w:w="3931" w:type="pct"/>
            <w:tcBorders>
              <w:top w:val="nil"/>
              <w:left w:val="nil"/>
              <w:bottom w:val="single" w:sz="4" w:space="0" w:color="auto"/>
              <w:right w:val="single" w:sz="4" w:space="0" w:color="auto"/>
            </w:tcBorders>
            <w:shd w:val="clear" w:color="auto" w:fill="auto"/>
            <w:hideMark/>
          </w:tcPr>
          <w:p w14:paraId="74520167"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Главный специалист по жилищно – коммунальному хозяйству</w:t>
            </w:r>
          </w:p>
        </w:tc>
        <w:tc>
          <w:tcPr>
            <w:tcW w:w="778" w:type="pct"/>
            <w:tcBorders>
              <w:top w:val="nil"/>
              <w:left w:val="nil"/>
              <w:bottom w:val="single" w:sz="4" w:space="0" w:color="auto"/>
              <w:right w:val="single" w:sz="4" w:space="0" w:color="auto"/>
            </w:tcBorders>
            <w:shd w:val="clear" w:color="auto" w:fill="auto"/>
            <w:hideMark/>
          </w:tcPr>
          <w:p w14:paraId="090CBC5D"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3</w:t>
            </w:r>
          </w:p>
        </w:tc>
      </w:tr>
      <w:tr w:rsidR="001945B4" w:rsidRPr="001945B4" w14:paraId="461F203F"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2FE9962F"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13</w:t>
            </w:r>
          </w:p>
        </w:tc>
        <w:tc>
          <w:tcPr>
            <w:tcW w:w="3931" w:type="pct"/>
            <w:tcBorders>
              <w:top w:val="nil"/>
              <w:left w:val="nil"/>
              <w:bottom w:val="single" w:sz="4" w:space="0" w:color="auto"/>
              <w:right w:val="single" w:sz="4" w:space="0" w:color="auto"/>
            </w:tcBorders>
            <w:shd w:val="clear" w:color="auto" w:fill="auto"/>
            <w:hideMark/>
          </w:tcPr>
          <w:p w14:paraId="2F334A7D"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Главный специалист по жилищным вопросам</w:t>
            </w:r>
          </w:p>
        </w:tc>
        <w:tc>
          <w:tcPr>
            <w:tcW w:w="778" w:type="pct"/>
            <w:tcBorders>
              <w:top w:val="nil"/>
              <w:left w:val="nil"/>
              <w:bottom w:val="single" w:sz="4" w:space="0" w:color="auto"/>
              <w:right w:val="single" w:sz="4" w:space="0" w:color="auto"/>
            </w:tcBorders>
            <w:shd w:val="clear" w:color="auto" w:fill="auto"/>
            <w:hideMark/>
          </w:tcPr>
          <w:p w14:paraId="5DBD66D7"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275B1EBF"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3324D812"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14</w:t>
            </w:r>
          </w:p>
        </w:tc>
        <w:tc>
          <w:tcPr>
            <w:tcW w:w="3931" w:type="pct"/>
            <w:tcBorders>
              <w:top w:val="nil"/>
              <w:left w:val="nil"/>
              <w:bottom w:val="single" w:sz="4" w:space="0" w:color="auto"/>
              <w:right w:val="single" w:sz="4" w:space="0" w:color="auto"/>
            </w:tcBorders>
            <w:shd w:val="clear" w:color="auto" w:fill="auto"/>
            <w:hideMark/>
          </w:tcPr>
          <w:p w14:paraId="2781F372"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Главный специалист по культуре, спорту и молодежной политике</w:t>
            </w:r>
          </w:p>
        </w:tc>
        <w:tc>
          <w:tcPr>
            <w:tcW w:w="778" w:type="pct"/>
            <w:tcBorders>
              <w:top w:val="nil"/>
              <w:left w:val="nil"/>
              <w:bottom w:val="single" w:sz="4" w:space="0" w:color="auto"/>
              <w:right w:val="single" w:sz="4" w:space="0" w:color="auto"/>
            </w:tcBorders>
            <w:shd w:val="clear" w:color="auto" w:fill="auto"/>
            <w:hideMark/>
          </w:tcPr>
          <w:p w14:paraId="3F652C23"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152A82AF"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tcPr>
          <w:p w14:paraId="6DB74BAB"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15</w:t>
            </w:r>
          </w:p>
        </w:tc>
        <w:tc>
          <w:tcPr>
            <w:tcW w:w="3931" w:type="pct"/>
            <w:tcBorders>
              <w:top w:val="nil"/>
              <w:left w:val="nil"/>
              <w:bottom w:val="single" w:sz="4" w:space="0" w:color="auto"/>
              <w:right w:val="single" w:sz="4" w:space="0" w:color="auto"/>
            </w:tcBorders>
            <w:shd w:val="clear" w:color="auto" w:fill="auto"/>
          </w:tcPr>
          <w:p w14:paraId="2BDEC77F"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Главный специалист – юрист по обеспечению деятельности представительного органа</w:t>
            </w:r>
          </w:p>
        </w:tc>
        <w:tc>
          <w:tcPr>
            <w:tcW w:w="778" w:type="pct"/>
            <w:tcBorders>
              <w:top w:val="nil"/>
              <w:left w:val="nil"/>
              <w:bottom w:val="single" w:sz="4" w:space="0" w:color="auto"/>
              <w:right w:val="single" w:sz="4" w:space="0" w:color="auto"/>
            </w:tcBorders>
            <w:shd w:val="clear" w:color="auto" w:fill="auto"/>
          </w:tcPr>
          <w:p w14:paraId="1C982E07"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18C8D925"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tcPr>
          <w:p w14:paraId="1AE439A2"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16</w:t>
            </w:r>
          </w:p>
        </w:tc>
        <w:tc>
          <w:tcPr>
            <w:tcW w:w="3931" w:type="pct"/>
            <w:tcBorders>
              <w:top w:val="nil"/>
              <w:left w:val="nil"/>
              <w:bottom w:val="single" w:sz="4" w:space="0" w:color="auto"/>
              <w:right w:val="single" w:sz="4" w:space="0" w:color="auto"/>
            </w:tcBorders>
            <w:shd w:val="clear" w:color="auto" w:fill="auto"/>
          </w:tcPr>
          <w:p w14:paraId="4083CF52"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Главный специалист по градостроительной деятельности</w:t>
            </w:r>
          </w:p>
        </w:tc>
        <w:tc>
          <w:tcPr>
            <w:tcW w:w="778" w:type="pct"/>
            <w:tcBorders>
              <w:top w:val="nil"/>
              <w:left w:val="nil"/>
              <w:bottom w:val="single" w:sz="4" w:space="0" w:color="auto"/>
              <w:right w:val="single" w:sz="4" w:space="0" w:color="auto"/>
            </w:tcBorders>
            <w:shd w:val="clear" w:color="auto" w:fill="auto"/>
          </w:tcPr>
          <w:p w14:paraId="1BB563F8"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4969A925"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tcPr>
          <w:p w14:paraId="6C3F0ED2"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17</w:t>
            </w:r>
          </w:p>
        </w:tc>
        <w:tc>
          <w:tcPr>
            <w:tcW w:w="3931" w:type="pct"/>
            <w:tcBorders>
              <w:top w:val="nil"/>
              <w:left w:val="nil"/>
              <w:bottom w:val="single" w:sz="4" w:space="0" w:color="auto"/>
              <w:right w:val="single" w:sz="4" w:space="0" w:color="auto"/>
            </w:tcBorders>
            <w:shd w:val="clear" w:color="auto" w:fill="auto"/>
          </w:tcPr>
          <w:p w14:paraId="4A2878D6"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Главный специалист по информатизации и защите информации</w:t>
            </w:r>
          </w:p>
        </w:tc>
        <w:tc>
          <w:tcPr>
            <w:tcW w:w="778" w:type="pct"/>
            <w:tcBorders>
              <w:top w:val="nil"/>
              <w:left w:val="nil"/>
              <w:bottom w:val="single" w:sz="4" w:space="0" w:color="auto"/>
              <w:right w:val="single" w:sz="4" w:space="0" w:color="auto"/>
            </w:tcBorders>
            <w:shd w:val="clear" w:color="auto" w:fill="auto"/>
          </w:tcPr>
          <w:p w14:paraId="0DB08EF9"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6B64EBB9"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758ABD3D"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18</w:t>
            </w:r>
          </w:p>
        </w:tc>
        <w:tc>
          <w:tcPr>
            <w:tcW w:w="3931" w:type="pct"/>
            <w:tcBorders>
              <w:top w:val="nil"/>
              <w:left w:val="nil"/>
              <w:bottom w:val="single" w:sz="4" w:space="0" w:color="auto"/>
              <w:right w:val="single" w:sz="4" w:space="0" w:color="auto"/>
            </w:tcBorders>
            <w:shd w:val="clear" w:color="auto" w:fill="auto"/>
            <w:hideMark/>
          </w:tcPr>
          <w:p w14:paraId="668AD454"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Ведущий специалист по бухгалтерскому учету и контролю</w:t>
            </w:r>
          </w:p>
        </w:tc>
        <w:tc>
          <w:tcPr>
            <w:tcW w:w="778" w:type="pct"/>
            <w:tcBorders>
              <w:top w:val="nil"/>
              <w:left w:val="nil"/>
              <w:bottom w:val="single" w:sz="4" w:space="0" w:color="auto"/>
              <w:right w:val="single" w:sz="4" w:space="0" w:color="auto"/>
            </w:tcBorders>
            <w:shd w:val="clear" w:color="auto" w:fill="auto"/>
            <w:hideMark/>
          </w:tcPr>
          <w:p w14:paraId="77008E6D"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3</w:t>
            </w:r>
          </w:p>
        </w:tc>
      </w:tr>
      <w:tr w:rsidR="001945B4" w:rsidRPr="001945B4" w14:paraId="6EF67EFC"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tcPr>
          <w:p w14:paraId="19B4096D"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19</w:t>
            </w:r>
          </w:p>
        </w:tc>
        <w:tc>
          <w:tcPr>
            <w:tcW w:w="3931" w:type="pct"/>
            <w:tcBorders>
              <w:top w:val="nil"/>
              <w:left w:val="nil"/>
              <w:bottom w:val="single" w:sz="4" w:space="0" w:color="auto"/>
              <w:right w:val="single" w:sz="4" w:space="0" w:color="auto"/>
            </w:tcBorders>
            <w:shd w:val="clear" w:color="auto" w:fill="auto"/>
          </w:tcPr>
          <w:p w14:paraId="2ADA5FC2"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Ведущий специалист по земельным отношениям</w:t>
            </w:r>
          </w:p>
        </w:tc>
        <w:tc>
          <w:tcPr>
            <w:tcW w:w="778" w:type="pct"/>
            <w:tcBorders>
              <w:top w:val="nil"/>
              <w:left w:val="nil"/>
              <w:bottom w:val="single" w:sz="4" w:space="0" w:color="auto"/>
              <w:right w:val="single" w:sz="4" w:space="0" w:color="auto"/>
            </w:tcBorders>
            <w:shd w:val="clear" w:color="auto" w:fill="auto"/>
          </w:tcPr>
          <w:p w14:paraId="1698620E"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6594480D"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017289D4"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20</w:t>
            </w:r>
          </w:p>
        </w:tc>
        <w:tc>
          <w:tcPr>
            <w:tcW w:w="3931" w:type="pct"/>
            <w:tcBorders>
              <w:top w:val="nil"/>
              <w:left w:val="nil"/>
              <w:bottom w:val="single" w:sz="4" w:space="0" w:color="auto"/>
              <w:right w:val="single" w:sz="4" w:space="0" w:color="auto"/>
            </w:tcBorders>
            <w:shd w:val="clear" w:color="auto" w:fill="auto"/>
            <w:hideMark/>
          </w:tcPr>
          <w:p w14:paraId="221E3C4B"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 xml:space="preserve">Ведущий специалист – юрист </w:t>
            </w:r>
            <w:r w:rsidRPr="001945B4">
              <w:rPr>
                <w:rFonts w:eastAsia="Times New Roman"/>
                <w:i/>
                <w:iCs/>
                <w:color w:val="000000"/>
              </w:rPr>
              <w:t>(ЖКХ)</w:t>
            </w:r>
          </w:p>
        </w:tc>
        <w:tc>
          <w:tcPr>
            <w:tcW w:w="778" w:type="pct"/>
            <w:tcBorders>
              <w:top w:val="nil"/>
              <w:left w:val="nil"/>
              <w:bottom w:val="single" w:sz="4" w:space="0" w:color="auto"/>
              <w:right w:val="single" w:sz="4" w:space="0" w:color="auto"/>
            </w:tcBorders>
            <w:shd w:val="clear" w:color="auto" w:fill="auto"/>
            <w:hideMark/>
          </w:tcPr>
          <w:p w14:paraId="7CFBDE83"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7A4B0285"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049D1815"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21</w:t>
            </w:r>
          </w:p>
        </w:tc>
        <w:tc>
          <w:tcPr>
            <w:tcW w:w="3931" w:type="pct"/>
            <w:tcBorders>
              <w:top w:val="nil"/>
              <w:left w:val="nil"/>
              <w:bottom w:val="single" w:sz="4" w:space="0" w:color="auto"/>
              <w:right w:val="single" w:sz="4" w:space="0" w:color="auto"/>
            </w:tcBorders>
            <w:shd w:val="clear" w:color="auto" w:fill="auto"/>
            <w:hideMark/>
          </w:tcPr>
          <w:p w14:paraId="19B18CB0"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Ведущий специалист по гражданской обороне, чрезвычайным ситуациям и ПБ</w:t>
            </w:r>
          </w:p>
        </w:tc>
        <w:tc>
          <w:tcPr>
            <w:tcW w:w="778" w:type="pct"/>
            <w:tcBorders>
              <w:top w:val="nil"/>
              <w:left w:val="nil"/>
              <w:bottom w:val="single" w:sz="4" w:space="0" w:color="auto"/>
              <w:right w:val="single" w:sz="4" w:space="0" w:color="auto"/>
            </w:tcBorders>
            <w:shd w:val="clear" w:color="auto" w:fill="auto"/>
            <w:hideMark/>
          </w:tcPr>
          <w:p w14:paraId="4B6EF21C"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6B9544A8"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2AACAD2A"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22</w:t>
            </w:r>
          </w:p>
        </w:tc>
        <w:tc>
          <w:tcPr>
            <w:tcW w:w="3931" w:type="pct"/>
            <w:tcBorders>
              <w:top w:val="nil"/>
              <w:left w:val="nil"/>
              <w:bottom w:val="single" w:sz="4" w:space="0" w:color="auto"/>
              <w:right w:val="single" w:sz="4" w:space="0" w:color="auto"/>
            </w:tcBorders>
            <w:shd w:val="clear" w:color="auto" w:fill="auto"/>
            <w:hideMark/>
          </w:tcPr>
          <w:p w14:paraId="3D7C000C"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Ведущий специалист по жилищно – коммунальному хозяйству</w:t>
            </w:r>
          </w:p>
        </w:tc>
        <w:tc>
          <w:tcPr>
            <w:tcW w:w="778" w:type="pct"/>
            <w:tcBorders>
              <w:top w:val="nil"/>
              <w:left w:val="nil"/>
              <w:bottom w:val="single" w:sz="4" w:space="0" w:color="auto"/>
              <w:right w:val="single" w:sz="4" w:space="0" w:color="auto"/>
            </w:tcBorders>
            <w:shd w:val="clear" w:color="auto" w:fill="auto"/>
            <w:hideMark/>
          </w:tcPr>
          <w:p w14:paraId="591A9364"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2</w:t>
            </w:r>
          </w:p>
        </w:tc>
      </w:tr>
      <w:tr w:rsidR="001945B4" w:rsidRPr="001945B4" w14:paraId="3708807C"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5877DF5C"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23</w:t>
            </w:r>
          </w:p>
        </w:tc>
        <w:tc>
          <w:tcPr>
            <w:tcW w:w="3931" w:type="pct"/>
            <w:tcBorders>
              <w:top w:val="nil"/>
              <w:left w:val="nil"/>
              <w:bottom w:val="single" w:sz="4" w:space="0" w:color="auto"/>
              <w:right w:val="single" w:sz="4" w:space="0" w:color="auto"/>
            </w:tcBorders>
            <w:shd w:val="clear" w:color="auto" w:fill="auto"/>
            <w:hideMark/>
          </w:tcPr>
          <w:p w14:paraId="09C0AFDB"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 xml:space="preserve">Ведущий специалист – экономист </w:t>
            </w:r>
            <w:r w:rsidRPr="001945B4">
              <w:rPr>
                <w:rFonts w:eastAsia="Times New Roman"/>
                <w:i/>
                <w:color w:val="000000"/>
              </w:rPr>
              <w:t>(ЖКХ)</w:t>
            </w:r>
          </w:p>
        </w:tc>
        <w:tc>
          <w:tcPr>
            <w:tcW w:w="778" w:type="pct"/>
            <w:tcBorders>
              <w:top w:val="nil"/>
              <w:left w:val="nil"/>
              <w:bottom w:val="single" w:sz="4" w:space="0" w:color="auto"/>
              <w:right w:val="single" w:sz="4" w:space="0" w:color="auto"/>
            </w:tcBorders>
            <w:shd w:val="clear" w:color="auto" w:fill="auto"/>
            <w:hideMark/>
          </w:tcPr>
          <w:p w14:paraId="40271975"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75E8C88E"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5C35ECDD"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24</w:t>
            </w:r>
          </w:p>
        </w:tc>
        <w:tc>
          <w:tcPr>
            <w:tcW w:w="3931" w:type="pct"/>
            <w:tcBorders>
              <w:top w:val="nil"/>
              <w:left w:val="nil"/>
              <w:bottom w:val="single" w:sz="4" w:space="0" w:color="auto"/>
              <w:right w:val="single" w:sz="4" w:space="0" w:color="auto"/>
            </w:tcBorders>
            <w:shd w:val="clear" w:color="auto" w:fill="auto"/>
            <w:hideMark/>
          </w:tcPr>
          <w:p w14:paraId="1BCCAFA2"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Ведущий специалист по обеспечению деятельности представительного органа</w:t>
            </w:r>
          </w:p>
        </w:tc>
        <w:tc>
          <w:tcPr>
            <w:tcW w:w="778" w:type="pct"/>
            <w:tcBorders>
              <w:top w:val="nil"/>
              <w:left w:val="nil"/>
              <w:bottom w:val="single" w:sz="4" w:space="0" w:color="auto"/>
              <w:right w:val="single" w:sz="4" w:space="0" w:color="auto"/>
            </w:tcBorders>
            <w:shd w:val="clear" w:color="auto" w:fill="auto"/>
            <w:hideMark/>
          </w:tcPr>
          <w:p w14:paraId="167A890F"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70F075F9"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7E62F40E"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25</w:t>
            </w:r>
          </w:p>
        </w:tc>
        <w:tc>
          <w:tcPr>
            <w:tcW w:w="3931" w:type="pct"/>
            <w:tcBorders>
              <w:top w:val="nil"/>
              <w:left w:val="nil"/>
              <w:bottom w:val="single" w:sz="4" w:space="0" w:color="auto"/>
              <w:right w:val="single" w:sz="4" w:space="0" w:color="auto"/>
            </w:tcBorders>
            <w:shd w:val="clear" w:color="auto" w:fill="auto"/>
            <w:hideMark/>
          </w:tcPr>
          <w:p w14:paraId="3539C2AF"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Ведущий специалист по делопроизводству</w:t>
            </w:r>
          </w:p>
        </w:tc>
        <w:tc>
          <w:tcPr>
            <w:tcW w:w="778" w:type="pct"/>
            <w:tcBorders>
              <w:top w:val="nil"/>
              <w:left w:val="nil"/>
              <w:bottom w:val="single" w:sz="4" w:space="0" w:color="auto"/>
              <w:right w:val="single" w:sz="4" w:space="0" w:color="auto"/>
            </w:tcBorders>
            <w:shd w:val="clear" w:color="auto" w:fill="auto"/>
            <w:hideMark/>
          </w:tcPr>
          <w:p w14:paraId="03EE8852"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2</w:t>
            </w:r>
          </w:p>
        </w:tc>
      </w:tr>
      <w:tr w:rsidR="001945B4" w:rsidRPr="001945B4" w14:paraId="6C375C63"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tcPr>
          <w:p w14:paraId="53EAB689"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26</w:t>
            </w:r>
          </w:p>
        </w:tc>
        <w:tc>
          <w:tcPr>
            <w:tcW w:w="3931" w:type="pct"/>
            <w:tcBorders>
              <w:top w:val="nil"/>
              <w:left w:val="nil"/>
              <w:bottom w:val="single" w:sz="4" w:space="0" w:color="auto"/>
              <w:right w:val="single" w:sz="4" w:space="0" w:color="auto"/>
            </w:tcBorders>
            <w:shd w:val="clear" w:color="auto" w:fill="auto"/>
          </w:tcPr>
          <w:p w14:paraId="6E6980F4" w14:textId="77777777" w:rsidR="001945B4" w:rsidRPr="001945B4" w:rsidRDefault="001945B4" w:rsidP="001945B4">
            <w:pPr>
              <w:widowControl/>
              <w:autoSpaceDE/>
              <w:autoSpaceDN/>
              <w:adjustRightInd/>
              <w:jc w:val="both"/>
              <w:rPr>
                <w:rFonts w:eastAsia="Times New Roman"/>
                <w:color w:val="000000"/>
              </w:rPr>
            </w:pPr>
            <w:r w:rsidRPr="001945B4">
              <w:rPr>
                <w:rFonts w:eastAsia="Times New Roman"/>
                <w:color w:val="000000"/>
              </w:rPr>
              <w:t>Ведущий специалист по связям с общественностью</w:t>
            </w:r>
          </w:p>
        </w:tc>
        <w:tc>
          <w:tcPr>
            <w:tcW w:w="778" w:type="pct"/>
            <w:tcBorders>
              <w:top w:val="nil"/>
              <w:left w:val="nil"/>
              <w:bottom w:val="single" w:sz="4" w:space="0" w:color="auto"/>
              <w:right w:val="single" w:sz="4" w:space="0" w:color="auto"/>
            </w:tcBorders>
            <w:shd w:val="clear" w:color="auto" w:fill="auto"/>
          </w:tcPr>
          <w:p w14:paraId="60851304"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r>
      <w:tr w:rsidR="001945B4" w:rsidRPr="001945B4" w14:paraId="4BDD950B"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22E03D4D"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0F9C65DA" w14:textId="77777777" w:rsidR="001945B4" w:rsidRPr="001945B4" w:rsidRDefault="001945B4" w:rsidP="001945B4">
            <w:pPr>
              <w:widowControl/>
              <w:autoSpaceDE/>
              <w:autoSpaceDN/>
              <w:adjustRightInd/>
              <w:jc w:val="right"/>
              <w:rPr>
                <w:rFonts w:eastAsia="Times New Roman"/>
                <w:b/>
                <w:bCs/>
                <w:i/>
                <w:iCs/>
                <w:color w:val="000000"/>
              </w:rPr>
            </w:pPr>
            <w:r w:rsidRPr="001945B4">
              <w:rPr>
                <w:rFonts w:eastAsia="Times New Roman"/>
                <w:b/>
                <w:bCs/>
                <w:i/>
                <w:iCs/>
                <w:color w:val="000000"/>
              </w:rPr>
              <w:t>Итого:</w:t>
            </w:r>
          </w:p>
        </w:tc>
        <w:tc>
          <w:tcPr>
            <w:tcW w:w="778" w:type="pct"/>
            <w:tcBorders>
              <w:top w:val="nil"/>
              <w:left w:val="nil"/>
              <w:bottom w:val="single" w:sz="4" w:space="0" w:color="auto"/>
              <w:right w:val="single" w:sz="4" w:space="0" w:color="auto"/>
            </w:tcBorders>
            <w:shd w:val="clear" w:color="auto" w:fill="auto"/>
            <w:hideMark/>
          </w:tcPr>
          <w:p w14:paraId="7DFC1C7B" w14:textId="77777777" w:rsidR="001945B4" w:rsidRPr="001945B4" w:rsidRDefault="001945B4" w:rsidP="001945B4">
            <w:pPr>
              <w:widowControl/>
              <w:autoSpaceDE/>
              <w:autoSpaceDN/>
              <w:adjustRightInd/>
              <w:jc w:val="right"/>
              <w:rPr>
                <w:rFonts w:eastAsia="Times New Roman"/>
                <w:b/>
                <w:bCs/>
                <w:i/>
                <w:iCs/>
                <w:color w:val="000000"/>
              </w:rPr>
            </w:pPr>
            <w:r w:rsidRPr="001945B4">
              <w:rPr>
                <w:rFonts w:eastAsia="Times New Roman"/>
                <w:b/>
                <w:bCs/>
                <w:i/>
                <w:iCs/>
                <w:color w:val="000000"/>
              </w:rPr>
              <w:t>34</w:t>
            </w:r>
          </w:p>
        </w:tc>
      </w:tr>
      <w:tr w:rsidR="001945B4" w:rsidRPr="001945B4" w14:paraId="4DBBC871"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0EAB924D"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lastRenderedPageBreak/>
              <w:t> </w:t>
            </w:r>
          </w:p>
        </w:tc>
        <w:tc>
          <w:tcPr>
            <w:tcW w:w="3931" w:type="pct"/>
            <w:tcBorders>
              <w:top w:val="nil"/>
              <w:left w:val="nil"/>
              <w:bottom w:val="single" w:sz="4" w:space="0" w:color="auto"/>
              <w:right w:val="single" w:sz="4" w:space="0" w:color="auto"/>
            </w:tcBorders>
            <w:shd w:val="clear" w:color="auto" w:fill="auto"/>
            <w:hideMark/>
          </w:tcPr>
          <w:p w14:paraId="67185C80" w14:textId="77777777" w:rsidR="001945B4" w:rsidRPr="001945B4" w:rsidRDefault="001945B4" w:rsidP="001945B4">
            <w:pPr>
              <w:widowControl/>
              <w:autoSpaceDE/>
              <w:autoSpaceDN/>
              <w:adjustRightInd/>
              <w:jc w:val="center"/>
              <w:rPr>
                <w:rFonts w:eastAsia="Times New Roman"/>
                <w:b/>
                <w:bCs/>
                <w:i/>
                <w:iCs/>
                <w:color w:val="000000"/>
              </w:rPr>
            </w:pPr>
            <w:r w:rsidRPr="001945B4">
              <w:rPr>
                <w:rFonts w:eastAsia="Times New Roman"/>
                <w:b/>
                <w:bCs/>
                <w:i/>
                <w:iCs/>
                <w:color w:val="000000"/>
              </w:rPr>
              <w:t>Технический персонал</w:t>
            </w:r>
          </w:p>
        </w:tc>
        <w:tc>
          <w:tcPr>
            <w:tcW w:w="778" w:type="pct"/>
            <w:tcBorders>
              <w:top w:val="nil"/>
              <w:left w:val="nil"/>
              <w:bottom w:val="single" w:sz="4" w:space="0" w:color="auto"/>
              <w:right w:val="single" w:sz="4" w:space="0" w:color="auto"/>
            </w:tcBorders>
            <w:shd w:val="clear" w:color="auto" w:fill="auto"/>
            <w:hideMark/>
          </w:tcPr>
          <w:p w14:paraId="2CA1941C" w14:textId="77777777" w:rsidR="001945B4" w:rsidRPr="001945B4" w:rsidRDefault="001945B4" w:rsidP="001945B4">
            <w:pPr>
              <w:widowControl/>
              <w:autoSpaceDE/>
              <w:autoSpaceDN/>
              <w:adjustRightInd/>
              <w:rPr>
                <w:rFonts w:eastAsia="Times New Roman"/>
                <w:b/>
                <w:bCs/>
                <w:color w:val="000000"/>
              </w:rPr>
            </w:pPr>
            <w:r w:rsidRPr="001945B4">
              <w:rPr>
                <w:rFonts w:eastAsia="Times New Roman"/>
                <w:b/>
                <w:bCs/>
                <w:color w:val="000000"/>
              </w:rPr>
              <w:t> </w:t>
            </w:r>
          </w:p>
        </w:tc>
      </w:tr>
      <w:tr w:rsidR="001945B4" w:rsidRPr="001945B4" w14:paraId="53C55DE1"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380581D3"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c>
          <w:tcPr>
            <w:tcW w:w="3931" w:type="pct"/>
            <w:tcBorders>
              <w:top w:val="nil"/>
              <w:left w:val="nil"/>
              <w:bottom w:val="single" w:sz="4" w:space="0" w:color="auto"/>
              <w:right w:val="single" w:sz="4" w:space="0" w:color="auto"/>
            </w:tcBorders>
            <w:shd w:val="clear" w:color="auto" w:fill="auto"/>
            <w:hideMark/>
          </w:tcPr>
          <w:p w14:paraId="46524F46"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Водитель</w:t>
            </w:r>
          </w:p>
        </w:tc>
        <w:tc>
          <w:tcPr>
            <w:tcW w:w="778" w:type="pct"/>
            <w:tcBorders>
              <w:top w:val="nil"/>
              <w:left w:val="nil"/>
              <w:bottom w:val="single" w:sz="4" w:space="0" w:color="auto"/>
              <w:right w:val="single" w:sz="4" w:space="0" w:color="auto"/>
            </w:tcBorders>
            <w:shd w:val="clear" w:color="auto" w:fill="auto"/>
            <w:hideMark/>
          </w:tcPr>
          <w:p w14:paraId="5EB7FF2E"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2</w:t>
            </w:r>
          </w:p>
        </w:tc>
      </w:tr>
      <w:tr w:rsidR="001945B4" w:rsidRPr="001945B4" w14:paraId="5A0F74BB"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55AF563B"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428BF8F0" w14:textId="77777777" w:rsidR="001945B4" w:rsidRPr="001945B4" w:rsidRDefault="001945B4" w:rsidP="001945B4">
            <w:pPr>
              <w:widowControl/>
              <w:autoSpaceDE/>
              <w:autoSpaceDN/>
              <w:adjustRightInd/>
              <w:jc w:val="right"/>
              <w:rPr>
                <w:rFonts w:eastAsia="Times New Roman"/>
                <w:b/>
                <w:bCs/>
                <w:i/>
                <w:iCs/>
                <w:color w:val="000000"/>
              </w:rPr>
            </w:pPr>
            <w:r w:rsidRPr="001945B4">
              <w:rPr>
                <w:rFonts w:eastAsia="Times New Roman"/>
                <w:b/>
                <w:bCs/>
                <w:i/>
                <w:iCs/>
                <w:color w:val="000000"/>
              </w:rPr>
              <w:t>Итого:</w:t>
            </w:r>
          </w:p>
        </w:tc>
        <w:tc>
          <w:tcPr>
            <w:tcW w:w="778" w:type="pct"/>
            <w:tcBorders>
              <w:top w:val="nil"/>
              <w:left w:val="nil"/>
              <w:bottom w:val="single" w:sz="4" w:space="0" w:color="auto"/>
              <w:right w:val="single" w:sz="4" w:space="0" w:color="auto"/>
            </w:tcBorders>
            <w:shd w:val="clear" w:color="auto" w:fill="auto"/>
            <w:hideMark/>
          </w:tcPr>
          <w:p w14:paraId="0ED9F16C" w14:textId="77777777" w:rsidR="001945B4" w:rsidRPr="001945B4" w:rsidRDefault="001945B4" w:rsidP="001945B4">
            <w:pPr>
              <w:widowControl/>
              <w:autoSpaceDE/>
              <w:autoSpaceDN/>
              <w:adjustRightInd/>
              <w:jc w:val="right"/>
              <w:rPr>
                <w:rFonts w:eastAsia="Times New Roman"/>
                <w:b/>
                <w:bCs/>
                <w:i/>
                <w:iCs/>
                <w:color w:val="000000"/>
              </w:rPr>
            </w:pPr>
            <w:r w:rsidRPr="001945B4">
              <w:rPr>
                <w:rFonts w:eastAsia="Times New Roman"/>
                <w:b/>
                <w:bCs/>
                <w:i/>
                <w:iCs/>
                <w:color w:val="000000"/>
              </w:rPr>
              <w:t>2</w:t>
            </w:r>
          </w:p>
        </w:tc>
      </w:tr>
      <w:tr w:rsidR="001945B4" w:rsidRPr="001945B4" w14:paraId="7AB91A01"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1DFE0220"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1</w:t>
            </w:r>
          </w:p>
        </w:tc>
        <w:tc>
          <w:tcPr>
            <w:tcW w:w="3931" w:type="pct"/>
            <w:tcBorders>
              <w:top w:val="nil"/>
              <w:left w:val="nil"/>
              <w:bottom w:val="single" w:sz="4" w:space="0" w:color="auto"/>
              <w:right w:val="single" w:sz="4" w:space="0" w:color="auto"/>
            </w:tcBorders>
            <w:shd w:val="clear" w:color="auto" w:fill="auto"/>
            <w:hideMark/>
          </w:tcPr>
          <w:p w14:paraId="34A45773"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Начальник отдела (гос. полномочия - за счет средств субвенций)</w:t>
            </w:r>
          </w:p>
        </w:tc>
        <w:tc>
          <w:tcPr>
            <w:tcW w:w="778" w:type="pct"/>
            <w:tcBorders>
              <w:top w:val="nil"/>
              <w:left w:val="nil"/>
              <w:bottom w:val="single" w:sz="4" w:space="0" w:color="auto"/>
              <w:right w:val="single" w:sz="4" w:space="0" w:color="auto"/>
            </w:tcBorders>
            <w:shd w:val="clear" w:color="auto" w:fill="auto"/>
            <w:hideMark/>
          </w:tcPr>
          <w:p w14:paraId="1FBB97BE"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 1</w:t>
            </w:r>
          </w:p>
        </w:tc>
      </w:tr>
      <w:tr w:rsidR="001945B4" w:rsidRPr="001945B4" w14:paraId="46DE243B"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2A278B3B"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2</w:t>
            </w:r>
          </w:p>
        </w:tc>
        <w:tc>
          <w:tcPr>
            <w:tcW w:w="3931" w:type="pct"/>
            <w:tcBorders>
              <w:top w:val="nil"/>
              <w:left w:val="nil"/>
              <w:bottom w:val="single" w:sz="4" w:space="0" w:color="auto"/>
              <w:right w:val="single" w:sz="4" w:space="0" w:color="auto"/>
            </w:tcBorders>
            <w:shd w:val="clear" w:color="auto" w:fill="auto"/>
            <w:hideMark/>
          </w:tcPr>
          <w:p w14:paraId="4A151B71"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Главный специалист (гос. полномочия - за счет средств субвенций)</w:t>
            </w:r>
          </w:p>
        </w:tc>
        <w:tc>
          <w:tcPr>
            <w:tcW w:w="778" w:type="pct"/>
            <w:tcBorders>
              <w:top w:val="nil"/>
              <w:left w:val="nil"/>
              <w:bottom w:val="single" w:sz="4" w:space="0" w:color="auto"/>
              <w:right w:val="single" w:sz="4" w:space="0" w:color="auto"/>
            </w:tcBorders>
            <w:shd w:val="clear" w:color="auto" w:fill="auto"/>
            <w:hideMark/>
          </w:tcPr>
          <w:p w14:paraId="26CAA30E"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 1</w:t>
            </w:r>
          </w:p>
        </w:tc>
      </w:tr>
      <w:tr w:rsidR="001945B4" w:rsidRPr="001945B4" w14:paraId="52F2F424"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5320C499"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3</w:t>
            </w:r>
          </w:p>
        </w:tc>
        <w:tc>
          <w:tcPr>
            <w:tcW w:w="3931" w:type="pct"/>
            <w:tcBorders>
              <w:top w:val="nil"/>
              <w:left w:val="nil"/>
              <w:bottom w:val="single" w:sz="4" w:space="0" w:color="auto"/>
              <w:right w:val="single" w:sz="4" w:space="0" w:color="auto"/>
            </w:tcBorders>
            <w:shd w:val="clear" w:color="auto" w:fill="auto"/>
            <w:hideMark/>
          </w:tcPr>
          <w:p w14:paraId="2B230144"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Специалист 2 категории (гос. полномочия - за счет средств субвенций)</w:t>
            </w:r>
          </w:p>
        </w:tc>
        <w:tc>
          <w:tcPr>
            <w:tcW w:w="778" w:type="pct"/>
            <w:tcBorders>
              <w:top w:val="nil"/>
              <w:left w:val="nil"/>
              <w:bottom w:val="single" w:sz="4" w:space="0" w:color="auto"/>
              <w:right w:val="single" w:sz="4" w:space="0" w:color="auto"/>
            </w:tcBorders>
            <w:shd w:val="clear" w:color="auto" w:fill="auto"/>
            <w:hideMark/>
          </w:tcPr>
          <w:p w14:paraId="78F465D1"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 1</w:t>
            </w:r>
          </w:p>
        </w:tc>
      </w:tr>
      <w:tr w:rsidR="001945B4" w:rsidRPr="001945B4" w14:paraId="0140320C"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4D8CF49A"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4</w:t>
            </w:r>
          </w:p>
        </w:tc>
        <w:tc>
          <w:tcPr>
            <w:tcW w:w="3931" w:type="pct"/>
            <w:tcBorders>
              <w:top w:val="nil"/>
              <w:left w:val="nil"/>
              <w:bottom w:val="single" w:sz="4" w:space="0" w:color="auto"/>
              <w:right w:val="single" w:sz="4" w:space="0" w:color="auto"/>
            </w:tcBorders>
            <w:shd w:val="clear" w:color="auto" w:fill="auto"/>
            <w:hideMark/>
          </w:tcPr>
          <w:p w14:paraId="33908486"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Специалист 2 категории (гос. полномочия - за счет средств субвенций)</w:t>
            </w:r>
          </w:p>
        </w:tc>
        <w:tc>
          <w:tcPr>
            <w:tcW w:w="778" w:type="pct"/>
            <w:tcBorders>
              <w:top w:val="nil"/>
              <w:left w:val="nil"/>
              <w:bottom w:val="single" w:sz="4" w:space="0" w:color="auto"/>
              <w:right w:val="single" w:sz="4" w:space="0" w:color="auto"/>
            </w:tcBorders>
            <w:shd w:val="clear" w:color="auto" w:fill="auto"/>
            <w:hideMark/>
          </w:tcPr>
          <w:p w14:paraId="4A38D495" w14:textId="77777777" w:rsidR="001945B4" w:rsidRPr="001945B4" w:rsidRDefault="001945B4" w:rsidP="001945B4">
            <w:pPr>
              <w:widowControl/>
              <w:autoSpaceDE/>
              <w:autoSpaceDN/>
              <w:adjustRightInd/>
              <w:jc w:val="right"/>
              <w:rPr>
                <w:rFonts w:eastAsia="Times New Roman"/>
                <w:color w:val="000000"/>
              </w:rPr>
            </w:pPr>
            <w:r w:rsidRPr="001945B4">
              <w:rPr>
                <w:rFonts w:eastAsia="Times New Roman"/>
                <w:color w:val="000000"/>
              </w:rPr>
              <w:t> 1</w:t>
            </w:r>
          </w:p>
        </w:tc>
      </w:tr>
      <w:tr w:rsidR="001945B4" w:rsidRPr="001945B4" w14:paraId="7D31F5B8"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16CCA8A4"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446E4A7C" w14:textId="77777777" w:rsidR="001945B4" w:rsidRPr="001945B4" w:rsidRDefault="001945B4" w:rsidP="001945B4">
            <w:pPr>
              <w:widowControl/>
              <w:autoSpaceDE/>
              <w:autoSpaceDN/>
              <w:adjustRightInd/>
              <w:jc w:val="right"/>
              <w:rPr>
                <w:rFonts w:eastAsia="Times New Roman"/>
                <w:b/>
                <w:bCs/>
                <w:i/>
                <w:iCs/>
                <w:color w:val="000000"/>
              </w:rPr>
            </w:pPr>
            <w:r w:rsidRPr="001945B4">
              <w:rPr>
                <w:rFonts w:eastAsia="Times New Roman"/>
                <w:b/>
                <w:bCs/>
                <w:i/>
                <w:iCs/>
                <w:color w:val="000000"/>
              </w:rPr>
              <w:t>Итого:</w:t>
            </w:r>
          </w:p>
        </w:tc>
        <w:tc>
          <w:tcPr>
            <w:tcW w:w="778" w:type="pct"/>
            <w:tcBorders>
              <w:top w:val="nil"/>
              <w:left w:val="nil"/>
              <w:bottom w:val="single" w:sz="4" w:space="0" w:color="auto"/>
              <w:right w:val="single" w:sz="4" w:space="0" w:color="auto"/>
            </w:tcBorders>
            <w:shd w:val="clear" w:color="auto" w:fill="auto"/>
            <w:hideMark/>
          </w:tcPr>
          <w:p w14:paraId="562C5126" w14:textId="77777777" w:rsidR="001945B4" w:rsidRPr="001945B4" w:rsidRDefault="001945B4" w:rsidP="001945B4">
            <w:pPr>
              <w:widowControl/>
              <w:autoSpaceDE/>
              <w:autoSpaceDN/>
              <w:adjustRightInd/>
              <w:jc w:val="right"/>
              <w:rPr>
                <w:rFonts w:eastAsia="Times New Roman"/>
                <w:b/>
                <w:bCs/>
                <w:i/>
                <w:iCs/>
                <w:color w:val="000000"/>
              </w:rPr>
            </w:pPr>
            <w:r w:rsidRPr="001945B4">
              <w:rPr>
                <w:rFonts w:eastAsia="Times New Roman"/>
                <w:b/>
                <w:bCs/>
                <w:i/>
                <w:iCs/>
                <w:color w:val="000000"/>
              </w:rPr>
              <w:t>4</w:t>
            </w:r>
          </w:p>
        </w:tc>
      </w:tr>
      <w:tr w:rsidR="001945B4" w:rsidRPr="001945B4" w14:paraId="3C105672" w14:textId="77777777" w:rsidTr="008738E6">
        <w:trPr>
          <w:trHeight w:val="289"/>
        </w:trPr>
        <w:tc>
          <w:tcPr>
            <w:tcW w:w="291" w:type="pct"/>
            <w:tcBorders>
              <w:top w:val="nil"/>
              <w:left w:val="single" w:sz="4" w:space="0" w:color="auto"/>
              <w:bottom w:val="single" w:sz="4" w:space="0" w:color="auto"/>
              <w:right w:val="single" w:sz="4" w:space="0" w:color="auto"/>
            </w:tcBorders>
            <w:shd w:val="clear" w:color="auto" w:fill="auto"/>
            <w:hideMark/>
          </w:tcPr>
          <w:p w14:paraId="00AC88A9" w14:textId="77777777" w:rsidR="001945B4" w:rsidRPr="001945B4" w:rsidRDefault="001945B4" w:rsidP="001945B4">
            <w:pPr>
              <w:widowControl/>
              <w:autoSpaceDE/>
              <w:autoSpaceDN/>
              <w:adjustRightInd/>
              <w:rPr>
                <w:rFonts w:eastAsia="Times New Roman"/>
                <w:color w:val="000000"/>
              </w:rPr>
            </w:pPr>
            <w:r w:rsidRPr="001945B4">
              <w:rPr>
                <w:rFonts w:eastAsia="Times New Roman"/>
                <w:color w:val="000000"/>
              </w:rPr>
              <w:t> </w:t>
            </w:r>
          </w:p>
        </w:tc>
        <w:tc>
          <w:tcPr>
            <w:tcW w:w="3931" w:type="pct"/>
            <w:tcBorders>
              <w:top w:val="nil"/>
              <w:left w:val="nil"/>
              <w:bottom w:val="single" w:sz="4" w:space="0" w:color="auto"/>
              <w:right w:val="single" w:sz="4" w:space="0" w:color="auto"/>
            </w:tcBorders>
            <w:shd w:val="clear" w:color="auto" w:fill="auto"/>
            <w:hideMark/>
          </w:tcPr>
          <w:p w14:paraId="760375C3" w14:textId="77777777" w:rsidR="001945B4" w:rsidRPr="001945B4" w:rsidRDefault="001945B4" w:rsidP="001945B4">
            <w:pPr>
              <w:widowControl/>
              <w:autoSpaceDE/>
              <w:autoSpaceDN/>
              <w:adjustRightInd/>
              <w:jc w:val="right"/>
              <w:rPr>
                <w:rFonts w:eastAsia="Times New Roman"/>
                <w:b/>
                <w:bCs/>
                <w:i/>
                <w:iCs/>
                <w:color w:val="000000"/>
              </w:rPr>
            </w:pPr>
            <w:r w:rsidRPr="001945B4">
              <w:rPr>
                <w:rFonts w:eastAsia="Times New Roman"/>
                <w:b/>
                <w:bCs/>
                <w:i/>
                <w:iCs/>
                <w:color w:val="000000"/>
              </w:rPr>
              <w:t>Итого:</w:t>
            </w:r>
          </w:p>
        </w:tc>
        <w:tc>
          <w:tcPr>
            <w:tcW w:w="778" w:type="pct"/>
            <w:tcBorders>
              <w:top w:val="nil"/>
              <w:left w:val="nil"/>
              <w:bottom w:val="single" w:sz="4" w:space="0" w:color="auto"/>
              <w:right w:val="single" w:sz="4" w:space="0" w:color="auto"/>
            </w:tcBorders>
            <w:shd w:val="clear" w:color="auto" w:fill="auto"/>
            <w:hideMark/>
          </w:tcPr>
          <w:p w14:paraId="7DC9A6C9" w14:textId="77777777" w:rsidR="001945B4" w:rsidRPr="001945B4" w:rsidRDefault="001945B4" w:rsidP="001945B4">
            <w:pPr>
              <w:widowControl/>
              <w:autoSpaceDE/>
              <w:autoSpaceDN/>
              <w:adjustRightInd/>
              <w:jc w:val="right"/>
              <w:rPr>
                <w:rFonts w:eastAsia="Times New Roman"/>
                <w:b/>
                <w:bCs/>
                <w:i/>
                <w:iCs/>
                <w:color w:val="000000"/>
              </w:rPr>
            </w:pPr>
            <w:r w:rsidRPr="001945B4">
              <w:rPr>
                <w:rFonts w:eastAsia="Times New Roman"/>
                <w:b/>
                <w:bCs/>
                <w:i/>
                <w:iCs/>
                <w:color w:val="000000"/>
              </w:rPr>
              <w:t>41</w:t>
            </w:r>
          </w:p>
        </w:tc>
      </w:tr>
    </w:tbl>
    <w:p w14:paraId="59D11CC5" w14:textId="77777777" w:rsidR="001945B4" w:rsidRPr="001945B4" w:rsidRDefault="001945B4" w:rsidP="001945B4">
      <w:pPr>
        <w:widowControl/>
        <w:tabs>
          <w:tab w:val="left" w:pos="0"/>
          <w:tab w:val="left" w:pos="8916"/>
        </w:tabs>
        <w:autoSpaceDE/>
        <w:autoSpaceDN/>
        <w:adjustRightInd/>
        <w:jc w:val="center"/>
        <w:rPr>
          <w:rFonts w:eastAsia="Times New Roman"/>
          <w:bCs/>
          <w:color w:val="000000"/>
        </w:rPr>
        <w:sectPr w:rsidR="001945B4" w:rsidRPr="001945B4" w:rsidSect="008738E6">
          <w:footerReference w:type="default" r:id="rId39"/>
          <w:pgSz w:w="11906" w:h="16838"/>
          <w:pgMar w:top="1134" w:right="567" w:bottom="1134" w:left="1701" w:header="709" w:footer="709" w:gutter="0"/>
          <w:cols w:space="708"/>
          <w:titlePg/>
          <w:docGrid w:linePitch="360"/>
        </w:sectPr>
      </w:pPr>
    </w:p>
    <w:p w14:paraId="464984BD" w14:textId="46C74CD3" w:rsidR="001945B4" w:rsidRPr="001945B4" w:rsidRDefault="001945B4" w:rsidP="001945B4">
      <w:pPr>
        <w:widowControl/>
        <w:tabs>
          <w:tab w:val="left" w:pos="0"/>
          <w:tab w:val="left" w:pos="8916"/>
        </w:tabs>
        <w:autoSpaceDE/>
        <w:autoSpaceDN/>
        <w:adjustRightInd/>
        <w:jc w:val="center"/>
        <w:rPr>
          <w:rFonts w:eastAsia="Times New Roman"/>
          <w:bCs/>
          <w:color w:val="000000"/>
        </w:rPr>
      </w:pPr>
      <w:r w:rsidRPr="001945B4">
        <w:rPr>
          <w:rFonts w:eastAsia="Times New Roman"/>
        </w:rPr>
        <w:object w:dxaOrig="16681" w:dyaOrig="11070" w14:anchorId="296FE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25pt;height:481.5pt" o:ole="">
            <v:imagedata r:id="rId40" o:title=""/>
          </v:shape>
          <o:OLEObject Type="Embed" ProgID="Visio.Drawing.15" ShapeID="_x0000_i1025" DrawAspect="Content" ObjectID="_1648903686" r:id="rId41"/>
        </w:object>
      </w:r>
    </w:p>
    <w:p w14:paraId="72BDAECE" w14:textId="189351D7" w:rsidR="001945B4" w:rsidRPr="00D6617D" w:rsidRDefault="001945B4" w:rsidP="001945B4">
      <w:pPr>
        <w:spacing w:before="100" w:beforeAutospacing="1" w:after="100" w:afterAutospacing="1"/>
        <w:textAlignment w:val="baseline"/>
        <w:rPr>
          <w:color w:val="262626"/>
          <w:sz w:val="21"/>
          <w:szCs w:val="21"/>
          <w:shd w:val="clear" w:color="auto" w:fill="FFFFFF"/>
        </w:rPr>
        <w:sectPr w:rsidR="001945B4" w:rsidRPr="00D6617D" w:rsidSect="001945B4">
          <w:pgSz w:w="16838" w:h="11906" w:orient="landscape"/>
          <w:pgMar w:top="1701" w:right="1134" w:bottom="567" w:left="1134" w:header="709" w:footer="709" w:gutter="0"/>
          <w:cols w:space="708"/>
          <w:docGrid w:linePitch="360"/>
        </w:sectPr>
      </w:pPr>
    </w:p>
    <w:p w14:paraId="43C078CE" w14:textId="585A608F" w:rsidR="001945B4" w:rsidRPr="001945B4" w:rsidRDefault="001945B4" w:rsidP="001945B4">
      <w:pPr>
        <w:keepNext/>
        <w:widowControl/>
        <w:autoSpaceDE/>
        <w:autoSpaceDN/>
        <w:adjustRightInd/>
        <w:jc w:val="center"/>
        <w:outlineLvl w:val="1"/>
        <w:rPr>
          <w:rFonts w:eastAsia="Times New Roman"/>
          <w:bCs/>
        </w:rPr>
      </w:pPr>
      <w:r w:rsidRPr="001945B4">
        <w:rPr>
          <w:rFonts w:eastAsia="Times New Roman"/>
          <w:bCs/>
          <w:noProof/>
        </w:rPr>
        <w:lastRenderedPageBreak/>
        <w:drawing>
          <wp:anchor distT="0" distB="0" distL="114300" distR="114300" simplePos="0" relativeHeight="251667456" behindDoc="0" locked="0" layoutInCell="1" allowOverlap="1" wp14:anchorId="14D4D372" wp14:editId="22560068">
            <wp:simplePos x="0" y="0"/>
            <wp:positionH relativeFrom="column">
              <wp:posOffset>2708910</wp:posOffset>
            </wp:positionH>
            <wp:positionV relativeFrom="paragraph">
              <wp:posOffset>-118745</wp:posOffset>
            </wp:positionV>
            <wp:extent cx="704850" cy="695325"/>
            <wp:effectExtent l="0" t="0" r="0" b="9525"/>
            <wp:wrapNone/>
            <wp:docPr id="22" name="Рисунок 2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йхал"/>
                    <pic:cNvPicPr>
                      <a:picLocks noChangeAspect="1" noChangeArrowheads="1"/>
                    </pic:cNvPicPr>
                  </pic:nvPicPr>
                  <pic:blipFill>
                    <a:blip r:embed="rId42">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7601C" w14:textId="77777777" w:rsidR="001945B4" w:rsidRPr="001945B4" w:rsidRDefault="001945B4" w:rsidP="001945B4">
      <w:pPr>
        <w:keepNext/>
        <w:widowControl/>
        <w:autoSpaceDE/>
        <w:autoSpaceDN/>
        <w:adjustRightInd/>
        <w:jc w:val="center"/>
        <w:outlineLvl w:val="1"/>
        <w:rPr>
          <w:rFonts w:eastAsia="Times New Roman"/>
          <w:bCs/>
        </w:rPr>
      </w:pPr>
    </w:p>
    <w:p w14:paraId="4C5EF3E1" w14:textId="77777777" w:rsidR="001945B4" w:rsidRPr="001945B4" w:rsidRDefault="001945B4" w:rsidP="001945B4">
      <w:pPr>
        <w:keepNext/>
        <w:widowControl/>
        <w:autoSpaceDE/>
        <w:autoSpaceDN/>
        <w:adjustRightInd/>
        <w:jc w:val="center"/>
        <w:outlineLvl w:val="1"/>
        <w:rPr>
          <w:rFonts w:eastAsia="Times New Roman"/>
          <w:bCs/>
        </w:rPr>
      </w:pPr>
    </w:p>
    <w:p w14:paraId="71BED32E" w14:textId="77777777" w:rsidR="001945B4" w:rsidRPr="001945B4" w:rsidRDefault="001945B4" w:rsidP="001945B4">
      <w:pPr>
        <w:keepNext/>
        <w:widowControl/>
        <w:autoSpaceDE/>
        <w:autoSpaceDN/>
        <w:adjustRightInd/>
        <w:jc w:val="center"/>
        <w:outlineLvl w:val="1"/>
        <w:rPr>
          <w:rFonts w:eastAsia="Times New Roman"/>
          <w:bCs/>
        </w:rPr>
      </w:pPr>
    </w:p>
    <w:p w14:paraId="40B880C0" w14:textId="77777777" w:rsidR="001945B4" w:rsidRPr="001945B4" w:rsidRDefault="001945B4" w:rsidP="001945B4">
      <w:pPr>
        <w:keepNext/>
        <w:widowControl/>
        <w:autoSpaceDE/>
        <w:autoSpaceDN/>
        <w:adjustRightInd/>
        <w:jc w:val="center"/>
        <w:outlineLvl w:val="1"/>
        <w:rPr>
          <w:rFonts w:eastAsia="Times New Roman"/>
          <w:bCs/>
        </w:rPr>
      </w:pPr>
      <w:r w:rsidRPr="001945B4">
        <w:rPr>
          <w:rFonts w:eastAsia="Times New Roman"/>
          <w:bCs/>
        </w:rPr>
        <w:t>РОССИЙСКАЯ ФЕДЕРАЦИЯ (РОССИЯ)</w:t>
      </w:r>
    </w:p>
    <w:p w14:paraId="0130151A" w14:textId="77777777" w:rsidR="001945B4" w:rsidRPr="001945B4" w:rsidRDefault="001945B4" w:rsidP="001945B4">
      <w:pPr>
        <w:widowControl/>
        <w:autoSpaceDE/>
        <w:autoSpaceDN/>
        <w:adjustRightInd/>
        <w:rPr>
          <w:rFonts w:eastAsia="Times New Roman"/>
        </w:rPr>
      </w:pPr>
    </w:p>
    <w:p w14:paraId="2CA647A2" w14:textId="77777777" w:rsidR="001945B4" w:rsidRPr="001945B4" w:rsidRDefault="001945B4" w:rsidP="001945B4">
      <w:pPr>
        <w:widowControl/>
        <w:autoSpaceDE/>
        <w:autoSpaceDN/>
        <w:adjustRightInd/>
        <w:jc w:val="center"/>
        <w:rPr>
          <w:rFonts w:eastAsia="Times New Roman"/>
        </w:rPr>
      </w:pPr>
      <w:r w:rsidRPr="001945B4">
        <w:rPr>
          <w:rFonts w:eastAsia="Times New Roman"/>
        </w:rPr>
        <w:t>РЕСПУБЛИКА САХА (ЯКУТИЯ)</w:t>
      </w:r>
    </w:p>
    <w:p w14:paraId="0216ECBF" w14:textId="77777777" w:rsidR="001945B4" w:rsidRPr="001945B4" w:rsidRDefault="001945B4" w:rsidP="001945B4">
      <w:pPr>
        <w:widowControl/>
        <w:autoSpaceDE/>
        <w:autoSpaceDN/>
        <w:adjustRightInd/>
        <w:jc w:val="center"/>
        <w:rPr>
          <w:rFonts w:eastAsia="Times New Roman"/>
        </w:rPr>
      </w:pPr>
    </w:p>
    <w:p w14:paraId="448500AA" w14:textId="77777777" w:rsidR="001945B4" w:rsidRPr="001945B4" w:rsidRDefault="001945B4" w:rsidP="001945B4">
      <w:pPr>
        <w:widowControl/>
        <w:autoSpaceDE/>
        <w:autoSpaceDN/>
        <w:adjustRightInd/>
        <w:jc w:val="center"/>
        <w:rPr>
          <w:rFonts w:eastAsia="Times New Roman"/>
        </w:rPr>
      </w:pPr>
      <w:r w:rsidRPr="001945B4">
        <w:rPr>
          <w:rFonts w:eastAsia="Times New Roman"/>
        </w:rPr>
        <w:t>МИРНИНСКИЙ РАЙОН</w:t>
      </w:r>
    </w:p>
    <w:p w14:paraId="3D774E78" w14:textId="77777777" w:rsidR="001945B4" w:rsidRPr="001945B4" w:rsidRDefault="001945B4" w:rsidP="001945B4">
      <w:pPr>
        <w:widowControl/>
        <w:autoSpaceDE/>
        <w:autoSpaceDN/>
        <w:adjustRightInd/>
        <w:jc w:val="center"/>
        <w:rPr>
          <w:rFonts w:eastAsia="Times New Roman"/>
        </w:rPr>
      </w:pPr>
    </w:p>
    <w:p w14:paraId="250A1615" w14:textId="77777777" w:rsidR="001945B4" w:rsidRPr="001945B4" w:rsidRDefault="001945B4" w:rsidP="001945B4">
      <w:pPr>
        <w:widowControl/>
        <w:autoSpaceDE/>
        <w:autoSpaceDN/>
        <w:adjustRightInd/>
        <w:jc w:val="center"/>
        <w:rPr>
          <w:rFonts w:eastAsia="Times New Roman"/>
        </w:rPr>
      </w:pPr>
      <w:r w:rsidRPr="001945B4">
        <w:rPr>
          <w:rFonts w:eastAsia="Times New Roman"/>
        </w:rPr>
        <w:t>МУНИЦИПАЛЬНОЕ ОБРАЗОВАНИЕ «ПОСЕЛОК АЙХАЛ»</w:t>
      </w:r>
    </w:p>
    <w:p w14:paraId="0EFDD7DB" w14:textId="77777777" w:rsidR="001945B4" w:rsidRPr="001945B4" w:rsidRDefault="001945B4" w:rsidP="001945B4">
      <w:pPr>
        <w:widowControl/>
        <w:autoSpaceDE/>
        <w:autoSpaceDN/>
        <w:adjustRightInd/>
        <w:jc w:val="center"/>
        <w:rPr>
          <w:rFonts w:eastAsia="Times New Roman"/>
        </w:rPr>
      </w:pPr>
    </w:p>
    <w:p w14:paraId="3B4EB730" w14:textId="77777777" w:rsidR="001945B4" w:rsidRPr="001945B4" w:rsidRDefault="001945B4" w:rsidP="001945B4">
      <w:pPr>
        <w:widowControl/>
        <w:autoSpaceDE/>
        <w:autoSpaceDN/>
        <w:adjustRightInd/>
        <w:jc w:val="center"/>
        <w:rPr>
          <w:rFonts w:eastAsia="Times New Roman"/>
        </w:rPr>
      </w:pPr>
      <w:r w:rsidRPr="001945B4">
        <w:rPr>
          <w:rFonts w:eastAsia="Times New Roman"/>
        </w:rPr>
        <w:t>ПОСЕЛКОВЫЙ СОВЕТ ДЕПУТАТОВ</w:t>
      </w:r>
    </w:p>
    <w:p w14:paraId="55D682FB" w14:textId="77777777" w:rsidR="001945B4" w:rsidRPr="001945B4" w:rsidRDefault="001945B4" w:rsidP="001945B4">
      <w:pPr>
        <w:widowControl/>
        <w:autoSpaceDE/>
        <w:autoSpaceDN/>
        <w:adjustRightInd/>
        <w:rPr>
          <w:rFonts w:eastAsia="Times New Roman"/>
        </w:rPr>
      </w:pPr>
    </w:p>
    <w:p w14:paraId="216BA928" w14:textId="77777777" w:rsidR="001945B4" w:rsidRPr="001945B4" w:rsidRDefault="001945B4" w:rsidP="001945B4">
      <w:pPr>
        <w:widowControl/>
        <w:autoSpaceDE/>
        <w:autoSpaceDN/>
        <w:adjustRightInd/>
        <w:jc w:val="center"/>
        <w:rPr>
          <w:rFonts w:eastAsia="Times New Roman"/>
        </w:rPr>
      </w:pPr>
      <w:r w:rsidRPr="001945B4">
        <w:rPr>
          <w:rFonts w:eastAsia="Times New Roman"/>
          <w:lang w:val="en-US"/>
        </w:rPr>
        <w:t>XLII</w:t>
      </w:r>
      <w:r w:rsidRPr="001945B4">
        <w:rPr>
          <w:rFonts w:eastAsia="Times New Roman"/>
        </w:rPr>
        <w:t xml:space="preserve"> СЕССИЯ</w:t>
      </w:r>
    </w:p>
    <w:p w14:paraId="3A45326E" w14:textId="77777777" w:rsidR="001945B4" w:rsidRPr="001945B4" w:rsidRDefault="001945B4" w:rsidP="001945B4">
      <w:pPr>
        <w:widowControl/>
        <w:autoSpaceDE/>
        <w:autoSpaceDN/>
        <w:adjustRightInd/>
        <w:jc w:val="center"/>
        <w:rPr>
          <w:rFonts w:eastAsia="Times New Roman"/>
        </w:rPr>
      </w:pPr>
    </w:p>
    <w:p w14:paraId="0BAC8A12" w14:textId="77777777" w:rsidR="001945B4" w:rsidRPr="001945B4" w:rsidRDefault="001945B4" w:rsidP="001945B4">
      <w:pPr>
        <w:widowControl/>
        <w:autoSpaceDE/>
        <w:autoSpaceDN/>
        <w:adjustRightInd/>
        <w:jc w:val="center"/>
        <w:rPr>
          <w:rFonts w:eastAsia="Times New Roman"/>
          <w:bCs/>
        </w:rPr>
      </w:pPr>
      <w:r w:rsidRPr="001945B4">
        <w:rPr>
          <w:rFonts w:eastAsia="Times New Roman"/>
          <w:bCs/>
        </w:rPr>
        <w:t>РЕШЕНИЕ</w:t>
      </w:r>
    </w:p>
    <w:p w14:paraId="75397B6D" w14:textId="77777777" w:rsidR="001945B4" w:rsidRPr="001945B4" w:rsidRDefault="001945B4" w:rsidP="001945B4">
      <w:pPr>
        <w:widowControl/>
        <w:autoSpaceDE/>
        <w:autoSpaceDN/>
        <w:adjustRightInd/>
        <w:jc w:val="center"/>
        <w:rPr>
          <w:rFonts w:eastAsia="Times New Roman"/>
          <w:bCs/>
        </w:rPr>
      </w:pPr>
    </w:p>
    <w:tbl>
      <w:tblPr>
        <w:tblW w:w="0" w:type="auto"/>
        <w:tblLook w:val="04A0" w:firstRow="1" w:lastRow="0" w:firstColumn="1" w:lastColumn="0" w:noHBand="0" w:noVBand="1"/>
      </w:tblPr>
      <w:tblGrid>
        <w:gridCol w:w="4834"/>
        <w:gridCol w:w="4804"/>
      </w:tblGrid>
      <w:tr w:rsidR="001945B4" w:rsidRPr="001945B4" w14:paraId="33CD215B" w14:textId="77777777" w:rsidTr="008738E6">
        <w:tc>
          <w:tcPr>
            <w:tcW w:w="4938" w:type="dxa"/>
          </w:tcPr>
          <w:p w14:paraId="3940E8DA" w14:textId="77777777" w:rsidR="001945B4" w:rsidRPr="001945B4" w:rsidRDefault="001945B4" w:rsidP="001945B4">
            <w:pPr>
              <w:widowControl/>
              <w:autoSpaceDE/>
              <w:autoSpaceDN/>
              <w:adjustRightInd/>
              <w:rPr>
                <w:rFonts w:eastAsia="Times New Roman"/>
                <w:bCs/>
              </w:rPr>
            </w:pPr>
            <w:r w:rsidRPr="001945B4">
              <w:rPr>
                <w:rFonts w:eastAsia="Times New Roman"/>
                <w:bCs/>
                <w:lang w:val="en-US"/>
              </w:rPr>
              <w:t xml:space="preserve">6 </w:t>
            </w:r>
            <w:r w:rsidRPr="001945B4">
              <w:rPr>
                <w:rFonts w:eastAsia="Times New Roman"/>
                <w:bCs/>
              </w:rPr>
              <w:t>апреля 2020 года</w:t>
            </w:r>
          </w:p>
        </w:tc>
        <w:tc>
          <w:tcPr>
            <w:tcW w:w="4916" w:type="dxa"/>
          </w:tcPr>
          <w:p w14:paraId="0A31CE89" w14:textId="77777777" w:rsidR="001945B4" w:rsidRPr="001945B4" w:rsidRDefault="001945B4" w:rsidP="001945B4">
            <w:pPr>
              <w:widowControl/>
              <w:autoSpaceDE/>
              <w:autoSpaceDN/>
              <w:adjustRightInd/>
              <w:jc w:val="right"/>
              <w:rPr>
                <w:rFonts w:eastAsia="Times New Roman"/>
                <w:bCs/>
              </w:rPr>
            </w:pPr>
            <w:r w:rsidRPr="001945B4">
              <w:rPr>
                <w:rFonts w:eastAsia="Times New Roman"/>
                <w:bCs/>
                <w:lang w:val="en-US"/>
              </w:rPr>
              <w:t>IV</w:t>
            </w:r>
            <w:r w:rsidRPr="001945B4">
              <w:rPr>
                <w:rFonts w:eastAsia="Times New Roman"/>
                <w:bCs/>
              </w:rPr>
              <w:t>-№ 42-4</w:t>
            </w:r>
          </w:p>
        </w:tc>
      </w:tr>
    </w:tbl>
    <w:p w14:paraId="5F8573C0" w14:textId="77777777" w:rsidR="001945B4" w:rsidRPr="001945B4" w:rsidRDefault="001945B4" w:rsidP="001945B4">
      <w:pPr>
        <w:widowControl/>
        <w:autoSpaceDE/>
        <w:autoSpaceDN/>
        <w:adjustRightInd/>
        <w:jc w:val="center"/>
        <w:rPr>
          <w:rFonts w:eastAsia="Times New Roman"/>
          <w:bCs/>
        </w:rPr>
      </w:pPr>
    </w:p>
    <w:p w14:paraId="1DB688D5"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 xml:space="preserve">О внесении изменений и дополнений в решение поселкового Совета депутатов от 18 декабря 2019 года </w:t>
      </w:r>
      <w:r w:rsidRPr="001945B4">
        <w:rPr>
          <w:rFonts w:eastAsia="Times New Roman"/>
          <w:b/>
          <w:lang w:val="en-US"/>
        </w:rPr>
        <w:t>IV</w:t>
      </w:r>
      <w:r w:rsidRPr="001945B4">
        <w:rPr>
          <w:rFonts w:eastAsia="Times New Roman"/>
          <w:b/>
        </w:rPr>
        <w:t xml:space="preserve">-№38-2 «О бюджете муниципального образования «Поселок Айхал» Мирнинского района Республики Саха (Якутия) на 2020 год и на плановый период 2021 и 2022 годов», с изменениями и дополнениями от </w:t>
      </w:r>
      <w:r w:rsidRPr="001945B4">
        <w:rPr>
          <w:rFonts w:eastAsia="Times New Roman"/>
          <w:b/>
          <w:bCs/>
        </w:rPr>
        <w:t>26 марта 2020 года</w:t>
      </w:r>
      <w:r w:rsidRPr="001945B4">
        <w:rPr>
          <w:rFonts w:eastAsia="Times New Roman"/>
          <w:b/>
        </w:rPr>
        <w:t xml:space="preserve"> </w:t>
      </w:r>
      <w:r w:rsidRPr="001945B4">
        <w:rPr>
          <w:rFonts w:eastAsia="Times New Roman"/>
          <w:b/>
          <w:lang w:val="en-US"/>
        </w:rPr>
        <w:t>IV</w:t>
      </w:r>
      <w:r w:rsidRPr="001945B4">
        <w:rPr>
          <w:rFonts w:eastAsia="Times New Roman"/>
          <w:b/>
        </w:rPr>
        <w:t>-№ 41-8</w:t>
      </w:r>
    </w:p>
    <w:p w14:paraId="7EAC256C" w14:textId="77777777" w:rsidR="001945B4" w:rsidRPr="001945B4" w:rsidRDefault="001945B4" w:rsidP="001945B4">
      <w:pPr>
        <w:widowControl/>
        <w:autoSpaceDE/>
        <w:autoSpaceDN/>
        <w:adjustRightInd/>
        <w:jc w:val="center"/>
        <w:rPr>
          <w:rFonts w:eastAsia="Times New Roman"/>
          <w:b/>
          <w:bCs/>
        </w:rPr>
      </w:pPr>
    </w:p>
    <w:p w14:paraId="2D249C78" w14:textId="77777777" w:rsidR="001945B4" w:rsidRPr="001945B4" w:rsidRDefault="001945B4" w:rsidP="001945B4">
      <w:pPr>
        <w:widowControl/>
        <w:ind w:firstLine="709"/>
        <w:jc w:val="both"/>
        <w:rPr>
          <w:rFonts w:eastAsia="Times New Roman"/>
        </w:rPr>
      </w:pPr>
      <w:r w:rsidRPr="001945B4">
        <w:rPr>
          <w:rFonts w:eastAsia="Times New Roman"/>
        </w:rPr>
        <w:t xml:space="preserve">Руководствуясь Бюджетным кодексом Российской Федерации, </w:t>
      </w:r>
      <w:r w:rsidRPr="001945B4">
        <w:rPr>
          <w:rFonts w:eastAsia="Times New Roman"/>
          <w:b/>
          <w:bCs/>
        </w:rPr>
        <w:t>поселковый Совет депутатов решил</w:t>
      </w:r>
      <w:r w:rsidRPr="001945B4">
        <w:rPr>
          <w:rFonts w:eastAsia="Times New Roman"/>
        </w:rPr>
        <w:t>:</w:t>
      </w:r>
    </w:p>
    <w:p w14:paraId="7093615C" w14:textId="77777777" w:rsidR="001945B4" w:rsidRPr="001945B4" w:rsidRDefault="001945B4" w:rsidP="001945B4">
      <w:pPr>
        <w:widowControl/>
        <w:tabs>
          <w:tab w:val="left" w:pos="851"/>
          <w:tab w:val="left" w:pos="1134"/>
        </w:tabs>
        <w:autoSpaceDE/>
        <w:autoSpaceDN/>
        <w:adjustRightInd/>
        <w:ind w:firstLine="709"/>
        <w:jc w:val="both"/>
        <w:rPr>
          <w:rFonts w:eastAsia="Times New Roman"/>
          <w:b/>
        </w:rPr>
      </w:pPr>
    </w:p>
    <w:p w14:paraId="610B0859" w14:textId="77777777" w:rsidR="001945B4" w:rsidRPr="001945B4" w:rsidRDefault="001945B4" w:rsidP="001945B4">
      <w:pPr>
        <w:widowControl/>
        <w:tabs>
          <w:tab w:val="left" w:pos="0"/>
        </w:tabs>
        <w:autoSpaceDE/>
        <w:autoSpaceDN/>
        <w:adjustRightInd/>
        <w:ind w:firstLine="567"/>
        <w:jc w:val="both"/>
        <w:rPr>
          <w:rFonts w:eastAsia="Times New Roman"/>
          <w:b/>
        </w:rPr>
      </w:pPr>
      <w:r w:rsidRPr="001945B4">
        <w:rPr>
          <w:rFonts w:eastAsia="Times New Roman"/>
          <w:b/>
        </w:rPr>
        <w:t>Статья 1.</w:t>
      </w:r>
    </w:p>
    <w:p w14:paraId="7F4C16F8"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Внести в решение сессии поселкового Совета депутатов от 18 декабря 2020 года </w:t>
      </w:r>
      <w:r w:rsidRPr="001945B4">
        <w:rPr>
          <w:rFonts w:eastAsia="Times New Roman"/>
          <w:lang w:val="en-US"/>
        </w:rPr>
        <w:t>IV</w:t>
      </w:r>
      <w:r w:rsidRPr="001945B4">
        <w:rPr>
          <w:rFonts w:eastAsia="Times New Roman"/>
        </w:rPr>
        <w:t>-№38-2 «О бюджете муниципального образования «Поселок Айхал» Мирнинского района Республики Саха (Якутия) на 2020 год и на плановый период 2021 и 2022 годов» следующие изменения и дополнения:</w:t>
      </w:r>
    </w:p>
    <w:p w14:paraId="251A23BA" w14:textId="77777777" w:rsidR="001945B4" w:rsidRPr="001945B4" w:rsidRDefault="001945B4" w:rsidP="00CD7330">
      <w:pPr>
        <w:widowControl/>
        <w:numPr>
          <w:ilvl w:val="1"/>
          <w:numId w:val="14"/>
        </w:numPr>
        <w:tabs>
          <w:tab w:val="left" w:pos="0"/>
        </w:tabs>
        <w:autoSpaceDE/>
        <w:autoSpaceDN/>
        <w:adjustRightInd/>
        <w:ind w:left="0" w:firstLine="567"/>
        <w:jc w:val="both"/>
        <w:rPr>
          <w:rFonts w:eastAsia="Times New Roman"/>
          <w:b/>
        </w:rPr>
      </w:pPr>
      <w:r w:rsidRPr="001945B4">
        <w:rPr>
          <w:rFonts w:eastAsia="Times New Roman"/>
          <w:b/>
        </w:rPr>
        <w:t>В статье 1:</w:t>
      </w:r>
    </w:p>
    <w:p w14:paraId="76D96551" w14:textId="77777777" w:rsidR="001945B4" w:rsidRPr="001945B4" w:rsidRDefault="001945B4" w:rsidP="00CD7330">
      <w:pPr>
        <w:widowControl/>
        <w:numPr>
          <w:ilvl w:val="1"/>
          <w:numId w:val="15"/>
        </w:numPr>
        <w:tabs>
          <w:tab w:val="left" w:pos="0"/>
        </w:tabs>
        <w:autoSpaceDE/>
        <w:autoSpaceDN/>
        <w:adjustRightInd/>
        <w:ind w:left="0" w:firstLine="567"/>
        <w:jc w:val="both"/>
        <w:rPr>
          <w:rFonts w:eastAsia="Times New Roman"/>
          <w:b/>
        </w:rPr>
      </w:pPr>
      <w:r w:rsidRPr="001945B4">
        <w:rPr>
          <w:rFonts w:eastAsia="Times New Roman"/>
        </w:rPr>
        <w:t>В пункте 1:</w:t>
      </w:r>
    </w:p>
    <w:p w14:paraId="0D10D0F6" w14:textId="77777777" w:rsidR="001945B4" w:rsidRPr="001945B4" w:rsidRDefault="001945B4" w:rsidP="001945B4">
      <w:pPr>
        <w:widowControl/>
        <w:tabs>
          <w:tab w:val="left" w:pos="0"/>
        </w:tabs>
        <w:autoSpaceDE/>
        <w:autoSpaceDN/>
        <w:adjustRightInd/>
        <w:ind w:firstLine="567"/>
        <w:jc w:val="both"/>
        <w:rPr>
          <w:rFonts w:eastAsia="Times New Roman"/>
          <w:b/>
        </w:rPr>
      </w:pPr>
      <w:r w:rsidRPr="001945B4">
        <w:rPr>
          <w:rFonts w:eastAsia="Times New Roman"/>
        </w:rPr>
        <w:t>а) в подпункте 1.1. общий прогнозируемый объем поступления доходов цифры «177 073 426,91» заменить цифрами «177 004 892,50»;</w:t>
      </w:r>
    </w:p>
    <w:p w14:paraId="592D1CA5" w14:textId="77777777" w:rsidR="001945B4" w:rsidRPr="001945B4" w:rsidRDefault="001945B4" w:rsidP="001945B4">
      <w:pPr>
        <w:widowControl/>
        <w:tabs>
          <w:tab w:val="left" w:pos="0"/>
        </w:tabs>
        <w:autoSpaceDE/>
        <w:autoSpaceDN/>
        <w:adjustRightInd/>
        <w:ind w:firstLine="567"/>
        <w:jc w:val="both"/>
        <w:rPr>
          <w:rFonts w:eastAsia="Times New Roman"/>
          <w:color w:val="000000"/>
        </w:rPr>
      </w:pPr>
      <w:r w:rsidRPr="001945B4">
        <w:rPr>
          <w:rFonts w:eastAsia="Times New Roman"/>
        </w:rPr>
        <w:t xml:space="preserve">б) в подпункте 1.2. по расходам цифры «177 073 426,91» заменить цифрами </w:t>
      </w:r>
      <w:r w:rsidRPr="001945B4">
        <w:rPr>
          <w:rFonts w:eastAsia="Times New Roman"/>
          <w:color w:val="000000"/>
        </w:rPr>
        <w:t>«192 957 679,37»;</w:t>
      </w:r>
    </w:p>
    <w:p w14:paraId="32B0D762" w14:textId="77777777" w:rsidR="001945B4" w:rsidRPr="001945B4" w:rsidRDefault="001945B4" w:rsidP="001945B4">
      <w:pPr>
        <w:widowControl/>
        <w:tabs>
          <w:tab w:val="left" w:pos="0"/>
        </w:tabs>
        <w:autoSpaceDE/>
        <w:autoSpaceDN/>
        <w:adjustRightInd/>
        <w:ind w:firstLine="567"/>
        <w:jc w:val="both"/>
        <w:rPr>
          <w:rFonts w:eastAsia="Times New Roman"/>
          <w:b/>
          <w:color w:val="000000"/>
        </w:rPr>
      </w:pPr>
      <w:r w:rsidRPr="001945B4">
        <w:rPr>
          <w:rFonts w:eastAsia="Times New Roman"/>
          <w:color w:val="000000"/>
        </w:rPr>
        <w:t>в) в подпункте 1.3. дефицит бюджета цифры «0,00» заменить цифрами «15 952 786,87»;</w:t>
      </w:r>
    </w:p>
    <w:p w14:paraId="4543A497" w14:textId="77777777" w:rsidR="001945B4" w:rsidRPr="001945B4" w:rsidRDefault="001945B4" w:rsidP="001945B4">
      <w:pPr>
        <w:widowControl/>
        <w:tabs>
          <w:tab w:val="left" w:pos="0"/>
          <w:tab w:val="left" w:pos="900"/>
        </w:tabs>
        <w:autoSpaceDE/>
        <w:autoSpaceDN/>
        <w:adjustRightInd/>
        <w:ind w:firstLine="567"/>
        <w:jc w:val="both"/>
        <w:rPr>
          <w:rFonts w:eastAsia="Times New Roman"/>
        </w:rPr>
      </w:pPr>
      <w:r w:rsidRPr="001945B4">
        <w:rPr>
          <w:rFonts w:eastAsia="Times New Roman"/>
          <w:b/>
        </w:rPr>
        <w:t>2. В статье 2</w:t>
      </w:r>
      <w:r w:rsidRPr="001945B4">
        <w:rPr>
          <w:rFonts w:eastAsia="Times New Roman"/>
        </w:rPr>
        <w:t>:</w:t>
      </w:r>
    </w:p>
    <w:p w14:paraId="4F0E1477" w14:textId="77777777" w:rsidR="001945B4" w:rsidRPr="001945B4" w:rsidRDefault="001945B4" w:rsidP="001945B4">
      <w:pPr>
        <w:widowControl/>
        <w:tabs>
          <w:tab w:val="left" w:pos="0"/>
          <w:tab w:val="left" w:pos="900"/>
        </w:tabs>
        <w:autoSpaceDE/>
        <w:autoSpaceDN/>
        <w:adjustRightInd/>
        <w:ind w:firstLine="567"/>
        <w:jc w:val="both"/>
        <w:rPr>
          <w:rFonts w:eastAsia="Times New Roman"/>
        </w:rPr>
      </w:pPr>
      <w:r w:rsidRPr="001945B4">
        <w:rPr>
          <w:rFonts w:eastAsia="Times New Roman"/>
        </w:rPr>
        <w:t>а) в подпункте 4.1. Приложение № 4 (таблица 4.1.) «Прогнозируемый объем поступления доходов в бюджет муниципального образования «Поселок Айхал» Мирнинского района Республики Саха (Якутия)» заменить Приложением № 1 к настоящему решению;</w:t>
      </w:r>
    </w:p>
    <w:p w14:paraId="6A33EA60" w14:textId="77777777" w:rsidR="001945B4" w:rsidRPr="001945B4" w:rsidRDefault="001945B4" w:rsidP="001945B4">
      <w:pPr>
        <w:widowControl/>
        <w:tabs>
          <w:tab w:val="left" w:pos="0"/>
          <w:tab w:val="left" w:pos="900"/>
        </w:tabs>
        <w:autoSpaceDE/>
        <w:autoSpaceDN/>
        <w:adjustRightInd/>
        <w:ind w:firstLine="567"/>
        <w:jc w:val="both"/>
        <w:rPr>
          <w:rFonts w:eastAsia="Times New Roman"/>
          <w:b/>
        </w:rPr>
      </w:pPr>
      <w:r w:rsidRPr="001945B4">
        <w:rPr>
          <w:rFonts w:eastAsia="Times New Roman"/>
          <w:b/>
        </w:rPr>
        <w:t>3. В статье 3:</w:t>
      </w:r>
    </w:p>
    <w:p w14:paraId="64B35A36" w14:textId="77777777" w:rsidR="001945B4" w:rsidRPr="001945B4" w:rsidRDefault="001945B4" w:rsidP="001945B4">
      <w:pPr>
        <w:widowControl/>
        <w:tabs>
          <w:tab w:val="left" w:pos="851"/>
          <w:tab w:val="left" w:pos="900"/>
          <w:tab w:val="left" w:pos="1134"/>
        </w:tabs>
        <w:autoSpaceDE/>
        <w:autoSpaceDN/>
        <w:adjustRightInd/>
        <w:ind w:firstLine="567"/>
        <w:jc w:val="both"/>
        <w:rPr>
          <w:rFonts w:eastAsia="Times New Roman"/>
        </w:rPr>
      </w:pPr>
      <w:r w:rsidRPr="001945B4">
        <w:rPr>
          <w:rFonts w:eastAsia="Times New Roman"/>
        </w:rPr>
        <w:t>а) в подпункте 1.1. Приложение № 6 (таблица 6.1.) «Объем расходов по целевым статьям на реализацию муниципальных программ на 2020 год» заменить Приложением № 2 (таблица 2.1.) к настоящему решению;</w:t>
      </w:r>
    </w:p>
    <w:p w14:paraId="4F98B4B0"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t>б) в подпункте 1.2. Приложение № 6 (таблица 6.2.) «Объем расходов по целевым статьям на реализацию муниципальных программ на 2021 - 2022 годы» заменить Приложением № 2 (таблица 2.2.) к настоящему решению;</w:t>
      </w:r>
    </w:p>
    <w:p w14:paraId="3058B36F"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lastRenderedPageBreak/>
        <w:t>в) в подпункте 2.1. Приложение № 7 (таблица 7.1.) «Распределение бюджетных ассигнований по целевым статьям и группам видов расходов на реализацию непрограммных расходов на 2020 год» заменить Приложением № 3 (таблица 3.1.) к настоящему решению;</w:t>
      </w:r>
    </w:p>
    <w:p w14:paraId="55E86797"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t>г) в подпункте 2.2. Приложение № 7 (таблица 7.2.) «Распределение бюджетных ассигнований по целевым статьям и группам видов расходов на реализацию непрограммных расходов на 2021 – 2022 годы» заменить Приложением № 3 (таблица 3.2.) к настоящему решению;</w:t>
      </w:r>
    </w:p>
    <w:p w14:paraId="4FDAE385"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t xml:space="preserve">д) </w:t>
      </w:r>
      <w:bookmarkStart w:id="1" w:name="_Hlk36053962"/>
      <w:r w:rsidRPr="001945B4">
        <w:rPr>
          <w:rFonts w:eastAsia="Times New Roman"/>
        </w:rPr>
        <w:t>в подпункте 3.1. Приложение № 8 (таблица 8.1.) «Распределение бюджетных ассигнований по разделам, подразделам, целевым статьям, статьям, подстатьям и видам расходов классификации расходов бюджета МО «Поселок Айхал» на 2020 год» заменить Приложением № 4 (таблица 4.1.) к настоящему решению;</w:t>
      </w:r>
    </w:p>
    <w:bookmarkEnd w:id="1"/>
    <w:p w14:paraId="1B575317"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t>е) в подпункте 3.2. Приложение № 8 (таблица 8.2.) «Распределение бюджетных ассигнований по разделам, подразделам, целевым статьям, статьям, подстатьям и видам расходов классификации расходов бюджета МО «Поселок Айхал» на 2021 - 2022 годы» заменить Приложением № 4 (таблица 4.2.) к настоящему решению;</w:t>
      </w:r>
    </w:p>
    <w:p w14:paraId="001B50CE"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t>ж) в подпункте 4.1. Приложение № 9 (таблица 9.1.) «Распределение бюджетных ассигнований по разделам, подразделам, целевым статьям и видам расходов классификации расходов ведомственной структуре расходов бюджета МО «Поселок Айхал» на 2020 год» заменить Приложением № 5 (таблица 5.1.) к настоящему решению;</w:t>
      </w:r>
    </w:p>
    <w:p w14:paraId="32F7B233"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t>з) в подпункте 4.2. Приложение № 9 (таблица 9.2.) «Распределение бюджетных ассигнований по разделам, подразделам, целевым статьям и видам расходов классификации расходов ведомственной структуре расходов бюджета МО «Поселок Айхал» на 2021 – 2022 годы» заменить Приложением № 5 (таблица 5.2.) к настоящему решению;</w:t>
      </w:r>
    </w:p>
    <w:p w14:paraId="637C0D51"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t>й) в подпункте 6.1. Приложение №11 (таблица 11.1.) «Объем бюджетных ассигнований МО «Поселок Айхал» Республики Саха (Якутия), направляемых на исполнение публичных нормативных обязательств социального характера, на 2020 год по разделам, подразделам, целевым статьям расходов, видам расходов, статьям бюджетной классификации» заменить Приложением № 6 к настоящему решению;</w:t>
      </w:r>
    </w:p>
    <w:p w14:paraId="2917CCE5"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t>к) в подпункте 7.1. Приложение № 12 (таблица 12.1.) «Объем расходов Дорожного фонда МО «Поселок Айхал» Республики Саха (Якутия)» заменить Приложением № 7 к настоящему решению.</w:t>
      </w:r>
    </w:p>
    <w:p w14:paraId="111C3952" w14:textId="77777777" w:rsidR="001945B4" w:rsidRPr="001945B4" w:rsidRDefault="001945B4" w:rsidP="001945B4">
      <w:pPr>
        <w:widowControl/>
        <w:tabs>
          <w:tab w:val="left" w:pos="0"/>
        </w:tabs>
        <w:autoSpaceDE/>
        <w:autoSpaceDN/>
        <w:adjustRightInd/>
        <w:ind w:firstLine="567"/>
        <w:jc w:val="both"/>
        <w:rPr>
          <w:rFonts w:eastAsia="Times New Roman"/>
          <w:b/>
        </w:rPr>
      </w:pPr>
      <w:r w:rsidRPr="001945B4">
        <w:rPr>
          <w:rFonts w:eastAsia="Times New Roman"/>
        </w:rPr>
        <w:t>4.</w:t>
      </w:r>
      <w:r w:rsidRPr="001945B4">
        <w:rPr>
          <w:rFonts w:eastAsia="Times New Roman"/>
        </w:rPr>
        <w:tab/>
      </w:r>
      <w:r w:rsidRPr="001945B4">
        <w:rPr>
          <w:rFonts w:eastAsia="Times New Roman"/>
          <w:b/>
        </w:rPr>
        <w:t>В статье 12:</w:t>
      </w:r>
    </w:p>
    <w:p w14:paraId="02CFC740" w14:textId="77777777" w:rsidR="001945B4" w:rsidRPr="001945B4" w:rsidRDefault="001945B4" w:rsidP="001945B4">
      <w:pPr>
        <w:widowControl/>
        <w:tabs>
          <w:tab w:val="left" w:pos="0"/>
        </w:tabs>
        <w:autoSpaceDE/>
        <w:autoSpaceDN/>
        <w:adjustRightInd/>
        <w:ind w:firstLine="567"/>
        <w:jc w:val="both"/>
        <w:rPr>
          <w:rFonts w:eastAsia="Times New Roman"/>
        </w:rPr>
      </w:pPr>
      <w:r w:rsidRPr="001945B4">
        <w:rPr>
          <w:rFonts w:eastAsia="Times New Roman"/>
        </w:rPr>
        <w:t>В пункте 1 Приложение № 16 (таблица 16.1.) «Источники финансирования дефицита бюджета» заменить Приложением № 8 к настоящему решению</w:t>
      </w:r>
    </w:p>
    <w:p w14:paraId="781B8829" w14:textId="77777777" w:rsidR="001945B4" w:rsidRPr="001945B4" w:rsidRDefault="001945B4" w:rsidP="001945B4">
      <w:pPr>
        <w:widowControl/>
        <w:tabs>
          <w:tab w:val="left" w:pos="0"/>
        </w:tabs>
        <w:autoSpaceDE/>
        <w:autoSpaceDN/>
        <w:adjustRightInd/>
        <w:ind w:firstLine="567"/>
        <w:rPr>
          <w:rFonts w:eastAsia="Times New Roman"/>
        </w:rPr>
      </w:pPr>
    </w:p>
    <w:p w14:paraId="534389A7" w14:textId="77777777" w:rsidR="001945B4" w:rsidRPr="001945B4" w:rsidRDefault="001945B4" w:rsidP="001945B4">
      <w:pPr>
        <w:widowControl/>
        <w:tabs>
          <w:tab w:val="left" w:pos="0"/>
        </w:tabs>
        <w:autoSpaceDE/>
        <w:autoSpaceDN/>
        <w:adjustRightInd/>
        <w:ind w:firstLine="567"/>
        <w:rPr>
          <w:rFonts w:eastAsia="Times New Roman"/>
          <w:b/>
        </w:rPr>
      </w:pPr>
      <w:r w:rsidRPr="001945B4">
        <w:rPr>
          <w:rFonts w:eastAsia="Times New Roman"/>
          <w:b/>
        </w:rPr>
        <w:t>Статья 2.</w:t>
      </w:r>
    </w:p>
    <w:p w14:paraId="6104A6B4" w14:textId="77777777" w:rsidR="001945B4" w:rsidRPr="001945B4" w:rsidRDefault="001945B4" w:rsidP="00CD7330">
      <w:pPr>
        <w:widowControl/>
        <w:numPr>
          <w:ilvl w:val="0"/>
          <w:numId w:val="16"/>
        </w:numPr>
        <w:tabs>
          <w:tab w:val="left" w:pos="0"/>
        </w:tabs>
        <w:autoSpaceDE/>
        <w:autoSpaceDN/>
        <w:adjustRightInd/>
        <w:ind w:left="0" w:firstLine="567"/>
        <w:contextualSpacing/>
        <w:jc w:val="both"/>
        <w:rPr>
          <w:rFonts w:eastAsia="Calibri"/>
          <w:u w:val="single"/>
          <w:lang w:eastAsia="en-US"/>
        </w:rPr>
      </w:pPr>
      <w:r w:rsidRPr="001945B4">
        <w:rPr>
          <w:rFonts w:eastAsia="Calibri"/>
          <w:lang w:eastAsia="en-US"/>
        </w:rPr>
        <w:t>Разместить настоящее решение с приложениями на официальном сайте Администрации МО «Поселок Айхал» (</w:t>
      </w:r>
      <w:r w:rsidRPr="001945B4">
        <w:rPr>
          <w:rFonts w:eastAsia="Calibri"/>
          <w:u w:val="single"/>
          <w:lang w:eastAsia="en-US"/>
        </w:rPr>
        <w:t>мо-айхал.рф)</w:t>
      </w:r>
    </w:p>
    <w:p w14:paraId="0A7C3BD5" w14:textId="77777777" w:rsidR="001945B4" w:rsidRPr="001945B4" w:rsidRDefault="001945B4" w:rsidP="00CD7330">
      <w:pPr>
        <w:widowControl/>
        <w:numPr>
          <w:ilvl w:val="0"/>
          <w:numId w:val="16"/>
        </w:numPr>
        <w:tabs>
          <w:tab w:val="left" w:pos="0"/>
        </w:tabs>
        <w:autoSpaceDE/>
        <w:autoSpaceDN/>
        <w:adjustRightInd/>
        <w:ind w:left="0" w:firstLine="567"/>
        <w:jc w:val="both"/>
        <w:rPr>
          <w:rFonts w:eastAsia="Times New Roman"/>
        </w:rPr>
      </w:pPr>
      <w:r w:rsidRPr="001945B4">
        <w:rPr>
          <w:rFonts w:eastAsia="Times New Roman"/>
        </w:rPr>
        <w:t>Настоящее решение вступает в силу с момента подписания.</w:t>
      </w:r>
    </w:p>
    <w:p w14:paraId="5B101832" w14:textId="77777777" w:rsidR="001945B4" w:rsidRPr="001945B4" w:rsidRDefault="001945B4" w:rsidP="00CD7330">
      <w:pPr>
        <w:widowControl/>
        <w:numPr>
          <w:ilvl w:val="0"/>
          <w:numId w:val="16"/>
        </w:numPr>
        <w:tabs>
          <w:tab w:val="left" w:pos="0"/>
        </w:tabs>
        <w:autoSpaceDE/>
        <w:autoSpaceDN/>
        <w:adjustRightInd/>
        <w:ind w:left="0" w:firstLine="567"/>
        <w:jc w:val="both"/>
        <w:rPr>
          <w:rFonts w:eastAsia="Times New Roman"/>
        </w:rPr>
      </w:pPr>
      <w:r w:rsidRPr="001945B4">
        <w:rPr>
          <w:rFonts w:eastAsia="Times New Roman"/>
        </w:rPr>
        <w:t>Контроль исполнения настоящего решения возложить на комиссию по бюджету, налоговой политике, землепользованию, собственности (Бочаров А.М.)</w:t>
      </w:r>
    </w:p>
    <w:p w14:paraId="3F0431BC" w14:textId="77777777" w:rsidR="001945B4" w:rsidRPr="001945B4" w:rsidRDefault="001945B4" w:rsidP="001945B4">
      <w:pPr>
        <w:widowControl/>
        <w:autoSpaceDE/>
        <w:autoSpaceDN/>
        <w:adjustRightInd/>
        <w:jc w:val="both"/>
        <w:rPr>
          <w:rFonts w:eastAsia="Times New Roman"/>
        </w:rPr>
      </w:pPr>
    </w:p>
    <w:p w14:paraId="1EF4D4DD" w14:textId="77777777" w:rsidR="001945B4" w:rsidRPr="001945B4" w:rsidRDefault="001945B4" w:rsidP="001945B4">
      <w:pPr>
        <w:widowControl/>
        <w:autoSpaceDE/>
        <w:autoSpaceDN/>
        <w:adjustRightInd/>
        <w:jc w:val="both"/>
        <w:rPr>
          <w:rFonts w:eastAsia="Times New Roman"/>
        </w:rPr>
      </w:pPr>
    </w:p>
    <w:tbl>
      <w:tblPr>
        <w:tblW w:w="5000" w:type="pct"/>
        <w:tblLook w:val="01E0" w:firstRow="1" w:lastRow="1" w:firstColumn="1" w:lastColumn="1" w:noHBand="0" w:noVBand="0"/>
      </w:tblPr>
      <w:tblGrid>
        <w:gridCol w:w="4819"/>
        <w:gridCol w:w="4819"/>
      </w:tblGrid>
      <w:tr w:rsidR="001945B4" w:rsidRPr="001945B4" w14:paraId="0C68D9FC" w14:textId="77777777" w:rsidTr="008738E6">
        <w:tc>
          <w:tcPr>
            <w:tcW w:w="2500" w:type="pct"/>
          </w:tcPr>
          <w:p w14:paraId="3196D46A"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Исполняющий обязанности</w:t>
            </w:r>
          </w:p>
          <w:p w14:paraId="025FADD8"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Главы поселка</w:t>
            </w:r>
          </w:p>
          <w:p w14:paraId="2B9CE7F3" w14:textId="77777777" w:rsidR="001945B4" w:rsidRPr="001945B4" w:rsidRDefault="001945B4" w:rsidP="001945B4">
            <w:pPr>
              <w:widowControl/>
              <w:autoSpaceDE/>
              <w:autoSpaceDN/>
              <w:adjustRightInd/>
              <w:jc w:val="both"/>
              <w:rPr>
                <w:rFonts w:eastAsia="Times New Roman"/>
                <w:b/>
              </w:rPr>
            </w:pPr>
          </w:p>
          <w:p w14:paraId="3D7B1CC3"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____________________________Р.Х. Мусин</w:t>
            </w:r>
          </w:p>
        </w:tc>
        <w:tc>
          <w:tcPr>
            <w:tcW w:w="2500" w:type="pct"/>
          </w:tcPr>
          <w:p w14:paraId="370B3A42" w14:textId="77777777" w:rsidR="001945B4" w:rsidRPr="001945B4" w:rsidRDefault="001945B4" w:rsidP="001945B4">
            <w:pPr>
              <w:widowControl/>
              <w:autoSpaceDE/>
              <w:autoSpaceDN/>
              <w:adjustRightInd/>
              <w:rPr>
                <w:rFonts w:eastAsia="Times New Roman"/>
                <w:b/>
              </w:rPr>
            </w:pPr>
            <w:r w:rsidRPr="001945B4">
              <w:rPr>
                <w:rFonts w:eastAsia="Times New Roman"/>
                <w:b/>
              </w:rPr>
              <w:t>Председатель</w:t>
            </w:r>
          </w:p>
          <w:p w14:paraId="44C6D283" w14:textId="77777777" w:rsidR="001945B4" w:rsidRPr="001945B4" w:rsidRDefault="001945B4" w:rsidP="001945B4">
            <w:pPr>
              <w:widowControl/>
              <w:autoSpaceDE/>
              <w:autoSpaceDN/>
              <w:adjustRightInd/>
              <w:rPr>
                <w:rFonts w:eastAsia="Times New Roman"/>
                <w:b/>
              </w:rPr>
            </w:pPr>
            <w:r w:rsidRPr="001945B4">
              <w:rPr>
                <w:rFonts w:eastAsia="Times New Roman"/>
                <w:b/>
              </w:rPr>
              <w:t>поселкового Совета депутатов</w:t>
            </w:r>
          </w:p>
          <w:p w14:paraId="1A86D1F2" w14:textId="77777777" w:rsidR="001945B4" w:rsidRPr="001945B4" w:rsidRDefault="001945B4" w:rsidP="001945B4">
            <w:pPr>
              <w:widowControl/>
              <w:autoSpaceDE/>
              <w:autoSpaceDN/>
              <w:adjustRightInd/>
              <w:jc w:val="both"/>
              <w:rPr>
                <w:rFonts w:eastAsia="Times New Roman"/>
                <w:b/>
              </w:rPr>
            </w:pPr>
          </w:p>
          <w:p w14:paraId="2C458C9A" w14:textId="77777777" w:rsidR="001945B4" w:rsidRDefault="001945B4" w:rsidP="001945B4">
            <w:pPr>
              <w:widowControl/>
              <w:autoSpaceDE/>
              <w:autoSpaceDN/>
              <w:adjustRightInd/>
              <w:jc w:val="both"/>
              <w:rPr>
                <w:rFonts w:eastAsia="Times New Roman"/>
                <w:b/>
              </w:rPr>
            </w:pPr>
            <w:r w:rsidRPr="001945B4">
              <w:rPr>
                <w:rFonts w:eastAsia="Times New Roman"/>
                <w:b/>
              </w:rPr>
              <w:t>_______________________ С.А. Домброван</w:t>
            </w:r>
          </w:p>
          <w:p w14:paraId="5643F067" w14:textId="77777777" w:rsidR="001945B4" w:rsidRDefault="001945B4" w:rsidP="001945B4">
            <w:pPr>
              <w:widowControl/>
              <w:autoSpaceDE/>
              <w:autoSpaceDN/>
              <w:adjustRightInd/>
              <w:jc w:val="both"/>
              <w:rPr>
                <w:rFonts w:eastAsia="Times New Roman"/>
                <w:b/>
              </w:rPr>
            </w:pPr>
          </w:p>
          <w:p w14:paraId="11876AA3" w14:textId="77777777" w:rsidR="001945B4" w:rsidRDefault="001945B4" w:rsidP="001945B4">
            <w:pPr>
              <w:widowControl/>
              <w:autoSpaceDE/>
              <w:autoSpaceDN/>
              <w:adjustRightInd/>
              <w:jc w:val="both"/>
              <w:rPr>
                <w:rFonts w:eastAsia="Times New Roman"/>
                <w:b/>
              </w:rPr>
            </w:pPr>
            <w:r>
              <w:rPr>
                <w:rFonts w:eastAsia="Times New Roman"/>
                <w:b/>
              </w:rPr>
              <w:t>С полной редакцией документа можно ознакомиться на сайте мо-айхал.рф</w:t>
            </w:r>
          </w:p>
          <w:p w14:paraId="4D14F0AE" w14:textId="77777777" w:rsidR="001945B4" w:rsidRDefault="001945B4" w:rsidP="001945B4">
            <w:pPr>
              <w:widowControl/>
              <w:autoSpaceDE/>
              <w:autoSpaceDN/>
              <w:adjustRightInd/>
              <w:jc w:val="both"/>
              <w:rPr>
                <w:rFonts w:eastAsia="Times New Roman"/>
                <w:b/>
              </w:rPr>
            </w:pPr>
          </w:p>
          <w:p w14:paraId="4982D316" w14:textId="72C8785A" w:rsidR="001945B4" w:rsidRDefault="001945B4" w:rsidP="001945B4">
            <w:pPr>
              <w:widowControl/>
              <w:autoSpaceDE/>
              <w:autoSpaceDN/>
              <w:adjustRightInd/>
              <w:jc w:val="both"/>
              <w:rPr>
                <w:rFonts w:eastAsia="Times New Roman"/>
                <w:b/>
              </w:rPr>
            </w:pPr>
          </w:p>
          <w:p w14:paraId="0FBE0FCE" w14:textId="09711619" w:rsidR="001945B4" w:rsidRDefault="001945B4" w:rsidP="001945B4">
            <w:pPr>
              <w:widowControl/>
              <w:autoSpaceDE/>
              <w:autoSpaceDN/>
              <w:adjustRightInd/>
              <w:jc w:val="both"/>
              <w:rPr>
                <w:rFonts w:eastAsia="Times New Roman"/>
                <w:b/>
              </w:rPr>
            </w:pPr>
          </w:p>
          <w:p w14:paraId="526982C4" w14:textId="34CA7032" w:rsidR="001945B4" w:rsidRDefault="001945B4" w:rsidP="001945B4">
            <w:pPr>
              <w:widowControl/>
              <w:autoSpaceDE/>
              <w:autoSpaceDN/>
              <w:adjustRightInd/>
              <w:jc w:val="both"/>
              <w:rPr>
                <w:rFonts w:eastAsia="Times New Roman"/>
                <w:b/>
              </w:rPr>
            </w:pPr>
          </w:p>
          <w:p w14:paraId="553F0395" w14:textId="77777777" w:rsidR="001945B4" w:rsidRDefault="001945B4" w:rsidP="001945B4">
            <w:pPr>
              <w:widowControl/>
              <w:autoSpaceDE/>
              <w:autoSpaceDN/>
              <w:adjustRightInd/>
              <w:jc w:val="both"/>
              <w:rPr>
                <w:rFonts w:eastAsia="Times New Roman"/>
                <w:b/>
              </w:rPr>
            </w:pPr>
          </w:p>
          <w:p w14:paraId="4130E909" w14:textId="376219C1" w:rsidR="001945B4" w:rsidRPr="001945B4" w:rsidRDefault="001945B4" w:rsidP="001945B4">
            <w:pPr>
              <w:widowControl/>
              <w:autoSpaceDE/>
              <w:autoSpaceDN/>
              <w:adjustRightInd/>
              <w:jc w:val="both"/>
              <w:rPr>
                <w:rFonts w:eastAsia="Times New Roman"/>
                <w:b/>
              </w:rPr>
            </w:pPr>
          </w:p>
        </w:tc>
      </w:tr>
    </w:tbl>
    <w:p w14:paraId="60BF2B1C" w14:textId="1E06EEEC" w:rsidR="001945B4" w:rsidRPr="001945B4" w:rsidRDefault="001945B4" w:rsidP="001945B4">
      <w:pPr>
        <w:keepNext/>
        <w:widowControl/>
        <w:autoSpaceDE/>
        <w:autoSpaceDN/>
        <w:adjustRightInd/>
        <w:jc w:val="center"/>
        <w:outlineLvl w:val="1"/>
        <w:rPr>
          <w:rFonts w:eastAsia="Times New Roman"/>
          <w:bCs/>
        </w:rPr>
      </w:pPr>
      <w:r w:rsidRPr="001945B4">
        <w:rPr>
          <w:rFonts w:eastAsia="Times New Roman"/>
          <w:bCs/>
          <w:noProof/>
        </w:rPr>
        <w:lastRenderedPageBreak/>
        <w:drawing>
          <wp:anchor distT="0" distB="0" distL="114300" distR="114300" simplePos="0" relativeHeight="251669504" behindDoc="0" locked="0" layoutInCell="1" allowOverlap="1" wp14:anchorId="6D7947AA" wp14:editId="142D0434">
            <wp:simplePos x="0" y="0"/>
            <wp:positionH relativeFrom="column">
              <wp:posOffset>2708910</wp:posOffset>
            </wp:positionH>
            <wp:positionV relativeFrom="paragraph">
              <wp:posOffset>-118745</wp:posOffset>
            </wp:positionV>
            <wp:extent cx="704850" cy="695325"/>
            <wp:effectExtent l="0" t="0" r="0" b="9525"/>
            <wp:wrapNone/>
            <wp:docPr id="23" name="Рисунок 2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йхал"/>
                    <pic:cNvPicPr>
                      <a:picLocks noChangeAspect="1" noChangeArrowheads="1"/>
                    </pic:cNvPicPr>
                  </pic:nvPicPr>
                  <pic:blipFill>
                    <a:blip r:embed="rId42">
                      <a:extLst>
                        <a:ext uri="{28A0092B-C50C-407E-A947-70E740481C1C}">
                          <a14:useLocalDpi xmlns:a14="http://schemas.microsoft.com/office/drawing/2010/main" val="0"/>
                        </a:ext>
                      </a:extLst>
                    </a:blip>
                    <a:srcRect t="21161" r="-61"/>
                    <a:stretch>
                      <a:fillRect/>
                    </a:stretch>
                  </pic:blipFill>
                  <pic:spPr bwMode="auto">
                    <a:xfrm>
                      <a:off x="0" y="0"/>
                      <a:ext cx="704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5AFCF" w14:textId="77777777" w:rsidR="001945B4" w:rsidRPr="001945B4" w:rsidRDefault="001945B4" w:rsidP="001945B4">
      <w:pPr>
        <w:keepNext/>
        <w:widowControl/>
        <w:autoSpaceDE/>
        <w:autoSpaceDN/>
        <w:adjustRightInd/>
        <w:jc w:val="center"/>
        <w:outlineLvl w:val="1"/>
        <w:rPr>
          <w:rFonts w:eastAsia="Times New Roman"/>
          <w:bCs/>
        </w:rPr>
      </w:pPr>
    </w:p>
    <w:p w14:paraId="26965B7D" w14:textId="77777777" w:rsidR="001945B4" w:rsidRPr="001945B4" w:rsidRDefault="001945B4" w:rsidP="001945B4">
      <w:pPr>
        <w:keepNext/>
        <w:widowControl/>
        <w:autoSpaceDE/>
        <w:autoSpaceDN/>
        <w:adjustRightInd/>
        <w:jc w:val="center"/>
        <w:outlineLvl w:val="1"/>
        <w:rPr>
          <w:rFonts w:eastAsia="Times New Roman"/>
          <w:bCs/>
        </w:rPr>
      </w:pPr>
    </w:p>
    <w:p w14:paraId="7140823B" w14:textId="77777777" w:rsidR="001945B4" w:rsidRPr="001945B4" w:rsidRDefault="001945B4" w:rsidP="001945B4">
      <w:pPr>
        <w:keepNext/>
        <w:widowControl/>
        <w:autoSpaceDE/>
        <w:autoSpaceDN/>
        <w:adjustRightInd/>
        <w:jc w:val="center"/>
        <w:outlineLvl w:val="1"/>
        <w:rPr>
          <w:rFonts w:eastAsia="Times New Roman"/>
          <w:bCs/>
        </w:rPr>
      </w:pPr>
    </w:p>
    <w:p w14:paraId="52D0F7A3" w14:textId="77777777" w:rsidR="001945B4" w:rsidRPr="001945B4" w:rsidRDefault="001945B4" w:rsidP="001945B4">
      <w:pPr>
        <w:keepNext/>
        <w:widowControl/>
        <w:autoSpaceDE/>
        <w:autoSpaceDN/>
        <w:adjustRightInd/>
        <w:jc w:val="center"/>
        <w:outlineLvl w:val="1"/>
        <w:rPr>
          <w:rFonts w:eastAsia="Times New Roman"/>
          <w:bCs/>
        </w:rPr>
      </w:pPr>
      <w:r w:rsidRPr="001945B4">
        <w:rPr>
          <w:rFonts w:eastAsia="Times New Roman"/>
          <w:bCs/>
        </w:rPr>
        <w:t>РОССИЙСКАЯ ФЕДЕРАЦИЯ (РОССИЯ)</w:t>
      </w:r>
    </w:p>
    <w:p w14:paraId="35B8F8C4" w14:textId="77777777" w:rsidR="001945B4" w:rsidRPr="001945B4" w:rsidRDefault="001945B4" w:rsidP="001945B4">
      <w:pPr>
        <w:widowControl/>
        <w:autoSpaceDE/>
        <w:autoSpaceDN/>
        <w:adjustRightInd/>
        <w:rPr>
          <w:rFonts w:eastAsia="Times New Roman"/>
        </w:rPr>
      </w:pPr>
    </w:p>
    <w:p w14:paraId="142C34CC" w14:textId="77777777" w:rsidR="001945B4" w:rsidRPr="001945B4" w:rsidRDefault="001945B4" w:rsidP="001945B4">
      <w:pPr>
        <w:widowControl/>
        <w:autoSpaceDE/>
        <w:autoSpaceDN/>
        <w:adjustRightInd/>
        <w:jc w:val="center"/>
        <w:rPr>
          <w:rFonts w:eastAsia="Times New Roman"/>
        </w:rPr>
      </w:pPr>
      <w:r w:rsidRPr="001945B4">
        <w:rPr>
          <w:rFonts w:eastAsia="Times New Roman"/>
        </w:rPr>
        <w:t>РЕСПУБЛИКА САХА (ЯКУТИЯ)</w:t>
      </w:r>
    </w:p>
    <w:p w14:paraId="7EF2356C" w14:textId="77777777" w:rsidR="001945B4" w:rsidRPr="001945B4" w:rsidRDefault="001945B4" w:rsidP="001945B4">
      <w:pPr>
        <w:widowControl/>
        <w:autoSpaceDE/>
        <w:autoSpaceDN/>
        <w:adjustRightInd/>
        <w:jc w:val="center"/>
        <w:rPr>
          <w:rFonts w:eastAsia="Times New Roman"/>
        </w:rPr>
      </w:pPr>
    </w:p>
    <w:p w14:paraId="2CF85CBB" w14:textId="77777777" w:rsidR="001945B4" w:rsidRPr="001945B4" w:rsidRDefault="001945B4" w:rsidP="001945B4">
      <w:pPr>
        <w:widowControl/>
        <w:autoSpaceDE/>
        <w:autoSpaceDN/>
        <w:adjustRightInd/>
        <w:jc w:val="center"/>
        <w:rPr>
          <w:rFonts w:eastAsia="Times New Roman"/>
        </w:rPr>
      </w:pPr>
      <w:r w:rsidRPr="001945B4">
        <w:rPr>
          <w:rFonts w:eastAsia="Times New Roman"/>
        </w:rPr>
        <w:t>МИРНИНСКИЙ РАЙОН</w:t>
      </w:r>
    </w:p>
    <w:p w14:paraId="4F0A4C5F" w14:textId="77777777" w:rsidR="001945B4" w:rsidRPr="001945B4" w:rsidRDefault="001945B4" w:rsidP="001945B4">
      <w:pPr>
        <w:widowControl/>
        <w:autoSpaceDE/>
        <w:autoSpaceDN/>
        <w:adjustRightInd/>
        <w:jc w:val="center"/>
        <w:rPr>
          <w:rFonts w:eastAsia="Times New Roman"/>
        </w:rPr>
      </w:pPr>
    </w:p>
    <w:p w14:paraId="5920BB91" w14:textId="77777777" w:rsidR="001945B4" w:rsidRPr="001945B4" w:rsidRDefault="001945B4" w:rsidP="001945B4">
      <w:pPr>
        <w:widowControl/>
        <w:autoSpaceDE/>
        <w:autoSpaceDN/>
        <w:adjustRightInd/>
        <w:jc w:val="center"/>
        <w:rPr>
          <w:rFonts w:eastAsia="Times New Roman"/>
        </w:rPr>
      </w:pPr>
      <w:r w:rsidRPr="001945B4">
        <w:rPr>
          <w:rFonts w:eastAsia="Times New Roman"/>
        </w:rPr>
        <w:t>МУНИЦИПАЛЬНОЕ ОБРАЗОВАНИЕ «ПОСЕЛОК АЙХАЛ»</w:t>
      </w:r>
    </w:p>
    <w:p w14:paraId="57C88875" w14:textId="77777777" w:rsidR="001945B4" w:rsidRPr="001945B4" w:rsidRDefault="001945B4" w:rsidP="001945B4">
      <w:pPr>
        <w:widowControl/>
        <w:autoSpaceDE/>
        <w:autoSpaceDN/>
        <w:adjustRightInd/>
        <w:jc w:val="center"/>
        <w:rPr>
          <w:rFonts w:eastAsia="Times New Roman"/>
        </w:rPr>
      </w:pPr>
    </w:p>
    <w:p w14:paraId="4327E817" w14:textId="77777777" w:rsidR="001945B4" w:rsidRPr="001945B4" w:rsidRDefault="001945B4" w:rsidP="001945B4">
      <w:pPr>
        <w:widowControl/>
        <w:autoSpaceDE/>
        <w:autoSpaceDN/>
        <w:adjustRightInd/>
        <w:jc w:val="center"/>
        <w:rPr>
          <w:rFonts w:eastAsia="Times New Roman"/>
        </w:rPr>
      </w:pPr>
      <w:r w:rsidRPr="001945B4">
        <w:rPr>
          <w:rFonts w:eastAsia="Times New Roman"/>
        </w:rPr>
        <w:t>ПОСЕЛКОВЫЙ СОВЕТ ДЕПУТАТОВ</w:t>
      </w:r>
    </w:p>
    <w:p w14:paraId="6CFF904C" w14:textId="77777777" w:rsidR="001945B4" w:rsidRPr="001945B4" w:rsidRDefault="001945B4" w:rsidP="001945B4">
      <w:pPr>
        <w:widowControl/>
        <w:autoSpaceDE/>
        <w:autoSpaceDN/>
        <w:adjustRightInd/>
        <w:rPr>
          <w:rFonts w:eastAsia="Times New Roman"/>
        </w:rPr>
      </w:pPr>
    </w:p>
    <w:p w14:paraId="234F9A90" w14:textId="77777777" w:rsidR="001945B4" w:rsidRPr="001945B4" w:rsidRDefault="001945B4" w:rsidP="001945B4">
      <w:pPr>
        <w:widowControl/>
        <w:autoSpaceDE/>
        <w:autoSpaceDN/>
        <w:adjustRightInd/>
        <w:jc w:val="center"/>
        <w:rPr>
          <w:rFonts w:eastAsia="Times New Roman"/>
        </w:rPr>
      </w:pPr>
      <w:r w:rsidRPr="001945B4">
        <w:rPr>
          <w:rFonts w:eastAsia="Times New Roman"/>
          <w:lang w:val="en-US"/>
        </w:rPr>
        <w:t>XLII</w:t>
      </w:r>
      <w:r w:rsidRPr="001945B4">
        <w:rPr>
          <w:rFonts w:eastAsia="Times New Roman"/>
        </w:rPr>
        <w:t xml:space="preserve"> СЕССИЯ</w:t>
      </w:r>
    </w:p>
    <w:p w14:paraId="3FE94FF8" w14:textId="77777777" w:rsidR="001945B4" w:rsidRPr="001945B4" w:rsidRDefault="001945B4" w:rsidP="001945B4">
      <w:pPr>
        <w:widowControl/>
        <w:autoSpaceDE/>
        <w:autoSpaceDN/>
        <w:adjustRightInd/>
        <w:jc w:val="center"/>
        <w:rPr>
          <w:rFonts w:eastAsia="Times New Roman"/>
        </w:rPr>
      </w:pPr>
    </w:p>
    <w:p w14:paraId="74ADA5C5" w14:textId="77777777" w:rsidR="001945B4" w:rsidRPr="001945B4" w:rsidRDefault="001945B4" w:rsidP="001945B4">
      <w:pPr>
        <w:widowControl/>
        <w:autoSpaceDE/>
        <w:autoSpaceDN/>
        <w:adjustRightInd/>
        <w:jc w:val="center"/>
        <w:rPr>
          <w:rFonts w:eastAsia="Times New Roman"/>
          <w:bCs/>
        </w:rPr>
      </w:pPr>
      <w:r w:rsidRPr="001945B4">
        <w:rPr>
          <w:rFonts w:eastAsia="Times New Roman"/>
          <w:bCs/>
        </w:rPr>
        <w:t>РЕШЕНИЕ</w:t>
      </w:r>
    </w:p>
    <w:p w14:paraId="44BD7E1D" w14:textId="77777777" w:rsidR="001945B4" w:rsidRPr="001945B4" w:rsidRDefault="001945B4" w:rsidP="001945B4">
      <w:pPr>
        <w:widowControl/>
        <w:autoSpaceDE/>
        <w:autoSpaceDN/>
        <w:adjustRightInd/>
        <w:jc w:val="center"/>
        <w:rPr>
          <w:rFonts w:eastAsia="Times New Roman"/>
          <w:bCs/>
        </w:rPr>
      </w:pPr>
    </w:p>
    <w:tbl>
      <w:tblPr>
        <w:tblW w:w="0" w:type="auto"/>
        <w:tblLook w:val="04A0" w:firstRow="1" w:lastRow="0" w:firstColumn="1" w:lastColumn="0" w:noHBand="0" w:noVBand="1"/>
      </w:tblPr>
      <w:tblGrid>
        <w:gridCol w:w="4834"/>
        <w:gridCol w:w="4804"/>
      </w:tblGrid>
      <w:tr w:rsidR="001945B4" w:rsidRPr="001945B4" w14:paraId="04869337" w14:textId="77777777" w:rsidTr="008738E6">
        <w:tc>
          <w:tcPr>
            <w:tcW w:w="4938" w:type="dxa"/>
          </w:tcPr>
          <w:p w14:paraId="349BE8A4" w14:textId="77777777" w:rsidR="001945B4" w:rsidRPr="001945B4" w:rsidRDefault="001945B4" w:rsidP="001945B4">
            <w:pPr>
              <w:widowControl/>
              <w:autoSpaceDE/>
              <w:autoSpaceDN/>
              <w:adjustRightInd/>
              <w:rPr>
                <w:rFonts w:eastAsia="Times New Roman"/>
                <w:bCs/>
              </w:rPr>
            </w:pPr>
            <w:r w:rsidRPr="001945B4">
              <w:rPr>
                <w:rFonts w:eastAsia="Times New Roman"/>
                <w:bCs/>
                <w:lang w:val="en-US"/>
              </w:rPr>
              <w:t xml:space="preserve">6 </w:t>
            </w:r>
            <w:r w:rsidRPr="001945B4">
              <w:rPr>
                <w:rFonts w:eastAsia="Times New Roman"/>
                <w:bCs/>
              </w:rPr>
              <w:t>апреля 2020 года</w:t>
            </w:r>
          </w:p>
        </w:tc>
        <w:tc>
          <w:tcPr>
            <w:tcW w:w="4916" w:type="dxa"/>
          </w:tcPr>
          <w:p w14:paraId="5C38A7B4" w14:textId="77777777" w:rsidR="001945B4" w:rsidRPr="001945B4" w:rsidRDefault="001945B4" w:rsidP="001945B4">
            <w:pPr>
              <w:widowControl/>
              <w:autoSpaceDE/>
              <w:autoSpaceDN/>
              <w:adjustRightInd/>
              <w:jc w:val="right"/>
              <w:rPr>
                <w:rFonts w:eastAsia="Times New Roman"/>
                <w:bCs/>
              </w:rPr>
            </w:pPr>
            <w:r w:rsidRPr="001945B4">
              <w:rPr>
                <w:rFonts w:eastAsia="Times New Roman"/>
                <w:bCs/>
                <w:lang w:val="en-US"/>
              </w:rPr>
              <w:t>IV</w:t>
            </w:r>
            <w:r w:rsidRPr="001945B4">
              <w:rPr>
                <w:rFonts w:eastAsia="Times New Roman"/>
                <w:bCs/>
              </w:rPr>
              <w:t>-№ 42-4</w:t>
            </w:r>
          </w:p>
        </w:tc>
      </w:tr>
    </w:tbl>
    <w:p w14:paraId="39CA4AE5" w14:textId="77777777" w:rsidR="001945B4" w:rsidRPr="001945B4" w:rsidRDefault="001945B4" w:rsidP="001945B4">
      <w:pPr>
        <w:widowControl/>
        <w:autoSpaceDE/>
        <w:autoSpaceDN/>
        <w:adjustRightInd/>
        <w:jc w:val="center"/>
        <w:rPr>
          <w:rFonts w:eastAsia="Times New Roman"/>
          <w:bCs/>
        </w:rPr>
      </w:pPr>
    </w:p>
    <w:p w14:paraId="20A80996" w14:textId="77777777" w:rsidR="001945B4" w:rsidRPr="001945B4" w:rsidRDefault="001945B4" w:rsidP="001945B4">
      <w:pPr>
        <w:widowControl/>
        <w:autoSpaceDE/>
        <w:autoSpaceDN/>
        <w:adjustRightInd/>
        <w:jc w:val="center"/>
        <w:rPr>
          <w:rFonts w:eastAsia="Times New Roman"/>
          <w:b/>
        </w:rPr>
      </w:pPr>
      <w:r w:rsidRPr="001945B4">
        <w:rPr>
          <w:rFonts w:eastAsia="Times New Roman"/>
          <w:b/>
        </w:rPr>
        <w:t xml:space="preserve">О внесении изменений и дополнений в решение поселкового Совета депутатов от 18 декабря 2019 года </w:t>
      </w:r>
      <w:r w:rsidRPr="001945B4">
        <w:rPr>
          <w:rFonts w:eastAsia="Times New Roman"/>
          <w:b/>
          <w:lang w:val="en-US"/>
        </w:rPr>
        <w:t>IV</w:t>
      </w:r>
      <w:r w:rsidRPr="001945B4">
        <w:rPr>
          <w:rFonts w:eastAsia="Times New Roman"/>
          <w:b/>
        </w:rPr>
        <w:t xml:space="preserve">-№38-2 «О бюджете муниципального образования «Поселок Айхал» Мирнинского района Республики Саха (Якутия) на 2020 год и на плановый период 2021 и 2022 годов», с изменениями и дополнениями от </w:t>
      </w:r>
      <w:r w:rsidRPr="001945B4">
        <w:rPr>
          <w:rFonts w:eastAsia="Times New Roman"/>
          <w:b/>
          <w:bCs/>
        </w:rPr>
        <w:t>26 марта 2020 года</w:t>
      </w:r>
      <w:r w:rsidRPr="001945B4">
        <w:rPr>
          <w:rFonts w:eastAsia="Times New Roman"/>
          <w:b/>
        </w:rPr>
        <w:t xml:space="preserve"> </w:t>
      </w:r>
      <w:r w:rsidRPr="001945B4">
        <w:rPr>
          <w:rFonts w:eastAsia="Times New Roman"/>
          <w:b/>
          <w:lang w:val="en-US"/>
        </w:rPr>
        <w:t>IV</w:t>
      </w:r>
      <w:r w:rsidRPr="001945B4">
        <w:rPr>
          <w:rFonts w:eastAsia="Times New Roman"/>
          <w:b/>
        </w:rPr>
        <w:t>-№ 41-8</w:t>
      </w:r>
    </w:p>
    <w:p w14:paraId="69848386" w14:textId="77777777" w:rsidR="001945B4" w:rsidRPr="001945B4" w:rsidRDefault="001945B4" w:rsidP="001945B4">
      <w:pPr>
        <w:widowControl/>
        <w:autoSpaceDE/>
        <w:autoSpaceDN/>
        <w:adjustRightInd/>
        <w:jc w:val="center"/>
        <w:rPr>
          <w:rFonts w:eastAsia="Times New Roman"/>
          <w:b/>
          <w:bCs/>
        </w:rPr>
      </w:pPr>
    </w:p>
    <w:p w14:paraId="1BB6A930" w14:textId="77777777" w:rsidR="001945B4" w:rsidRPr="001945B4" w:rsidRDefault="001945B4" w:rsidP="001945B4">
      <w:pPr>
        <w:widowControl/>
        <w:ind w:firstLine="709"/>
        <w:jc w:val="both"/>
        <w:rPr>
          <w:rFonts w:eastAsia="Times New Roman"/>
        </w:rPr>
      </w:pPr>
      <w:r w:rsidRPr="001945B4">
        <w:rPr>
          <w:rFonts w:eastAsia="Times New Roman"/>
        </w:rPr>
        <w:t xml:space="preserve">Руководствуясь Бюджетным кодексом Российской Федерации, </w:t>
      </w:r>
      <w:r w:rsidRPr="001945B4">
        <w:rPr>
          <w:rFonts w:eastAsia="Times New Roman"/>
          <w:b/>
          <w:bCs/>
        </w:rPr>
        <w:t>поселковый Совет депутатов решил</w:t>
      </w:r>
      <w:r w:rsidRPr="001945B4">
        <w:rPr>
          <w:rFonts w:eastAsia="Times New Roman"/>
        </w:rPr>
        <w:t>:</w:t>
      </w:r>
    </w:p>
    <w:p w14:paraId="4985536E" w14:textId="77777777" w:rsidR="001945B4" w:rsidRPr="001945B4" w:rsidRDefault="001945B4" w:rsidP="001945B4">
      <w:pPr>
        <w:widowControl/>
        <w:tabs>
          <w:tab w:val="left" w:pos="851"/>
          <w:tab w:val="left" w:pos="1134"/>
        </w:tabs>
        <w:autoSpaceDE/>
        <w:autoSpaceDN/>
        <w:adjustRightInd/>
        <w:ind w:firstLine="709"/>
        <w:jc w:val="both"/>
        <w:rPr>
          <w:rFonts w:eastAsia="Times New Roman"/>
          <w:b/>
        </w:rPr>
      </w:pPr>
    </w:p>
    <w:p w14:paraId="1ADE7742" w14:textId="77777777" w:rsidR="001945B4" w:rsidRPr="001945B4" w:rsidRDefault="001945B4" w:rsidP="001945B4">
      <w:pPr>
        <w:widowControl/>
        <w:tabs>
          <w:tab w:val="left" w:pos="0"/>
        </w:tabs>
        <w:autoSpaceDE/>
        <w:autoSpaceDN/>
        <w:adjustRightInd/>
        <w:ind w:firstLine="567"/>
        <w:jc w:val="both"/>
        <w:rPr>
          <w:rFonts w:eastAsia="Times New Roman"/>
          <w:b/>
        </w:rPr>
      </w:pPr>
      <w:r w:rsidRPr="001945B4">
        <w:rPr>
          <w:rFonts w:eastAsia="Times New Roman"/>
          <w:b/>
        </w:rPr>
        <w:t>Статья 1.</w:t>
      </w:r>
    </w:p>
    <w:p w14:paraId="6391DFB6" w14:textId="77777777" w:rsidR="001945B4" w:rsidRPr="001945B4" w:rsidRDefault="001945B4" w:rsidP="001945B4">
      <w:pPr>
        <w:widowControl/>
        <w:autoSpaceDE/>
        <w:autoSpaceDN/>
        <w:adjustRightInd/>
        <w:ind w:firstLine="567"/>
        <w:jc w:val="both"/>
        <w:rPr>
          <w:rFonts w:eastAsia="Times New Roman"/>
        </w:rPr>
      </w:pPr>
      <w:r w:rsidRPr="001945B4">
        <w:rPr>
          <w:rFonts w:eastAsia="Times New Roman"/>
        </w:rPr>
        <w:t xml:space="preserve">Внести в решение сессии поселкового Совета депутатов от 18 декабря 2020 года </w:t>
      </w:r>
      <w:r w:rsidRPr="001945B4">
        <w:rPr>
          <w:rFonts w:eastAsia="Times New Roman"/>
          <w:lang w:val="en-US"/>
        </w:rPr>
        <w:t>IV</w:t>
      </w:r>
      <w:r w:rsidRPr="001945B4">
        <w:rPr>
          <w:rFonts w:eastAsia="Times New Roman"/>
        </w:rPr>
        <w:t>-№38-2 «О бюджете муниципального образования «Поселок Айхал» Мирнинского района Республики Саха (Якутия) на 2020 год и на плановый период 2021 и 2022 годов» следующие изменения и дополнения:</w:t>
      </w:r>
    </w:p>
    <w:p w14:paraId="6E4046EB" w14:textId="77777777" w:rsidR="001945B4" w:rsidRPr="001945B4" w:rsidRDefault="001945B4" w:rsidP="00CD7330">
      <w:pPr>
        <w:widowControl/>
        <w:numPr>
          <w:ilvl w:val="1"/>
          <w:numId w:val="14"/>
        </w:numPr>
        <w:tabs>
          <w:tab w:val="left" w:pos="0"/>
        </w:tabs>
        <w:autoSpaceDE/>
        <w:autoSpaceDN/>
        <w:adjustRightInd/>
        <w:ind w:left="0" w:firstLine="567"/>
        <w:jc w:val="both"/>
        <w:rPr>
          <w:rFonts w:eastAsia="Times New Roman"/>
          <w:b/>
        </w:rPr>
      </w:pPr>
      <w:r w:rsidRPr="001945B4">
        <w:rPr>
          <w:rFonts w:eastAsia="Times New Roman"/>
          <w:b/>
        </w:rPr>
        <w:t>В статье 1:</w:t>
      </w:r>
    </w:p>
    <w:p w14:paraId="32EDA49A" w14:textId="77777777" w:rsidR="001945B4" w:rsidRPr="001945B4" w:rsidRDefault="001945B4" w:rsidP="00CD7330">
      <w:pPr>
        <w:widowControl/>
        <w:numPr>
          <w:ilvl w:val="1"/>
          <w:numId w:val="15"/>
        </w:numPr>
        <w:tabs>
          <w:tab w:val="left" w:pos="0"/>
        </w:tabs>
        <w:autoSpaceDE/>
        <w:autoSpaceDN/>
        <w:adjustRightInd/>
        <w:ind w:left="0" w:firstLine="567"/>
        <w:jc w:val="both"/>
        <w:rPr>
          <w:rFonts w:eastAsia="Times New Roman"/>
          <w:b/>
        </w:rPr>
      </w:pPr>
      <w:r w:rsidRPr="001945B4">
        <w:rPr>
          <w:rFonts w:eastAsia="Times New Roman"/>
        </w:rPr>
        <w:t>В пункте 1:</w:t>
      </w:r>
    </w:p>
    <w:p w14:paraId="61D06BE7" w14:textId="77777777" w:rsidR="001945B4" w:rsidRPr="001945B4" w:rsidRDefault="001945B4" w:rsidP="001945B4">
      <w:pPr>
        <w:widowControl/>
        <w:tabs>
          <w:tab w:val="left" w:pos="0"/>
        </w:tabs>
        <w:autoSpaceDE/>
        <w:autoSpaceDN/>
        <w:adjustRightInd/>
        <w:ind w:firstLine="567"/>
        <w:jc w:val="both"/>
        <w:rPr>
          <w:rFonts w:eastAsia="Times New Roman"/>
          <w:b/>
        </w:rPr>
      </w:pPr>
      <w:r w:rsidRPr="001945B4">
        <w:rPr>
          <w:rFonts w:eastAsia="Times New Roman"/>
        </w:rPr>
        <w:t>а) в подпункте 1.1. общий прогнозируемый объем поступления доходов цифры «177 073 426,91» заменить цифрами «177 004 892,50»;</w:t>
      </w:r>
    </w:p>
    <w:p w14:paraId="13C87375" w14:textId="77777777" w:rsidR="001945B4" w:rsidRPr="001945B4" w:rsidRDefault="001945B4" w:rsidP="001945B4">
      <w:pPr>
        <w:widowControl/>
        <w:tabs>
          <w:tab w:val="left" w:pos="0"/>
        </w:tabs>
        <w:autoSpaceDE/>
        <w:autoSpaceDN/>
        <w:adjustRightInd/>
        <w:ind w:firstLine="567"/>
        <w:jc w:val="both"/>
        <w:rPr>
          <w:rFonts w:eastAsia="Times New Roman"/>
          <w:color w:val="000000"/>
        </w:rPr>
      </w:pPr>
      <w:r w:rsidRPr="001945B4">
        <w:rPr>
          <w:rFonts w:eastAsia="Times New Roman"/>
        </w:rPr>
        <w:t xml:space="preserve">б) в подпункте 1.2. по расходам цифры «177 073 426,91» заменить цифрами </w:t>
      </w:r>
      <w:r w:rsidRPr="001945B4">
        <w:rPr>
          <w:rFonts w:eastAsia="Times New Roman"/>
          <w:color w:val="000000"/>
        </w:rPr>
        <w:t>«192 957 679,37»;</w:t>
      </w:r>
    </w:p>
    <w:p w14:paraId="0C02109F" w14:textId="77777777" w:rsidR="001945B4" w:rsidRPr="001945B4" w:rsidRDefault="001945B4" w:rsidP="001945B4">
      <w:pPr>
        <w:widowControl/>
        <w:tabs>
          <w:tab w:val="left" w:pos="0"/>
        </w:tabs>
        <w:autoSpaceDE/>
        <w:autoSpaceDN/>
        <w:adjustRightInd/>
        <w:ind w:firstLine="567"/>
        <w:jc w:val="both"/>
        <w:rPr>
          <w:rFonts w:eastAsia="Times New Roman"/>
          <w:b/>
          <w:color w:val="000000"/>
        </w:rPr>
      </w:pPr>
      <w:r w:rsidRPr="001945B4">
        <w:rPr>
          <w:rFonts w:eastAsia="Times New Roman"/>
          <w:color w:val="000000"/>
        </w:rPr>
        <w:t>в) в подпункте 1.3. дефицит бюджета цифры «0,00» заменить цифрами «15 952 786,87»;</w:t>
      </w:r>
    </w:p>
    <w:p w14:paraId="46445151" w14:textId="77777777" w:rsidR="001945B4" w:rsidRPr="001945B4" w:rsidRDefault="001945B4" w:rsidP="001945B4">
      <w:pPr>
        <w:widowControl/>
        <w:tabs>
          <w:tab w:val="left" w:pos="0"/>
          <w:tab w:val="left" w:pos="900"/>
        </w:tabs>
        <w:autoSpaceDE/>
        <w:autoSpaceDN/>
        <w:adjustRightInd/>
        <w:ind w:firstLine="567"/>
        <w:jc w:val="both"/>
        <w:rPr>
          <w:rFonts w:eastAsia="Times New Roman"/>
        </w:rPr>
      </w:pPr>
      <w:r w:rsidRPr="001945B4">
        <w:rPr>
          <w:rFonts w:eastAsia="Times New Roman"/>
          <w:b/>
        </w:rPr>
        <w:t>2. В статье 2</w:t>
      </w:r>
      <w:r w:rsidRPr="001945B4">
        <w:rPr>
          <w:rFonts w:eastAsia="Times New Roman"/>
        </w:rPr>
        <w:t>:</w:t>
      </w:r>
    </w:p>
    <w:p w14:paraId="45F07B0C" w14:textId="77777777" w:rsidR="001945B4" w:rsidRPr="001945B4" w:rsidRDefault="001945B4" w:rsidP="001945B4">
      <w:pPr>
        <w:widowControl/>
        <w:tabs>
          <w:tab w:val="left" w:pos="0"/>
          <w:tab w:val="left" w:pos="900"/>
        </w:tabs>
        <w:autoSpaceDE/>
        <w:autoSpaceDN/>
        <w:adjustRightInd/>
        <w:ind w:firstLine="567"/>
        <w:jc w:val="both"/>
        <w:rPr>
          <w:rFonts w:eastAsia="Times New Roman"/>
        </w:rPr>
      </w:pPr>
      <w:r w:rsidRPr="001945B4">
        <w:rPr>
          <w:rFonts w:eastAsia="Times New Roman"/>
        </w:rPr>
        <w:t>а) в подпункте 4.1. Приложение № 4 (таблица 4.1.) «Прогнозируемый объем поступления доходов в бюджет муниципального образования «Поселок Айхал» Мирнинского района Республики Саха (Якутия)» заменить Приложением № 1 к настоящему решению;</w:t>
      </w:r>
    </w:p>
    <w:p w14:paraId="35AD6768" w14:textId="77777777" w:rsidR="001945B4" w:rsidRPr="001945B4" w:rsidRDefault="001945B4" w:rsidP="001945B4">
      <w:pPr>
        <w:widowControl/>
        <w:tabs>
          <w:tab w:val="left" w:pos="0"/>
          <w:tab w:val="left" w:pos="900"/>
        </w:tabs>
        <w:autoSpaceDE/>
        <w:autoSpaceDN/>
        <w:adjustRightInd/>
        <w:ind w:firstLine="567"/>
        <w:jc w:val="both"/>
        <w:rPr>
          <w:rFonts w:eastAsia="Times New Roman"/>
          <w:b/>
        </w:rPr>
      </w:pPr>
      <w:r w:rsidRPr="001945B4">
        <w:rPr>
          <w:rFonts w:eastAsia="Times New Roman"/>
          <w:b/>
        </w:rPr>
        <w:t>3. В статье 3:</w:t>
      </w:r>
    </w:p>
    <w:p w14:paraId="5864D7C6" w14:textId="77777777" w:rsidR="001945B4" w:rsidRPr="001945B4" w:rsidRDefault="001945B4" w:rsidP="001945B4">
      <w:pPr>
        <w:widowControl/>
        <w:tabs>
          <w:tab w:val="left" w:pos="851"/>
          <w:tab w:val="left" w:pos="900"/>
          <w:tab w:val="left" w:pos="1134"/>
        </w:tabs>
        <w:autoSpaceDE/>
        <w:autoSpaceDN/>
        <w:adjustRightInd/>
        <w:ind w:firstLine="567"/>
        <w:jc w:val="both"/>
        <w:rPr>
          <w:rFonts w:eastAsia="Times New Roman"/>
        </w:rPr>
      </w:pPr>
      <w:r w:rsidRPr="001945B4">
        <w:rPr>
          <w:rFonts w:eastAsia="Times New Roman"/>
        </w:rPr>
        <w:lastRenderedPageBreak/>
        <w:t>а) в подпункте 1.1. Приложение № 6 (таблица 6.1.) «Объем расходов по целевым статьям на реализацию муниципальных программ на 2020 год» заменить Приложением № 2 (таблица 2.1.) к настоящему решению;</w:t>
      </w:r>
    </w:p>
    <w:p w14:paraId="2FB69C59"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t>б) в подпункте 1.2. Приложение № 6 (таблица 6.2.) «Объем расходов по целевым статьям на реализацию муниципальных программ на 2021 - 2022 годы» заменить Приложением № 2 (таблица 2.2.) к настоящему решению;</w:t>
      </w:r>
    </w:p>
    <w:p w14:paraId="0B98DEDF"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t>в) в подпункте 2.1. Приложение № 7 (таблица 7.1.) «Распределение бюджетных ассигнований по целевым статьям и группам видов расходов на реализацию непрограммных расходов на 2020 год» заменить Приложением № 3 (таблица 3.1.) к настоящему решению;</w:t>
      </w:r>
    </w:p>
    <w:p w14:paraId="02AAD101"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t>г) в подпункте 2.2. Приложение № 7 (таблица 7.2.) «Распределение бюджетных ассигнований по целевым статьям и группам видов расходов на реализацию непрограммных расходов на 2021 – 2022 годы» заменить Приложением № 3 (таблица 3.2.) к настоящему решению;</w:t>
      </w:r>
    </w:p>
    <w:p w14:paraId="6E20CB7B"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t>д) в подпункте 3.1. Приложение № 8 (таблица 8.1.) «Распределение бюджетных ассигнований по разделам, подразделам, целевым статьям, статьям, подстатьям и видам расходов классификации расходов бюджета МО «Поселок Айхал» на 2020 год» заменить Приложением № 4 (таблица 4.1.) к настоящему решению;</w:t>
      </w:r>
    </w:p>
    <w:p w14:paraId="7B2B2FC2"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t>е) в подпункте 3.2. Приложение № 8 (таблица 8.2.) «Распределение бюджетных ассигнований по разделам, подразделам, целевым статьям, статьям, подстатьям и видам расходов классификации расходов бюджета МО «Поселок Айхал» на 2021 - 2022 годы» заменить Приложением № 4 (таблица 4.2.) к настоящему решению;</w:t>
      </w:r>
    </w:p>
    <w:p w14:paraId="42D422FB"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t>ж) в подпункте 4.1. Приложение № 9 (таблица 9.1.) «Распределение бюджетных ассигнований по разделам, подразделам, целевым статьям и видам расходов классификации расходов ведомственной структуре расходов бюджета МО «Поселок Айхал» на 2020 год» заменить Приложением № 5 (таблица 5.1.) к настоящему решению;</w:t>
      </w:r>
    </w:p>
    <w:p w14:paraId="5F4EDA9D"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t>з) в подпункте 4.2. Приложение № 9 (таблица 9.2.) «Распределение бюджетных ассигнований по разделам, подразделам, целевым статьям и видам расходов классификации расходов ведомственной структуре расходов бюджета МО «Поселок Айхал» на 2021 – 2022 годы» заменить Приложением № 5 (таблица 5.2.) к настоящему решению;</w:t>
      </w:r>
    </w:p>
    <w:p w14:paraId="6F25944C"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t>й) в подпункте 6.1. Приложение №11 (таблица 11.1.) «Объем бюджетных ассигнований МО «Поселок Айхал» Республики Саха (Якутия), направляемых на исполнение публичных нормативных обязательств социального характера, на 2020 год по разделам, подразделам, целевым статьям расходов, видам расходов, статьям бюджетной классификации» заменить Приложением № 6 к настоящему решению;</w:t>
      </w:r>
    </w:p>
    <w:p w14:paraId="0FB70A98" w14:textId="77777777" w:rsidR="001945B4" w:rsidRPr="001945B4" w:rsidRDefault="001945B4" w:rsidP="001945B4">
      <w:pPr>
        <w:widowControl/>
        <w:tabs>
          <w:tab w:val="left" w:pos="851"/>
          <w:tab w:val="left" w:pos="900"/>
          <w:tab w:val="left" w:pos="1134"/>
        </w:tabs>
        <w:autoSpaceDE/>
        <w:autoSpaceDN/>
        <w:adjustRightInd/>
        <w:ind w:firstLine="709"/>
        <w:jc w:val="both"/>
        <w:rPr>
          <w:rFonts w:eastAsia="Times New Roman"/>
        </w:rPr>
      </w:pPr>
      <w:r w:rsidRPr="001945B4">
        <w:rPr>
          <w:rFonts w:eastAsia="Times New Roman"/>
        </w:rPr>
        <w:t>к) в подпункте 7.1. Приложение № 12 (таблица 12.1.) «Объем расходов Дорожного фонда МО «Поселок Айхал» Республики Саха (Якутия)» заменить Приложением № 7 к настоящему решению.</w:t>
      </w:r>
    </w:p>
    <w:p w14:paraId="7C1E1ABE" w14:textId="77777777" w:rsidR="001945B4" w:rsidRPr="001945B4" w:rsidRDefault="001945B4" w:rsidP="001945B4">
      <w:pPr>
        <w:widowControl/>
        <w:tabs>
          <w:tab w:val="left" w:pos="0"/>
        </w:tabs>
        <w:autoSpaceDE/>
        <w:autoSpaceDN/>
        <w:adjustRightInd/>
        <w:ind w:firstLine="567"/>
        <w:jc w:val="both"/>
        <w:rPr>
          <w:rFonts w:eastAsia="Times New Roman"/>
          <w:b/>
        </w:rPr>
      </w:pPr>
      <w:r w:rsidRPr="001945B4">
        <w:rPr>
          <w:rFonts w:eastAsia="Times New Roman"/>
        </w:rPr>
        <w:t>4.</w:t>
      </w:r>
      <w:r w:rsidRPr="001945B4">
        <w:rPr>
          <w:rFonts w:eastAsia="Times New Roman"/>
        </w:rPr>
        <w:tab/>
      </w:r>
      <w:r w:rsidRPr="001945B4">
        <w:rPr>
          <w:rFonts w:eastAsia="Times New Roman"/>
          <w:b/>
        </w:rPr>
        <w:t>В статье 12:</w:t>
      </w:r>
    </w:p>
    <w:p w14:paraId="29F4EDB3" w14:textId="77777777" w:rsidR="001945B4" w:rsidRPr="001945B4" w:rsidRDefault="001945B4" w:rsidP="001945B4">
      <w:pPr>
        <w:widowControl/>
        <w:tabs>
          <w:tab w:val="left" w:pos="0"/>
        </w:tabs>
        <w:autoSpaceDE/>
        <w:autoSpaceDN/>
        <w:adjustRightInd/>
        <w:ind w:firstLine="567"/>
        <w:jc w:val="both"/>
        <w:rPr>
          <w:rFonts w:eastAsia="Times New Roman"/>
        </w:rPr>
      </w:pPr>
      <w:r w:rsidRPr="001945B4">
        <w:rPr>
          <w:rFonts w:eastAsia="Times New Roman"/>
        </w:rPr>
        <w:t>В пункте 1 Приложение № 16 (таблица 16.1.) «Источники финансирования дефицита бюджета» заменить Приложением № 8 к настоящему решению</w:t>
      </w:r>
    </w:p>
    <w:p w14:paraId="344FBD7A" w14:textId="77777777" w:rsidR="001945B4" w:rsidRPr="001945B4" w:rsidRDefault="001945B4" w:rsidP="001945B4">
      <w:pPr>
        <w:widowControl/>
        <w:tabs>
          <w:tab w:val="left" w:pos="0"/>
        </w:tabs>
        <w:autoSpaceDE/>
        <w:autoSpaceDN/>
        <w:adjustRightInd/>
        <w:ind w:firstLine="567"/>
        <w:rPr>
          <w:rFonts w:eastAsia="Times New Roman"/>
        </w:rPr>
      </w:pPr>
    </w:p>
    <w:p w14:paraId="7224B5CD" w14:textId="77777777" w:rsidR="001945B4" w:rsidRPr="001945B4" w:rsidRDefault="001945B4" w:rsidP="001945B4">
      <w:pPr>
        <w:widowControl/>
        <w:tabs>
          <w:tab w:val="left" w:pos="0"/>
        </w:tabs>
        <w:autoSpaceDE/>
        <w:autoSpaceDN/>
        <w:adjustRightInd/>
        <w:ind w:firstLine="567"/>
        <w:rPr>
          <w:rFonts w:eastAsia="Times New Roman"/>
          <w:b/>
        </w:rPr>
      </w:pPr>
      <w:r w:rsidRPr="001945B4">
        <w:rPr>
          <w:rFonts w:eastAsia="Times New Roman"/>
          <w:b/>
        </w:rPr>
        <w:t>Статья 2.</w:t>
      </w:r>
    </w:p>
    <w:p w14:paraId="055F7A6E" w14:textId="77777777" w:rsidR="001945B4" w:rsidRPr="001945B4" w:rsidRDefault="001945B4" w:rsidP="00CD7330">
      <w:pPr>
        <w:widowControl/>
        <w:numPr>
          <w:ilvl w:val="0"/>
          <w:numId w:val="16"/>
        </w:numPr>
        <w:tabs>
          <w:tab w:val="left" w:pos="0"/>
        </w:tabs>
        <w:autoSpaceDE/>
        <w:autoSpaceDN/>
        <w:adjustRightInd/>
        <w:ind w:left="0" w:firstLine="567"/>
        <w:contextualSpacing/>
        <w:jc w:val="both"/>
        <w:rPr>
          <w:rFonts w:eastAsia="Calibri"/>
          <w:u w:val="single"/>
          <w:lang w:eastAsia="en-US"/>
        </w:rPr>
      </w:pPr>
      <w:r w:rsidRPr="001945B4">
        <w:rPr>
          <w:rFonts w:eastAsia="Calibri"/>
          <w:lang w:eastAsia="en-US"/>
        </w:rPr>
        <w:t>Разместить настоящее решение с приложениями на официальном сайте Администрации МО «Поселок Айхал» (</w:t>
      </w:r>
      <w:r w:rsidRPr="001945B4">
        <w:rPr>
          <w:rFonts w:eastAsia="Calibri"/>
          <w:u w:val="single"/>
          <w:lang w:eastAsia="en-US"/>
        </w:rPr>
        <w:t>мо-айхал.рф)</w:t>
      </w:r>
    </w:p>
    <w:p w14:paraId="3AE8724D" w14:textId="77777777" w:rsidR="001945B4" w:rsidRPr="001945B4" w:rsidRDefault="001945B4" w:rsidP="00CD7330">
      <w:pPr>
        <w:widowControl/>
        <w:numPr>
          <w:ilvl w:val="0"/>
          <w:numId w:val="16"/>
        </w:numPr>
        <w:tabs>
          <w:tab w:val="left" w:pos="0"/>
        </w:tabs>
        <w:autoSpaceDE/>
        <w:autoSpaceDN/>
        <w:adjustRightInd/>
        <w:ind w:left="0" w:firstLine="567"/>
        <w:jc w:val="both"/>
        <w:rPr>
          <w:rFonts w:eastAsia="Times New Roman"/>
        </w:rPr>
      </w:pPr>
      <w:r w:rsidRPr="001945B4">
        <w:rPr>
          <w:rFonts w:eastAsia="Times New Roman"/>
        </w:rPr>
        <w:t>Настоящее решение вступает в силу с момента подписания.</w:t>
      </w:r>
    </w:p>
    <w:p w14:paraId="0275D17D" w14:textId="77777777" w:rsidR="001945B4" w:rsidRPr="001945B4" w:rsidRDefault="001945B4" w:rsidP="00CD7330">
      <w:pPr>
        <w:widowControl/>
        <w:numPr>
          <w:ilvl w:val="0"/>
          <w:numId w:val="16"/>
        </w:numPr>
        <w:tabs>
          <w:tab w:val="left" w:pos="0"/>
        </w:tabs>
        <w:autoSpaceDE/>
        <w:autoSpaceDN/>
        <w:adjustRightInd/>
        <w:ind w:left="0" w:firstLine="567"/>
        <w:jc w:val="both"/>
        <w:rPr>
          <w:rFonts w:eastAsia="Times New Roman"/>
        </w:rPr>
      </w:pPr>
      <w:r w:rsidRPr="001945B4">
        <w:rPr>
          <w:rFonts w:eastAsia="Times New Roman"/>
        </w:rPr>
        <w:t>Контроль исполнения настоящего решения возложить на комиссию по бюджету, налоговой политике, землепользованию, собственности (Бочаров А.М.)</w:t>
      </w:r>
    </w:p>
    <w:p w14:paraId="6F5031AC" w14:textId="77777777" w:rsidR="001945B4" w:rsidRPr="001945B4" w:rsidRDefault="001945B4" w:rsidP="001945B4">
      <w:pPr>
        <w:widowControl/>
        <w:autoSpaceDE/>
        <w:autoSpaceDN/>
        <w:adjustRightInd/>
        <w:jc w:val="both"/>
        <w:rPr>
          <w:rFonts w:eastAsia="Times New Roman"/>
        </w:rPr>
      </w:pPr>
    </w:p>
    <w:tbl>
      <w:tblPr>
        <w:tblW w:w="5000" w:type="pct"/>
        <w:tblLook w:val="01E0" w:firstRow="1" w:lastRow="1" w:firstColumn="1" w:lastColumn="1" w:noHBand="0" w:noVBand="0"/>
      </w:tblPr>
      <w:tblGrid>
        <w:gridCol w:w="4819"/>
        <w:gridCol w:w="4819"/>
      </w:tblGrid>
      <w:tr w:rsidR="001945B4" w:rsidRPr="001945B4" w14:paraId="33E446B3" w14:textId="77777777" w:rsidTr="008738E6">
        <w:tc>
          <w:tcPr>
            <w:tcW w:w="2500" w:type="pct"/>
          </w:tcPr>
          <w:p w14:paraId="728E96D5"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Исполняющий обязанности</w:t>
            </w:r>
          </w:p>
          <w:p w14:paraId="633D5340"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Главы поселка</w:t>
            </w:r>
          </w:p>
          <w:p w14:paraId="42AFB16A" w14:textId="77777777" w:rsidR="001945B4" w:rsidRPr="001945B4" w:rsidRDefault="001945B4" w:rsidP="001945B4">
            <w:pPr>
              <w:widowControl/>
              <w:autoSpaceDE/>
              <w:autoSpaceDN/>
              <w:adjustRightInd/>
              <w:jc w:val="both"/>
              <w:rPr>
                <w:rFonts w:eastAsia="Times New Roman"/>
                <w:b/>
              </w:rPr>
            </w:pPr>
          </w:p>
          <w:p w14:paraId="69361050"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____________________________Р.Х. Мусин</w:t>
            </w:r>
          </w:p>
        </w:tc>
        <w:tc>
          <w:tcPr>
            <w:tcW w:w="2500" w:type="pct"/>
          </w:tcPr>
          <w:p w14:paraId="5A1CC0FA" w14:textId="77777777" w:rsidR="001945B4" w:rsidRPr="001945B4" w:rsidRDefault="001945B4" w:rsidP="001945B4">
            <w:pPr>
              <w:widowControl/>
              <w:autoSpaceDE/>
              <w:autoSpaceDN/>
              <w:adjustRightInd/>
              <w:rPr>
                <w:rFonts w:eastAsia="Times New Roman"/>
                <w:b/>
              </w:rPr>
            </w:pPr>
            <w:r w:rsidRPr="001945B4">
              <w:rPr>
                <w:rFonts w:eastAsia="Times New Roman"/>
                <w:b/>
              </w:rPr>
              <w:t>Председатель</w:t>
            </w:r>
          </w:p>
          <w:p w14:paraId="1C241096" w14:textId="77777777" w:rsidR="001945B4" w:rsidRPr="001945B4" w:rsidRDefault="001945B4" w:rsidP="001945B4">
            <w:pPr>
              <w:widowControl/>
              <w:autoSpaceDE/>
              <w:autoSpaceDN/>
              <w:adjustRightInd/>
              <w:rPr>
                <w:rFonts w:eastAsia="Times New Roman"/>
                <w:b/>
              </w:rPr>
            </w:pPr>
            <w:r w:rsidRPr="001945B4">
              <w:rPr>
                <w:rFonts w:eastAsia="Times New Roman"/>
                <w:b/>
              </w:rPr>
              <w:t>поселкового Совета депутатов</w:t>
            </w:r>
          </w:p>
          <w:p w14:paraId="2E9D1532" w14:textId="77777777" w:rsidR="001945B4" w:rsidRPr="001945B4" w:rsidRDefault="001945B4" w:rsidP="001945B4">
            <w:pPr>
              <w:widowControl/>
              <w:autoSpaceDE/>
              <w:autoSpaceDN/>
              <w:adjustRightInd/>
              <w:jc w:val="both"/>
              <w:rPr>
                <w:rFonts w:eastAsia="Times New Roman"/>
                <w:b/>
              </w:rPr>
            </w:pPr>
          </w:p>
          <w:p w14:paraId="5B42FCAC" w14:textId="77777777" w:rsidR="001945B4" w:rsidRPr="001945B4" w:rsidRDefault="001945B4" w:rsidP="001945B4">
            <w:pPr>
              <w:widowControl/>
              <w:autoSpaceDE/>
              <w:autoSpaceDN/>
              <w:adjustRightInd/>
              <w:jc w:val="both"/>
              <w:rPr>
                <w:rFonts w:eastAsia="Times New Roman"/>
                <w:b/>
              </w:rPr>
            </w:pPr>
            <w:r w:rsidRPr="001945B4">
              <w:rPr>
                <w:rFonts w:eastAsia="Times New Roman"/>
                <w:b/>
              </w:rPr>
              <w:t>_______________________ С.А. Домброван</w:t>
            </w:r>
          </w:p>
        </w:tc>
      </w:tr>
    </w:tbl>
    <w:p w14:paraId="5779104D" w14:textId="77777777" w:rsidR="001945B4" w:rsidRPr="001945B4" w:rsidRDefault="001945B4" w:rsidP="001945B4">
      <w:pPr>
        <w:widowControl/>
        <w:autoSpaceDE/>
        <w:autoSpaceDN/>
        <w:adjustRightInd/>
        <w:jc w:val="right"/>
        <w:rPr>
          <w:rFonts w:eastAsia="Times New Roman"/>
          <w:color w:val="000000"/>
        </w:rPr>
        <w:sectPr w:rsidR="001945B4" w:rsidRPr="001945B4" w:rsidSect="008738E6">
          <w:footerReference w:type="default" r:id="rId43"/>
          <w:footerReference w:type="first" r:id="rId44"/>
          <w:pgSz w:w="11906" w:h="16838"/>
          <w:pgMar w:top="1134" w:right="567" w:bottom="1134" w:left="1701" w:header="709" w:footer="709" w:gutter="0"/>
          <w:cols w:space="720"/>
          <w:titlePg/>
          <w:docGrid w:linePitch="326"/>
        </w:sectPr>
      </w:pPr>
    </w:p>
    <w:p w14:paraId="5BDC4A47" w14:textId="4F8C8769" w:rsidR="00044140" w:rsidRDefault="008738E6" w:rsidP="008738E6">
      <w:pPr>
        <w:spacing w:before="100" w:beforeAutospacing="1" w:after="100" w:afterAutospacing="1"/>
        <w:jc w:val="right"/>
        <w:textAlignment w:val="baseline"/>
        <w:rPr>
          <w:b/>
          <w:bCs/>
          <w:color w:val="262626"/>
          <w:sz w:val="21"/>
          <w:szCs w:val="21"/>
          <w:shd w:val="clear" w:color="auto" w:fill="FFFFFF"/>
        </w:rPr>
      </w:pPr>
      <w:r w:rsidRPr="008738E6">
        <w:rPr>
          <w:b/>
          <w:bCs/>
          <w:color w:val="262626"/>
          <w:sz w:val="21"/>
          <w:szCs w:val="21"/>
          <w:shd w:val="clear" w:color="auto" w:fill="FFFFFF"/>
        </w:rPr>
        <w:lastRenderedPageBreak/>
        <w:t>РАЗДЕЛ ВТОРОЙ</w:t>
      </w:r>
    </w:p>
    <w:p w14:paraId="5D33B0F1" w14:textId="2317F9AD" w:rsidR="008738E6" w:rsidRDefault="008738E6" w:rsidP="008738E6">
      <w:pPr>
        <w:spacing w:before="100" w:beforeAutospacing="1" w:after="100" w:afterAutospacing="1"/>
        <w:jc w:val="right"/>
        <w:textAlignment w:val="baseline"/>
        <w:rPr>
          <w:b/>
          <w:bCs/>
          <w:color w:val="262626"/>
          <w:sz w:val="21"/>
          <w:szCs w:val="21"/>
          <w:shd w:val="clear" w:color="auto" w:fill="FFFFFF"/>
        </w:rPr>
      </w:pPr>
    </w:p>
    <w:p w14:paraId="69D21971" w14:textId="3C26FBB6" w:rsidR="008738E6" w:rsidRDefault="008738E6" w:rsidP="008738E6">
      <w:pPr>
        <w:spacing w:before="100" w:beforeAutospacing="1" w:after="100" w:afterAutospacing="1"/>
        <w:jc w:val="right"/>
        <w:textAlignment w:val="baseline"/>
        <w:rPr>
          <w:b/>
          <w:bCs/>
          <w:color w:val="262626"/>
          <w:sz w:val="21"/>
          <w:szCs w:val="21"/>
          <w:shd w:val="clear" w:color="auto" w:fill="FFFFFF"/>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15D87" w:rsidRPr="00015D87" w14:paraId="58F55BA2" w14:textId="77777777" w:rsidTr="00BC772A">
        <w:trPr>
          <w:trHeight w:val="2202"/>
        </w:trPr>
        <w:tc>
          <w:tcPr>
            <w:tcW w:w="3837" w:type="dxa"/>
            <w:shd w:val="clear" w:color="auto" w:fill="auto"/>
          </w:tcPr>
          <w:p w14:paraId="0722BDE3"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Российская Федерация (Россия)</w:t>
            </w:r>
          </w:p>
          <w:p w14:paraId="5ADB6E34"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Республика Саха (Якутия)</w:t>
            </w:r>
          </w:p>
          <w:p w14:paraId="2F1F9855"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АДМИНИСТРАЦИЯ</w:t>
            </w:r>
          </w:p>
          <w:p w14:paraId="6A23CDBE"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муниципального образования</w:t>
            </w:r>
          </w:p>
          <w:p w14:paraId="7A98DC32"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«Поселок Айхал»</w:t>
            </w:r>
          </w:p>
          <w:p w14:paraId="554452C3" w14:textId="77777777" w:rsidR="00015D87" w:rsidRPr="00015D87" w:rsidRDefault="00015D87" w:rsidP="00015D87">
            <w:pPr>
              <w:widowControl/>
              <w:autoSpaceDE/>
              <w:autoSpaceDN/>
              <w:adjustRightInd/>
              <w:jc w:val="center"/>
              <w:rPr>
                <w:rFonts w:eastAsia="Times New Roman"/>
                <w:b/>
                <w:sz w:val="20"/>
                <w:szCs w:val="20"/>
              </w:rPr>
            </w:pPr>
            <w:r w:rsidRPr="00015D87">
              <w:rPr>
                <w:rFonts w:eastAsia="Times New Roman"/>
                <w:b/>
              </w:rPr>
              <w:t>Мирнинского района</w:t>
            </w:r>
          </w:p>
          <w:p w14:paraId="3927F28F" w14:textId="77777777" w:rsidR="00015D87" w:rsidRPr="00015D87" w:rsidRDefault="00015D87" w:rsidP="00015D87">
            <w:pPr>
              <w:widowControl/>
              <w:autoSpaceDE/>
              <w:autoSpaceDN/>
              <w:adjustRightInd/>
              <w:jc w:val="center"/>
              <w:rPr>
                <w:rFonts w:eastAsia="Times New Roman"/>
                <w:b/>
                <w:bCs/>
                <w:kern w:val="32"/>
                <w:position w:val="6"/>
              </w:rPr>
            </w:pPr>
          </w:p>
          <w:p w14:paraId="4C912B1F" w14:textId="77777777" w:rsidR="00015D87" w:rsidRPr="00015D87" w:rsidRDefault="00015D87" w:rsidP="00015D87">
            <w:pPr>
              <w:widowControl/>
              <w:autoSpaceDE/>
              <w:autoSpaceDN/>
              <w:adjustRightInd/>
              <w:jc w:val="center"/>
              <w:rPr>
                <w:rFonts w:eastAsia="Times New Roman"/>
                <w:b/>
                <w:bCs/>
                <w:kern w:val="32"/>
                <w:position w:val="6"/>
                <w:sz w:val="32"/>
                <w:szCs w:val="32"/>
              </w:rPr>
            </w:pPr>
            <w:r w:rsidRPr="00015D87">
              <w:rPr>
                <w:rFonts w:eastAsia="Times New Roman"/>
                <w:b/>
                <w:bCs/>
                <w:kern w:val="32"/>
                <w:position w:val="6"/>
                <w:sz w:val="32"/>
                <w:szCs w:val="32"/>
              </w:rPr>
              <w:t>ПОСТАНОВЛЕНИЕ</w:t>
            </w:r>
          </w:p>
        </w:tc>
        <w:tc>
          <w:tcPr>
            <w:tcW w:w="1563" w:type="dxa"/>
            <w:shd w:val="clear" w:color="auto" w:fill="auto"/>
          </w:tcPr>
          <w:p w14:paraId="78300F90" w14:textId="77777777" w:rsidR="00015D87" w:rsidRPr="00015D87" w:rsidRDefault="00015D87" w:rsidP="00015D87">
            <w:pPr>
              <w:widowControl/>
              <w:autoSpaceDE/>
              <w:autoSpaceDN/>
              <w:adjustRightInd/>
              <w:jc w:val="center"/>
              <w:rPr>
                <w:rFonts w:eastAsia="Times New Roman"/>
                <w:noProof/>
              </w:rPr>
            </w:pPr>
            <w:r w:rsidRPr="00015D87">
              <w:rPr>
                <w:rFonts w:eastAsia="Times New Roman"/>
                <w:noProof/>
              </w:rPr>
              <w:drawing>
                <wp:anchor distT="0" distB="0" distL="114300" distR="114300" simplePos="0" relativeHeight="251671552" behindDoc="0" locked="0" layoutInCell="1" allowOverlap="1" wp14:anchorId="75A956CA" wp14:editId="7C738B26">
                  <wp:simplePos x="0" y="0"/>
                  <wp:positionH relativeFrom="column">
                    <wp:posOffset>12065</wp:posOffset>
                  </wp:positionH>
                  <wp:positionV relativeFrom="paragraph">
                    <wp:posOffset>-25400</wp:posOffset>
                  </wp:positionV>
                  <wp:extent cx="838764" cy="822960"/>
                  <wp:effectExtent l="0" t="0" r="0" b="0"/>
                  <wp:wrapNone/>
                  <wp:docPr id="24" name="Рисунок 24"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45" cstate="print"/>
                          <a:srcRect t="21161" r="-61"/>
                          <a:stretch>
                            <a:fillRect/>
                          </a:stretch>
                        </pic:blipFill>
                        <pic:spPr bwMode="auto">
                          <a:xfrm>
                            <a:off x="0" y="0"/>
                            <a:ext cx="838764" cy="822960"/>
                          </a:xfrm>
                          <a:prstGeom prst="rect">
                            <a:avLst/>
                          </a:prstGeom>
                          <a:noFill/>
                        </pic:spPr>
                      </pic:pic>
                    </a:graphicData>
                  </a:graphic>
                </wp:anchor>
              </w:drawing>
            </w:r>
          </w:p>
          <w:p w14:paraId="66D1F634" w14:textId="77777777" w:rsidR="00015D87" w:rsidRPr="00015D87" w:rsidRDefault="00015D87" w:rsidP="00015D87">
            <w:pPr>
              <w:widowControl/>
              <w:autoSpaceDE/>
              <w:autoSpaceDN/>
              <w:adjustRightInd/>
              <w:jc w:val="center"/>
              <w:rPr>
                <w:rFonts w:eastAsia="Times New Roman"/>
              </w:rPr>
            </w:pPr>
          </w:p>
        </w:tc>
        <w:tc>
          <w:tcPr>
            <w:tcW w:w="3960" w:type="dxa"/>
            <w:shd w:val="clear" w:color="auto" w:fill="auto"/>
          </w:tcPr>
          <w:p w14:paraId="1FDF2280"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Россия Федерацията (Россия)</w:t>
            </w:r>
          </w:p>
          <w:p w14:paraId="4E3B5AC5" w14:textId="77777777" w:rsidR="00015D87" w:rsidRPr="00015D87" w:rsidRDefault="00015D87" w:rsidP="00015D87">
            <w:pPr>
              <w:widowControl/>
              <w:autoSpaceDE/>
              <w:autoSpaceDN/>
              <w:adjustRightInd/>
              <w:jc w:val="center"/>
              <w:rPr>
                <w:rFonts w:eastAsia="Times New Roman"/>
                <w:b/>
              </w:rPr>
            </w:pPr>
            <w:r w:rsidRPr="00015D87">
              <w:rPr>
                <w:rFonts w:eastAsia="Times New Roman"/>
                <w:b/>
                <w:shd w:val="clear" w:color="auto" w:fill="FFFFFF"/>
              </w:rPr>
              <w:t>Саха Өрөспүүбүлүкэтэ</w:t>
            </w:r>
          </w:p>
          <w:p w14:paraId="56162257"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Мииринэй улуу</w:t>
            </w:r>
            <w:r w:rsidRPr="00015D87">
              <w:rPr>
                <w:rFonts w:eastAsia="Times New Roman"/>
                <w:b/>
                <w:lang w:val="en-US"/>
              </w:rPr>
              <w:t>h</w:t>
            </w:r>
            <w:r w:rsidRPr="00015D87">
              <w:rPr>
                <w:rFonts w:eastAsia="Times New Roman"/>
                <w:b/>
              </w:rPr>
              <w:t>ун</w:t>
            </w:r>
          </w:p>
          <w:p w14:paraId="2A30373A"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Айхал бө</w:t>
            </w:r>
            <w:r w:rsidRPr="00015D87">
              <w:rPr>
                <w:rFonts w:eastAsia="Times New Roman"/>
                <w:b/>
                <w:lang w:val="en-US"/>
              </w:rPr>
              <w:t>h</w:t>
            </w:r>
            <w:r w:rsidRPr="00015D87">
              <w:rPr>
                <w:rFonts w:eastAsia="Times New Roman"/>
                <w:b/>
              </w:rPr>
              <w:t>үөлэгин</w:t>
            </w:r>
          </w:p>
          <w:p w14:paraId="16C37AD3"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Муниципальнай тэриллиитин</w:t>
            </w:r>
          </w:p>
          <w:p w14:paraId="644BA074" w14:textId="77777777" w:rsidR="00015D87" w:rsidRPr="00015D87" w:rsidRDefault="00015D87" w:rsidP="00015D87">
            <w:pPr>
              <w:widowControl/>
              <w:autoSpaceDE/>
              <w:autoSpaceDN/>
              <w:adjustRightInd/>
              <w:jc w:val="center"/>
              <w:rPr>
                <w:rFonts w:eastAsia="Times New Roman"/>
                <w:b/>
                <w:position w:val="6"/>
                <w:sz w:val="28"/>
                <w:szCs w:val="28"/>
              </w:rPr>
            </w:pPr>
            <w:r w:rsidRPr="00015D87">
              <w:rPr>
                <w:rFonts w:eastAsia="Times New Roman"/>
                <w:b/>
              </w:rPr>
              <w:t>ДЬА</w:t>
            </w:r>
            <w:r w:rsidRPr="00015D87">
              <w:rPr>
                <w:rFonts w:eastAsia="Times New Roman"/>
                <w:b/>
                <w:lang w:val="en-US"/>
              </w:rPr>
              <w:t>h</w:t>
            </w:r>
            <w:r w:rsidRPr="00015D87">
              <w:rPr>
                <w:rFonts w:eastAsia="Times New Roman"/>
                <w:b/>
              </w:rPr>
              <w:t>АЛТАТА</w:t>
            </w:r>
          </w:p>
          <w:p w14:paraId="44577DFF" w14:textId="77777777" w:rsidR="00015D87" w:rsidRPr="00015D87" w:rsidRDefault="00015D87" w:rsidP="00015D87">
            <w:pPr>
              <w:widowControl/>
              <w:autoSpaceDE/>
              <w:autoSpaceDN/>
              <w:adjustRightInd/>
              <w:jc w:val="center"/>
              <w:rPr>
                <w:rFonts w:eastAsia="Times New Roman"/>
                <w:b/>
                <w:position w:val="6"/>
                <w:sz w:val="20"/>
                <w:szCs w:val="20"/>
              </w:rPr>
            </w:pPr>
          </w:p>
          <w:p w14:paraId="6B898324" w14:textId="77777777" w:rsidR="00015D87" w:rsidRPr="00015D87" w:rsidRDefault="00015D87" w:rsidP="00015D87">
            <w:pPr>
              <w:widowControl/>
              <w:autoSpaceDE/>
              <w:autoSpaceDN/>
              <w:adjustRightInd/>
              <w:jc w:val="center"/>
              <w:rPr>
                <w:rFonts w:eastAsia="Times New Roman"/>
                <w:b/>
                <w:sz w:val="32"/>
                <w:szCs w:val="32"/>
              </w:rPr>
            </w:pPr>
            <w:r w:rsidRPr="00015D87">
              <w:rPr>
                <w:rFonts w:eastAsia="Times New Roman"/>
                <w:b/>
                <w:position w:val="6"/>
                <w:sz w:val="32"/>
                <w:szCs w:val="32"/>
              </w:rPr>
              <w:t>УУРААХ</w:t>
            </w:r>
          </w:p>
          <w:p w14:paraId="1578DE50" w14:textId="77777777" w:rsidR="00015D87" w:rsidRPr="00015D87" w:rsidRDefault="00015D87" w:rsidP="00015D87">
            <w:pPr>
              <w:widowControl/>
              <w:autoSpaceDE/>
              <w:autoSpaceDN/>
              <w:adjustRightInd/>
              <w:jc w:val="center"/>
              <w:rPr>
                <w:rFonts w:eastAsia="Times New Roman"/>
                <w:b/>
                <w:bCs/>
                <w:kern w:val="32"/>
                <w:position w:val="6"/>
                <w:sz w:val="2"/>
                <w:szCs w:val="2"/>
              </w:rPr>
            </w:pPr>
          </w:p>
        </w:tc>
      </w:tr>
    </w:tbl>
    <w:p w14:paraId="57C93502" w14:textId="77777777" w:rsidR="00015D87" w:rsidRPr="00015D87" w:rsidRDefault="00015D87" w:rsidP="00015D87">
      <w:pPr>
        <w:widowControl/>
        <w:autoSpaceDE/>
        <w:autoSpaceDN/>
        <w:adjustRightInd/>
        <w:ind w:right="-284"/>
        <w:rPr>
          <w:rFonts w:eastAsia="Times New Roman"/>
        </w:rPr>
      </w:pPr>
    </w:p>
    <w:p w14:paraId="5D0381CA" w14:textId="77777777" w:rsidR="00015D87" w:rsidRPr="00015D87" w:rsidRDefault="00015D87" w:rsidP="00015D87">
      <w:pPr>
        <w:widowControl/>
        <w:autoSpaceDE/>
        <w:autoSpaceDN/>
        <w:adjustRightInd/>
        <w:ind w:left="-709" w:right="-284" w:firstLine="709"/>
        <w:rPr>
          <w:rFonts w:eastAsia="Times New Roman"/>
        </w:rPr>
      </w:pPr>
      <w:r w:rsidRPr="00015D87">
        <w:rPr>
          <w:rFonts w:eastAsia="Times New Roman"/>
        </w:rPr>
        <w:t>«01  »   апреля  2020 г.</w:t>
      </w:r>
      <w:r w:rsidRPr="00015D87">
        <w:rPr>
          <w:rFonts w:eastAsia="Times New Roman"/>
        </w:rPr>
        <w:tab/>
      </w:r>
      <w:r w:rsidRPr="00015D87">
        <w:rPr>
          <w:rFonts w:eastAsia="Times New Roman"/>
        </w:rPr>
        <w:tab/>
      </w:r>
      <w:r w:rsidRPr="00015D87">
        <w:rPr>
          <w:rFonts w:eastAsia="Times New Roman"/>
        </w:rPr>
        <w:tab/>
      </w:r>
      <w:r w:rsidRPr="00015D87">
        <w:rPr>
          <w:rFonts w:eastAsia="Times New Roman"/>
        </w:rPr>
        <w:tab/>
      </w:r>
      <w:r w:rsidRPr="00015D87">
        <w:rPr>
          <w:rFonts w:eastAsia="Times New Roman"/>
        </w:rPr>
        <w:tab/>
      </w:r>
      <w:r w:rsidRPr="00015D87">
        <w:rPr>
          <w:rFonts w:eastAsia="Times New Roman"/>
        </w:rPr>
        <w:tab/>
        <w:t xml:space="preserve">                             № 89</w:t>
      </w:r>
    </w:p>
    <w:p w14:paraId="6A970A15" w14:textId="77777777" w:rsidR="00015D87" w:rsidRPr="00015D87" w:rsidRDefault="00015D87" w:rsidP="00015D87">
      <w:pPr>
        <w:widowControl/>
        <w:autoSpaceDE/>
        <w:autoSpaceDN/>
        <w:adjustRightInd/>
        <w:jc w:val="both"/>
        <w:rPr>
          <w:rFonts w:eastAsia="Times New Roman"/>
          <w:b/>
        </w:rPr>
      </w:pPr>
    </w:p>
    <w:p w14:paraId="3F6AB074" w14:textId="77777777" w:rsidR="00015D87" w:rsidRPr="00015D87" w:rsidRDefault="00015D87" w:rsidP="00015D87">
      <w:pPr>
        <w:widowControl/>
        <w:autoSpaceDE/>
        <w:autoSpaceDN/>
        <w:adjustRightInd/>
        <w:jc w:val="both"/>
        <w:rPr>
          <w:rFonts w:eastAsia="Times New Roman"/>
          <w:b/>
        </w:rPr>
      </w:pPr>
      <w:r w:rsidRPr="00015D87">
        <w:rPr>
          <w:rFonts w:eastAsia="Times New Roman"/>
          <w:b/>
        </w:rPr>
        <w:t>О внесении изменений в  постановление Администрации МО «Поселок Айхал»</w:t>
      </w:r>
    </w:p>
    <w:p w14:paraId="7B003066" w14:textId="77777777" w:rsidR="00015D87" w:rsidRPr="00015D87" w:rsidRDefault="00015D87" w:rsidP="00015D87">
      <w:pPr>
        <w:widowControl/>
        <w:autoSpaceDE/>
        <w:autoSpaceDN/>
        <w:adjustRightInd/>
        <w:jc w:val="both"/>
        <w:rPr>
          <w:rFonts w:eastAsia="Times New Roman"/>
          <w:b/>
        </w:rPr>
      </w:pPr>
      <w:r w:rsidRPr="00015D87">
        <w:rPr>
          <w:rFonts w:eastAsia="Times New Roman"/>
          <w:b/>
        </w:rPr>
        <w:t xml:space="preserve">  №  465  от 26.10.2016 г. «Об утверждении муниципальной программы «Социальная поддержка населения муниципального образования «Поселок Айхал» на 2017-2019 г.г.», с изменениями в  редакции Постановления Администрации МО «Поселок Айхал» № 423\9  от 13.12.2017 г., в редакции Постановления Администрации МО «Поселок Айхал» № 351 от 10.10.2018 г., в редакции Постановления  Администрации МО «Поселок Айхал» № 434 от 28.11.2018 г., в редакции Постановления Администрации МО «Поселок Айхал»</w:t>
      </w:r>
      <w:r w:rsidRPr="00015D87">
        <w:rPr>
          <w:rFonts w:eastAsia="Times New Roman"/>
        </w:rPr>
        <w:t xml:space="preserve">  </w:t>
      </w:r>
      <w:r w:rsidRPr="00015D87">
        <w:rPr>
          <w:rFonts w:eastAsia="Times New Roman"/>
          <w:b/>
        </w:rPr>
        <w:t>№ 447 от 03.12.2018 г., в редакции Постановления Администрации МО «Поселок Айхал»</w:t>
      </w:r>
      <w:r w:rsidRPr="00015D87">
        <w:rPr>
          <w:rFonts w:eastAsia="Times New Roman"/>
        </w:rPr>
        <w:t xml:space="preserve">  </w:t>
      </w:r>
      <w:r w:rsidRPr="00015D87">
        <w:rPr>
          <w:rFonts w:eastAsia="Times New Roman"/>
          <w:b/>
        </w:rPr>
        <w:t>№ 200 от 18.06.2019 г., в редакции Постановления Администрации МО «Поселок Айхал»</w:t>
      </w:r>
      <w:r w:rsidRPr="00015D87">
        <w:rPr>
          <w:rFonts w:eastAsia="Times New Roman"/>
        </w:rPr>
        <w:t xml:space="preserve">  </w:t>
      </w:r>
      <w:r w:rsidRPr="00015D87">
        <w:rPr>
          <w:rFonts w:eastAsia="Times New Roman"/>
          <w:b/>
        </w:rPr>
        <w:t>№ 218 от 04.07.2019 г., в редакции Постановления Администрации МО «Поселок Айхал»</w:t>
      </w:r>
      <w:r w:rsidRPr="00015D87">
        <w:rPr>
          <w:rFonts w:eastAsia="Times New Roman"/>
        </w:rPr>
        <w:t xml:space="preserve">  </w:t>
      </w:r>
      <w:r w:rsidRPr="00015D87">
        <w:rPr>
          <w:rFonts w:eastAsia="Times New Roman"/>
          <w:b/>
        </w:rPr>
        <w:t>№ 290 от 12.08.2019 г., в редакции Постановления Администрации МО «Поселок Айхал»</w:t>
      </w:r>
      <w:r w:rsidRPr="00015D87">
        <w:rPr>
          <w:rFonts w:eastAsia="Times New Roman"/>
        </w:rPr>
        <w:t xml:space="preserve">  </w:t>
      </w:r>
      <w:r w:rsidRPr="00015D87">
        <w:rPr>
          <w:rFonts w:eastAsia="Times New Roman"/>
          <w:b/>
        </w:rPr>
        <w:t>№ 476 от 25.11.2019 г., в редакции Постановления Администрации МО «Поселок Айхал»</w:t>
      </w:r>
      <w:r w:rsidRPr="00015D87">
        <w:rPr>
          <w:rFonts w:eastAsia="Times New Roman"/>
        </w:rPr>
        <w:t xml:space="preserve">  </w:t>
      </w:r>
      <w:r w:rsidRPr="00015D87">
        <w:rPr>
          <w:rFonts w:eastAsia="Times New Roman"/>
          <w:b/>
        </w:rPr>
        <w:t>№ 526 от 23.12.2019 г., в редакции Постановления Администрации МО «Поселок Айхал»</w:t>
      </w:r>
      <w:r w:rsidRPr="00015D87">
        <w:rPr>
          <w:rFonts w:eastAsia="Times New Roman"/>
        </w:rPr>
        <w:t xml:space="preserve">  </w:t>
      </w:r>
      <w:r w:rsidRPr="00015D87">
        <w:rPr>
          <w:rFonts w:eastAsia="Times New Roman"/>
          <w:b/>
        </w:rPr>
        <w:t>№ 55 от 05.03.2020 г.</w:t>
      </w:r>
    </w:p>
    <w:p w14:paraId="514DA639" w14:textId="77777777" w:rsidR="00015D87" w:rsidRPr="00015D87" w:rsidRDefault="00015D87" w:rsidP="00015D87">
      <w:pPr>
        <w:widowControl/>
        <w:autoSpaceDE/>
        <w:autoSpaceDN/>
        <w:adjustRightInd/>
        <w:jc w:val="both"/>
        <w:rPr>
          <w:rFonts w:eastAsia="Times New Roman"/>
          <w:b/>
        </w:rPr>
      </w:pPr>
    </w:p>
    <w:p w14:paraId="2AEECB93" w14:textId="77777777" w:rsidR="00015D87" w:rsidRPr="00015D87" w:rsidRDefault="00015D87" w:rsidP="00015D87">
      <w:pPr>
        <w:widowControl/>
        <w:autoSpaceDE/>
        <w:autoSpaceDN/>
        <w:adjustRightInd/>
        <w:ind w:firstLine="567"/>
        <w:jc w:val="both"/>
        <w:rPr>
          <w:rFonts w:eastAsia="Times New Roman"/>
        </w:rPr>
      </w:pPr>
      <w:r w:rsidRPr="00015D87">
        <w:rPr>
          <w:rFonts w:eastAsia="Times New Roman"/>
        </w:rPr>
        <w:t>В соответствии со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№158 от 30.10.2013 г. «Об утверждении порядка разработки и реализации муниципальных программ МО «Поселок Айхал» Мирнинского района Республики Саха (Якутия):</w:t>
      </w:r>
    </w:p>
    <w:p w14:paraId="26048B57" w14:textId="77777777" w:rsidR="00015D87" w:rsidRPr="00015D87" w:rsidRDefault="00015D87" w:rsidP="00CD7330">
      <w:pPr>
        <w:widowControl/>
        <w:numPr>
          <w:ilvl w:val="0"/>
          <w:numId w:val="17"/>
        </w:numPr>
        <w:autoSpaceDE/>
        <w:autoSpaceDN/>
        <w:adjustRightInd/>
        <w:jc w:val="both"/>
        <w:rPr>
          <w:rFonts w:eastAsia="Times New Roman"/>
        </w:rPr>
      </w:pPr>
      <w:r w:rsidRPr="00015D87">
        <w:rPr>
          <w:rFonts w:eastAsia="Times New Roman"/>
        </w:rPr>
        <w:t xml:space="preserve">Внести изменения и дополнения в Постановление администрации МО «Поселок Айхал» от 26.10.2016 года № 465 </w:t>
      </w:r>
      <w:r w:rsidRPr="00015D87">
        <w:rPr>
          <w:rFonts w:eastAsia="Times New Roman"/>
          <w:b/>
        </w:rPr>
        <w:t xml:space="preserve">« </w:t>
      </w:r>
      <w:r w:rsidRPr="00015D87">
        <w:rPr>
          <w:rFonts w:eastAsia="Times New Roman"/>
        </w:rPr>
        <w:t>Об утверждении муниципальной программы «Социальная поддержка населения муниципального образования «Поселок Айхал» на 2017-2022 г.г.» в  части «Объем финансирования»;</w:t>
      </w:r>
    </w:p>
    <w:p w14:paraId="17624048" w14:textId="77777777" w:rsidR="00015D87" w:rsidRPr="00015D87" w:rsidRDefault="00015D87" w:rsidP="00015D87">
      <w:pPr>
        <w:widowControl/>
        <w:autoSpaceDE/>
        <w:autoSpaceDN/>
        <w:adjustRightInd/>
        <w:ind w:left="567"/>
        <w:jc w:val="both"/>
        <w:rPr>
          <w:rFonts w:eastAsia="Times New Roman"/>
        </w:rPr>
      </w:pPr>
      <w:r w:rsidRPr="00015D87">
        <w:rPr>
          <w:rFonts w:eastAsia="Times New Roman"/>
        </w:rPr>
        <w:t>1.1. Паспорт Программы изложить в новой редакции согласно Приложению №1 настоящего Постановления;</w:t>
      </w:r>
    </w:p>
    <w:p w14:paraId="2F48BC0F" w14:textId="77777777" w:rsidR="00015D87" w:rsidRPr="00015D87" w:rsidRDefault="00015D87" w:rsidP="00015D87">
      <w:pPr>
        <w:widowControl/>
        <w:autoSpaceDE/>
        <w:autoSpaceDN/>
        <w:adjustRightInd/>
        <w:ind w:left="567"/>
        <w:jc w:val="both"/>
        <w:rPr>
          <w:rFonts w:eastAsia="Times New Roman"/>
        </w:rPr>
      </w:pPr>
      <w:r w:rsidRPr="00015D87">
        <w:rPr>
          <w:rFonts w:eastAsia="Times New Roman"/>
        </w:rPr>
        <w:t>1.2.Приложение №2 к Программе изложить в новой редакции согласно  Приложения №2 настоящего Постановления;</w:t>
      </w:r>
    </w:p>
    <w:p w14:paraId="1463643E" w14:textId="77777777" w:rsidR="00015D87" w:rsidRPr="00015D87" w:rsidRDefault="00015D87" w:rsidP="00015D87">
      <w:pPr>
        <w:widowControl/>
        <w:autoSpaceDE/>
        <w:autoSpaceDN/>
        <w:adjustRightInd/>
        <w:ind w:left="567"/>
        <w:jc w:val="both"/>
        <w:rPr>
          <w:rFonts w:eastAsia="Times New Roman"/>
        </w:rPr>
      </w:pPr>
      <w:r w:rsidRPr="00015D87">
        <w:rPr>
          <w:rFonts w:eastAsia="Times New Roman"/>
        </w:rPr>
        <w:t>1.3. Приложение №3 к Программе изложить в новой редакции согласно  Приложения №3 настоящего Постановления;</w:t>
      </w:r>
    </w:p>
    <w:p w14:paraId="44095B5E" w14:textId="77777777" w:rsidR="00015D87" w:rsidRPr="00015D87" w:rsidRDefault="00015D87" w:rsidP="00015D87">
      <w:pPr>
        <w:widowControl/>
        <w:autoSpaceDE/>
        <w:autoSpaceDN/>
        <w:adjustRightInd/>
        <w:ind w:left="567"/>
        <w:jc w:val="both"/>
        <w:rPr>
          <w:rFonts w:eastAsia="Times New Roman"/>
        </w:rPr>
      </w:pPr>
      <w:r w:rsidRPr="00015D87">
        <w:rPr>
          <w:rFonts w:eastAsia="Times New Roman"/>
        </w:rPr>
        <w:t xml:space="preserve">2.И. о. специалиста по связям с общественностью (Масленниковой Е. Н.) разместить настоящее Постановление на официальном  сайте Администрации МО «Поселок Айхал». </w:t>
      </w:r>
    </w:p>
    <w:p w14:paraId="3602EB82" w14:textId="77777777" w:rsidR="00015D87" w:rsidRPr="00015D87" w:rsidRDefault="00015D87" w:rsidP="00015D87">
      <w:pPr>
        <w:widowControl/>
        <w:autoSpaceDE/>
        <w:autoSpaceDN/>
        <w:adjustRightInd/>
        <w:ind w:left="567"/>
        <w:jc w:val="both"/>
        <w:rPr>
          <w:rFonts w:eastAsia="Times New Roman"/>
        </w:rPr>
      </w:pPr>
      <w:r w:rsidRPr="00015D87">
        <w:rPr>
          <w:rFonts w:eastAsia="Times New Roman"/>
        </w:rPr>
        <w:lastRenderedPageBreak/>
        <w:t>3.Настоящее Постановление вступает в силу с момента подписания.</w:t>
      </w:r>
    </w:p>
    <w:p w14:paraId="2911A335" w14:textId="77777777" w:rsidR="00015D87" w:rsidRPr="00015D87" w:rsidRDefault="00015D87" w:rsidP="00015D87">
      <w:pPr>
        <w:widowControl/>
        <w:autoSpaceDE/>
        <w:autoSpaceDN/>
        <w:adjustRightInd/>
        <w:ind w:left="567"/>
        <w:jc w:val="both"/>
        <w:rPr>
          <w:rFonts w:eastAsia="Times New Roman"/>
        </w:rPr>
      </w:pPr>
      <w:r w:rsidRPr="00015D87">
        <w:rPr>
          <w:rFonts w:eastAsia="Times New Roman"/>
        </w:rPr>
        <w:t>4.Контроль настоящего Постановления оставляю за собой.</w:t>
      </w:r>
    </w:p>
    <w:p w14:paraId="24AEFEF3" w14:textId="77777777" w:rsidR="00015D87" w:rsidRPr="00015D87" w:rsidRDefault="00015D87" w:rsidP="00015D87">
      <w:pPr>
        <w:widowControl/>
        <w:autoSpaceDE/>
        <w:autoSpaceDN/>
        <w:adjustRightInd/>
        <w:ind w:left="567"/>
        <w:jc w:val="both"/>
        <w:rPr>
          <w:rFonts w:eastAsia="Times New Roman"/>
        </w:rPr>
      </w:pPr>
      <w:r w:rsidRPr="00015D87">
        <w:rPr>
          <w:rFonts w:eastAsia="Times New Roman"/>
        </w:rPr>
        <w:tab/>
      </w:r>
    </w:p>
    <w:p w14:paraId="687769D2" w14:textId="77777777" w:rsidR="00015D87" w:rsidRPr="00015D87" w:rsidRDefault="00015D87" w:rsidP="00015D87">
      <w:pPr>
        <w:widowControl/>
        <w:autoSpaceDE/>
        <w:autoSpaceDN/>
        <w:adjustRightInd/>
        <w:ind w:left="567"/>
        <w:jc w:val="both"/>
        <w:rPr>
          <w:rFonts w:eastAsia="Times New Roman"/>
        </w:rPr>
      </w:pPr>
    </w:p>
    <w:p w14:paraId="48238A4F" w14:textId="77777777" w:rsidR="00015D87" w:rsidRPr="00015D87" w:rsidRDefault="00015D87" w:rsidP="00015D87">
      <w:pPr>
        <w:widowControl/>
        <w:autoSpaceDE/>
        <w:autoSpaceDN/>
        <w:adjustRightInd/>
        <w:jc w:val="both"/>
        <w:rPr>
          <w:rFonts w:eastAsia="Times New Roman"/>
          <w:b/>
        </w:rPr>
      </w:pPr>
      <w:r w:rsidRPr="00015D87">
        <w:rPr>
          <w:rFonts w:eastAsia="Times New Roman"/>
          <w:b/>
        </w:rPr>
        <w:t xml:space="preserve">  Исполняющий  обязанности Главы поселка                                                   Р. Х. Мусин</w:t>
      </w:r>
    </w:p>
    <w:p w14:paraId="167DDD8E" w14:textId="77777777" w:rsidR="00015D87" w:rsidRPr="00015D87" w:rsidRDefault="00015D87" w:rsidP="00015D87">
      <w:pPr>
        <w:widowControl/>
        <w:autoSpaceDE/>
        <w:autoSpaceDN/>
        <w:adjustRightInd/>
        <w:rPr>
          <w:rFonts w:eastAsia="Times New Roman"/>
          <w:b/>
        </w:rPr>
      </w:pPr>
    </w:p>
    <w:p w14:paraId="3E935207" w14:textId="3F81A1DE" w:rsidR="008738E6" w:rsidRDefault="008738E6" w:rsidP="008738E6">
      <w:pPr>
        <w:spacing w:before="100" w:beforeAutospacing="1" w:after="100" w:afterAutospacing="1"/>
        <w:jc w:val="right"/>
        <w:textAlignment w:val="baseline"/>
        <w:rPr>
          <w:b/>
          <w:bCs/>
          <w:color w:val="262626"/>
          <w:sz w:val="21"/>
          <w:szCs w:val="21"/>
          <w:shd w:val="clear" w:color="auto" w:fill="FFFFFF"/>
        </w:rPr>
      </w:pPr>
    </w:p>
    <w:p w14:paraId="6B2BA168" w14:textId="03DBF1DF" w:rsidR="00015D87" w:rsidRDefault="00015D87" w:rsidP="008738E6">
      <w:pPr>
        <w:spacing w:before="100" w:beforeAutospacing="1" w:after="100" w:afterAutospacing="1"/>
        <w:jc w:val="right"/>
        <w:textAlignment w:val="baseline"/>
        <w:rPr>
          <w:b/>
          <w:bCs/>
          <w:color w:val="262626"/>
          <w:sz w:val="21"/>
          <w:szCs w:val="21"/>
          <w:shd w:val="clear" w:color="auto" w:fill="FFFFFF"/>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15D87" w:rsidRPr="00015D87" w14:paraId="0831A25E" w14:textId="77777777" w:rsidTr="00BC772A">
        <w:trPr>
          <w:trHeight w:val="2202"/>
        </w:trPr>
        <w:tc>
          <w:tcPr>
            <w:tcW w:w="3837" w:type="dxa"/>
            <w:shd w:val="clear" w:color="auto" w:fill="auto"/>
          </w:tcPr>
          <w:p w14:paraId="08178CEF"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Российская Федерация (Россия)</w:t>
            </w:r>
          </w:p>
          <w:p w14:paraId="0A866ACB"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Республика Саха (Якутия)</w:t>
            </w:r>
          </w:p>
          <w:p w14:paraId="61BBA98A"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АДМИНИСТРАЦИЯ</w:t>
            </w:r>
          </w:p>
          <w:p w14:paraId="7763EB05"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муниципального образования</w:t>
            </w:r>
          </w:p>
          <w:p w14:paraId="4F3C217E"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«Поселок Айхал»</w:t>
            </w:r>
          </w:p>
          <w:p w14:paraId="50DDB038" w14:textId="77777777" w:rsidR="00015D87" w:rsidRPr="00015D87" w:rsidRDefault="00015D87" w:rsidP="00015D87">
            <w:pPr>
              <w:widowControl/>
              <w:autoSpaceDE/>
              <w:autoSpaceDN/>
              <w:adjustRightInd/>
              <w:jc w:val="center"/>
              <w:rPr>
                <w:rFonts w:eastAsia="Times New Roman"/>
                <w:b/>
                <w:sz w:val="20"/>
                <w:szCs w:val="20"/>
              </w:rPr>
            </w:pPr>
            <w:r w:rsidRPr="00015D87">
              <w:rPr>
                <w:rFonts w:eastAsia="Times New Roman"/>
                <w:b/>
              </w:rPr>
              <w:t>Мирнинского района</w:t>
            </w:r>
          </w:p>
          <w:p w14:paraId="63BE3F31" w14:textId="77777777" w:rsidR="00015D87" w:rsidRPr="00015D87" w:rsidRDefault="00015D87" w:rsidP="00015D87">
            <w:pPr>
              <w:widowControl/>
              <w:autoSpaceDE/>
              <w:autoSpaceDN/>
              <w:adjustRightInd/>
              <w:jc w:val="center"/>
              <w:rPr>
                <w:rFonts w:eastAsia="Times New Roman"/>
                <w:b/>
                <w:bCs/>
                <w:kern w:val="32"/>
                <w:position w:val="6"/>
              </w:rPr>
            </w:pPr>
            <w:r w:rsidRPr="00015D87">
              <w:rPr>
                <w:rFonts w:eastAsia="Times New Roman"/>
                <w:b/>
                <w:bCs/>
                <w:kern w:val="32"/>
                <w:position w:val="6"/>
                <w:sz w:val="28"/>
                <w:szCs w:val="28"/>
              </w:rPr>
              <w:t xml:space="preserve"> </w:t>
            </w:r>
          </w:p>
          <w:p w14:paraId="148B1564" w14:textId="77777777" w:rsidR="00015D87" w:rsidRPr="00015D87" w:rsidRDefault="00015D87" w:rsidP="00015D87">
            <w:pPr>
              <w:widowControl/>
              <w:autoSpaceDE/>
              <w:autoSpaceDN/>
              <w:adjustRightInd/>
              <w:jc w:val="center"/>
              <w:rPr>
                <w:rFonts w:eastAsia="Times New Roman"/>
                <w:b/>
                <w:bCs/>
                <w:kern w:val="32"/>
                <w:position w:val="6"/>
                <w:sz w:val="32"/>
                <w:szCs w:val="32"/>
              </w:rPr>
            </w:pPr>
            <w:r w:rsidRPr="00015D87">
              <w:rPr>
                <w:rFonts w:eastAsia="Times New Roman"/>
                <w:b/>
                <w:bCs/>
                <w:kern w:val="32"/>
                <w:position w:val="6"/>
                <w:sz w:val="32"/>
                <w:szCs w:val="32"/>
              </w:rPr>
              <w:t>ПОСТАНОВЛЕНИЕ</w:t>
            </w:r>
          </w:p>
        </w:tc>
        <w:tc>
          <w:tcPr>
            <w:tcW w:w="1563" w:type="dxa"/>
            <w:shd w:val="clear" w:color="auto" w:fill="auto"/>
          </w:tcPr>
          <w:p w14:paraId="36C067F5" w14:textId="77777777" w:rsidR="00015D87" w:rsidRPr="00015D87" w:rsidRDefault="00015D87" w:rsidP="00015D87">
            <w:pPr>
              <w:widowControl/>
              <w:autoSpaceDE/>
              <w:autoSpaceDN/>
              <w:adjustRightInd/>
              <w:jc w:val="center"/>
              <w:rPr>
                <w:rFonts w:eastAsia="Times New Roman"/>
                <w:noProof/>
              </w:rPr>
            </w:pPr>
            <w:r w:rsidRPr="00015D87">
              <w:rPr>
                <w:rFonts w:eastAsia="Times New Roman"/>
                <w:noProof/>
              </w:rPr>
              <w:drawing>
                <wp:anchor distT="0" distB="0" distL="114300" distR="114300" simplePos="0" relativeHeight="251673600" behindDoc="0" locked="0" layoutInCell="1" allowOverlap="1" wp14:anchorId="652C5592" wp14:editId="70DBBFFE">
                  <wp:simplePos x="0" y="0"/>
                  <wp:positionH relativeFrom="column">
                    <wp:posOffset>12065</wp:posOffset>
                  </wp:positionH>
                  <wp:positionV relativeFrom="paragraph">
                    <wp:posOffset>-25400</wp:posOffset>
                  </wp:positionV>
                  <wp:extent cx="838764" cy="822960"/>
                  <wp:effectExtent l="0" t="0" r="0" b="0"/>
                  <wp:wrapNone/>
                  <wp:docPr id="25" name="Рисунок 2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45" cstate="print"/>
                          <a:srcRect t="21161" r="-61"/>
                          <a:stretch>
                            <a:fillRect/>
                          </a:stretch>
                        </pic:blipFill>
                        <pic:spPr bwMode="auto">
                          <a:xfrm>
                            <a:off x="0" y="0"/>
                            <a:ext cx="838764" cy="822960"/>
                          </a:xfrm>
                          <a:prstGeom prst="rect">
                            <a:avLst/>
                          </a:prstGeom>
                          <a:noFill/>
                        </pic:spPr>
                      </pic:pic>
                    </a:graphicData>
                  </a:graphic>
                </wp:anchor>
              </w:drawing>
            </w:r>
          </w:p>
          <w:p w14:paraId="0E60F88D" w14:textId="77777777" w:rsidR="00015D87" w:rsidRPr="00015D87" w:rsidRDefault="00015D87" w:rsidP="00015D87">
            <w:pPr>
              <w:widowControl/>
              <w:autoSpaceDE/>
              <w:autoSpaceDN/>
              <w:adjustRightInd/>
              <w:jc w:val="center"/>
              <w:rPr>
                <w:rFonts w:eastAsia="Times New Roman"/>
              </w:rPr>
            </w:pPr>
          </w:p>
        </w:tc>
        <w:tc>
          <w:tcPr>
            <w:tcW w:w="3960" w:type="dxa"/>
            <w:shd w:val="clear" w:color="auto" w:fill="auto"/>
          </w:tcPr>
          <w:p w14:paraId="392BE4D5"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Россия Федерацията (Россия)</w:t>
            </w:r>
          </w:p>
          <w:p w14:paraId="63F68E47" w14:textId="77777777" w:rsidR="00015D87" w:rsidRPr="00015D87" w:rsidRDefault="00015D87" w:rsidP="00015D87">
            <w:pPr>
              <w:widowControl/>
              <w:autoSpaceDE/>
              <w:autoSpaceDN/>
              <w:adjustRightInd/>
              <w:jc w:val="center"/>
              <w:rPr>
                <w:rFonts w:eastAsia="Times New Roman"/>
                <w:b/>
              </w:rPr>
            </w:pPr>
            <w:r w:rsidRPr="00015D87">
              <w:rPr>
                <w:rFonts w:eastAsia="Times New Roman"/>
                <w:b/>
                <w:shd w:val="clear" w:color="auto" w:fill="FFFFFF"/>
              </w:rPr>
              <w:t>Саха Өрөспүүбүлүкэтэ</w:t>
            </w:r>
          </w:p>
          <w:p w14:paraId="04BD1DE7"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Мииринэй улуу</w:t>
            </w:r>
            <w:r w:rsidRPr="00015D87">
              <w:rPr>
                <w:rFonts w:eastAsia="Times New Roman"/>
                <w:b/>
                <w:lang w:val="en-US"/>
              </w:rPr>
              <w:t>h</w:t>
            </w:r>
            <w:r w:rsidRPr="00015D87">
              <w:rPr>
                <w:rFonts w:eastAsia="Times New Roman"/>
                <w:b/>
              </w:rPr>
              <w:t>ун</w:t>
            </w:r>
          </w:p>
          <w:p w14:paraId="6630CDCE"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Айхал бө</w:t>
            </w:r>
            <w:r w:rsidRPr="00015D87">
              <w:rPr>
                <w:rFonts w:eastAsia="Times New Roman"/>
                <w:b/>
                <w:lang w:val="en-US"/>
              </w:rPr>
              <w:t>h</w:t>
            </w:r>
            <w:r w:rsidRPr="00015D87">
              <w:rPr>
                <w:rFonts w:eastAsia="Times New Roman"/>
                <w:b/>
              </w:rPr>
              <w:t>үөлэгин</w:t>
            </w:r>
          </w:p>
          <w:p w14:paraId="79543C16"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муниципальнай тэриллиитин</w:t>
            </w:r>
          </w:p>
          <w:p w14:paraId="2F92198B" w14:textId="77777777" w:rsidR="00015D87" w:rsidRPr="00015D87" w:rsidRDefault="00015D87" w:rsidP="00015D87">
            <w:pPr>
              <w:widowControl/>
              <w:autoSpaceDE/>
              <w:autoSpaceDN/>
              <w:adjustRightInd/>
              <w:jc w:val="center"/>
              <w:rPr>
                <w:rFonts w:eastAsia="Times New Roman"/>
                <w:b/>
                <w:position w:val="6"/>
                <w:sz w:val="28"/>
                <w:szCs w:val="28"/>
              </w:rPr>
            </w:pPr>
            <w:r w:rsidRPr="00015D87">
              <w:rPr>
                <w:rFonts w:eastAsia="Times New Roman"/>
                <w:b/>
              </w:rPr>
              <w:t>ДЬА</w:t>
            </w:r>
            <w:r w:rsidRPr="00015D87">
              <w:rPr>
                <w:rFonts w:eastAsia="Times New Roman"/>
                <w:b/>
                <w:lang w:val="en-US"/>
              </w:rPr>
              <w:t>h</w:t>
            </w:r>
            <w:r w:rsidRPr="00015D87">
              <w:rPr>
                <w:rFonts w:eastAsia="Times New Roman"/>
                <w:b/>
              </w:rPr>
              <w:t>АЛТАТА</w:t>
            </w:r>
          </w:p>
          <w:p w14:paraId="12EAC596" w14:textId="77777777" w:rsidR="00015D87" w:rsidRPr="00015D87" w:rsidRDefault="00015D87" w:rsidP="00015D87">
            <w:pPr>
              <w:widowControl/>
              <w:autoSpaceDE/>
              <w:autoSpaceDN/>
              <w:adjustRightInd/>
              <w:jc w:val="center"/>
              <w:rPr>
                <w:rFonts w:eastAsia="Times New Roman"/>
                <w:b/>
                <w:position w:val="6"/>
                <w:sz w:val="20"/>
                <w:szCs w:val="20"/>
              </w:rPr>
            </w:pPr>
          </w:p>
          <w:p w14:paraId="53AAC809" w14:textId="77777777" w:rsidR="00015D87" w:rsidRPr="00015D87" w:rsidRDefault="00015D87" w:rsidP="00015D87">
            <w:pPr>
              <w:widowControl/>
              <w:autoSpaceDE/>
              <w:autoSpaceDN/>
              <w:adjustRightInd/>
              <w:jc w:val="center"/>
              <w:rPr>
                <w:rFonts w:eastAsia="Times New Roman"/>
                <w:b/>
                <w:sz w:val="32"/>
                <w:szCs w:val="32"/>
              </w:rPr>
            </w:pPr>
            <w:r w:rsidRPr="00015D87">
              <w:rPr>
                <w:rFonts w:eastAsia="Times New Roman"/>
                <w:b/>
                <w:position w:val="6"/>
                <w:sz w:val="32"/>
                <w:szCs w:val="32"/>
              </w:rPr>
              <w:t>УУРААХ</w:t>
            </w:r>
          </w:p>
          <w:p w14:paraId="59C8D21E" w14:textId="77777777" w:rsidR="00015D87" w:rsidRPr="00015D87" w:rsidRDefault="00015D87" w:rsidP="00015D87">
            <w:pPr>
              <w:widowControl/>
              <w:autoSpaceDE/>
              <w:autoSpaceDN/>
              <w:adjustRightInd/>
              <w:jc w:val="center"/>
              <w:rPr>
                <w:rFonts w:eastAsia="Times New Roman"/>
                <w:b/>
                <w:bCs/>
                <w:kern w:val="32"/>
                <w:position w:val="6"/>
                <w:sz w:val="2"/>
                <w:szCs w:val="2"/>
              </w:rPr>
            </w:pPr>
          </w:p>
        </w:tc>
      </w:tr>
    </w:tbl>
    <w:p w14:paraId="732E9EFA" w14:textId="77777777" w:rsidR="00015D87" w:rsidRPr="00015D87" w:rsidRDefault="00015D87" w:rsidP="00015D87">
      <w:pPr>
        <w:widowControl/>
        <w:autoSpaceDE/>
        <w:autoSpaceDN/>
        <w:adjustRightInd/>
        <w:rPr>
          <w:rFonts w:eastAsia="Times New Roman"/>
          <w:b/>
        </w:rPr>
      </w:pPr>
    </w:p>
    <w:p w14:paraId="5E95CAD0" w14:textId="77777777" w:rsidR="00015D87" w:rsidRPr="00015D87" w:rsidRDefault="00015D87" w:rsidP="00015D87">
      <w:pPr>
        <w:widowControl/>
        <w:autoSpaceDE/>
        <w:autoSpaceDN/>
        <w:adjustRightInd/>
        <w:rPr>
          <w:rFonts w:eastAsia="Times New Roman"/>
          <w:b/>
        </w:rPr>
      </w:pPr>
    </w:p>
    <w:p w14:paraId="33928047" w14:textId="77777777" w:rsidR="00015D87" w:rsidRPr="00015D87" w:rsidRDefault="00015D87" w:rsidP="00015D87">
      <w:pPr>
        <w:widowControl/>
        <w:autoSpaceDE/>
        <w:autoSpaceDN/>
        <w:adjustRightInd/>
        <w:rPr>
          <w:rFonts w:eastAsia="Times New Roman"/>
          <w:b/>
        </w:rPr>
      </w:pPr>
      <w:r w:rsidRPr="00015D87">
        <w:rPr>
          <w:rFonts w:eastAsia="Times New Roman"/>
          <w:b/>
        </w:rPr>
        <w:t xml:space="preserve"> « 01» апреля  2020 г.</w:t>
      </w:r>
      <w:r w:rsidRPr="00015D87">
        <w:rPr>
          <w:rFonts w:eastAsia="Times New Roman"/>
          <w:b/>
        </w:rPr>
        <w:tab/>
        <w:t xml:space="preserve">                                                                                 </w:t>
      </w:r>
      <w:r w:rsidRPr="00015D87">
        <w:rPr>
          <w:rFonts w:eastAsia="Times New Roman"/>
          <w:b/>
        </w:rPr>
        <w:tab/>
        <w:t xml:space="preserve">     №  90</w:t>
      </w:r>
    </w:p>
    <w:p w14:paraId="16500128" w14:textId="77777777" w:rsidR="00015D87" w:rsidRPr="00015D87" w:rsidRDefault="00015D87" w:rsidP="00015D87">
      <w:pPr>
        <w:widowControl/>
        <w:autoSpaceDE/>
        <w:autoSpaceDN/>
        <w:adjustRightInd/>
        <w:rPr>
          <w:rFonts w:eastAsia="Times New Roman"/>
          <w:b/>
        </w:rPr>
      </w:pPr>
    </w:p>
    <w:p w14:paraId="16491B73" w14:textId="77777777" w:rsidR="00015D87" w:rsidRPr="00015D87" w:rsidRDefault="00015D87" w:rsidP="00015D87">
      <w:pPr>
        <w:widowControl/>
        <w:autoSpaceDE/>
        <w:autoSpaceDN/>
        <w:adjustRightInd/>
        <w:jc w:val="both"/>
        <w:rPr>
          <w:rFonts w:eastAsia="Times New Roman"/>
          <w:b/>
        </w:rPr>
      </w:pPr>
      <w:r w:rsidRPr="00015D87">
        <w:rPr>
          <w:rFonts w:eastAsia="Times New Roman"/>
          <w:b/>
        </w:rPr>
        <w:t>О внесении изменений в постановление администрации МО «Поселок Айхал» от 14.10.2016 г. № 460 «Об утверждении  муниципальной целевой программы</w:t>
      </w:r>
    </w:p>
    <w:p w14:paraId="0DAEBBEF" w14:textId="77777777" w:rsidR="00015D87" w:rsidRPr="00015D87" w:rsidRDefault="00015D87" w:rsidP="00015D87">
      <w:pPr>
        <w:widowControl/>
        <w:autoSpaceDE/>
        <w:autoSpaceDN/>
        <w:adjustRightInd/>
        <w:jc w:val="both"/>
        <w:rPr>
          <w:rFonts w:eastAsia="Times New Roman"/>
          <w:b/>
        </w:rPr>
      </w:pPr>
      <w:r w:rsidRPr="00015D87">
        <w:rPr>
          <w:rFonts w:eastAsia="Times New Roman"/>
          <w:b/>
        </w:rPr>
        <w:t xml:space="preserve">«Профилактика правонарушений в МО «Поселок Айхал» на 2017-2019 г.г.» в редакции Постановления Главы МО «Поселок Айхал»  от 10 февраля 2017 г. №28, в редакции Постановления Главы МО «Поселок Айхал» от 28 февраля 2018 г. №48, в редакции Постановления Главы МО «Поселок Айхал» от 30 июля 2018 г №281, в редакции Постановления Главы МО «Поселок Айхал» от 05 декабря 2018 г. №452, в редакции Постановления Главы МО «Поселок Айхал» от 24 декабря  2018 г. № 501, в редакции Постановления Главы МО «Поселок Айхал» от 15 марта  2019 г. № 78, в редакции Постановления Главы МО «Поселок Айхал» от 11 июня  2019 г. № 196, в редакции Постановления Главы МО «Поселок Айхал» от 25.11.2019 г. № 479 , </w:t>
      </w:r>
    </w:p>
    <w:p w14:paraId="036C794C" w14:textId="77777777" w:rsidR="00015D87" w:rsidRPr="00015D87" w:rsidRDefault="00015D87" w:rsidP="00015D87">
      <w:pPr>
        <w:widowControl/>
        <w:autoSpaceDE/>
        <w:autoSpaceDN/>
        <w:adjustRightInd/>
        <w:jc w:val="both"/>
        <w:rPr>
          <w:rFonts w:eastAsia="Times New Roman"/>
          <w:b/>
        </w:rPr>
      </w:pPr>
      <w:r w:rsidRPr="00015D87">
        <w:rPr>
          <w:rFonts w:eastAsia="Times New Roman"/>
          <w:b/>
        </w:rPr>
        <w:t xml:space="preserve">в редакции Постановления Главы МО «Поселок Айхал» от 28.11.2019 г. № 483 </w:t>
      </w:r>
    </w:p>
    <w:p w14:paraId="7376184C" w14:textId="77777777" w:rsidR="00015D87" w:rsidRPr="00015D87" w:rsidRDefault="00015D87" w:rsidP="00015D87">
      <w:pPr>
        <w:widowControl/>
        <w:autoSpaceDE/>
        <w:autoSpaceDN/>
        <w:adjustRightInd/>
        <w:jc w:val="both"/>
        <w:rPr>
          <w:rFonts w:eastAsia="Times New Roman"/>
          <w:b/>
        </w:rPr>
      </w:pPr>
      <w:r w:rsidRPr="00015D87">
        <w:rPr>
          <w:rFonts w:eastAsia="Times New Roman"/>
          <w:b/>
        </w:rPr>
        <w:t xml:space="preserve">в редакции Постановления Главы МО «Поселок Айхал» от 26.12.2019 г. № 534 </w:t>
      </w:r>
    </w:p>
    <w:p w14:paraId="148F0496" w14:textId="77777777" w:rsidR="00015D87" w:rsidRPr="00015D87" w:rsidRDefault="00015D87" w:rsidP="00015D87">
      <w:pPr>
        <w:widowControl/>
        <w:autoSpaceDE/>
        <w:autoSpaceDN/>
        <w:adjustRightInd/>
        <w:jc w:val="both"/>
        <w:rPr>
          <w:rFonts w:eastAsia="Times New Roman"/>
          <w:b/>
        </w:rPr>
      </w:pPr>
    </w:p>
    <w:p w14:paraId="4DAFB466" w14:textId="77777777" w:rsidR="00015D87" w:rsidRPr="00015D87" w:rsidRDefault="00015D87" w:rsidP="00015D87">
      <w:pPr>
        <w:widowControl/>
        <w:autoSpaceDE/>
        <w:autoSpaceDN/>
        <w:adjustRightInd/>
        <w:ind w:firstLine="708"/>
        <w:jc w:val="both"/>
        <w:rPr>
          <w:rFonts w:eastAsia="Times New Roman"/>
        </w:rPr>
      </w:pPr>
      <w:r w:rsidRPr="00015D87">
        <w:rPr>
          <w:rFonts w:eastAsia="Times New Roman"/>
        </w:rPr>
        <w:t>В соответствие со статьей  179 Бюджетного кодекса Российской Федерации, Постановлением Главы №158 от 30.10.2013 г. «Об утверждении порядка разработки и реализации муниципальных программ МО «Поселок Айхал» Мирнинского района Республики Саха (Якутия), администрация МО «Поселок Айхал» ПОСТАНОВЛЯЕТ:</w:t>
      </w:r>
    </w:p>
    <w:p w14:paraId="68A898F3" w14:textId="77777777" w:rsidR="00015D87" w:rsidRPr="00015D87" w:rsidRDefault="00015D87" w:rsidP="00015D87">
      <w:pPr>
        <w:widowControl/>
        <w:shd w:val="clear" w:color="auto" w:fill="FFFFFF"/>
        <w:ind w:firstLine="567"/>
        <w:jc w:val="both"/>
        <w:rPr>
          <w:rFonts w:eastAsia="Times New Roman"/>
        </w:rPr>
      </w:pPr>
      <w:r w:rsidRPr="00015D87">
        <w:rPr>
          <w:rFonts w:eastAsia="Times New Roman"/>
        </w:rPr>
        <w:t>1.Внести изменения и дополнения в постановление администрации МО «Поселок Айхал» от 14.10.2016г. № 460  «Об утверждении  муниципальной целевой программы «Профилактика правонарушений в МО «Поселок Айхал» на 2017-2022 гг.» в части  Объема финансирования  и сроков реализации  муниципальной программы;</w:t>
      </w:r>
    </w:p>
    <w:p w14:paraId="270091B3" w14:textId="77777777" w:rsidR="00015D87" w:rsidRPr="00015D87" w:rsidRDefault="00015D87" w:rsidP="00015D87">
      <w:pPr>
        <w:widowControl/>
        <w:autoSpaceDE/>
        <w:autoSpaceDN/>
        <w:adjustRightInd/>
        <w:ind w:firstLine="567"/>
        <w:jc w:val="both"/>
        <w:rPr>
          <w:rFonts w:eastAsia="Times New Roman"/>
        </w:rPr>
      </w:pPr>
      <w:r w:rsidRPr="00015D87">
        <w:rPr>
          <w:rFonts w:eastAsia="Times New Roman"/>
        </w:rPr>
        <w:t>1.1.      Паспорт Программы изложить в новой редакции согласно Приложению № 1 настоящего Постановления;</w:t>
      </w:r>
    </w:p>
    <w:p w14:paraId="5BE23753" w14:textId="77777777" w:rsidR="00015D87" w:rsidRPr="00015D87" w:rsidRDefault="00015D87" w:rsidP="00015D87">
      <w:pPr>
        <w:widowControl/>
        <w:autoSpaceDE/>
        <w:autoSpaceDN/>
        <w:adjustRightInd/>
        <w:ind w:firstLine="567"/>
        <w:jc w:val="both"/>
        <w:rPr>
          <w:rFonts w:eastAsia="Times New Roman"/>
        </w:rPr>
      </w:pPr>
      <w:r w:rsidRPr="00015D87">
        <w:rPr>
          <w:rFonts w:eastAsia="Times New Roman"/>
        </w:rPr>
        <w:t>1.2.</w:t>
      </w:r>
      <w:r w:rsidRPr="00015D87">
        <w:rPr>
          <w:rFonts w:eastAsia="Times New Roman"/>
        </w:rPr>
        <w:tab/>
        <w:t>Приложение № 2 к Программе изложить в новой редакции согласно Приложению № 2 настоящего Постановления;</w:t>
      </w:r>
    </w:p>
    <w:p w14:paraId="107146F1" w14:textId="77777777" w:rsidR="00015D87" w:rsidRPr="00015D87" w:rsidRDefault="00015D87" w:rsidP="00015D87">
      <w:pPr>
        <w:widowControl/>
        <w:autoSpaceDE/>
        <w:autoSpaceDN/>
        <w:adjustRightInd/>
        <w:ind w:firstLine="567"/>
        <w:jc w:val="both"/>
        <w:rPr>
          <w:rFonts w:eastAsia="Times New Roman"/>
        </w:rPr>
      </w:pPr>
      <w:r w:rsidRPr="00015D87">
        <w:rPr>
          <w:rFonts w:eastAsia="Times New Roman"/>
        </w:rPr>
        <w:t>1.3.   Приложение № 3 к Программе изложить в новой редакции согласно Приложению № 3 настоящего Постановления;</w:t>
      </w:r>
    </w:p>
    <w:p w14:paraId="64BB5295" w14:textId="77777777" w:rsidR="00015D87" w:rsidRPr="00015D87" w:rsidRDefault="00015D87" w:rsidP="00015D87">
      <w:pPr>
        <w:widowControl/>
        <w:autoSpaceDE/>
        <w:autoSpaceDN/>
        <w:adjustRightInd/>
        <w:ind w:firstLine="567"/>
        <w:jc w:val="both"/>
        <w:rPr>
          <w:rFonts w:eastAsia="Times New Roman"/>
          <w:u w:val="single"/>
        </w:rPr>
      </w:pPr>
      <w:r w:rsidRPr="00015D87">
        <w:rPr>
          <w:rFonts w:eastAsia="Times New Roman"/>
        </w:rPr>
        <w:lastRenderedPageBreak/>
        <w:t>2.И. о.специалиста по связям с общественностью (Масленникова Е.Н.) разместить настоящее Постановление на официальном сайте Администрации МО «Поселок Айхал».</w:t>
      </w:r>
    </w:p>
    <w:p w14:paraId="015BFF77" w14:textId="77777777" w:rsidR="00015D87" w:rsidRPr="00015D87" w:rsidRDefault="00015D87" w:rsidP="00015D87">
      <w:pPr>
        <w:widowControl/>
        <w:autoSpaceDE/>
        <w:autoSpaceDN/>
        <w:adjustRightInd/>
        <w:ind w:firstLine="567"/>
        <w:jc w:val="both"/>
        <w:rPr>
          <w:rFonts w:eastAsia="Times New Roman"/>
        </w:rPr>
      </w:pPr>
      <w:r w:rsidRPr="00015D87">
        <w:rPr>
          <w:rFonts w:eastAsia="Times New Roman"/>
        </w:rPr>
        <w:t>3. Настоящее Постановление вступает в силу с момента подписания.</w:t>
      </w:r>
    </w:p>
    <w:p w14:paraId="416429D5" w14:textId="77777777" w:rsidR="00015D87" w:rsidRPr="00015D87" w:rsidRDefault="00015D87" w:rsidP="00015D87">
      <w:pPr>
        <w:widowControl/>
        <w:autoSpaceDE/>
        <w:autoSpaceDN/>
        <w:adjustRightInd/>
        <w:ind w:firstLine="567"/>
        <w:jc w:val="both"/>
        <w:rPr>
          <w:rFonts w:eastAsia="Times New Roman"/>
        </w:rPr>
      </w:pPr>
      <w:r w:rsidRPr="00015D87">
        <w:rPr>
          <w:rFonts w:eastAsia="Times New Roman"/>
        </w:rPr>
        <w:t>4.Контроль исполнения настоящего Постановления оставляю за собой.</w:t>
      </w:r>
    </w:p>
    <w:p w14:paraId="3AA5B3A9" w14:textId="77777777" w:rsidR="00015D87" w:rsidRPr="00015D87" w:rsidRDefault="00015D87" w:rsidP="00015D87">
      <w:pPr>
        <w:widowControl/>
        <w:autoSpaceDE/>
        <w:autoSpaceDN/>
        <w:adjustRightInd/>
        <w:ind w:firstLine="567"/>
        <w:jc w:val="both"/>
        <w:rPr>
          <w:rFonts w:eastAsia="Times New Roman"/>
        </w:rPr>
      </w:pPr>
    </w:p>
    <w:p w14:paraId="01EA3330" w14:textId="77777777" w:rsidR="00015D87" w:rsidRPr="00015D87" w:rsidRDefault="00015D87" w:rsidP="00015D87">
      <w:pPr>
        <w:widowControl/>
        <w:autoSpaceDE/>
        <w:autoSpaceDN/>
        <w:adjustRightInd/>
        <w:jc w:val="both"/>
        <w:rPr>
          <w:rFonts w:eastAsia="Times New Roman"/>
          <w:b/>
        </w:rPr>
      </w:pPr>
    </w:p>
    <w:p w14:paraId="10BA7548" w14:textId="77777777" w:rsidR="00015D87" w:rsidRPr="00015D87" w:rsidRDefault="00015D87" w:rsidP="00015D87">
      <w:pPr>
        <w:widowControl/>
        <w:autoSpaceDE/>
        <w:autoSpaceDN/>
        <w:adjustRightInd/>
        <w:jc w:val="both"/>
        <w:rPr>
          <w:rFonts w:eastAsia="Times New Roman"/>
          <w:b/>
        </w:rPr>
      </w:pPr>
      <w:r w:rsidRPr="00015D87">
        <w:rPr>
          <w:rFonts w:eastAsia="Times New Roman"/>
          <w:b/>
        </w:rPr>
        <w:t>Исполняющий обязанности Главы  поселка                                          Р. Х. Мусин</w:t>
      </w:r>
    </w:p>
    <w:p w14:paraId="5C321184" w14:textId="77777777" w:rsidR="00015D87" w:rsidRPr="00015D87" w:rsidRDefault="00015D87" w:rsidP="00015D87">
      <w:pPr>
        <w:widowControl/>
        <w:shd w:val="clear" w:color="auto" w:fill="FFFFFF"/>
        <w:jc w:val="center"/>
        <w:rPr>
          <w:rFonts w:eastAsia="Times New Roman"/>
          <w:b/>
          <w:bCs/>
          <w:color w:val="000000"/>
        </w:rPr>
      </w:pPr>
    </w:p>
    <w:p w14:paraId="07D6D4F1" w14:textId="77777777" w:rsidR="00015D87" w:rsidRPr="00015D87" w:rsidRDefault="00015D87" w:rsidP="00015D87">
      <w:pPr>
        <w:widowControl/>
        <w:tabs>
          <w:tab w:val="left" w:pos="7710"/>
        </w:tabs>
        <w:autoSpaceDE/>
        <w:autoSpaceDN/>
        <w:adjustRightInd/>
        <w:jc w:val="right"/>
        <w:rPr>
          <w:rFonts w:eastAsia="Times New Roman"/>
        </w:rPr>
      </w:pPr>
      <w:r w:rsidRPr="00015D87">
        <w:rPr>
          <w:rFonts w:eastAsia="Times New Roman"/>
        </w:rPr>
        <w:t xml:space="preserve">Утверждена: </w:t>
      </w:r>
    </w:p>
    <w:p w14:paraId="57B3C8D0" w14:textId="77777777" w:rsidR="00015D87" w:rsidRPr="00015D87" w:rsidRDefault="00015D87" w:rsidP="00015D87">
      <w:pPr>
        <w:widowControl/>
        <w:tabs>
          <w:tab w:val="left" w:pos="7710"/>
        </w:tabs>
        <w:autoSpaceDE/>
        <w:autoSpaceDN/>
        <w:adjustRightInd/>
        <w:ind w:firstLine="3402"/>
        <w:jc w:val="both"/>
        <w:rPr>
          <w:rFonts w:eastAsia="Times New Roman"/>
        </w:rPr>
      </w:pPr>
      <w:r w:rsidRPr="00015D87">
        <w:rPr>
          <w:rFonts w:eastAsia="Times New Roman"/>
        </w:rPr>
        <w:t>Постановлением Главы МО «Поселок Айхал»</w:t>
      </w:r>
    </w:p>
    <w:p w14:paraId="272BB44C" w14:textId="77777777" w:rsidR="00015D87" w:rsidRPr="00015D87" w:rsidRDefault="00015D87" w:rsidP="00015D87">
      <w:pPr>
        <w:widowControl/>
        <w:tabs>
          <w:tab w:val="left" w:pos="7710"/>
        </w:tabs>
        <w:autoSpaceDE/>
        <w:autoSpaceDN/>
        <w:adjustRightInd/>
        <w:ind w:firstLine="3402"/>
        <w:jc w:val="both"/>
        <w:rPr>
          <w:rFonts w:eastAsia="Times New Roman"/>
        </w:rPr>
      </w:pPr>
      <w:r w:rsidRPr="00015D87">
        <w:rPr>
          <w:rFonts w:eastAsia="Times New Roman"/>
        </w:rPr>
        <w:t>от «14» октября 2016 г. № 460</w:t>
      </w:r>
    </w:p>
    <w:p w14:paraId="52B08E31" w14:textId="77777777" w:rsidR="00015D87" w:rsidRPr="00015D87" w:rsidRDefault="00015D87" w:rsidP="00015D87">
      <w:pPr>
        <w:widowControl/>
        <w:tabs>
          <w:tab w:val="left" w:pos="7710"/>
        </w:tabs>
        <w:autoSpaceDE/>
        <w:autoSpaceDN/>
        <w:adjustRightInd/>
        <w:ind w:firstLine="3402"/>
        <w:jc w:val="both"/>
        <w:rPr>
          <w:rFonts w:eastAsia="Times New Roman"/>
        </w:rPr>
      </w:pPr>
      <w:r w:rsidRPr="00015D87">
        <w:rPr>
          <w:rFonts w:eastAsia="Times New Roman"/>
        </w:rPr>
        <w:t>в редакции Постановления Главы МО «Поселок Айхал»</w:t>
      </w:r>
    </w:p>
    <w:p w14:paraId="5A4BCBAF" w14:textId="77777777" w:rsidR="00015D87" w:rsidRPr="00015D87" w:rsidRDefault="00015D87" w:rsidP="00015D87">
      <w:pPr>
        <w:widowControl/>
        <w:tabs>
          <w:tab w:val="left" w:pos="7710"/>
        </w:tabs>
        <w:autoSpaceDE/>
        <w:autoSpaceDN/>
        <w:adjustRightInd/>
        <w:ind w:firstLine="3402"/>
        <w:jc w:val="both"/>
        <w:rPr>
          <w:rFonts w:eastAsia="Times New Roman"/>
        </w:rPr>
      </w:pPr>
      <w:r w:rsidRPr="00015D87">
        <w:rPr>
          <w:rFonts w:eastAsia="Times New Roman"/>
        </w:rPr>
        <w:t>от «10» февраля 2017 г. № 28</w:t>
      </w:r>
    </w:p>
    <w:p w14:paraId="28D1E945" w14:textId="77777777" w:rsidR="00015D87" w:rsidRPr="00015D87" w:rsidRDefault="00015D87" w:rsidP="00015D87">
      <w:pPr>
        <w:widowControl/>
        <w:tabs>
          <w:tab w:val="left" w:pos="7710"/>
        </w:tabs>
        <w:autoSpaceDE/>
        <w:autoSpaceDN/>
        <w:adjustRightInd/>
        <w:ind w:firstLine="3402"/>
        <w:jc w:val="both"/>
        <w:rPr>
          <w:rFonts w:eastAsia="Times New Roman"/>
        </w:rPr>
      </w:pPr>
      <w:r w:rsidRPr="00015D87">
        <w:rPr>
          <w:rFonts w:eastAsia="Times New Roman"/>
        </w:rPr>
        <w:t>в редакции Постановления Главы МО «Поселок Айхал»</w:t>
      </w:r>
    </w:p>
    <w:p w14:paraId="17EEB6BD" w14:textId="77777777" w:rsidR="00015D87" w:rsidRPr="00015D87" w:rsidRDefault="00015D87" w:rsidP="00015D87">
      <w:pPr>
        <w:widowControl/>
        <w:tabs>
          <w:tab w:val="left" w:pos="7710"/>
        </w:tabs>
        <w:autoSpaceDE/>
        <w:autoSpaceDN/>
        <w:adjustRightInd/>
        <w:ind w:firstLine="3402"/>
        <w:jc w:val="both"/>
        <w:rPr>
          <w:rFonts w:eastAsia="Times New Roman"/>
        </w:rPr>
      </w:pPr>
      <w:r w:rsidRPr="00015D87">
        <w:rPr>
          <w:rFonts w:eastAsia="Times New Roman"/>
        </w:rPr>
        <w:t>от «28» февраля 2018 г. № 48</w:t>
      </w:r>
    </w:p>
    <w:p w14:paraId="3BE52CC1" w14:textId="77777777" w:rsidR="00015D87" w:rsidRPr="00015D87" w:rsidRDefault="00015D87" w:rsidP="00015D87">
      <w:pPr>
        <w:widowControl/>
        <w:tabs>
          <w:tab w:val="left" w:pos="7710"/>
        </w:tabs>
        <w:autoSpaceDE/>
        <w:autoSpaceDN/>
        <w:adjustRightInd/>
        <w:ind w:firstLine="3402"/>
        <w:jc w:val="both"/>
        <w:rPr>
          <w:rFonts w:eastAsia="Times New Roman"/>
        </w:rPr>
      </w:pPr>
      <w:r w:rsidRPr="00015D87">
        <w:rPr>
          <w:rFonts w:eastAsia="Times New Roman"/>
        </w:rPr>
        <w:t>в редакции Постановления Главы МО «Поселок Айхал»</w:t>
      </w:r>
    </w:p>
    <w:p w14:paraId="61F2B583" w14:textId="77777777" w:rsidR="00015D87" w:rsidRPr="00015D87" w:rsidRDefault="00015D87" w:rsidP="00015D87">
      <w:pPr>
        <w:widowControl/>
        <w:tabs>
          <w:tab w:val="left" w:pos="7710"/>
        </w:tabs>
        <w:autoSpaceDE/>
        <w:autoSpaceDN/>
        <w:adjustRightInd/>
        <w:ind w:firstLine="3402"/>
        <w:jc w:val="both"/>
        <w:rPr>
          <w:rFonts w:eastAsia="Times New Roman"/>
        </w:rPr>
      </w:pPr>
      <w:r w:rsidRPr="00015D87">
        <w:rPr>
          <w:rFonts w:eastAsia="Times New Roman"/>
        </w:rPr>
        <w:t>от «30» июля 2018 г. № 281</w:t>
      </w:r>
    </w:p>
    <w:p w14:paraId="372A54C8" w14:textId="77777777" w:rsidR="00015D87" w:rsidRPr="00015D87" w:rsidRDefault="00015D87" w:rsidP="00015D87">
      <w:pPr>
        <w:widowControl/>
        <w:tabs>
          <w:tab w:val="left" w:pos="7710"/>
        </w:tabs>
        <w:autoSpaceDE/>
        <w:autoSpaceDN/>
        <w:adjustRightInd/>
        <w:ind w:firstLine="3402"/>
        <w:jc w:val="both"/>
        <w:rPr>
          <w:rFonts w:eastAsia="Times New Roman"/>
        </w:rPr>
      </w:pPr>
      <w:r w:rsidRPr="00015D87">
        <w:rPr>
          <w:rFonts w:eastAsia="Times New Roman"/>
        </w:rPr>
        <w:t>в редакции Постановления Главы МО «Поселок Айхал»</w:t>
      </w:r>
    </w:p>
    <w:p w14:paraId="6E034F99" w14:textId="77777777" w:rsidR="00015D87" w:rsidRPr="00015D87" w:rsidRDefault="00015D87" w:rsidP="00015D87">
      <w:pPr>
        <w:widowControl/>
        <w:shd w:val="clear" w:color="auto" w:fill="FFFFFF"/>
        <w:ind w:firstLine="3402"/>
        <w:jc w:val="both"/>
        <w:rPr>
          <w:rFonts w:eastAsia="Times New Roman"/>
        </w:rPr>
      </w:pPr>
      <w:r w:rsidRPr="00015D87">
        <w:rPr>
          <w:rFonts w:eastAsia="Times New Roman"/>
        </w:rPr>
        <w:t xml:space="preserve">от «05» декабря 2018г. №452 </w:t>
      </w:r>
    </w:p>
    <w:p w14:paraId="1011A3B6" w14:textId="77777777" w:rsidR="00015D87" w:rsidRPr="00015D87" w:rsidRDefault="00015D87" w:rsidP="00015D87">
      <w:pPr>
        <w:widowControl/>
        <w:tabs>
          <w:tab w:val="left" w:pos="7710"/>
        </w:tabs>
        <w:autoSpaceDE/>
        <w:autoSpaceDN/>
        <w:adjustRightInd/>
        <w:ind w:firstLine="3402"/>
        <w:jc w:val="both"/>
        <w:rPr>
          <w:rFonts w:eastAsia="Times New Roman"/>
        </w:rPr>
      </w:pPr>
      <w:r w:rsidRPr="00015D87">
        <w:rPr>
          <w:rFonts w:eastAsia="Times New Roman"/>
        </w:rPr>
        <w:t>в редакции Постановления Главы МО «Поселок Айхал»</w:t>
      </w:r>
    </w:p>
    <w:p w14:paraId="0FC22BCD" w14:textId="77777777" w:rsidR="00015D87" w:rsidRPr="00015D87" w:rsidRDefault="00015D87" w:rsidP="00015D87">
      <w:pPr>
        <w:widowControl/>
        <w:shd w:val="clear" w:color="auto" w:fill="FFFFFF"/>
        <w:ind w:firstLine="3402"/>
        <w:jc w:val="both"/>
        <w:rPr>
          <w:rFonts w:eastAsia="Times New Roman"/>
        </w:rPr>
      </w:pPr>
      <w:r w:rsidRPr="00015D87">
        <w:rPr>
          <w:rFonts w:eastAsia="Times New Roman"/>
        </w:rPr>
        <w:t xml:space="preserve">от «24» декабря 2018г. №501 </w:t>
      </w:r>
    </w:p>
    <w:p w14:paraId="2717112B" w14:textId="77777777" w:rsidR="00015D87" w:rsidRPr="00015D87" w:rsidRDefault="00015D87" w:rsidP="00015D87">
      <w:pPr>
        <w:widowControl/>
        <w:tabs>
          <w:tab w:val="left" w:pos="7710"/>
        </w:tabs>
        <w:autoSpaceDE/>
        <w:autoSpaceDN/>
        <w:adjustRightInd/>
        <w:ind w:firstLine="3402"/>
        <w:jc w:val="both"/>
        <w:rPr>
          <w:rFonts w:eastAsia="Times New Roman"/>
        </w:rPr>
      </w:pPr>
      <w:r w:rsidRPr="00015D87">
        <w:rPr>
          <w:rFonts w:eastAsia="Times New Roman"/>
        </w:rPr>
        <w:t>в редакции Постановления Главы МО «Поселок Айхал»</w:t>
      </w:r>
    </w:p>
    <w:p w14:paraId="3AFA7337" w14:textId="77777777" w:rsidR="00015D87" w:rsidRPr="00015D87" w:rsidRDefault="00015D87" w:rsidP="00015D87">
      <w:pPr>
        <w:widowControl/>
        <w:shd w:val="clear" w:color="auto" w:fill="FFFFFF"/>
        <w:ind w:firstLine="3402"/>
        <w:jc w:val="both"/>
        <w:rPr>
          <w:rFonts w:eastAsia="Times New Roman"/>
        </w:rPr>
      </w:pPr>
      <w:r w:rsidRPr="00015D87">
        <w:rPr>
          <w:rFonts w:eastAsia="Times New Roman"/>
        </w:rPr>
        <w:t xml:space="preserve">от «15» марта 2019г. №78 </w:t>
      </w:r>
    </w:p>
    <w:p w14:paraId="3522E198" w14:textId="77777777" w:rsidR="00015D87" w:rsidRPr="00015D87" w:rsidRDefault="00015D87" w:rsidP="00015D87">
      <w:pPr>
        <w:widowControl/>
        <w:tabs>
          <w:tab w:val="left" w:pos="7710"/>
        </w:tabs>
        <w:autoSpaceDE/>
        <w:autoSpaceDN/>
        <w:adjustRightInd/>
        <w:ind w:firstLine="3402"/>
        <w:jc w:val="both"/>
        <w:rPr>
          <w:rFonts w:eastAsia="Times New Roman"/>
        </w:rPr>
      </w:pPr>
      <w:r w:rsidRPr="00015D87">
        <w:rPr>
          <w:rFonts w:eastAsia="Times New Roman"/>
        </w:rPr>
        <w:t>в редакции Постановления Главы МО «Поселок Айхал»</w:t>
      </w:r>
    </w:p>
    <w:p w14:paraId="16354B2E" w14:textId="77777777" w:rsidR="00015D87" w:rsidRPr="00015D87" w:rsidRDefault="00015D87" w:rsidP="00015D87">
      <w:pPr>
        <w:widowControl/>
        <w:shd w:val="clear" w:color="auto" w:fill="FFFFFF"/>
        <w:ind w:firstLine="3402"/>
        <w:jc w:val="both"/>
        <w:rPr>
          <w:rFonts w:eastAsia="Times New Roman"/>
        </w:rPr>
      </w:pPr>
      <w:r w:rsidRPr="00015D87">
        <w:rPr>
          <w:rFonts w:eastAsia="Times New Roman"/>
        </w:rPr>
        <w:t xml:space="preserve">от «11» июня 2019г. №196 </w:t>
      </w:r>
    </w:p>
    <w:p w14:paraId="1591D7B7" w14:textId="77777777" w:rsidR="00015D87" w:rsidRPr="00015D87" w:rsidRDefault="00015D87" w:rsidP="00015D87">
      <w:pPr>
        <w:widowControl/>
        <w:tabs>
          <w:tab w:val="left" w:pos="7710"/>
        </w:tabs>
        <w:autoSpaceDE/>
        <w:autoSpaceDN/>
        <w:adjustRightInd/>
        <w:ind w:firstLine="3402"/>
        <w:jc w:val="both"/>
        <w:rPr>
          <w:rFonts w:eastAsia="Times New Roman"/>
        </w:rPr>
      </w:pPr>
      <w:r w:rsidRPr="00015D87">
        <w:rPr>
          <w:rFonts w:eastAsia="Times New Roman"/>
        </w:rPr>
        <w:t>в редакции Постановления Главы МО «Поселок Айхал»</w:t>
      </w:r>
    </w:p>
    <w:p w14:paraId="170D3D35" w14:textId="77777777" w:rsidR="00015D87" w:rsidRPr="00015D87" w:rsidRDefault="00015D87" w:rsidP="00015D87">
      <w:pPr>
        <w:widowControl/>
        <w:shd w:val="clear" w:color="auto" w:fill="FFFFFF"/>
        <w:ind w:firstLine="3402"/>
        <w:jc w:val="both"/>
        <w:rPr>
          <w:rFonts w:eastAsia="Times New Roman"/>
        </w:rPr>
      </w:pPr>
      <w:r w:rsidRPr="00015D87">
        <w:rPr>
          <w:rFonts w:eastAsia="Times New Roman"/>
        </w:rPr>
        <w:t xml:space="preserve">от «25» ноября 2019г. № 479 </w:t>
      </w:r>
    </w:p>
    <w:p w14:paraId="71F1D6CB" w14:textId="77777777" w:rsidR="00015D87" w:rsidRPr="00015D87" w:rsidRDefault="00015D87" w:rsidP="00015D87">
      <w:pPr>
        <w:widowControl/>
        <w:tabs>
          <w:tab w:val="left" w:pos="7710"/>
        </w:tabs>
        <w:autoSpaceDE/>
        <w:autoSpaceDN/>
        <w:adjustRightInd/>
        <w:ind w:firstLine="3402"/>
        <w:jc w:val="both"/>
        <w:rPr>
          <w:rFonts w:eastAsia="Times New Roman"/>
        </w:rPr>
      </w:pPr>
      <w:r w:rsidRPr="00015D87">
        <w:rPr>
          <w:rFonts w:eastAsia="Times New Roman"/>
        </w:rPr>
        <w:t xml:space="preserve"> в редакции Постановления Главы МО «Поселок Айхал»</w:t>
      </w:r>
    </w:p>
    <w:p w14:paraId="65CA20F4" w14:textId="77777777" w:rsidR="00015D87" w:rsidRPr="00015D87" w:rsidRDefault="00015D87" w:rsidP="00015D87">
      <w:pPr>
        <w:widowControl/>
        <w:shd w:val="clear" w:color="auto" w:fill="FFFFFF"/>
        <w:ind w:firstLine="3402"/>
        <w:jc w:val="both"/>
        <w:rPr>
          <w:rFonts w:eastAsia="Times New Roman"/>
        </w:rPr>
      </w:pPr>
      <w:r w:rsidRPr="00015D87">
        <w:rPr>
          <w:rFonts w:eastAsia="Times New Roman"/>
        </w:rPr>
        <w:t xml:space="preserve">от «28» ноября 2019г. № 483 </w:t>
      </w:r>
    </w:p>
    <w:p w14:paraId="165F308C" w14:textId="77777777" w:rsidR="00015D87" w:rsidRPr="00015D87" w:rsidRDefault="00015D87" w:rsidP="00015D87">
      <w:pPr>
        <w:widowControl/>
        <w:tabs>
          <w:tab w:val="left" w:pos="7710"/>
        </w:tabs>
        <w:autoSpaceDE/>
        <w:autoSpaceDN/>
        <w:adjustRightInd/>
        <w:ind w:firstLine="3402"/>
        <w:jc w:val="both"/>
        <w:rPr>
          <w:rFonts w:eastAsia="Times New Roman"/>
        </w:rPr>
      </w:pPr>
      <w:r w:rsidRPr="00015D87">
        <w:rPr>
          <w:rFonts w:eastAsia="Times New Roman"/>
        </w:rPr>
        <w:t>в редакции Постановления Главы МО «Поселок Айхал»</w:t>
      </w:r>
    </w:p>
    <w:p w14:paraId="5CD620A8" w14:textId="77777777" w:rsidR="00015D87" w:rsidRPr="00015D87" w:rsidRDefault="00015D87" w:rsidP="00015D87">
      <w:pPr>
        <w:widowControl/>
        <w:shd w:val="clear" w:color="auto" w:fill="FFFFFF"/>
        <w:ind w:firstLine="3402"/>
        <w:jc w:val="both"/>
        <w:rPr>
          <w:rFonts w:eastAsia="Times New Roman"/>
        </w:rPr>
      </w:pPr>
      <w:r w:rsidRPr="00015D87">
        <w:rPr>
          <w:rFonts w:eastAsia="Times New Roman"/>
        </w:rPr>
        <w:t xml:space="preserve">от «26 » декабря  2019 г. № 534 </w:t>
      </w:r>
    </w:p>
    <w:p w14:paraId="1DAFB6E8" w14:textId="77777777" w:rsidR="00015D87" w:rsidRPr="00015D87" w:rsidRDefault="00015D87" w:rsidP="00015D87">
      <w:pPr>
        <w:widowControl/>
        <w:tabs>
          <w:tab w:val="left" w:pos="7710"/>
        </w:tabs>
        <w:autoSpaceDE/>
        <w:autoSpaceDN/>
        <w:adjustRightInd/>
        <w:ind w:firstLine="3402"/>
        <w:jc w:val="both"/>
        <w:rPr>
          <w:rFonts w:eastAsia="Times New Roman"/>
        </w:rPr>
      </w:pPr>
      <w:r w:rsidRPr="00015D87">
        <w:rPr>
          <w:rFonts w:eastAsia="Times New Roman"/>
        </w:rPr>
        <w:t>в редакции Постановления Главы МО «Поселок Айхал»</w:t>
      </w:r>
    </w:p>
    <w:p w14:paraId="7908AF01" w14:textId="77777777" w:rsidR="00015D87" w:rsidRPr="00015D87" w:rsidRDefault="00015D87" w:rsidP="00015D87">
      <w:pPr>
        <w:widowControl/>
        <w:shd w:val="clear" w:color="auto" w:fill="FFFFFF"/>
        <w:ind w:firstLine="3402"/>
        <w:jc w:val="both"/>
        <w:rPr>
          <w:rFonts w:eastAsia="Times New Roman"/>
        </w:rPr>
      </w:pPr>
      <w:r w:rsidRPr="00015D87">
        <w:rPr>
          <w:rFonts w:eastAsia="Times New Roman"/>
        </w:rPr>
        <w:t>от « 01 » апреля  2020 г. № 90</w:t>
      </w:r>
    </w:p>
    <w:p w14:paraId="5D2EB990" w14:textId="77777777" w:rsidR="00015D87" w:rsidRPr="00015D87" w:rsidRDefault="00015D87" w:rsidP="00015D87">
      <w:pPr>
        <w:widowControl/>
        <w:shd w:val="clear" w:color="auto" w:fill="FFFFFF"/>
        <w:ind w:firstLine="3402"/>
        <w:jc w:val="both"/>
        <w:rPr>
          <w:rFonts w:eastAsia="Times New Roman"/>
        </w:rPr>
      </w:pPr>
    </w:p>
    <w:p w14:paraId="6491C16C" w14:textId="77777777" w:rsidR="00015D87" w:rsidRPr="00015D87" w:rsidRDefault="00015D87" w:rsidP="00015D87">
      <w:pPr>
        <w:widowControl/>
        <w:shd w:val="clear" w:color="auto" w:fill="FFFFFF"/>
        <w:ind w:firstLine="3402"/>
        <w:jc w:val="both"/>
        <w:rPr>
          <w:rFonts w:eastAsia="Times New Roman"/>
        </w:rPr>
      </w:pPr>
    </w:p>
    <w:p w14:paraId="46B62C98" w14:textId="77777777" w:rsidR="00015D87" w:rsidRPr="00015D87" w:rsidRDefault="00015D87" w:rsidP="00015D87">
      <w:pPr>
        <w:widowControl/>
        <w:shd w:val="clear" w:color="auto" w:fill="FFFFFF"/>
        <w:ind w:firstLine="3402"/>
        <w:jc w:val="both"/>
        <w:rPr>
          <w:rFonts w:eastAsia="Times New Roman"/>
        </w:rPr>
      </w:pPr>
    </w:p>
    <w:p w14:paraId="55D98D52" w14:textId="77777777" w:rsidR="00015D87" w:rsidRPr="00015D87" w:rsidRDefault="00015D87" w:rsidP="00015D87">
      <w:pPr>
        <w:widowControl/>
        <w:shd w:val="clear" w:color="auto" w:fill="FFFFFF"/>
        <w:ind w:firstLine="3402"/>
        <w:jc w:val="both"/>
        <w:rPr>
          <w:rFonts w:eastAsia="Times New Roman"/>
        </w:rPr>
      </w:pPr>
    </w:p>
    <w:p w14:paraId="160F7548" w14:textId="77777777" w:rsidR="00015D87" w:rsidRPr="00015D87" w:rsidRDefault="00015D87" w:rsidP="00015D87">
      <w:pPr>
        <w:widowControl/>
        <w:shd w:val="clear" w:color="auto" w:fill="FFFFFF"/>
        <w:ind w:firstLine="3402"/>
        <w:jc w:val="both"/>
        <w:rPr>
          <w:rFonts w:eastAsia="Times New Roman"/>
        </w:rPr>
      </w:pPr>
    </w:p>
    <w:p w14:paraId="6A13139C" w14:textId="77777777" w:rsidR="00015D87" w:rsidRPr="00015D87" w:rsidRDefault="00015D87" w:rsidP="00015D87">
      <w:pPr>
        <w:widowControl/>
        <w:shd w:val="clear" w:color="auto" w:fill="FFFFFF"/>
        <w:ind w:firstLine="3402"/>
        <w:jc w:val="both"/>
        <w:rPr>
          <w:rFonts w:eastAsia="Times New Roman"/>
          <w:b/>
        </w:rPr>
      </w:pPr>
      <w:r w:rsidRPr="00015D87">
        <w:rPr>
          <w:rFonts w:eastAsia="Times New Roman"/>
          <w:b/>
        </w:rPr>
        <w:t>Муниципальная программа</w:t>
      </w:r>
    </w:p>
    <w:p w14:paraId="78E43A4F"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 xml:space="preserve">«Профилактика правонарушений в МО «Поселок Айхал» </w:t>
      </w:r>
    </w:p>
    <w:p w14:paraId="669DE574" w14:textId="77777777" w:rsidR="00015D87" w:rsidRPr="00015D87" w:rsidRDefault="00015D87" w:rsidP="00015D87">
      <w:pPr>
        <w:widowControl/>
        <w:autoSpaceDE/>
        <w:autoSpaceDN/>
        <w:adjustRightInd/>
        <w:jc w:val="center"/>
        <w:rPr>
          <w:rFonts w:eastAsia="Times New Roman"/>
        </w:rPr>
      </w:pPr>
      <w:r w:rsidRPr="00015D87">
        <w:rPr>
          <w:rFonts w:eastAsia="Times New Roman"/>
          <w:b/>
        </w:rPr>
        <w:t>на 2017-2022 г.г.»</w:t>
      </w:r>
    </w:p>
    <w:p w14:paraId="52787D9D" w14:textId="77777777" w:rsidR="00015D87" w:rsidRPr="00015D87" w:rsidRDefault="00015D87" w:rsidP="00015D87">
      <w:pPr>
        <w:widowControl/>
        <w:autoSpaceDE/>
        <w:autoSpaceDN/>
        <w:adjustRightInd/>
        <w:jc w:val="center"/>
        <w:rPr>
          <w:rFonts w:eastAsia="Times New Roman"/>
        </w:rPr>
      </w:pPr>
    </w:p>
    <w:p w14:paraId="7377CE24" w14:textId="77777777" w:rsidR="00015D87" w:rsidRPr="00015D87" w:rsidRDefault="00015D87" w:rsidP="00015D87">
      <w:pPr>
        <w:widowControl/>
        <w:autoSpaceDE/>
        <w:autoSpaceDN/>
        <w:adjustRightInd/>
        <w:jc w:val="center"/>
        <w:rPr>
          <w:rFonts w:eastAsia="Times New Roman"/>
        </w:rPr>
      </w:pPr>
    </w:p>
    <w:p w14:paraId="562C40AD" w14:textId="77777777" w:rsidR="00015D87" w:rsidRPr="00015D87" w:rsidRDefault="00015D87" w:rsidP="00015D87">
      <w:pPr>
        <w:widowControl/>
        <w:autoSpaceDE/>
        <w:autoSpaceDN/>
        <w:adjustRightInd/>
        <w:jc w:val="center"/>
        <w:rPr>
          <w:rFonts w:eastAsia="Times New Roman"/>
        </w:rPr>
      </w:pPr>
    </w:p>
    <w:p w14:paraId="7ABA0197" w14:textId="77777777" w:rsidR="00015D87" w:rsidRPr="00015D87" w:rsidRDefault="00015D87" w:rsidP="00015D87">
      <w:pPr>
        <w:widowControl/>
        <w:autoSpaceDE/>
        <w:autoSpaceDN/>
        <w:adjustRightInd/>
        <w:jc w:val="center"/>
        <w:rPr>
          <w:rFonts w:eastAsia="Times New Roman"/>
        </w:rPr>
      </w:pPr>
    </w:p>
    <w:p w14:paraId="4CDBE867" w14:textId="77777777" w:rsidR="00015D87" w:rsidRPr="00015D87" w:rsidRDefault="00015D87" w:rsidP="00015D87">
      <w:pPr>
        <w:widowControl/>
        <w:autoSpaceDE/>
        <w:autoSpaceDN/>
        <w:adjustRightInd/>
        <w:jc w:val="center"/>
        <w:rPr>
          <w:rFonts w:eastAsia="Times New Roman"/>
        </w:rPr>
      </w:pPr>
    </w:p>
    <w:p w14:paraId="2B6F9CA6" w14:textId="77777777" w:rsidR="00015D87" w:rsidRPr="00015D87" w:rsidRDefault="00015D87" w:rsidP="00015D87">
      <w:pPr>
        <w:widowControl/>
        <w:autoSpaceDE/>
        <w:autoSpaceDN/>
        <w:adjustRightInd/>
        <w:jc w:val="center"/>
        <w:rPr>
          <w:rFonts w:eastAsia="Times New Roman"/>
        </w:rPr>
      </w:pPr>
    </w:p>
    <w:p w14:paraId="73D94EFD" w14:textId="77777777" w:rsidR="00015D87" w:rsidRPr="00015D87" w:rsidRDefault="00015D87" w:rsidP="00015D87">
      <w:pPr>
        <w:widowControl/>
        <w:autoSpaceDE/>
        <w:autoSpaceDN/>
        <w:adjustRightInd/>
        <w:jc w:val="center"/>
        <w:rPr>
          <w:rFonts w:eastAsia="Times New Roman"/>
        </w:rPr>
      </w:pPr>
    </w:p>
    <w:p w14:paraId="72B83312" w14:textId="77777777" w:rsidR="00015D87" w:rsidRPr="00015D87" w:rsidRDefault="00015D87" w:rsidP="00015D87">
      <w:pPr>
        <w:widowControl/>
        <w:autoSpaceDE/>
        <w:autoSpaceDN/>
        <w:adjustRightInd/>
        <w:jc w:val="center"/>
        <w:rPr>
          <w:rFonts w:eastAsia="Times New Roman"/>
        </w:rPr>
      </w:pPr>
    </w:p>
    <w:p w14:paraId="1F8C40C9" w14:textId="77777777" w:rsidR="00015D87" w:rsidRPr="00015D87" w:rsidRDefault="00015D87" w:rsidP="00015D87">
      <w:pPr>
        <w:widowControl/>
        <w:autoSpaceDE/>
        <w:autoSpaceDN/>
        <w:adjustRightInd/>
        <w:jc w:val="center"/>
        <w:rPr>
          <w:rFonts w:eastAsia="Times New Roman"/>
        </w:rPr>
      </w:pPr>
    </w:p>
    <w:p w14:paraId="629E339D" w14:textId="77777777" w:rsidR="00015D87" w:rsidRPr="00015D87" w:rsidRDefault="00015D87" w:rsidP="00015D87">
      <w:pPr>
        <w:widowControl/>
        <w:autoSpaceDE/>
        <w:autoSpaceDN/>
        <w:adjustRightInd/>
        <w:jc w:val="center"/>
        <w:rPr>
          <w:rFonts w:eastAsia="Times New Roman"/>
        </w:rPr>
      </w:pPr>
    </w:p>
    <w:p w14:paraId="6A2EEAA5" w14:textId="77777777" w:rsidR="00015D87" w:rsidRPr="00015D87" w:rsidRDefault="00015D87" w:rsidP="00015D87">
      <w:pPr>
        <w:widowControl/>
        <w:autoSpaceDE/>
        <w:autoSpaceDN/>
        <w:adjustRightInd/>
        <w:jc w:val="center"/>
        <w:rPr>
          <w:rFonts w:eastAsia="Times New Roman"/>
        </w:rPr>
      </w:pPr>
    </w:p>
    <w:p w14:paraId="24ECA944" w14:textId="77777777" w:rsidR="00015D87" w:rsidRPr="00015D87" w:rsidRDefault="00015D87" w:rsidP="00015D87">
      <w:pPr>
        <w:widowControl/>
        <w:autoSpaceDE/>
        <w:autoSpaceDN/>
        <w:adjustRightInd/>
        <w:rPr>
          <w:rFonts w:eastAsia="Times New Roman"/>
        </w:rPr>
      </w:pPr>
    </w:p>
    <w:p w14:paraId="262649B5" w14:textId="77777777" w:rsidR="00015D87" w:rsidRPr="00015D87" w:rsidRDefault="00015D87" w:rsidP="00015D87">
      <w:pPr>
        <w:widowControl/>
        <w:autoSpaceDE/>
        <w:autoSpaceDN/>
        <w:adjustRightInd/>
        <w:rPr>
          <w:rFonts w:eastAsia="Times New Roman"/>
          <w:b/>
        </w:rPr>
      </w:pPr>
    </w:p>
    <w:p w14:paraId="25E65A7B" w14:textId="77777777" w:rsidR="00015D87" w:rsidRPr="00015D87" w:rsidRDefault="00015D87" w:rsidP="00015D87">
      <w:pPr>
        <w:widowControl/>
        <w:autoSpaceDE/>
        <w:autoSpaceDN/>
        <w:adjustRightInd/>
        <w:ind w:left="2832" w:firstLine="708"/>
        <w:rPr>
          <w:rFonts w:eastAsia="Times New Roman"/>
          <w:b/>
        </w:rPr>
      </w:pPr>
      <w:r w:rsidRPr="00015D87">
        <w:rPr>
          <w:rFonts w:eastAsia="Times New Roman"/>
          <w:b/>
        </w:rPr>
        <w:t>МО «Поселок Айхал»</w:t>
      </w:r>
    </w:p>
    <w:p w14:paraId="1129DD3B" w14:textId="77777777" w:rsidR="00015D87" w:rsidRPr="00015D87" w:rsidRDefault="00015D87" w:rsidP="00015D87">
      <w:pPr>
        <w:widowControl/>
        <w:autoSpaceDE/>
        <w:autoSpaceDN/>
        <w:adjustRightInd/>
        <w:jc w:val="center"/>
        <w:rPr>
          <w:rFonts w:eastAsia="Times New Roman"/>
          <w:b/>
        </w:rPr>
      </w:pPr>
      <w:r w:rsidRPr="00015D87">
        <w:rPr>
          <w:rFonts w:eastAsia="Times New Roman"/>
          <w:b/>
        </w:rPr>
        <w:t>2016г.</w:t>
      </w:r>
    </w:p>
    <w:p w14:paraId="0E18CAEC" w14:textId="77777777" w:rsidR="00015D87" w:rsidRPr="00015D87" w:rsidRDefault="00015D87" w:rsidP="00015D87">
      <w:pPr>
        <w:widowControl/>
        <w:autoSpaceDE/>
        <w:autoSpaceDN/>
        <w:adjustRightInd/>
        <w:ind w:left="284" w:hanging="284"/>
        <w:jc w:val="right"/>
        <w:rPr>
          <w:rFonts w:eastAsia="Times New Roman"/>
          <w:b/>
        </w:rPr>
      </w:pPr>
    </w:p>
    <w:p w14:paraId="682D72D5" w14:textId="77777777" w:rsidR="00015D87" w:rsidRPr="00015D87" w:rsidRDefault="00015D87" w:rsidP="00015D87">
      <w:pPr>
        <w:widowControl/>
        <w:autoSpaceDE/>
        <w:autoSpaceDN/>
        <w:adjustRightInd/>
        <w:ind w:left="284" w:hanging="284"/>
        <w:jc w:val="right"/>
        <w:rPr>
          <w:rFonts w:eastAsia="Times New Roman"/>
          <w:b/>
        </w:rPr>
      </w:pPr>
    </w:p>
    <w:p w14:paraId="329B50F0" w14:textId="77777777" w:rsidR="00015D87" w:rsidRPr="00015D87" w:rsidRDefault="00015D87" w:rsidP="00015D87">
      <w:pPr>
        <w:widowControl/>
        <w:autoSpaceDE/>
        <w:autoSpaceDN/>
        <w:adjustRightInd/>
        <w:ind w:left="284" w:hanging="284"/>
        <w:jc w:val="right"/>
        <w:rPr>
          <w:rFonts w:eastAsia="Times New Roman"/>
          <w:b/>
        </w:rPr>
      </w:pPr>
    </w:p>
    <w:p w14:paraId="0B7CCED3" w14:textId="77777777" w:rsidR="00015D87" w:rsidRPr="00015D87" w:rsidRDefault="00015D87" w:rsidP="00015D87">
      <w:pPr>
        <w:widowControl/>
        <w:autoSpaceDE/>
        <w:autoSpaceDN/>
        <w:adjustRightInd/>
        <w:ind w:left="284" w:hanging="284"/>
        <w:jc w:val="right"/>
        <w:rPr>
          <w:rFonts w:eastAsia="Times New Roman"/>
          <w:b/>
        </w:rPr>
      </w:pPr>
    </w:p>
    <w:p w14:paraId="4E171AA4" w14:textId="77777777" w:rsidR="00015D87" w:rsidRPr="00015D87" w:rsidRDefault="00015D87" w:rsidP="00015D87">
      <w:pPr>
        <w:widowControl/>
        <w:autoSpaceDE/>
        <w:autoSpaceDN/>
        <w:adjustRightInd/>
        <w:ind w:left="4532" w:firstLine="424"/>
        <w:jc w:val="both"/>
        <w:rPr>
          <w:rFonts w:eastAsia="Times New Roman"/>
          <w:b/>
        </w:rPr>
      </w:pPr>
      <w:r w:rsidRPr="00015D87">
        <w:rPr>
          <w:rFonts w:eastAsia="Times New Roman"/>
          <w:b/>
        </w:rPr>
        <w:t>Приложение № 1</w:t>
      </w:r>
    </w:p>
    <w:p w14:paraId="6765E2F0" w14:textId="77777777" w:rsidR="00015D87" w:rsidRPr="00015D87" w:rsidRDefault="00015D87" w:rsidP="00015D87">
      <w:pPr>
        <w:widowControl/>
        <w:autoSpaceDE/>
        <w:autoSpaceDN/>
        <w:adjustRightInd/>
        <w:ind w:left="4532" w:firstLine="424"/>
        <w:jc w:val="both"/>
        <w:rPr>
          <w:rFonts w:eastAsia="Times New Roman"/>
          <w:b/>
        </w:rPr>
      </w:pPr>
      <w:r w:rsidRPr="00015D87">
        <w:rPr>
          <w:rFonts w:eastAsia="Times New Roman"/>
          <w:b/>
        </w:rPr>
        <w:t xml:space="preserve">к Постановлению администрации </w:t>
      </w:r>
    </w:p>
    <w:p w14:paraId="4ABFF777" w14:textId="77777777" w:rsidR="00015D87" w:rsidRPr="00015D87" w:rsidRDefault="00015D87" w:rsidP="00015D87">
      <w:pPr>
        <w:widowControl/>
        <w:autoSpaceDE/>
        <w:autoSpaceDN/>
        <w:adjustRightInd/>
        <w:ind w:left="4532" w:firstLine="424"/>
        <w:jc w:val="both"/>
        <w:rPr>
          <w:rFonts w:eastAsia="Times New Roman"/>
          <w:b/>
        </w:rPr>
      </w:pPr>
      <w:r w:rsidRPr="00015D87">
        <w:rPr>
          <w:rFonts w:eastAsia="Times New Roman"/>
          <w:b/>
        </w:rPr>
        <w:t>МО «Поселок Айхал»</w:t>
      </w:r>
    </w:p>
    <w:p w14:paraId="418567BF" w14:textId="77777777" w:rsidR="00015D87" w:rsidRPr="00015D87" w:rsidRDefault="00015D87" w:rsidP="00015D87">
      <w:pPr>
        <w:widowControl/>
        <w:shd w:val="clear" w:color="auto" w:fill="FFFFFF"/>
        <w:ind w:left="4248" w:firstLine="708"/>
        <w:jc w:val="both"/>
        <w:rPr>
          <w:rFonts w:eastAsia="Times New Roman"/>
        </w:rPr>
      </w:pPr>
      <w:r w:rsidRPr="00015D87">
        <w:rPr>
          <w:rFonts w:eastAsia="Times New Roman"/>
        </w:rPr>
        <w:t>от 01 апреля  2020 г. № 90</w:t>
      </w:r>
    </w:p>
    <w:p w14:paraId="35E9EA39" w14:textId="77777777" w:rsidR="00015D87" w:rsidRPr="00015D87" w:rsidRDefault="00015D87" w:rsidP="00015D87">
      <w:pPr>
        <w:widowControl/>
        <w:shd w:val="clear" w:color="auto" w:fill="FFFFFF"/>
        <w:jc w:val="center"/>
        <w:rPr>
          <w:rFonts w:eastAsia="Times New Roman"/>
        </w:rPr>
      </w:pPr>
      <w:r w:rsidRPr="00015D87">
        <w:rPr>
          <w:rFonts w:eastAsia="Times New Roman"/>
        </w:rPr>
        <w:tab/>
      </w:r>
      <w:r w:rsidRPr="00015D87">
        <w:rPr>
          <w:rFonts w:eastAsia="Times New Roman"/>
        </w:rPr>
        <w:tab/>
      </w:r>
      <w:r w:rsidRPr="00015D87">
        <w:rPr>
          <w:rFonts w:eastAsia="Times New Roman"/>
        </w:rPr>
        <w:tab/>
      </w:r>
    </w:p>
    <w:p w14:paraId="69CB4C65" w14:textId="77777777" w:rsidR="00015D87" w:rsidRPr="00015D87" w:rsidRDefault="00015D87" w:rsidP="00015D87">
      <w:pPr>
        <w:widowControl/>
        <w:shd w:val="clear" w:color="auto" w:fill="FFFFFF"/>
        <w:jc w:val="center"/>
        <w:rPr>
          <w:rFonts w:eastAsia="Times New Roman"/>
          <w:b/>
          <w:bCs/>
        </w:rPr>
      </w:pPr>
      <w:r w:rsidRPr="00015D87">
        <w:rPr>
          <w:rFonts w:eastAsia="Times New Roman"/>
          <w:b/>
          <w:bCs/>
        </w:rPr>
        <w:t xml:space="preserve">Муниципальная программа «Профилактика правонарушений в </w:t>
      </w:r>
    </w:p>
    <w:p w14:paraId="373EA7AB" w14:textId="77777777" w:rsidR="00015D87" w:rsidRPr="00015D87" w:rsidRDefault="00015D87" w:rsidP="00015D87">
      <w:pPr>
        <w:widowControl/>
        <w:shd w:val="clear" w:color="auto" w:fill="FFFFFF"/>
        <w:jc w:val="center"/>
        <w:rPr>
          <w:rFonts w:eastAsia="Times New Roman"/>
          <w:b/>
          <w:bCs/>
        </w:rPr>
      </w:pPr>
      <w:r w:rsidRPr="00015D87">
        <w:rPr>
          <w:rFonts w:eastAsia="Times New Roman"/>
          <w:b/>
          <w:bCs/>
        </w:rPr>
        <w:t>МО «Поселок Айхал» на 2017-2022 годы»</w:t>
      </w:r>
    </w:p>
    <w:p w14:paraId="79B310F3" w14:textId="77777777" w:rsidR="00015D87" w:rsidRPr="00015D87" w:rsidRDefault="00015D87" w:rsidP="00015D87">
      <w:pPr>
        <w:widowControl/>
        <w:shd w:val="clear" w:color="auto" w:fill="FFFFFF"/>
        <w:jc w:val="center"/>
        <w:rPr>
          <w:rFonts w:eastAsia="Times New Roman"/>
        </w:rPr>
      </w:pPr>
      <w:r w:rsidRPr="00015D87">
        <w:rPr>
          <w:rFonts w:eastAsia="Times New Roman"/>
          <w:b/>
          <w:bCs/>
        </w:rPr>
        <w:t>ПАСПОРТ</w:t>
      </w:r>
    </w:p>
    <w:tbl>
      <w:tblPr>
        <w:tblW w:w="99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0"/>
        <w:gridCol w:w="8427"/>
      </w:tblGrid>
      <w:tr w:rsidR="00015D87" w:rsidRPr="00015D87" w14:paraId="3DBA3FE7" w14:textId="77777777" w:rsidTr="00BC772A">
        <w:tc>
          <w:tcPr>
            <w:tcW w:w="1490" w:type="dxa"/>
          </w:tcPr>
          <w:p w14:paraId="659E4591" w14:textId="77777777" w:rsidR="00015D87" w:rsidRPr="00015D87" w:rsidRDefault="00015D87" w:rsidP="00015D87">
            <w:pPr>
              <w:widowControl/>
              <w:shd w:val="clear" w:color="auto" w:fill="FFFFFF"/>
              <w:rPr>
                <w:rFonts w:eastAsia="Times New Roman"/>
                <w:b/>
              </w:rPr>
            </w:pPr>
            <w:r w:rsidRPr="00015D87">
              <w:rPr>
                <w:rFonts w:eastAsia="Times New Roman"/>
                <w:b/>
              </w:rPr>
              <w:t>Основание для разработки</w:t>
            </w:r>
          </w:p>
          <w:p w14:paraId="03DFBF4B" w14:textId="77777777" w:rsidR="00015D87" w:rsidRPr="00015D87" w:rsidRDefault="00015D87" w:rsidP="00015D87">
            <w:pPr>
              <w:widowControl/>
              <w:rPr>
                <w:rFonts w:eastAsia="Times New Roman"/>
                <w:b/>
              </w:rPr>
            </w:pPr>
            <w:r w:rsidRPr="00015D87">
              <w:rPr>
                <w:rFonts w:eastAsia="Times New Roman"/>
                <w:b/>
              </w:rPr>
              <w:t>программы</w:t>
            </w:r>
          </w:p>
        </w:tc>
        <w:tc>
          <w:tcPr>
            <w:tcW w:w="8427" w:type="dxa"/>
          </w:tcPr>
          <w:p w14:paraId="39BA5E23" w14:textId="77777777" w:rsidR="00015D87" w:rsidRPr="00015D87" w:rsidRDefault="00015D87" w:rsidP="00015D87">
            <w:pPr>
              <w:widowControl/>
              <w:adjustRightInd/>
              <w:jc w:val="both"/>
              <w:rPr>
                <w:rFonts w:eastAsia="Times New Roman"/>
              </w:rPr>
            </w:pPr>
            <w:r w:rsidRPr="00015D87">
              <w:rPr>
                <w:rFonts w:eastAsia="Times New Roman"/>
              </w:rPr>
              <w:t xml:space="preserve">Федеральный закон от 06.10.2003 № 131- ФЗ «Об общих принципах организации местного самоуправления в Российской Федерации», Федеральный закон от 06 .03. 2006 № 35-ФЗ "О противодействии терроризму", Закон Республики Саха(Якутия) от 13.-7.2005г. 260-З № 527- </w:t>
            </w:r>
            <w:r w:rsidRPr="00015D87">
              <w:rPr>
                <w:rFonts w:eastAsia="Times New Roman"/>
                <w:lang w:val="en-US"/>
              </w:rPr>
              <w:t>III</w:t>
            </w:r>
            <w:r w:rsidRPr="00015D87">
              <w:rPr>
                <w:rFonts w:eastAsia="Times New Roman"/>
              </w:rPr>
              <w:t xml:space="preserve"> «О добровольных народных дружинах по охране общественного порядка в республике Саха(Якутия)», Закон Саха(Якутии) от 26.03.2015г. 1433-З № 421-« Об участии граждан в охране общественного порядка на территории Республики Саха(Якутия)», постановление администрации муниципального образования «Поселок Айхал» от 30.10.2013 г. № 158 «Об утверждении Положения о порядке разработки, утверждения и реализации муниципальных  программ муниципального образования «Поселок Айхал».</w:t>
            </w:r>
          </w:p>
        </w:tc>
      </w:tr>
      <w:tr w:rsidR="00015D87" w:rsidRPr="00015D87" w14:paraId="7E170805" w14:textId="77777777" w:rsidTr="00BC772A">
        <w:tc>
          <w:tcPr>
            <w:tcW w:w="1490" w:type="dxa"/>
          </w:tcPr>
          <w:p w14:paraId="2D325CEE" w14:textId="77777777" w:rsidR="00015D87" w:rsidRPr="00015D87" w:rsidRDefault="00015D87" w:rsidP="00015D87">
            <w:pPr>
              <w:widowControl/>
              <w:rPr>
                <w:rFonts w:eastAsia="Times New Roman"/>
                <w:b/>
              </w:rPr>
            </w:pPr>
            <w:r w:rsidRPr="00015D87">
              <w:rPr>
                <w:rFonts w:eastAsia="Times New Roman"/>
                <w:b/>
              </w:rPr>
              <w:t>Муниципальный заказчик</w:t>
            </w:r>
          </w:p>
        </w:tc>
        <w:tc>
          <w:tcPr>
            <w:tcW w:w="8427" w:type="dxa"/>
          </w:tcPr>
          <w:p w14:paraId="0023F267" w14:textId="77777777" w:rsidR="00015D87" w:rsidRPr="00015D87" w:rsidRDefault="00015D87" w:rsidP="00015D87">
            <w:pPr>
              <w:widowControl/>
              <w:shd w:val="clear" w:color="auto" w:fill="FFFFFF"/>
              <w:jc w:val="both"/>
              <w:rPr>
                <w:rFonts w:eastAsia="Times New Roman"/>
              </w:rPr>
            </w:pPr>
            <w:r w:rsidRPr="00015D87">
              <w:rPr>
                <w:rFonts w:eastAsia="Times New Roman"/>
              </w:rPr>
              <w:t>Администрация  муниципального образования «Поселок Айхал».</w:t>
            </w:r>
          </w:p>
        </w:tc>
      </w:tr>
      <w:tr w:rsidR="00015D87" w:rsidRPr="00015D87" w14:paraId="09628B3A" w14:textId="77777777" w:rsidTr="00BC772A">
        <w:tc>
          <w:tcPr>
            <w:tcW w:w="1490" w:type="dxa"/>
          </w:tcPr>
          <w:p w14:paraId="549BA745" w14:textId="77777777" w:rsidR="00015D87" w:rsidRPr="00015D87" w:rsidRDefault="00015D87" w:rsidP="00015D87">
            <w:pPr>
              <w:widowControl/>
              <w:shd w:val="clear" w:color="auto" w:fill="FFFFFF"/>
              <w:rPr>
                <w:rFonts w:eastAsia="Times New Roman"/>
                <w:b/>
              </w:rPr>
            </w:pPr>
            <w:r w:rsidRPr="00015D87">
              <w:rPr>
                <w:rFonts w:eastAsia="Times New Roman"/>
                <w:b/>
              </w:rPr>
              <w:t>Основные</w:t>
            </w:r>
          </w:p>
          <w:p w14:paraId="726CE93D" w14:textId="77777777" w:rsidR="00015D87" w:rsidRPr="00015D87" w:rsidRDefault="00015D87" w:rsidP="00015D87">
            <w:pPr>
              <w:widowControl/>
              <w:shd w:val="clear" w:color="auto" w:fill="FFFFFF"/>
              <w:rPr>
                <w:rFonts w:eastAsia="Times New Roman"/>
                <w:b/>
              </w:rPr>
            </w:pPr>
            <w:r w:rsidRPr="00015D87">
              <w:rPr>
                <w:rFonts w:eastAsia="Times New Roman"/>
                <w:b/>
              </w:rPr>
              <w:t>разработчики</w:t>
            </w:r>
          </w:p>
          <w:p w14:paraId="573CCDEF" w14:textId="77777777" w:rsidR="00015D87" w:rsidRPr="00015D87" w:rsidRDefault="00015D87" w:rsidP="00015D87">
            <w:pPr>
              <w:widowControl/>
              <w:rPr>
                <w:rFonts w:eastAsia="Times New Roman"/>
                <w:b/>
              </w:rPr>
            </w:pPr>
            <w:r w:rsidRPr="00015D87">
              <w:rPr>
                <w:rFonts w:eastAsia="Times New Roman"/>
                <w:b/>
              </w:rPr>
              <w:t>программы</w:t>
            </w:r>
          </w:p>
        </w:tc>
        <w:tc>
          <w:tcPr>
            <w:tcW w:w="8427" w:type="dxa"/>
          </w:tcPr>
          <w:p w14:paraId="52B51E91" w14:textId="77777777" w:rsidR="00015D87" w:rsidRPr="00015D87" w:rsidRDefault="00015D87" w:rsidP="00015D87">
            <w:pPr>
              <w:widowControl/>
              <w:shd w:val="clear" w:color="auto" w:fill="FFFFFF"/>
              <w:jc w:val="both"/>
              <w:rPr>
                <w:rFonts w:eastAsia="Times New Roman"/>
              </w:rPr>
            </w:pPr>
            <w:r w:rsidRPr="00015D87">
              <w:rPr>
                <w:rFonts w:eastAsia="Times New Roman"/>
              </w:rPr>
              <w:t>Администрация  муниципального образования «Поселок Айхал».</w:t>
            </w:r>
          </w:p>
        </w:tc>
      </w:tr>
      <w:tr w:rsidR="00015D87" w:rsidRPr="00015D87" w14:paraId="7F169D64" w14:textId="77777777" w:rsidTr="00BC772A">
        <w:tc>
          <w:tcPr>
            <w:tcW w:w="1490" w:type="dxa"/>
          </w:tcPr>
          <w:p w14:paraId="2483EECA" w14:textId="77777777" w:rsidR="00015D87" w:rsidRPr="00015D87" w:rsidRDefault="00015D87" w:rsidP="00015D87">
            <w:pPr>
              <w:widowControl/>
              <w:shd w:val="clear" w:color="auto" w:fill="FFFFFF"/>
              <w:rPr>
                <w:rFonts w:eastAsia="Times New Roman"/>
                <w:b/>
              </w:rPr>
            </w:pPr>
            <w:r w:rsidRPr="00015D87">
              <w:rPr>
                <w:rFonts w:eastAsia="Times New Roman"/>
                <w:b/>
              </w:rPr>
              <w:t>Цели и  задачи программы</w:t>
            </w:r>
          </w:p>
        </w:tc>
        <w:tc>
          <w:tcPr>
            <w:tcW w:w="8427" w:type="dxa"/>
          </w:tcPr>
          <w:p w14:paraId="746C7021" w14:textId="77777777" w:rsidR="00015D87" w:rsidRPr="00015D87" w:rsidRDefault="00015D87" w:rsidP="00015D87">
            <w:pPr>
              <w:widowControl/>
              <w:ind w:left="-28" w:firstLine="60"/>
              <w:jc w:val="both"/>
              <w:rPr>
                <w:rFonts w:eastAsia="Times New Roman"/>
              </w:rPr>
            </w:pPr>
            <w:r w:rsidRPr="00015D87">
              <w:rPr>
                <w:rFonts w:eastAsia="Times New Roman"/>
                <w:spacing w:val="2"/>
                <w:shd w:val="clear" w:color="auto" w:fill="FFFFFF"/>
              </w:rPr>
              <w:t>Целью Программы является совершенствование многоуровневой системы профилактики преступлений и правонарушений на территории МО «Поселок Айхал».</w:t>
            </w:r>
            <w:r w:rsidRPr="00015D87">
              <w:rPr>
                <w:rFonts w:eastAsia="Times New Roman"/>
                <w:spacing w:val="2"/>
              </w:rPr>
              <w:br/>
            </w:r>
            <w:r w:rsidRPr="00015D87">
              <w:rPr>
                <w:rFonts w:eastAsia="Times New Roman"/>
                <w:spacing w:val="2"/>
                <w:shd w:val="clear" w:color="auto" w:fill="FFFFFF"/>
              </w:rPr>
              <w:t>Достижение цели Программы осуществляется путем решения следующих задач:</w:t>
            </w:r>
            <w:r w:rsidRPr="00015D87">
              <w:rPr>
                <w:rFonts w:eastAsia="Times New Roman"/>
                <w:spacing w:val="2"/>
              </w:rPr>
              <w:br/>
            </w:r>
            <w:r w:rsidRPr="00015D87">
              <w:rPr>
                <w:rFonts w:eastAsia="Times New Roman"/>
                <w:spacing w:val="2"/>
                <w:shd w:val="clear" w:color="auto" w:fill="FFFFFF"/>
              </w:rPr>
              <w:t>- снижение уровня преступности, укрепление законности на территории муниципального района;</w:t>
            </w:r>
            <w:r w:rsidRPr="00015D87">
              <w:rPr>
                <w:rFonts w:eastAsia="Times New Roman"/>
                <w:spacing w:val="2"/>
              </w:rPr>
              <w:br/>
            </w:r>
            <w:r w:rsidRPr="00015D87">
              <w:rPr>
                <w:rFonts w:eastAsia="Times New Roman"/>
                <w:spacing w:val="2"/>
                <w:shd w:val="clear" w:color="auto" w:fill="FFFFFF"/>
              </w:rPr>
              <w:t>- совершенствование социальной профилактики правонарушений, направленной на активизацию борьбы с пьянством, преступностью и беспризорностью несовершеннолетних, семейным неблагополучием, незаконной миграцией, на ресоциализацию лиц, освободившихся из мест лишения свободы;</w:t>
            </w:r>
            <w:r w:rsidRPr="00015D87">
              <w:rPr>
                <w:rFonts w:eastAsia="Times New Roman"/>
                <w:spacing w:val="2"/>
              </w:rPr>
              <w:br/>
            </w:r>
            <w:r w:rsidRPr="00015D87">
              <w:rPr>
                <w:rFonts w:eastAsia="Times New Roman"/>
                <w:spacing w:val="2"/>
                <w:shd w:val="clear" w:color="auto" w:fill="FFFFFF"/>
              </w:rPr>
              <w:t>- вовлечение в предупреждение правонарушений организаций всех форм собственности, общественных объединений и граждан;</w:t>
            </w:r>
            <w:r w:rsidRPr="00015D87">
              <w:rPr>
                <w:rFonts w:eastAsia="Times New Roman"/>
                <w:spacing w:val="2"/>
              </w:rPr>
              <w:br/>
            </w:r>
            <w:r w:rsidRPr="00015D87">
              <w:rPr>
                <w:rFonts w:eastAsia="Times New Roman"/>
                <w:spacing w:val="2"/>
                <w:shd w:val="clear" w:color="auto" w:fill="FFFFFF"/>
              </w:rPr>
              <w:t>- проведение постоянного мониторинга состояния антитеррористической безопасности в муниципальном районе, анализ и прогнозирование факторов воздействия существующих и развивающихся угроз безопасности населения и инфраструктуре муниципального района;</w:t>
            </w:r>
            <w:r w:rsidRPr="00015D87">
              <w:rPr>
                <w:rFonts w:eastAsia="Times New Roman"/>
                <w:spacing w:val="2"/>
              </w:rPr>
              <w:br/>
            </w:r>
            <w:r w:rsidRPr="00015D87">
              <w:rPr>
                <w:rFonts w:eastAsia="Times New Roman"/>
                <w:spacing w:val="2"/>
                <w:shd w:val="clear" w:color="auto" w:fill="FFFFFF"/>
              </w:rPr>
              <w:lastRenderedPageBreak/>
              <w:t>- проведение профилактических мероприятий антинаркотической направленности</w:t>
            </w:r>
          </w:p>
        </w:tc>
      </w:tr>
      <w:tr w:rsidR="00015D87" w:rsidRPr="00015D87" w14:paraId="1ECD12E6" w14:textId="77777777" w:rsidTr="00BC772A">
        <w:trPr>
          <w:trHeight w:val="414"/>
        </w:trPr>
        <w:tc>
          <w:tcPr>
            <w:tcW w:w="1490" w:type="dxa"/>
          </w:tcPr>
          <w:p w14:paraId="21A10BD4" w14:textId="77777777" w:rsidR="00015D87" w:rsidRPr="00015D87" w:rsidRDefault="00015D87" w:rsidP="00015D87">
            <w:pPr>
              <w:widowControl/>
              <w:rPr>
                <w:rFonts w:eastAsia="Times New Roman"/>
                <w:b/>
              </w:rPr>
            </w:pPr>
            <w:r w:rsidRPr="00015D87">
              <w:rPr>
                <w:rFonts w:eastAsia="Times New Roman"/>
                <w:b/>
              </w:rPr>
              <w:lastRenderedPageBreak/>
              <w:t>Важнейшие целевые индикаторы и показатели</w:t>
            </w:r>
          </w:p>
        </w:tc>
        <w:tc>
          <w:tcPr>
            <w:tcW w:w="8427" w:type="dxa"/>
          </w:tcPr>
          <w:p w14:paraId="3A4F794A" w14:textId="77777777" w:rsidR="00015D87" w:rsidRPr="00015D87" w:rsidRDefault="00015D87" w:rsidP="00015D87">
            <w:pPr>
              <w:widowControl/>
              <w:jc w:val="both"/>
              <w:rPr>
                <w:rFonts w:eastAsia="Times New Roman"/>
              </w:rPr>
            </w:pPr>
            <w:r w:rsidRPr="00015D87">
              <w:rPr>
                <w:rFonts w:eastAsia="Times New Roman"/>
              </w:rPr>
              <w:t>Показатели достижения цели:</w:t>
            </w:r>
          </w:p>
          <w:p w14:paraId="15ECEB58" w14:textId="77777777" w:rsidR="00015D87" w:rsidRPr="00015D87" w:rsidRDefault="00015D87" w:rsidP="00015D87">
            <w:pPr>
              <w:widowControl/>
              <w:jc w:val="both"/>
              <w:rPr>
                <w:rFonts w:eastAsia="Times New Roman"/>
              </w:rPr>
            </w:pPr>
            <w:r w:rsidRPr="00015D87">
              <w:rPr>
                <w:rFonts w:eastAsia="Times New Roman"/>
              </w:rPr>
              <w:t>Снижение уровня совершенных преступлений и правонарушений на территории  МО  «Поселок Айхал»</w:t>
            </w:r>
          </w:p>
          <w:p w14:paraId="3D0D522E" w14:textId="77777777" w:rsidR="00015D87" w:rsidRPr="00015D87" w:rsidRDefault="00015D87" w:rsidP="00015D87">
            <w:pPr>
              <w:widowControl/>
              <w:jc w:val="both"/>
              <w:rPr>
                <w:rFonts w:eastAsia="Times New Roman"/>
              </w:rPr>
            </w:pPr>
            <w:r w:rsidRPr="00015D87">
              <w:rPr>
                <w:rFonts w:eastAsia="Times New Roman"/>
              </w:rPr>
              <w:t>Показатели достижения задач:</w:t>
            </w:r>
          </w:p>
          <w:p w14:paraId="431685ED" w14:textId="77777777" w:rsidR="00015D87" w:rsidRPr="00015D87" w:rsidRDefault="00015D87" w:rsidP="00015D87">
            <w:pPr>
              <w:widowControl/>
              <w:jc w:val="both"/>
              <w:rPr>
                <w:rFonts w:eastAsia="Times New Roman"/>
              </w:rPr>
            </w:pPr>
            <w:r w:rsidRPr="00015D87">
              <w:rPr>
                <w:rFonts w:eastAsia="Times New Roman"/>
              </w:rPr>
              <w:t>Снижения уровня уличной преступности.</w:t>
            </w:r>
          </w:p>
          <w:p w14:paraId="521CBF6C" w14:textId="77777777" w:rsidR="00015D87" w:rsidRPr="00015D87" w:rsidRDefault="00015D87" w:rsidP="00015D87">
            <w:pPr>
              <w:widowControl/>
              <w:jc w:val="both"/>
              <w:rPr>
                <w:rFonts w:eastAsia="Times New Roman"/>
              </w:rPr>
            </w:pPr>
            <w:r w:rsidRPr="00015D87">
              <w:rPr>
                <w:rFonts w:eastAsia="Times New Roman"/>
              </w:rPr>
              <w:t>Снижение уровня рецидивной преступности.</w:t>
            </w:r>
          </w:p>
          <w:p w14:paraId="33E86269" w14:textId="77777777" w:rsidR="00015D87" w:rsidRPr="00015D87" w:rsidRDefault="00015D87" w:rsidP="00015D87">
            <w:pPr>
              <w:widowControl/>
              <w:jc w:val="both"/>
              <w:rPr>
                <w:rFonts w:eastAsia="Times New Roman"/>
              </w:rPr>
            </w:pPr>
            <w:r w:rsidRPr="00015D87">
              <w:rPr>
                <w:rFonts w:eastAsia="Times New Roman"/>
              </w:rPr>
              <w:t xml:space="preserve">Снижения уровня преступности в состоянии алкогольного опьянения </w:t>
            </w:r>
          </w:p>
          <w:p w14:paraId="75141741" w14:textId="77777777" w:rsidR="00015D87" w:rsidRPr="00015D87" w:rsidRDefault="00015D87" w:rsidP="00015D87">
            <w:pPr>
              <w:widowControl/>
              <w:autoSpaceDE/>
              <w:autoSpaceDN/>
              <w:adjustRightInd/>
              <w:jc w:val="both"/>
              <w:rPr>
                <w:rFonts w:eastAsia="Times New Roman"/>
              </w:rPr>
            </w:pPr>
          </w:p>
        </w:tc>
      </w:tr>
      <w:tr w:rsidR="00015D87" w:rsidRPr="00015D87" w14:paraId="48C2DC20" w14:textId="77777777" w:rsidTr="00BC772A">
        <w:tc>
          <w:tcPr>
            <w:tcW w:w="1490" w:type="dxa"/>
          </w:tcPr>
          <w:p w14:paraId="3C5AC5D1" w14:textId="77777777" w:rsidR="00015D87" w:rsidRPr="00015D87" w:rsidRDefault="00015D87" w:rsidP="00015D87">
            <w:pPr>
              <w:widowControl/>
              <w:shd w:val="clear" w:color="auto" w:fill="FFFFFF"/>
              <w:rPr>
                <w:rFonts w:eastAsia="Times New Roman"/>
                <w:b/>
              </w:rPr>
            </w:pPr>
            <w:r w:rsidRPr="00015D87">
              <w:rPr>
                <w:rFonts w:eastAsia="Times New Roman"/>
                <w:b/>
              </w:rPr>
              <w:t>Срок и этапы</w:t>
            </w:r>
          </w:p>
          <w:p w14:paraId="0163A89D" w14:textId="77777777" w:rsidR="00015D87" w:rsidRPr="00015D87" w:rsidRDefault="00015D87" w:rsidP="00015D87">
            <w:pPr>
              <w:widowControl/>
              <w:shd w:val="clear" w:color="auto" w:fill="FFFFFF"/>
              <w:rPr>
                <w:rFonts w:eastAsia="Times New Roman"/>
                <w:b/>
              </w:rPr>
            </w:pPr>
            <w:r w:rsidRPr="00015D87">
              <w:rPr>
                <w:rFonts w:eastAsia="Times New Roman"/>
                <w:b/>
              </w:rPr>
              <w:t>реализации</w:t>
            </w:r>
          </w:p>
          <w:p w14:paraId="67483FA9" w14:textId="77777777" w:rsidR="00015D87" w:rsidRPr="00015D87" w:rsidRDefault="00015D87" w:rsidP="00015D87">
            <w:pPr>
              <w:widowControl/>
              <w:rPr>
                <w:rFonts w:eastAsia="Times New Roman"/>
                <w:b/>
              </w:rPr>
            </w:pPr>
            <w:r w:rsidRPr="00015D87">
              <w:rPr>
                <w:rFonts w:eastAsia="Times New Roman"/>
                <w:b/>
              </w:rPr>
              <w:t>программы</w:t>
            </w:r>
          </w:p>
        </w:tc>
        <w:tc>
          <w:tcPr>
            <w:tcW w:w="8427" w:type="dxa"/>
          </w:tcPr>
          <w:p w14:paraId="59BF322D" w14:textId="77777777" w:rsidR="00015D87" w:rsidRPr="00015D87" w:rsidRDefault="00015D87" w:rsidP="00015D87">
            <w:pPr>
              <w:widowControl/>
              <w:autoSpaceDE/>
              <w:autoSpaceDN/>
              <w:adjustRightInd/>
              <w:jc w:val="both"/>
              <w:rPr>
                <w:rFonts w:eastAsia="Times New Roman"/>
              </w:rPr>
            </w:pPr>
            <w:r w:rsidRPr="00015D87">
              <w:rPr>
                <w:rFonts w:eastAsia="Times New Roman"/>
              </w:rPr>
              <w:t>Реализация программы будет осуществляться в три этапа:</w:t>
            </w:r>
          </w:p>
          <w:p w14:paraId="16F4D05A" w14:textId="77777777" w:rsidR="00015D87" w:rsidRPr="00015D87" w:rsidRDefault="00015D87" w:rsidP="00015D87">
            <w:pPr>
              <w:widowControl/>
              <w:autoSpaceDE/>
              <w:autoSpaceDN/>
              <w:adjustRightInd/>
              <w:jc w:val="both"/>
              <w:rPr>
                <w:rFonts w:eastAsia="Times New Roman"/>
              </w:rPr>
            </w:pPr>
            <w:r w:rsidRPr="00015D87">
              <w:rPr>
                <w:rFonts w:eastAsia="Times New Roman"/>
                <w:lang w:val="en-US"/>
              </w:rPr>
              <w:t>I</w:t>
            </w:r>
            <w:r w:rsidRPr="00015D87">
              <w:rPr>
                <w:rFonts w:eastAsia="Times New Roman"/>
              </w:rPr>
              <w:t xml:space="preserve"> – 2017 год</w:t>
            </w:r>
          </w:p>
          <w:p w14:paraId="48E9C4AB" w14:textId="77777777" w:rsidR="00015D87" w:rsidRPr="00015D87" w:rsidRDefault="00015D87" w:rsidP="00015D87">
            <w:pPr>
              <w:widowControl/>
              <w:autoSpaceDE/>
              <w:autoSpaceDN/>
              <w:adjustRightInd/>
              <w:jc w:val="both"/>
              <w:rPr>
                <w:rFonts w:eastAsia="Times New Roman"/>
              </w:rPr>
            </w:pPr>
            <w:r w:rsidRPr="00015D87">
              <w:rPr>
                <w:rFonts w:eastAsia="Times New Roman"/>
                <w:lang w:val="en-US"/>
              </w:rPr>
              <w:t>II</w:t>
            </w:r>
            <w:r w:rsidRPr="00015D87">
              <w:rPr>
                <w:rFonts w:eastAsia="Times New Roman"/>
              </w:rPr>
              <w:t xml:space="preserve"> – 2018 год</w:t>
            </w:r>
          </w:p>
          <w:p w14:paraId="4B2AA1E5" w14:textId="77777777" w:rsidR="00015D87" w:rsidRPr="00015D87" w:rsidRDefault="00015D87" w:rsidP="00015D87">
            <w:pPr>
              <w:widowControl/>
              <w:shd w:val="clear" w:color="auto" w:fill="FFFFFF"/>
              <w:jc w:val="both"/>
              <w:rPr>
                <w:rFonts w:eastAsia="Times New Roman"/>
              </w:rPr>
            </w:pPr>
            <w:r w:rsidRPr="00015D87">
              <w:rPr>
                <w:rFonts w:eastAsia="Times New Roman"/>
                <w:lang w:val="en-US"/>
              </w:rPr>
              <w:t>III</w:t>
            </w:r>
            <w:r w:rsidRPr="00015D87">
              <w:rPr>
                <w:rFonts w:eastAsia="Times New Roman"/>
              </w:rPr>
              <w:t xml:space="preserve"> – 2019 год</w:t>
            </w:r>
          </w:p>
          <w:p w14:paraId="3D91BCDC" w14:textId="77777777" w:rsidR="00015D87" w:rsidRPr="00015D87" w:rsidRDefault="00015D87" w:rsidP="00015D87">
            <w:pPr>
              <w:widowControl/>
              <w:shd w:val="clear" w:color="auto" w:fill="FFFFFF"/>
              <w:jc w:val="both"/>
              <w:rPr>
                <w:rFonts w:eastAsia="Times New Roman"/>
              </w:rPr>
            </w:pPr>
            <w:r w:rsidRPr="00015D87">
              <w:rPr>
                <w:rFonts w:eastAsia="Times New Roman"/>
                <w:lang w:val="en-US"/>
              </w:rPr>
              <w:t>IV</w:t>
            </w:r>
            <w:r w:rsidRPr="00015D87">
              <w:rPr>
                <w:rFonts w:eastAsia="Times New Roman"/>
              </w:rPr>
              <w:t>-2020 год</w:t>
            </w:r>
          </w:p>
          <w:p w14:paraId="1B0728A1" w14:textId="77777777" w:rsidR="00015D87" w:rsidRPr="00015D87" w:rsidRDefault="00015D87" w:rsidP="00015D87">
            <w:pPr>
              <w:widowControl/>
              <w:shd w:val="clear" w:color="auto" w:fill="FFFFFF"/>
              <w:jc w:val="both"/>
              <w:rPr>
                <w:rFonts w:eastAsia="Times New Roman"/>
              </w:rPr>
            </w:pPr>
            <w:r w:rsidRPr="00015D87">
              <w:rPr>
                <w:rFonts w:eastAsia="Times New Roman"/>
                <w:lang w:val="en-US"/>
              </w:rPr>
              <w:t>V</w:t>
            </w:r>
            <w:r w:rsidRPr="00015D87">
              <w:rPr>
                <w:rFonts w:eastAsia="Times New Roman"/>
              </w:rPr>
              <w:t>- 2021 год</w:t>
            </w:r>
          </w:p>
          <w:p w14:paraId="7CAE60C2" w14:textId="77777777" w:rsidR="00015D87" w:rsidRPr="00015D87" w:rsidRDefault="00015D87" w:rsidP="00015D87">
            <w:pPr>
              <w:widowControl/>
              <w:shd w:val="clear" w:color="auto" w:fill="FFFFFF"/>
              <w:jc w:val="both"/>
              <w:rPr>
                <w:rFonts w:eastAsia="Times New Roman"/>
              </w:rPr>
            </w:pPr>
            <w:r w:rsidRPr="00015D87">
              <w:rPr>
                <w:rFonts w:eastAsia="Times New Roman"/>
                <w:lang w:val="en-US"/>
              </w:rPr>
              <w:t>VI</w:t>
            </w:r>
            <w:r w:rsidRPr="00015D87">
              <w:rPr>
                <w:rFonts w:eastAsia="Times New Roman"/>
              </w:rPr>
              <w:t>- 2022 год</w:t>
            </w:r>
          </w:p>
        </w:tc>
      </w:tr>
      <w:tr w:rsidR="00015D87" w:rsidRPr="00015D87" w14:paraId="1F97E25E" w14:textId="77777777" w:rsidTr="00BC772A">
        <w:tc>
          <w:tcPr>
            <w:tcW w:w="1490" w:type="dxa"/>
          </w:tcPr>
          <w:p w14:paraId="768395F5" w14:textId="77777777" w:rsidR="00015D87" w:rsidRPr="00015D87" w:rsidRDefault="00015D87" w:rsidP="00015D87">
            <w:pPr>
              <w:widowControl/>
              <w:shd w:val="clear" w:color="auto" w:fill="FFFFFF"/>
              <w:rPr>
                <w:rFonts w:eastAsia="Times New Roman"/>
                <w:b/>
              </w:rPr>
            </w:pPr>
            <w:r w:rsidRPr="00015D87">
              <w:rPr>
                <w:rFonts w:eastAsia="Times New Roman"/>
                <w:b/>
              </w:rPr>
              <w:t>Перечень подпрограмм и основных мероприятий</w:t>
            </w:r>
          </w:p>
        </w:tc>
        <w:tc>
          <w:tcPr>
            <w:tcW w:w="8427" w:type="dxa"/>
          </w:tcPr>
          <w:p w14:paraId="311CCC25" w14:textId="77777777" w:rsidR="00015D87" w:rsidRPr="00015D87" w:rsidRDefault="00015D87" w:rsidP="00015D87">
            <w:pPr>
              <w:widowControl/>
              <w:autoSpaceDE/>
              <w:autoSpaceDN/>
              <w:adjustRightInd/>
              <w:jc w:val="both"/>
              <w:rPr>
                <w:rFonts w:eastAsia="Times New Roman"/>
              </w:rPr>
            </w:pPr>
            <w:r w:rsidRPr="00015D87">
              <w:rPr>
                <w:rFonts w:eastAsia="Times New Roman"/>
              </w:rPr>
              <w:t>Программа предусматривает следующие мероприятия:</w:t>
            </w:r>
          </w:p>
          <w:p w14:paraId="38D06FE6" w14:textId="77777777" w:rsidR="00015D87" w:rsidRPr="00015D87" w:rsidRDefault="00015D87" w:rsidP="00CD7330">
            <w:pPr>
              <w:widowControl/>
              <w:numPr>
                <w:ilvl w:val="0"/>
                <w:numId w:val="30"/>
              </w:numPr>
              <w:tabs>
                <w:tab w:val="left" w:pos="287"/>
              </w:tabs>
              <w:autoSpaceDE/>
              <w:autoSpaceDN/>
              <w:adjustRightInd/>
              <w:spacing w:after="200"/>
              <w:jc w:val="both"/>
              <w:rPr>
                <w:rFonts w:eastAsia="Times New Roman"/>
              </w:rPr>
            </w:pPr>
            <w:r w:rsidRPr="00015D87">
              <w:rPr>
                <w:rFonts w:eastAsia="Times New Roman"/>
              </w:rPr>
              <w:t xml:space="preserve">Организационные мероприятия по улучшению деятельности по охране общественного порядка </w:t>
            </w:r>
          </w:p>
          <w:p w14:paraId="2F6196D5" w14:textId="77777777" w:rsidR="00015D87" w:rsidRPr="00015D87" w:rsidRDefault="00015D87" w:rsidP="00CD7330">
            <w:pPr>
              <w:widowControl/>
              <w:numPr>
                <w:ilvl w:val="0"/>
                <w:numId w:val="30"/>
              </w:numPr>
              <w:tabs>
                <w:tab w:val="left" w:pos="287"/>
              </w:tabs>
              <w:autoSpaceDE/>
              <w:autoSpaceDN/>
              <w:adjustRightInd/>
              <w:spacing w:after="200"/>
              <w:jc w:val="both"/>
              <w:rPr>
                <w:rFonts w:eastAsia="Times New Roman"/>
              </w:rPr>
            </w:pPr>
            <w:r w:rsidRPr="00015D87">
              <w:rPr>
                <w:rFonts w:eastAsia="Times New Roman"/>
              </w:rPr>
              <w:t xml:space="preserve">Профилактика правонарушений несовершеннолетних и молодежи. </w:t>
            </w:r>
          </w:p>
          <w:p w14:paraId="4DE43FC5" w14:textId="77777777" w:rsidR="00015D87" w:rsidRPr="00015D87" w:rsidRDefault="00015D87" w:rsidP="00015D87">
            <w:pPr>
              <w:widowControl/>
              <w:tabs>
                <w:tab w:val="left" w:pos="287"/>
              </w:tabs>
              <w:jc w:val="both"/>
              <w:rPr>
                <w:rFonts w:eastAsia="Times New Roman"/>
              </w:rPr>
            </w:pPr>
            <w:r w:rsidRPr="00015D87">
              <w:rPr>
                <w:rFonts w:eastAsia="Times New Roman"/>
              </w:rPr>
              <w:t xml:space="preserve">      3. Профилактика наркомании, токсикомании и алкоголизма.</w:t>
            </w:r>
          </w:p>
          <w:p w14:paraId="486F52F7" w14:textId="77777777" w:rsidR="00015D87" w:rsidRPr="00015D87" w:rsidRDefault="00015D87" w:rsidP="00015D87">
            <w:pPr>
              <w:widowControl/>
              <w:tabs>
                <w:tab w:val="left" w:pos="287"/>
              </w:tabs>
              <w:jc w:val="both"/>
              <w:rPr>
                <w:rFonts w:eastAsia="Times New Roman"/>
              </w:rPr>
            </w:pPr>
            <w:r w:rsidRPr="00015D87">
              <w:rPr>
                <w:rFonts w:eastAsia="Times New Roman"/>
              </w:rPr>
              <w:t xml:space="preserve">      4. Профилактика правонарушений против личности и преступных посягательств на личное имущество.</w:t>
            </w:r>
          </w:p>
          <w:p w14:paraId="71CEA4DF" w14:textId="77777777" w:rsidR="00015D87" w:rsidRPr="00015D87" w:rsidRDefault="00015D87" w:rsidP="00015D87">
            <w:pPr>
              <w:widowControl/>
              <w:tabs>
                <w:tab w:val="left" w:pos="287"/>
              </w:tabs>
              <w:jc w:val="both"/>
              <w:rPr>
                <w:rFonts w:eastAsia="Times New Roman"/>
              </w:rPr>
            </w:pPr>
            <w:r w:rsidRPr="00015D87">
              <w:rPr>
                <w:rFonts w:eastAsia="Times New Roman"/>
              </w:rPr>
              <w:t xml:space="preserve">       5. Профилактика правонарушений в общественных местах и на улицах.</w:t>
            </w:r>
          </w:p>
        </w:tc>
      </w:tr>
      <w:tr w:rsidR="00015D87" w:rsidRPr="00015D87" w14:paraId="5658BA2E" w14:textId="77777777" w:rsidTr="00BC772A">
        <w:trPr>
          <w:trHeight w:val="741"/>
        </w:trPr>
        <w:tc>
          <w:tcPr>
            <w:tcW w:w="1490" w:type="dxa"/>
          </w:tcPr>
          <w:p w14:paraId="20D40498" w14:textId="77777777" w:rsidR="00015D87" w:rsidRPr="00015D87" w:rsidRDefault="00015D87" w:rsidP="00015D87">
            <w:pPr>
              <w:widowControl/>
              <w:shd w:val="clear" w:color="auto" w:fill="FFFFFF"/>
              <w:rPr>
                <w:rFonts w:eastAsia="Times New Roman"/>
                <w:b/>
              </w:rPr>
            </w:pPr>
            <w:r w:rsidRPr="00015D87">
              <w:rPr>
                <w:rFonts w:eastAsia="Times New Roman"/>
                <w:b/>
              </w:rPr>
              <w:t>Основные исполнители программы</w:t>
            </w:r>
          </w:p>
        </w:tc>
        <w:tc>
          <w:tcPr>
            <w:tcW w:w="8427" w:type="dxa"/>
          </w:tcPr>
          <w:p w14:paraId="00C109E6" w14:textId="77777777" w:rsidR="00015D87" w:rsidRPr="00015D87" w:rsidRDefault="00015D87" w:rsidP="00015D87">
            <w:pPr>
              <w:widowControl/>
              <w:jc w:val="both"/>
              <w:rPr>
                <w:rFonts w:eastAsia="Times New Roman"/>
              </w:rPr>
            </w:pPr>
          </w:p>
          <w:p w14:paraId="08A56565" w14:textId="77777777" w:rsidR="00015D87" w:rsidRPr="00015D87" w:rsidRDefault="00015D87" w:rsidP="00015D87">
            <w:pPr>
              <w:widowControl/>
              <w:jc w:val="both"/>
              <w:rPr>
                <w:rFonts w:eastAsia="Times New Roman"/>
              </w:rPr>
            </w:pPr>
            <w:r w:rsidRPr="00015D87">
              <w:rPr>
                <w:rFonts w:eastAsia="Times New Roman"/>
              </w:rPr>
              <w:t xml:space="preserve">Администрация муниципального образования «Поселок Айхал»; </w:t>
            </w:r>
          </w:p>
          <w:p w14:paraId="4C2F86F1" w14:textId="77777777" w:rsidR="00015D87" w:rsidRPr="00015D87" w:rsidRDefault="00015D87" w:rsidP="00015D87">
            <w:pPr>
              <w:widowControl/>
              <w:jc w:val="both"/>
              <w:rPr>
                <w:rFonts w:eastAsia="Times New Roman"/>
              </w:rPr>
            </w:pPr>
          </w:p>
        </w:tc>
      </w:tr>
      <w:tr w:rsidR="00015D87" w:rsidRPr="00015D87" w14:paraId="18BB9B92" w14:textId="77777777" w:rsidTr="00BC772A">
        <w:tc>
          <w:tcPr>
            <w:tcW w:w="1490" w:type="dxa"/>
          </w:tcPr>
          <w:p w14:paraId="24EB6B27" w14:textId="77777777" w:rsidR="00015D87" w:rsidRPr="00015D87" w:rsidRDefault="00015D87" w:rsidP="00015D87">
            <w:pPr>
              <w:widowControl/>
              <w:shd w:val="clear" w:color="auto" w:fill="FFFFFF"/>
              <w:rPr>
                <w:rFonts w:eastAsia="Times New Roman"/>
                <w:b/>
              </w:rPr>
            </w:pPr>
            <w:r w:rsidRPr="00015D87">
              <w:rPr>
                <w:rFonts w:eastAsia="Times New Roman"/>
                <w:b/>
              </w:rPr>
              <w:t>Объем и источники</w:t>
            </w:r>
          </w:p>
          <w:p w14:paraId="767A74FB" w14:textId="77777777" w:rsidR="00015D87" w:rsidRPr="00015D87" w:rsidRDefault="00015D87" w:rsidP="00015D87">
            <w:pPr>
              <w:widowControl/>
              <w:rPr>
                <w:rFonts w:eastAsia="Times New Roman"/>
                <w:b/>
              </w:rPr>
            </w:pPr>
            <w:r w:rsidRPr="00015D87">
              <w:rPr>
                <w:rFonts w:eastAsia="Times New Roman"/>
                <w:b/>
              </w:rPr>
              <w:t>финансирования</w:t>
            </w:r>
          </w:p>
        </w:tc>
        <w:tc>
          <w:tcPr>
            <w:tcW w:w="8427" w:type="dxa"/>
          </w:tcPr>
          <w:p w14:paraId="52E6BBC4" w14:textId="77777777" w:rsidR="00015D87" w:rsidRPr="00015D87" w:rsidRDefault="00015D87" w:rsidP="00015D87">
            <w:pPr>
              <w:widowControl/>
              <w:autoSpaceDE/>
              <w:autoSpaceDN/>
              <w:adjustRightInd/>
              <w:jc w:val="both"/>
              <w:rPr>
                <w:rFonts w:eastAsia="Times New Roman"/>
              </w:rPr>
            </w:pPr>
          </w:p>
          <w:p w14:paraId="78BE2E55" w14:textId="77777777" w:rsidR="00015D87" w:rsidRPr="00015D87" w:rsidRDefault="00015D87" w:rsidP="00015D87">
            <w:pPr>
              <w:widowControl/>
              <w:autoSpaceDE/>
              <w:autoSpaceDN/>
              <w:adjustRightInd/>
              <w:jc w:val="both"/>
              <w:rPr>
                <w:rFonts w:eastAsia="Times New Roman"/>
              </w:rPr>
            </w:pPr>
            <w:r w:rsidRPr="00015D87">
              <w:rPr>
                <w:rFonts w:eastAsia="Times New Roman"/>
              </w:rPr>
              <w:t>Финансовое обеспечение программы осуществляется за счет средств бюджета муниципального образования «Поселок Айхал», выделяемых на реализацию настоящей программы на очередной финансовый год.</w:t>
            </w:r>
          </w:p>
          <w:p w14:paraId="330474CE" w14:textId="77777777" w:rsidR="00015D87" w:rsidRPr="00015D87" w:rsidRDefault="00015D87" w:rsidP="00015D87">
            <w:pPr>
              <w:widowControl/>
              <w:autoSpaceDE/>
              <w:autoSpaceDN/>
              <w:adjustRightInd/>
              <w:jc w:val="both"/>
              <w:rPr>
                <w:rFonts w:eastAsia="Times New Roman"/>
              </w:rPr>
            </w:pPr>
            <w:r w:rsidRPr="00015D87">
              <w:rPr>
                <w:rFonts w:eastAsia="Times New Roman"/>
                <w:b/>
              </w:rPr>
              <w:t>Общий объем финансирования мероприятий Программы в 2017 - 2022 годах составляет   783,1 рублей</w:t>
            </w:r>
            <w:r w:rsidRPr="00015D87">
              <w:rPr>
                <w:rFonts w:eastAsia="Times New Roman"/>
              </w:rPr>
              <w:t xml:space="preserve">. </w:t>
            </w:r>
          </w:p>
          <w:p w14:paraId="4D01DB7A" w14:textId="77777777" w:rsidR="00015D87" w:rsidRPr="00015D87" w:rsidRDefault="00015D87" w:rsidP="00015D87">
            <w:pPr>
              <w:widowControl/>
              <w:autoSpaceDE/>
              <w:autoSpaceDN/>
              <w:adjustRightInd/>
              <w:jc w:val="both"/>
              <w:rPr>
                <w:rFonts w:eastAsia="Times New Roman"/>
              </w:rPr>
            </w:pPr>
            <w:r w:rsidRPr="00015D87">
              <w:rPr>
                <w:rFonts w:eastAsia="Times New Roman"/>
              </w:rPr>
              <w:t xml:space="preserve">На 1 этапе (2017 год) - 354,5 рублей </w:t>
            </w:r>
          </w:p>
          <w:p w14:paraId="5B4DAC96" w14:textId="77777777" w:rsidR="00015D87" w:rsidRPr="00015D87" w:rsidRDefault="00015D87" w:rsidP="00015D87">
            <w:pPr>
              <w:widowControl/>
              <w:tabs>
                <w:tab w:val="left" w:pos="8036"/>
              </w:tabs>
              <w:autoSpaceDE/>
              <w:autoSpaceDN/>
              <w:adjustRightInd/>
              <w:jc w:val="both"/>
              <w:rPr>
                <w:rFonts w:eastAsia="Times New Roman"/>
              </w:rPr>
            </w:pPr>
            <w:r w:rsidRPr="00015D87">
              <w:rPr>
                <w:rFonts w:eastAsia="Times New Roman"/>
              </w:rPr>
              <w:t xml:space="preserve">На 2 этапе (2018 год) - 24,5  рублей  </w:t>
            </w:r>
          </w:p>
          <w:p w14:paraId="4DE2EB74" w14:textId="77777777" w:rsidR="00015D87" w:rsidRPr="00015D87" w:rsidRDefault="00015D87" w:rsidP="00015D87">
            <w:pPr>
              <w:widowControl/>
              <w:jc w:val="both"/>
              <w:rPr>
                <w:rFonts w:eastAsia="Times New Roman"/>
              </w:rPr>
            </w:pPr>
            <w:r w:rsidRPr="00015D87">
              <w:rPr>
                <w:rFonts w:eastAsia="Times New Roman"/>
              </w:rPr>
              <w:t xml:space="preserve">На 3 этапе (2019 год) – 62,2 рублей </w:t>
            </w:r>
          </w:p>
          <w:p w14:paraId="156FAFBD" w14:textId="77777777" w:rsidR="00015D87" w:rsidRPr="00015D87" w:rsidRDefault="00015D87" w:rsidP="00015D87">
            <w:pPr>
              <w:widowControl/>
              <w:jc w:val="both"/>
              <w:rPr>
                <w:rFonts w:eastAsia="Times New Roman"/>
              </w:rPr>
            </w:pPr>
            <w:r w:rsidRPr="00015D87">
              <w:rPr>
                <w:rFonts w:eastAsia="Times New Roman"/>
              </w:rPr>
              <w:t xml:space="preserve">На 4 этапе (2020 год) – 106,1 рублей </w:t>
            </w:r>
          </w:p>
          <w:p w14:paraId="78B59D07" w14:textId="77777777" w:rsidR="00015D87" w:rsidRPr="00015D87" w:rsidRDefault="00015D87" w:rsidP="00015D87">
            <w:pPr>
              <w:widowControl/>
              <w:jc w:val="both"/>
              <w:rPr>
                <w:rFonts w:eastAsia="Times New Roman"/>
              </w:rPr>
            </w:pPr>
            <w:r w:rsidRPr="00015D87">
              <w:rPr>
                <w:rFonts w:eastAsia="Times New Roman"/>
              </w:rPr>
              <w:t xml:space="preserve">На 5 этапе (2021 год) – 117,9 рублей </w:t>
            </w:r>
          </w:p>
          <w:p w14:paraId="6A561EA9" w14:textId="77777777" w:rsidR="00015D87" w:rsidRPr="00015D87" w:rsidRDefault="00015D87" w:rsidP="00015D87">
            <w:pPr>
              <w:widowControl/>
              <w:jc w:val="both"/>
              <w:rPr>
                <w:rFonts w:eastAsia="Times New Roman"/>
              </w:rPr>
            </w:pPr>
            <w:r w:rsidRPr="00015D87">
              <w:rPr>
                <w:rFonts w:eastAsia="Times New Roman"/>
              </w:rPr>
              <w:t>На 6 этапе(2022 год) – 117,9 рублей</w:t>
            </w:r>
          </w:p>
          <w:p w14:paraId="04E322D3" w14:textId="77777777" w:rsidR="00015D87" w:rsidRPr="00015D87" w:rsidRDefault="00015D87" w:rsidP="00015D87">
            <w:pPr>
              <w:widowControl/>
              <w:jc w:val="both"/>
              <w:rPr>
                <w:rFonts w:eastAsia="Times New Roman"/>
                <w:i/>
                <w:iCs/>
              </w:rPr>
            </w:pPr>
          </w:p>
        </w:tc>
      </w:tr>
      <w:tr w:rsidR="00015D87" w:rsidRPr="00015D87" w14:paraId="5BDDAB7A" w14:textId="77777777" w:rsidTr="00BC772A">
        <w:tc>
          <w:tcPr>
            <w:tcW w:w="1490" w:type="dxa"/>
          </w:tcPr>
          <w:p w14:paraId="704BFC3D" w14:textId="77777777" w:rsidR="00015D87" w:rsidRPr="00015D87" w:rsidRDefault="00015D87" w:rsidP="00015D87">
            <w:pPr>
              <w:widowControl/>
              <w:rPr>
                <w:rFonts w:eastAsia="Times New Roman"/>
                <w:b/>
              </w:rPr>
            </w:pPr>
            <w:r w:rsidRPr="00015D87">
              <w:rPr>
                <w:rFonts w:eastAsia="Times New Roman"/>
                <w:b/>
              </w:rPr>
              <w:t>Ожидаемые конечные результаты реализации программы и показатели социально-</w:t>
            </w:r>
            <w:r w:rsidRPr="00015D87">
              <w:rPr>
                <w:rFonts w:eastAsia="Times New Roman"/>
                <w:b/>
              </w:rPr>
              <w:lastRenderedPageBreak/>
              <w:t>экономической эффективности</w:t>
            </w:r>
          </w:p>
        </w:tc>
        <w:tc>
          <w:tcPr>
            <w:tcW w:w="8427" w:type="dxa"/>
          </w:tcPr>
          <w:p w14:paraId="2E18A5F3" w14:textId="77777777" w:rsidR="00015D87" w:rsidRPr="00015D87" w:rsidRDefault="00015D87" w:rsidP="00015D87">
            <w:pPr>
              <w:widowControl/>
              <w:jc w:val="both"/>
              <w:rPr>
                <w:rFonts w:eastAsia="Times New Roman"/>
              </w:rPr>
            </w:pPr>
            <w:r w:rsidRPr="00015D87">
              <w:rPr>
                <w:rFonts w:eastAsia="Times New Roman"/>
              </w:rPr>
              <w:lastRenderedPageBreak/>
              <w:t>- уменьшение общего числа совершаемых преступлений и правонарушений;</w:t>
            </w:r>
          </w:p>
          <w:p w14:paraId="02A32370" w14:textId="77777777" w:rsidR="00015D87" w:rsidRPr="00015D87" w:rsidRDefault="00015D87" w:rsidP="00015D87">
            <w:pPr>
              <w:widowControl/>
              <w:jc w:val="both"/>
              <w:rPr>
                <w:rFonts w:eastAsia="Times New Roman"/>
              </w:rPr>
            </w:pPr>
            <w:r w:rsidRPr="00015D87">
              <w:rPr>
                <w:rFonts w:eastAsia="Times New Roman"/>
              </w:rPr>
              <w:t>- оздоровление обстановки на улицах и других общественных местах;</w:t>
            </w:r>
          </w:p>
          <w:p w14:paraId="47933017" w14:textId="77777777" w:rsidR="00015D87" w:rsidRPr="00015D87" w:rsidRDefault="00015D87" w:rsidP="00015D87">
            <w:pPr>
              <w:widowControl/>
              <w:jc w:val="both"/>
              <w:rPr>
                <w:rFonts w:eastAsia="Times New Roman"/>
              </w:rPr>
            </w:pPr>
            <w:r w:rsidRPr="00015D87">
              <w:rPr>
                <w:rFonts w:eastAsia="Times New Roman"/>
              </w:rPr>
              <w:t>- снижение уровня рецидивной преступности;</w:t>
            </w:r>
          </w:p>
          <w:p w14:paraId="74A8C93B" w14:textId="77777777" w:rsidR="00015D87" w:rsidRPr="00015D87" w:rsidRDefault="00015D87" w:rsidP="00015D87">
            <w:pPr>
              <w:widowControl/>
              <w:jc w:val="both"/>
              <w:rPr>
                <w:rFonts w:eastAsia="Times New Roman"/>
              </w:rPr>
            </w:pPr>
            <w:r w:rsidRPr="00015D87">
              <w:rPr>
                <w:rFonts w:eastAsia="Times New Roman"/>
              </w:rPr>
              <w:t>- улучшение профилактики правонарушений в среде несовершеннолетних и молодежи;</w:t>
            </w:r>
          </w:p>
          <w:p w14:paraId="0A3CDC57" w14:textId="77777777" w:rsidR="00015D87" w:rsidRPr="00015D87" w:rsidRDefault="00015D87" w:rsidP="00015D87">
            <w:pPr>
              <w:widowControl/>
              <w:jc w:val="both"/>
              <w:rPr>
                <w:rFonts w:eastAsia="Times New Roman"/>
              </w:rPr>
            </w:pPr>
            <w:r w:rsidRPr="00015D87">
              <w:rPr>
                <w:rFonts w:eastAsia="Times New Roman"/>
              </w:rPr>
              <w:t xml:space="preserve"> -  повышение антитеррористической защищенности предприятий, организаций и учреждений города, мест массового скопления граждан, профилактика экстремистских настроений, прежде всего в молодежной среде.</w:t>
            </w:r>
          </w:p>
        </w:tc>
      </w:tr>
    </w:tbl>
    <w:p w14:paraId="62085829" w14:textId="77777777" w:rsidR="00015D87" w:rsidRPr="00015D87" w:rsidRDefault="00015D87" w:rsidP="00015D87">
      <w:pPr>
        <w:widowControl/>
        <w:shd w:val="clear" w:color="auto" w:fill="FFFFFF"/>
        <w:autoSpaceDE/>
        <w:autoSpaceDN/>
        <w:adjustRightInd/>
        <w:jc w:val="center"/>
        <w:rPr>
          <w:rFonts w:eastAsia="Times New Roman"/>
          <w:b/>
          <w:bCs/>
        </w:rPr>
      </w:pPr>
    </w:p>
    <w:p w14:paraId="752B0BDC" w14:textId="77777777" w:rsidR="00015D87" w:rsidRPr="00015D87" w:rsidRDefault="00015D87" w:rsidP="00015D87">
      <w:pPr>
        <w:widowControl/>
        <w:shd w:val="clear" w:color="auto" w:fill="FFFFFF"/>
        <w:autoSpaceDE/>
        <w:autoSpaceDN/>
        <w:adjustRightInd/>
        <w:jc w:val="center"/>
        <w:rPr>
          <w:rFonts w:eastAsia="Times New Roman"/>
          <w:b/>
          <w:bCs/>
        </w:rPr>
      </w:pPr>
      <w:r w:rsidRPr="00015D87">
        <w:rPr>
          <w:rFonts w:eastAsia="Times New Roman"/>
          <w:b/>
          <w:bCs/>
        </w:rPr>
        <w:t>1. Характеристика проблемы</w:t>
      </w:r>
    </w:p>
    <w:p w14:paraId="0F72F781" w14:textId="77777777" w:rsidR="00015D87" w:rsidRPr="00015D87" w:rsidRDefault="00015D87" w:rsidP="00015D87">
      <w:pPr>
        <w:widowControl/>
        <w:suppressAutoHyphens/>
        <w:autoSpaceDE/>
        <w:autoSpaceDN/>
        <w:adjustRightInd/>
        <w:ind w:right="-142" w:firstLine="709"/>
        <w:jc w:val="both"/>
        <w:rPr>
          <w:rFonts w:eastAsia="Times New Roman"/>
        </w:rPr>
      </w:pPr>
      <w:r w:rsidRPr="00015D87">
        <w:rPr>
          <w:rFonts w:eastAsia="Times New Roman"/>
        </w:rPr>
        <w:t xml:space="preserve">Противодействие преступности, охрана общественного порядка, обеспечение безопасности граждан, профилактика правонарушений  всегда являлись важнейшими задачами органов муниципальной власти. На протяжении последних лет  проблемы укрепления правопорядка и законности приобрели особую остроту. В современных условиях требуется принятие дополнительных мер реагирования, адекватных происходящим процессам, многократно усиливается значение консолидации усилий общества и государства. Принимаемые муниципальным образованием, правоохранительными органами и иными заинтересованными ведомствами меры  по профилактике  правонарушений и укреплению общественного порядка способствовали  стабилизации оперативной обстановки в п. Айхал Мирнинского района РС/Я/. Реализация муниципальной целевой программы «Профилактика правонарушений в МО «Поселок Айхал» на 2014г. – 2016г. годы оказала положительное воздействие на состояние оперативной обстановки в поселке. В текущем году в поселке не допущено совершения террористических актов, групповых нарушений общественного порядка, столкновений на межнациональной основе, вооруженных столкновений преступных группировок.                                                                                                                                                </w:t>
      </w:r>
    </w:p>
    <w:p w14:paraId="488DB7A6" w14:textId="77777777" w:rsidR="00015D87" w:rsidRPr="00015D87" w:rsidRDefault="00015D87" w:rsidP="00015D87">
      <w:pPr>
        <w:widowControl/>
        <w:suppressAutoHyphens/>
        <w:autoSpaceDE/>
        <w:autoSpaceDN/>
        <w:adjustRightInd/>
        <w:ind w:firstLine="709"/>
        <w:jc w:val="both"/>
        <w:rPr>
          <w:rFonts w:eastAsia="Times New Roman"/>
        </w:rPr>
      </w:pPr>
      <w:r w:rsidRPr="00015D87">
        <w:rPr>
          <w:rFonts w:eastAsia="Times New Roman"/>
        </w:rPr>
        <w:t xml:space="preserve">За 2015 год на территории обслуживания Айхальским ОП совершено 86 преступлений (Аналогичный период прошлого года далее АППГ  – 64), рост составил 34,4%, расследовано 62 преступления. Процент раскрываемости составляет 82,7%.  Доля раскрытых от числа находящихся в производстве составляет 68,9%. Рост преступлений связан в первую очередь с введением в силу новой статьи уголовного кодекса – 264.1 «Нарушение правил дорожного движения лицом, подвергнутым административному наказанию», таких преступлений было выявлено – 10.  </w:t>
      </w:r>
    </w:p>
    <w:p w14:paraId="7FCB4673" w14:textId="77777777" w:rsidR="00015D87" w:rsidRPr="00015D87" w:rsidRDefault="00015D87" w:rsidP="00015D87">
      <w:pPr>
        <w:widowControl/>
        <w:autoSpaceDE/>
        <w:autoSpaceDN/>
        <w:adjustRightInd/>
        <w:jc w:val="both"/>
        <w:rPr>
          <w:rFonts w:eastAsia="Times New Roman"/>
        </w:rPr>
      </w:pPr>
      <w:r w:rsidRPr="00015D87">
        <w:rPr>
          <w:rFonts w:eastAsia="Times New Roman"/>
        </w:rPr>
        <w:tab/>
        <w:t xml:space="preserve">За  период 2015 года на территории п. Айхал не допущено совершение тяжких и особо тяжких преступлений против личности. </w:t>
      </w:r>
    </w:p>
    <w:p w14:paraId="345AA03D" w14:textId="77777777" w:rsidR="00015D87" w:rsidRPr="00015D87" w:rsidRDefault="00015D87" w:rsidP="00015D87">
      <w:pPr>
        <w:widowControl/>
        <w:autoSpaceDE/>
        <w:autoSpaceDN/>
        <w:adjustRightInd/>
        <w:jc w:val="both"/>
        <w:rPr>
          <w:rFonts w:eastAsia="Times New Roman"/>
        </w:rPr>
      </w:pPr>
      <w:r w:rsidRPr="00015D87">
        <w:rPr>
          <w:rFonts w:eastAsia="Times New Roman"/>
        </w:rPr>
        <w:tab/>
        <w:t>Совершено 14 преступлений против собственности (АППГ – 17). Процент раскрываемости данной категории преступлений составил 64,3% (АППГ – 57,9%).</w:t>
      </w:r>
    </w:p>
    <w:p w14:paraId="13C224BF" w14:textId="77777777" w:rsidR="00015D87" w:rsidRPr="00015D87" w:rsidRDefault="00015D87" w:rsidP="00015D87">
      <w:pPr>
        <w:widowControl/>
        <w:autoSpaceDE/>
        <w:autoSpaceDN/>
        <w:adjustRightInd/>
        <w:ind w:firstLine="708"/>
        <w:jc w:val="both"/>
        <w:rPr>
          <w:rFonts w:eastAsia="Times New Roman"/>
        </w:rPr>
      </w:pPr>
      <w:r w:rsidRPr="00015D87">
        <w:rPr>
          <w:rFonts w:eastAsia="Times New Roman"/>
        </w:rPr>
        <w:t>Зарегистрировано 8 краж (АППГ – 10), процент раскрываемости составляет 66,7% (АППГ – 50%).</w:t>
      </w:r>
    </w:p>
    <w:p w14:paraId="1A086C09" w14:textId="77777777" w:rsidR="00015D87" w:rsidRPr="00015D87" w:rsidRDefault="00015D87" w:rsidP="00015D87">
      <w:pPr>
        <w:widowControl/>
        <w:autoSpaceDE/>
        <w:autoSpaceDN/>
        <w:adjustRightInd/>
        <w:ind w:firstLine="708"/>
        <w:jc w:val="both"/>
        <w:rPr>
          <w:rFonts w:eastAsia="Times New Roman"/>
        </w:rPr>
      </w:pPr>
      <w:r w:rsidRPr="00015D87">
        <w:rPr>
          <w:rFonts w:eastAsia="Times New Roman"/>
        </w:rPr>
        <w:t>Зарегистрировано 2 угона, раскрыты.</w:t>
      </w:r>
    </w:p>
    <w:p w14:paraId="50255508" w14:textId="77777777" w:rsidR="00015D87" w:rsidRPr="00015D87" w:rsidRDefault="00015D87" w:rsidP="00015D87">
      <w:pPr>
        <w:widowControl/>
        <w:autoSpaceDE/>
        <w:autoSpaceDN/>
        <w:adjustRightInd/>
        <w:ind w:firstLine="708"/>
        <w:jc w:val="both"/>
        <w:rPr>
          <w:rFonts w:eastAsia="Times New Roman"/>
        </w:rPr>
      </w:pPr>
      <w:r w:rsidRPr="00015D87">
        <w:rPr>
          <w:rFonts w:eastAsia="Times New Roman"/>
        </w:rPr>
        <w:t xml:space="preserve">В 2015г. на территории п. Айхал не допущено совершения грабежей и разбойных нападений. Выявлено 22 факта незаконного оборота наркотических средств (ФСКН – 10).  </w:t>
      </w:r>
    </w:p>
    <w:p w14:paraId="433C03D9" w14:textId="77777777" w:rsidR="00015D87" w:rsidRPr="00015D87" w:rsidRDefault="00015D87" w:rsidP="00015D87">
      <w:pPr>
        <w:widowControl/>
        <w:autoSpaceDE/>
        <w:autoSpaceDN/>
        <w:adjustRightInd/>
        <w:jc w:val="both"/>
        <w:rPr>
          <w:rFonts w:eastAsia="Times New Roman"/>
        </w:rPr>
      </w:pPr>
      <w:r w:rsidRPr="00015D87">
        <w:rPr>
          <w:rFonts w:eastAsia="Times New Roman"/>
        </w:rPr>
        <w:tab/>
        <w:t>На учете у</w:t>
      </w:r>
      <w:r w:rsidRPr="00015D87">
        <w:rPr>
          <w:rFonts w:eastAsia="Times New Roman"/>
          <w:b/>
        </w:rPr>
        <w:t xml:space="preserve"> </w:t>
      </w:r>
      <w:r w:rsidRPr="00015D87">
        <w:rPr>
          <w:rFonts w:eastAsia="Times New Roman"/>
        </w:rPr>
        <w:t>УУП состоит 210 граждан:</w:t>
      </w:r>
    </w:p>
    <w:p w14:paraId="706C83E8" w14:textId="77777777" w:rsidR="00015D87" w:rsidRPr="00015D87" w:rsidRDefault="00015D87" w:rsidP="00CD7330">
      <w:pPr>
        <w:widowControl/>
        <w:numPr>
          <w:ilvl w:val="0"/>
          <w:numId w:val="32"/>
        </w:numPr>
        <w:autoSpaceDE/>
        <w:autoSpaceDN/>
        <w:adjustRightInd/>
        <w:ind w:left="567" w:hanging="283"/>
        <w:contextualSpacing/>
        <w:jc w:val="both"/>
        <w:rPr>
          <w:rFonts w:eastAsia="Times New Roman"/>
        </w:rPr>
      </w:pPr>
      <w:r w:rsidRPr="00015D87">
        <w:rPr>
          <w:rFonts w:eastAsia="Times New Roman"/>
        </w:rPr>
        <w:t>Административный надзор – 3;</w:t>
      </w:r>
    </w:p>
    <w:p w14:paraId="0E0D4096" w14:textId="77777777" w:rsidR="00015D87" w:rsidRPr="00015D87" w:rsidRDefault="00015D87" w:rsidP="00CD7330">
      <w:pPr>
        <w:widowControl/>
        <w:numPr>
          <w:ilvl w:val="0"/>
          <w:numId w:val="32"/>
        </w:numPr>
        <w:autoSpaceDE/>
        <w:autoSpaceDN/>
        <w:adjustRightInd/>
        <w:ind w:left="567" w:hanging="283"/>
        <w:contextualSpacing/>
        <w:jc w:val="both"/>
        <w:rPr>
          <w:rFonts w:eastAsia="Times New Roman"/>
        </w:rPr>
      </w:pPr>
      <w:r w:rsidRPr="00015D87">
        <w:rPr>
          <w:rFonts w:eastAsia="Times New Roman"/>
        </w:rPr>
        <w:t>Осужденных к мере наказания не связанной с лишением свободы – 30;</w:t>
      </w:r>
    </w:p>
    <w:p w14:paraId="2D738426" w14:textId="77777777" w:rsidR="00015D87" w:rsidRPr="00015D87" w:rsidRDefault="00015D87" w:rsidP="00CD7330">
      <w:pPr>
        <w:widowControl/>
        <w:numPr>
          <w:ilvl w:val="0"/>
          <w:numId w:val="32"/>
        </w:numPr>
        <w:autoSpaceDE/>
        <w:autoSpaceDN/>
        <w:adjustRightInd/>
        <w:ind w:left="567" w:hanging="283"/>
        <w:contextualSpacing/>
        <w:jc w:val="both"/>
        <w:rPr>
          <w:rFonts w:eastAsia="Times New Roman"/>
        </w:rPr>
      </w:pPr>
      <w:r w:rsidRPr="00015D87">
        <w:rPr>
          <w:rFonts w:eastAsia="Times New Roman"/>
        </w:rPr>
        <w:t>Освобожденных по УДО – 4;</w:t>
      </w:r>
    </w:p>
    <w:p w14:paraId="43A16E7C" w14:textId="77777777" w:rsidR="00015D87" w:rsidRPr="00015D87" w:rsidRDefault="00015D87" w:rsidP="00CD7330">
      <w:pPr>
        <w:widowControl/>
        <w:numPr>
          <w:ilvl w:val="0"/>
          <w:numId w:val="32"/>
        </w:numPr>
        <w:autoSpaceDE/>
        <w:autoSpaceDN/>
        <w:adjustRightInd/>
        <w:ind w:left="567" w:hanging="283"/>
        <w:contextualSpacing/>
        <w:jc w:val="both"/>
        <w:rPr>
          <w:rFonts w:eastAsia="Times New Roman"/>
        </w:rPr>
      </w:pPr>
      <w:r w:rsidRPr="00015D87">
        <w:rPr>
          <w:rFonts w:eastAsia="Times New Roman"/>
        </w:rPr>
        <w:t xml:space="preserve">Состоящие на учете в АГБ: в кабинете у психиатра – 45; в кабинете у нарколога:  по линии наркомании – 35, хронических алкоголиков – 62; </w:t>
      </w:r>
    </w:p>
    <w:p w14:paraId="23186C3B" w14:textId="77777777" w:rsidR="00015D87" w:rsidRPr="00015D87" w:rsidRDefault="00015D87" w:rsidP="00CD7330">
      <w:pPr>
        <w:widowControl/>
        <w:numPr>
          <w:ilvl w:val="0"/>
          <w:numId w:val="32"/>
        </w:numPr>
        <w:autoSpaceDE/>
        <w:autoSpaceDN/>
        <w:adjustRightInd/>
        <w:ind w:left="567" w:hanging="283"/>
        <w:contextualSpacing/>
        <w:jc w:val="both"/>
        <w:rPr>
          <w:rFonts w:eastAsia="Times New Roman"/>
        </w:rPr>
      </w:pPr>
      <w:r w:rsidRPr="00015D87">
        <w:rPr>
          <w:rFonts w:eastAsia="Times New Roman"/>
        </w:rPr>
        <w:t>Допускающие правонарушения в сфере семейно-бытовых отношений – 31.</w:t>
      </w:r>
    </w:p>
    <w:p w14:paraId="7AFCDD76" w14:textId="77777777" w:rsidR="00015D87" w:rsidRPr="00015D87" w:rsidRDefault="00015D87" w:rsidP="00015D87">
      <w:pPr>
        <w:widowControl/>
        <w:autoSpaceDE/>
        <w:autoSpaceDN/>
        <w:adjustRightInd/>
        <w:jc w:val="both"/>
        <w:rPr>
          <w:rFonts w:eastAsia="Times New Roman"/>
        </w:rPr>
      </w:pPr>
      <w:r w:rsidRPr="00015D87">
        <w:rPr>
          <w:rFonts w:eastAsia="Times New Roman"/>
        </w:rPr>
        <w:tab/>
        <w:t xml:space="preserve">На профилактическом учете ПДН Айхальского ОП состоит 21 подросток, из них:  за употребление спиртных напитков – 7; за совершение ООД – 6; за антиобщественное поведение – 5; за совершение преступления - 3. </w:t>
      </w:r>
    </w:p>
    <w:p w14:paraId="51C8E363" w14:textId="77777777" w:rsidR="00015D87" w:rsidRPr="00015D87" w:rsidRDefault="00015D87" w:rsidP="00015D87">
      <w:pPr>
        <w:widowControl/>
        <w:autoSpaceDE/>
        <w:autoSpaceDN/>
        <w:adjustRightInd/>
        <w:ind w:firstLine="708"/>
        <w:jc w:val="both"/>
        <w:rPr>
          <w:rFonts w:eastAsia="Times New Roman"/>
        </w:rPr>
      </w:pPr>
      <w:r w:rsidRPr="00015D87">
        <w:rPr>
          <w:rFonts w:eastAsia="Times New Roman"/>
        </w:rPr>
        <w:t>Поставлено на учет в 2015г. 18 несовершеннолетних, из них: за употребление спиртных напитков – 6, за совершение ООД – 5, за совершение преступления – 3, за антиобщественное поведение – 4. Снято с учета 9 несовершеннолетних: 3 по достижению совершеннолетия, 6 по исправлению.</w:t>
      </w:r>
    </w:p>
    <w:p w14:paraId="22C83FFB" w14:textId="77777777" w:rsidR="00015D87" w:rsidRPr="00015D87" w:rsidRDefault="00015D87" w:rsidP="00015D87">
      <w:pPr>
        <w:widowControl/>
        <w:autoSpaceDE/>
        <w:autoSpaceDN/>
        <w:adjustRightInd/>
        <w:ind w:firstLine="708"/>
        <w:jc w:val="both"/>
        <w:rPr>
          <w:rFonts w:eastAsia="Times New Roman"/>
        </w:rPr>
      </w:pPr>
      <w:r w:rsidRPr="00015D87">
        <w:rPr>
          <w:rFonts w:eastAsia="Times New Roman"/>
        </w:rPr>
        <w:t xml:space="preserve">Также на учете состоит 31 неблагополучный родитель. </w:t>
      </w:r>
    </w:p>
    <w:p w14:paraId="774B530D" w14:textId="77777777" w:rsidR="00015D87" w:rsidRPr="00015D87" w:rsidRDefault="00015D87" w:rsidP="00015D87">
      <w:pPr>
        <w:widowControl/>
        <w:autoSpaceDE/>
        <w:autoSpaceDN/>
        <w:adjustRightInd/>
        <w:ind w:firstLine="708"/>
        <w:jc w:val="both"/>
        <w:rPr>
          <w:rFonts w:eastAsia="Times New Roman"/>
        </w:rPr>
      </w:pPr>
      <w:r w:rsidRPr="00015D87">
        <w:rPr>
          <w:rFonts w:eastAsia="Times New Roman"/>
        </w:rPr>
        <w:lastRenderedPageBreak/>
        <w:t>Инспектором ПДН выявлено и раскрыто 5 преступлений (ст. 156 УК РФ – 2; ст. 157 УК РФ – 1; ст. 166 УК РФ – 1; ст. 319 УК РФ – 1). Составлено административных протоколов 79 (АППГ – 68).</w:t>
      </w:r>
    </w:p>
    <w:p w14:paraId="1FBE15E2" w14:textId="77777777" w:rsidR="00015D87" w:rsidRPr="00015D87" w:rsidRDefault="00015D87" w:rsidP="00015D87">
      <w:pPr>
        <w:widowControl/>
        <w:suppressAutoHyphens/>
        <w:autoSpaceDE/>
        <w:autoSpaceDN/>
        <w:adjustRightInd/>
        <w:ind w:firstLine="709"/>
        <w:jc w:val="both"/>
        <w:rPr>
          <w:rFonts w:eastAsia="Times New Roman"/>
        </w:rPr>
      </w:pPr>
      <w:r w:rsidRPr="00015D87">
        <w:rPr>
          <w:rFonts w:eastAsia="Times New Roman"/>
        </w:rPr>
        <w:t>Организация работы добровольно–народной дружины в МО «Поселок Айхал» Совместная работа муниципального образования и добровольно народной дружины  по профилактике правонарушений позволяет  достичь прогнозируемого эффекта по следующим направлениям:</w:t>
      </w:r>
    </w:p>
    <w:p w14:paraId="5A5A31D4" w14:textId="77777777" w:rsidR="00015D87" w:rsidRPr="00015D87" w:rsidRDefault="00015D87" w:rsidP="00015D87">
      <w:pPr>
        <w:widowControl/>
        <w:ind w:firstLine="709"/>
        <w:jc w:val="both"/>
        <w:rPr>
          <w:rFonts w:eastAsia="Times New Roman"/>
        </w:rPr>
      </w:pPr>
      <w:r w:rsidRPr="00015D87">
        <w:rPr>
          <w:rFonts w:eastAsia="Times New Roman"/>
        </w:rPr>
        <w:t>- уменьшение общего числа совершаемых преступлений и правонарушений;</w:t>
      </w:r>
    </w:p>
    <w:p w14:paraId="51366ABB" w14:textId="77777777" w:rsidR="00015D87" w:rsidRPr="00015D87" w:rsidRDefault="00015D87" w:rsidP="00015D87">
      <w:pPr>
        <w:widowControl/>
        <w:ind w:firstLine="709"/>
        <w:jc w:val="both"/>
        <w:rPr>
          <w:rFonts w:eastAsia="Times New Roman"/>
        </w:rPr>
      </w:pPr>
      <w:r w:rsidRPr="00015D87">
        <w:rPr>
          <w:rFonts w:eastAsia="Times New Roman"/>
        </w:rPr>
        <w:t>- оздоровление обстановки на улицах и других общественных местах;</w:t>
      </w:r>
    </w:p>
    <w:p w14:paraId="2FA9642C" w14:textId="77777777" w:rsidR="00015D87" w:rsidRPr="00015D87" w:rsidRDefault="00015D87" w:rsidP="00015D87">
      <w:pPr>
        <w:widowControl/>
        <w:ind w:firstLine="709"/>
        <w:jc w:val="both"/>
        <w:rPr>
          <w:rFonts w:eastAsia="Times New Roman"/>
        </w:rPr>
      </w:pPr>
      <w:r w:rsidRPr="00015D87">
        <w:rPr>
          <w:rFonts w:eastAsia="Times New Roman"/>
        </w:rPr>
        <w:t>- улучшение профилактики правонарушений в среде несовершеннолетних и молодежи;</w:t>
      </w:r>
    </w:p>
    <w:p w14:paraId="1074B677" w14:textId="77777777" w:rsidR="00015D87" w:rsidRPr="00015D87" w:rsidRDefault="00015D87" w:rsidP="00015D87">
      <w:pPr>
        <w:widowControl/>
        <w:suppressAutoHyphens/>
        <w:autoSpaceDE/>
        <w:autoSpaceDN/>
        <w:adjustRightInd/>
        <w:ind w:firstLine="709"/>
        <w:jc w:val="both"/>
        <w:rPr>
          <w:rFonts w:eastAsia="Times New Roman"/>
        </w:rPr>
      </w:pPr>
      <w:r w:rsidRPr="00015D87">
        <w:rPr>
          <w:rFonts w:eastAsia="Times New Roman"/>
        </w:rPr>
        <w:t xml:space="preserve">- повышение антитеррористической защищенности предприятий, организаций и учреждений города, мест массового скопления граждан, профилактика экстремистских настроений, прежде всего в молодежной среде. Дежурство ДНД осуществляется в пятницу,   субботу, воскресение с 19.00ч. до 23.00ч. в соответствии с графиком выходов на дежурство . </w:t>
      </w:r>
    </w:p>
    <w:p w14:paraId="6888BBD5" w14:textId="77777777" w:rsidR="00015D87" w:rsidRPr="00015D87" w:rsidRDefault="00015D87" w:rsidP="00015D87">
      <w:pPr>
        <w:widowControl/>
        <w:suppressAutoHyphens/>
        <w:autoSpaceDE/>
        <w:autoSpaceDN/>
        <w:adjustRightInd/>
        <w:ind w:firstLine="709"/>
        <w:jc w:val="both"/>
        <w:rPr>
          <w:rFonts w:eastAsia="Times New Roman"/>
        </w:rPr>
      </w:pPr>
      <w:r w:rsidRPr="00015D87">
        <w:rPr>
          <w:rFonts w:eastAsia="Times New Roman"/>
        </w:rPr>
        <w:t>Данный комплекс мероприятий является основанием в обеспечения охраны общественного порядка и безопасности в п. Айхал. Решение проблем неразрывно связано с активизацией и совершенствованием деятельности добровольно народной дружины, дальнейшей интеграцией всех имеющихся ресурсов на достижение целевой политики муниципального образования в повышении безопасности и улучшения качества жизни населения района при совместной работе с  Айхальским отделением полиции.</w:t>
      </w:r>
    </w:p>
    <w:p w14:paraId="609ADAF4" w14:textId="77777777" w:rsidR="00015D87" w:rsidRPr="00015D87" w:rsidRDefault="00015D87" w:rsidP="00015D87">
      <w:pPr>
        <w:widowControl/>
        <w:suppressAutoHyphens/>
        <w:autoSpaceDE/>
        <w:autoSpaceDN/>
        <w:adjustRightInd/>
        <w:ind w:firstLine="709"/>
        <w:jc w:val="both"/>
        <w:rPr>
          <w:rFonts w:eastAsia="Times New Roman"/>
        </w:rPr>
      </w:pPr>
      <w:r w:rsidRPr="00015D87">
        <w:rPr>
          <w:rFonts w:eastAsia="Times New Roman"/>
        </w:rPr>
        <w:t>Достижению качественных сдвигов в деятельности добровольно народной дружины во многом будут способствовать применение программно-целевого подхода к решению указанных системных проблем, в частности реализация настоящей программы, а также усиление взаимодействие добровольной народной дружины в п. Айхал,  органов внутренних дел, органов местного самоуправления, общественных объединений организаций расположенных на территории  МО «Поселок Айхал» и граждан в борьбе с правонарушениями и преступлениями.</w:t>
      </w:r>
    </w:p>
    <w:p w14:paraId="2FCEB728" w14:textId="77777777" w:rsidR="00015D87" w:rsidRPr="00015D87" w:rsidRDefault="00015D87" w:rsidP="00015D87">
      <w:pPr>
        <w:widowControl/>
        <w:suppressAutoHyphens/>
        <w:autoSpaceDE/>
        <w:autoSpaceDN/>
        <w:adjustRightInd/>
        <w:spacing w:after="120"/>
        <w:ind w:firstLine="709"/>
        <w:jc w:val="both"/>
        <w:rPr>
          <w:rFonts w:eastAsia="Times New Roman"/>
        </w:rPr>
      </w:pPr>
    </w:p>
    <w:p w14:paraId="28553E51" w14:textId="77777777" w:rsidR="00015D87" w:rsidRPr="00015D87" w:rsidRDefault="00015D87" w:rsidP="00015D87">
      <w:pPr>
        <w:widowControl/>
        <w:shd w:val="clear" w:color="auto" w:fill="FFFFFF"/>
        <w:autoSpaceDE/>
        <w:autoSpaceDN/>
        <w:adjustRightInd/>
        <w:jc w:val="center"/>
        <w:rPr>
          <w:rFonts w:eastAsia="Times New Roman"/>
          <w:b/>
          <w:bCs/>
          <w:i/>
          <w:iCs/>
        </w:rPr>
      </w:pPr>
      <w:r w:rsidRPr="00015D87">
        <w:rPr>
          <w:rFonts w:eastAsia="Times New Roman"/>
          <w:b/>
          <w:bCs/>
        </w:rPr>
        <w:t>2. Основные цели и задачи Программы</w:t>
      </w:r>
    </w:p>
    <w:p w14:paraId="69447986" w14:textId="77777777" w:rsidR="00015D87" w:rsidRPr="00015D87" w:rsidRDefault="00015D87" w:rsidP="00015D87">
      <w:pPr>
        <w:widowControl/>
        <w:shd w:val="clear" w:color="auto" w:fill="FFFFFF"/>
        <w:autoSpaceDE/>
        <w:autoSpaceDN/>
        <w:adjustRightInd/>
        <w:ind w:firstLine="709"/>
        <w:jc w:val="both"/>
        <w:rPr>
          <w:rFonts w:eastAsia="Times New Roman"/>
        </w:rPr>
      </w:pPr>
      <w:r w:rsidRPr="00015D87">
        <w:rPr>
          <w:rFonts w:eastAsia="Times New Roman"/>
        </w:rPr>
        <w:t>Основной целью Программы является создание условий, направленных на усиление контроля над криминогенной ситуацией в п. Айхал.</w:t>
      </w:r>
    </w:p>
    <w:p w14:paraId="02F6EA31" w14:textId="77777777" w:rsidR="00015D87" w:rsidRPr="00015D87" w:rsidRDefault="00015D87" w:rsidP="00015D87">
      <w:pPr>
        <w:widowControl/>
        <w:shd w:val="clear" w:color="auto" w:fill="FFFFFF"/>
        <w:autoSpaceDE/>
        <w:autoSpaceDN/>
        <w:adjustRightInd/>
        <w:ind w:firstLine="709"/>
        <w:jc w:val="both"/>
        <w:rPr>
          <w:rFonts w:eastAsia="Times New Roman"/>
        </w:rPr>
      </w:pPr>
      <w:r w:rsidRPr="00015D87">
        <w:rPr>
          <w:rFonts w:eastAsia="Times New Roman"/>
        </w:rPr>
        <w:t>Для достижения  поставленной цели Программа предусматривает решение следующего комплекса задач:</w:t>
      </w:r>
    </w:p>
    <w:p w14:paraId="55830B7A" w14:textId="77777777" w:rsidR="00015D87" w:rsidRPr="00015D87" w:rsidRDefault="00015D87" w:rsidP="00015D87">
      <w:pPr>
        <w:widowControl/>
        <w:ind w:firstLine="709"/>
        <w:jc w:val="both"/>
        <w:rPr>
          <w:rFonts w:eastAsia="Times New Roman"/>
        </w:rPr>
      </w:pPr>
      <w:r w:rsidRPr="00015D87">
        <w:rPr>
          <w:rFonts w:eastAsia="Times New Roman"/>
        </w:rPr>
        <w:t>- оптимизация работы по предупреждению и профилактике правонарушений, совершаемых на улицах и в общественных местах;</w:t>
      </w:r>
    </w:p>
    <w:p w14:paraId="1F5C3193" w14:textId="77777777" w:rsidR="00015D87" w:rsidRPr="00015D87" w:rsidRDefault="00015D87" w:rsidP="00015D87">
      <w:pPr>
        <w:widowControl/>
        <w:ind w:firstLine="709"/>
        <w:jc w:val="both"/>
        <w:rPr>
          <w:rFonts w:eastAsia="Times New Roman"/>
        </w:rPr>
      </w:pPr>
      <w:r w:rsidRPr="00015D87">
        <w:rPr>
          <w:rFonts w:eastAsia="Times New Roman"/>
        </w:rPr>
        <w:t>- развитие системы профилактики правонарушений, направленной на активизацию борьбы с алкоголизмом, наркоманией, преступностью, безнадзорностью несовершеннолетних, незаконной миграцией, а также на ресоциализацию лиц, освободившихся из мест лишения свободы.</w:t>
      </w:r>
    </w:p>
    <w:p w14:paraId="2EE68E40" w14:textId="77777777" w:rsidR="00015D87" w:rsidRPr="00015D87" w:rsidRDefault="00015D87" w:rsidP="00015D87">
      <w:pPr>
        <w:widowControl/>
        <w:shd w:val="clear" w:color="auto" w:fill="FFFFFF"/>
        <w:autoSpaceDE/>
        <w:autoSpaceDN/>
        <w:adjustRightInd/>
        <w:jc w:val="center"/>
        <w:rPr>
          <w:rFonts w:eastAsia="Times New Roman"/>
          <w:b/>
          <w:bCs/>
        </w:rPr>
      </w:pPr>
    </w:p>
    <w:p w14:paraId="5DEBE96A" w14:textId="77777777" w:rsidR="00015D87" w:rsidRPr="00015D87" w:rsidRDefault="00015D87" w:rsidP="00015D87">
      <w:pPr>
        <w:widowControl/>
        <w:shd w:val="clear" w:color="auto" w:fill="FFFFFF"/>
        <w:autoSpaceDE/>
        <w:autoSpaceDN/>
        <w:adjustRightInd/>
        <w:jc w:val="center"/>
        <w:rPr>
          <w:rFonts w:eastAsia="Times New Roman"/>
          <w:b/>
          <w:bCs/>
        </w:rPr>
      </w:pPr>
      <w:r w:rsidRPr="00015D87">
        <w:rPr>
          <w:rFonts w:eastAsia="Times New Roman"/>
          <w:b/>
          <w:bCs/>
        </w:rPr>
        <w:t>3. Перечень программных мероприятий</w:t>
      </w:r>
    </w:p>
    <w:p w14:paraId="3E66823E" w14:textId="77777777" w:rsidR="00015D87" w:rsidRPr="00015D87" w:rsidRDefault="00015D87" w:rsidP="00015D87">
      <w:pPr>
        <w:widowControl/>
        <w:shd w:val="clear" w:color="auto" w:fill="FFFFFF"/>
        <w:autoSpaceDE/>
        <w:autoSpaceDN/>
        <w:adjustRightInd/>
        <w:ind w:firstLine="700"/>
        <w:jc w:val="both"/>
        <w:rPr>
          <w:rFonts w:eastAsia="Times New Roman"/>
        </w:rPr>
      </w:pPr>
      <w:r w:rsidRPr="00015D87">
        <w:rPr>
          <w:rFonts w:eastAsia="Times New Roman"/>
        </w:rPr>
        <w:t>Программные мероприятия, перечень которых представлен в приложении, осуществляется по нескольким направлениям:</w:t>
      </w:r>
    </w:p>
    <w:p w14:paraId="7D9F4C3A" w14:textId="77777777" w:rsidR="00015D87" w:rsidRPr="00015D87" w:rsidRDefault="00015D87" w:rsidP="00CD7330">
      <w:pPr>
        <w:widowControl/>
        <w:numPr>
          <w:ilvl w:val="0"/>
          <w:numId w:val="31"/>
        </w:numPr>
        <w:autoSpaceDE/>
        <w:autoSpaceDN/>
        <w:adjustRightInd/>
        <w:spacing w:after="200"/>
        <w:jc w:val="both"/>
        <w:rPr>
          <w:rFonts w:eastAsia="Times New Roman"/>
        </w:rPr>
      </w:pPr>
      <w:r w:rsidRPr="00015D87">
        <w:rPr>
          <w:rFonts w:eastAsia="Times New Roman"/>
        </w:rPr>
        <w:t>Организационные мероприятия по улучшению деятельности добровольно – народной дружины.</w:t>
      </w:r>
    </w:p>
    <w:p w14:paraId="633C46C1" w14:textId="77777777" w:rsidR="00015D87" w:rsidRPr="00015D87" w:rsidRDefault="00015D87" w:rsidP="00015D87">
      <w:pPr>
        <w:widowControl/>
        <w:ind w:firstLine="700"/>
        <w:jc w:val="both"/>
        <w:rPr>
          <w:rFonts w:eastAsia="Times New Roman"/>
        </w:rPr>
      </w:pPr>
      <w:r w:rsidRPr="00015D87">
        <w:rPr>
          <w:rFonts w:eastAsia="Times New Roman"/>
        </w:rPr>
        <w:t xml:space="preserve">2. Профилактика правонарушений несовершеннолетних и молодежи. </w:t>
      </w:r>
    </w:p>
    <w:p w14:paraId="1A73335B" w14:textId="77777777" w:rsidR="00015D87" w:rsidRPr="00015D87" w:rsidRDefault="00015D87" w:rsidP="00015D87">
      <w:pPr>
        <w:widowControl/>
        <w:ind w:firstLine="700"/>
        <w:jc w:val="both"/>
        <w:rPr>
          <w:rFonts w:eastAsia="Times New Roman"/>
        </w:rPr>
      </w:pPr>
      <w:r w:rsidRPr="00015D87">
        <w:rPr>
          <w:rFonts w:eastAsia="Times New Roman"/>
        </w:rPr>
        <w:t>3. Профилактика наркомании, токсикомании и пьянства.</w:t>
      </w:r>
    </w:p>
    <w:p w14:paraId="5085EA59" w14:textId="77777777" w:rsidR="00015D87" w:rsidRPr="00015D87" w:rsidRDefault="00015D87" w:rsidP="00015D87">
      <w:pPr>
        <w:widowControl/>
        <w:ind w:firstLine="700"/>
        <w:jc w:val="both"/>
        <w:rPr>
          <w:rFonts w:eastAsia="Times New Roman"/>
        </w:rPr>
      </w:pPr>
      <w:r w:rsidRPr="00015D87">
        <w:rPr>
          <w:rFonts w:eastAsia="Times New Roman"/>
        </w:rPr>
        <w:t>4. Профилактика правонарушений против личности и преступных посягательств на личное имущество.</w:t>
      </w:r>
    </w:p>
    <w:p w14:paraId="3C7C2C54" w14:textId="77777777" w:rsidR="00015D87" w:rsidRPr="00015D87" w:rsidRDefault="00015D87" w:rsidP="00015D87">
      <w:pPr>
        <w:widowControl/>
        <w:shd w:val="clear" w:color="auto" w:fill="FFFFFF"/>
        <w:autoSpaceDE/>
        <w:autoSpaceDN/>
        <w:adjustRightInd/>
        <w:ind w:firstLine="700"/>
        <w:jc w:val="both"/>
        <w:rPr>
          <w:rFonts w:eastAsia="Times New Roman"/>
        </w:rPr>
      </w:pPr>
      <w:r w:rsidRPr="00015D87">
        <w:rPr>
          <w:rFonts w:eastAsia="Times New Roman"/>
        </w:rPr>
        <w:t>5. Профилактика правонарушений в общественных местах и на улицах.</w:t>
      </w:r>
    </w:p>
    <w:p w14:paraId="02BD5DBF" w14:textId="77777777" w:rsidR="00015D87" w:rsidRPr="00015D87" w:rsidRDefault="00015D87" w:rsidP="00015D87">
      <w:pPr>
        <w:widowControl/>
        <w:ind w:left="360"/>
        <w:jc w:val="center"/>
        <w:outlineLvl w:val="1"/>
        <w:rPr>
          <w:rFonts w:eastAsia="Times New Roman"/>
          <w:b/>
          <w:bCs/>
        </w:rPr>
      </w:pPr>
    </w:p>
    <w:p w14:paraId="35C229F3" w14:textId="77777777" w:rsidR="00015D87" w:rsidRPr="00015D87" w:rsidRDefault="00015D87" w:rsidP="00015D87">
      <w:pPr>
        <w:widowControl/>
        <w:ind w:left="360"/>
        <w:jc w:val="center"/>
        <w:outlineLvl w:val="1"/>
        <w:rPr>
          <w:rFonts w:eastAsia="Times New Roman"/>
          <w:b/>
          <w:bCs/>
        </w:rPr>
      </w:pPr>
      <w:r w:rsidRPr="00015D87">
        <w:rPr>
          <w:rFonts w:eastAsia="Times New Roman"/>
          <w:b/>
          <w:bCs/>
        </w:rPr>
        <w:lastRenderedPageBreak/>
        <w:t>4. Ресурсное обеспечение Программы</w:t>
      </w:r>
    </w:p>
    <w:p w14:paraId="74D026A5" w14:textId="77777777" w:rsidR="00015D87" w:rsidRPr="00015D87" w:rsidRDefault="00015D87" w:rsidP="00015D87">
      <w:pPr>
        <w:widowControl/>
        <w:autoSpaceDE/>
        <w:autoSpaceDN/>
        <w:adjustRightInd/>
        <w:ind w:firstLine="709"/>
        <w:jc w:val="both"/>
        <w:rPr>
          <w:rFonts w:eastAsia="Times New Roman"/>
        </w:rPr>
      </w:pPr>
      <w:r w:rsidRPr="00015D87">
        <w:rPr>
          <w:rFonts w:eastAsia="Times New Roman"/>
        </w:rPr>
        <w:t xml:space="preserve">Ресурсное обеспечение программы осуществляется за счет средств бюджета муниципального образования «Поселок Айхал».  Объем  финансирования мероприятий Программы в 2017 - 2022 годах </w:t>
      </w:r>
    </w:p>
    <w:p w14:paraId="706770D7" w14:textId="77777777" w:rsidR="00015D87" w:rsidRPr="00015D87" w:rsidRDefault="00015D87" w:rsidP="00015D87">
      <w:pPr>
        <w:widowControl/>
        <w:jc w:val="both"/>
        <w:rPr>
          <w:rFonts w:eastAsia="Times New Roman"/>
        </w:rPr>
      </w:pPr>
      <w:r w:rsidRPr="00015D87">
        <w:rPr>
          <w:rFonts w:eastAsia="Times New Roman"/>
        </w:rPr>
        <w:t>На 1 этапе (2017 год) расходы составят 354,5 тыс.рублей, на 2 этапе (2018 год) – 24,5 тыс.рублей,  на 3  этапе (2019 год) – 62,2 тыс.рублей. На 4 этапе (2020 год) – 106,1 рублей, на 5 этапе (2021 год) – 117,9  рублей, на 6 этапе (2022 г.) – 117,9 рублей.</w:t>
      </w:r>
    </w:p>
    <w:p w14:paraId="4B60CD55" w14:textId="77777777" w:rsidR="00015D87" w:rsidRPr="00015D87" w:rsidRDefault="00015D87" w:rsidP="00015D87">
      <w:pPr>
        <w:widowControl/>
        <w:autoSpaceDE/>
        <w:autoSpaceDN/>
        <w:adjustRightInd/>
        <w:jc w:val="both"/>
        <w:rPr>
          <w:rFonts w:eastAsia="Times New Roman"/>
          <w:i/>
          <w:iCs/>
        </w:rPr>
      </w:pPr>
    </w:p>
    <w:p w14:paraId="5BB21F00" w14:textId="77777777" w:rsidR="00015D87" w:rsidRPr="00015D87" w:rsidRDefault="00015D87" w:rsidP="00015D87">
      <w:pPr>
        <w:widowControl/>
        <w:shd w:val="clear" w:color="auto" w:fill="FFFFFF"/>
        <w:autoSpaceDE/>
        <w:autoSpaceDN/>
        <w:adjustRightInd/>
        <w:jc w:val="center"/>
        <w:rPr>
          <w:rFonts w:eastAsia="Times New Roman"/>
          <w:b/>
          <w:bCs/>
        </w:rPr>
      </w:pPr>
      <w:r w:rsidRPr="00015D87">
        <w:rPr>
          <w:rFonts w:eastAsia="Times New Roman"/>
          <w:b/>
          <w:bCs/>
        </w:rPr>
        <w:t>5. Механизм реализации Программы</w:t>
      </w:r>
    </w:p>
    <w:p w14:paraId="5B5C3D22" w14:textId="77777777" w:rsidR="00015D87" w:rsidRPr="00015D87" w:rsidRDefault="00015D87" w:rsidP="00015D87">
      <w:pPr>
        <w:widowControl/>
        <w:shd w:val="clear" w:color="auto" w:fill="FFFFFF"/>
        <w:autoSpaceDE/>
        <w:autoSpaceDN/>
        <w:adjustRightInd/>
        <w:ind w:left="10" w:right="24" w:firstLine="730"/>
        <w:jc w:val="both"/>
        <w:rPr>
          <w:rFonts w:eastAsia="Times New Roman"/>
        </w:rPr>
      </w:pPr>
      <w:r w:rsidRPr="00015D87">
        <w:rPr>
          <w:rFonts w:eastAsia="Times New Roman"/>
        </w:rPr>
        <w:t xml:space="preserve">Механизм реализации Программы основан на скоординированных по направлениям действий исполнителей и участников программных мероприятий по достижению намеченных целей. Организация работ по реализации Программы осуществляется  штабом добровольно народной дружины и Администрацией МО «Поселок Айхал» по профилактике правонарушений, состоящей из представителей заказчика и основных исполнителей программных мероприятий, возглавляемой  муниципальным заказчиком Программы. </w:t>
      </w:r>
    </w:p>
    <w:p w14:paraId="7CA21E09" w14:textId="77777777" w:rsidR="00015D87" w:rsidRPr="00015D87" w:rsidRDefault="00015D87" w:rsidP="00015D87">
      <w:pPr>
        <w:widowControl/>
        <w:jc w:val="center"/>
        <w:outlineLvl w:val="1"/>
        <w:rPr>
          <w:rFonts w:eastAsia="Times New Roman"/>
          <w:b/>
          <w:bCs/>
        </w:rPr>
      </w:pPr>
    </w:p>
    <w:p w14:paraId="7267338E" w14:textId="77777777" w:rsidR="00015D87" w:rsidRPr="00015D87" w:rsidRDefault="00015D87" w:rsidP="00015D87">
      <w:pPr>
        <w:widowControl/>
        <w:jc w:val="center"/>
        <w:outlineLvl w:val="1"/>
        <w:rPr>
          <w:rFonts w:eastAsia="Times New Roman"/>
          <w:b/>
          <w:bCs/>
        </w:rPr>
      </w:pPr>
      <w:r w:rsidRPr="00015D87">
        <w:rPr>
          <w:rFonts w:eastAsia="Times New Roman"/>
          <w:b/>
          <w:bCs/>
        </w:rPr>
        <w:t>6. Оценка эффективности реализации Программы</w:t>
      </w:r>
    </w:p>
    <w:p w14:paraId="7C31CB30" w14:textId="77777777" w:rsidR="00015D87" w:rsidRPr="00015D87" w:rsidRDefault="00015D87" w:rsidP="00015D87">
      <w:pPr>
        <w:widowControl/>
        <w:jc w:val="center"/>
        <w:outlineLvl w:val="1"/>
        <w:rPr>
          <w:rFonts w:eastAsia="Times New Roman"/>
          <w:b/>
          <w:bCs/>
        </w:rPr>
      </w:pPr>
    </w:p>
    <w:p w14:paraId="1D4CF357" w14:textId="77777777" w:rsidR="00015D87" w:rsidRPr="00015D87" w:rsidRDefault="00015D87" w:rsidP="00015D87">
      <w:pPr>
        <w:widowControl/>
        <w:shd w:val="clear" w:color="auto" w:fill="FFFFFF"/>
        <w:autoSpaceDE/>
        <w:autoSpaceDN/>
        <w:adjustRightInd/>
        <w:ind w:left="10" w:right="38" w:firstLine="690"/>
        <w:jc w:val="both"/>
        <w:rPr>
          <w:rFonts w:eastAsia="Times New Roman"/>
        </w:rPr>
      </w:pPr>
      <w:r w:rsidRPr="00015D87">
        <w:rPr>
          <w:rFonts w:eastAsia="Times New Roman"/>
        </w:rPr>
        <w:t>В результате реализации Программы за счет деятельности ДНД предприятий, организаций различных форм собственности и общественных организаций, в части снижения преступности  в общественных местах на территории МО «Поселок Айхал», улучшение информационного обеспечения органов государственной власти и общественных организаций по обеспечению охраны общественного порядка на территории поселка,  оздоровление обстановки на улицах и в других общественных местах., улучшение профилактики правонарушений среди несовершеннолетних и молодежи.</w:t>
      </w:r>
    </w:p>
    <w:p w14:paraId="2C2010AC" w14:textId="77777777" w:rsidR="00015D87" w:rsidRPr="00015D87" w:rsidRDefault="00015D87" w:rsidP="00015D87">
      <w:pPr>
        <w:widowControl/>
        <w:shd w:val="clear" w:color="auto" w:fill="FFFFFF"/>
        <w:autoSpaceDE/>
        <w:autoSpaceDN/>
        <w:adjustRightInd/>
        <w:ind w:left="10" w:firstLine="690"/>
        <w:jc w:val="both"/>
        <w:rPr>
          <w:rFonts w:eastAsia="Times New Roman"/>
        </w:rPr>
      </w:pPr>
      <w:r w:rsidRPr="00015D87">
        <w:rPr>
          <w:rFonts w:eastAsia="Times New Roman"/>
        </w:rPr>
        <w:t>Оценка социально-экономической эффективности реализации Программы будет ежегодно производиться путем сравнения достигнутых значений основных целевых показателей с установленными Программой значениями. Задачи Программы являются последовательными шагами в достижении указанных выше целей, а реализация мероприятий – механизмом их решения.</w:t>
      </w:r>
    </w:p>
    <w:p w14:paraId="27DA9875" w14:textId="49E0179A" w:rsidR="00015D87" w:rsidRDefault="00015D87" w:rsidP="008738E6">
      <w:pPr>
        <w:spacing w:before="100" w:beforeAutospacing="1" w:after="100" w:afterAutospacing="1"/>
        <w:jc w:val="right"/>
        <w:textAlignment w:val="baseline"/>
        <w:rPr>
          <w:b/>
          <w:bCs/>
          <w:color w:val="262626"/>
          <w:sz w:val="21"/>
          <w:szCs w:val="21"/>
          <w:shd w:val="clear" w:color="auto" w:fill="FFFFFF"/>
        </w:rPr>
      </w:pPr>
    </w:p>
    <w:p w14:paraId="34F65A05" w14:textId="69E83AF2" w:rsidR="00BC772A" w:rsidRDefault="00BC772A" w:rsidP="008738E6">
      <w:pPr>
        <w:spacing w:before="100" w:beforeAutospacing="1" w:after="100" w:afterAutospacing="1"/>
        <w:jc w:val="right"/>
        <w:textAlignment w:val="baseline"/>
        <w:rPr>
          <w:b/>
          <w:bCs/>
          <w:color w:val="262626"/>
          <w:sz w:val="21"/>
          <w:szCs w:val="21"/>
          <w:shd w:val="clear" w:color="auto" w:fill="FFFFFF"/>
        </w:rPr>
      </w:pPr>
    </w:p>
    <w:tbl>
      <w:tblPr>
        <w:tblW w:w="5000" w:type="pct"/>
        <w:tblBorders>
          <w:bottom w:val="thickThinSmallGap" w:sz="24" w:space="0" w:color="auto"/>
        </w:tblBorders>
        <w:tblLook w:val="01E0" w:firstRow="1" w:lastRow="1" w:firstColumn="1" w:lastColumn="1" w:noHBand="0" w:noVBand="0"/>
      </w:tblPr>
      <w:tblGrid>
        <w:gridCol w:w="3951"/>
        <w:gridCol w:w="1610"/>
        <w:gridCol w:w="4077"/>
      </w:tblGrid>
      <w:tr w:rsidR="00BC772A" w:rsidRPr="00BC772A" w14:paraId="638BF959" w14:textId="77777777" w:rsidTr="00BC772A">
        <w:trPr>
          <w:trHeight w:val="2202"/>
        </w:trPr>
        <w:tc>
          <w:tcPr>
            <w:tcW w:w="2050" w:type="pct"/>
            <w:shd w:val="clear" w:color="auto" w:fill="auto"/>
          </w:tcPr>
          <w:p w14:paraId="77A4A3F3"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Российская Федерация (Россия)</w:t>
            </w:r>
          </w:p>
          <w:p w14:paraId="023297BE"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Республика Саха (Якутия)</w:t>
            </w:r>
          </w:p>
          <w:p w14:paraId="69F40E3E"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АДМИНИСТРАЦИЯ</w:t>
            </w:r>
          </w:p>
          <w:p w14:paraId="52D33F89"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муниципального образования</w:t>
            </w:r>
          </w:p>
          <w:p w14:paraId="0D39418A"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«Поселок Айхал»</w:t>
            </w:r>
          </w:p>
          <w:p w14:paraId="68940BA5" w14:textId="77777777" w:rsidR="00BC772A" w:rsidRPr="00BC772A" w:rsidRDefault="00BC772A" w:rsidP="00BC772A">
            <w:pPr>
              <w:widowControl/>
              <w:autoSpaceDE/>
              <w:autoSpaceDN/>
              <w:adjustRightInd/>
              <w:jc w:val="center"/>
              <w:rPr>
                <w:rFonts w:eastAsia="Times New Roman"/>
                <w:b/>
                <w:sz w:val="20"/>
                <w:szCs w:val="20"/>
              </w:rPr>
            </w:pPr>
            <w:r w:rsidRPr="00BC772A">
              <w:rPr>
                <w:rFonts w:eastAsia="Times New Roman"/>
                <w:b/>
              </w:rPr>
              <w:t>Мирнинского района</w:t>
            </w:r>
          </w:p>
          <w:p w14:paraId="128FA1D8" w14:textId="77777777" w:rsidR="00BC772A" w:rsidRPr="00BC772A" w:rsidRDefault="00BC772A" w:rsidP="00BC772A">
            <w:pPr>
              <w:widowControl/>
              <w:autoSpaceDE/>
              <w:autoSpaceDN/>
              <w:adjustRightInd/>
              <w:jc w:val="center"/>
              <w:rPr>
                <w:rFonts w:eastAsia="Times New Roman"/>
                <w:b/>
                <w:bCs/>
                <w:kern w:val="32"/>
                <w:position w:val="6"/>
              </w:rPr>
            </w:pPr>
            <w:r w:rsidRPr="00BC772A">
              <w:rPr>
                <w:rFonts w:eastAsia="Times New Roman"/>
                <w:b/>
                <w:bCs/>
                <w:kern w:val="32"/>
                <w:position w:val="6"/>
                <w:sz w:val="28"/>
                <w:szCs w:val="28"/>
              </w:rPr>
              <w:t xml:space="preserve"> </w:t>
            </w:r>
          </w:p>
          <w:p w14:paraId="2B409A56" w14:textId="77777777" w:rsidR="00BC772A" w:rsidRPr="00BC772A" w:rsidRDefault="00BC772A" w:rsidP="00BC772A">
            <w:pPr>
              <w:widowControl/>
              <w:autoSpaceDE/>
              <w:autoSpaceDN/>
              <w:adjustRightInd/>
              <w:jc w:val="center"/>
              <w:rPr>
                <w:rFonts w:eastAsia="Times New Roman"/>
                <w:b/>
                <w:bCs/>
                <w:kern w:val="32"/>
                <w:position w:val="6"/>
                <w:sz w:val="32"/>
                <w:szCs w:val="32"/>
              </w:rPr>
            </w:pPr>
            <w:r w:rsidRPr="00BC772A">
              <w:rPr>
                <w:rFonts w:eastAsia="Times New Roman"/>
                <w:b/>
                <w:bCs/>
                <w:kern w:val="32"/>
                <w:position w:val="6"/>
                <w:sz w:val="32"/>
                <w:szCs w:val="32"/>
              </w:rPr>
              <w:t>ПОСТАНОВЛЕНИЕ</w:t>
            </w:r>
          </w:p>
        </w:tc>
        <w:tc>
          <w:tcPr>
            <w:tcW w:w="835" w:type="pct"/>
            <w:shd w:val="clear" w:color="auto" w:fill="auto"/>
          </w:tcPr>
          <w:p w14:paraId="686D97ED" w14:textId="77777777" w:rsidR="00BC772A" w:rsidRPr="00BC772A" w:rsidRDefault="00BC772A" w:rsidP="00BC772A">
            <w:pPr>
              <w:widowControl/>
              <w:autoSpaceDE/>
              <w:autoSpaceDN/>
              <w:adjustRightInd/>
              <w:jc w:val="center"/>
              <w:rPr>
                <w:rFonts w:eastAsia="Times New Roman"/>
                <w:noProof/>
              </w:rPr>
            </w:pPr>
            <w:r w:rsidRPr="00BC772A">
              <w:rPr>
                <w:rFonts w:eastAsia="Times New Roman"/>
                <w:noProof/>
              </w:rPr>
              <w:drawing>
                <wp:anchor distT="0" distB="0" distL="114300" distR="114300" simplePos="0" relativeHeight="251675648" behindDoc="0" locked="0" layoutInCell="1" allowOverlap="1" wp14:anchorId="655332AC" wp14:editId="43CBCEBF">
                  <wp:simplePos x="0" y="0"/>
                  <wp:positionH relativeFrom="column">
                    <wp:posOffset>12065</wp:posOffset>
                  </wp:positionH>
                  <wp:positionV relativeFrom="paragraph">
                    <wp:posOffset>-25400</wp:posOffset>
                  </wp:positionV>
                  <wp:extent cx="838764" cy="822960"/>
                  <wp:effectExtent l="0" t="0" r="0" b="0"/>
                  <wp:wrapNone/>
                  <wp:docPr id="26"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45" cstate="print"/>
                          <a:srcRect t="21161" r="-61"/>
                          <a:stretch>
                            <a:fillRect/>
                          </a:stretch>
                        </pic:blipFill>
                        <pic:spPr bwMode="auto">
                          <a:xfrm>
                            <a:off x="0" y="0"/>
                            <a:ext cx="838764" cy="822960"/>
                          </a:xfrm>
                          <a:prstGeom prst="rect">
                            <a:avLst/>
                          </a:prstGeom>
                          <a:noFill/>
                        </pic:spPr>
                      </pic:pic>
                    </a:graphicData>
                  </a:graphic>
                </wp:anchor>
              </w:drawing>
            </w:r>
          </w:p>
          <w:p w14:paraId="4F6A5243" w14:textId="77777777" w:rsidR="00BC772A" w:rsidRPr="00BC772A" w:rsidRDefault="00BC772A" w:rsidP="00BC772A">
            <w:pPr>
              <w:widowControl/>
              <w:autoSpaceDE/>
              <w:autoSpaceDN/>
              <w:adjustRightInd/>
              <w:jc w:val="center"/>
              <w:rPr>
                <w:rFonts w:eastAsia="Times New Roman"/>
              </w:rPr>
            </w:pPr>
          </w:p>
        </w:tc>
        <w:tc>
          <w:tcPr>
            <w:tcW w:w="2115" w:type="pct"/>
            <w:shd w:val="clear" w:color="auto" w:fill="auto"/>
          </w:tcPr>
          <w:p w14:paraId="3CE2B526"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Россия Федерацията (Россия)</w:t>
            </w:r>
          </w:p>
          <w:p w14:paraId="604C405B" w14:textId="77777777" w:rsidR="00BC772A" w:rsidRPr="00BC772A" w:rsidRDefault="00BC772A" w:rsidP="00BC772A">
            <w:pPr>
              <w:widowControl/>
              <w:autoSpaceDE/>
              <w:autoSpaceDN/>
              <w:adjustRightInd/>
              <w:jc w:val="center"/>
              <w:rPr>
                <w:rFonts w:eastAsia="Times New Roman"/>
                <w:b/>
              </w:rPr>
            </w:pPr>
            <w:r w:rsidRPr="00BC772A">
              <w:rPr>
                <w:rFonts w:eastAsia="Times New Roman"/>
                <w:b/>
                <w:shd w:val="clear" w:color="auto" w:fill="FFFFFF"/>
              </w:rPr>
              <w:t>Саха Өрөспүүбүлүкэтэ</w:t>
            </w:r>
          </w:p>
          <w:p w14:paraId="684DBCD2"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Мииринэй улуу</w:t>
            </w:r>
            <w:r w:rsidRPr="00BC772A">
              <w:rPr>
                <w:rFonts w:eastAsia="Times New Roman"/>
                <w:b/>
                <w:lang w:val="en-US"/>
              </w:rPr>
              <w:t>h</w:t>
            </w:r>
            <w:r w:rsidRPr="00BC772A">
              <w:rPr>
                <w:rFonts w:eastAsia="Times New Roman"/>
                <w:b/>
              </w:rPr>
              <w:t>ун</w:t>
            </w:r>
          </w:p>
          <w:p w14:paraId="0951B55C"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Айхал бө</w:t>
            </w:r>
            <w:r w:rsidRPr="00BC772A">
              <w:rPr>
                <w:rFonts w:eastAsia="Times New Roman"/>
                <w:b/>
                <w:lang w:val="en-US"/>
              </w:rPr>
              <w:t>h</w:t>
            </w:r>
            <w:r w:rsidRPr="00BC772A">
              <w:rPr>
                <w:rFonts w:eastAsia="Times New Roman"/>
                <w:b/>
              </w:rPr>
              <w:t>үөлэгин</w:t>
            </w:r>
          </w:p>
          <w:p w14:paraId="1EA74192"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муниципальнай тэриллиитин</w:t>
            </w:r>
          </w:p>
          <w:p w14:paraId="118B4BE5" w14:textId="77777777" w:rsidR="00BC772A" w:rsidRPr="00BC772A" w:rsidRDefault="00BC772A" w:rsidP="00BC772A">
            <w:pPr>
              <w:widowControl/>
              <w:autoSpaceDE/>
              <w:autoSpaceDN/>
              <w:adjustRightInd/>
              <w:jc w:val="center"/>
              <w:rPr>
                <w:rFonts w:eastAsia="Times New Roman"/>
                <w:b/>
                <w:position w:val="6"/>
                <w:sz w:val="28"/>
                <w:szCs w:val="28"/>
              </w:rPr>
            </w:pPr>
            <w:r w:rsidRPr="00BC772A">
              <w:rPr>
                <w:rFonts w:eastAsia="Times New Roman"/>
                <w:b/>
              </w:rPr>
              <w:t>ДЬА</w:t>
            </w:r>
            <w:r w:rsidRPr="00BC772A">
              <w:rPr>
                <w:rFonts w:eastAsia="Times New Roman"/>
                <w:b/>
                <w:lang w:val="en-US"/>
              </w:rPr>
              <w:t>h</w:t>
            </w:r>
            <w:r w:rsidRPr="00BC772A">
              <w:rPr>
                <w:rFonts w:eastAsia="Times New Roman"/>
                <w:b/>
              </w:rPr>
              <w:t>АЛТАТА</w:t>
            </w:r>
          </w:p>
          <w:p w14:paraId="27EB391B" w14:textId="77777777" w:rsidR="00BC772A" w:rsidRPr="00BC772A" w:rsidRDefault="00BC772A" w:rsidP="00BC772A">
            <w:pPr>
              <w:widowControl/>
              <w:autoSpaceDE/>
              <w:autoSpaceDN/>
              <w:adjustRightInd/>
              <w:jc w:val="center"/>
              <w:rPr>
                <w:rFonts w:eastAsia="Times New Roman"/>
                <w:b/>
                <w:position w:val="6"/>
                <w:sz w:val="20"/>
                <w:szCs w:val="20"/>
              </w:rPr>
            </w:pPr>
          </w:p>
          <w:p w14:paraId="05FA7B08" w14:textId="77777777" w:rsidR="00BC772A" w:rsidRPr="00BC772A" w:rsidRDefault="00BC772A" w:rsidP="00BC772A">
            <w:pPr>
              <w:widowControl/>
              <w:autoSpaceDE/>
              <w:autoSpaceDN/>
              <w:adjustRightInd/>
              <w:jc w:val="center"/>
              <w:rPr>
                <w:rFonts w:eastAsia="Times New Roman"/>
                <w:b/>
                <w:sz w:val="32"/>
                <w:szCs w:val="32"/>
              </w:rPr>
            </w:pPr>
            <w:r w:rsidRPr="00BC772A">
              <w:rPr>
                <w:rFonts w:eastAsia="Times New Roman"/>
                <w:b/>
                <w:position w:val="6"/>
                <w:sz w:val="32"/>
                <w:szCs w:val="32"/>
              </w:rPr>
              <w:t>УУРААХ</w:t>
            </w:r>
          </w:p>
          <w:p w14:paraId="754E9A8D" w14:textId="77777777" w:rsidR="00BC772A" w:rsidRPr="00BC772A" w:rsidRDefault="00BC772A" w:rsidP="00BC772A">
            <w:pPr>
              <w:widowControl/>
              <w:autoSpaceDE/>
              <w:autoSpaceDN/>
              <w:adjustRightInd/>
              <w:jc w:val="center"/>
              <w:rPr>
                <w:rFonts w:eastAsia="Times New Roman"/>
                <w:b/>
                <w:bCs/>
                <w:kern w:val="32"/>
                <w:position w:val="6"/>
                <w:sz w:val="2"/>
                <w:szCs w:val="2"/>
              </w:rPr>
            </w:pPr>
          </w:p>
        </w:tc>
      </w:tr>
    </w:tbl>
    <w:p w14:paraId="0BE9BB5A" w14:textId="77777777" w:rsidR="00BC772A" w:rsidRPr="00BC772A" w:rsidRDefault="00BC772A" w:rsidP="00BC772A">
      <w:pPr>
        <w:widowControl/>
        <w:autoSpaceDE/>
        <w:autoSpaceDN/>
        <w:adjustRightInd/>
        <w:ind w:right="-284"/>
        <w:jc w:val="center"/>
        <w:rPr>
          <w:rFonts w:eastAsia="Times New Roman"/>
          <w:b/>
          <w:sz w:val="28"/>
          <w:szCs w:val="28"/>
          <w:u w:val="single"/>
        </w:rPr>
      </w:pPr>
    </w:p>
    <w:tbl>
      <w:tblPr>
        <w:tblStyle w:val="101"/>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53"/>
      </w:tblGrid>
      <w:tr w:rsidR="00BC772A" w:rsidRPr="00BC772A" w14:paraId="1E48917B" w14:textId="77777777" w:rsidTr="00BC772A">
        <w:trPr>
          <w:trHeight w:val="127"/>
        </w:trPr>
        <w:tc>
          <w:tcPr>
            <w:tcW w:w="5103" w:type="dxa"/>
          </w:tcPr>
          <w:p w14:paraId="20C53461" w14:textId="77777777" w:rsidR="00BC772A" w:rsidRPr="00BC772A" w:rsidRDefault="00BC772A" w:rsidP="00BC772A">
            <w:pPr>
              <w:widowControl/>
              <w:autoSpaceDE/>
              <w:autoSpaceDN/>
              <w:adjustRightInd/>
              <w:ind w:right="-284"/>
              <w:rPr>
                <w:rFonts w:eastAsia="Times New Roman"/>
                <w:b/>
                <w:u w:val="single"/>
              </w:rPr>
            </w:pPr>
            <w:r w:rsidRPr="00BC772A">
              <w:rPr>
                <w:rFonts w:eastAsia="Times New Roman"/>
                <w:b/>
                <w:u w:val="single"/>
              </w:rPr>
              <w:t>01.04.2020</w:t>
            </w:r>
          </w:p>
        </w:tc>
        <w:tc>
          <w:tcPr>
            <w:tcW w:w="4653" w:type="dxa"/>
          </w:tcPr>
          <w:p w14:paraId="4877280F" w14:textId="77777777" w:rsidR="00BC772A" w:rsidRPr="00BC772A" w:rsidRDefault="00BC772A" w:rsidP="00BC772A">
            <w:pPr>
              <w:widowControl/>
              <w:autoSpaceDE/>
              <w:autoSpaceDN/>
              <w:adjustRightInd/>
              <w:jc w:val="right"/>
              <w:rPr>
                <w:rFonts w:eastAsia="Times New Roman"/>
                <w:b/>
              </w:rPr>
            </w:pPr>
            <w:r w:rsidRPr="00BC772A">
              <w:rPr>
                <w:rFonts w:eastAsia="Times New Roman"/>
                <w:b/>
              </w:rPr>
              <w:t xml:space="preserve">№  </w:t>
            </w:r>
            <w:r w:rsidRPr="00BC772A">
              <w:rPr>
                <w:rFonts w:eastAsia="Times New Roman"/>
                <w:b/>
                <w:u w:val="single"/>
              </w:rPr>
              <w:t>92</w:t>
            </w:r>
          </w:p>
        </w:tc>
      </w:tr>
    </w:tbl>
    <w:p w14:paraId="6101E0D7" w14:textId="77777777" w:rsidR="00BC772A" w:rsidRPr="00BC772A" w:rsidRDefault="00BC772A" w:rsidP="00BC772A">
      <w:pPr>
        <w:widowControl/>
        <w:autoSpaceDE/>
        <w:autoSpaceDN/>
        <w:adjustRightInd/>
        <w:ind w:right="-284"/>
        <w:rPr>
          <w:rFonts w:eastAsia="Times New Roman"/>
          <w:b/>
          <w:u w:val="single"/>
        </w:rPr>
      </w:pPr>
    </w:p>
    <w:tbl>
      <w:tblPr>
        <w:tblStyle w:val="101"/>
        <w:tblW w:w="55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963"/>
      </w:tblGrid>
      <w:tr w:rsidR="00BC772A" w:rsidRPr="00BC772A" w14:paraId="5A333F41" w14:textId="77777777" w:rsidTr="00BC772A">
        <w:trPr>
          <w:trHeight w:val="1410"/>
        </w:trPr>
        <w:tc>
          <w:tcPr>
            <w:tcW w:w="2666" w:type="pct"/>
          </w:tcPr>
          <w:p w14:paraId="201B8B0C" w14:textId="77777777" w:rsidR="00BC772A" w:rsidRPr="00BC772A" w:rsidRDefault="00BC772A" w:rsidP="00BC772A">
            <w:pPr>
              <w:widowControl/>
              <w:autoSpaceDE/>
              <w:autoSpaceDN/>
              <w:adjustRightInd/>
              <w:jc w:val="both"/>
              <w:rPr>
                <w:rFonts w:eastAsia="Times New Roman"/>
                <w:b/>
              </w:rPr>
            </w:pPr>
            <w:r w:rsidRPr="00BC772A">
              <w:rPr>
                <w:rFonts w:eastAsia="Times New Roman"/>
                <w:b/>
              </w:rPr>
              <w:t xml:space="preserve">О внесении изменений и дополнений в муниципальную программу «Благоустройство на 2019-2022 годы», утверждённую Постановлением администрации МО «Посёлок Айхал» от 23.11.2018 № 429, в редакции постановлений от </w:t>
            </w:r>
            <w:r w:rsidRPr="00BC772A">
              <w:rPr>
                <w:rFonts w:eastAsia="Times New Roman"/>
                <w:b/>
              </w:rPr>
              <w:lastRenderedPageBreak/>
              <w:t xml:space="preserve">17.01.2019 № 13, от 19.03.2019 № 85, от 08.07.2019 № 229, от 12.08.2019 № 287, от 29.10.2019 № 414, от 18.11.2019 № 447, от 19.12.2019 № 520, от 27.12.2019 № 538, </w:t>
            </w:r>
            <w:bookmarkStart w:id="2" w:name="_Hlk36534565"/>
            <w:r w:rsidRPr="00BC772A">
              <w:rPr>
                <w:rFonts w:eastAsia="Times New Roman"/>
                <w:b/>
              </w:rPr>
              <w:t>от 25.03.2020 №73</w:t>
            </w:r>
            <w:bookmarkEnd w:id="2"/>
            <w:r w:rsidRPr="00BC772A">
              <w:rPr>
                <w:rFonts w:eastAsia="Times New Roman"/>
                <w:b/>
              </w:rPr>
              <w:t>.</w:t>
            </w:r>
          </w:p>
        </w:tc>
        <w:tc>
          <w:tcPr>
            <w:tcW w:w="2334" w:type="pct"/>
          </w:tcPr>
          <w:p w14:paraId="5BB21743" w14:textId="77777777" w:rsidR="00BC772A" w:rsidRPr="00BC772A" w:rsidRDefault="00BC772A" w:rsidP="00BC772A">
            <w:pPr>
              <w:widowControl/>
              <w:autoSpaceDE/>
              <w:autoSpaceDN/>
              <w:adjustRightInd/>
              <w:ind w:right="-284"/>
              <w:rPr>
                <w:rFonts w:eastAsia="Times New Roman"/>
              </w:rPr>
            </w:pPr>
          </w:p>
        </w:tc>
      </w:tr>
    </w:tbl>
    <w:p w14:paraId="7B0E7940" w14:textId="77777777" w:rsidR="00BC772A" w:rsidRPr="00BC772A" w:rsidRDefault="00BC772A" w:rsidP="00BC772A">
      <w:pPr>
        <w:widowControl/>
        <w:autoSpaceDE/>
        <w:autoSpaceDN/>
        <w:adjustRightInd/>
        <w:ind w:firstLine="567"/>
        <w:jc w:val="both"/>
        <w:rPr>
          <w:rFonts w:eastAsia="Times New Roman"/>
          <w:b/>
        </w:rPr>
      </w:pPr>
      <w:r w:rsidRPr="00BC772A">
        <w:rPr>
          <w:rFonts w:eastAsia="Times New Roman"/>
        </w:rPr>
        <w:t xml:space="preserve">В соответствии с ч.4 ст. 58 Устава МО «Посёлок Айхал», решением поселкового Совета депутатов от 14.11.2018 </w:t>
      </w:r>
      <w:r w:rsidRPr="00BC772A">
        <w:rPr>
          <w:rFonts w:eastAsia="Times New Roman"/>
          <w:lang w:val="en-US"/>
        </w:rPr>
        <w:t>IV</w:t>
      </w:r>
      <w:r w:rsidRPr="00BC772A">
        <w:rPr>
          <w:rFonts w:eastAsia="Times New Roman"/>
        </w:rPr>
        <w:t xml:space="preserve">- №21-2 «О формировании бюджетного прогноза МО «Посёлок Айхал» Мирнинского района Республики Саха (Якутия) на долгосрочный период», Постановлением Главы№158 от 30.10.2013 года «Об утверждении порядка разработки и реализации муниципальных программ МО «Посёлок Айхал» Мирнинского района Республики Саха (Якутия), </w:t>
      </w:r>
      <w:r w:rsidRPr="00BC772A">
        <w:rPr>
          <w:rFonts w:eastAsia="Times New Roman"/>
          <w:b/>
        </w:rPr>
        <w:t>Администрация МО «Посёлок Айхал» постановляет:</w:t>
      </w:r>
    </w:p>
    <w:p w14:paraId="754E87E1" w14:textId="77777777" w:rsidR="00BC772A" w:rsidRPr="00BC772A" w:rsidRDefault="00BC772A" w:rsidP="00BC772A">
      <w:pPr>
        <w:widowControl/>
        <w:autoSpaceDE/>
        <w:autoSpaceDN/>
        <w:adjustRightInd/>
        <w:ind w:firstLine="567"/>
        <w:jc w:val="both"/>
        <w:rPr>
          <w:rFonts w:eastAsia="Times New Roman"/>
          <w:b/>
        </w:rPr>
      </w:pPr>
    </w:p>
    <w:p w14:paraId="60BFB7D9" w14:textId="77777777" w:rsidR="00BC772A" w:rsidRPr="00BC772A" w:rsidRDefault="00BC772A" w:rsidP="00A422FB">
      <w:pPr>
        <w:widowControl/>
        <w:numPr>
          <w:ilvl w:val="0"/>
          <w:numId w:val="33"/>
        </w:numPr>
        <w:tabs>
          <w:tab w:val="left" w:pos="567"/>
        </w:tabs>
        <w:autoSpaceDE/>
        <w:autoSpaceDN/>
        <w:adjustRightInd/>
        <w:ind w:left="0" w:firstLine="567"/>
        <w:contextualSpacing/>
        <w:jc w:val="both"/>
        <w:rPr>
          <w:rFonts w:eastAsia="Times New Roman"/>
        </w:rPr>
      </w:pPr>
      <w:r w:rsidRPr="00BC772A">
        <w:rPr>
          <w:rFonts w:eastAsia="Times New Roman"/>
        </w:rPr>
        <w:t>Внести изменения и дополнения в муниципальную программу «Благоустройство МО «Посёлок Айхал» на 2019-2022 гг.», утверждённую Постановлением Администрации МО «Посёлок Айхал» от 23.11.2018 № 429, в редакции постановлений от 17.01.2019 № 13, от 19.03.2019 № 85, от 08.07.2019 №229, от 12.08.2019 № 287, от № 414 от 29.10.2019, от 18.11.2019 № 447, от 19.12.2019 № 520, от 27.12.2019 №538, от 25.03.2020 №73 (далее – Программа):</w:t>
      </w:r>
    </w:p>
    <w:p w14:paraId="35FCFC70" w14:textId="77777777" w:rsidR="00BC772A" w:rsidRPr="00BC772A" w:rsidRDefault="00BC772A" w:rsidP="00A422FB">
      <w:pPr>
        <w:widowControl/>
        <w:numPr>
          <w:ilvl w:val="1"/>
          <w:numId w:val="33"/>
        </w:numPr>
        <w:tabs>
          <w:tab w:val="left" w:pos="567"/>
        </w:tabs>
        <w:autoSpaceDE/>
        <w:autoSpaceDN/>
        <w:adjustRightInd/>
        <w:ind w:left="0" w:firstLine="567"/>
        <w:contextualSpacing/>
        <w:jc w:val="both"/>
        <w:rPr>
          <w:rFonts w:eastAsia="Times New Roman"/>
        </w:rPr>
      </w:pPr>
      <w:r w:rsidRPr="00BC772A">
        <w:rPr>
          <w:rFonts w:eastAsia="Times New Roman"/>
        </w:rPr>
        <w:t>Паспорт Программы изложить в новой редакции согласно приложению № 1 к настоящему постановлению.</w:t>
      </w:r>
    </w:p>
    <w:p w14:paraId="456D3126" w14:textId="77777777" w:rsidR="00BC772A" w:rsidRPr="00BC772A" w:rsidRDefault="00BC772A" w:rsidP="00A422FB">
      <w:pPr>
        <w:widowControl/>
        <w:numPr>
          <w:ilvl w:val="1"/>
          <w:numId w:val="33"/>
        </w:numPr>
        <w:tabs>
          <w:tab w:val="left" w:pos="567"/>
        </w:tabs>
        <w:autoSpaceDE/>
        <w:autoSpaceDN/>
        <w:adjustRightInd/>
        <w:ind w:left="0" w:firstLine="567"/>
        <w:contextualSpacing/>
        <w:jc w:val="both"/>
        <w:rPr>
          <w:rFonts w:eastAsia="Times New Roman"/>
        </w:rPr>
      </w:pPr>
      <w:r w:rsidRPr="00BC772A">
        <w:rPr>
          <w:rFonts w:eastAsia="Times New Roman"/>
        </w:rPr>
        <w:t>Приложение № 1 изложить в новой редакции согласно приложению № 2 к настоящему постановлению.</w:t>
      </w:r>
    </w:p>
    <w:p w14:paraId="09035E31" w14:textId="77777777" w:rsidR="00BC772A" w:rsidRPr="00BC772A" w:rsidRDefault="00BC772A" w:rsidP="00A422FB">
      <w:pPr>
        <w:widowControl/>
        <w:numPr>
          <w:ilvl w:val="1"/>
          <w:numId w:val="33"/>
        </w:numPr>
        <w:tabs>
          <w:tab w:val="left" w:pos="567"/>
        </w:tabs>
        <w:autoSpaceDE/>
        <w:autoSpaceDN/>
        <w:adjustRightInd/>
        <w:ind w:left="0" w:firstLine="567"/>
        <w:contextualSpacing/>
        <w:jc w:val="both"/>
        <w:rPr>
          <w:rFonts w:eastAsia="Times New Roman"/>
        </w:rPr>
      </w:pPr>
      <w:r w:rsidRPr="00BC772A">
        <w:rPr>
          <w:rFonts w:eastAsia="Times New Roman"/>
        </w:rPr>
        <w:t>Приложение № 2 изложить в новой редакции согласно приложению № 3 к настоящему постановлению.</w:t>
      </w:r>
    </w:p>
    <w:p w14:paraId="61413A0B" w14:textId="77777777" w:rsidR="00BC772A" w:rsidRPr="00BC772A" w:rsidRDefault="00BC772A" w:rsidP="00A422FB">
      <w:pPr>
        <w:widowControl/>
        <w:numPr>
          <w:ilvl w:val="0"/>
          <w:numId w:val="33"/>
        </w:numPr>
        <w:tabs>
          <w:tab w:val="left" w:pos="567"/>
        </w:tabs>
        <w:autoSpaceDE/>
        <w:autoSpaceDN/>
        <w:adjustRightInd/>
        <w:ind w:left="0" w:firstLine="567"/>
        <w:contextualSpacing/>
        <w:jc w:val="both"/>
        <w:rPr>
          <w:rFonts w:eastAsia="Times New Roman"/>
        </w:rPr>
      </w:pPr>
      <w:r w:rsidRPr="00BC772A">
        <w:rPr>
          <w:rFonts w:eastAsia="Times New Roman"/>
        </w:rPr>
        <w:t xml:space="preserve">Опубликовать настоящее постановление в информационном бюллетене «Вестник Айхала» и разместить с приложением на официальном сайте Администрации МО «Посёлок Айхал» </w:t>
      </w:r>
      <w:r w:rsidRPr="00BC772A">
        <w:rPr>
          <w:rFonts w:eastAsia="Times New Roman"/>
          <w:u w:val="single"/>
        </w:rPr>
        <w:t>(</w:t>
      </w:r>
      <w:hyperlink r:id="rId46" w:history="1">
        <w:r w:rsidRPr="00BC772A">
          <w:rPr>
            <w:rFonts w:eastAsia="Times New Roman"/>
            <w:color w:val="0000FF"/>
            <w:u w:val="single"/>
            <w:lang w:val="en-US"/>
          </w:rPr>
          <w:t>www</w:t>
        </w:r>
        <w:r w:rsidRPr="00BC772A">
          <w:rPr>
            <w:rFonts w:eastAsia="Times New Roman"/>
            <w:color w:val="0000FF"/>
            <w:u w:val="single"/>
          </w:rPr>
          <w:t>.мо-айхал.рф</w:t>
        </w:r>
      </w:hyperlink>
      <w:r w:rsidRPr="00BC772A">
        <w:rPr>
          <w:rFonts w:eastAsia="Times New Roman"/>
          <w:u w:val="single"/>
        </w:rPr>
        <w:t>).</w:t>
      </w:r>
      <w:r w:rsidRPr="00BC772A">
        <w:rPr>
          <w:rFonts w:eastAsia="Times New Roman"/>
        </w:rPr>
        <w:t xml:space="preserve"> </w:t>
      </w:r>
    </w:p>
    <w:p w14:paraId="1E5C9356" w14:textId="77777777" w:rsidR="00BC772A" w:rsidRPr="00BC772A" w:rsidRDefault="00BC772A" w:rsidP="00A422FB">
      <w:pPr>
        <w:widowControl/>
        <w:numPr>
          <w:ilvl w:val="0"/>
          <w:numId w:val="33"/>
        </w:numPr>
        <w:tabs>
          <w:tab w:val="left" w:pos="567"/>
        </w:tabs>
        <w:autoSpaceDE/>
        <w:autoSpaceDN/>
        <w:adjustRightInd/>
        <w:ind w:left="0" w:firstLine="567"/>
        <w:contextualSpacing/>
        <w:jc w:val="both"/>
        <w:rPr>
          <w:rFonts w:eastAsia="Times New Roman"/>
        </w:rPr>
      </w:pPr>
      <w:r w:rsidRPr="00BC772A">
        <w:rPr>
          <w:rFonts w:eastAsia="Times New Roman"/>
        </w:rPr>
        <w:t>Настоящее постановление вступает в силу после его официального опубликования (обнародования).</w:t>
      </w:r>
    </w:p>
    <w:p w14:paraId="608D0DD3" w14:textId="77777777" w:rsidR="00BC772A" w:rsidRPr="00BC772A" w:rsidRDefault="00BC772A" w:rsidP="00A422FB">
      <w:pPr>
        <w:widowControl/>
        <w:numPr>
          <w:ilvl w:val="0"/>
          <w:numId w:val="33"/>
        </w:numPr>
        <w:tabs>
          <w:tab w:val="left" w:pos="567"/>
        </w:tabs>
        <w:autoSpaceDE/>
        <w:autoSpaceDN/>
        <w:adjustRightInd/>
        <w:ind w:left="0" w:firstLine="567"/>
        <w:contextualSpacing/>
        <w:jc w:val="both"/>
        <w:rPr>
          <w:rFonts w:eastAsia="Times New Roman"/>
        </w:rPr>
      </w:pPr>
      <w:r w:rsidRPr="00BC772A">
        <w:rPr>
          <w:rFonts w:eastAsia="Times New Roman"/>
        </w:rPr>
        <w:t>Контроль исполнения настоящего постановления возложить на Заместителя Главы администрации МО «Посёлок Айхал» по жилищно – коммунальному хозяйству.</w:t>
      </w:r>
    </w:p>
    <w:p w14:paraId="1E5851B7" w14:textId="77777777" w:rsidR="00BC772A" w:rsidRPr="00BC772A" w:rsidRDefault="00BC772A" w:rsidP="00BC772A">
      <w:pPr>
        <w:widowControl/>
        <w:tabs>
          <w:tab w:val="left" w:pos="567"/>
        </w:tabs>
        <w:autoSpaceDE/>
        <w:autoSpaceDN/>
        <w:adjustRightInd/>
        <w:ind w:left="502" w:firstLine="567"/>
        <w:contextualSpacing/>
        <w:jc w:val="both"/>
        <w:rPr>
          <w:rFonts w:eastAsia="Times New Roman"/>
          <w:b/>
        </w:rPr>
      </w:pPr>
    </w:p>
    <w:tbl>
      <w:tblPr>
        <w:tblStyle w:val="10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4759"/>
      </w:tblGrid>
      <w:tr w:rsidR="00BC772A" w:rsidRPr="00BC772A" w14:paraId="4328293C" w14:textId="77777777" w:rsidTr="00BC772A">
        <w:tc>
          <w:tcPr>
            <w:tcW w:w="2531" w:type="pct"/>
          </w:tcPr>
          <w:p w14:paraId="3D4388D6" w14:textId="77777777" w:rsidR="00BC772A" w:rsidRPr="00BC772A" w:rsidRDefault="00BC772A" w:rsidP="00BC772A">
            <w:pPr>
              <w:widowControl/>
              <w:tabs>
                <w:tab w:val="left" w:pos="567"/>
              </w:tabs>
              <w:autoSpaceDE/>
              <w:autoSpaceDN/>
              <w:adjustRightInd/>
              <w:contextualSpacing/>
              <w:jc w:val="both"/>
              <w:rPr>
                <w:rFonts w:eastAsia="Times New Roman"/>
                <w:b/>
              </w:rPr>
            </w:pPr>
            <w:r w:rsidRPr="00BC772A">
              <w:rPr>
                <w:rFonts w:eastAsia="Times New Roman"/>
                <w:b/>
              </w:rPr>
              <w:t xml:space="preserve">Исполняющий обязанности </w:t>
            </w:r>
          </w:p>
          <w:p w14:paraId="62E54BC9" w14:textId="77777777" w:rsidR="00BC772A" w:rsidRPr="00BC772A" w:rsidRDefault="00BC772A" w:rsidP="00BC772A">
            <w:pPr>
              <w:widowControl/>
              <w:tabs>
                <w:tab w:val="left" w:pos="567"/>
              </w:tabs>
              <w:autoSpaceDE/>
              <w:autoSpaceDN/>
              <w:adjustRightInd/>
              <w:contextualSpacing/>
              <w:jc w:val="both"/>
              <w:rPr>
                <w:rFonts w:eastAsia="Times New Roman"/>
                <w:b/>
              </w:rPr>
            </w:pPr>
            <w:r w:rsidRPr="00BC772A">
              <w:rPr>
                <w:rFonts w:eastAsia="Times New Roman"/>
                <w:b/>
              </w:rPr>
              <w:t>Главы поселка</w:t>
            </w:r>
          </w:p>
        </w:tc>
        <w:tc>
          <w:tcPr>
            <w:tcW w:w="2469" w:type="pct"/>
            <w:vAlign w:val="bottom"/>
          </w:tcPr>
          <w:p w14:paraId="11995A41" w14:textId="77777777" w:rsidR="00BC772A" w:rsidRPr="00BC772A" w:rsidRDefault="00BC772A" w:rsidP="00BC772A">
            <w:pPr>
              <w:widowControl/>
              <w:tabs>
                <w:tab w:val="left" w:pos="567"/>
              </w:tabs>
              <w:autoSpaceDE/>
              <w:autoSpaceDN/>
              <w:adjustRightInd/>
              <w:contextualSpacing/>
              <w:jc w:val="right"/>
              <w:rPr>
                <w:rFonts w:eastAsia="Times New Roman"/>
                <w:b/>
              </w:rPr>
            </w:pPr>
            <w:r w:rsidRPr="00BC772A">
              <w:rPr>
                <w:rFonts w:eastAsia="Times New Roman"/>
                <w:b/>
              </w:rPr>
              <w:t>Р.Х. Мусин</w:t>
            </w:r>
          </w:p>
        </w:tc>
      </w:tr>
    </w:tbl>
    <w:p w14:paraId="76C2B06B" w14:textId="77777777" w:rsidR="00BC772A" w:rsidRPr="00BC772A" w:rsidRDefault="00BC772A" w:rsidP="00BC772A">
      <w:pPr>
        <w:widowControl/>
        <w:tabs>
          <w:tab w:val="left" w:pos="567"/>
        </w:tabs>
        <w:autoSpaceDE/>
        <w:autoSpaceDN/>
        <w:adjustRightInd/>
        <w:ind w:left="502" w:firstLine="567"/>
        <w:contextualSpacing/>
        <w:jc w:val="both"/>
        <w:rPr>
          <w:rFonts w:eastAsia="Times New Roman"/>
          <w:b/>
        </w:rPr>
      </w:pPr>
    </w:p>
    <w:p w14:paraId="25F6FFF8" w14:textId="77777777" w:rsidR="00BC772A" w:rsidRPr="00BC772A" w:rsidRDefault="00BC772A" w:rsidP="00BC772A">
      <w:pPr>
        <w:widowControl/>
        <w:tabs>
          <w:tab w:val="left" w:pos="567"/>
        </w:tabs>
        <w:autoSpaceDE/>
        <w:autoSpaceDN/>
        <w:adjustRightInd/>
        <w:ind w:left="502" w:firstLine="567"/>
        <w:contextualSpacing/>
        <w:jc w:val="both"/>
        <w:rPr>
          <w:rFonts w:eastAsia="Times New Roman"/>
          <w:b/>
        </w:rPr>
      </w:pPr>
    </w:p>
    <w:p w14:paraId="0FC693C1" w14:textId="77777777" w:rsidR="00BC772A" w:rsidRPr="00BC772A" w:rsidRDefault="00BC772A" w:rsidP="00BC772A">
      <w:pPr>
        <w:widowControl/>
        <w:tabs>
          <w:tab w:val="left" w:pos="567"/>
        </w:tabs>
        <w:autoSpaceDE/>
        <w:autoSpaceDN/>
        <w:adjustRightInd/>
        <w:ind w:left="502" w:firstLine="567"/>
        <w:contextualSpacing/>
        <w:jc w:val="both"/>
        <w:rPr>
          <w:rFonts w:eastAsia="Times New Roman"/>
          <w:b/>
        </w:rPr>
      </w:pPr>
    </w:p>
    <w:p w14:paraId="501F119A" w14:textId="77777777" w:rsidR="00BC772A" w:rsidRPr="00BC772A" w:rsidRDefault="00BC772A" w:rsidP="00BC772A">
      <w:pPr>
        <w:widowControl/>
        <w:autoSpaceDE/>
        <w:autoSpaceDN/>
        <w:adjustRightInd/>
        <w:jc w:val="right"/>
        <w:rPr>
          <w:rFonts w:eastAsia="Times New Roman"/>
          <w:bCs/>
        </w:rPr>
      </w:pPr>
      <w:r w:rsidRPr="00BC772A">
        <w:rPr>
          <w:rFonts w:eastAsia="Times New Roman"/>
          <w:bCs/>
        </w:rPr>
        <w:t xml:space="preserve">Утверждена </w:t>
      </w:r>
    </w:p>
    <w:p w14:paraId="52F32D84" w14:textId="77777777" w:rsidR="00BC772A" w:rsidRPr="00BC772A" w:rsidRDefault="00BC772A" w:rsidP="00BC772A">
      <w:pPr>
        <w:widowControl/>
        <w:autoSpaceDE/>
        <w:autoSpaceDN/>
        <w:adjustRightInd/>
        <w:jc w:val="right"/>
        <w:rPr>
          <w:rFonts w:eastAsia="Times New Roman"/>
          <w:bCs/>
        </w:rPr>
      </w:pPr>
      <w:r w:rsidRPr="00BC772A">
        <w:rPr>
          <w:rFonts w:eastAsia="Times New Roman"/>
          <w:bCs/>
        </w:rPr>
        <w:t>Постановлением Администрации МО «Поселок Айхал»</w:t>
      </w:r>
    </w:p>
    <w:p w14:paraId="5626025C" w14:textId="77777777" w:rsidR="00BC772A" w:rsidRPr="00BC772A" w:rsidRDefault="00BC772A" w:rsidP="00BC772A">
      <w:pPr>
        <w:widowControl/>
        <w:autoSpaceDE/>
        <w:autoSpaceDN/>
        <w:adjustRightInd/>
        <w:jc w:val="right"/>
        <w:rPr>
          <w:rFonts w:eastAsia="Times New Roman"/>
          <w:bCs/>
        </w:rPr>
      </w:pPr>
      <w:r w:rsidRPr="00BC772A">
        <w:rPr>
          <w:rFonts w:eastAsia="Times New Roman"/>
          <w:bCs/>
        </w:rPr>
        <w:t>23.11.2018 №429</w:t>
      </w:r>
    </w:p>
    <w:p w14:paraId="0B35625C" w14:textId="77777777" w:rsidR="00BC772A" w:rsidRPr="00BC772A" w:rsidRDefault="00BC772A" w:rsidP="00BC772A">
      <w:pPr>
        <w:widowControl/>
        <w:autoSpaceDE/>
        <w:autoSpaceDN/>
        <w:adjustRightInd/>
        <w:jc w:val="right"/>
        <w:rPr>
          <w:rFonts w:eastAsia="Times New Roman"/>
          <w:bCs/>
        </w:rPr>
      </w:pPr>
      <w:r w:rsidRPr="00BC772A">
        <w:rPr>
          <w:rFonts w:eastAsia="Times New Roman"/>
          <w:bCs/>
        </w:rPr>
        <w:t xml:space="preserve">в редакции </w:t>
      </w:r>
    </w:p>
    <w:p w14:paraId="1A0B1C38" w14:textId="77777777" w:rsidR="00BC772A" w:rsidRPr="00BC772A" w:rsidRDefault="00BC772A" w:rsidP="00BC772A">
      <w:pPr>
        <w:widowControl/>
        <w:autoSpaceDE/>
        <w:autoSpaceDN/>
        <w:adjustRightInd/>
        <w:jc w:val="right"/>
        <w:rPr>
          <w:rFonts w:eastAsia="Times New Roman"/>
          <w:bCs/>
        </w:rPr>
      </w:pPr>
      <w:r w:rsidRPr="00BC772A">
        <w:rPr>
          <w:rFonts w:eastAsia="Times New Roman"/>
          <w:bCs/>
        </w:rPr>
        <w:t>17.01.2019 №13</w:t>
      </w:r>
    </w:p>
    <w:p w14:paraId="37465E0C" w14:textId="77777777" w:rsidR="00BC772A" w:rsidRPr="00BC772A" w:rsidRDefault="00BC772A" w:rsidP="00BC772A">
      <w:pPr>
        <w:widowControl/>
        <w:autoSpaceDE/>
        <w:autoSpaceDN/>
        <w:adjustRightInd/>
        <w:jc w:val="right"/>
        <w:rPr>
          <w:rFonts w:eastAsia="Times New Roman"/>
          <w:bCs/>
        </w:rPr>
      </w:pPr>
      <w:r w:rsidRPr="00BC772A">
        <w:rPr>
          <w:rFonts w:eastAsia="Times New Roman"/>
          <w:bCs/>
        </w:rPr>
        <w:t>в редакции</w:t>
      </w:r>
    </w:p>
    <w:p w14:paraId="2192B3B3" w14:textId="77777777" w:rsidR="00BC772A" w:rsidRPr="00BC772A" w:rsidRDefault="00BC772A" w:rsidP="00BC772A">
      <w:pPr>
        <w:widowControl/>
        <w:autoSpaceDE/>
        <w:autoSpaceDN/>
        <w:adjustRightInd/>
        <w:jc w:val="right"/>
        <w:rPr>
          <w:rFonts w:eastAsia="Times New Roman"/>
          <w:bCs/>
        </w:rPr>
      </w:pPr>
      <w:r w:rsidRPr="00BC772A">
        <w:rPr>
          <w:rFonts w:eastAsia="Times New Roman"/>
          <w:bCs/>
        </w:rPr>
        <w:t>19.03.2019 №85</w:t>
      </w:r>
    </w:p>
    <w:p w14:paraId="14049C7E" w14:textId="77777777" w:rsidR="00BC772A" w:rsidRPr="00BC772A" w:rsidRDefault="00BC772A" w:rsidP="00BC772A">
      <w:pPr>
        <w:widowControl/>
        <w:autoSpaceDE/>
        <w:autoSpaceDN/>
        <w:adjustRightInd/>
        <w:jc w:val="right"/>
        <w:rPr>
          <w:rFonts w:eastAsia="Times New Roman"/>
        </w:rPr>
      </w:pPr>
      <w:r w:rsidRPr="00BC772A">
        <w:rPr>
          <w:rFonts w:eastAsia="Times New Roman"/>
        </w:rPr>
        <w:t xml:space="preserve">в редакции </w:t>
      </w:r>
    </w:p>
    <w:p w14:paraId="0FF445AC" w14:textId="77777777" w:rsidR="00BC772A" w:rsidRPr="00BC772A" w:rsidRDefault="00BC772A" w:rsidP="00BC772A">
      <w:pPr>
        <w:widowControl/>
        <w:autoSpaceDE/>
        <w:autoSpaceDN/>
        <w:adjustRightInd/>
        <w:jc w:val="right"/>
        <w:rPr>
          <w:rFonts w:eastAsia="Times New Roman"/>
        </w:rPr>
      </w:pPr>
      <w:r w:rsidRPr="00BC772A">
        <w:rPr>
          <w:rFonts w:eastAsia="Times New Roman"/>
        </w:rPr>
        <w:t>08.07.2019 №229</w:t>
      </w:r>
    </w:p>
    <w:p w14:paraId="29219E4B" w14:textId="77777777" w:rsidR="00BC772A" w:rsidRPr="00BC772A" w:rsidRDefault="00BC772A" w:rsidP="00BC772A">
      <w:pPr>
        <w:widowControl/>
        <w:autoSpaceDE/>
        <w:autoSpaceDN/>
        <w:adjustRightInd/>
        <w:jc w:val="right"/>
        <w:rPr>
          <w:rFonts w:eastAsia="Times New Roman"/>
        </w:rPr>
      </w:pPr>
      <w:r w:rsidRPr="00BC772A">
        <w:rPr>
          <w:rFonts w:eastAsia="Times New Roman"/>
        </w:rPr>
        <w:t xml:space="preserve">в редакции </w:t>
      </w:r>
    </w:p>
    <w:p w14:paraId="09C26FAD" w14:textId="77777777" w:rsidR="00BC772A" w:rsidRPr="00BC772A" w:rsidRDefault="00BC772A" w:rsidP="00BC772A">
      <w:pPr>
        <w:widowControl/>
        <w:autoSpaceDE/>
        <w:autoSpaceDN/>
        <w:adjustRightInd/>
        <w:jc w:val="right"/>
        <w:rPr>
          <w:rFonts w:eastAsia="Times New Roman"/>
        </w:rPr>
      </w:pPr>
      <w:r w:rsidRPr="00BC772A">
        <w:rPr>
          <w:rFonts w:eastAsia="Times New Roman"/>
        </w:rPr>
        <w:t>12.08.2019 №287</w:t>
      </w:r>
    </w:p>
    <w:p w14:paraId="0342FDD1" w14:textId="77777777" w:rsidR="00BC772A" w:rsidRPr="00BC772A" w:rsidRDefault="00BC772A" w:rsidP="00BC772A">
      <w:pPr>
        <w:widowControl/>
        <w:autoSpaceDE/>
        <w:autoSpaceDN/>
        <w:adjustRightInd/>
        <w:jc w:val="right"/>
        <w:rPr>
          <w:rFonts w:eastAsia="Times New Roman"/>
        </w:rPr>
      </w:pPr>
      <w:r w:rsidRPr="00BC772A">
        <w:rPr>
          <w:rFonts w:eastAsia="Times New Roman"/>
        </w:rPr>
        <w:t>в редакции</w:t>
      </w:r>
    </w:p>
    <w:p w14:paraId="3C0FF6B8" w14:textId="77777777" w:rsidR="00BC772A" w:rsidRPr="00BC772A" w:rsidRDefault="00BC772A" w:rsidP="00BC772A">
      <w:pPr>
        <w:widowControl/>
        <w:autoSpaceDE/>
        <w:autoSpaceDN/>
        <w:adjustRightInd/>
        <w:jc w:val="right"/>
        <w:rPr>
          <w:rFonts w:eastAsia="Times New Roman"/>
        </w:rPr>
      </w:pPr>
      <w:r w:rsidRPr="00BC772A">
        <w:rPr>
          <w:rFonts w:eastAsia="Times New Roman"/>
        </w:rPr>
        <w:t>29.10.2019 №414</w:t>
      </w:r>
    </w:p>
    <w:p w14:paraId="4B78C8BD" w14:textId="77777777" w:rsidR="00BC772A" w:rsidRPr="00BC772A" w:rsidRDefault="00BC772A" w:rsidP="00BC772A">
      <w:pPr>
        <w:widowControl/>
        <w:autoSpaceDE/>
        <w:autoSpaceDN/>
        <w:adjustRightInd/>
        <w:jc w:val="right"/>
        <w:rPr>
          <w:rFonts w:eastAsia="Times New Roman"/>
        </w:rPr>
      </w:pPr>
      <w:r w:rsidRPr="00BC772A">
        <w:rPr>
          <w:rFonts w:eastAsia="Times New Roman"/>
        </w:rPr>
        <w:t xml:space="preserve">в редакции </w:t>
      </w:r>
    </w:p>
    <w:p w14:paraId="73B9C79C" w14:textId="77777777" w:rsidR="00BC772A" w:rsidRPr="00BC772A" w:rsidRDefault="00BC772A" w:rsidP="00BC772A">
      <w:pPr>
        <w:widowControl/>
        <w:autoSpaceDE/>
        <w:autoSpaceDN/>
        <w:adjustRightInd/>
        <w:jc w:val="right"/>
        <w:rPr>
          <w:rFonts w:eastAsia="Times New Roman"/>
        </w:rPr>
      </w:pPr>
      <w:r w:rsidRPr="00BC772A">
        <w:rPr>
          <w:rFonts w:eastAsia="Times New Roman"/>
        </w:rPr>
        <w:t>18.11.2019 №447</w:t>
      </w:r>
    </w:p>
    <w:p w14:paraId="392B9A6B" w14:textId="77777777" w:rsidR="00BC772A" w:rsidRPr="00BC772A" w:rsidRDefault="00BC772A" w:rsidP="00BC772A">
      <w:pPr>
        <w:widowControl/>
        <w:autoSpaceDE/>
        <w:autoSpaceDN/>
        <w:adjustRightInd/>
        <w:jc w:val="right"/>
        <w:rPr>
          <w:rFonts w:eastAsia="Times New Roman"/>
        </w:rPr>
      </w:pPr>
      <w:r w:rsidRPr="00BC772A">
        <w:rPr>
          <w:rFonts w:eastAsia="Times New Roman"/>
        </w:rPr>
        <w:lastRenderedPageBreak/>
        <w:t xml:space="preserve">в редакции </w:t>
      </w:r>
    </w:p>
    <w:p w14:paraId="58CFC054" w14:textId="77777777" w:rsidR="00BC772A" w:rsidRPr="00BC772A" w:rsidRDefault="00BC772A" w:rsidP="00BC772A">
      <w:pPr>
        <w:widowControl/>
        <w:autoSpaceDE/>
        <w:autoSpaceDN/>
        <w:adjustRightInd/>
        <w:jc w:val="right"/>
        <w:rPr>
          <w:rFonts w:eastAsia="Times New Roman"/>
        </w:rPr>
      </w:pPr>
      <w:r w:rsidRPr="00BC772A">
        <w:rPr>
          <w:rFonts w:eastAsia="Times New Roman"/>
        </w:rPr>
        <w:t>19.12.2019 №520</w:t>
      </w:r>
    </w:p>
    <w:p w14:paraId="35123EF7" w14:textId="77777777" w:rsidR="00BC772A" w:rsidRPr="00BC772A" w:rsidRDefault="00BC772A" w:rsidP="00BC772A">
      <w:pPr>
        <w:widowControl/>
        <w:autoSpaceDE/>
        <w:autoSpaceDN/>
        <w:adjustRightInd/>
        <w:jc w:val="right"/>
        <w:rPr>
          <w:rFonts w:eastAsia="Times New Roman"/>
        </w:rPr>
      </w:pPr>
      <w:r w:rsidRPr="00BC772A">
        <w:rPr>
          <w:rFonts w:eastAsia="Times New Roman"/>
        </w:rPr>
        <w:t xml:space="preserve">в редакции </w:t>
      </w:r>
    </w:p>
    <w:p w14:paraId="18066B84" w14:textId="77777777" w:rsidR="00BC772A" w:rsidRPr="00BC772A" w:rsidRDefault="00BC772A" w:rsidP="00BC772A">
      <w:pPr>
        <w:widowControl/>
        <w:autoSpaceDE/>
        <w:autoSpaceDN/>
        <w:adjustRightInd/>
        <w:jc w:val="right"/>
        <w:rPr>
          <w:rFonts w:eastAsia="Times New Roman"/>
        </w:rPr>
      </w:pPr>
      <w:r w:rsidRPr="00BC772A">
        <w:rPr>
          <w:rFonts w:eastAsia="Times New Roman"/>
        </w:rPr>
        <w:t>27.12.2019 №538</w:t>
      </w:r>
    </w:p>
    <w:p w14:paraId="49575C01" w14:textId="77777777" w:rsidR="00BC772A" w:rsidRPr="00BC772A" w:rsidRDefault="00BC772A" w:rsidP="00BC772A">
      <w:pPr>
        <w:widowControl/>
        <w:autoSpaceDE/>
        <w:autoSpaceDN/>
        <w:adjustRightInd/>
        <w:jc w:val="right"/>
        <w:rPr>
          <w:rFonts w:eastAsia="Times New Roman"/>
        </w:rPr>
      </w:pPr>
      <w:r w:rsidRPr="00BC772A">
        <w:rPr>
          <w:rFonts w:eastAsia="Times New Roman"/>
        </w:rPr>
        <w:t xml:space="preserve">в редакции </w:t>
      </w:r>
    </w:p>
    <w:p w14:paraId="37715CEB" w14:textId="77777777" w:rsidR="00BC772A" w:rsidRPr="00BC772A" w:rsidRDefault="00BC772A" w:rsidP="00BC772A">
      <w:pPr>
        <w:widowControl/>
        <w:autoSpaceDE/>
        <w:autoSpaceDN/>
        <w:adjustRightInd/>
        <w:jc w:val="right"/>
        <w:rPr>
          <w:rFonts w:eastAsia="Times New Roman"/>
        </w:rPr>
      </w:pPr>
      <w:r w:rsidRPr="00BC772A">
        <w:rPr>
          <w:rFonts w:eastAsia="Times New Roman"/>
        </w:rPr>
        <w:t>25.03.2020 №73</w:t>
      </w:r>
    </w:p>
    <w:p w14:paraId="130672F3" w14:textId="77777777" w:rsidR="00BC772A" w:rsidRPr="00BC772A" w:rsidRDefault="00BC772A" w:rsidP="00BC772A">
      <w:pPr>
        <w:widowControl/>
        <w:autoSpaceDE/>
        <w:autoSpaceDN/>
        <w:adjustRightInd/>
        <w:jc w:val="right"/>
        <w:rPr>
          <w:rFonts w:eastAsia="Times New Roman"/>
        </w:rPr>
      </w:pPr>
      <w:r w:rsidRPr="00BC772A">
        <w:rPr>
          <w:rFonts w:eastAsia="Times New Roman"/>
        </w:rPr>
        <w:t xml:space="preserve">в редакции </w:t>
      </w:r>
    </w:p>
    <w:p w14:paraId="79748401" w14:textId="77777777" w:rsidR="00BC772A" w:rsidRPr="00BC772A" w:rsidRDefault="00BC772A" w:rsidP="00BC772A">
      <w:pPr>
        <w:widowControl/>
        <w:autoSpaceDE/>
        <w:autoSpaceDN/>
        <w:adjustRightInd/>
        <w:jc w:val="right"/>
        <w:rPr>
          <w:rFonts w:eastAsia="Times New Roman"/>
        </w:rPr>
      </w:pPr>
      <w:r w:rsidRPr="00BC772A">
        <w:rPr>
          <w:rFonts w:eastAsia="Times New Roman"/>
        </w:rPr>
        <w:t>01.04.2020 №92</w:t>
      </w:r>
    </w:p>
    <w:p w14:paraId="05F90F41" w14:textId="77777777" w:rsidR="00BC772A" w:rsidRPr="00BC772A" w:rsidRDefault="00BC772A" w:rsidP="00BC772A">
      <w:pPr>
        <w:widowControl/>
        <w:autoSpaceDE/>
        <w:autoSpaceDN/>
        <w:adjustRightInd/>
        <w:rPr>
          <w:rFonts w:eastAsia="Times New Roman"/>
          <w:b/>
        </w:rPr>
      </w:pPr>
    </w:p>
    <w:p w14:paraId="3ECAF1E0" w14:textId="77777777" w:rsidR="00BC772A" w:rsidRPr="00BC772A" w:rsidRDefault="00BC772A" w:rsidP="00BC772A">
      <w:pPr>
        <w:widowControl/>
        <w:autoSpaceDE/>
        <w:autoSpaceDN/>
        <w:adjustRightInd/>
        <w:jc w:val="center"/>
        <w:rPr>
          <w:rFonts w:eastAsia="Times New Roman"/>
          <w:b/>
        </w:rPr>
      </w:pPr>
    </w:p>
    <w:p w14:paraId="0AAE003C" w14:textId="77777777" w:rsidR="00BC772A" w:rsidRPr="00BC772A" w:rsidRDefault="00BC772A" w:rsidP="00BC772A">
      <w:pPr>
        <w:widowControl/>
        <w:autoSpaceDE/>
        <w:autoSpaceDN/>
        <w:adjustRightInd/>
        <w:jc w:val="center"/>
        <w:rPr>
          <w:rFonts w:eastAsia="Times New Roman"/>
          <w:b/>
        </w:rPr>
      </w:pPr>
    </w:p>
    <w:p w14:paraId="504BB9D0" w14:textId="77777777" w:rsidR="00BC772A" w:rsidRPr="00BC772A" w:rsidRDefault="00BC772A" w:rsidP="00BC772A">
      <w:pPr>
        <w:widowControl/>
        <w:autoSpaceDE/>
        <w:autoSpaceDN/>
        <w:adjustRightInd/>
        <w:jc w:val="center"/>
        <w:rPr>
          <w:rFonts w:eastAsia="Times New Roman"/>
          <w:b/>
          <w:sz w:val="28"/>
          <w:szCs w:val="28"/>
        </w:rPr>
      </w:pPr>
      <w:r w:rsidRPr="00BC772A">
        <w:rPr>
          <w:rFonts w:eastAsia="Times New Roman"/>
          <w:b/>
          <w:sz w:val="28"/>
          <w:szCs w:val="28"/>
        </w:rPr>
        <w:t>Муниципальная программа</w:t>
      </w:r>
    </w:p>
    <w:p w14:paraId="04244D5D" w14:textId="77777777" w:rsidR="00BC772A" w:rsidRPr="00BC772A" w:rsidRDefault="00BC772A" w:rsidP="00BC772A">
      <w:pPr>
        <w:widowControl/>
        <w:autoSpaceDE/>
        <w:autoSpaceDN/>
        <w:adjustRightInd/>
        <w:jc w:val="center"/>
        <w:rPr>
          <w:rFonts w:eastAsia="Times New Roman"/>
          <w:b/>
          <w:sz w:val="28"/>
          <w:szCs w:val="28"/>
        </w:rPr>
      </w:pPr>
      <w:r w:rsidRPr="00BC772A">
        <w:rPr>
          <w:rFonts w:eastAsia="Times New Roman"/>
          <w:b/>
          <w:sz w:val="28"/>
          <w:szCs w:val="28"/>
        </w:rPr>
        <w:t>«Благоустройство МО «Поселок Айхал» на 2019-2022 гг.»</w:t>
      </w:r>
    </w:p>
    <w:p w14:paraId="7FB8925E" w14:textId="77777777" w:rsidR="00BC772A" w:rsidRPr="00BC772A" w:rsidRDefault="00BC772A" w:rsidP="00BC772A">
      <w:pPr>
        <w:widowControl/>
        <w:autoSpaceDE/>
        <w:autoSpaceDN/>
        <w:adjustRightInd/>
        <w:jc w:val="center"/>
        <w:rPr>
          <w:rFonts w:eastAsia="Times New Roman"/>
          <w:b/>
        </w:rPr>
      </w:pPr>
    </w:p>
    <w:p w14:paraId="66D41915" w14:textId="77777777" w:rsidR="00BC772A" w:rsidRPr="00BC772A" w:rsidRDefault="00BC772A" w:rsidP="00BC772A">
      <w:pPr>
        <w:widowControl/>
        <w:autoSpaceDE/>
        <w:autoSpaceDN/>
        <w:adjustRightInd/>
        <w:jc w:val="center"/>
        <w:rPr>
          <w:rFonts w:eastAsia="Times New Roman"/>
          <w:b/>
        </w:rPr>
      </w:pPr>
    </w:p>
    <w:p w14:paraId="71D31B0F" w14:textId="77777777" w:rsidR="00BC772A" w:rsidRPr="00BC772A" w:rsidRDefault="00BC772A" w:rsidP="00BC772A">
      <w:pPr>
        <w:widowControl/>
        <w:autoSpaceDE/>
        <w:autoSpaceDN/>
        <w:adjustRightInd/>
        <w:jc w:val="center"/>
        <w:rPr>
          <w:rFonts w:eastAsia="Times New Roman"/>
          <w:b/>
        </w:rPr>
      </w:pPr>
    </w:p>
    <w:p w14:paraId="4AC205E2" w14:textId="77777777" w:rsidR="00BC772A" w:rsidRPr="00BC772A" w:rsidRDefault="00BC772A" w:rsidP="00BC772A">
      <w:pPr>
        <w:widowControl/>
        <w:autoSpaceDE/>
        <w:autoSpaceDN/>
        <w:adjustRightInd/>
        <w:jc w:val="center"/>
        <w:rPr>
          <w:rFonts w:eastAsia="Times New Roman"/>
          <w:b/>
        </w:rPr>
      </w:pPr>
    </w:p>
    <w:p w14:paraId="10689DA0" w14:textId="77777777" w:rsidR="00BC772A" w:rsidRPr="00BC772A" w:rsidRDefault="00BC772A" w:rsidP="00BC772A">
      <w:pPr>
        <w:widowControl/>
        <w:autoSpaceDE/>
        <w:autoSpaceDN/>
        <w:adjustRightInd/>
        <w:jc w:val="center"/>
        <w:rPr>
          <w:rFonts w:eastAsia="Times New Roman"/>
          <w:b/>
        </w:rPr>
      </w:pPr>
    </w:p>
    <w:p w14:paraId="1873B388" w14:textId="77777777" w:rsidR="00BC772A" w:rsidRPr="00BC772A" w:rsidRDefault="00BC772A" w:rsidP="00BC772A">
      <w:pPr>
        <w:widowControl/>
        <w:autoSpaceDE/>
        <w:autoSpaceDN/>
        <w:adjustRightInd/>
        <w:jc w:val="center"/>
        <w:rPr>
          <w:rFonts w:eastAsia="Times New Roman"/>
          <w:b/>
        </w:rPr>
      </w:pPr>
    </w:p>
    <w:p w14:paraId="29BB28EC" w14:textId="77777777" w:rsidR="00BC772A" w:rsidRPr="00BC772A" w:rsidRDefault="00BC772A" w:rsidP="00BC772A">
      <w:pPr>
        <w:widowControl/>
        <w:autoSpaceDE/>
        <w:autoSpaceDN/>
        <w:adjustRightInd/>
        <w:jc w:val="center"/>
        <w:rPr>
          <w:rFonts w:eastAsia="Times New Roman"/>
          <w:b/>
        </w:rPr>
      </w:pPr>
    </w:p>
    <w:p w14:paraId="0C1DA846" w14:textId="77777777" w:rsidR="00BC772A" w:rsidRPr="00BC772A" w:rsidRDefault="00BC772A" w:rsidP="00BC772A">
      <w:pPr>
        <w:widowControl/>
        <w:autoSpaceDE/>
        <w:autoSpaceDN/>
        <w:adjustRightInd/>
        <w:jc w:val="center"/>
        <w:rPr>
          <w:rFonts w:eastAsia="Times New Roman"/>
        </w:rPr>
      </w:pPr>
    </w:p>
    <w:p w14:paraId="68CD444B" w14:textId="77777777" w:rsidR="00BC772A" w:rsidRPr="00BC772A" w:rsidRDefault="00BC772A" w:rsidP="00BC772A">
      <w:pPr>
        <w:widowControl/>
        <w:autoSpaceDE/>
        <w:autoSpaceDN/>
        <w:adjustRightInd/>
        <w:jc w:val="center"/>
        <w:rPr>
          <w:rFonts w:eastAsia="Times New Roman"/>
        </w:rPr>
      </w:pPr>
    </w:p>
    <w:p w14:paraId="25C1DA4C" w14:textId="77777777" w:rsidR="00BC772A" w:rsidRPr="00BC772A" w:rsidRDefault="00BC772A" w:rsidP="00BC772A">
      <w:pPr>
        <w:widowControl/>
        <w:autoSpaceDE/>
        <w:autoSpaceDN/>
        <w:adjustRightInd/>
        <w:jc w:val="center"/>
        <w:rPr>
          <w:rFonts w:eastAsia="Times New Roman"/>
        </w:rPr>
      </w:pPr>
    </w:p>
    <w:p w14:paraId="18E0626A" w14:textId="77777777" w:rsidR="00BC772A" w:rsidRPr="00BC772A" w:rsidRDefault="00BC772A" w:rsidP="00BC772A">
      <w:pPr>
        <w:widowControl/>
        <w:autoSpaceDE/>
        <w:autoSpaceDN/>
        <w:adjustRightInd/>
        <w:jc w:val="center"/>
        <w:rPr>
          <w:rFonts w:eastAsia="Times New Roman"/>
        </w:rPr>
      </w:pPr>
    </w:p>
    <w:p w14:paraId="732C36F3"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п. Айхал 2020 год</w:t>
      </w:r>
      <w:r w:rsidRPr="00BC772A">
        <w:rPr>
          <w:rFonts w:eastAsia="Times New Roman"/>
        </w:rPr>
        <w:br w:type="page"/>
      </w:r>
      <w:r w:rsidRPr="00BC772A">
        <w:rPr>
          <w:rFonts w:eastAsia="Times New Roman"/>
          <w:b/>
        </w:rPr>
        <w:lastRenderedPageBreak/>
        <w:t>Содержание программы</w:t>
      </w:r>
    </w:p>
    <w:p w14:paraId="0244FC32" w14:textId="77777777" w:rsidR="00BC772A" w:rsidRPr="00BC772A" w:rsidRDefault="00BC772A" w:rsidP="00BC772A">
      <w:pPr>
        <w:widowControl/>
        <w:autoSpaceDE/>
        <w:autoSpaceDN/>
        <w:adjustRightInd/>
        <w:ind w:firstLine="539"/>
        <w:jc w:val="both"/>
        <w:rPr>
          <w:rFonts w:eastAsia="Times New Roman"/>
          <w:b/>
        </w:rPr>
      </w:pPr>
    </w:p>
    <w:p w14:paraId="2B8BBDA4" w14:textId="77777777" w:rsidR="00BC772A" w:rsidRPr="00BC772A" w:rsidRDefault="00BC772A" w:rsidP="00A422FB">
      <w:pPr>
        <w:widowControl/>
        <w:numPr>
          <w:ilvl w:val="0"/>
          <w:numId w:val="43"/>
        </w:numPr>
        <w:tabs>
          <w:tab w:val="left" w:pos="284"/>
          <w:tab w:val="left" w:pos="567"/>
        </w:tabs>
        <w:autoSpaceDE/>
        <w:autoSpaceDN/>
        <w:adjustRightInd/>
        <w:spacing w:line="276" w:lineRule="auto"/>
        <w:ind w:left="0" w:firstLine="567"/>
        <w:contextualSpacing/>
        <w:jc w:val="both"/>
        <w:outlineLvl w:val="0"/>
        <w:rPr>
          <w:rFonts w:eastAsia="Times New Roman"/>
        </w:rPr>
      </w:pPr>
      <w:r w:rsidRPr="00BC772A">
        <w:rPr>
          <w:rFonts w:eastAsia="Times New Roman"/>
        </w:rPr>
        <w:t>Паспорт муниципальной целевой программы «Благоустройство МО «Поселок Айхал» на 2019-2022 г.г.»</w:t>
      </w:r>
    </w:p>
    <w:p w14:paraId="2AF70E41" w14:textId="77777777" w:rsidR="00BC772A" w:rsidRPr="00BC772A" w:rsidRDefault="00BC772A" w:rsidP="00A422FB">
      <w:pPr>
        <w:widowControl/>
        <w:numPr>
          <w:ilvl w:val="0"/>
          <w:numId w:val="43"/>
        </w:numPr>
        <w:tabs>
          <w:tab w:val="left" w:pos="284"/>
          <w:tab w:val="left" w:pos="567"/>
        </w:tabs>
        <w:autoSpaceDE/>
        <w:autoSpaceDN/>
        <w:adjustRightInd/>
        <w:spacing w:line="276" w:lineRule="auto"/>
        <w:ind w:left="0" w:firstLine="567"/>
        <w:jc w:val="both"/>
        <w:outlineLvl w:val="0"/>
        <w:rPr>
          <w:rFonts w:eastAsia="Times New Roman"/>
        </w:rPr>
      </w:pPr>
      <w:r w:rsidRPr="00BC772A">
        <w:rPr>
          <w:rFonts w:eastAsia="Times New Roman"/>
        </w:rPr>
        <w:t>Характеристика проблемы, на решение которой направлена программа «Благоустройство МО «Поселок Айхал» на 2019-2022 г.г.»</w:t>
      </w:r>
    </w:p>
    <w:p w14:paraId="62EA9DA4" w14:textId="77777777" w:rsidR="00BC772A" w:rsidRPr="00BC772A" w:rsidRDefault="00BC772A" w:rsidP="00A422FB">
      <w:pPr>
        <w:widowControl/>
        <w:numPr>
          <w:ilvl w:val="0"/>
          <w:numId w:val="43"/>
        </w:numPr>
        <w:tabs>
          <w:tab w:val="left" w:pos="284"/>
          <w:tab w:val="left" w:pos="567"/>
        </w:tabs>
        <w:autoSpaceDE/>
        <w:autoSpaceDN/>
        <w:adjustRightInd/>
        <w:spacing w:line="276" w:lineRule="auto"/>
        <w:ind w:left="0" w:firstLine="567"/>
        <w:jc w:val="both"/>
        <w:outlineLvl w:val="0"/>
        <w:rPr>
          <w:rFonts w:eastAsia="Times New Roman"/>
        </w:rPr>
      </w:pPr>
      <w:r w:rsidRPr="00BC772A">
        <w:rPr>
          <w:rFonts w:eastAsia="Times New Roman"/>
        </w:rPr>
        <w:t>Основные цели и задачи программы «Благоустройство МО «Поселок Айхал» на 2019-2022 г.г.» с указанием сроков и этапов ее реализации.</w:t>
      </w:r>
    </w:p>
    <w:p w14:paraId="5DAE8819" w14:textId="77777777" w:rsidR="00BC772A" w:rsidRPr="00BC772A" w:rsidRDefault="00BC772A" w:rsidP="00A422FB">
      <w:pPr>
        <w:widowControl/>
        <w:numPr>
          <w:ilvl w:val="0"/>
          <w:numId w:val="43"/>
        </w:numPr>
        <w:tabs>
          <w:tab w:val="left" w:pos="284"/>
          <w:tab w:val="left" w:pos="567"/>
        </w:tabs>
        <w:autoSpaceDE/>
        <w:autoSpaceDN/>
        <w:adjustRightInd/>
        <w:spacing w:line="276" w:lineRule="auto"/>
        <w:ind w:left="0" w:firstLine="567"/>
        <w:jc w:val="both"/>
        <w:outlineLvl w:val="0"/>
        <w:rPr>
          <w:rFonts w:eastAsia="Times New Roman"/>
        </w:rPr>
      </w:pPr>
      <w:r w:rsidRPr="00BC772A">
        <w:rPr>
          <w:rFonts w:eastAsia="Times New Roman"/>
        </w:rPr>
        <w:t>Перечень программных мероприятий.</w:t>
      </w:r>
    </w:p>
    <w:p w14:paraId="0BA81A07" w14:textId="77777777" w:rsidR="00BC772A" w:rsidRPr="00BC772A" w:rsidRDefault="00BC772A" w:rsidP="00A422FB">
      <w:pPr>
        <w:widowControl/>
        <w:numPr>
          <w:ilvl w:val="0"/>
          <w:numId w:val="43"/>
        </w:numPr>
        <w:tabs>
          <w:tab w:val="left" w:pos="284"/>
          <w:tab w:val="left" w:pos="567"/>
        </w:tabs>
        <w:autoSpaceDE/>
        <w:autoSpaceDN/>
        <w:adjustRightInd/>
        <w:spacing w:line="276" w:lineRule="auto"/>
        <w:ind w:left="0" w:firstLine="567"/>
        <w:jc w:val="both"/>
        <w:outlineLvl w:val="0"/>
        <w:rPr>
          <w:rFonts w:eastAsia="Times New Roman"/>
        </w:rPr>
      </w:pPr>
      <w:r w:rsidRPr="00BC772A">
        <w:rPr>
          <w:rFonts w:eastAsia="Times New Roman"/>
        </w:rPr>
        <w:t>Обоснование ресурсного обеспечения программы «Благоустройство МО «Поселок Айхал» на 2019-2022г.г.».</w:t>
      </w:r>
    </w:p>
    <w:p w14:paraId="4AFB2415" w14:textId="77777777" w:rsidR="00BC772A" w:rsidRPr="00BC772A" w:rsidRDefault="00BC772A" w:rsidP="00A422FB">
      <w:pPr>
        <w:widowControl/>
        <w:numPr>
          <w:ilvl w:val="0"/>
          <w:numId w:val="43"/>
        </w:numPr>
        <w:tabs>
          <w:tab w:val="left" w:pos="284"/>
          <w:tab w:val="left" w:pos="567"/>
        </w:tabs>
        <w:autoSpaceDE/>
        <w:autoSpaceDN/>
        <w:adjustRightInd/>
        <w:spacing w:line="276" w:lineRule="auto"/>
        <w:ind w:left="0" w:firstLine="567"/>
        <w:jc w:val="both"/>
        <w:outlineLvl w:val="0"/>
        <w:rPr>
          <w:rFonts w:eastAsia="Times New Roman"/>
        </w:rPr>
      </w:pPr>
      <w:r w:rsidRPr="00BC772A">
        <w:rPr>
          <w:rFonts w:eastAsia="Times New Roman"/>
        </w:rPr>
        <w:t>Механизм реализации программы «Благоустройство МО «Поселок Айхал» на 2019-2022г.г.», включающий в себя механизм управления программой и механизм взаимодействия с организациями, являющимися участниками программы, включая внебюджетные источники финансирования и финансирование бюджетов разных уровней.</w:t>
      </w:r>
    </w:p>
    <w:p w14:paraId="1FA4138C" w14:textId="77777777" w:rsidR="00BC772A" w:rsidRPr="00BC772A" w:rsidRDefault="00BC772A" w:rsidP="00A422FB">
      <w:pPr>
        <w:widowControl/>
        <w:numPr>
          <w:ilvl w:val="0"/>
          <w:numId w:val="43"/>
        </w:numPr>
        <w:tabs>
          <w:tab w:val="left" w:pos="284"/>
          <w:tab w:val="left" w:pos="567"/>
        </w:tabs>
        <w:autoSpaceDE/>
        <w:autoSpaceDN/>
        <w:adjustRightInd/>
        <w:spacing w:line="276" w:lineRule="auto"/>
        <w:ind w:left="0" w:firstLine="567"/>
        <w:jc w:val="both"/>
        <w:outlineLvl w:val="0"/>
        <w:rPr>
          <w:rFonts w:eastAsia="Times New Roman"/>
        </w:rPr>
      </w:pPr>
      <w:r w:rsidRPr="00BC772A">
        <w:rPr>
          <w:rFonts w:eastAsia="Times New Roman"/>
        </w:rPr>
        <w:t>Оценка эффективности программы «Благоустройство МО «Поселок Айхал» на 2019-2022 г.г.».</w:t>
      </w:r>
    </w:p>
    <w:p w14:paraId="748E9422" w14:textId="77777777" w:rsidR="00BC772A" w:rsidRPr="00BC772A" w:rsidRDefault="00BC772A" w:rsidP="00BC772A">
      <w:pPr>
        <w:widowControl/>
        <w:autoSpaceDE/>
        <w:autoSpaceDN/>
        <w:adjustRightInd/>
        <w:spacing w:line="276" w:lineRule="auto"/>
        <w:ind w:left="1416" w:firstLine="708"/>
        <w:jc w:val="right"/>
        <w:rPr>
          <w:rFonts w:eastAsia="Times New Roman"/>
        </w:rPr>
      </w:pPr>
      <w:r w:rsidRPr="00BC772A">
        <w:rPr>
          <w:rFonts w:eastAsia="Times New Roman"/>
        </w:rPr>
        <w:br w:type="page"/>
      </w:r>
      <w:r w:rsidRPr="00BC772A">
        <w:rPr>
          <w:rFonts w:eastAsia="Times New Roman"/>
        </w:rPr>
        <w:lastRenderedPageBreak/>
        <w:t xml:space="preserve">Приложение №1 </w:t>
      </w:r>
    </w:p>
    <w:p w14:paraId="1CD5D7FC" w14:textId="77777777" w:rsidR="00BC772A" w:rsidRPr="00BC772A" w:rsidRDefault="00BC772A" w:rsidP="00BC772A">
      <w:pPr>
        <w:widowControl/>
        <w:autoSpaceDE/>
        <w:autoSpaceDN/>
        <w:adjustRightInd/>
        <w:spacing w:line="276" w:lineRule="auto"/>
        <w:ind w:left="1416" w:firstLine="708"/>
        <w:jc w:val="right"/>
        <w:rPr>
          <w:rFonts w:eastAsia="Times New Roman"/>
        </w:rPr>
      </w:pPr>
      <w:r w:rsidRPr="00BC772A">
        <w:rPr>
          <w:rFonts w:eastAsia="Times New Roman"/>
        </w:rPr>
        <w:t>к постановлению Администрации МО «Поселок Айхал»</w:t>
      </w:r>
    </w:p>
    <w:p w14:paraId="52CBAD4C" w14:textId="77777777" w:rsidR="00BC772A" w:rsidRPr="00BC772A" w:rsidRDefault="00BC772A" w:rsidP="00BC772A">
      <w:pPr>
        <w:widowControl/>
        <w:autoSpaceDE/>
        <w:autoSpaceDN/>
        <w:adjustRightInd/>
        <w:spacing w:line="276" w:lineRule="auto"/>
        <w:ind w:left="1416" w:firstLine="708"/>
        <w:jc w:val="right"/>
        <w:rPr>
          <w:rFonts w:eastAsia="Times New Roman"/>
        </w:rPr>
      </w:pPr>
      <w:r w:rsidRPr="00BC772A">
        <w:rPr>
          <w:rFonts w:eastAsia="Times New Roman"/>
        </w:rPr>
        <w:t>от 01.04.2020 № 92</w:t>
      </w:r>
    </w:p>
    <w:p w14:paraId="6AC412C6" w14:textId="77777777" w:rsidR="00BC772A" w:rsidRPr="00BC772A" w:rsidRDefault="00BC772A" w:rsidP="00BC772A">
      <w:pPr>
        <w:widowControl/>
        <w:autoSpaceDE/>
        <w:autoSpaceDN/>
        <w:adjustRightInd/>
        <w:spacing w:line="276" w:lineRule="auto"/>
        <w:ind w:left="1416" w:firstLine="708"/>
        <w:jc w:val="both"/>
        <w:rPr>
          <w:rFonts w:eastAsia="Times New Roman"/>
          <w:b/>
          <w:sz w:val="28"/>
          <w:szCs w:val="28"/>
        </w:rPr>
      </w:pPr>
      <w:r w:rsidRPr="00BC772A">
        <w:rPr>
          <w:rFonts w:eastAsia="Times New Roman"/>
          <w:b/>
          <w:sz w:val="28"/>
          <w:szCs w:val="28"/>
        </w:rPr>
        <w:t>Паспорт муниципальной программы</w:t>
      </w:r>
    </w:p>
    <w:p w14:paraId="7F1131C8" w14:textId="77777777" w:rsidR="00BC772A" w:rsidRPr="00BC772A" w:rsidRDefault="00BC772A" w:rsidP="00BC772A">
      <w:pPr>
        <w:widowControl/>
        <w:autoSpaceDE/>
        <w:autoSpaceDN/>
        <w:adjustRightInd/>
        <w:jc w:val="center"/>
        <w:rPr>
          <w:rFonts w:eastAsia="Times New Roman"/>
          <w:b/>
          <w:sz w:val="28"/>
          <w:szCs w:val="28"/>
        </w:rPr>
      </w:pPr>
      <w:r w:rsidRPr="00BC772A">
        <w:rPr>
          <w:rFonts w:eastAsia="Times New Roman"/>
          <w:b/>
          <w:sz w:val="28"/>
          <w:szCs w:val="28"/>
        </w:rPr>
        <w:t>«Благоустройство МО «Поселок Айхал» на 2019-2022г.г.»</w:t>
      </w:r>
    </w:p>
    <w:p w14:paraId="51AFCF86" w14:textId="77777777" w:rsidR="00BC772A" w:rsidRPr="00BC772A" w:rsidRDefault="00BC772A" w:rsidP="00BC772A">
      <w:pPr>
        <w:widowControl/>
        <w:autoSpaceDE/>
        <w:autoSpaceDN/>
        <w:adjustRightInd/>
        <w:jc w:val="center"/>
        <w:rPr>
          <w:rFonts w:eastAsia="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66"/>
        <w:gridCol w:w="1747"/>
        <w:gridCol w:w="1423"/>
        <w:gridCol w:w="1463"/>
        <w:gridCol w:w="1523"/>
        <w:gridCol w:w="1506"/>
      </w:tblGrid>
      <w:tr w:rsidR="00BC772A" w:rsidRPr="00BC772A" w14:paraId="6573689B" w14:textId="77777777" w:rsidTr="00BC772A">
        <w:trPr>
          <w:trHeight w:val="318"/>
        </w:trPr>
        <w:tc>
          <w:tcPr>
            <w:tcW w:w="935" w:type="pct"/>
          </w:tcPr>
          <w:p w14:paraId="60B929E9" w14:textId="77777777" w:rsidR="00BC772A" w:rsidRPr="00BC772A" w:rsidRDefault="00BC772A" w:rsidP="00BC772A">
            <w:pPr>
              <w:widowControl/>
              <w:autoSpaceDE/>
              <w:autoSpaceDN/>
              <w:adjustRightInd/>
              <w:jc w:val="both"/>
              <w:rPr>
                <w:rFonts w:eastAsia="Times New Roman"/>
                <w:b/>
              </w:rPr>
            </w:pPr>
            <w:r w:rsidRPr="00BC772A">
              <w:rPr>
                <w:rFonts w:eastAsia="Times New Roman"/>
                <w:b/>
              </w:rPr>
              <w:t>Наименование</w:t>
            </w:r>
          </w:p>
          <w:p w14:paraId="3A89AE81" w14:textId="77777777" w:rsidR="00BC772A" w:rsidRPr="00BC772A" w:rsidRDefault="00BC772A" w:rsidP="00BC772A">
            <w:pPr>
              <w:widowControl/>
              <w:autoSpaceDE/>
              <w:autoSpaceDN/>
              <w:adjustRightInd/>
              <w:jc w:val="both"/>
              <w:rPr>
                <w:rFonts w:eastAsia="Times New Roman"/>
                <w:b/>
              </w:rPr>
            </w:pPr>
            <w:r w:rsidRPr="00BC772A">
              <w:rPr>
                <w:rFonts w:eastAsia="Times New Roman"/>
                <w:b/>
              </w:rPr>
              <w:t>муниципальной</w:t>
            </w:r>
          </w:p>
          <w:p w14:paraId="4EF8630E" w14:textId="77777777" w:rsidR="00BC772A" w:rsidRPr="00BC772A" w:rsidRDefault="00BC772A" w:rsidP="00BC772A">
            <w:pPr>
              <w:widowControl/>
              <w:autoSpaceDE/>
              <w:autoSpaceDN/>
              <w:adjustRightInd/>
              <w:jc w:val="both"/>
              <w:rPr>
                <w:rFonts w:eastAsia="Times New Roman"/>
                <w:b/>
              </w:rPr>
            </w:pPr>
            <w:r w:rsidRPr="00BC772A">
              <w:rPr>
                <w:rFonts w:eastAsia="Times New Roman"/>
                <w:b/>
              </w:rPr>
              <w:t xml:space="preserve">программы </w:t>
            </w:r>
          </w:p>
        </w:tc>
        <w:tc>
          <w:tcPr>
            <w:tcW w:w="4065" w:type="pct"/>
            <w:gridSpan w:val="5"/>
          </w:tcPr>
          <w:p w14:paraId="29FCE1E9" w14:textId="77777777" w:rsidR="00BC772A" w:rsidRPr="00BC772A" w:rsidRDefault="00BC772A" w:rsidP="00BC772A">
            <w:pPr>
              <w:widowControl/>
              <w:autoSpaceDE/>
              <w:autoSpaceDN/>
              <w:adjustRightInd/>
              <w:ind w:right="127"/>
              <w:jc w:val="both"/>
              <w:rPr>
                <w:rFonts w:eastAsia="Times New Roman"/>
              </w:rPr>
            </w:pPr>
            <w:r w:rsidRPr="00BC772A">
              <w:rPr>
                <w:rFonts w:eastAsia="Times New Roman"/>
              </w:rPr>
              <w:t xml:space="preserve">Муниципальная программа «Благоустройство МО «Поселок Айхал» на 2019-2022 г.г.» (далее по тексту Программа) </w:t>
            </w:r>
          </w:p>
        </w:tc>
      </w:tr>
      <w:tr w:rsidR="00BC772A" w:rsidRPr="00BC772A" w14:paraId="37E24C35" w14:textId="77777777" w:rsidTr="00BC772A">
        <w:trPr>
          <w:trHeight w:val="795"/>
        </w:trPr>
        <w:tc>
          <w:tcPr>
            <w:tcW w:w="935" w:type="pct"/>
          </w:tcPr>
          <w:p w14:paraId="1780EEA8" w14:textId="77777777" w:rsidR="00BC772A" w:rsidRPr="00BC772A" w:rsidRDefault="00BC772A" w:rsidP="00BC772A">
            <w:pPr>
              <w:widowControl/>
              <w:autoSpaceDE/>
              <w:autoSpaceDN/>
              <w:adjustRightInd/>
              <w:rPr>
                <w:rFonts w:eastAsia="Times New Roman"/>
                <w:b/>
              </w:rPr>
            </w:pPr>
            <w:r w:rsidRPr="00BC772A">
              <w:rPr>
                <w:rFonts w:eastAsia="Times New Roman"/>
                <w:b/>
              </w:rPr>
              <w:t>Цели муниципальной программы</w:t>
            </w:r>
          </w:p>
        </w:tc>
        <w:tc>
          <w:tcPr>
            <w:tcW w:w="4065" w:type="pct"/>
            <w:gridSpan w:val="5"/>
          </w:tcPr>
          <w:p w14:paraId="48506F88" w14:textId="77777777" w:rsidR="00BC772A" w:rsidRPr="00BC772A" w:rsidRDefault="00BC772A" w:rsidP="00BC772A">
            <w:pPr>
              <w:widowControl/>
              <w:tabs>
                <w:tab w:val="left" w:pos="173"/>
                <w:tab w:val="left" w:pos="396"/>
              </w:tabs>
              <w:autoSpaceDE/>
              <w:autoSpaceDN/>
              <w:adjustRightInd/>
              <w:ind w:right="127"/>
              <w:jc w:val="both"/>
              <w:rPr>
                <w:rFonts w:eastAsia="Times New Roman"/>
              </w:rPr>
            </w:pPr>
            <w:r w:rsidRPr="00BC772A">
              <w:rPr>
                <w:rFonts w:eastAsia="Times New Roman"/>
                <w:noProof/>
              </w:rPr>
              <w:t xml:space="preserve"> Целенаправленная работа по комплексному благоустройству территорий поселка в целях улучшения качества жизни населения поселка:</w:t>
            </w:r>
            <w:r w:rsidRPr="00BC772A">
              <w:rPr>
                <w:rFonts w:eastAsia="Times New Roman"/>
                <w:bCs/>
                <w:iCs/>
              </w:rPr>
              <w:t xml:space="preserve"> </w:t>
            </w:r>
          </w:p>
          <w:p w14:paraId="50D39FB4" w14:textId="77777777" w:rsidR="00BC772A" w:rsidRPr="00BC772A" w:rsidRDefault="00BC772A" w:rsidP="00A422FB">
            <w:pPr>
              <w:widowControl/>
              <w:numPr>
                <w:ilvl w:val="0"/>
                <w:numId w:val="45"/>
              </w:numPr>
              <w:tabs>
                <w:tab w:val="left" w:pos="173"/>
                <w:tab w:val="left" w:pos="396"/>
              </w:tabs>
              <w:autoSpaceDE/>
              <w:autoSpaceDN/>
              <w:adjustRightInd/>
              <w:ind w:left="55" w:right="127" w:firstLine="0"/>
              <w:jc w:val="both"/>
              <w:rPr>
                <w:rFonts w:eastAsia="Times New Roman"/>
              </w:rPr>
            </w:pPr>
            <w:r w:rsidRPr="00BC772A">
              <w:rPr>
                <w:rFonts w:eastAsia="Times New Roman"/>
                <w:bCs/>
                <w:iCs/>
              </w:rPr>
              <w:t>Улучшение внешнего облика поселка;</w:t>
            </w:r>
          </w:p>
          <w:p w14:paraId="61A29A6D" w14:textId="77777777" w:rsidR="00BC772A" w:rsidRPr="00BC772A" w:rsidRDefault="00BC772A" w:rsidP="00A422FB">
            <w:pPr>
              <w:widowControl/>
              <w:numPr>
                <w:ilvl w:val="0"/>
                <w:numId w:val="45"/>
              </w:numPr>
              <w:tabs>
                <w:tab w:val="left" w:pos="173"/>
                <w:tab w:val="left" w:pos="396"/>
                <w:tab w:val="left" w:pos="1092"/>
              </w:tabs>
              <w:autoSpaceDE/>
              <w:autoSpaceDN/>
              <w:adjustRightInd/>
              <w:ind w:left="55" w:right="127" w:firstLine="0"/>
              <w:jc w:val="both"/>
              <w:rPr>
                <w:rFonts w:eastAsia="Times New Roman"/>
              </w:rPr>
            </w:pPr>
            <w:r w:rsidRPr="00BC772A">
              <w:rPr>
                <w:rFonts w:eastAsia="Times New Roman"/>
              </w:rPr>
              <w:t>Сохранение и развитие существующего поселкового озеленения.</w:t>
            </w:r>
          </w:p>
          <w:p w14:paraId="360B1FDD" w14:textId="77777777" w:rsidR="00BC772A" w:rsidRPr="00BC772A" w:rsidRDefault="00BC772A" w:rsidP="00A422FB">
            <w:pPr>
              <w:widowControl/>
              <w:numPr>
                <w:ilvl w:val="0"/>
                <w:numId w:val="45"/>
              </w:numPr>
              <w:tabs>
                <w:tab w:val="left" w:pos="173"/>
                <w:tab w:val="left" w:pos="396"/>
              </w:tabs>
              <w:autoSpaceDE/>
              <w:autoSpaceDN/>
              <w:adjustRightInd/>
              <w:ind w:left="55" w:right="127" w:firstLine="0"/>
              <w:jc w:val="both"/>
              <w:rPr>
                <w:rFonts w:eastAsia="Times New Roman"/>
              </w:rPr>
            </w:pPr>
            <w:r w:rsidRPr="00BC772A">
              <w:rPr>
                <w:rFonts w:eastAsia="Times New Roman"/>
              </w:rPr>
              <w:t>Сохранение памятников истории и культуры, других памятных мест.</w:t>
            </w:r>
          </w:p>
          <w:p w14:paraId="63D23A13" w14:textId="77777777" w:rsidR="00BC772A" w:rsidRPr="00BC772A" w:rsidRDefault="00BC772A" w:rsidP="00A422FB">
            <w:pPr>
              <w:widowControl/>
              <w:numPr>
                <w:ilvl w:val="0"/>
                <w:numId w:val="45"/>
              </w:numPr>
              <w:tabs>
                <w:tab w:val="left" w:pos="396"/>
              </w:tabs>
              <w:autoSpaceDE/>
              <w:autoSpaceDN/>
              <w:adjustRightInd/>
              <w:ind w:left="55" w:right="127" w:firstLine="0"/>
              <w:jc w:val="both"/>
              <w:rPr>
                <w:rFonts w:eastAsia="Times New Roman"/>
              </w:rPr>
            </w:pPr>
            <w:r w:rsidRPr="00BC772A">
              <w:rPr>
                <w:rFonts w:eastAsia="Times New Roman"/>
              </w:rPr>
              <w:t>Обустройство</w:t>
            </w:r>
            <w:r w:rsidRPr="00BC772A">
              <w:rPr>
                <w:rFonts w:eastAsia="Times New Roman"/>
                <w:noProof/>
              </w:rPr>
              <w:t xml:space="preserve"> внутриквартальных</w:t>
            </w:r>
            <w:r w:rsidRPr="00BC772A">
              <w:rPr>
                <w:rFonts w:eastAsia="Times New Roman"/>
              </w:rPr>
              <w:t xml:space="preserve"> территории многоквартирных</w:t>
            </w:r>
          </w:p>
          <w:p w14:paraId="130ACE1C" w14:textId="77777777" w:rsidR="00BC772A" w:rsidRPr="00BC772A" w:rsidRDefault="00BC772A" w:rsidP="00BC772A">
            <w:pPr>
              <w:widowControl/>
              <w:tabs>
                <w:tab w:val="left" w:pos="396"/>
              </w:tabs>
              <w:autoSpaceDE/>
              <w:autoSpaceDN/>
              <w:adjustRightInd/>
              <w:ind w:left="55" w:right="127"/>
              <w:contextualSpacing/>
              <w:jc w:val="both"/>
              <w:rPr>
                <w:rFonts w:eastAsia="Times New Roman"/>
              </w:rPr>
            </w:pPr>
            <w:r w:rsidRPr="00BC772A">
              <w:rPr>
                <w:rFonts w:eastAsia="Times New Roman"/>
              </w:rPr>
              <w:t>жилых домов и мест общего пользования.</w:t>
            </w:r>
          </w:p>
          <w:p w14:paraId="2091CE88" w14:textId="77777777" w:rsidR="00BC772A" w:rsidRPr="00BC772A" w:rsidRDefault="00BC772A" w:rsidP="00A422FB">
            <w:pPr>
              <w:widowControl/>
              <w:numPr>
                <w:ilvl w:val="0"/>
                <w:numId w:val="45"/>
              </w:numPr>
              <w:tabs>
                <w:tab w:val="left" w:pos="396"/>
              </w:tabs>
              <w:autoSpaceDE/>
              <w:autoSpaceDN/>
              <w:adjustRightInd/>
              <w:ind w:left="55" w:right="127" w:firstLine="0"/>
              <w:jc w:val="both"/>
              <w:rPr>
                <w:rFonts w:eastAsia="Times New Roman"/>
              </w:rPr>
            </w:pPr>
            <w:r w:rsidRPr="00BC772A">
              <w:rPr>
                <w:rFonts w:eastAsia="Times New Roman"/>
              </w:rPr>
              <w:t>Развитие системы детских игровых и открытых спортивных площадок.</w:t>
            </w:r>
          </w:p>
          <w:p w14:paraId="14AD0064" w14:textId="77777777" w:rsidR="00BC772A" w:rsidRPr="00BC772A" w:rsidRDefault="00BC772A" w:rsidP="00A422FB">
            <w:pPr>
              <w:widowControl/>
              <w:numPr>
                <w:ilvl w:val="0"/>
                <w:numId w:val="45"/>
              </w:numPr>
              <w:tabs>
                <w:tab w:val="left" w:pos="396"/>
              </w:tabs>
              <w:autoSpaceDE/>
              <w:autoSpaceDN/>
              <w:adjustRightInd/>
              <w:ind w:left="55" w:right="127" w:firstLine="0"/>
              <w:jc w:val="both"/>
              <w:rPr>
                <w:rFonts w:eastAsia="Times New Roman"/>
              </w:rPr>
            </w:pPr>
            <w:r w:rsidRPr="00BC772A">
              <w:rPr>
                <w:rFonts w:eastAsia="Times New Roman"/>
              </w:rPr>
              <w:t>Улучшение санитарного состояния территорий поселка.</w:t>
            </w:r>
          </w:p>
          <w:p w14:paraId="4BF4ACA8" w14:textId="77777777" w:rsidR="00BC772A" w:rsidRPr="00BC772A" w:rsidRDefault="00BC772A" w:rsidP="00A422FB">
            <w:pPr>
              <w:widowControl/>
              <w:numPr>
                <w:ilvl w:val="0"/>
                <w:numId w:val="45"/>
              </w:numPr>
              <w:tabs>
                <w:tab w:val="left" w:pos="396"/>
              </w:tabs>
              <w:autoSpaceDE/>
              <w:autoSpaceDN/>
              <w:adjustRightInd/>
              <w:ind w:left="55" w:right="127" w:firstLine="0"/>
              <w:jc w:val="both"/>
              <w:rPr>
                <w:rFonts w:eastAsia="Times New Roman"/>
              </w:rPr>
            </w:pPr>
            <w:r w:rsidRPr="00BC772A">
              <w:rPr>
                <w:rFonts w:eastAsia="Times New Roman"/>
              </w:rPr>
              <w:t>Улучшение освещения территорий посёлка.</w:t>
            </w:r>
          </w:p>
          <w:p w14:paraId="049088F2" w14:textId="77777777" w:rsidR="00BC772A" w:rsidRPr="00BC772A" w:rsidRDefault="00BC772A" w:rsidP="00BC772A">
            <w:pPr>
              <w:widowControl/>
              <w:tabs>
                <w:tab w:val="left" w:pos="173"/>
                <w:tab w:val="left" w:pos="396"/>
              </w:tabs>
              <w:autoSpaceDE/>
              <w:autoSpaceDN/>
              <w:adjustRightInd/>
              <w:ind w:right="127"/>
              <w:jc w:val="both"/>
              <w:rPr>
                <w:rFonts w:eastAsia="Times New Roman"/>
                <w:noProof/>
              </w:rPr>
            </w:pPr>
            <w:r w:rsidRPr="00BC772A">
              <w:rPr>
                <w:rFonts w:eastAsia="Times New Roman"/>
                <w:color w:val="333333"/>
                <w:shd w:val="clear" w:color="auto" w:fill="FFFFFF"/>
              </w:rPr>
              <w:t xml:space="preserve">Гарантии </w:t>
            </w:r>
            <w:r w:rsidRPr="00BC772A">
              <w:rPr>
                <w:rFonts w:eastAsia="Times New Roman"/>
                <w:bCs/>
                <w:color w:val="333333"/>
                <w:shd w:val="clear" w:color="auto" w:fill="FFFFFF"/>
              </w:rPr>
              <w:t>погребения</w:t>
            </w:r>
            <w:r w:rsidRPr="00BC772A">
              <w:rPr>
                <w:rFonts w:eastAsia="Times New Roman"/>
                <w:color w:val="333333"/>
                <w:shd w:val="clear" w:color="auto" w:fill="FFFFFF"/>
              </w:rPr>
              <w:t xml:space="preserve"> </w:t>
            </w:r>
            <w:r w:rsidRPr="00BC772A">
              <w:rPr>
                <w:rFonts w:eastAsia="Times New Roman"/>
                <w:bCs/>
                <w:color w:val="333333"/>
                <w:shd w:val="clear" w:color="auto" w:fill="FFFFFF"/>
              </w:rPr>
              <w:t>безродных</w:t>
            </w:r>
            <w:r w:rsidRPr="00BC772A">
              <w:rPr>
                <w:rFonts w:eastAsia="Times New Roman"/>
                <w:color w:val="333333"/>
                <w:shd w:val="clear" w:color="auto" w:fill="FFFFFF"/>
              </w:rPr>
              <w:t>, невостребованных и неопознанных умерших.</w:t>
            </w:r>
          </w:p>
        </w:tc>
      </w:tr>
      <w:tr w:rsidR="00BC772A" w:rsidRPr="00BC772A" w14:paraId="64648AAA" w14:textId="77777777" w:rsidTr="00BC772A">
        <w:trPr>
          <w:trHeight w:val="2690"/>
        </w:trPr>
        <w:tc>
          <w:tcPr>
            <w:tcW w:w="935" w:type="pct"/>
          </w:tcPr>
          <w:p w14:paraId="7F92721B" w14:textId="77777777" w:rsidR="00BC772A" w:rsidRPr="00BC772A" w:rsidRDefault="00BC772A" w:rsidP="00BC772A">
            <w:pPr>
              <w:widowControl/>
              <w:autoSpaceDE/>
              <w:autoSpaceDN/>
              <w:adjustRightInd/>
              <w:jc w:val="both"/>
              <w:rPr>
                <w:rFonts w:eastAsia="Times New Roman"/>
                <w:b/>
              </w:rPr>
            </w:pPr>
            <w:r w:rsidRPr="00BC772A">
              <w:rPr>
                <w:rFonts w:eastAsia="Times New Roman"/>
                <w:b/>
              </w:rPr>
              <w:t>Задачи</w:t>
            </w:r>
          </w:p>
          <w:p w14:paraId="30306262" w14:textId="77777777" w:rsidR="00BC772A" w:rsidRPr="00BC772A" w:rsidRDefault="00BC772A" w:rsidP="00BC772A">
            <w:pPr>
              <w:widowControl/>
              <w:autoSpaceDE/>
              <w:autoSpaceDN/>
              <w:adjustRightInd/>
              <w:jc w:val="both"/>
              <w:rPr>
                <w:rFonts w:eastAsia="Times New Roman"/>
                <w:b/>
              </w:rPr>
            </w:pPr>
            <w:r w:rsidRPr="00BC772A">
              <w:rPr>
                <w:rFonts w:eastAsia="Times New Roman"/>
                <w:b/>
              </w:rPr>
              <w:t>муниципальной</w:t>
            </w:r>
          </w:p>
          <w:p w14:paraId="4B3B04B8" w14:textId="77777777" w:rsidR="00BC772A" w:rsidRPr="00BC772A" w:rsidRDefault="00BC772A" w:rsidP="00BC772A">
            <w:pPr>
              <w:widowControl/>
              <w:autoSpaceDE/>
              <w:autoSpaceDN/>
              <w:adjustRightInd/>
              <w:jc w:val="both"/>
              <w:rPr>
                <w:rFonts w:eastAsia="Times New Roman"/>
                <w:b/>
              </w:rPr>
            </w:pPr>
            <w:r w:rsidRPr="00BC772A">
              <w:rPr>
                <w:rFonts w:eastAsia="Times New Roman"/>
                <w:b/>
              </w:rPr>
              <w:t>программы</w:t>
            </w:r>
          </w:p>
        </w:tc>
        <w:tc>
          <w:tcPr>
            <w:tcW w:w="4065" w:type="pct"/>
            <w:gridSpan w:val="5"/>
          </w:tcPr>
          <w:p w14:paraId="3230ECBF" w14:textId="77777777" w:rsidR="00BC772A" w:rsidRPr="00BC772A" w:rsidRDefault="00BC772A" w:rsidP="00A422FB">
            <w:pPr>
              <w:widowControl/>
              <w:numPr>
                <w:ilvl w:val="0"/>
                <w:numId w:val="46"/>
              </w:numPr>
              <w:tabs>
                <w:tab w:val="left" w:pos="269"/>
                <w:tab w:val="left" w:pos="459"/>
              </w:tabs>
              <w:autoSpaceDE/>
              <w:autoSpaceDN/>
              <w:adjustRightInd/>
              <w:ind w:left="55" w:right="127" w:firstLine="0"/>
              <w:contextualSpacing/>
              <w:jc w:val="both"/>
              <w:rPr>
                <w:rFonts w:eastAsia="Times New Roman"/>
                <w:bCs/>
              </w:rPr>
            </w:pPr>
            <w:r w:rsidRPr="00BC772A">
              <w:rPr>
                <w:rFonts w:eastAsia="Times New Roman"/>
                <w:bCs/>
              </w:rPr>
              <w:t>Выполнение работ по строительству, реконструкции и капитальному ремонту объектов благоустройства;</w:t>
            </w:r>
          </w:p>
          <w:p w14:paraId="19F7366D" w14:textId="77777777" w:rsidR="00BC772A" w:rsidRPr="00BC772A" w:rsidRDefault="00BC772A" w:rsidP="00A422FB">
            <w:pPr>
              <w:widowControl/>
              <w:numPr>
                <w:ilvl w:val="0"/>
                <w:numId w:val="46"/>
              </w:numPr>
              <w:tabs>
                <w:tab w:val="left" w:pos="269"/>
                <w:tab w:val="left" w:pos="459"/>
              </w:tabs>
              <w:autoSpaceDE/>
              <w:autoSpaceDN/>
              <w:adjustRightInd/>
              <w:ind w:left="55" w:right="127" w:firstLine="0"/>
              <w:contextualSpacing/>
              <w:jc w:val="both"/>
              <w:rPr>
                <w:rFonts w:eastAsia="Times New Roman"/>
                <w:bCs/>
              </w:rPr>
            </w:pPr>
            <w:r w:rsidRPr="00BC772A">
              <w:rPr>
                <w:rFonts w:eastAsia="Times New Roman"/>
                <w:bCs/>
              </w:rPr>
              <w:t>Организация работ по озеленению поселка, посадки деревьев и кустарников, цветочному оформлению, охране существующего озеленения;</w:t>
            </w:r>
          </w:p>
          <w:p w14:paraId="3BEFC1AC" w14:textId="77777777" w:rsidR="00BC772A" w:rsidRPr="00BC772A" w:rsidRDefault="00BC772A" w:rsidP="00A422FB">
            <w:pPr>
              <w:widowControl/>
              <w:numPr>
                <w:ilvl w:val="0"/>
                <w:numId w:val="46"/>
              </w:numPr>
              <w:tabs>
                <w:tab w:val="left" w:pos="269"/>
                <w:tab w:val="left" w:pos="459"/>
              </w:tabs>
              <w:autoSpaceDE/>
              <w:autoSpaceDN/>
              <w:adjustRightInd/>
              <w:ind w:left="55" w:right="127" w:firstLine="0"/>
              <w:contextualSpacing/>
              <w:jc w:val="both"/>
              <w:rPr>
                <w:rFonts w:eastAsia="Times New Roman"/>
                <w:bCs/>
              </w:rPr>
            </w:pPr>
            <w:r w:rsidRPr="00BC772A">
              <w:rPr>
                <w:rFonts w:eastAsia="Times New Roman"/>
                <w:bCs/>
              </w:rPr>
              <w:t>Организация работ по вывозу бесхозных автомобильных кузовов и самовольно установленных гаражей, контейнеров.</w:t>
            </w:r>
          </w:p>
          <w:p w14:paraId="77E5C7A9" w14:textId="77777777" w:rsidR="00BC772A" w:rsidRPr="00BC772A" w:rsidRDefault="00BC772A" w:rsidP="00A422FB">
            <w:pPr>
              <w:widowControl/>
              <w:numPr>
                <w:ilvl w:val="0"/>
                <w:numId w:val="46"/>
              </w:numPr>
              <w:tabs>
                <w:tab w:val="left" w:pos="269"/>
                <w:tab w:val="left" w:pos="459"/>
              </w:tabs>
              <w:autoSpaceDE/>
              <w:autoSpaceDN/>
              <w:adjustRightInd/>
              <w:ind w:left="55" w:right="127" w:firstLine="0"/>
              <w:contextualSpacing/>
              <w:jc w:val="both"/>
              <w:rPr>
                <w:rFonts w:eastAsia="Times New Roman"/>
                <w:bCs/>
              </w:rPr>
            </w:pPr>
            <w:r w:rsidRPr="00BC772A">
              <w:rPr>
                <w:rFonts w:eastAsia="Times New Roman"/>
                <w:bCs/>
              </w:rPr>
              <w:t>Мероприятия по благоустройству внутриквартальных территорий и территорий общего пользования индивидуальной застройки;</w:t>
            </w:r>
          </w:p>
          <w:p w14:paraId="452998FA" w14:textId="77777777" w:rsidR="00BC772A" w:rsidRPr="00BC772A" w:rsidRDefault="00BC772A" w:rsidP="00A422FB">
            <w:pPr>
              <w:widowControl/>
              <w:numPr>
                <w:ilvl w:val="0"/>
                <w:numId w:val="46"/>
              </w:numPr>
              <w:tabs>
                <w:tab w:val="left" w:pos="269"/>
                <w:tab w:val="left" w:pos="459"/>
              </w:tabs>
              <w:autoSpaceDE/>
              <w:autoSpaceDN/>
              <w:adjustRightInd/>
              <w:ind w:left="55" w:right="127" w:firstLine="0"/>
              <w:contextualSpacing/>
              <w:jc w:val="both"/>
              <w:rPr>
                <w:rFonts w:eastAsia="Times New Roman"/>
                <w:bCs/>
              </w:rPr>
            </w:pPr>
            <w:r w:rsidRPr="00BC772A">
              <w:rPr>
                <w:rFonts w:eastAsia="Times New Roman"/>
                <w:bCs/>
              </w:rPr>
              <w:t>Содержание и обслуживание памятных мест поселка, скверов и площадей, выполнение ремонтно-реставрационных работ;</w:t>
            </w:r>
          </w:p>
          <w:p w14:paraId="67DE8EF4" w14:textId="77777777" w:rsidR="00BC772A" w:rsidRPr="00BC772A" w:rsidRDefault="00BC772A" w:rsidP="00A422FB">
            <w:pPr>
              <w:widowControl/>
              <w:numPr>
                <w:ilvl w:val="0"/>
                <w:numId w:val="46"/>
              </w:numPr>
              <w:tabs>
                <w:tab w:val="left" w:pos="133"/>
                <w:tab w:val="left" w:pos="459"/>
              </w:tabs>
              <w:autoSpaceDE/>
              <w:autoSpaceDN/>
              <w:adjustRightInd/>
              <w:ind w:left="55" w:right="127" w:firstLine="0"/>
              <w:contextualSpacing/>
              <w:jc w:val="both"/>
              <w:rPr>
                <w:rFonts w:eastAsia="Times New Roman"/>
                <w:bCs/>
              </w:rPr>
            </w:pPr>
            <w:r w:rsidRPr="00BC772A">
              <w:rPr>
                <w:rFonts w:eastAsia="Times New Roman"/>
                <w:bCs/>
              </w:rPr>
              <w:t>Строительство современных детских игровых и обучающих спортивных, оздоровительных площадок;</w:t>
            </w:r>
          </w:p>
          <w:p w14:paraId="601F0234" w14:textId="77777777" w:rsidR="00BC772A" w:rsidRPr="00BC772A" w:rsidRDefault="00BC772A" w:rsidP="00A422FB">
            <w:pPr>
              <w:widowControl/>
              <w:numPr>
                <w:ilvl w:val="0"/>
                <w:numId w:val="46"/>
              </w:numPr>
              <w:tabs>
                <w:tab w:val="left" w:pos="269"/>
                <w:tab w:val="left" w:pos="459"/>
              </w:tabs>
              <w:autoSpaceDE/>
              <w:autoSpaceDN/>
              <w:adjustRightInd/>
              <w:ind w:left="55" w:right="127" w:firstLine="0"/>
              <w:contextualSpacing/>
              <w:jc w:val="both"/>
              <w:rPr>
                <w:rFonts w:eastAsia="Times New Roman"/>
                <w:bCs/>
              </w:rPr>
            </w:pPr>
            <w:r w:rsidRPr="00BC772A">
              <w:rPr>
                <w:rFonts w:eastAsia="Times New Roman"/>
                <w:bCs/>
              </w:rPr>
              <w:t>Очистка территорий общего пользования</w:t>
            </w:r>
            <w:r w:rsidRPr="00BC772A">
              <w:rPr>
                <w:rFonts w:eastAsia="Times New Roman"/>
              </w:rPr>
              <w:t>, сбор и вывоз бытовых отходов, ликвидация несанкционированных свалок;</w:t>
            </w:r>
          </w:p>
          <w:p w14:paraId="20A45D62" w14:textId="77777777" w:rsidR="00BC772A" w:rsidRPr="00BC772A" w:rsidRDefault="00BC772A" w:rsidP="00A422FB">
            <w:pPr>
              <w:widowControl/>
              <w:numPr>
                <w:ilvl w:val="0"/>
                <w:numId w:val="46"/>
              </w:numPr>
              <w:tabs>
                <w:tab w:val="left" w:pos="269"/>
                <w:tab w:val="left" w:pos="459"/>
              </w:tabs>
              <w:autoSpaceDE/>
              <w:autoSpaceDN/>
              <w:adjustRightInd/>
              <w:ind w:left="55" w:right="127" w:firstLine="0"/>
              <w:contextualSpacing/>
              <w:jc w:val="both"/>
              <w:rPr>
                <w:rFonts w:eastAsia="Times New Roman"/>
                <w:bCs/>
              </w:rPr>
            </w:pPr>
            <w:r w:rsidRPr="00BC772A">
              <w:rPr>
                <w:rFonts w:eastAsia="Times New Roman"/>
              </w:rPr>
              <w:t>Реконструкция и ремонт уличного освещения.</w:t>
            </w:r>
          </w:p>
          <w:p w14:paraId="5C9F3FEF" w14:textId="77777777" w:rsidR="00BC772A" w:rsidRPr="00BC772A" w:rsidRDefault="00BC772A" w:rsidP="00A422FB">
            <w:pPr>
              <w:widowControl/>
              <w:numPr>
                <w:ilvl w:val="0"/>
                <w:numId w:val="46"/>
              </w:numPr>
              <w:tabs>
                <w:tab w:val="left" w:pos="269"/>
                <w:tab w:val="left" w:pos="459"/>
              </w:tabs>
              <w:autoSpaceDE/>
              <w:autoSpaceDN/>
              <w:adjustRightInd/>
              <w:ind w:left="55" w:right="127" w:firstLine="0"/>
              <w:contextualSpacing/>
              <w:jc w:val="both"/>
              <w:rPr>
                <w:rFonts w:eastAsia="Times New Roman"/>
                <w:bCs/>
              </w:rPr>
            </w:pPr>
            <w:r w:rsidRPr="00BC772A">
              <w:rPr>
                <w:rFonts w:eastAsia="Times New Roman"/>
              </w:rPr>
              <w:t xml:space="preserve"> Организация работы по захоронению безродных граждан и содержание мест захоронений.</w:t>
            </w:r>
          </w:p>
        </w:tc>
      </w:tr>
      <w:tr w:rsidR="00BC772A" w:rsidRPr="00BC772A" w14:paraId="37A262D4" w14:textId="77777777" w:rsidTr="00BC772A">
        <w:trPr>
          <w:trHeight w:val="682"/>
        </w:trPr>
        <w:tc>
          <w:tcPr>
            <w:tcW w:w="935" w:type="pct"/>
          </w:tcPr>
          <w:p w14:paraId="0028899B" w14:textId="77777777" w:rsidR="00BC772A" w:rsidRPr="00BC772A" w:rsidRDefault="00BC772A" w:rsidP="00BC772A">
            <w:pPr>
              <w:widowControl/>
              <w:autoSpaceDE/>
              <w:autoSpaceDN/>
              <w:adjustRightInd/>
              <w:jc w:val="both"/>
              <w:rPr>
                <w:rFonts w:eastAsia="Times New Roman"/>
                <w:b/>
              </w:rPr>
            </w:pPr>
            <w:r w:rsidRPr="00BC772A">
              <w:rPr>
                <w:rFonts w:eastAsia="Times New Roman"/>
                <w:b/>
              </w:rPr>
              <w:t>Координатор</w:t>
            </w:r>
          </w:p>
          <w:p w14:paraId="2E33BDBA" w14:textId="77777777" w:rsidR="00BC772A" w:rsidRPr="00BC772A" w:rsidRDefault="00BC772A" w:rsidP="00BC772A">
            <w:pPr>
              <w:widowControl/>
              <w:autoSpaceDE/>
              <w:autoSpaceDN/>
              <w:adjustRightInd/>
              <w:jc w:val="both"/>
              <w:rPr>
                <w:rFonts w:eastAsia="Times New Roman"/>
                <w:b/>
              </w:rPr>
            </w:pPr>
            <w:r w:rsidRPr="00BC772A">
              <w:rPr>
                <w:rFonts w:eastAsia="Times New Roman"/>
                <w:b/>
              </w:rPr>
              <w:t>муниципальной</w:t>
            </w:r>
          </w:p>
          <w:p w14:paraId="120247D0" w14:textId="77777777" w:rsidR="00BC772A" w:rsidRPr="00BC772A" w:rsidRDefault="00BC772A" w:rsidP="00BC772A">
            <w:pPr>
              <w:widowControl/>
              <w:autoSpaceDE/>
              <w:autoSpaceDN/>
              <w:adjustRightInd/>
              <w:jc w:val="both"/>
              <w:rPr>
                <w:rFonts w:eastAsia="Times New Roman"/>
                <w:b/>
              </w:rPr>
            </w:pPr>
            <w:r w:rsidRPr="00BC772A">
              <w:rPr>
                <w:rFonts w:eastAsia="Times New Roman"/>
                <w:b/>
              </w:rPr>
              <w:t>программы</w:t>
            </w:r>
          </w:p>
        </w:tc>
        <w:tc>
          <w:tcPr>
            <w:tcW w:w="4065" w:type="pct"/>
            <w:gridSpan w:val="5"/>
          </w:tcPr>
          <w:p w14:paraId="7C89C41C" w14:textId="77777777" w:rsidR="00BC772A" w:rsidRPr="00BC772A" w:rsidRDefault="00BC772A" w:rsidP="00BC772A">
            <w:pPr>
              <w:widowControl/>
              <w:autoSpaceDE/>
              <w:autoSpaceDN/>
              <w:adjustRightInd/>
              <w:jc w:val="both"/>
              <w:rPr>
                <w:rFonts w:eastAsia="Times New Roman"/>
              </w:rPr>
            </w:pPr>
            <w:r w:rsidRPr="00BC772A">
              <w:rPr>
                <w:rFonts w:eastAsia="Times New Roman"/>
              </w:rPr>
              <w:t>Администрация МО «Поселок Айхал»</w:t>
            </w:r>
          </w:p>
          <w:p w14:paraId="4C35664D" w14:textId="77777777" w:rsidR="00BC772A" w:rsidRPr="00BC772A" w:rsidRDefault="00BC772A" w:rsidP="00BC772A">
            <w:pPr>
              <w:widowControl/>
              <w:autoSpaceDE/>
              <w:autoSpaceDN/>
              <w:adjustRightInd/>
              <w:jc w:val="both"/>
              <w:rPr>
                <w:rFonts w:eastAsia="Times New Roman"/>
              </w:rPr>
            </w:pPr>
          </w:p>
        </w:tc>
      </w:tr>
      <w:tr w:rsidR="00BC772A" w:rsidRPr="00BC772A" w14:paraId="3416372C" w14:textId="77777777" w:rsidTr="00BC772A">
        <w:trPr>
          <w:trHeight w:val="682"/>
        </w:trPr>
        <w:tc>
          <w:tcPr>
            <w:tcW w:w="935" w:type="pct"/>
          </w:tcPr>
          <w:p w14:paraId="6BB62419" w14:textId="77777777" w:rsidR="00BC772A" w:rsidRPr="00BC772A" w:rsidRDefault="00BC772A" w:rsidP="00BC772A">
            <w:pPr>
              <w:widowControl/>
              <w:autoSpaceDE/>
              <w:autoSpaceDN/>
              <w:adjustRightInd/>
              <w:rPr>
                <w:rFonts w:eastAsia="Times New Roman"/>
                <w:b/>
              </w:rPr>
            </w:pPr>
            <w:r w:rsidRPr="00BC772A">
              <w:rPr>
                <w:rFonts w:eastAsia="Times New Roman"/>
                <w:b/>
              </w:rPr>
              <w:t>Заказчик муниципальной</w:t>
            </w:r>
          </w:p>
          <w:p w14:paraId="4593BF0E" w14:textId="77777777" w:rsidR="00BC772A" w:rsidRPr="00BC772A" w:rsidRDefault="00BC772A" w:rsidP="00BC772A">
            <w:pPr>
              <w:widowControl/>
              <w:autoSpaceDE/>
              <w:autoSpaceDN/>
              <w:adjustRightInd/>
              <w:rPr>
                <w:rFonts w:eastAsia="Times New Roman"/>
                <w:b/>
              </w:rPr>
            </w:pPr>
            <w:r w:rsidRPr="00BC772A">
              <w:rPr>
                <w:rFonts w:eastAsia="Times New Roman"/>
                <w:b/>
              </w:rPr>
              <w:t xml:space="preserve">программы </w:t>
            </w:r>
          </w:p>
        </w:tc>
        <w:tc>
          <w:tcPr>
            <w:tcW w:w="4065" w:type="pct"/>
            <w:gridSpan w:val="5"/>
          </w:tcPr>
          <w:p w14:paraId="50154C2F" w14:textId="77777777" w:rsidR="00BC772A" w:rsidRPr="00BC772A" w:rsidRDefault="00BC772A" w:rsidP="00BC772A">
            <w:pPr>
              <w:widowControl/>
              <w:autoSpaceDE/>
              <w:autoSpaceDN/>
              <w:adjustRightInd/>
              <w:jc w:val="both"/>
              <w:rPr>
                <w:rFonts w:eastAsia="Times New Roman"/>
              </w:rPr>
            </w:pPr>
            <w:r w:rsidRPr="00BC772A">
              <w:rPr>
                <w:rFonts w:eastAsia="Times New Roman"/>
              </w:rPr>
              <w:t>Администрация МО «Поселок Айхал»</w:t>
            </w:r>
          </w:p>
          <w:p w14:paraId="5C188795" w14:textId="77777777" w:rsidR="00BC772A" w:rsidRPr="00BC772A" w:rsidRDefault="00BC772A" w:rsidP="00BC772A">
            <w:pPr>
              <w:widowControl/>
              <w:autoSpaceDE/>
              <w:autoSpaceDN/>
              <w:adjustRightInd/>
              <w:jc w:val="both"/>
              <w:rPr>
                <w:rFonts w:eastAsia="Times New Roman"/>
              </w:rPr>
            </w:pPr>
          </w:p>
        </w:tc>
      </w:tr>
      <w:tr w:rsidR="00BC772A" w:rsidRPr="00BC772A" w14:paraId="7C5E9393" w14:textId="77777777" w:rsidTr="00BC772A">
        <w:trPr>
          <w:trHeight w:val="682"/>
        </w:trPr>
        <w:tc>
          <w:tcPr>
            <w:tcW w:w="935" w:type="pct"/>
          </w:tcPr>
          <w:p w14:paraId="534F56DE" w14:textId="77777777" w:rsidR="00BC772A" w:rsidRPr="00BC772A" w:rsidRDefault="00BC772A" w:rsidP="00BC772A">
            <w:pPr>
              <w:widowControl/>
              <w:autoSpaceDE/>
              <w:autoSpaceDN/>
              <w:adjustRightInd/>
              <w:rPr>
                <w:rFonts w:eastAsia="Times New Roman"/>
                <w:b/>
              </w:rPr>
            </w:pPr>
            <w:r w:rsidRPr="00BC772A">
              <w:rPr>
                <w:rFonts w:eastAsia="Times New Roman"/>
                <w:b/>
              </w:rPr>
              <w:t>Сроки реализации муниципальной программы</w:t>
            </w:r>
          </w:p>
        </w:tc>
        <w:tc>
          <w:tcPr>
            <w:tcW w:w="4065" w:type="pct"/>
            <w:gridSpan w:val="5"/>
          </w:tcPr>
          <w:p w14:paraId="25C47238" w14:textId="77777777" w:rsidR="00BC772A" w:rsidRPr="00BC772A" w:rsidRDefault="00BC772A" w:rsidP="00BC772A">
            <w:pPr>
              <w:widowControl/>
              <w:autoSpaceDE/>
              <w:autoSpaceDN/>
              <w:adjustRightInd/>
              <w:rPr>
                <w:rFonts w:eastAsia="Times New Roman"/>
              </w:rPr>
            </w:pPr>
            <w:r w:rsidRPr="00BC772A">
              <w:rPr>
                <w:rFonts w:eastAsia="Times New Roman"/>
              </w:rPr>
              <w:t>Срок реализации Программы с 2019 г. по 2022 год.</w:t>
            </w:r>
          </w:p>
        </w:tc>
      </w:tr>
      <w:tr w:rsidR="00BC772A" w:rsidRPr="00BC772A" w14:paraId="7F30F4A0" w14:textId="77777777" w:rsidTr="00BC772A">
        <w:trPr>
          <w:trHeight w:val="682"/>
        </w:trPr>
        <w:tc>
          <w:tcPr>
            <w:tcW w:w="935" w:type="pct"/>
          </w:tcPr>
          <w:p w14:paraId="5350684F" w14:textId="77777777" w:rsidR="00BC772A" w:rsidRPr="00BC772A" w:rsidRDefault="00BC772A" w:rsidP="00BC772A">
            <w:pPr>
              <w:widowControl/>
              <w:autoSpaceDE/>
              <w:autoSpaceDN/>
              <w:adjustRightInd/>
              <w:rPr>
                <w:rFonts w:eastAsia="Times New Roman"/>
                <w:b/>
              </w:rPr>
            </w:pPr>
            <w:r w:rsidRPr="00BC772A">
              <w:rPr>
                <w:rFonts w:eastAsia="Times New Roman"/>
                <w:b/>
              </w:rPr>
              <w:lastRenderedPageBreak/>
              <w:t xml:space="preserve">Разработчик муниципальной программы </w:t>
            </w:r>
          </w:p>
        </w:tc>
        <w:tc>
          <w:tcPr>
            <w:tcW w:w="4065" w:type="pct"/>
            <w:gridSpan w:val="5"/>
          </w:tcPr>
          <w:p w14:paraId="4EBE8CEB" w14:textId="77777777" w:rsidR="00BC772A" w:rsidRPr="00BC772A" w:rsidRDefault="00BC772A" w:rsidP="00BC772A">
            <w:pPr>
              <w:widowControl/>
              <w:autoSpaceDE/>
              <w:autoSpaceDN/>
              <w:adjustRightInd/>
              <w:rPr>
                <w:rFonts w:eastAsia="Times New Roman"/>
              </w:rPr>
            </w:pPr>
            <w:r w:rsidRPr="00BC772A">
              <w:rPr>
                <w:rFonts w:eastAsia="Times New Roman"/>
              </w:rPr>
              <w:t>Администрация МО «Поселок Айхал»</w:t>
            </w:r>
          </w:p>
        </w:tc>
      </w:tr>
      <w:tr w:rsidR="00BC772A" w:rsidRPr="00BC772A" w14:paraId="5D7BF199" w14:textId="77777777" w:rsidTr="00BC772A">
        <w:trPr>
          <w:trHeight w:val="360"/>
        </w:trPr>
        <w:tc>
          <w:tcPr>
            <w:tcW w:w="935" w:type="pct"/>
            <w:vMerge w:val="restart"/>
          </w:tcPr>
          <w:p w14:paraId="1425957D" w14:textId="77777777" w:rsidR="00BC772A" w:rsidRPr="00BC772A" w:rsidRDefault="00BC772A" w:rsidP="00BC772A">
            <w:pPr>
              <w:widowControl/>
              <w:autoSpaceDE/>
              <w:autoSpaceDN/>
              <w:adjustRightInd/>
              <w:rPr>
                <w:rFonts w:eastAsia="Times New Roman"/>
                <w:b/>
              </w:rPr>
            </w:pPr>
            <w:r w:rsidRPr="00BC772A">
              <w:rPr>
                <w:rFonts w:eastAsia="Times New Roman"/>
                <w:b/>
              </w:rPr>
              <w:t xml:space="preserve">Объем финансирования муниципальной программы, в том числе по годам и источникам финансирования: </w:t>
            </w:r>
          </w:p>
        </w:tc>
        <w:tc>
          <w:tcPr>
            <w:tcW w:w="4065" w:type="pct"/>
            <w:gridSpan w:val="5"/>
          </w:tcPr>
          <w:p w14:paraId="00E49D87" w14:textId="77777777" w:rsidR="00BC772A" w:rsidRPr="00BC772A" w:rsidRDefault="00BC772A" w:rsidP="00BC772A">
            <w:pPr>
              <w:widowControl/>
              <w:autoSpaceDE/>
              <w:autoSpaceDN/>
              <w:adjustRightInd/>
              <w:rPr>
                <w:rFonts w:eastAsia="Times New Roman"/>
              </w:rPr>
            </w:pPr>
            <w:r w:rsidRPr="00BC772A">
              <w:rPr>
                <w:rFonts w:eastAsia="Times New Roman"/>
              </w:rPr>
              <w:t>Расходы (тыс. рублей)</w:t>
            </w:r>
          </w:p>
        </w:tc>
      </w:tr>
      <w:tr w:rsidR="00BC772A" w:rsidRPr="00BC772A" w14:paraId="7B324DA5" w14:textId="77777777" w:rsidTr="00BC772A">
        <w:trPr>
          <w:trHeight w:val="1845"/>
        </w:trPr>
        <w:tc>
          <w:tcPr>
            <w:tcW w:w="935" w:type="pct"/>
            <w:vMerge/>
          </w:tcPr>
          <w:p w14:paraId="76F06534" w14:textId="77777777" w:rsidR="00BC772A" w:rsidRPr="00BC772A" w:rsidRDefault="00BC772A" w:rsidP="00BC772A">
            <w:pPr>
              <w:widowControl/>
              <w:autoSpaceDE/>
              <w:autoSpaceDN/>
              <w:adjustRightInd/>
              <w:rPr>
                <w:rFonts w:eastAsia="Times New Roman"/>
                <w:b/>
              </w:rPr>
            </w:pPr>
          </w:p>
        </w:tc>
        <w:tc>
          <w:tcPr>
            <w:tcW w:w="925" w:type="pct"/>
          </w:tcPr>
          <w:p w14:paraId="7F677366" w14:textId="77777777" w:rsidR="00BC772A" w:rsidRPr="00BC772A" w:rsidRDefault="00BC772A" w:rsidP="00BC772A">
            <w:pPr>
              <w:widowControl/>
              <w:autoSpaceDE/>
              <w:autoSpaceDN/>
              <w:adjustRightInd/>
              <w:rPr>
                <w:rFonts w:eastAsia="Times New Roman"/>
              </w:rPr>
            </w:pPr>
            <w:r w:rsidRPr="00BC772A">
              <w:rPr>
                <w:rFonts w:eastAsia="Times New Roman"/>
              </w:rPr>
              <w:t>Итого</w:t>
            </w:r>
          </w:p>
        </w:tc>
        <w:tc>
          <w:tcPr>
            <w:tcW w:w="756" w:type="pct"/>
          </w:tcPr>
          <w:p w14:paraId="3EC30578" w14:textId="77777777" w:rsidR="00BC772A" w:rsidRPr="00BC772A" w:rsidRDefault="00BC772A" w:rsidP="00BC772A">
            <w:pPr>
              <w:widowControl/>
              <w:autoSpaceDE/>
              <w:autoSpaceDN/>
              <w:adjustRightInd/>
              <w:rPr>
                <w:rFonts w:eastAsia="Times New Roman"/>
              </w:rPr>
            </w:pPr>
            <w:r w:rsidRPr="00BC772A">
              <w:rPr>
                <w:rFonts w:eastAsia="Times New Roman"/>
              </w:rPr>
              <w:t>1-й год планового периода</w:t>
            </w:r>
          </w:p>
        </w:tc>
        <w:tc>
          <w:tcPr>
            <w:tcW w:w="756" w:type="pct"/>
          </w:tcPr>
          <w:p w14:paraId="5AB59858" w14:textId="77777777" w:rsidR="00BC772A" w:rsidRPr="00BC772A" w:rsidRDefault="00BC772A" w:rsidP="00BC772A">
            <w:pPr>
              <w:widowControl/>
              <w:autoSpaceDE/>
              <w:autoSpaceDN/>
              <w:adjustRightInd/>
              <w:rPr>
                <w:rFonts w:eastAsia="Times New Roman"/>
              </w:rPr>
            </w:pPr>
            <w:r w:rsidRPr="00BC772A">
              <w:rPr>
                <w:rFonts w:eastAsia="Times New Roman"/>
              </w:rPr>
              <w:t>2-й год планового периода</w:t>
            </w:r>
          </w:p>
        </w:tc>
        <w:tc>
          <w:tcPr>
            <w:tcW w:w="808" w:type="pct"/>
          </w:tcPr>
          <w:p w14:paraId="03A25A50" w14:textId="77777777" w:rsidR="00BC772A" w:rsidRPr="00BC772A" w:rsidRDefault="00BC772A" w:rsidP="00BC772A">
            <w:pPr>
              <w:widowControl/>
              <w:autoSpaceDE/>
              <w:autoSpaceDN/>
              <w:adjustRightInd/>
              <w:rPr>
                <w:rFonts w:eastAsia="Times New Roman"/>
              </w:rPr>
            </w:pPr>
            <w:r w:rsidRPr="00BC772A">
              <w:rPr>
                <w:rFonts w:eastAsia="Times New Roman"/>
              </w:rPr>
              <w:t>3-й год периода</w:t>
            </w:r>
          </w:p>
        </w:tc>
        <w:tc>
          <w:tcPr>
            <w:tcW w:w="820" w:type="pct"/>
          </w:tcPr>
          <w:p w14:paraId="066F6996" w14:textId="77777777" w:rsidR="00BC772A" w:rsidRPr="00BC772A" w:rsidRDefault="00BC772A" w:rsidP="00BC772A">
            <w:pPr>
              <w:widowControl/>
              <w:autoSpaceDE/>
              <w:autoSpaceDN/>
              <w:adjustRightInd/>
              <w:rPr>
                <w:rFonts w:eastAsia="Times New Roman"/>
              </w:rPr>
            </w:pPr>
            <w:r w:rsidRPr="00BC772A">
              <w:rPr>
                <w:rFonts w:eastAsia="Times New Roman"/>
              </w:rPr>
              <w:t>4-й год</w:t>
            </w:r>
          </w:p>
        </w:tc>
      </w:tr>
      <w:tr w:rsidR="00BC772A" w:rsidRPr="00BC772A" w14:paraId="27B8D11E" w14:textId="77777777" w:rsidTr="00BC772A">
        <w:trPr>
          <w:trHeight w:val="247"/>
        </w:trPr>
        <w:tc>
          <w:tcPr>
            <w:tcW w:w="935" w:type="pct"/>
          </w:tcPr>
          <w:p w14:paraId="53D9AEF2" w14:textId="77777777" w:rsidR="00BC772A" w:rsidRPr="00BC772A" w:rsidRDefault="00BC772A" w:rsidP="00BC772A">
            <w:pPr>
              <w:widowControl/>
              <w:autoSpaceDE/>
              <w:autoSpaceDN/>
              <w:adjustRightInd/>
              <w:rPr>
                <w:rFonts w:eastAsia="Times New Roman"/>
                <w:b/>
              </w:rPr>
            </w:pPr>
            <w:r w:rsidRPr="00BC772A">
              <w:rPr>
                <w:rFonts w:eastAsia="Times New Roman"/>
                <w:b/>
              </w:rPr>
              <w:t>Всего</w:t>
            </w:r>
          </w:p>
        </w:tc>
        <w:tc>
          <w:tcPr>
            <w:tcW w:w="925" w:type="pct"/>
          </w:tcPr>
          <w:p w14:paraId="61196B6E"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53988,99</w:t>
            </w:r>
          </w:p>
        </w:tc>
        <w:tc>
          <w:tcPr>
            <w:tcW w:w="756" w:type="pct"/>
          </w:tcPr>
          <w:p w14:paraId="273B3BEC"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15 563,51</w:t>
            </w:r>
          </w:p>
        </w:tc>
        <w:tc>
          <w:tcPr>
            <w:tcW w:w="777" w:type="pct"/>
            <w:vAlign w:val="center"/>
          </w:tcPr>
          <w:p w14:paraId="267681DC"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12 791,38</w:t>
            </w:r>
          </w:p>
        </w:tc>
        <w:tc>
          <w:tcPr>
            <w:tcW w:w="787" w:type="pct"/>
            <w:vAlign w:val="center"/>
          </w:tcPr>
          <w:p w14:paraId="2B60A672"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12 280,59</w:t>
            </w:r>
          </w:p>
        </w:tc>
        <w:tc>
          <w:tcPr>
            <w:tcW w:w="820" w:type="pct"/>
          </w:tcPr>
          <w:p w14:paraId="35DE2EDE"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13 353,51</w:t>
            </w:r>
          </w:p>
        </w:tc>
      </w:tr>
      <w:tr w:rsidR="00BC772A" w:rsidRPr="00BC772A" w14:paraId="65460B0E" w14:textId="77777777" w:rsidTr="00BC772A">
        <w:trPr>
          <w:trHeight w:val="227"/>
        </w:trPr>
        <w:tc>
          <w:tcPr>
            <w:tcW w:w="935" w:type="pct"/>
          </w:tcPr>
          <w:p w14:paraId="783B36E6" w14:textId="77777777" w:rsidR="00BC772A" w:rsidRPr="00BC772A" w:rsidRDefault="00BC772A" w:rsidP="00BC772A">
            <w:pPr>
              <w:widowControl/>
              <w:autoSpaceDE/>
              <w:autoSpaceDN/>
              <w:adjustRightInd/>
              <w:rPr>
                <w:rFonts w:eastAsia="Times New Roman"/>
                <w:b/>
              </w:rPr>
            </w:pPr>
            <w:r w:rsidRPr="00BC772A">
              <w:rPr>
                <w:rFonts w:eastAsia="Times New Roman"/>
                <w:b/>
              </w:rPr>
              <w:t>Средства бюджета МО «Поселок Айхал»</w:t>
            </w:r>
          </w:p>
        </w:tc>
        <w:tc>
          <w:tcPr>
            <w:tcW w:w="925" w:type="pct"/>
            <w:vAlign w:val="center"/>
          </w:tcPr>
          <w:p w14:paraId="12B60EF1"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53 988,99</w:t>
            </w:r>
          </w:p>
        </w:tc>
        <w:tc>
          <w:tcPr>
            <w:tcW w:w="756" w:type="pct"/>
          </w:tcPr>
          <w:p w14:paraId="6D67F0EA" w14:textId="77777777" w:rsidR="00BC772A" w:rsidRPr="00BC772A" w:rsidRDefault="00BC772A" w:rsidP="00BC772A">
            <w:pPr>
              <w:widowControl/>
              <w:autoSpaceDE/>
              <w:autoSpaceDN/>
              <w:adjustRightInd/>
              <w:jc w:val="center"/>
              <w:rPr>
                <w:rFonts w:eastAsia="Times New Roman"/>
              </w:rPr>
            </w:pPr>
          </w:p>
          <w:p w14:paraId="47923825" w14:textId="77777777" w:rsidR="00BC772A" w:rsidRPr="00BC772A" w:rsidRDefault="00BC772A" w:rsidP="00BC772A">
            <w:pPr>
              <w:widowControl/>
              <w:autoSpaceDE/>
              <w:autoSpaceDN/>
              <w:adjustRightInd/>
              <w:jc w:val="center"/>
              <w:rPr>
                <w:rFonts w:eastAsia="Times New Roman"/>
                <w:b/>
              </w:rPr>
            </w:pPr>
            <w:r w:rsidRPr="00BC772A">
              <w:rPr>
                <w:rFonts w:eastAsia="Times New Roman"/>
              </w:rPr>
              <w:t>14 330,92</w:t>
            </w:r>
          </w:p>
        </w:tc>
        <w:tc>
          <w:tcPr>
            <w:tcW w:w="756" w:type="pct"/>
            <w:vAlign w:val="center"/>
          </w:tcPr>
          <w:p w14:paraId="4F80B616" w14:textId="77777777" w:rsidR="00BC772A" w:rsidRPr="00BC772A" w:rsidRDefault="00BC772A" w:rsidP="00BC772A">
            <w:pPr>
              <w:widowControl/>
              <w:autoSpaceDE/>
              <w:autoSpaceDN/>
              <w:adjustRightInd/>
              <w:jc w:val="center"/>
              <w:rPr>
                <w:rFonts w:eastAsia="Times New Roman"/>
              </w:rPr>
            </w:pPr>
            <w:r w:rsidRPr="00BC772A">
              <w:rPr>
                <w:rFonts w:eastAsia="Times New Roman"/>
              </w:rPr>
              <w:t>10 980,44</w:t>
            </w:r>
          </w:p>
        </w:tc>
        <w:tc>
          <w:tcPr>
            <w:tcW w:w="808" w:type="pct"/>
            <w:vAlign w:val="center"/>
          </w:tcPr>
          <w:p w14:paraId="17D6513F" w14:textId="77777777" w:rsidR="00BC772A" w:rsidRPr="00BC772A" w:rsidRDefault="00BC772A" w:rsidP="00BC772A">
            <w:pPr>
              <w:widowControl/>
              <w:autoSpaceDE/>
              <w:autoSpaceDN/>
              <w:adjustRightInd/>
              <w:jc w:val="center"/>
              <w:rPr>
                <w:rFonts w:eastAsia="Times New Roman"/>
              </w:rPr>
            </w:pPr>
            <w:r w:rsidRPr="00BC772A">
              <w:rPr>
                <w:rFonts w:eastAsia="Times New Roman"/>
              </w:rPr>
              <w:t>12 280,59</w:t>
            </w:r>
          </w:p>
        </w:tc>
        <w:tc>
          <w:tcPr>
            <w:tcW w:w="820" w:type="pct"/>
          </w:tcPr>
          <w:p w14:paraId="13F79CE8" w14:textId="77777777" w:rsidR="00BC772A" w:rsidRPr="00BC772A" w:rsidRDefault="00BC772A" w:rsidP="00BC772A">
            <w:pPr>
              <w:widowControl/>
              <w:autoSpaceDE/>
              <w:autoSpaceDN/>
              <w:adjustRightInd/>
              <w:jc w:val="center"/>
              <w:rPr>
                <w:rFonts w:eastAsia="Times New Roman"/>
              </w:rPr>
            </w:pPr>
          </w:p>
          <w:p w14:paraId="1D4B1A8B" w14:textId="77777777" w:rsidR="00BC772A" w:rsidRPr="00BC772A" w:rsidRDefault="00BC772A" w:rsidP="00BC772A">
            <w:pPr>
              <w:widowControl/>
              <w:autoSpaceDE/>
              <w:autoSpaceDN/>
              <w:adjustRightInd/>
              <w:jc w:val="center"/>
              <w:rPr>
                <w:rFonts w:eastAsia="Times New Roman"/>
              </w:rPr>
            </w:pPr>
            <w:r w:rsidRPr="00BC772A">
              <w:rPr>
                <w:rFonts w:eastAsia="Times New Roman"/>
              </w:rPr>
              <w:t>13 353,51</w:t>
            </w:r>
          </w:p>
        </w:tc>
      </w:tr>
      <w:tr w:rsidR="00BC772A" w:rsidRPr="00BC772A" w14:paraId="784D480A" w14:textId="77777777" w:rsidTr="00BC772A">
        <w:trPr>
          <w:trHeight w:val="300"/>
        </w:trPr>
        <w:tc>
          <w:tcPr>
            <w:tcW w:w="935" w:type="pct"/>
          </w:tcPr>
          <w:p w14:paraId="4B22F9A4" w14:textId="77777777" w:rsidR="00BC772A" w:rsidRPr="00BC772A" w:rsidRDefault="00BC772A" w:rsidP="00BC772A">
            <w:pPr>
              <w:widowControl/>
              <w:autoSpaceDE/>
              <w:autoSpaceDN/>
              <w:adjustRightInd/>
              <w:rPr>
                <w:rFonts w:eastAsia="Times New Roman"/>
                <w:b/>
              </w:rPr>
            </w:pPr>
            <w:r w:rsidRPr="00BC772A">
              <w:rPr>
                <w:rFonts w:eastAsia="Times New Roman"/>
                <w:b/>
              </w:rPr>
              <w:t>Средства бюджета МО «Мирнинский район»</w:t>
            </w:r>
          </w:p>
        </w:tc>
        <w:tc>
          <w:tcPr>
            <w:tcW w:w="925" w:type="pct"/>
          </w:tcPr>
          <w:p w14:paraId="17CFF574"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3 043,53</w:t>
            </w:r>
          </w:p>
        </w:tc>
        <w:tc>
          <w:tcPr>
            <w:tcW w:w="756" w:type="pct"/>
          </w:tcPr>
          <w:p w14:paraId="200813B2" w14:textId="77777777" w:rsidR="00BC772A" w:rsidRPr="00BC772A" w:rsidRDefault="00BC772A" w:rsidP="00BC772A">
            <w:pPr>
              <w:widowControl/>
              <w:autoSpaceDE/>
              <w:autoSpaceDN/>
              <w:adjustRightInd/>
              <w:jc w:val="center"/>
              <w:rPr>
                <w:rFonts w:eastAsia="Times New Roman"/>
              </w:rPr>
            </w:pPr>
            <w:r w:rsidRPr="00BC772A">
              <w:rPr>
                <w:rFonts w:eastAsia="Times New Roman"/>
              </w:rPr>
              <w:t>1 232,59</w:t>
            </w:r>
          </w:p>
        </w:tc>
        <w:tc>
          <w:tcPr>
            <w:tcW w:w="756" w:type="pct"/>
          </w:tcPr>
          <w:p w14:paraId="70E8621C" w14:textId="77777777" w:rsidR="00BC772A" w:rsidRPr="00BC772A" w:rsidRDefault="00BC772A" w:rsidP="00BC772A">
            <w:pPr>
              <w:widowControl/>
              <w:autoSpaceDE/>
              <w:autoSpaceDN/>
              <w:adjustRightInd/>
              <w:jc w:val="center"/>
              <w:rPr>
                <w:rFonts w:eastAsia="Times New Roman"/>
              </w:rPr>
            </w:pPr>
            <w:r w:rsidRPr="00BC772A">
              <w:rPr>
                <w:rFonts w:eastAsia="Times New Roman"/>
              </w:rPr>
              <w:t>1 810,94</w:t>
            </w:r>
          </w:p>
        </w:tc>
        <w:tc>
          <w:tcPr>
            <w:tcW w:w="808" w:type="pct"/>
          </w:tcPr>
          <w:p w14:paraId="1E08D332" w14:textId="77777777" w:rsidR="00BC772A" w:rsidRPr="00BC772A" w:rsidRDefault="00BC772A" w:rsidP="00BC772A">
            <w:pPr>
              <w:widowControl/>
              <w:autoSpaceDE/>
              <w:autoSpaceDN/>
              <w:adjustRightInd/>
              <w:jc w:val="center"/>
              <w:rPr>
                <w:rFonts w:eastAsia="Times New Roman"/>
              </w:rPr>
            </w:pPr>
          </w:p>
        </w:tc>
        <w:tc>
          <w:tcPr>
            <w:tcW w:w="820" w:type="pct"/>
          </w:tcPr>
          <w:p w14:paraId="539AE4ED" w14:textId="77777777" w:rsidR="00BC772A" w:rsidRPr="00BC772A" w:rsidRDefault="00BC772A" w:rsidP="00BC772A">
            <w:pPr>
              <w:widowControl/>
              <w:autoSpaceDE/>
              <w:autoSpaceDN/>
              <w:adjustRightInd/>
              <w:jc w:val="center"/>
              <w:rPr>
                <w:rFonts w:eastAsia="Times New Roman"/>
              </w:rPr>
            </w:pPr>
          </w:p>
        </w:tc>
      </w:tr>
      <w:tr w:rsidR="00BC772A" w:rsidRPr="00BC772A" w14:paraId="3A24DD51" w14:textId="77777777" w:rsidTr="00BC772A">
        <w:trPr>
          <w:trHeight w:val="399"/>
        </w:trPr>
        <w:tc>
          <w:tcPr>
            <w:tcW w:w="935" w:type="pct"/>
          </w:tcPr>
          <w:p w14:paraId="47D18FB5" w14:textId="77777777" w:rsidR="00BC772A" w:rsidRPr="00BC772A" w:rsidRDefault="00BC772A" w:rsidP="00BC772A">
            <w:pPr>
              <w:widowControl/>
              <w:autoSpaceDE/>
              <w:autoSpaceDN/>
              <w:adjustRightInd/>
              <w:rPr>
                <w:rFonts w:eastAsia="Times New Roman"/>
                <w:b/>
              </w:rPr>
            </w:pPr>
            <w:r w:rsidRPr="00BC772A">
              <w:rPr>
                <w:rFonts w:eastAsia="Times New Roman"/>
                <w:b/>
              </w:rPr>
              <w:t>Средства бюджета РС (Я)</w:t>
            </w:r>
          </w:p>
        </w:tc>
        <w:tc>
          <w:tcPr>
            <w:tcW w:w="925" w:type="pct"/>
          </w:tcPr>
          <w:p w14:paraId="4D82F822" w14:textId="77777777" w:rsidR="00BC772A" w:rsidRPr="00BC772A" w:rsidRDefault="00BC772A" w:rsidP="00BC772A">
            <w:pPr>
              <w:widowControl/>
              <w:autoSpaceDE/>
              <w:autoSpaceDN/>
              <w:adjustRightInd/>
              <w:jc w:val="center"/>
              <w:rPr>
                <w:rFonts w:eastAsia="Times New Roman"/>
              </w:rPr>
            </w:pPr>
          </w:p>
        </w:tc>
        <w:tc>
          <w:tcPr>
            <w:tcW w:w="756" w:type="pct"/>
          </w:tcPr>
          <w:p w14:paraId="347600FA" w14:textId="77777777" w:rsidR="00BC772A" w:rsidRPr="00BC772A" w:rsidRDefault="00BC772A" w:rsidP="00BC772A">
            <w:pPr>
              <w:widowControl/>
              <w:autoSpaceDE/>
              <w:autoSpaceDN/>
              <w:adjustRightInd/>
              <w:jc w:val="center"/>
              <w:rPr>
                <w:rFonts w:eastAsia="Times New Roman"/>
              </w:rPr>
            </w:pPr>
          </w:p>
        </w:tc>
        <w:tc>
          <w:tcPr>
            <w:tcW w:w="756" w:type="pct"/>
          </w:tcPr>
          <w:p w14:paraId="2E103B62" w14:textId="77777777" w:rsidR="00BC772A" w:rsidRPr="00BC772A" w:rsidRDefault="00BC772A" w:rsidP="00BC772A">
            <w:pPr>
              <w:widowControl/>
              <w:autoSpaceDE/>
              <w:autoSpaceDN/>
              <w:adjustRightInd/>
              <w:jc w:val="center"/>
              <w:rPr>
                <w:rFonts w:eastAsia="Times New Roman"/>
              </w:rPr>
            </w:pPr>
          </w:p>
        </w:tc>
        <w:tc>
          <w:tcPr>
            <w:tcW w:w="808" w:type="pct"/>
          </w:tcPr>
          <w:p w14:paraId="3FC2D9CC" w14:textId="77777777" w:rsidR="00BC772A" w:rsidRPr="00BC772A" w:rsidRDefault="00BC772A" w:rsidP="00BC772A">
            <w:pPr>
              <w:widowControl/>
              <w:autoSpaceDE/>
              <w:autoSpaceDN/>
              <w:adjustRightInd/>
              <w:jc w:val="center"/>
              <w:rPr>
                <w:rFonts w:eastAsia="Times New Roman"/>
              </w:rPr>
            </w:pPr>
          </w:p>
        </w:tc>
        <w:tc>
          <w:tcPr>
            <w:tcW w:w="820" w:type="pct"/>
          </w:tcPr>
          <w:p w14:paraId="312A2D9E" w14:textId="77777777" w:rsidR="00BC772A" w:rsidRPr="00BC772A" w:rsidRDefault="00BC772A" w:rsidP="00BC772A">
            <w:pPr>
              <w:widowControl/>
              <w:autoSpaceDE/>
              <w:autoSpaceDN/>
              <w:adjustRightInd/>
              <w:jc w:val="center"/>
              <w:rPr>
                <w:rFonts w:eastAsia="Times New Roman"/>
              </w:rPr>
            </w:pPr>
          </w:p>
        </w:tc>
      </w:tr>
      <w:tr w:rsidR="00BC772A" w:rsidRPr="00BC772A" w14:paraId="74460D68" w14:textId="77777777" w:rsidTr="00BC772A">
        <w:trPr>
          <w:trHeight w:val="354"/>
        </w:trPr>
        <w:tc>
          <w:tcPr>
            <w:tcW w:w="935" w:type="pct"/>
          </w:tcPr>
          <w:p w14:paraId="334B3AE0" w14:textId="77777777" w:rsidR="00BC772A" w:rsidRPr="00BC772A" w:rsidRDefault="00BC772A" w:rsidP="00BC772A">
            <w:pPr>
              <w:widowControl/>
              <w:autoSpaceDE/>
              <w:autoSpaceDN/>
              <w:adjustRightInd/>
              <w:rPr>
                <w:rFonts w:eastAsia="Times New Roman"/>
                <w:b/>
              </w:rPr>
            </w:pPr>
            <w:r w:rsidRPr="00BC772A">
              <w:rPr>
                <w:rFonts w:eastAsia="Times New Roman"/>
                <w:b/>
              </w:rPr>
              <w:t>Другие источники</w:t>
            </w:r>
          </w:p>
        </w:tc>
        <w:tc>
          <w:tcPr>
            <w:tcW w:w="925" w:type="pct"/>
          </w:tcPr>
          <w:p w14:paraId="681E8408" w14:textId="77777777" w:rsidR="00BC772A" w:rsidRPr="00BC772A" w:rsidRDefault="00BC772A" w:rsidP="00BC772A">
            <w:pPr>
              <w:widowControl/>
              <w:autoSpaceDE/>
              <w:autoSpaceDN/>
              <w:adjustRightInd/>
              <w:jc w:val="center"/>
              <w:rPr>
                <w:rFonts w:eastAsia="Times New Roman"/>
              </w:rPr>
            </w:pPr>
          </w:p>
        </w:tc>
        <w:tc>
          <w:tcPr>
            <w:tcW w:w="756" w:type="pct"/>
          </w:tcPr>
          <w:p w14:paraId="75BC0CE1" w14:textId="77777777" w:rsidR="00BC772A" w:rsidRPr="00BC772A" w:rsidRDefault="00BC772A" w:rsidP="00BC772A">
            <w:pPr>
              <w:widowControl/>
              <w:autoSpaceDE/>
              <w:autoSpaceDN/>
              <w:adjustRightInd/>
              <w:jc w:val="center"/>
              <w:rPr>
                <w:rFonts w:eastAsia="Times New Roman"/>
              </w:rPr>
            </w:pPr>
          </w:p>
        </w:tc>
        <w:tc>
          <w:tcPr>
            <w:tcW w:w="756" w:type="pct"/>
          </w:tcPr>
          <w:p w14:paraId="4A471C1C" w14:textId="77777777" w:rsidR="00BC772A" w:rsidRPr="00BC772A" w:rsidRDefault="00BC772A" w:rsidP="00BC772A">
            <w:pPr>
              <w:widowControl/>
              <w:autoSpaceDE/>
              <w:autoSpaceDN/>
              <w:adjustRightInd/>
              <w:jc w:val="center"/>
              <w:rPr>
                <w:rFonts w:eastAsia="Times New Roman"/>
              </w:rPr>
            </w:pPr>
          </w:p>
        </w:tc>
        <w:tc>
          <w:tcPr>
            <w:tcW w:w="808" w:type="pct"/>
          </w:tcPr>
          <w:p w14:paraId="250E2821" w14:textId="77777777" w:rsidR="00BC772A" w:rsidRPr="00BC772A" w:rsidRDefault="00BC772A" w:rsidP="00BC772A">
            <w:pPr>
              <w:widowControl/>
              <w:autoSpaceDE/>
              <w:autoSpaceDN/>
              <w:adjustRightInd/>
              <w:jc w:val="center"/>
              <w:rPr>
                <w:rFonts w:eastAsia="Times New Roman"/>
              </w:rPr>
            </w:pPr>
          </w:p>
        </w:tc>
        <w:tc>
          <w:tcPr>
            <w:tcW w:w="820" w:type="pct"/>
          </w:tcPr>
          <w:p w14:paraId="2B26382E" w14:textId="77777777" w:rsidR="00BC772A" w:rsidRPr="00BC772A" w:rsidRDefault="00BC772A" w:rsidP="00BC772A">
            <w:pPr>
              <w:widowControl/>
              <w:autoSpaceDE/>
              <w:autoSpaceDN/>
              <w:adjustRightInd/>
              <w:jc w:val="center"/>
              <w:rPr>
                <w:rFonts w:eastAsia="Times New Roman"/>
              </w:rPr>
            </w:pPr>
          </w:p>
        </w:tc>
      </w:tr>
      <w:tr w:rsidR="00BC772A" w:rsidRPr="00BC772A" w14:paraId="3DDB1098" w14:textId="77777777" w:rsidTr="00BC772A">
        <w:trPr>
          <w:trHeight w:val="466"/>
        </w:trPr>
        <w:tc>
          <w:tcPr>
            <w:tcW w:w="935" w:type="pct"/>
          </w:tcPr>
          <w:p w14:paraId="3E7D40AC" w14:textId="77777777" w:rsidR="00BC772A" w:rsidRPr="00BC772A" w:rsidRDefault="00BC772A" w:rsidP="00BC772A">
            <w:pPr>
              <w:widowControl/>
              <w:autoSpaceDE/>
              <w:autoSpaceDN/>
              <w:adjustRightInd/>
              <w:rPr>
                <w:rFonts w:eastAsia="Times New Roman"/>
                <w:b/>
              </w:rPr>
            </w:pPr>
            <w:r w:rsidRPr="00BC772A">
              <w:rPr>
                <w:rFonts w:eastAsia="Times New Roman"/>
                <w:b/>
              </w:rPr>
              <w:t>Планируемые результаты реализации муниципальной программы</w:t>
            </w:r>
          </w:p>
        </w:tc>
        <w:tc>
          <w:tcPr>
            <w:tcW w:w="4065" w:type="pct"/>
            <w:gridSpan w:val="5"/>
          </w:tcPr>
          <w:p w14:paraId="6626E3EB" w14:textId="77777777" w:rsidR="00BC772A" w:rsidRPr="00BC772A" w:rsidRDefault="00BC772A" w:rsidP="00A422FB">
            <w:pPr>
              <w:widowControl/>
              <w:numPr>
                <w:ilvl w:val="1"/>
                <w:numId w:val="35"/>
              </w:numPr>
              <w:tabs>
                <w:tab w:val="num" w:pos="131"/>
                <w:tab w:val="left" w:pos="269"/>
                <w:tab w:val="left" w:pos="311"/>
                <w:tab w:val="num" w:pos="1428"/>
              </w:tabs>
              <w:autoSpaceDE/>
              <w:autoSpaceDN/>
              <w:adjustRightInd/>
              <w:ind w:left="0" w:right="127" w:firstLine="0"/>
              <w:jc w:val="both"/>
              <w:rPr>
                <w:rFonts w:eastAsia="Times New Roman"/>
              </w:rPr>
            </w:pPr>
            <w:r w:rsidRPr="00BC772A">
              <w:rPr>
                <w:rFonts w:eastAsia="Times New Roman"/>
              </w:rPr>
              <w:t>Повышение уровня озеленения и эстетичности улиц и дворов, расположенных на территории поселка Айхал.</w:t>
            </w:r>
          </w:p>
          <w:p w14:paraId="7D029B9D" w14:textId="77777777" w:rsidR="00BC772A" w:rsidRPr="00BC772A" w:rsidRDefault="00BC772A" w:rsidP="00A422FB">
            <w:pPr>
              <w:widowControl/>
              <w:numPr>
                <w:ilvl w:val="1"/>
                <w:numId w:val="35"/>
              </w:numPr>
              <w:tabs>
                <w:tab w:val="num" w:pos="131"/>
                <w:tab w:val="left" w:pos="269"/>
                <w:tab w:val="left" w:pos="311"/>
                <w:tab w:val="num" w:pos="1428"/>
              </w:tabs>
              <w:autoSpaceDE/>
              <w:autoSpaceDN/>
              <w:adjustRightInd/>
              <w:ind w:left="0" w:right="127" w:firstLine="0"/>
              <w:jc w:val="both"/>
              <w:rPr>
                <w:rFonts w:eastAsia="Times New Roman"/>
              </w:rPr>
            </w:pPr>
            <w:r w:rsidRPr="00BC772A">
              <w:rPr>
                <w:rFonts w:eastAsia="Times New Roman"/>
              </w:rPr>
              <w:t>Увеличение количества спортивно-оздоровительных, обучающих площадок, а также расширение существующих детских игровых площадок на территории поселка Айхал.</w:t>
            </w:r>
          </w:p>
          <w:p w14:paraId="6818CFCB" w14:textId="77777777" w:rsidR="00BC772A" w:rsidRPr="00BC772A" w:rsidRDefault="00BC772A" w:rsidP="00A422FB">
            <w:pPr>
              <w:widowControl/>
              <w:numPr>
                <w:ilvl w:val="1"/>
                <w:numId w:val="35"/>
              </w:numPr>
              <w:tabs>
                <w:tab w:val="num" w:pos="131"/>
                <w:tab w:val="left" w:pos="269"/>
                <w:tab w:val="left" w:pos="311"/>
              </w:tabs>
              <w:autoSpaceDE/>
              <w:autoSpaceDN/>
              <w:adjustRightInd/>
              <w:ind w:left="0" w:right="127" w:firstLine="0"/>
              <w:jc w:val="both"/>
              <w:rPr>
                <w:rFonts w:eastAsia="Times New Roman"/>
              </w:rPr>
            </w:pPr>
            <w:r w:rsidRPr="00BC772A">
              <w:rPr>
                <w:rFonts w:eastAsia="Times New Roman"/>
              </w:rPr>
              <w:t>Улучшение внешнего облика поселка посредством:</w:t>
            </w:r>
          </w:p>
          <w:p w14:paraId="1AE87F08" w14:textId="77777777" w:rsidR="00BC772A" w:rsidRPr="00BC772A" w:rsidRDefault="00BC772A" w:rsidP="00A422FB">
            <w:pPr>
              <w:widowControl/>
              <w:numPr>
                <w:ilvl w:val="0"/>
                <w:numId w:val="36"/>
              </w:numPr>
              <w:tabs>
                <w:tab w:val="left" w:pos="269"/>
                <w:tab w:val="num" w:pos="311"/>
              </w:tabs>
              <w:autoSpaceDE/>
              <w:autoSpaceDN/>
              <w:adjustRightInd/>
              <w:ind w:left="0" w:right="127" w:firstLine="0"/>
              <w:jc w:val="both"/>
              <w:rPr>
                <w:rFonts w:eastAsia="Times New Roman"/>
              </w:rPr>
            </w:pPr>
            <w:r w:rsidRPr="00BC772A">
              <w:rPr>
                <w:rFonts w:eastAsia="Times New Roman"/>
              </w:rPr>
              <w:t xml:space="preserve">реставрационных работ на памятниках и объектах </w:t>
            </w:r>
          </w:p>
          <w:p w14:paraId="645E190A" w14:textId="77777777" w:rsidR="00BC772A" w:rsidRPr="00BC772A" w:rsidRDefault="00BC772A" w:rsidP="00BC772A">
            <w:pPr>
              <w:widowControl/>
              <w:tabs>
                <w:tab w:val="left" w:pos="269"/>
              </w:tabs>
              <w:autoSpaceDE/>
              <w:autoSpaceDN/>
              <w:adjustRightInd/>
              <w:ind w:right="127"/>
              <w:jc w:val="both"/>
              <w:rPr>
                <w:rFonts w:eastAsia="Times New Roman"/>
              </w:rPr>
            </w:pPr>
            <w:r w:rsidRPr="00BC772A">
              <w:rPr>
                <w:rFonts w:eastAsia="Times New Roman"/>
              </w:rPr>
              <w:t>культурного наследия;</w:t>
            </w:r>
          </w:p>
          <w:p w14:paraId="08F38B3F" w14:textId="77777777" w:rsidR="00BC772A" w:rsidRPr="00BC772A" w:rsidRDefault="00BC772A" w:rsidP="00BC772A">
            <w:pPr>
              <w:widowControl/>
              <w:tabs>
                <w:tab w:val="left" w:pos="269"/>
              </w:tabs>
              <w:autoSpaceDE/>
              <w:autoSpaceDN/>
              <w:adjustRightInd/>
              <w:ind w:right="127"/>
              <w:jc w:val="both"/>
              <w:rPr>
                <w:rFonts w:eastAsia="Times New Roman"/>
              </w:rPr>
            </w:pPr>
            <w:r w:rsidRPr="00BC772A">
              <w:rPr>
                <w:rFonts w:eastAsia="Times New Roman"/>
              </w:rPr>
              <w:t>ремонта, изготовления и установки газонных ограждений.</w:t>
            </w:r>
          </w:p>
          <w:p w14:paraId="0231B7F9" w14:textId="77777777" w:rsidR="00BC772A" w:rsidRPr="00BC772A" w:rsidRDefault="00BC772A" w:rsidP="00A422FB">
            <w:pPr>
              <w:widowControl/>
              <w:numPr>
                <w:ilvl w:val="0"/>
                <w:numId w:val="36"/>
              </w:numPr>
              <w:tabs>
                <w:tab w:val="left" w:pos="133"/>
                <w:tab w:val="num" w:pos="275"/>
              </w:tabs>
              <w:autoSpaceDE/>
              <w:autoSpaceDN/>
              <w:adjustRightInd/>
              <w:ind w:left="0" w:right="127" w:firstLine="0"/>
              <w:jc w:val="both"/>
              <w:rPr>
                <w:rFonts w:eastAsia="Times New Roman"/>
              </w:rPr>
            </w:pPr>
            <w:r w:rsidRPr="00BC772A">
              <w:rPr>
                <w:rFonts w:eastAsia="Times New Roman"/>
              </w:rPr>
              <w:t>архитектурно-художественного облика и выразительности поселка Айхал в преддверии праздничных мероприятий;</w:t>
            </w:r>
          </w:p>
          <w:p w14:paraId="486B74E4" w14:textId="77777777" w:rsidR="00BC772A" w:rsidRPr="00BC772A" w:rsidRDefault="00BC772A" w:rsidP="00A422FB">
            <w:pPr>
              <w:widowControl/>
              <w:numPr>
                <w:ilvl w:val="0"/>
                <w:numId w:val="36"/>
              </w:numPr>
              <w:tabs>
                <w:tab w:val="left" w:pos="133"/>
                <w:tab w:val="num" w:pos="275"/>
              </w:tabs>
              <w:autoSpaceDE/>
              <w:autoSpaceDN/>
              <w:adjustRightInd/>
              <w:ind w:left="0" w:right="127" w:firstLine="0"/>
              <w:jc w:val="both"/>
              <w:rPr>
                <w:rFonts w:eastAsia="Times New Roman"/>
              </w:rPr>
            </w:pPr>
            <w:r w:rsidRPr="00BC772A">
              <w:rPr>
                <w:rFonts w:eastAsia="Times New Roman"/>
              </w:rPr>
              <w:t xml:space="preserve"> создание праздничной атмосферы в предновогодние дни, новогодние и рождественские праздники, повышения эстетической культуры населения;</w:t>
            </w:r>
          </w:p>
          <w:p w14:paraId="5D7039D4" w14:textId="77777777" w:rsidR="00BC772A" w:rsidRPr="00BC772A" w:rsidRDefault="00BC772A" w:rsidP="00BC772A">
            <w:pPr>
              <w:widowControl/>
              <w:tabs>
                <w:tab w:val="left" w:pos="269"/>
              </w:tabs>
              <w:autoSpaceDE/>
              <w:autoSpaceDN/>
              <w:adjustRightInd/>
              <w:ind w:right="127"/>
              <w:jc w:val="both"/>
              <w:rPr>
                <w:rFonts w:eastAsia="Times New Roman"/>
              </w:rPr>
            </w:pPr>
            <w:r w:rsidRPr="00BC772A">
              <w:rPr>
                <w:rFonts w:eastAsia="Times New Roman"/>
              </w:rPr>
              <w:t xml:space="preserve">4. </w:t>
            </w:r>
            <w:r w:rsidRPr="00BC772A">
              <w:rPr>
                <w:rFonts w:eastAsia="Times New Roman"/>
                <w:bCs/>
                <w:iCs/>
              </w:rPr>
              <w:t>Повышение уровня благоустройства территории поселка</w:t>
            </w:r>
            <w:r w:rsidRPr="00BC772A">
              <w:rPr>
                <w:rFonts w:eastAsia="Times New Roman"/>
              </w:rPr>
              <w:t xml:space="preserve"> посредствам</w:t>
            </w:r>
            <w:r w:rsidRPr="00BC772A">
              <w:rPr>
                <w:rFonts w:eastAsia="Times New Roman"/>
                <w:bCs/>
                <w:iCs/>
              </w:rPr>
              <w:t>:</w:t>
            </w:r>
          </w:p>
          <w:p w14:paraId="3567532E" w14:textId="77777777" w:rsidR="00BC772A" w:rsidRPr="00BC772A" w:rsidRDefault="00BC772A" w:rsidP="00BC772A">
            <w:pPr>
              <w:widowControl/>
              <w:tabs>
                <w:tab w:val="left" w:pos="269"/>
                <w:tab w:val="left" w:pos="311"/>
                <w:tab w:val="num" w:pos="1428"/>
              </w:tabs>
              <w:autoSpaceDE/>
              <w:autoSpaceDN/>
              <w:adjustRightInd/>
              <w:ind w:right="127"/>
              <w:jc w:val="both"/>
              <w:rPr>
                <w:rFonts w:eastAsia="Times New Roman"/>
                <w:bCs/>
                <w:iCs/>
              </w:rPr>
            </w:pPr>
            <w:r w:rsidRPr="00BC772A">
              <w:rPr>
                <w:rFonts w:eastAsia="Times New Roman"/>
                <w:bCs/>
                <w:iCs/>
              </w:rPr>
              <w:t>- соблюдения санитарных норм и правил по содержанию территорий;</w:t>
            </w:r>
          </w:p>
          <w:p w14:paraId="57EEEB65" w14:textId="77777777" w:rsidR="00BC772A" w:rsidRPr="00BC772A" w:rsidRDefault="00BC772A" w:rsidP="00BC772A">
            <w:pPr>
              <w:widowControl/>
              <w:tabs>
                <w:tab w:val="left" w:pos="269"/>
                <w:tab w:val="left" w:pos="311"/>
                <w:tab w:val="num" w:pos="1428"/>
              </w:tabs>
              <w:autoSpaceDE/>
              <w:autoSpaceDN/>
              <w:adjustRightInd/>
              <w:ind w:right="127"/>
              <w:jc w:val="both"/>
              <w:rPr>
                <w:rFonts w:eastAsia="Times New Roman"/>
                <w:bCs/>
                <w:iCs/>
              </w:rPr>
            </w:pPr>
            <w:r w:rsidRPr="00BC772A">
              <w:rPr>
                <w:rFonts w:eastAsia="Times New Roman"/>
                <w:bCs/>
                <w:iCs/>
              </w:rPr>
              <w:t>- уменьшения количества брошенных кузовов и самовольно установленных гаражей, контейнеров;</w:t>
            </w:r>
          </w:p>
          <w:p w14:paraId="03C959D0" w14:textId="77777777" w:rsidR="00BC772A" w:rsidRPr="00BC772A" w:rsidRDefault="00BC772A" w:rsidP="00BC772A">
            <w:pPr>
              <w:widowControl/>
              <w:tabs>
                <w:tab w:val="left" w:pos="269"/>
                <w:tab w:val="left" w:pos="311"/>
                <w:tab w:val="num" w:pos="1428"/>
              </w:tabs>
              <w:autoSpaceDE/>
              <w:autoSpaceDN/>
              <w:adjustRightInd/>
              <w:ind w:right="127"/>
              <w:jc w:val="both"/>
              <w:rPr>
                <w:rFonts w:eastAsia="Times New Roman"/>
                <w:bCs/>
                <w:iCs/>
              </w:rPr>
            </w:pPr>
            <w:r w:rsidRPr="00BC772A">
              <w:rPr>
                <w:rFonts w:eastAsia="Times New Roman"/>
                <w:bCs/>
                <w:iCs/>
              </w:rPr>
              <w:t xml:space="preserve"> 5. Уменьшение количества несанкционированных свалок.</w:t>
            </w:r>
          </w:p>
          <w:p w14:paraId="5E87250D" w14:textId="77777777" w:rsidR="00BC772A" w:rsidRPr="00BC772A" w:rsidRDefault="00BC772A" w:rsidP="00BC772A">
            <w:pPr>
              <w:widowControl/>
              <w:autoSpaceDE/>
              <w:autoSpaceDN/>
              <w:adjustRightInd/>
              <w:jc w:val="both"/>
              <w:rPr>
                <w:rFonts w:eastAsia="Times New Roman"/>
              </w:rPr>
            </w:pPr>
            <w:r w:rsidRPr="00BC772A">
              <w:rPr>
                <w:rFonts w:eastAsia="Times New Roman"/>
              </w:rPr>
              <w:t xml:space="preserve"> 6. Повышение надёжности электрических сетей.</w:t>
            </w:r>
          </w:p>
          <w:p w14:paraId="01A54F2D" w14:textId="77777777" w:rsidR="00BC772A" w:rsidRPr="00BC772A" w:rsidRDefault="00BC772A" w:rsidP="00BC772A">
            <w:pPr>
              <w:widowControl/>
              <w:tabs>
                <w:tab w:val="left" w:pos="269"/>
                <w:tab w:val="left" w:pos="311"/>
                <w:tab w:val="num" w:pos="1428"/>
              </w:tabs>
              <w:autoSpaceDE/>
              <w:autoSpaceDN/>
              <w:adjustRightInd/>
              <w:ind w:right="127"/>
              <w:jc w:val="both"/>
              <w:rPr>
                <w:rFonts w:eastAsia="Times New Roman"/>
              </w:rPr>
            </w:pPr>
            <w:r w:rsidRPr="00BC772A">
              <w:rPr>
                <w:rFonts w:eastAsia="Times New Roman"/>
              </w:rPr>
              <w:t>7. Соблюдение законодательства в области похоронного дела.</w:t>
            </w:r>
          </w:p>
        </w:tc>
      </w:tr>
    </w:tbl>
    <w:p w14:paraId="1818673F" w14:textId="77777777" w:rsidR="00BC772A" w:rsidRPr="00BC772A" w:rsidRDefault="00BC772A" w:rsidP="00BC772A">
      <w:pPr>
        <w:widowControl/>
        <w:autoSpaceDE/>
        <w:autoSpaceDN/>
        <w:adjustRightInd/>
        <w:jc w:val="both"/>
        <w:rPr>
          <w:rFonts w:eastAsia="Times New Roman"/>
          <w:b/>
        </w:rPr>
      </w:pPr>
    </w:p>
    <w:p w14:paraId="7B3D9A86" w14:textId="77777777" w:rsidR="00BC772A" w:rsidRPr="00BC772A" w:rsidRDefault="00BC772A" w:rsidP="00BC772A">
      <w:pPr>
        <w:widowControl/>
        <w:autoSpaceDE/>
        <w:autoSpaceDN/>
        <w:adjustRightInd/>
        <w:jc w:val="both"/>
        <w:rPr>
          <w:rFonts w:eastAsia="Times New Roman"/>
          <w:b/>
        </w:rPr>
      </w:pPr>
      <w:r w:rsidRPr="00BC772A">
        <w:rPr>
          <w:rFonts w:eastAsia="Times New Roman"/>
          <w:b/>
        </w:rPr>
        <w:t xml:space="preserve"> </w:t>
      </w:r>
      <w:r w:rsidRPr="00BC772A">
        <w:rPr>
          <w:rFonts w:eastAsia="Times New Roman"/>
          <w:b/>
        </w:rPr>
        <w:br w:type="page"/>
      </w:r>
    </w:p>
    <w:p w14:paraId="055E0131" w14:textId="77777777" w:rsidR="00BC772A" w:rsidRPr="00BC772A" w:rsidRDefault="00BC772A" w:rsidP="00A422FB">
      <w:pPr>
        <w:widowControl/>
        <w:numPr>
          <w:ilvl w:val="0"/>
          <w:numId w:val="44"/>
        </w:numPr>
        <w:autoSpaceDE/>
        <w:autoSpaceDN/>
        <w:adjustRightInd/>
        <w:ind w:left="0" w:hanging="11"/>
        <w:jc w:val="center"/>
        <w:rPr>
          <w:rFonts w:eastAsia="Times New Roman"/>
          <w:b/>
          <w:sz w:val="28"/>
          <w:szCs w:val="28"/>
        </w:rPr>
      </w:pPr>
      <w:r w:rsidRPr="00BC772A">
        <w:rPr>
          <w:rFonts w:eastAsia="Times New Roman"/>
          <w:b/>
          <w:bCs/>
          <w:sz w:val="28"/>
          <w:szCs w:val="28"/>
        </w:rPr>
        <w:lastRenderedPageBreak/>
        <w:t>Характеристика проблемы, на решение которой направлена программа</w:t>
      </w:r>
    </w:p>
    <w:p w14:paraId="026067AE" w14:textId="77777777" w:rsidR="00BC772A" w:rsidRPr="00BC772A" w:rsidRDefault="00BC772A" w:rsidP="00BC772A">
      <w:pPr>
        <w:widowControl/>
        <w:autoSpaceDE/>
        <w:autoSpaceDN/>
        <w:adjustRightInd/>
        <w:jc w:val="both"/>
        <w:rPr>
          <w:rFonts w:eastAsia="Times New Roman"/>
          <w:b/>
        </w:rPr>
      </w:pPr>
    </w:p>
    <w:p w14:paraId="47763E80"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В последнее время большое внимание уделяется благоустройству территории поселка Айхал и его развитие одна из приоритетных задач органов местного самоуправления. Повышение уровня благоустройства территории стимулирует позитивные тенденции в социально-экономическом развитии поселка Айхал, как следствие, повышение качества жизни населения и временного пребывания гостей на данной территории.</w:t>
      </w:r>
    </w:p>
    <w:p w14:paraId="1E488880" w14:textId="77777777" w:rsidR="00BC772A" w:rsidRPr="00BC772A" w:rsidRDefault="00BC772A" w:rsidP="00BC772A">
      <w:pPr>
        <w:widowControl/>
        <w:autoSpaceDE/>
        <w:autoSpaceDN/>
        <w:adjustRightInd/>
        <w:ind w:firstLine="567"/>
        <w:jc w:val="both"/>
        <w:rPr>
          <w:rFonts w:eastAsia="Times New Roman"/>
          <w:color w:val="000000"/>
        </w:rPr>
      </w:pPr>
      <w:r w:rsidRPr="00BC772A">
        <w:rPr>
          <w:rFonts w:eastAsia="Times New Roman"/>
          <w:color w:val="000000"/>
        </w:rPr>
        <w:t xml:space="preserve">Искусственные посадки зеленых насаждений в виде отдельных скверов и парков существуют не на всей территории. Существующие участки зеленых насаждений общего пользования и растений имеют удовлетворительное состояние, и все же нуждаются в постоянном уходе. Необходимо проводить систематический уход за существующими насаждениями: вырезка поросли, декоративная обрезка, подсадка саженцев, разбивка клумб. </w:t>
      </w:r>
    </w:p>
    <w:p w14:paraId="5FA9525E"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поселка Айхал нельзя добиться существенного повышения имеющегося потенциала поселка и эффективного обслуживания экономики и населения поселка, а также обеспечить в полной мере безопасность жизнедеятельности и охрану окружающей среды.</w:t>
      </w:r>
    </w:p>
    <w:p w14:paraId="7DC9BF01"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Таким образом, потребность в средствах, выделяемых из бюджета поселка на содержание, постоянно растет в связи с тем, что постоянно растет потребность жителей поселка в данных услугах и повышении их качества. Учитывая важность ремонтно-восстановительных работ на объектах поселка, расходы бюджета поселка на указанные цели ежегодно возрастают.</w:t>
      </w:r>
    </w:p>
    <w:p w14:paraId="3FB187EB"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Данная программа разработана для создания максимального удовлетворения социально-культурных потребностей населения, обеспечения экологической безопасности в поселке, улучшения гармоничной архитектурно-ландшафтной среды с целью реализации эффективной и качественной работы по благоустройству и озеленению поселка, связанной с мобилизацией финансовых и организационных ресурсов.</w:t>
      </w:r>
    </w:p>
    <w:p w14:paraId="18B81445"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Между тем на изменение уровня благоустройства территорий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w:t>
      </w:r>
    </w:p>
    <w:p w14:paraId="68EE62FF" w14:textId="77777777" w:rsidR="00BC772A" w:rsidRPr="00BC772A" w:rsidRDefault="00BC772A" w:rsidP="00A422FB">
      <w:pPr>
        <w:widowControl/>
        <w:numPr>
          <w:ilvl w:val="0"/>
          <w:numId w:val="39"/>
        </w:numPr>
        <w:autoSpaceDE/>
        <w:autoSpaceDN/>
        <w:adjustRightInd/>
        <w:ind w:left="0" w:firstLine="567"/>
        <w:jc w:val="both"/>
        <w:rPr>
          <w:rFonts w:eastAsia="Times New Roman"/>
        </w:rPr>
      </w:pPr>
      <w:r w:rsidRPr="00BC772A">
        <w:rPr>
          <w:rFonts w:eastAsia="Times New Roman"/>
        </w:rPr>
        <w:t>Кроме природных факторов износу объектов благоустройства способствует увеличение интенсивности эксплуатационного воздействия.</w:t>
      </w:r>
    </w:p>
    <w:p w14:paraId="1C58B8DD" w14:textId="77777777" w:rsidR="00BC772A" w:rsidRPr="00BC772A" w:rsidRDefault="00BC772A" w:rsidP="00A422FB">
      <w:pPr>
        <w:widowControl/>
        <w:numPr>
          <w:ilvl w:val="0"/>
          <w:numId w:val="39"/>
        </w:numPr>
        <w:autoSpaceDE/>
        <w:autoSpaceDN/>
        <w:adjustRightInd/>
        <w:ind w:left="0" w:firstLine="567"/>
        <w:jc w:val="both"/>
        <w:rPr>
          <w:rFonts w:eastAsia="Times New Roman"/>
        </w:rPr>
      </w:pPr>
      <w:r w:rsidRPr="00BC772A">
        <w:rPr>
          <w:rFonts w:eastAsia="Times New Roman"/>
        </w:rPr>
        <w:t>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14:paraId="12B8C32A"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Помимо общих проблем, имеются также специфические, влияющие на уровень благоустройства на территории поселка Айхал:</w:t>
      </w:r>
    </w:p>
    <w:p w14:paraId="5523E3AB" w14:textId="77777777" w:rsidR="00BC772A" w:rsidRPr="00BC772A" w:rsidRDefault="00BC772A" w:rsidP="00A422FB">
      <w:pPr>
        <w:widowControl/>
        <w:numPr>
          <w:ilvl w:val="0"/>
          <w:numId w:val="39"/>
        </w:numPr>
        <w:autoSpaceDE/>
        <w:autoSpaceDN/>
        <w:adjustRightInd/>
        <w:ind w:left="0" w:firstLine="567"/>
        <w:jc w:val="both"/>
        <w:rPr>
          <w:rFonts w:eastAsia="Times New Roman"/>
        </w:rPr>
      </w:pPr>
      <w:r w:rsidRPr="00BC772A">
        <w:rPr>
          <w:rFonts w:eastAsia="Times New Roman"/>
        </w:rPr>
        <w:t>Необходимость обеспечения повышенных требований к уровню экологии, эстетическому и архитектурному облику поселка.</w:t>
      </w:r>
    </w:p>
    <w:p w14:paraId="5CE206EA" w14:textId="77777777" w:rsidR="00BC772A" w:rsidRPr="00BC772A" w:rsidRDefault="00BC772A" w:rsidP="00A422FB">
      <w:pPr>
        <w:widowControl/>
        <w:numPr>
          <w:ilvl w:val="0"/>
          <w:numId w:val="39"/>
        </w:numPr>
        <w:autoSpaceDE/>
        <w:autoSpaceDN/>
        <w:adjustRightInd/>
        <w:ind w:left="0" w:firstLine="567"/>
        <w:jc w:val="both"/>
        <w:rPr>
          <w:rFonts w:eastAsia="Times New Roman"/>
        </w:rPr>
      </w:pPr>
      <w:r w:rsidRPr="00BC772A">
        <w:rPr>
          <w:rFonts w:eastAsia="Times New Roman"/>
        </w:rPr>
        <w:t xml:space="preserve">Содействие развитию культурно-спортивной сферы на территории поселка, строительство дополнительных спортивно-игровых и обучающих площадок, в связи с тем, что в этой отрасли поселка на сегодня наблюдается определенный дефицит. </w:t>
      </w:r>
    </w:p>
    <w:p w14:paraId="66301925"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Таким образом, уровень благоустройства поселка,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 поселка.</w:t>
      </w:r>
    </w:p>
    <w:p w14:paraId="5E418DFC"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 xml:space="preserve">Эти проблемы не могут быть решены в пределах одного финансового года, поскольку требуют значительных бюджетных расходов, для их решения по благоустройству территорий необходимо использовать программно-целевой метод. Комплексное решение проблемы </w:t>
      </w:r>
      <w:r w:rsidRPr="00BC772A">
        <w:rPr>
          <w:rFonts w:eastAsia="Times New Roman"/>
        </w:rPr>
        <w:lastRenderedPageBreak/>
        <w:t>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создаст возможность развития спортивного движения в поселке.</w:t>
      </w:r>
    </w:p>
    <w:p w14:paraId="13F0EBD2" w14:textId="77777777" w:rsidR="00BC772A" w:rsidRPr="00BC772A" w:rsidRDefault="00BC772A" w:rsidP="00BC772A">
      <w:pPr>
        <w:widowControl/>
        <w:autoSpaceDE/>
        <w:autoSpaceDN/>
        <w:adjustRightInd/>
        <w:jc w:val="both"/>
        <w:rPr>
          <w:rFonts w:eastAsia="Times New Roman"/>
        </w:rPr>
      </w:pPr>
    </w:p>
    <w:p w14:paraId="1C9380A7" w14:textId="77777777" w:rsidR="00BC772A" w:rsidRPr="00BC772A" w:rsidRDefault="00BC772A" w:rsidP="00A422FB">
      <w:pPr>
        <w:widowControl/>
        <w:numPr>
          <w:ilvl w:val="0"/>
          <w:numId w:val="44"/>
        </w:numPr>
        <w:autoSpaceDE/>
        <w:autoSpaceDN/>
        <w:adjustRightInd/>
        <w:ind w:left="0" w:firstLine="0"/>
        <w:jc w:val="both"/>
        <w:rPr>
          <w:rFonts w:eastAsia="Times New Roman"/>
          <w:b/>
        </w:rPr>
      </w:pPr>
      <w:r w:rsidRPr="00BC772A">
        <w:rPr>
          <w:rFonts w:eastAsia="Times New Roman"/>
          <w:b/>
        </w:rPr>
        <w:t xml:space="preserve"> Основные цели и задачи программы </w:t>
      </w:r>
    </w:p>
    <w:p w14:paraId="61BB4455"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Программа разработана в целях определения направлений и способов обеспечения программными методами комплексного благоустройства и оформления центральных улиц поселка, с учетом их функционального назначения, повышения художественной выразительности.</w:t>
      </w:r>
    </w:p>
    <w:p w14:paraId="68395D86"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Комплексное благоустройство территории поселка, относится к приоритетным задачам органов местного самоуправления и должно создавать благоприятные условия для развития экономики и социальной сферы поселка.</w:t>
      </w:r>
    </w:p>
    <w:p w14:paraId="7BC5C60D" w14:textId="77777777" w:rsidR="00BC772A" w:rsidRPr="00BC772A" w:rsidRDefault="00BC772A" w:rsidP="00BC772A">
      <w:pPr>
        <w:widowControl/>
        <w:autoSpaceDE/>
        <w:autoSpaceDN/>
        <w:adjustRightInd/>
        <w:ind w:firstLine="567"/>
        <w:jc w:val="both"/>
        <w:rPr>
          <w:rFonts w:eastAsia="Times New Roman"/>
          <w:color w:val="000000"/>
        </w:rPr>
      </w:pPr>
      <w:r w:rsidRPr="00BC772A">
        <w:rPr>
          <w:rFonts w:eastAsia="Times New Roman"/>
        </w:rPr>
        <w:t xml:space="preserve">Программа благоустройства поселка Айхал на </w:t>
      </w:r>
      <w:r w:rsidRPr="00BC772A">
        <w:rPr>
          <w:rFonts w:eastAsia="Times New Roman"/>
          <w:color w:val="000000"/>
        </w:rPr>
        <w:t>период 2019 - 2022 годы является логическим продолжением муниципальной целевой Программы на 2019 – 2021 годы и отражает в себе основные направления благоустройства до 2022 года.</w:t>
      </w:r>
    </w:p>
    <w:p w14:paraId="6D4BE1E6" w14:textId="77777777" w:rsidR="00BC772A" w:rsidRPr="00BC772A" w:rsidRDefault="00BC772A" w:rsidP="00BC772A">
      <w:pPr>
        <w:widowControl/>
        <w:autoSpaceDE/>
        <w:autoSpaceDN/>
        <w:adjustRightInd/>
        <w:ind w:firstLine="567"/>
        <w:jc w:val="both"/>
        <w:rPr>
          <w:rFonts w:eastAsia="Times New Roman"/>
          <w:b/>
          <w:i/>
        </w:rPr>
      </w:pPr>
      <w:r w:rsidRPr="00BC772A">
        <w:rPr>
          <w:rFonts w:eastAsia="Times New Roman"/>
          <w:b/>
          <w:i/>
        </w:rPr>
        <w:t xml:space="preserve">Основные цели программы: </w:t>
      </w:r>
    </w:p>
    <w:p w14:paraId="13261417" w14:textId="77777777" w:rsidR="00BC772A" w:rsidRPr="00BC772A" w:rsidRDefault="00BC772A" w:rsidP="00BC772A">
      <w:pPr>
        <w:widowControl/>
        <w:tabs>
          <w:tab w:val="left" w:pos="173"/>
          <w:tab w:val="left" w:pos="396"/>
        </w:tabs>
        <w:autoSpaceDE/>
        <w:autoSpaceDN/>
        <w:adjustRightInd/>
        <w:ind w:firstLine="567"/>
        <w:jc w:val="both"/>
        <w:rPr>
          <w:rFonts w:eastAsia="Times New Roman"/>
        </w:rPr>
      </w:pPr>
      <w:r w:rsidRPr="00BC772A">
        <w:rPr>
          <w:rFonts w:eastAsia="Times New Roman"/>
          <w:bCs/>
          <w:iCs/>
        </w:rPr>
        <w:t>1 Улучшение внешнего облика поселка;</w:t>
      </w:r>
    </w:p>
    <w:p w14:paraId="36DD809C" w14:textId="77777777" w:rsidR="00BC772A" w:rsidRPr="00BC772A" w:rsidRDefault="00BC772A" w:rsidP="00BC772A">
      <w:pPr>
        <w:widowControl/>
        <w:tabs>
          <w:tab w:val="left" w:pos="396"/>
        </w:tabs>
        <w:autoSpaceDE/>
        <w:autoSpaceDN/>
        <w:adjustRightInd/>
        <w:ind w:firstLine="567"/>
        <w:jc w:val="both"/>
        <w:rPr>
          <w:rFonts w:eastAsia="Times New Roman"/>
        </w:rPr>
      </w:pPr>
      <w:r w:rsidRPr="00BC772A">
        <w:rPr>
          <w:rFonts w:eastAsia="Times New Roman"/>
        </w:rPr>
        <w:t>2. Сохранение, реабилитация и развитие существующего поселкового озеленения.</w:t>
      </w:r>
    </w:p>
    <w:p w14:paraId="6A9BBABC" w14:textId="77777777" w:rsidR="00BC772A" w:rsidRPr="00BC772A" w:rsidRDefault="00BC772A" w:rsidP="00BC772A">
      <w:pPr>
        <w:widowControl/>
        <w:tabs>
          <w:tab w:val="left" w:pos="396"/>
        </w:tabs>
        <w:autoSpaceDE/>
        <w:autoSpaceDN/>
        <w:adjustRightInd/>
        <w:ind w:firstLine="567"/>
        <w:jc w:val="both"/>
        <w:rPr>
          <w:rFonts w:eastAsia="Times New Roman"/>
        </w:rPr>
      </w:pPr>
      <w:r w:rsidRPr="00BC772A">
        <w:rPr>
          <w:rFonts w:eastAsia="Times New Roman"/>
        </w:rPr>
        <w:t xml:space="preserve">3. Сохранение памятников истории и культуры, других памятных мест. </w:t>
      </w:r>
    </w:p>
    <w:p w14:paraId="7357A4DF" w14:textId="77777777" w:rsidR="00BC772A" w:rsidRPr="00BC772A" w:rsidRDefault="00BC772A" w:rsidP="00BC772A">
      <w:pPr>
        <w:widowControl/>
        <w:tabs>
          <w:tab w:val="left" w:pos="396"/>
          <w:tab w:val="left" w:pos="567"/>
        </w:tabs>
        <w:autoSpaceDE/>
        <w:autoSpaceDN/>
        <w:adjustRightInd/>
        <w:ind w:firstLine="567"/>
        <w:jc w:val="both"/>
        <w:rPr>
          <w:rFonts w:eastAsia="Times New Roman"/>
        </w:rPr>
      </w:pPr>
      <w:r w:rsidRPr="00BC772A">
        <w:rPr>
          <w:rFonts w:eastAsia="Times New Roman"/>
        </w:rPr>
        <w:t xml:space="preserve">4. Качественное обустройство внутриквартальных территорий многоквартирных жилых </w:t>
      </w:r>
    </w:p>
    <w:p w14:paraId="045CF268" w14:textId="77777777" w:rsidR="00BC772A" w:rsidRPr="00BC772A" w:rsidRDefault="00BC772A" w:rsidP="00BC772A">
      <w:pPr>
        <w:widowControl/>
        <w:tabs>
          <w:tab w:val="left" w:pos="396"/>
          <w:tab w:val="left" w:pos="567"/>
        </w:tabs>
        <w:autoSpaceDE/>
        <w:autoSpaceDN/>
        <w:adjustRightInd/>
        <w:ind w:firstLine="567"/>
        <w:jc w:val="both"/>
        <w:rPr>
          <w:rFonts w:eastAsia="Times New Roman"/>
        </w:rPr>
      </w:pPr>
      <w:r w:rsidRPr="00BC772A">
        <w:rPr>
          <w:rFonts w:eastAsia="Times New Roman"/>
        </w:rPr>
        <w:t xml:space="preserve"> домов.</w:t>
      </w:r>
    </w:p>
    <w:p w14:paraId="7CCC28C3" w14:textId="77777777" w:rsidR="00BC772A" w:rsidRPr="00BC772A" w:rsidRDefault="00BC772A" w:rsidP="00BC772A">
      <w:pPr>
        <w:widowControl/>
        <w:tabs>
          <w:tab w:val="left" w:pos="396"/>
        </w:tabs>
        <w:autoSpaceDE/>
        <w:autoSpaceDN/>
        <w:adjustRightInd/>
        <w:ind w:firstLine="567"/>
        <w:jc w:val="both"/>
        <w:rPr>
          <w:rFonts w:eastAsia="Times New Roman"/>
        </w:rPr>
      </w:pPr>
      <w:r w:rsidRPr="00BC772A">
        <w:rPr>
          <w:rFonts w:eastAsia="Times New Roman"/>
        </w:rPr>
        <w:t xml:space="preserve">5. Развитие системы детских игровых и открытых спортивных площадок. </w:t>
      </w:r>
    </w:p>
    <w:p w14:paraId="3F44CEC1" w14:textId="77777777" w:rsidR="00BC772A" w:rsidRPr="00BC772A" w:rsidRDefault="00BC772A" w:rsidP="00BC772A">
      <w:pPr>
        <w:widowControl/>
        <w:autoSpaceDE/>
        <w:autoSpaceDN/>
        <w:adjustRightInd/>
        <w:ind w:firstLine="567"/>
        <w:jc w:val="both"/>
        <w:rPr>
          <w:rFonts w:eastAsia="Times New Roman"/>
          <w:b/>
          <w:i/>
        </w:rPr>
      </w:pPr>
      <w:r w:rsidRPr="00BC772A">
        <w:rPr>
          <w:rFonts w:eastAsia="Times New Roman"/>
        </w:rPr>
        <w:t xml:space="preserve"> 6. Организация эффективной санитарной очистки территорий, сбора бытовых отходов.</w:t>
      </w:r>
    </w:p>
    <w:p w14:paraId="4DBC9D27" w14:textId="77777777" w:rsidR="00BC772A" w:rsidRPr="00BC772A" w:rsidRDefault="00BC772A" w:rsidP="00BC772A">
      <w:pPr>
        <w:widowControl/>
        <w:autoSpaceDE/>
        <w:autoSpaceDN/>
        <w:adjustRightInd/>
        <w:ind w:firstLine="567"/>
        <w:jc w:val="both"/>
        <w:rPr>
          <w:rFonts w:eastAsia="Times New Roman"/>
          <w:b/>
          <w:i/>
        </w:rPr>
      </w:pPr>
      <w:r w:rsidRPr="00BC772A">
        <w:rPr>
          <w:rFonts w:eastAsia="Times New Roman"/>
          <w:b/>
          <w:i/>
        </w:rPr>
        <w:t>При достижении указанных целей Программы должны быть решены следующие основные задачи:</w:t>
      </w:r>
    </w:p>
    <w:p w14:paraId="57E5AF3E" w14:textId="77777777" w:rsidR="00BC772A" w:rsidRPr="00BC772A" w:rsidRDefault="00BC772A" w:rsidP="00A422FB">
      <w:pPr>
        <w:widowControl/>
        <w:numPr>
          <w:ilvl w:val="0"/>
          <w:numId w:val="40"/>
        </w:numPr>
        <w:autoSpaceDE/>
        <w:autoSpaceDN/>
        <w:adjustRightInd/>
        <w:ind w:left="0" w:firstLine="567"/>
        <w:jc w:val="both"/>
        <w:rPr>
          <w:rFonts w:eastAsia="Times New Roman"/>
        </w:rPr>
      </w:pPr>
      <w:r w:rsidRPr="00BC772A">
        <w:rPr>
          <w:rFonts w:eastAsia="Times New Roman"/>
        </w:rPr>
        <w:t>Сохранены памятники истории и культуры, другие памятные места.</w:t>
      </w:r>
    </w:p>
    <w:p w14:paraId="2180C1B4" w14:textId="77777777" w:rsidR="00BC772A" w:rsidRPr="00BC772A" w:rsidRDefault="00BC772A" w:rsidP="00A422FB">
      <w:pPr>
        <w:widowControl/>
        <w:numPr>
          <w:ilvl w:val="0"/>
          <w:numId w:val="40"/>
        </w:numPr>
        <w:autoSpaceDE/>
        <w:autoSpaceDN/>
        <w:adjustRightInd/>
        <w:ind w:left="0" w:firstLine="567"/>
        <w:jc w:val="both"/>
        <w:rPr>
          <w:rFonts w:eastAsia="Times New Roman"/>
        </w:rPr>
      </w:pPr>
      <w:r w:rsidRPr="00BC772A">
        <w:rPr>
          <w:rFonts w:eastAsia="Times New Roman"/>
        </w:rPr>
        <w:t>Качественно обустроены внутриквартальные территории многоквартирных жилых домов и места общего пользования районов индивидуальной жилой застройки.</w:t>
      </w:r>
    </w:p>
    <w:p w14:paraId="6393EA9C" w14:textId="77777777" w:rsidR="00BC772A" w:rsidRPr="00BC772A" w:rsidRDefault="00BC772A" w:rsidP="00A422FB">
      <w:pPr>
        <w:widowControl/>
        <w:numPr>
          <w:ilvl w:val="0"/>
          <w:numId w:val="40"/>
        </w:numPr>
        <w:autoSpaceDE/>
        <w:autoSpaceDN/>
        <w:adjustRightInd/>
        <w:ind w:left="0" w:firstLine="567"/>
        <w:jc w:val="both"/>
        <w:rPr>
          <w:rFonts w:eastAsia="Times New Roman"/>
        </w:rPr>
      </w:pPr>
      <w:r w:rsidRPr="00BC772A">
        <w:rPr>
          <w:rFonts w:eastAsia="Times New Roman"/>
        </w:rPr>
        <w:t>Достигнуто развитие системы детских игровых и открытых спортивных площадок в целях создания условий для оздоровления, занятия массовым спортом и физической культурой, а также обустройство существующих детских игровых площадок дополнительными элементами.</w:t>
      </w:r>
    </w:p>
    <w:p w14:paraId="3C9C42CE" w14:textId="77777777" w:rsidR="00BC772A" w:rsidRPr="00BC772A" w:rsidRDefault="00BC772A" w:rsidP="00A422FB">
      <w:pPr>
        <w:widowControl/>
        <w:numPr>
          <w:ilvl w:val="0"/>
          <w:numId w:val="37"/>
        </w:numPr>
        <w:autoSpaceDE/>
        <w:autoSpaceDN/>
        <w:adjustRightInd/>
        <w:ind w:left="0" w:firstLine="567"/>
        <w:jc w:val="both"/>
        <w:rPr>
          <w:rFonts w:eastAsia="Times New Roman"/>
        </w:rPr>
      </w:pPr>
      <w:r w:rsidRPr="00BC772A">
        <w:rPr>
          <w:rFonts w:eastAsia="Times New Roman"/>
        </w:rPr>
        <w:t>Улучшена санитарно экологическая обстановка в частном секторе и на свободных территориях путем ликвидации несанкционированных свалок бытового мусора.</w:t>
      </w:r>
    </w:p>
    <w:p w14:paraId="51BBB466" w14:textId="77777777" w:rsidR="00BC772A" w:rsidRPr="00BC772A" w:rsidRDefault="00BC772A" w:rsidP="00A422FB">
      <w:pPr>
        <w:widowControl/>
        <w:numPr>
          <w:ilvl w:val="0"/>
          <w:numId w:val="37"/>
        </w:numPr>
        <w:autoSpaceDE/>
        <w:autoSpaceDN/>
        <w:adjustRightInd/>
        <w:ind w:left="0" w:firstLine="567"/>
        <w:jc w:val="both"/>
        <w:rPr>
          <w:rFonts w:eastAsia="Times New Roman"/>
        </w:rPr>
      </w:pPr>
    </w:p>
    <w:p w14:paraId="2904858C" w14:textId="77777777" w:rsidR="00BC772A" w:rsidRPr="00BC772A" w:rsidRDefault="00BC772A" w:rsidP="00A422FB">
      <w:pPr>
        <w:widowControl/>
        <w:numPr>
          <w:ilvl w:val="0"/>
          <w:numId w:val="44"/>
        </w:numPr>
        <w:autoSpaceDE/>
        <w:autoSpaceDN/>
        <w:adjustRightInd/>
        <w:ind w:left="0" w:firstLine="0"/>
        <w:jc w:val="center"/>
        <w:rPr>
          <w:rFonts w:eastAsia="Times New Roman"/>
          <w:b/>
        </w:rPr>
      </w:pPr>
      <w:r w:rsidRPr="00BC772A">
        <w:rPr>
          <w:rFonts w:eastAsia="Times New Roman"/>
          <w:b/>
        </w:rPr>
        <w:t>Перечень программных мероприятий.</w:t>
      </w:r>
    </w:p>
    <w:p w14:paraId="2D841331" w14:textId="77777777" w:rsidR="00BC772A" w:rsidRPr="00BC772A" w:rsidRDefault="00BC772A" w:rsidP="00BC772A">
      <w:pPr>
        <w:widowControl/>
        <w:tabs>
          <w:tab w:val="left" w:pos="567"/>
        </w:tabs>
        <w:autoSpaceDE/>
        <w:autoSpaceDN/>
        <w:adjustRightInd/>
        <w:ind w:firstLine="567"/>
        <w:jc w:val="both"/>
        <w:rPr>
          <w:rFonts w:eastAsia="Times New Roman"/>
        </w:rPr>
      </w:pPr>
      <w:r w:rsidRPr="00BC772A">
        <w:rPr>
          <w:rFonts w:eastAsia="Times New Roman"/>
        </w:rPr>
        <w:t>Программа предусматривает ежегодное выполнение мероприятий (Приложение 1) направленных на комплексное благоустройство городских территорий, включающие организационно - проектные, строительные и другие программные действия с указанием видов (состава) и объемов работ, источников финансирования, сроков выполнения и исполнителей работ.</w:t>
      </w:r>
    </w:p>
    <w:p w14:paraId="3EE115A5"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Основой Программы является следующая система взаимосвязанных мероприятий, согласованных по ресурсам, исполнителям и срокам осуществления:</w:t>
      </w:r>
    </w:p>
    <w:p w14:paraId="5C08226C" w14:textId="77777777" w:rsidR="00BC772A" w:rsidRPr="00BC772A" w:rsidRDefault="00BC772A" w:rsidP="00A422FB">
      <w:pPr>
        <w:widowControl/>
        <w:numPr>
          <w:ilvl w:val="3"/>
          <w:numId w:val="35"/>
        </w:numPr>
        <w:tabs>
          <w:tab w:val="left" w:pos="284"/>
        </w:tabs>
        <w:autoSpaceDE/>
        <w:autoSpaceDN/>
        <w:adjustRightInd/>
        <w:ind w:left="0" w:firstLine="567"/>
        <w:jc w:val="both"/>
        <w:rPr>
          <w:rFonts w:eastAsia="Times New Roman"/>
          <w:bCs/>
          <w:i/>
        </w:rPr>
      </w:pPr>
      <w:r w:rsidRPr="00BC772A">
        <w:rPr>
          <w:rFonts w:eastAsia="Times New Roman"/>
          <w:bCs/>
          <w:i/>
        </w:rPr>
        <w:t>Выполнение изыскательских и проектных работ по строительству, реконструкции и капитальному ремонту объектов благоустройства.</w:t>
      </w:r>
    </w:p>
    <w:p w14:paraId="3F1D6E03" w14:textId="77777777" w:rsidR="00BC772A" w:rsidRPr="00BC772A" w:rsidRDefault="00BC772A" w:rsidP="00BC772A">
      <w:pPr>
        <w:widowControl/>
        <w:autoSpaceDE/>
        <w:autoSpaceDN/>
        <w:adjustRightInd/>
        <w:ind w:firstLine="567"/>
        <w:jc w:val="both"/>
        <w:rPr>
          <w:rFonts w:eastAsia="Times New Roman"/>
          <w:bCs/>
          <w:i/>
        </w:rPr>
      </w:pPr>
      <w:r w:rsidRPr="00BC772A">
        <w:rPr>
          <w:rFonts w:eastAsia="Times New Roman"/>
        </w:rPr>
        <w:t xml:space="preserve">Результаты проектных работ используются для формирования и ведения информационной системы обеспечения градостроительной деятельности, обоснования рекомендаций для принятия экономически, технически, социально и экологически обоснованных проектных решений с целью контроля за соблюдением требований нормативных документов и государственных стандартов. </w:t>
      </w:r>
      <w:r w:rsidRPr="00BC772A">
        <w:rPr>
          <w:rFonts w:eastAsia="Times New Roman"/>
          <w:bCs/>
          <w:i/>
        </w:rPr>
        <w:t>Сохранение, реабилитация и развитие системы существующего озеленения поселка.</w:t>
      </w:r>
    </w:p>
    <w:p w14:paraId="67124EB1"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bCs/>
        </w:rPr>
        <w:lastRenderedPageBreak/>
        <w:t>Организация благоустройства и озеленения территории поселка, использования, охраны, защиты зеленых зон расположенных в границах поселка</w:t>
      </w:r>
      <w:r w:rsidRPr="00BC772A">
        <w:rPr>
          <w:rFonts w:eastAsia="Times New Roman"/>
        </w:rPr>
        <w:t>.</w:t>
      </w:r>
    </w:p>
    <w:p w14:paraId="4461C1D4"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 xml:space="preserve">Ежегодно из средств поселкового бюджета выделяются средства на выполнение работ по цветочному оформлению поселка, посадки деревьев и кустарников. За время действия предыдущей программы была произведена посадка 5384 саженцев. Увеличение зеленых насаждений на территории поселка крайне необходимо, принимая во внимание тот факт, что поселок находится в климатических условиях Крайнего Севера и население испытывает постоянное кислородное голодание, и в то же время деревья и кустарники выполняют защитную функцию пыле задержания. Кроме того, корневая система является стабилизатором грунтов, которые в условиях вечной мерзлоты крайне неустойчивы. </w:t>
      </w:r>
    </w:p>
    <w:p w14:paraId="7555C092"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К сожалению, принимая во внимание погодно-климатические условия и состояние почвы, не всем посаженным деревьям и кустарникам удалось прижиться. Поэтому для посадки следует использовать крупномерный посадочный материал саженцев деревьев и кустарников. Требуется своевременное проведение работ по посадке и текущему содержанию зеленых насаждений на территории поселка, с обязательным условием добавления растительного грунта.</w:t>
      </w:r>
    </w:p>
    <w:p w14:paraId="75C9AA14" w14:textId="77777777" w:rsidR="00BC772A" w:rsidRPr="00BC772A" w:rsidRDefault="00BC772A" w:rsidP="00A422FB">
      <w:pPr>
        <w:widowControl/>
        <w:numPr>
          <w:ilvl w:val="3"/>
          <w:numId w:val="35"/>
        </w:numPr>
        <w:tabs>
          <w:tab w:val="left" w:pos="284"/>
        </w:tabs>
        <w:autoSpaceDE/>
        <w:autoSpaceDN/>
        <w:adjustRightInd/>
        <w:ind w:left="0" w:firstLine="567"/>
        <w:jc w:val="both"/>
        <w:rPr>
          <w:rFonts w:eastAsia="Times New Roman"/>
          <w:bCs/>
          <w:i/>
        </w:rPr>
      </w:pPr>
      <w:r w:rsidRPr="00BC772A">
        <w:rPr>
          <w:rFonts w:eastAsia="Times New Roman"/>
          <w:bCs/>
          <w:i/>
        </w:rPr>
        <w:t>Мероприятия по улучшению внешнего облика поселковых территорий. (вывоз самовольно установленных гаражей и брошенных кузовов автомобилей, контейнеров).</w:t>
      </w:r>
    </w:p>
    <w:p w14:paraId="548ECA02" w14:textId="77777777" w:rsidR="00BC772A" w:rsidRPr="00BC772A" w:rsidRDefault="00BC772A" w:rsidP="00BC772A">
      <w:pPr>
        <w:widowControl/>
        <w:tabs>
          <w:tab w:val="left" w:pos="567"/>
        </w:tabs>
        <w:autoSpaceDE/>
        <w:autoSpaceDN/>
        <w:adjustRightInd/>
        <w:ind w:firstLine="567"/>
        <w:jc w:val="both"/>
        <w:rPr>
          <w:rFonts w:eastAsia="Times New Roman"/>
        </w:rPr>
      </w:pPr>
      <w:r w:rsidRPr="00BC772A">
        <w:rPr>
          <w:rFonts w:eastAsia="Times New Roman"/>
        </w:rPr>
        <w:tab/>
      </w:r>
      <w:r w:rsidRPr="00BC772A">
        <w:rPr>
          <w:rFonts w:eastAsia="Times New Roman"/>
        </w:rPr>
        <w:tab/>
        <w:t>Мероприятия, направленные на освобождение территорий от разукомплектованного автотранспорта, от таких сооружений как самовольно установленные металлические гаражи и контейнеры.</w:t>
      </w:r>
    </w:p>
    <w:p w14:paraId="04E89B9A" w14:textId="77777777" w:rsidR="00BC772A" w:rsidRPr="00BC772A" w:rsidRDefault="00BC772A" w:rsidP="00BC772A">
      <w:pPr>
        <w:widowControl/>
        <w:tabs>
          <w:tab w:val="left" w:pos="567"/>
        </w:tabs>
        <w:autoSpaceDE/>
        <w:autoSpaceDN/>
        <w:adjustRightInd/>
        <w:ind w:firstLine="567"/>
        <w:jc w:val="both"/>
        <w:rPr>
          <w:rFonts w:eastAsia="Times New Roman"/>
        </w:rPr>
      </w:pPr>
      <w:r w:rsidRPr="00BC772A">
        <w:rPr>
          <w:rFonts w:eastAsia="Times New Roman"/>
        </w:rPr>
        <w:t>На территории поселка находится большое количество брошенных кузовов и самовольно установленных гаражей, контейнеров. На протяжении нескольких десятилетий территория поселка захламлялась, что в конечном итоге привело к необходимости кардинального решения в этом направлении. В течение предыдущей программы вывезено с территории поселка более ста брошенных разукомплектованных кузовов автомашин. Ситуация обязывает продолжать работу и в дальнейшее, что в свою очередь позволит существенно освободить внутриквартальные территории от нагромождений, увеличить количество свободного места, повысить уровень комфортности</w:t>
      </w:r>
    </w:p>
    <w:p w14:paraId="6AA6137F" w14:textId="77777777" w:rsidR="00BC772A" w:rsidRPr="00BC772A" w:rsidRDefault="00BC772A" w:rsidP="00BC772A">
      <w:pPr>
        <w:widowControl/>
        <w:tabs>
          <w:tab w:val="left" w:pos="284"/>
        </w:tabs>
        <w:autoSpaceDE/>
        <w:autoSpaceDN/>
        <w:adjustRightInd/>
        <w:ind w:firstLine="567"/>
        <w:jc w:val="both"/>
        <w:rPr>
          <w:rFonts w:eastAsia="Times New Roman"/>
          <w:bCs/>
          <w:i/>
        </w:rPr>
      </w:pPr>
      <w:r w:rsidRPr="00BC772A">
        <w:rPr>
          <w:rFonts w:eastAsia="Times New Roman"/>
          <w:bCs/>
          <w:i/>
        </w:rPr>
        <w:t>4.Мероприятия по благоустройству внутриквартальных территорий многоквартирных домов и территорий общего пользования индивидуальной застройки;</w:t>
      </w:r>
    </w:p>
    <w:p w14:paraId="0046E3F4"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В программе запланированы мероприятия по устройству внутриквартальных газонных ограждений. Эти мероприятия направлены не только на повышение уровня благоустройства, но и на сохранность внутриквартального озеленения, так как из года в год жители поселка устраивают самовольные стоянки автотранспорта на участках существующего озеленения, тем самым губят зеленые насаждения, на что постоянно поступают жалобы от сознательных жильцов того или иного жилого дома.</w:t>
      </w:r>
    </w:p>
    <w:p w14:paraId="3AA3C1EF" w14:textId="77777777" w:rsidR="00BC772A" w:rsidRPr="00BC772A" w:rsidRDefault="00BC772A" w:rsidP="00BC772A">
      <w:pPr>
        <w:widowControl/>
        <w:tabs>
          <w:tab w:val="left" w:pos="284"/>
        </w:tabs>
        <w:autoSpaceDE/>
        <w:autoSpaceDN/>
        <w:adjustRightInd/>
        <w:ind w:firstLine="567"/>
        <w:jc w:val="both"/>
        <w:rPr>
          <w:rFonts w:eastAsia="Times New Roman"/>
          <w:bCs/>
          <w:i/>
        </w:rPr>
      </w:pPr>
      <w:r w:rsidRPr="00BC772A">
        <w:rPr>
          <w:rFonts w:eastAsia="Times New Roman"/>
          <w:bCs/>
          <w:i/>
        </w:rPr>
        <w:t>5.Содержание и обслуживание памятных мест поселка, скверов и площадей.</w:t>
      </w:r>
    </w:p>
    <w:p w14:paraId="3753D3CE" w14:textId="77777777" w:rsidR="00BC772A" w:rsidRPr="00BC772A" w:rsidRDefault="00BC772A" w:rsidP="00BC772A">
      <w:pPr>
        <w:widowControl/>
        <w:tabs>
          <w:tab w:val="left" w:pos="284"/>
        </w:tabs>
        <w:autoSpaceDE/>
        <w:autoSpaceDN/>
        <w:adjustRightInd/>
        <w:ind w:firstLine="567"/>
        <w:jc w:val="both"/>
        <w:rPr>
          <w:rFonts w:eastAsia="Times New Roman"/>
          <w:bCs/>
        </w:rPr>
      </w:pPr>
      <w:r w:rsidRPr="00BC772A">
        <w:rPr>
          <w:rFonts w:eastAsia="Times New Roman"/>
          <w:bCs/>
        </w:rPr>
        <w:t>В целях поддержания благоустройства памятных мест поселка, ежегодно проводятся мероприятия по содержанию и обслуживанию территорий, а также работы по содержанию и обслуживанию фонтана. В рамках программы возникает необходимость выполнения реставрационных работ на памятниках в связи с тем, что со временем происходит частичное разрушение.</w:t>
      </w:r>
    </w:p>
    <w:p w14:paraId="25F14FDE" w14:textId="77777777" w:rsidR="00BC772A" w:rsidRPr="00BC772A" w:rsidRDefault="00BC772A" w:rsidP="00BC772A">
      <w:pPr>
        <w:widowControl/>
        <w:tabs>
          <w:tab w:val="left" w:pos="133"/>
          <w:tab w:val="left" w:pos="459"/>
        </w:tabs>
        <w:autoSpaceDE/>
        <w:autoSpaceDN/>
        <w:adjustRightInd/>
        <w:ind w:firstLine="567"/>
        <w:jc w:val="both"/>
        <w:rPr>
          <w:rFonts w:eastAsia="Times New Roman"/>
          <w:bCs/>
          <w:i/>
        </w:rPr>
      </w:pPr>
      <w:r w:rsidRPr="00BC772A">
        <w:rPr>
          <w:rFonts w:eastAsia="Times New Roman"/>
          <w:bCs/>
          <w:i/>
        </w:rPr>
        <w:t>6.Строительство современных детских игровых и обучающих спортивных, оздоровительных площадок;</w:t>
      </w:r>
    </w:p>
    <w:p w14:paraId="3591BCCF" w14:textId="77777777" w:rsidR="00BC772A" w:rsidRPr="00BC772A" w:rsidRDefault="00BC772A" w:rsidP="00BC772A">
      <w:pPr>
        <w:widowControl/>
        <w:tabs>
          <w:tab w:val="left" w:pos="284"/>
        </w:tabs>
        <w:autoSpaceDE/>
        <w:autoSpaceDN/>
        <w:adjustRightInd/>
        <w:ind w:firstLine="567"/>
        <w:jc w:val="both"/>
        <w:rPr>
          <w:rFonts w:eastAsia="Times New Roman"/>
          <w:bCs/>
        </w:rPr>
      </w:pPr>
      <w:r w:rsidRPr="00BC772A">
        <w:rPr>
          <w:rFonts w:eastAsia="Times New Roman"/>
          <w:bCs/>
        </w:rPr>
        <w:t>За время выполнения предыдущей муниципальной целевой программы «Благоустройство» была проведена масштабная работа по закупке и установки на территории поселка детских спортивных площадок.</w:t>
      </w:r>
    </w:p>
    <w:p w14:paraId="33051DC7" w14:textId="77777777" w:rsidR="00BC772A" w:rsidRPr="00BC772A" w:rsidRDefault="00BC772A" w:rsidP="00BC772A">
      <w:pPr>
        <w:widowControl/>
        <w:tabs>
          <w:tab w:val="left" w:pos="284"/>
        </w:tabs>
        <w:autoSpaceDE/>
        <w:autoSpaceDN/>
        <w:adjustRightInd/>
        <w:ind w:firstLine="567"/>
        <w:jc w:val="both"/>
        <w:rPr>
          <w:rFonts w:eastAsia="Times New Roman"/>
          <w:bCs/>
        </w:rPr>
      </w:pPr>
      <w:r w:rsidRPr="00BC772A">
        <w:rPr>
          <w:rFonts w:eastAsia="Times New Roman"/>
          <w:bCs/>
        </w:rPr>
        <w:t xml:space="preserve">Что позволяет на сегодня судить о насыщенности поселком детскими игровыми площадками, потребность в дальнейшем приобретении дополнительных комплексов отсутствует. В то же время в рамках этой программы необходимо будет выполнить работы по закупке и установке на существующих площадках дополнительных элементов, т.к. некоторые </w:t>
      </w:r>
      <w:r w:rsidRPr="00BC772A">
        <w:rPr>
          <w:rFonts w:eastAsia="Times New Roman"/>
          <w:bCs/>
        </w:rPr>
        <w:lastRenderedPageBreak/>
        <w:t xml:space="preserve">комплексы требуют дополнений, а также за время пользования часть элементов пришла в негодность. </w:t>
      </w:r>
    </w:p>
    <w:p w14:paraId="66542731" w14:textId="77777777" w:rsidR="00BC772A" w:rsidRPr="00BC772A" w:rsidRDefault="00BC772A" w:rsidP="00BC772A">
      <w:pPr>
        <w:widowControl/>
        <w:tabs>
          <w:tab w:val="left" w:pos="284"/>
        </w:tabs>
        <w:autoSpaceDE/>
        <w:autoSpaceDN/>
        <w:adjustRightInd/>
        <w:ind w:firstLine="567"/>
        <w:jc w:val="both"/>
        <w:rPr>
          <w:rFonts w:eastAsia="Times New Roman"/>
          <w:bCs/>
        </w:rPr>
      </w:pPr>
      <w:r w:rsidRPr="00BC772A">
        <w:rPr>
          <w:rFonts w:eastAsia="Times New Roman"/>
          <w:bCs/>
        </w:rPr>
        <w:t xml:space="preserve">Кроме того, в поселке на сегодня ощущается нехватка спортивных площадок, оснащенных спортивными тренажерами, в рамках программы необходимо будет выполнить строительство дополнительных мест для спортивно-массового отдыха. </w:t>
      </w:r>
    </w:p>
    <w:p w14:paraId="45708314" w14:textId="77777777" w:rsidR="00BC772A" w:rsidRPr="00BC772A" w:rsidRDefault="00BC772A" w:rsidP="00BC772A">
      <w:pPr>
        <w:widowControl/>
        <w:tabs>
          <w:tab w:val="left" w:pos="-2552"/>
          <w:tab w:val="left" w:pos="-2268"/>
        </w:tabs>
        <w:autoSpaceDE/>
        <w:autoSpaceDN/>
        <w:adjustRightInd/>
        <w:ind w:firstLine="567"/>
        <w:jc w:val="both"/>
        <w:rPr>
          <w:rFonts w:eastAsia="Times New Roman"/>
          <w:bCs/>
          <w:i/>
        </w:rPr>
      </w:pPr>
      <w:r w:rsidRPr="00BC772A">
        <w:rPr>
          <w:rFonts w:eastAsia="Times New Roman"/>
          <w:bCs/>
          <w:i/>
        </w:rPr>
        <w:t>7.Очистка территорий общего пользования</w:t>
      </w:r>
      <w:r w:rsidRPr="00BC772A">
        <w:rPr>
          <w:rFonts w:eastAsia="Times New Roman"/>
          <w:i/>
        </w:rPr>
        <w:t>, сбор и вывоз бытовых отходов, ликвидация несанкционированных свалок;</w:t>
      </w:r>
    </w:p>
    <w:p w14:paraId="08616EE9"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Так как основная причина – захламление территорий путем несанкционированной выгрузки бытовых и строительных отходов организациями, предприятиями и жителями поселка, предусматриваются мероприятия по благоустройству мест несанкционированного размещения твердых бытовых отходов с территорий посредством вывоза и утилизации в течение 3 лет.</w:t>
      </w:r>
    </w:p>
    <w:p w14:paraId="1CE88F8D" w14:textId="77777777" w:rsidR="00BC772A" w:rsidRPr="00BC772A" w:rsidRDefault="00BC772A" w:rsidP="00BC772A">
      <w:pPr>
        <w:widowControl/>
        <w:autoSpaceDE/>
        <w:autoSpaceDN/>
        <w:adjustRightInd/>
        <w:ind w:firstLine="567"/>
        <w:jc w:val="both"/>
        <w:rPr>
          <w:rFonts w:eastAsia="Times New Roman"/>
          <w:bCs/>
          <w:i/>
        </w:rPr>
      </w:pPr>
      <w:r w:rsidRPr="00BC772A">
        <w:rPr>
          <w:rFonts w:eastAsia="Times New Roman"/>
          <w:bCs/>
          <w:i/>
        </w:rPr>
        <w:t>Наличие бродячих животных на территории поселка.</w:t>
      </w:r>
    </w:p>
    <w:p w14:paraId="20D7E2D3"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 xml:space="preserve">Из-за отсутствия разъяснительной работы ветеринарных и санэпиднадзорных служб среди населения о соблюдении санитарно-ветеринарных правил в целях предупреждения заболеваний животных и людей бешенством и другими зооносными инфекциями, и несоблюдение общих требований содержания животных населением на территории поселка появляется большое количество бродячих животных, которые подлежат отлову. </w:t>
      </w:r>
    </w:p>
    <w:p w14:paraId="152580E3" w14:textId="77777777" w:rsidR="00BC772A" w:rsidRPr="00BC772A" w:rsidRDefault="00BC772A" w:rsidP="00BC772A">
      <w:pPr>
        <w:widowControl/>
        <w:tabs>
          <w:tab w:val="left" w:pos="567"/>
        </w:tabs>
        <w:autoSpaceDE/>
        <w:autoSpaceDN/>
        <w:adjustRightInd/>
        <w:ind w:firstLine="567"/>
        <w:jc w:val="both"/>
        <w:rPr>
          <w:rFonts w:eastAsia="Times New Roman"/>
          <w:b/>
        </w:rPr>
      </w:pPr>
      <w:r w:rsidRPr="00BC772A">
        <w:rPr>
          <w:rFonts w:eastAsia="Times New Roman"/>
        </w:rPr>
        <w:tab/>
      </w:r>
      <w:r w:rsidRPr="00BC772A">
        <w:rPr>
          <w:rFonts w:eastAsia="Times New Roman"/>
          <w:b/>
        </w:rPr>
        <w:t>Обоснование ресурсного обеспечения программы</w:t>
      </w:r>
    </w:p>
    <w:p w14:paraId="5ACE3BD6" w14:textId="77777777" w:rsidR="00BC772A" w:rsidRPr="00BC772A" w:rsidRDefault="00BC772A" w:rsidP="00BC772A">
      <w:pPr>
        <w:widowControl/>
        <w:autoSpaceDE/>
        <w:autoSpaceDN/>
        <w:adjustRightInd/>
        <w:jc w:val="both"/>
        <w:rPr>
          <w:rFonts w:eastAsia="Times New Roman"/>
        </w:rPr>
      </w:pPr>
      <w:r w:rsidRPr="00BC772A">
        <w:rPr>
          <w:rFonts w:eastAsia="Times New Roman"/>
        </w:rPr>
        <w:t>Финансирование обеспечения мероприятий Программы осуществляется за счет средств:</w:t>
      </w:r>
    </w:p>
    <w:p w14:paraId="34DA6380" w14:textId="77777777" w:rsidR="00BC772A" w:rsidRPr="00BC772A" w:rsidRDefault="00BC772A" w:rsidP="00A422FB">
      <w:pPr>
        <w:widowControl/>
        <w:numPr>
          <w:ilvl w:val="0"/>
          <w:numId w:val="42"/>
        </w:numPr>
        <w:autoSpaceDE/>
        <w:autoSpaceDN/>
        <w:adjustRightInd/>
        <w:ind w:left="0" w:firstLine="0"/>
        <w:jc w:val="both"/>
        <w:rPr>
          <w:rFonts w:eastAsia="Times New Roman"/>
        </w:rPr>
      </w:pPr>
      <w:r w:rsidRPr="00BC772A">
        <w:rPr>
          <w:rFonts w:eastAsia="Times New Roman"/>
        </w:rPr>
        <w:t>бюджета МО «Поселок Айхал»</w:t>
      </w:r>
    </w:p>
    <w:p w14:paraId="3927E869" w14:textId="77777777" w:rsidR="00BC772A" w:rsidRPr="00BC772A" w:rsidRDefault="00BC772A" w:rsidP="00A422FB">
      <w:pPr>
        <w:widowControl/>
        <w:numPr>
          <w:ilvl w:val="0"/>
          <w:numId w:val="42"/>
        </w:numPr>
        <w:autoSpaceDE/>
        <w:autoSpaceDN/>
        <w:adjustRightInd/>
        <w:ind w:left="0" w:firstLine="0"/>
        <w:jc w:val="both"/>
        <w:rPr>
          <w:rFonts w:eastAsia="Times New Roman"/>
        </w:rPr>
      </w:pPr>
      <w:r w:rsidRPr="00BC772A">
        <w:rPr>
          <w:rFonts w:eastAsia="Times New Roman"/>
        </w:rPr>
        <w:t xml:space="preserve">внебюджетных источников (средств собственников) </w:t>
      </w:r>
    </w:p>
    <w:p w14:paraId="4B0BE5DA" w14:textId="77777777" w:rsidR="00BC772A" w:rsidRPr="00BC772A" w:rsidRDefault="00BC772A" w:rsidP="00A422FB">
      <w:pPr>
        <w:widowControl/>
        <w:numPr>
          <w:ilvl w:val="0"/>
          <w:numId w:val="42"/>
        </w:numPr>
        <w:autoSpaceDE/>
        <w:autoSpaceDN/>
        <w:adjustRightInd/>
        <w:ind w:left="0" w:firstLine="0"/>
        <w:jc w:val="both"/>
        <w:rPr>
          <w:rFonts w:eastAsia="Times New Roman"/>
        </w:rPr>
      </w:pPr>
      <w:r w:rsidRPr="00BC772A">
        <w:rPr>
          <w:rFonts w:eastAsia="Times New Roman"/>
        </w:rPr>
        <w:t>бюджетов разных уровней</w:t>
      </w:r>
    </w:p>
    <w:p w14:paraId="227DB0A4" w14:textId="77777777" w:rsidR="00BC772A" w:rsidRPr="00BC772A" w:rsidRDefault="00BC772A" w:rsidP="00BC772A">
      <w:pPr>
        <w:widowControl/>
        <w:autoSpaceDE/>
        <w:autoSpaceDN/>
        <w:adjustRightInd/>
        <w:jc w:val="both"/>
        <w:rPr>
          <w:rFonts w:eastAsia="Times New Roman"/>
        </w:rPr>
      </w:pPr>
      <w:r w:rsidRPr="00BC772A">
        <w:rPr>
          <w:rFonts w:eastAsia="Times New Roman"/>
        </w:rPr>
        <w:t>Описание программного финансирования по годам представлено в Приложении 1 настоящей Программы, всего по программе тыс. руб., из них:</w:t>
      </w:r>
    </w:p>
    <w:p w14:paraId="4AEE5241" w14:textId="77777777" w:rsidR="00BC772A" w:rsidRPr="00BC772A" w:rsidRDefault="00BC772A" w:rsidP="00BC772A">
      <w:pPr>
        <w:widowControl/>
        <w:autoSpaceDE/>
        <w:autoSpaceDN/>
        <w:adjustRightInd/>
        <w:jc w:val="both"/>
        <w:rPr>
          <w:rFonts w:eastAsia="Times New Roman"/>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0"/>
        <w:gridCol w:w="1395"/>
        <w:gridCol w:w="1395"/>
        <w:gridCol w:w="1395"/>
        <w:gridCol w:w="1237"/>
        <w:gridCol w:w="1504"/>
      </w:tblGrid>
      <w:tr w:rsidR="00BC772A" w:rsidRPr="00BC772A" w14:paraId="36B236A4" w14:textId="77777777" w:rsidTr="00BC772A">
        <w:trPr>
          <w:trHeight w:val="288"/>
        </w:trPr>
        <w:tc>
          <w:tcPr>
            <w:tcW w:w="2820" w:type="dxa"/>
          </w:tcPr>
          <w:p w14:paraId="33D656D0" w14:textId="77777777" w:rsidR="00BC772A" w:rsidRPr="00BC772A" w:rsidRDefault="00BC772A" w:rsidP="00BC772A">
            <w:pPr>
              <w:widowControl/>
              <w:autoSpaceDE/>
              <w:autoSpaceDN/>
              <w:adjustRightInd/>
              <w:jc w:val="both"/>
              <w:rPr>
                <w:rFonts w:eastAsia="Times New Roman"/>
              </w:rPr>
            </w:pPr>
          </w:p>
        </w:tc>
        <w:tc>
          <w:tcPr>
            <w:tcW w:w="1395" w:type="dxa"/>
          </w:tcPr>
          <w:p w14:paraId="40CD432D"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2019 г</w:t>
            </w:r>
          </w:p>
        </w:tc>
        <w:tc>
          <w:tcPr>
            <w:tcW w:w="1395" w:type="dxa"/>
          </w:tcPr>
          <w:p w14:paraId="1D96F87B"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2020 г</w:t>
            </w:r>
          </w:p>
        </w:tc>
        <w:tc>
          <w:tcPr>
            <w:tcW w:w="1395" w:type="dxa"/>
          </w:tcPr>
          <w:p w14:paraId="43C74613"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2021 г</w:t>
            </w:r>
          </w:p>
        </w:tc>
        <w:tc>
          <w:tcPr>
            <w:tcW w:w="1237" w:type="dxa"/>
          </w:tcPr>
          <w:p w14:paraId="4ED81401"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2022 г</w:t>
            </w:r>
          </w:p>
        </w:tc>
        <w:tc>
          <w:tcPr>
            <w:tcW w:w="1504" w:type="dxa"/>
          </w:tcPr>
          <w:p w14:paraId="528440AE"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Итого</w:t>
            </w:r>
          </w:p>
        </w:tc>
      </w:tr>
      <w:tr w:rsidR="00BC772A" w:rsidRPr="00BC772A" w14:paraId="7C6C2FFF" w14:textId="77777777" w:rsidTr="00BC772A">
        <w:trPr>
          <w:trHeight w:val="338"/>
        </w:trPr>
        <w:tc>
          <w:tcPr>
            <w:tcW w:w="2820" w:type="dxa"/>
          </w:tcPr>
          <w:p w14:paraId="6DE70CD7" w14:textId="77777777" w:rsidR="00BC772A" w:rsidRPr="00BC772A" w:rsidRDefault="00BC772A" w:rsidP="00BC772A">
            <w:pPr>
              <w:widowControl/>
              <w:autoSpaceDE/>
              <w:autoSpaceDN/>
              <w:adjustRightInd/>
              <w:rPr>
                <w:rFonts w:eastAsia="Times New Roman"/>
              </w:rPr>
            </w:pPr>
            <w:r w:rsidRPr="00BC772A">
              <w:rPr>
                <w:rFonts w:eastAsia="Times New Roman"/>
              </w:rPr>
              <w:t>Средства местного бюджета (тыс. руб.)</w:t>
            </w:r>
          </w:p>
        </w:tc>
        <w:tc>
          <w:tcPr>
            <w:tcW w:w="1395" w:type="dxa"/>
            <w:vAlign w:val="center"/>
          </w:tcPr>
          <w:p w14:paraId="53E47716" w14:textId="77777777" w:rsidR="00BC772A" w:rsidRPr="00BC772A" w:rsidRDefault="00BC772A" w:rsidP="00BC772A">
            <w:pPr>
              <w:widowControl/>
              <w:autoSpaceDE/>
              <w:autoSpaceDN/>
              <w:adjustRightInd/>
              <w:jc w:val="center"/>
              <w:rPr>
                <w:rFonts w:eastAsia="Times New Roman"/>
                <w:b/>
              </w:rPr>
            </w:pPr>
            <w:r w:rsidRPr="00BC772A">
              <w:rPr>
                <w:rFonts w:eastAsia="Times New Roman"/>
              </w:rPr>
              <w:t>14 330,92</w:t>
            </w:r>
          </w:p>
        </w:tc>
        <w:tc>
          <w:tcPr>
            <w:tcW w:w="1395" w:type="dxa"/>
            <w:vAlign w:val="center"/>
          </w:tcPr>
          <w:p w14:paraId="7EB95EE1" w14:textId="77777777" w:rsidR="00BC772A" w:rsidRPr="00BC772A" w:rsidRDefault="00BC772A" w:rsidP="00BC772A">
            <w:pPr>
              <w:widowControl/>
              <w:autoSpaceDE/>
              <w:autoSpaceDN/>
              <w:adjustRightInd/>
              <w:jc w:val="center"/>
              <w:rPr>
                <w:rFonts w:eastAsia="Times New Roman"/>
                <w:lang w:val="en-US"/>
              </w:rPr>
            </w:pPr>
            <w:r w:rsidRPr="00BC772A">
              <w:rPr>
                <w:rFonts w:eastAsia="Times New Roman"/>
              </w:rPr>
              <w:t>10 </w:t>
            </w:r>
            <w:r w:rsidRPr="00BC772A">
              <w:rPr>
                <w:rFonts w:eastAsia="Times New Roman"/>
                <w:lang w:val="en-US"/>
              </w:rPr>
              <w:t>980</w:t>
            </w:r>
            <w:r w:rsidRPr="00BC772A">
              <w:rPr>
                <w:rFonts w:eastAsia="Times New Roman"/>
              </w:rPr>
              <w:t>,</w:t>
            </w:r>
            <w:r w:rsidRPr="00BC772A">
              <w:rPr>
                <w:rFonts w:eastAsia="Times New Roman"/>
                <w:lang w:val="en-US"/>
              </w:rPr>
              <w:t>44</w:t>
            </w:r>
          </w:p>
        </w:tc>
        <w:tc>
          <w:tcPr>
            <w:tcW w:w="1395" w:type="dxa"/>
            <w:vAlign w:val="center"/>
          </w:tcPr>
          <w:p w14:paraId="2879E06A" w14:textId="77777777" w:rsidR="00BC772A" w:rsidRPr="00BC772A" w:rsidRDefault="00BC772A" w:rsidP="00BC772A">
            <w:pPr>
              <w:widowControl/>
              <w:autoSpaceDE/>
              <w:autoSpaceDN/>
              <w:adjustRightInd/>
              <w:jc w:val="center"/>
              <w:rPr>
                <w:rFonts w:eastAsia="Times New Roman"/>
              </w:rPr>
            </w:pPr>
            <w:r w:rsidRPr="00BC772A">
              <w:rPr>
                <w:rFonts w:eastAsia="Times New Roman"/>
              </w:rPr>
              <w:t>12 280,59</w:t>
            </w:r>
          </w:p>
        </w:tc>
        <w:tc>
          <w:tcPr>
            <w:tcW w:w="1237" w:type="dxa"/>
          </w:tcPr>
          <w:p w14:paraId="66A313F4" w14:textId="77777777" w:rsidR="00BC772A" w:rsidRPr="00BC772A" w:rsidRDefault="00BC772A" w:rsidP="00BC772A">
            <w:pPr>
              <w:widowControl/>
              <w:autoSpaceDE/>
              <w:autoSpaceDN/>
              <w:adjustRightInd/>
              <w:jc w:val="center"/>
              <w:rPr>
                <w:rFonts w:eastAsia="Times New Roman"/>
              </w:rPr>
            </w:pPr>
            <w:r w:rsidRPr="00BC772A">
              <w:rPr>
                <w:rFonts w:eastAsia="Times New Roman"/>
              </w:rPr>
              <w:t>13 353,51</w:t>
            </w:r>
          </w:p>
        </w:tc>
        <w:tc>
          <w:tcPr>
            <w:tcW w:w="1504" w:type="dxa"/>
            <w:vAlign w:val="center"/>
          </w:tcPr>
          <w:p w14:paraId="1941627E" w14:textId="77777777" w:rsidR="00BC772A" w:rsidRPr="00BC772A" w:rsidRDefault="00BC772A" w:rsidP="00BC772A">
            <w:pPr>
              <w:widowControl/>
              <w:autoSpaceDE/>
              <w:autoSpaceDN/>
              <w:adjustRightInd/>
              <w:jc w:val="center"/>
              <w:rPr>
                <w:rFonts w:eastAsia="Times New Roman"/>
              </w:rPr>
            </w:pPr>
            <w:r w:rsidRPr="00BC772A">
              <w:rPr>
                <w:rFonts w:eastAsia="Times New Roman"/>
              </w:rPr>
              <w:t>50 945,46</w:t>
            </w:r>
          </w:p>
        </w:tc>
      </w:tr>
      <w:tr w:rsidR="00BC772A" w:rsidRPr="00BC772A" w14:paraId="40018EE3" w14:textId="77777777" w:rsidTr="00BC772A">
        <w:trPr>
          <w:trHeight w:val="338"/>
        </w:trPr>
        <w:tc>
          <w:tcPr>
            <w:tcW w:w="2820" w:type="dxa"/>
          </w:tcPr>
          <w:p w14:paraId="5D7A3AA1" w14:textId="77777777" w:rsidR="00BC772A" w:rsidRPr="00BC772A" w:rsidRDefault="00BC772A" w:rsidP="00BC772A">
            <w:pPr>
              <w:widowControl/>
              <w:autoSpaceDE/>
              <w:autoSpaceDN/>
              <w:adjustRightInd/>
              <w:rPr>
                <w:rFonts w:eastAsia="Times New Roman"/>
              </w:rPr>
            </w:pPr>
            <w:r w:rsidRPr="00BC772A">
              <w:rPr>
                <w:rFonts w:eastAsia="Times New Roman"/>
              </w:rPr>
              <w:t>Средства МО «Мирнинский район»</w:t>
            </w:r>
          </w:p>
        </w:tc>
        <w:tc>
          <w:tcPr>
            <w:tcW w:w="1395" w:type="dxa"/>
          </w:tcPr>
          <w:p w14:paraId="35280908" w14:textId="77777777" w:rsidR="00BC772A" w:rsidRPr="00BC772A" w:rsidRDefault="00BC772A" w:rsidP="00BC772A">
            <w:pPr>
              <w:widowControl/>
              <w:autoSpaceDE/>
              <w:autoSpaceDN/>
              <w:adjustRightInd/>
              <w:jc w:val="center"/>
              <w:rPr>
                <w:rFonts w:eastAsia="Times New Roman"/>
              </w:rPr>
            </w:pPr>
            <w:r w:rsidRPr="00BC772A">
              <w:rPr>
                <w:rFonts w:eastAsia="Times New Roman"/>
              </w:rPr>
              <w:t>1 232,59</w:t>
            </w:r>
          </w:p>
        </w:tc>
        <w:tc>
          <w:tcPr>
            <w:tcW w:w="1395" w:type="dxa"/>
          </w:tcPr>
          <w:p w14:paraId="5BEF49E0" w14:textId="77777777" w:rsidR="00BC772A" w:rsidRPr="00BC772A" w:rsidRDefault="00BC772A" w:rsidP="00BC772A">
            <w:pPr>
              <w:widowControl/>
              <w:autoSpaceDE/>
              <w:autoSpaceDN/>
              <w:adjustRightInd/>
              <w:jc w:val="center"/>
              <w:rPr>
                <w:rFonts w:eastAsia="Times New Roman"/>
              </w:rPr>
            </w:pPr>
            <w:r w:rsidRPr="00BC772A">
              <w:rPr>
                <w:rFonts w:eastAsia="Times New Roman"/>
              </w:rPr>
              <w:t>1 810,94</w:t>
            </w:r>
          </w:p>
        </w:tc>
        <w:tc>
          <w:tcPr>
            <w:tcW w:w="1395" w:type="dxa"/>
          </w:tcPr>
          <w:p w14:paraId="05F20BA4" w14:textId="77777777" w:rsidR="00BC772A" w:rsidRPr="00BC772A" w:rsidRDefault="00BC772A" w:rsidP="00BC772A">
            <w:pPr>
              <w:widowControl/>
              <w:autoSpaceDE/>
              <w:autoSpaceDN/>
              <w:adjustRightInd/>
              <w:jc w:val="center"/>
              <w:rPr>
                <w:rFonts w:eastAsia="Times New Roman"/>
              </w:rPr>
            </w:pPr>
          </w:p>
        </w:tc>
        <w:tc>
          <w:tcPr>
            <w:tcW w:w="1237" w:type="dxa"/>
          </w:tcPr>
          <w:p w14:paraId="31B55052" w14:textId="77777777" w:rsidR="00BC772A" w:rsidRPr="00BC772A" w:rsidRDefault="00BC772A" w:rsidP="00BC772A">
            <w:pPr>
              <w:widowControl/>
              <w:autoSpaceDE/>
              <w:autoSpaceDN/>
              <w:adjustRightInd/>
              <w:jc w:val="center"/>
              <w:rPr>
                <w:rFonts w:eastAsia="Times New Roman"/>
              </w:rPr>
            </w:pPr>
          </w:p>
        </w:tc>
        <w:tc>
          <w:tcPr>
            <w:tcW w:w="1504" w:type="dxa"/>
          </w:tcPr>
          <w:p w14:paraId="13D7270B" w14:textId="77777777" w:rsidR="00BC772A" w:rsidRPr="00BC772A" w:rsidRDefault="00BC772A" w:rsidP="00BC772A">
            <w:pPr>
              <w:widowControl/>
              <w:autoSpaceDE/>
              <w:autoSpaceDN/>
              <w:adjustRightInd/>
              <w:jc w:val="center"/>
              <w:rPr>
                <w:rFonts w:eastAsia="Times New Roman"/>
              </w:rPr>
            </w:pPr>
            <w:r w:rsidRPr="00BC772A">
              <w:rPr>
                <w:rFonts w:eastAsia="Times New Roman"/>
              </w:rPr>
              <w:t>3 043,53</w:t>
            </w:r>
          </w:p>
        </w:tc>
      </w:tr>
      <w:tr w:rsidR="00BC772A" w:rsidRPr="00BC772A" w14:paraId="4D811A6C" w14:textId="77777777" w:rsidTr="00BC772A">
        <w:trPr>
          <w:trHeight w:val="592"/>
        </w:trPr>
        <w:tc>
          <w:tcPr>
            <w:tcW w:w="2820" w:type="dxa"/>
          </w:tcPr>
          <w:p w14:paraId="16D375A8" w14:textId="77777777" w:rsidR="00BC772A" w:rsidRPr="00BC772A" w:rsidRDefault="00BC772A" w:rsidP="00BC772A">
            <w:pPr>
              <w:widowControl/>
              <w:autoSpaceDE/>
              <w:autoSpaceDN/>
              <w:adjustRightInd/>
              <w:rPr>
                <w:rFonts w:eastAsia="Times New Roman"/>
              </w:rPr>
            </w:pPr>
            <w:r w:rsidRPr="00BC772A">
              <w:rPr>
                <w:rFonts w:eastAsia="Times New Roman"/>
              </w:rPr>
              <w:t>Внебюджетных источников (тыс. руб.)</w:t>
            </w:r>
          </w:p>
        </w:tc>
        <w:tc>
          <w:tcPr>
            <w:tcW w:w="1395" w:type="dxa"/>
          </w:tcPr>
          <w:p w14:paraId="495563AE" w14:textId="77777777" w:rsidR="00BC772A" w:rsidRPr="00BC772A" w:rsidRDefault="00BC772A" w:rsidP="00BC772A">
            <w:pPr>
              <w:widowControl/>
              <w:autoSpaceDE/>
              <w:autoSpaceDN/>
              <w:adjustRightInd/>
              <w:jc w:val="center"/>
              <w:rPr>
                <w:rFonts w:eastAsia="Times New Roman"/>
              </w:rPr>
            </w:pPr>
          </w:p>
        </w:tc>
        <w:tc>
          <w:tcPr>
            <w:tcW w:w="1395" w:type="dxa"/>
          </w:tcPr>
          <w:p w14:paraId="6BDDE625" w14:textId="77777777" w:rsidR="00BC772A" w:rsidRPr="00BC772A" w:rsidRDefault="00BC772A" w:rsidP="00BC772A">
            <w:pPr>
              <w:widowControl/>
              <w:autoSpaceDE/>
              <w:autoSpaceDN/>
              <w:adjustRightInd/>
              <w:jc w:val="center"/>
              <w:rPr>
                <w:rFonts w:eastAsia="Times New Roman"/>
              </w:rPr>
            </w:pPr>
          </w:p>
        </w:tc>
        <w:tc>
          <w:tcPr>
            <w:tcW w:w="1395" w:type="dxa"/>
          </w:tcPr>
          <w:p w14:paraId="3AD314C6" w14:textId="77777777" w:rsidR="00BC772A" w:rsidRPr="00BC772A" w:rsidRDefault="00BC772A" w:rsidP="00BC772A">
            <w:pPr>
              <w:widowControl/>
              <w:autoSpaceDE/>
              <w:autoSpaceDN/>
              <w:adjustRightInd/>
              <w:jc w:val="center"/>
              <w:rPr>
                <w:rFonts w:eastAsia="Times New Roman"/>
              </w:rPr>
            </w:pPr>
          </w:p>
        </w:tc>
        <w:tc>
          <w:tcPr>
            <w:tcW w:w="1237" w:type="dxa"/>
          </w:tcPr>
          <w:p w14:paraId="4ED0C92B" w14:textId="77777777" w:rsidR="00BC772A" w:rsidRPr="00BC772A" w:rsidRDefault="00BC772A" w:rsidP="00BC772A">
            <w:pPr>
              <w:widowControl/>
              <w:autoSpaceDE/>
              <w:autoSpaceDN/>
              <w:adjustRightInd/>
              <w:jc w:val="center"/>
              <w:rPr>
                <w:rFonts w:eastAsia="Times New Roman"/>
              </w:rPr>
            </w:pPr>
          </w:p>
        </w:tc>
        <w:tc>
          <w:tcPr>
            <w:tcW w:w="1504" w:type="dxa"/>
          </w:tcPr>
          <w:p w14:paraId="3AC25D46" w14:textId="77777777" w:rsidR="00BC772A" w:rsidRPr="00BC772A" w:rsidRDefault="00BC772A" w:rsidP="00BC772A">
            <w:pPr>
              <w:widowControl/>
              <w:autoSpaceDE/>
              <w:autoSpaceDN/>
              <w:adjustRightInd/>
              <w:jc w:val="center"/>
              <w:rPr>
                <w:rFonts w:eastAsia="Times New Roman"/>
              </w:rPr>
            </w:pPr>
          </w:p>
        </w:tc>
      </w:tr>
      <w:tr w:rsidR="00BC772A" w:rsidRPr="00BC772A" w14:paraId="65DA254D" w14:textId="77777777" w:rsidTr="00BC772A">
        <w:trPr>
          <w:trHeight w:val="576"/>
        </w:trPr>
        <w:tc>
          <w:tcPr>
            <w:tcW w:w="2820" w:type="dxa"/>
          </w:tcPr>
          <w:p w14:paraId="6CDF92D3" w14:textId="77777777" w:rsidR="00BC772A" w:rsidRPr="00BC772A" w:rsidRDefault="00BC772A" w:rsidP="00BC772A">
            <w:pPr>
              <w:widowControl/>
              <w:autoSpaceDE/>
              <w:autoSpaceDN/>
              <w:adjustRightInd/>
              <w:rPr>
                <w:rFonts w:eastAsia="Times New Roman"/>
              </w:rPr>
            </w:pPr>
            <w:r w:rsidRPr="00BC772A">
              <w:rPr>
                <w:rFonts w:eastAsia="Times New Roman"/>
              </w:rPr>
              <w:t>Бюджет РС (Я) (тыс. руб.)</w:t>
            </w:r>
          </w:p>
        </w:tc>
        <w:tc>
          <w:tcPr>
            <w:tcW w:w="1395" w:type="dxa"/>
          </w:tcPr>
          <w:p w14:paraId="58109094" w14:textId="77777777" w:rsidR="00BC772A" w:rsidRPr="00BC772A" w:rsidRDefault="00BC772A" w:rsidP="00BC772A">
            <w:pPr>
              <w:widowControl/>
              <w:autoSpaceDE/>
              <w:autoSpaceDN/>
              <w:adjustRightInd/>
              <w:jc w:val="center"/>
              <w:rPr>
                <w:rFonts w:eastAsia="Times New Roman"/>
              </w:rPr>
            </w:pPr>
          </w:p>
        </w:tc>
        <w:tc>
          <w:tcPr>
            <w:tcW w:w="1395" w:type="dxa"/>
          </w:tcPr>
          <w:p w14:paraId="0E875536" w14:textId="77777777" w:rsidR="00BC772A" w:rsidRPr="00BC772A" w:rsidRDefault="00BC772A" w:rsidP="00BC772A">
            <w:pPr>
              <w:widowControl/>
              <w:autoSpaceDE/>
              <w:autoSpaceDN/>
              <w:adjustRightInd/>
              <w:jc w:val="center"/>
              <w:rPr>
                <w:rFonts w:eastAsia="Times New Roman"/>
              </w:rPr>
            </w:pPr>
          </w:p>
        </w:tc>
        <w:tc>
          <w:tcPr>
            <w:tcW w:w="1395" w:type="dxa"/>
          </w:tcPr>
          <w:p w14:paraId="78DCAB1E" w14:textId="77777777" w:rsidR="00BC772A" w:rsidRPr="00BC772A" w:rsidRDefault="00BC772A" w:rsidP="00BC772A">
            <w:pPr>
              <w:widowControl/>
              <w:autoSpaceDE/>
              <w:autoSpaceDN/>
              <w:adjustRightInd/>
              <w:jc w:val="center"/>
              <w:rPr>
                <w:rFonts w:eastAsia="Times New Roman"/>
              </w:rPr>
            </w:pPr>
          </w:p>
        </w:tc>
        <w:tc>
          <w:tcPr>
            <w:tcW w:w="1237" w:type="dxa"/>
          </w:tcPr>
          <w:p w14:paraId="449D8812" w14:textId="77777777" w:rsidR="00BC772A" w:rsidRPr="00BC772A" w:rsidRDefault="00BC772A" w:rsidP="00BC772A">
            <w:pPr>
              <w:widowControl/>
              <w:autoSpaceDE/>
              <w:autoSpaceDN/>
              <w:adjustRightInd/>
              <w:jc w:val="center"/>
              <w:rPr>
                <w:rFonts w:eastAsia="Times New Roman"/>
              </w:rPr>
            </w:pPr>
          </w:p>
        </w:tc>
        <w:tc>
          <w:tcPr>
            <w:tcW w:w="1504" w:type="dxa"/>
          </w:tcPr>
          <w:p w14:paraId="6A7A0336" w14:textId="77777777" w:rsidR="00BC772A" w:rsidRPr="00BC772A" w:rsidRDefault="00BC772A" w:rsidP="00BC772A">
            <w:pPr>
              <w:widowControl/>
              <w:autoSpaceDE/>
              <w:autoSpaceDN/>
              <w:adjustRightInd/>
              <w:jc w:val="center"/>
              <w:rPr>
                <w:rFonts w:eastAsia="Times New Roman"/>
              </w:rPr>
            </w:pPr>
          </w:p>
        </w:tc>
      </w:tr>
      <w:tr w:rsidR="00BC772A" w:rsidRPr="00BC772A" w14:paraId="64C3B822" w14:textId="77777777" w:rsidTr="00BC772A">
        <w:trPr>
          <w:trHeight w:val="304"/>
        </w:trPr>
        <w:tc>
          <w:tcPr>
            <w:tcW w:w="2820" w:type="dxa"/>
          </w:tcPr>
          <w:p w14:paraId="7CD5F062" w14:textId="77777777" w:rsidR="00BC772A" w:rsidRPr="00BC772A" w:rsidRDefault="00BC772A" w:rsidP="00BC772A">
            <w:pPr>
              <w:widowControl/>
              <w:autoSpaceDE/>
              <w:autoSpaceDN/>
              <w:adjustRightInd/>
              <w:rPr>
                <w:rFonts w:eastAsia="Times New Roman"/>
                <w:b/>
              </w:rPr>
            </w:pPr>
            <w:r w:rsidRPr="00BC772A">
              <w:rPr>
                <w:rFonts w:eastAsia="Times New Roman"/>
                <w:b/>
              </w:rPr>
              <w:t>Всего:</w:t>
            </w:r>
          </w:p>
        </w:tc>
        <w:tc>
          <w:tcPr>
            <w:tcW w:w="1395" w:type="dxa"/>
          </w:tcPr>
          <w:p w14:paraId="3673D1A5"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15 563,51</w:t>
            </w:r>
          </w:p>
        </w:tc>
        <w:tc>
          <w:tcPr>
            <w:tcW w:w="1395" w:type="dxa"/>
            <w:vAlign w:val="center"/>
          </w:tcPr>
          <w:p w14:paraId="143E6C1A"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12 791,38</w:t>
            </w:r>
          </w:p>
        </w:tc>
        <w:tc>
          <w:tcPr>
            <w:tcW w:w="1395" w:type="dxa"/>
            <w:vAlign w:val="center"/>
          </w:tcPr>
          <w:p w14:paraId="39C5EE06"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12 280,59</w:t>
            </w:r>
          </w:p>
        </w:tc>
        <w:tc>
          <w:tcPr>
            <w:tcW w:w="1237" w:type="dxa"/>
          </w:tcPr>
          <w:p w14:paraId="79492814"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13 353,51</w:t>
            </w:r>
          </w:p>
        </w:tc>
        <w:tc>
          <w:tcPr>
            <w:tcW w:w="1504" w:type="dxa"/>
            <w:vAlign w:val="center"/>
          </w:tcPr>
          <w:p w14:paraId="0693878C" w14:textId="77777777" w:rsidR="00BC772A" w:rsidRPr="00BC772A" w:rsidRDefault="00BC772A" w:rsidP="00BC772A">
            <w:pPr>
              <w:widowControl/>
              <w:autoSpaceDE/>
              <w:autoSpaceDN/>
              <w:adjustRightInd/>
              <w:jc w:val="center"/>
              <w:rPr>
                <w:rFonts w:eastAsia="Times New Roman"/>
                <w:b/>
              </w:rPr>
            </w:pPr>
            <w:r w:rsidRPr="00BC772A">
              <w:rPr>
                <w:rFonts w:eastAsia="Times New Roman"/>
                <w:b/>
              </w:rPr>
              <w:t>53 988,99</w:t>
            </w:r>
          </w:p>
        </w:tc>
      </w:tr>
    </w:tbl>
    <w:p w14:paraId="437BEBFC" w14:textId="77777777" w:rsidR="00BC772A" w:rsidRPr="00BC772A" w:rsidRDefault="00BC772A" w:rsidP="00BC772A">
      <w:pPr>
        <w:widowControl/>
        <w:autoSpaceDE/>
        <w:autoSpaceDN/>
        <w:adjustRightInd/>
        <w:jc w:val="both"/>
        <w:rPr>
          <w:rFonts w:eastAsia="Times New Roman"/>
          <w:lang w:val="en-US"/>
        </w:rPr>
      </w:pPr>
    </w:p>
    <w:p w14:paraId="0418F127" w14:textId="77777777" w:rsidR="00BC772A" w:rsidRPr="00BC772A" w:rsidRDefault="00BC772A" w:rsidP="00A422FB">
      <w:pPr>
        <w:widowControl/>
        <w:numPr>
          <w:ilvl w:val="0"/>
          <w:numId w:val="44"/>
        </w:numPr>
        <w:tabs>
          <w:tab w:val="left" w:pos="851"/>
        </w:tabs>
        <w:autoSpaceDE/>
        <w:autoSpaceDN/>
        <w:adjustRightInd/>
        <w:ind w:left="0" w:firstLine="0"/>
        <w:jc w:val="center"/>
        <w:rPr>
          <w:rFonts w:eastAsia="Times New Roman"/>
          <w:b/>
        </w:rPr>
      </w:pPr>
      <w:r w:rsidRPr="00BC772A">
        <w:rPr>
          <w:rFonts w:eastAsia="Times New Roman"/>
          <w:b/>
        </w:rPr>
        <w:t>Механизм реализации программы «Благоустройство поселка Айхал на период 2019-2022г.г.»</w:t>
      </w:r>
    </w:p>
    <w:p w14:paraId="4BE80709"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Механизм реализации Программы включает в себя:</w:t>
      </w:r>
    </w:p>
    <w:p w14:paraId="1F62C202" w14:textId="77777777" w:rsidR="00BC772A" w:rsidRPr="00BC772A" w:rsidRDefault="00BC772A" w:rsidP="00A422FB">
      <w:pPr>
        <w:widowControl/>
        <w:numPr>
          <w:ilvl w:val="0"/>
          <w:numId w:val="41"/>
        </w:numPr>
        <w:autoSpaceDE/>
        <w:autoSpaceDN/>
        <w:adjustRightInd/>
        <w:ind w:left="0" w:firstLine="567"/>
        <w:jc w:val="both"/>
        <w:rPr>
          <w:rFonts w:eastAsia="Times New Roman"/>
        </w:rPr>
      </w:pPr>
      <w:r w:rsidRPr="00BC772A">
        <w:rPr>
          <w:rFonts w:eastAsia="Times New Roman"/>
        </w:rPr>
        <w:t>организационные мероприятия, обеспечивающие планирование, реализацию, корректировку и контроль исполнения предусмотренных Программой мероприятий;</w:t>
      </w:r>
    </w:p>
    <w:p w14:paraId="2AB9831F" w14:textId="77777777" w:rsidR="00BC772A" w:rsidRPr="00BC772A" w:rsidRDefault="00BC772A" w:rsidP="00A422FB">
      <w:pPr>
        <w:widowControl/>
        <w:numPr>
          <w:ilvl w:val="0"/>
          <w:numId w:val="41"/>
        </w:numPr>
        <w:autoSpaceDE/>
        <w:autoSpaceDN/>
        <w:adjustRightInd/>
        <w:ind w:left="0" w:firstLine="567"/>
        <w:jc w:val="both"/>
        <w:rPr>
          <w:rFonts w:eastAsia="Times New Roman"/>
        </w:rPr>
      </w:pPr>
      <w:r w:rsidRPr="00BC772A">
        <w:rPr>
          <w:rFonts w:eastAsia="Times New Roman"/>
        </w:rPr>
        <w:t>методические и информационные мероприятия.</w:t>
      </w:r>
    </w:p>
    <w:p w14:paraId="29E7FF2D"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Контроль за ходом реализации Программы и целевым использованием средств осуществляется Администрацией МО «Поселок Айхал».</w:t>
      </w:r>
    </w:p>
    <w:p w14:paraId="44351CB1"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Отчет о выполнении мероприятий Программы, включая меры по повышению эффективности их реализации, ежегодно по результатам прошедшего года представляется Администрацией МО «Поселок Айхал». В отчет должна включаться информация о количестве средств, затраченных на эти цели, о темпах реализации Программы.</w:t>
      </w:r>
    </w:p>
    <w:p w14:paraId="449A86BF" w14:textId="77777777" w:rsidR="00BC772A" w:rsidRPr="00BC772A" w:rsidRDefault="00BC772A" w:rsidP="00BC772A">
      <w:pPr>
        <w:widowControl/>
        <w:autoSpaceDE/>
        <w:autoSpaceDN/>
        <w:adjustRightInd/>
        <w:ind w:firstLine="567"/>
        <w:jc w:val="both"/>
        <w:rPr>
          <w:rFonts w:eastAsia="Times New Roman"/>
        </w:rPr>
      </w:pPr>
    </w:p>
    <w:p w14:paraId="77301C0F" w14:textId="77777777" w:rsidR="00BC772A" w:rsidRPr="00BC772A" w:rsidRDefault="00BC772A" w:rsidP="00A422FB">
      <w:pPr>
        <w:widowControl/>
        <w:numPr>
          <w:ilvl w:val="0"/>
          <w:numId w:val="44"/>
        </w:numPr>
        <w:autoSpaceDE/>
        <w:autoSpaceDN/>
        <w:adjustRightInd/>
        <w:ind w:left="0" w:firstLine="0"/>
        <w:rPr>
          <w:rFonts w:eastAsia="Times New Roman"/>
          <w:b/>
          <w:color w:val="494949"/>
        </w:rPr>
      </w:pPr>
      <w:r w:rsidRPr="00BC772A">
        <w:rPr>
          <w:rFonts w:eastAsia="Times New Roman"/>
          <w:b/>
        </w:rPr>
        <w:lastRenderedPageBreak/>
        <w:t>Оценка эффективности программы</w:t>
      </w:r>
    </w:p>
    <w:p w14:paraId="0BB16104"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По внешнему облику поселка оценивается его статус и социально-экономическое развитие. Разнообразная структура озеленения, обеспечение чистоты территории - неизменные атрибуты современного, развитого поселка. Таким образом, реализация Программы будет способствовать социально-экономическому развитию поселка Айхал, улучшению качества жизни населения поселка, развитию муниципальных услуг в области благоустройства поселка и созданию условий для развития безопасной экологической обстановки на территории поселка.</w:t>
      </w:r>
    </w:p>
    <w:p w14:paraId="2EE389C8" w14:textId="77777777" w:rsidR="00BC772A" w:rsidRPr="00BC772A" w:rsidRDefault="00BC772A" w:rsidP="00BC772A">
      <w:pPr>
        <w:widowControl/>
        <w:autoSpaceDE/>
        <w:autoSpaceDN/>
        <w:adjustRightInd/>
        <w:ind w:firstLine="567"/>
        <w:jc w:val="both"/>
        <w:rPr>
          <w:rFonts w:eastAsia="Times New Roman"/>
          <w:color w:val="000000"/>
        </w:rPr>
      </w:pPr>
      <w:r w:rsidRPr="00BC772A">
        <w:rPr>
          <w:rFonts w:eastAsia="Times New Roman"/>
          <w:color w:val="000000"/>
        </w:rPr>
        <w:t>Успешная реализация Программы позволит достичь:</w:t>
      </w:r>
    </w:p>
    <w:p w14:paraId="6A298164" w14:textId="77777777" w:rsidR="00BC772A" w:rsidRPr="00BC772A" w:rsidRDefault="00BC772A" w:rsidP="00A422FB">
      <w:pPr>
        <w:widowControl/>
        <w:numPr>
          <w:ilvl w:val="0"/>
          <w:numId w:val="34"/>
        </w:numPr>
        <w:tabs>
          <w:tab w:val="num" w:pos="-3240"/>
        </w:tabs>
        <w:autoSpaceDE/>
        <w:autoSpaceDN/>
        <w:adjustRightInd/>
        <w:ind w:left="0" w:firstLine="567"/>
        <w:jc w:val="both"/>
        <w:rPr>
          <w:rFonts w:eastAsia="Times New Roman"/>
        </w:rPr>
      </w:pPr>
      <w:r w:rsidRPr="00BC772A">
        <w:rPr>
          <w:rFonts w:eastAsia="Times New Roman"/>
        </w:rPr>
        <w:t>Повышения уровня озеленения и эстетичности поселковых улиц и дворов, расположенных на территории поселка Айхал, путем устройства газонов и зелёных насаждений в общественных местах и жилой зоне.</w:t>
      </w:r>
    </w:p>
    <w:p w14:paraId="5555BAF5" w14:textId="77777777" w:rsidR="00BC772A" w:rsidRPr="00BC772A" w:rsidRDefault="00BC772A" w:rsidP="00A422FB">
      <w:pPr>
        <w:widowControl/>
        <w:numPr>
          <w:ilvl w:val="0"/>
          <w:numId w:val="34"/>
        </w:numPr>
        <w:autoSpaceDE/>
        <w:autoSpaceDN/>
        <w:adjustRightInd/>
        <w:ind w:left="0" w:firstLine="567"/>
        <w:jc w:val="both"/>
        <w:rPr>
          <w:rFonts w:eastAsia="Times New Roman"/>
        </w:rPr>
      </w:pPr>
      <w:r w:rsidRPr="00BC772A">
        <w:rPr>
          <w:rFonts w:eastAsia="Times New Roman"/>
        </w:rPr>
        <w:t>Повышения уровня комфортности проживания посредством строительства специализированных детских площадок, зон отдыха на территории поселка.</w:t>
      </w:r>
    </w:p>
    <w:p w14:paraId="54F23CD8" w14:textId="77777777" w:rsidR="00BC772A" w:rsidRPr="00BC772A" w:rsidRDefault="00BC772A" w:rsidP="00A422FB">
      <w:pPr>
        <w:widowControl/>
        <w:numPr>
          <w:ilvl w:val="0"/>
          <w:numId w:val="34"/>
        </w:numPr>
        <w:tabs>
          <w:tab w:val="clear" w:pos="720"/>
          <w:tab w:val="left" w:pos="709"/>
        </w:tabs>
        <w:autoSpaceDE/>
        <w:autoSpaceDN/>
        <w:adjustRightInd/>
        <w:ind w:left="0" w:firstLine="567"/>
        <w:jc w:val="both"/>
        <w:rPr>
          <w:rFonts w:eastAsia="Times New Roman"/>
        </w:rPr>
      </w:pPr>
      <w:r w:rsidRPr="00BC772A">
        <w:rPr>
          <w:rFonts w:eastAsia="Times New Roman"/>
        </w:rPr>
        <w:t>Улучшение технического и эстетического состояния объектов посредством проведения:</w:t>
      </w:r>
    </w:p>
    <w:p w14:paraId="6C14FD43" w14:textId="77777777" w:rsidR="00BC772A" w:rsidRPr="00BC772A" w:rsidRDefault="00BC772A" w:rsidP="00A422FB">
      <w:pPr>
        <w:widowControl/>
        <w:numPr>
          <w:ilvl w:val="0"/>
          <w:numId w:val="38"/>
        </w:numPr>
        <w:autoSpaceDE/>
        <w:autoSpaceDN/>
        <w:adjustRightInd/>
        <w:ind w:left="0" w:firstLine="567"/>
        <w:jc w:val="both"/>
        <w:rPr>
          <w:rFonts w:eastAsia="Times New Roman"/>
        </w:rPr>
      </w:pPr>
      <w:r w:rsidRPr="00BC772A">
        <w:rPr>
          <w:rFonts w:eastAsia="Times New Roman"/>
        </w:rPr>
        <w:t>реставрационных работ на памятниках и объектах культурного наследия;</w:t>
      </w:r>
    </w:p>
    <w:p w14:paraId="7C44E886" w14:textId="77777777" w:rsidR="00BC772A" w:rsidRPr="00BC772A" w:rsidRDefault="00BC772A" w:rsidP="00A422FB">
      <w:pPr>
        <w:widowControl/>
        <w:numPr>
          <w:ilvl w:val="0"/>
          <w:numId w:val="38"/>
        </w:numPr>
        <w:autoSpaceDE/>
        <w:autoSpaceDN/>
        <w:adjustRightInd/>
        <w:ind w:left="0" w:firstLine="567"/>
        <w:jc w:val="both"/>
        <w:rPr>
          <w:rFonts w:eastAsia="Times New Roman"/>
        </w:rPr>
      </w:pPr>
      <w:r w:rsidRPr="00BC772A">
        <w:rPr>
          <w:rFonts w:eastAsia="Times New Roman"/>
        </w:rPr>
        <w:t>ремонта и устройства газонных ограждений.</w:t>
      </w:r>
    </w:p>
    <w:p w14:paraId="7A99602D"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Выполнение Программы позволит решить ключевые задачи, обеспечивающие достижение целей - обеспечение высокого качества и содержания объектов внешнего благоустройства.</w:t>
      </w:r>
    </w:p>
    <w:p w14:paraId="690B9628"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 Показатели результатов включают оценку экономического и социального эффекта в результате осуществления мероприятий Программы.</w:t>
      </w:r>
    </w:p>
    <w:p w14:paraId="7C8C6773"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Оценка эффективности реализации Программы будет ежегодно производиться на основе системы целевых показателей,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w:t>
      </w:r>
    </w:p>
    <w:p w14:paraId="3169AEB3" w14:textId="77777777" w:rsidR="00BC772A" w:rsidRPr="00BC772A" w:rsidRDefault="00BC772A" w:rsidP="00BC772A">
      <w:pPr>
        <w:widowControl/>
        <w:autoSpaceDE/>
        <w:autoSpaceDN/>
        <w:adjustRightInd/>
        <w:ind w:firstLine="567"/>
        <w:jc w:val="both"/>
        <w:rPr>
          <w:rFonts w:eastAsia="Times New Roman"/>
        </w:rPr>
      </w:pPr>
      <w:r w:rsidRPr="00BC772A">
        <w:rPr>
          <w:rFonts w:eastAsia="Times New Roman"/>
        </w:rPr>
        <w:t>Реализацию программных мероприятий прямым расчетом оценить сложно. Озеленение и благоустройство имеют наибольшее социальное значение, конечная главная задача органов местного самоуправления - это создание благоприятной обстановки для жителей поселка.</w:t>
      </w:r>
    </w:p>
    <w:p w14:paraId="3E5FCFAF" w14:textId="77777777" w:rsidR="00BC772A" w:rsidRPr="00BC772A" w:rsidRDefault="00BC772A" w:rsidP="00BC772A">
      <w:pPr>
        <w:widowControl/>
        <w:autoSpaceDE/>
        <w:autoSpaceDN/>
        <w:adjustRightInd/>
        <w:ind w:firstLine="567"/>
        <w:jc w:val="both"/>
        <w:rPr>
          <w:rFonts w:eastAsia="Times New Roman"/>
        </w:rPr>
        <w:sectPr w:rsidR="00BC772A" w:rsidRPr="00BC772A" w:rsidSect="00BC772A">
          <w:pgSz w:w="11906" w:h="16838"/>
          <w:pgMar w:top="1134" w:right="567" w:bottom="1134" w:left="1701" w:header="142" w:footer="709" w:gutter="0"/>
          <w:cols w:space="708"/>
          <w:titlePg/>
          <w:docGrid w:linePitch="360"/>
        </w:sectPr>
      </w:pPr>
      <w:r w:rsidRPr="00BC772A">
        <w:rPr>
          <w:rFonts w:eastAsia="Times New Roman"/>
        </w:rPr>
        <w:t>Эффективность программы заключается в повышении уровня условий жизни населения, сохранении природы на поселковых территориях, повышении уровня культуры жителей поселка, приобщении подрастающего поколения к решению экологических проблем</w:t>
      </w:r>
    </w:p>
    <w:tbl>
      <w:tblPr>
        <w:tblW w:w="15358" w:type="dxa"/>
        <w:tblLayout w:type="fixed"/>
        <w:tblLook w:val="04A0" w:firstRow="1" w:lastRow="0" w:firstColumn="1" w:lastColumn="0" w:noHBand="0" w:noVBand="1"/>
      </w:tblPr>
      <w:tblGrid>
        <w:gridCol w:w="740"/>
        <w:gridCol w:w="2237"/>
        <w:gridCol w:w="1276"/>
        <w:gridCol w:w="1276"/>
        <w:gridCol w:w="1134"/>
        <w:gridCol w:w="850"/>
        <w:gridCol w:w="2552"/>
        <w:gridCol w:w="708"/>
        <w:gridCol w:w="1843"/>
        <w:gridCol w:w="851"/>
        <w:gridCol w:w="992"/>
        <w:gridCol w:w="889"/>
        <w:gridCol w:w="10"/>
      </w:tblGrid>
      <w:tr w:rsidR="00BC772A" w:rsidRPr="00BC772A" w14:paraId="6CD3AF2B" w14:textId="77777777" w:rsidTr="00BC772A">
        <w:trPr>
          <w:trHeight w:val="993"/>
        </w:trPr>
        <w:tc>
          <w:tcPr>
            <w:tcW w:w="15358" w:type="dxa"/>
            <w:gridSpan w:val="13"/>
            <w:tcBorders>
              <w:top w:val="nil"/>
              <w:left w:val="nil"/>
              <w:right w:val="nil"/>
            </w:tcBorders>
            <w:shd w:val="clear" w:color="auto" w:fill="auto"/>
            <w:noWrap/>
            <w:vAlign w:val="bottom"/>
            <w:hideMark/>
          </w:tcPr>
          <w:p w14:paraId="7CAF516D" w14:textId="77777777" w:rsidR="00BC772A" w:rsidRPr="00BC772A" w:rsidRDefault="00BC772A" w:rsidP="00BC772A">
            <w:pPr>
              <w:widowControl/>
              <w:autoSpaceDE/>
              <w:autoSpaceDN/>
              <w:adjustRightInd/>
              <w:jc w:val="right"/>
              <w:rPr>
                <w:rFonts w:eastAsia="Times New Roman"/>
                <w:color w:val="000000"/>
                <w:sz w:val="18"/>
                <w:szCs w:val="18"/>
              </w:rPr>
            </w:pPr>
            <w:r w:rsidRPr="00BC772A">
              <w:rPr>
                <w:rFonts w:eastAsia="Times New Roman"/>
                <w:color w:val="000000"/>
                <w:sz w:val="18"/>
                <w:szCs w:val="18"/>
              </w:rPr>
              <w:lastRenderedPageBreak/>
              <w:t>Приложение № 1</w:t>
            </w:r>
            <w:r w:rsidRPr="00BC772A">
              <w:rPr>
                <w:rFonts w:eastAsia="Times New Roman"/>
                <w:color w:val="000000"/>
                <w:sz w:val="18"/>
                <w:szCs w:val="18"/>
              </w:rPr>
              <w:br/>
              <w:t>к постановлению администрации МО "Поселок Айхал"</w:t>
            </w:r>
            <w:r w:rsidRPr="00BC772A">
              <w:rPr>
                <w:rFonts w:eastAsia="Times New Roman"/>
                <w:color w:val="000000"/>
                <w:sz w:val="18"/>
                <w:szCs w:val="18"/>
              </w:rPr>
              <w:br/>
              <w:t>от 01.04.2020 г № 92</w:t>
            </w:r>
            <w:r w:rsidRPr="00BC772A">
              <w:rPr>
                <w:rFonts w:eastAsia="Times New Roman"/>
                <w:color w:val="000000"/>
                <w:sz w:val="18"/>
                <w:szCs w:val="18"/>
                <w:u w:val="single"/>
              </w:rPr>
              <w:t xml:space="preserve">     </w:t>
            </w:r>
          </w:p>
        </w:tc>
      </w:tr>
      <w:tr w:rsidR="00BC772A" w:rsidRPr="00BC772A" w14:paraId="1FA6663E" w14:textId="77777777" w:rsidTr="00BC772A">
        <w:trPr>
          <w:trHeight w:val="600"/>
        </w:trPr>
        <w:tc>
          <w:tcPr>
            <w:tcW w:w="15358" w:type="dxa"/>
            <w:gridSpan w:val="13"/>
            <w:tcBorders>
              <w:top w:val="nil"/>
              <w:left w:val="nil"/>
              <w:right w:val="nil"/>
            </w:tcBorders>
            <w:shd w:val="clear" w:color="auto" w:fill="auto"/>
            <w:noWrap/>
            <w:vAlign w:val="center"/>
            <w:hideMark/>
          </w:tcPr>
          <w:p w14:paraId="0FF3E61B"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ПЛАНИРУЕМЫЕ РЕЗУЛЬТАТЫ РЕАЛИЗАЦИИ МУНИЦИПАЛЬНОЙ ПРОГРАММЫ МО «ПОСЕЛОК АЙХАЛ»</w:t>
            </w:r>
          </w:p>
          <w:p w14:paraId="1ACF596D"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 xml:space="preserve">  «Благоустройство МО Айхал на период 2019-2022г.г.»</w:t>
            </w:r>
          </w:p>
        </w:tc>
      </w:tr>
      <w:tr w:rsidR="00BC772A" w:rsidRPr="00BC772A" w14:paraId="53CA62BB" w14:textId="77777777" w:rsidTr="00BC772A">
        <w:trPr>
          <w:trHeight w:val="588"/>
        </w:trPr>
        <w:tc>
          <w:tcPr>
            <w:tcW w:w="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AD227A"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  п/п</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086E1"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Задачи, направленные на достижение цели</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14:paraId="43131013"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Планируемый объем финансирования на решение данной задачи (тыс. руб.)</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5C746E"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Количественные и/или качественные показатели, характеризующие достижение целей и решение задач</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EB7D65"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Единица измерения</w:t>
            </w:r>
          </w:p>
        </w:tc>
        <w:tc>
          <w:tcPr>
            <w:tcW w:w="4585" w:type="dxa"/>
            <w:gridSpan w:val="5"/>
            <w:tcBorders>
              <w:top w:val="single" w:sz="4" w:space="0" w:color="auto"/>
              <w:left w:val="nil"/>
              <w:bottom w:val="single" w:sz="4" w:space="0" w:color="auto"/>
              <w:right w:val="single" w:sz="4" w:space="0" w:color="auto"/>
            </w:tcBorders>
            <w:shd w:val="clear" w:color="auto" w:fill="auto"/>
            <w:vAlign w:val="center"/>
            <w:hideMark/>
          </w:tcPr>
          <w:p w14:paraId="5B3678EF"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Планируемое значение показателя по годам реализации</w:t>
            </w:r>
          </w:p>
        </w:tc>
      </w:tr>
      <w:tr w:rsidR="00BC772A" w:rsidRPr="00BC772A" w14:paraId="44830143" w14:textId="77777777" w:rsidTr="00BC772A">
        <w:trPr>
          <w:gridAfter w:val="1"/>
          <w:wAfter w:w="10" w:type="dxa"/>
          <w:trHeight w:val="732"/>
        </w:trPr>
        <w:tc>
          <w:tcPr>
            <w:tcW w:w="740" w:type="dxa"/>
            <w:vMerge/>
            <w:tcBorders>
              <w:top w:val="single" w:sz="4" w:space="0" w:color="auto"/>
              <w:left w:val="single" w:sz="4" w:space="0" w:color="auto"/>
              <w:bottom w:val="single" w:sz="4" w:space="0" w:color="000000"/>
              <w:right w:val="single" w:sz="4" w:space="0" w:color="auto"/>
            </w:tcBorders>
            <w:vAlign w:val="center"/>
            <w:hideMark/>
          </w:tcPr>
          <w:p w14:paraId="163A8E15" w14:textId="77777777" w:rsidR="00BC772A" w:rsidRPr="00BC772A" w:rsidRDefault="00BC772A" w:rsidP="00BC772A">
            <w:pPr>
              <w:widowControl/>
              <w:autoSpaceDE/>
              <w:autoSpaceDN/>
              <w:adjustRightInd/>
              <w:rPr>
                <w:rFonts w:eastAsia="Times New Roman"/>
                <w:b/>
                <w:bCs/>
                <w:color w:val="000000"/>
                <w:sz w:val="22"/>
                <w:szCs w:val="22"/>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5F696F8D" w14:textId="77777777" w:rsidR="00BC772A" w:rsidRPr="00BC772A" w:rsidRDefault="00BC772A" w:rsidP="00BC772A">
            <w:pPr>
              <w:widowControl/>
              <w:autoSpaceDE/>
              <w:autoSpaceDN/>
              <w:adjustRightInd/>
              <w:rPr>
                <w:rFonts w:eastAsia="Times New Roman"/>
                <w:b/>
                <w:bCs/>
                <w:color w:val="000000"/>
                <w:sz w:val="22"/>
                <w:szCs w:val="22"/>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AE96FB4"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Всего</w:t>
            </w:r>
          </w:p>
        </w:tc>
        <w:tc>
          <w:tcPr>
            <w:tcW w:w="1276" w:type="dxa"/>
            <w:tcBorders>
              <w:top w:val="nil"/>
              <w:left w:val="nil"/>
              <w:bottom w:val="single" w:sz="4" w:space="0" w:color="auto"/>
              <w:right w:val="single" w:sz="4" w:space="0" w:color="auto"/>
            </w:tcBorders>
            <w:shd w:val="clear" w:color="auto" w:fill="auto"/>
            <w:vAlign w:val="center"/>
            <w:hideMark/>
          </w:tcPr>
          <w:p w14:paraId="186F336B"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 xml:space="preserve">Бюджет     </w:t>
            </w:r>
          </w:p>
        </w:tc>
        <w:tc>
          <w:tcPr>
            <w:tcW w:w="1134" w:type="dxa"/>
            <w:tcBorders>
              <w:top w:val="nil"/>
              <w:left w:val="nil"/>
              <w:bottom w:val="single" w:sz="4" w:space="0" w:color="auto"/>
              <w:right w:val="single" w:sz="4" w:space="0" w:color="auto"/>
            </w:tcBorders>
            <w:shd w:val="clear" w:color="auto" w:fill="auto"/>
            <w:vAlign w:val="center"/>
            <w:hideMark/>
          </w:tcPr>
          <w:p w14:paraId="7D14606A"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Бюджет</w:t>
            </w:r>
          </w:p>
        </w:tc>
        <w:tc>
          <w:tcPr>
            <w:tcW w:w="850" w:type="dxa"/>
            <w:tcBorders>
              <w:top w:val="nil"/>
              <w:left w:val="nil"/>
              <w:bottom w:val="single" w:sz="4" w:space="0" w:color="auto"/>
              <w:right w:val="single" w:sz="4" w:space="0" w:color="auto"/>
            </w:tcBorders>
            <w:shd w:val="clear" w:color="auto" w:fill="auto"/>
            <w:vAlign w:val="center"/>
            <w:hideMark/>
          </w:tcPr>
          <w:p w14:paraId="11C3CCD4"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 xml:space="preserve">Другие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F95A07B" w14:textId="77777777" w:rsidR="00BC772A" w:rsidRPr="00BC772A" w:rsidRDefault="00BC772A" w:rsidP="00BC772A">
            <w:pPr>
              <w:widowControl/>
              <w:autoSpaceDE/>
              <w:autoSpaceDN/>
              <w:adjustRightInd/>
              <w:rPr>
                <w:rFonts w:eastAsia="Times New Roman"/>
                <w:b/>
                <w:bCs/>
                <w:color w:val="000000"/>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A3A62C1" w14:textId="77777777" w:rsidR="00BC772A" w:rsidRPr="00BC772A" w:rsidRDefault="00BC772A" w:rsidP="00BC772A">
            <w:pPr>
              <w:widowControl/>
              <w:autoSpaceDE/>
              <w:autoSpaceDN/>
              <w:adjustRightInd/>
              <w:rPr>
                <w:rFonts w:eastAsia="Times New Roman"/>
                <w:b/>
                <w:bCs/>
                <w:color w:val="000000"/>
                <w:sz w:val="22"/>
                <w:szCs w:val="22"/>
              </w:rPr>
            </w:pPr>
          </w:p>
        </w:tc>
        <w:tc>
          <w:tcPr>
            <w:tcW w:w="1843" w:type="dxa"/>
            <w:vMerge w:val="restart"/>
            <w:tcBorders>
              <w:top w:val="nil"/>
              <w:left w:val="single" w:sz="4" w:space="0" w:color="auto"/>
              <w:bottom w:val="single" w:sz="4" w:space="0" w:color="auto"/>
              <w:right w:val="single" w:sz="4" w:space="0" w:color="auto"/>
            </w:tcBorders>
            <w:shd w:val="clear" w:color="auto" w:fill="auto"/>
            <w:hideMark/>
          </w:tcPr>
          <w:p w14:paraId="3CEB584F"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2019 г.</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14:paraId="2BA7B281"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2020 г.</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14:paraId="5B77D69A"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2021 г.</w:t>
            </w:r>
          </w:p>
        </w:tc>
        <w:tc>
          <w:tcPr>
            <w:tcW w:w="889" w:type="dxa"/>
            <w:vMerge w:val="restart"/>
            <w:tcBorders>
              <w:top w:val="nil"/>
              <w:left w:val="single" w:sz="4" w:space="0" w:color="auto"/>
              <w:bottom w:val="single" w:sz="4" w:space="0" w:color="auto"/>
              <w:right w:val="single" w:sz="4" w:space="0" w:color="auto"/>
            </w:tcBorders>
            <w:shd w:val="clear" w:color="auto" w:fill="auto"/>
            <w:noWrap/>
            <w:hideMark/>
          </w:tcPr>
          <w:p w14:paraId="1F70C6B0"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2022 г</w:t>
            </w:r>
          </w:p>
        </w:tc>
      </w:tr>
      <w:tr w:rsidR="00BC772A" w:rsidRPr="00BC772A" w14:paraId="5F055911" w14:textId="77777777" w:rsidTr="00BC772A">
        <w:trPr>
          <w:gridAfter w:val="1"/>
          <w:wAfter w:w="10" w:type="dxa"/>
          <w:trHeight w:val="1428"/>
        </w:trPr>
        <w:tc>
          <w:tcPr>
            <w:tcW w:w="740" w:type="dxa"/>
            <w:tcBorders>
              <w:top w:val="nil"/>
              <w:left w:val="single" w:sz="4" w:space="0" w:color="auto"/>
              <w:bottom w:val="single" w:sz="4" w:space="0" w:color="auto"/>
              <w:right w:val="single" w:sz="4" w:space="0" w:color="auto"/>
            </w:tcBorders>
            <w:shd w:val="clear" w:color="auto" w:fill="auto"/>
            <w:hideMark/>
          </w:tcPr>
          <w:p w14:paraId="70D45170"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 </w:t>
            </w:r>
          </w:p>
        </w:tc>
        <w:tc>
          <w:tcPr>
            <w:tcW w:w="2237" w:type="dxa"/>
            <w:tcBorders>
              <w:top w:val="nil"/>
              <w:left w:val="nil"/>
              <w:bottom w:val="single" w:sz="4" w:space="0" w:color="auto"/>
              <w:right w:val="single" w:sz="4" w:space="0" w:color="auto"/>
            </w:tcBorders>
            <w:shd w:val="clear" w:color="auto" w:fill="auto"/>
            <w:vAlign w:val="center"/>
            <w:hideMark/>
          </w:tcPr>
          <w:p w14:paraId="1C451752"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 </w:t>
            </w:r>
          </w:p>
        </w:tc>
        <w:tc>
          <w:tcPr>
            <w:tcW w:w="1276" w:type="dxa"/>
            <w:vMerge/>
            <w:tcBorders>
              <w:top w:val="nil"/>
              <w:left w:val="single" w:sz="4" w:space="0" w:color="auto"/>
              <w:bottom w:val="single" w:sz="4" w:space="0" w:color="auto"/>
              <w:right w:val="single" w:sz="4" w:space="0" w:color="auto"/>
            </w:tcBorders>
            <w:vAlign w:val="center"/>
            <w:hideMark/>
          </w:tcPr>
          <w:p w14:paraId="219C7258" w14:textId="77777777" w:rsidR="00BC772A" w:rsidRPr="00BC772A" w:rsidRDefault="00BC772A" w:rsidP="00BC772A">
            <w:pPr>
              <w:widowControl/>
              <w:autoSpaceDE/>
              <w:autoSpaceDN/>
              <w:adjustRightInd/>
              <w:rPr>
                <w:rFonts w:eastAsia="Times New Roman"/>
                <w:b/>
                <w:bCs/>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09DB4D60"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МО «Поселок Айхал»</w:t>
            </w:r>
          </w:p>
        </w:tc>
        <w:tc>
          <w:tcPr>
            <w:tcW w:w="1134" w:type="dxa"/>
            <w:tcBorders>
              <w:top w:val="nil"/>
              <w:left w:val="nil"/>
              <w:bottom w:val="single" w:sz="4" w:space="0" w:color="auto"/>
              <w:right w:val="single" w:sz="4" w:space="0" w:color="auto"/>
            </w:tcBorders>
            <w:shd w:val="clear" w:color="auto" w:fill="auto"/>
            <w:vAlign w:val="center"/>
            <w:hideMark/>
          </w:tcPr>
          <w:p w14:paraId="3D340037"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 xml:space="preserve">МО «Мирнинский район» </w:t>
            </w:r>
          </w:p>
        </w:tc>
        <w:tc>
          <w:tcPr>
            <w:tcW w:w="850" w:type="dxa"/>
            <w:tcBorders>
              <w:top w:val="nil"/>
              <w:left w:val="nil"/>
              <w:bottom w:val="single" w:sz="4" w:space="0" w:color="auto"/>
              <w:right w:val="single" w:sz="4" w:space="0" w:color="auto"/>
            </w:tcBorders>
            <w:shd w:val="clear" w:color="auto" w:fill="auto"/>
            <w:vAlign w:val="center"/>
            <w:hideMark/>
          </w:tcPr>
          <w:p w14:paraId="0EF91B7F"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источники</w:t>
            </w:r>
          </w:p>
        </w:tc>
        <w:tc>
          <w:tcPr>
            <w:tcW w:w="2552" w:type="dxa"/>
            <w:tcBorders>
              <w:top w:val="nil"/>
              <w:left w:val="nil"/>
              <w:bottom w:val="single" w:sz="4" w:space="0" w:color="auto"/>
              <w:right w:val="single" w:sz="4" w:space="0" w:color="auto"/>
            </w:tcBorders>
            <w:shd w:val="clear" w:color="auto" w:fill="auto"/>
            <w:hideMark/>
          </w:tcPr>
          <w:p w14:paraId="05A07EA1"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9268F65" w14:textId="77777777" w:rsidR="00BC772A" w:rsidRPr="00BC772A" w:rsidRDefault="00BC772A" w:rsidP="00BC772A">
            <w:pPr>
              <w:widowControl/>
              <w:autoSpaceDE/>
              <w:autoSpaceDN/>
              <w:adjustRightInd/>
              <w:rPr>
                <w:rFonts w:eastAsia="Times New Roman"/>
                <w:b/>
                <w:bCs/>
                <w:color w:val="000000"/>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14:paraId="57581CA3" w14:textId="77777777" w:rsidR="00BC772A" w:rsidRPr="00BC772A" w:rsidRDefault="00BC772A" w:rsidP="00BC772A">
            <w:pPr>
              <w:widowControl/>
              <w:autoSpaceDE/>
              <w:autoSpaceDN/>
              <w:adjustRightInd/>
              <w:rPr>
                <w:rFonts w:eastAsia="Times New Roman"/>
                <w:b/>
                <w:bCs/>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14:paraId="6A4F784C" w14:textId="77777777" w:rsidR="00BC772A" w:rsidRPr="00BC772A" w:rsidRDefault="00BC772A" w:rsidP="00BC772A">
            <w:pPr>
              <w:widowControl/>
              <w:autoSpaceDE/>
              <w:autoSpaceDN/>
              <w:adjustRightInd/>
              <w:rPr>
                <w:rFonts w:eastAsia="Times New Roman"/>
                <w:b/>
                <w:bCs/>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14:paraId="05C6E8B5" w14:textId="77777777" w:rsidR="00BC772A" w:rsidRPr="00BC772A" w:rsidRDefault="00BC772A" w:rsidP="00BC772A">
            <w:pPr>
              <w:widowControl/>
              <w:autoSpaceDE/>
              <w:autoSpaceDN/>
              <w:adjustRightInd/>
              <w:rPr>
                <w:rFonts w:eastAsia="Times New Roman"/>
                <w:b/>
                <w:bCs/>
                <w:color w:val="000000"/>
                <w:sz w:val="22"/>
                <w:szCs w:val="22"/>
              </w:rPr>
            </w:pPr>
          </w:p>
        </w:tc>
        <w:tc>
          <w:tcPr>
            <w:tcW w:w="889" w:type="dxa"/>
            <w:vMerge/>
            <w:tcBorders>
              <w:top w:val="nil"/>
              <w:left w:val="single" w:sz="4" w:space="0" w:color="auto"/>
              <w:bottom w:val="single" w:sz="4" w:space="0" w:color="auto"/>
              <w:right w:val="single" w:sz="4" w:space="0" w:color="auto"/>
            </w:tcBorders>
            <w:vAlign w:val="center"/>
            <w:hideMark/>
          </w:tcPr>
          <w:p w14:paraId="3ADA2D37" w14:textId="77777777" w:rsidR="00BC772A" w:rsidRPr="00BC772A" w:rsidRDefault="00BC772A" w:rsidP="00BC772A">
            <w:pPr>
              <w:widowControl/>
              <w:autoSpaceDE/>
              <w:autoSpaceDN/>
              <w:adjustRightInd/>
              <w:rPr>
                <w:rFonts w:eastAsia="Times New Roman"/>
                <w:b/>
                <w:bCs/>
                <w:color w:val="000000"/>
                <w:sz w:val="22"/>
                <w:szCs w:val="22"/>
              </w:rPr>
            </w:pPr>
          </w:p>
        </w:tc>
      </w:tr>
      <w:tr w:rsidR="00BC772A" w:rsidRPr="00BC772A" w14:paraId="73ADD260" w14:textId="77777777" w:rsidTr="00BC772A">
        <w:trPr>
          <w:gridAfter w:val="1"/>
          <w:wAfter w:w="10" w:type="dxa"/>
          <w:trHeight w:val="300"/>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B36C2F4"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1</w:t>
            </w:r>
          </w:p>
        </w:tc>
        <w:tc>
          <w:tcPr>
            <w:tcW w:w="2237" w:type="dxa"/>
            <w:tcBorders>
              <w:top w:val="nil"/>
              <w:left w:val="nil"/>
              <w:bottom w:val="single" w:sz="4" w:space="0" w:color="auto"/>
              <w:right w:val="single" w:sz="4" w:space="0" w:color="auto"/>
            </w:tcBorders>
            <w:shd w:val="clear" w:color="auto" w:fill="auto"/>
            <w:vAlign w:val="center"/>
            <w:hideMark/>
          </w:tcPr>
          <w:p w14:paraId="2EE20C6B"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14:paraId="31032F6D"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3</w:t>
            </w:r>
          </w:p>
        </w:tc>
        <w:tc>
          <w:tcPr>
            <w:tcW w:w="1276" w:type="dxa"/>
            <w:tcBorders>
              <w:top w:val="nil"/>
              <w:left w:val="nil"/>
              <w:bottom w:val="single" w:sz="4" w:space="0" w:color="auto"/>
              <w:right w:val="single" w:sz="4" w:space="0" w:color="auto"/>
            </w:tcBorders>
            <w:shd w:val="clear" w:color="auto" w:fill="auto"/>
            <w:vAlign w:val="center"/>
            <w:hideMark/>
          </w:tcPr>
          <w:p w14:paraId="623F382B"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14:paraId="2E5AC614"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5</w:t>
            </w:r>
          </w:p>
        </w:tc>
        <w:tc>
          <w:tcPr>
            <w:tcW w:w="850" w:type="dxa"/>
            <w:tcBorders>
              <w:top w:val="nil"/>
              <w:left w:val="nil"/>
              <w:bottom w:val="single" w:sz="4" w:space="0" w:color="auto"/>
              <w:right w:val="single" w:sz="4" w:space="0" w:color="auto"/>
            </w:tcBorders>
            <w:shd w:val="clear" w:color="auto" w:fill="auto"/>
            <w:vAlign w:val="center"/>
            <w:hideMark/>
          </w:tcPr>
          <w:p w14:paraId="6B6DBBCA"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6</w:t>
            </w:r>
          </w:p>
        </w:tc>
        <w:tc>
          <w:tcPr>
            <w:tcW w:w="2552" w:type="dxa"/>
            <w:tcBorders>
              <w:top w:val="nil"/>
              <w:left w:val="nil"/>
              <w:bottom w:val="single" w:sz="4" w:space="0" w:color="auto"/>
              <w:right w:val="single" w:sz="4" w:space="0" w:color="auto"/>
            </w:tcBorders>
            <w:shd w:val="clear" w:color="auto" w:fill="auto"/>
            <w:vAlign w:val="center"/>
            <w:hideMark/>
          </w:tcPr>
          <w:p w14:paraId="6BCA1C02"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7</w:t>
            </w:r>
          </w:p>
        </w:tc>
        <w:tc>
          <w:tcPr>
            <w:tcW w:w="708" w:type="dxa"/>
            <w:tcBorders>
              <w:top w:val="nil"/>
              <w:left w:val="nil"/>
              <w:bottom w:val="single" w:sz="4" w:space="0" w:color="auto"/>
              <w:right w:val="single" w:sz="4" w:space="0" w:color="auto"/>
            </w:tcBorders>
            <w:shd w:val="clear" w:color="auto" w:fill="auto"/>
            <w:vAlign w:val="center"/>
            <w:hideMark/>
          </w:tcPr>
          <w:p w14:paraId="43A15AA8"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8</w:t>
            </w:r>
          </w:p>
        </w:tc>
        <w:tc>
          <w:tcPr>
            <w:tcW w:w="1843" w:type="dxa"/>
            <w:tcBorders>
              <w:top w:val="nil"/>
              <w:left w:val="nil"/>
              <w:bottom w:val="single" w:sz="4" w:space="0" w:color="auto"/>
              <w:right w:val="single" w:sz="4" w:space="0" w:color="auto"/>
            </w:tcBorders>
            <w:shd w:val="clear" w:color="auto" w:fill="auto"/>
            <w:vAlign w:val="center"/>
            <w:hideMark/>
          </w:tcPr>
          <w:p w14:paraId="201FC875"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14:paraId="7E59F9C8"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10</w:t>
            </w:r>
          </w:p>
        </w:tc>
        <w:tc>
          <w:tcPr>
            <w:tcW w:w="992" w:type="dxa"/>
            <w:tcBorders>
              <w:top w:val="nil"/>
              <w:left w:val="nil"/>
              <w:bottom w:val="single" w:sz="4" w:space="0" w:color="auto"/>
              <w:right w:val="single" w:sz="4" w:space="0" w:color="auto"/>
            </w:tcBorders>
            <w:shd w:val="clear" w:color="auto" w:fill="auto"/>
            <w:vAlign w:val="center"/>
            <w:hideMark/>
          </w:tcPr>
          <w:p w14:paraId="5CD06038"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11</w:t>
            </w:r>
          </w:p>
        </w:tc>
        <w:tc>
          <w:tcPr>
            <w:tcW w:w="889" w:type="dxa"/>
            <w:tcBorders>
              <w:top w:val="nil"/>
              <w:left w:val="nil"/>
              <w:bottom w:val="single" w:sz="4" w:space="0" w:color="auto"/>
              <w:right w:val="single" w:sz="4" w:space="0" w:color="auto"/>
            </w:tcBorders>
            <w:shd w:val="clear" w:color="auto" w:fill="auto"/>
            <w:noWrap/>
            <w:vAlign w:val="bottom"/>
            <w:hideMark/>
          </w:tcPr>
          <w:p w14:paraId="41083A35"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12</w:t>
            </w:r>
          </w:p>
        </w:tc>
      </w:tr>
      <w:tr w:rsidR="00BC772A" w:rsidRPr="00BC772A" w14:paraId="5DE9129B" w14:textId="77777777" w:rsidTr="00BC772A">
        <w:trPr>
          <w:gridAfter w:val="1"/>
          <w:wAfter w:w="10" w:type="dxa"/>
          <w:trHeight w:val="97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E6CA5E2"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w:t>
            </w:r>
          </w:p>
        </w:tc>
        <w:tc>
          <w:tcPr>
            <w:tcW w:w="2237" w:type="dxa"/>
            <w:tcBorders>
              <w:top w:val="nil"/>
              <w:left w:val="nil"/>
              <w:bottom w:val="single" w:sz="4" w:space="0" w:color="auto"/>
              <w:right w:val="single" w:sz="4" w:space="0" w:color="auto"/>
            </w:tcBorders>
            <w:shd w:val="clear" w:color="auto" w:fill="auto"/>
            <w:vAlign w:val="center"/>
            <w:hideMark/>
          </w:tcPr>
          <w:p w14:paraId="5924B66D"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Сохранение, реабилитация и развитие системы существующего озеленение поселка.</w:t>
            </w:r>
          </w:p>
        </w:tc>
        <w:tc>
          <w:tcPr>
            <w:tcW w:w="1276" w:type="dxa"/>
            <w:tcBorders>
              <w:top w:val="nil"/>
              <w:left w:val="nil"/>
              <w:bottom w:val="single" w:sz="4" w:space="0" w:color="auto"/>
              <w:right w:val="single" w:sz="4" w:space="0" w:color="auto"/>
            </w:tcBorders>
            <w:shd w:val="clear" w:color="000000" w:fill="FFFFFF"/>
            <w:vAlign w:val="center"/>
            <w:hideMark/>
          </w:tcPr>
          <w:p w14:paraId="70776004"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953,47</w:t>
            </w:r>
          </w:p>
        </w:tc>
        <w:tc>
          <w:tcPr>
            <w:tcW w:w="1276" w:type="dxa"/>
            <w:tcBorders>
              <w:top w:val="nil"/>
              <w:left w:val="nil"/>
              <w:bottom w:val="single" w:sz="4" w:space="0" w:color="auto"/>
              <w:right w:val="single" w:sz="4" w:space="0" w:color="auto"/>
            </w:tcBorders>
            <w:shd w:val="clear" w:color="000000" w:fill="FFFFFF"/>
            <w:vAlign w:val="center"/>
            <w:hideMark/>
          </w:tcPr>
          <w:p w14:paraId="2EAB734A"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953,47</w:t>
            </w:r>
          </w:p>
        </w:tc>
        <w:tc>
          <w:tcPr>
            <w:tcW w:w="1134" w:type="dxa"/>
            <w:tcBorders>
              <w:top w:val="nil"/>
              <w:left w:val="nil"/>
              <w:bottom w:val="single" w:sz="4" w:space="0" w:color="auto"/>
              <w:right w:val="single" w:sz="4" w:space="0" w:color="auto"/>
            </w:tcBorders>
            <w:shd w:val="clear" w:color="000000" w:fill="FFFFFF"/>
            <w:vAlign w:val="center"/>
            <w:hideMark/>
          </w:tcPr>
          <w:p w14:paraId="02729EDA" w14:textId="77777777" w:rsidR="00BC772A" w:rsidRPr="00BC772A" w:rsidRDefault="00BC772A" w:rsidP="00BC772A">
            <w:pPr>
              <w:widowControl/>
              <w:autoSpaceDE/>
              <w:autoSpaceDN/>
              <w:adjustRightInd/>
              <w:jc w:val="center"/>
              <w:rPr>
                <w:rFonts w:eastAsia="Times New Roman"/>
                <w:color w:val="000000"/>
                <w:sz w:val="22"/>
                <w:szCs w:val="22"/>
              </w:rPr>
            </w:pPr>
          </w:p>
        </w:tc>
        <w:tc>
          <w:tcPr>
            <w:tcW w:w="850" w:type="dxa"/>
            <w:tcBorders>
              <w:top w:val="nil"/>
              <w:left w:val="nil"/>
              <w:bottom w:val="single" w:sz="4" w:space="0" w:color="auto"/>
              <w:right w:val="single" w:sz="4" w:space="0" w:color="auto"/>
            </w:tcBorders>
            <w:shd w:val="clear" w:color="auto" w:fill="auto"/>
            <w:vAlign w:val="center"/>
            <w:hideMark/>
          </w:tcPr>
          <w:p w14:paraId="0244B0D2"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 </w:t>
            </w:r>
          </w:p>
        </w:tc>
        <w:tc>
          <w:tcPr>
            <w:tcW w:w="2552" w:type="dxa"/>
            <w:tcBorders>
              <w:top w:val="nil"/>
              <w:left w:val="nil"/>
              <w:bottom w:val="single" w:sz="4" w:space="0" w:color="auto"/>
              <w:right w:val="single" w:sz="4" w:space="0" w:color="auto"/>
            </w:tcBorders>
            <w:shd w:val="clear" w:color="auto" w:fill="auto"/>
            <w:vAlign w:val="center"/>
            <w:hideMark/>
          </w:tcPr>
          <w:p w14:paraId="20400E6F"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Организация работ по декоративному озеленению поселка, посадка деревьев и кустарников, вазонов</w:t>
            </w:r>
          </w:p>
        </w:tc>
        <w:tc>
          <w:tcPr>
            <w:tcW w:w="708" w:type="dxa"/>
            <w:tcBorders>
              <w:top w:val="nil"/>
              <w:left w:val="nil"/>
              <w:bottom w:val="single" w:sz="4" w:space="0" w:color="auto"/>
              <w:right w:val="single" w:sz="4" w:space="0" w:color="auto"/>
            </w:tcBorders>
            <w:shd w:val="clear" w:color="auto" w:fill="auto"/>
            <w:vAlign w:val="center"/>
            <w:hideMark/>
          </w:tcPr>
          <w:p w14:paraId="54766DE4"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шт.</w:t>
            </w:r>
          </w:p>
        </w:tc>
        <w:tc>
          <w:tcPr>
            <w:tcW w:w="1843" w:type="dxa"/>
            <w:tcBorders>
              <w:top w:val="nil"/>
              <w:left w:val="nil"/>
              <w:bottom w:val="single" w:sz="4" w:space="0" w:color="auto"/>
              <w:right w:val="single" w:sz="4" w:space="0" w:color="auto"/>
            </w:tcBorders>
            <w:shd w:val="clear" w:color="auto" w:fill="auto"/>
            <w:vAlign w:val="center"/>
            <w:hideMark/>
          </w:tcPr>
          <w:p w14:paraId="5E62B784"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2 750,0</w:t>
            </w:r>
          </w:p>
        </w:tc>
        <w:tc>
          <w:tcPr>
            <w:tcW w:w="851" w:type="dxa"/>
            <w:tcBorders>
              <w:top w:val="nil"/>
              <w:left w:val="nil"/>
              <w:bottom w:val="single" w:sz="4" w:space="0" w:color="auto"/>
              <w:right w:val="single" w:sz="4" w:space="0" w:color="auto"/>
            </w:tcBorders>
            <w:shd w:val="clear" w:color="auto" w:fill="auto"/>
            <w:vAlign w:val="center"/>
            <w:hideMark/>
          </w:tcPr>
          <w:p w14:paraId="0C272E2E"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2650,0</w:t>
            </w:r>
          </w:p>
        </w:tc>
        <w:tc>
          <w:tcPr>
            <w:tcW w:w="992" w:type="dxa"/>
            <w:tcBorders>
              <w:top w:val="nil"/>
              <w:left w:val="nil"/>
              <w:bottom w:val="single" w:sz="4" w:space="0" w:color="auto"/>
              <w:right w:val="single" w:sz="4" w:space="0" w:color="auto"/>
            </w:tcBorders>
            <w:shd w:val="clear" w:color="auto" w:fill="auto"/>
            <w:vAlign w:val="center"/>
            <w:hideMark/>
          </w:tcPr>
          <w:p w14:paraId="56234B6A"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2 650,0</w:t>
            </w:r>
          </w:p>
        </w:tc>
        <w:tc>
          <w:tcPr>
            <w:tcW w:w="889" w:type="dxa"/>
            <w:tcBorders>
              <w:top w:val="nil"/>
              <w:left w:val="nil"/>
              <w:bottom w:val="single" w:sz="4" w:space="0" w:color="auto"/>
              <w:right w:val="single" w:sz="4" w:space="0" w:color="auto"/>
            </w:tcBorders>
            <w:shd w:val="clear" w:color="auto" w:fill="auto"/>
            <w:noWrap/>
            <w:vAlign w:val="center"/>
            <w:hideMark/>
          </w:tcPr>
          <w:p w14:paraId="2310FDE6"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2 650,0</w:t>
            </w:r>
          </w:p>
        </w:tc>
      </w:tr>
      <w:tr w:rsidR="00BC772A" w:rsidRPr="00BC772A" w14:paraId="01EE5CF1" w14:textId="77777777" w:rsidTr="00BC772A">
        <w:trPr>
          <w:gridAfter w:val="1"/>
          <w:wAfter w:w="10" w:type="dxa"/>
          <w:trHeight w:val="255"/>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14:paraId="517BAB09"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w:t>
            </w:r>
          </w:p>
        </w:tc>
        <w:tc>
          <w:tcPr>
            <w:tcW w:w="2237" w:type="dxa"/>
            <w:vMerge w:val="restart"/>
            <w:tcBorders>
              <w:top w:val="nil"/>
              <w:left w:val="single" w:sz="4" w:space="0" w:color="auto"/>
              <w:bottom w:val="single" w:sz="4" w:space="0" w:color="auto"/>
              <w:right w:val="single" w:sz="4" w:space="0" w:color="auto"/>
            </w:tcBorders>
            <w:shd w:val="clear" w:color="auto" w:fill="auto"/>
            <w:vAlign w:val="center"/>
            <w:hideMark/>
          </w:tcPr>
          <w:p w14:paraId="105D533C"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Мероприятия по улучшению внешнего облика поселковых территорий</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4EEBE7"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4 495,70</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BCE538"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3 094,08</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B26930"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1 401,62</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5D7A3A17"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 </w:t>
            </w:r>
          </w:p>
        </w:tc>
        <w:tc>
          <w:tcPr>
            <w:tcW w:w="2552" w:type="dxa"/>
            <w:tcBorders>
              <w:top w:val="nil"/>
              <w:left w:val="nil"/>
              <w:bottom w:val="single" w:sz="4" w:space="0" w:color="auto"/>
              <w:right w:val="single" w:sz="4" w:space="0" w:color="auto"/>
            </w:tcBorders>
            <w:shd w:val="clear" w:color="auto" w:fill="auto"/>
            <w:vAlign w:val="center"/>
            <w:hideMark/>
          </w:tcPr>
          <w:p w14:paraId="35137486"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Вывоз бесхозных автомобильных кузовов</w:t>
            </w:r>
          </w:p>
        </w:tc>
        <w:tc>
          <w:tcPr>
            <w:tcW w:w="708" w:type="dxa"/>
            <w:tcBorders>
              <w:top w:val="nil"/>
              <w:left w:val="nil"/>
              <w:bottom w:val="single" w:sz="4" w:space="0" w:color="auto"/>
              <w:right w:val="single" w:sz="4" w:space="0" w:color="auto"/>
            </w:tcBorders>
            <w:shd w:val="clear" w:color="auto" w:fill="auto"/>
            <w:vAlign w:val="center"/>
            <w:hideMark/>
          </w:tcPr>
          <w:p w14:paraId="466A0F4C"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тонн</w:t>
            </w:r>
          </w:p>
        </w:tc>
        <w:tc>
          <w:tcPr>
            <w:tcW w:w="1843" w:type="dxa"/>
            <w:tcBorders>
              <w:top w:val="nil"/>
              <w:left w:val="nil"/>
              <w:bottom w:val="single" w:sz="4" w:space="0" w:color="auto"/>
              <w:right w:val="single" w:sz="4" w:space="0" w:color="auto"/>
            </w:tcBorders>
            <w:shd w:val="clear" w:color="auto" w:fill="auto"/>
            <w:vAlign w:val="center"/>
            <w:hideMark/>
          </w:tcPr>
          <w:p w14:paraId="6DD9AF8C"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28,0</w:t>
            </w:r>
          </w:p>
        </w:tc>
        <w:tc>
          <w:tcPr>
            <w:tcW w:w="851" w:type="dxa"/>
            <w:tcBorders>
              <w:top w:val="nil"/>
              <w:left w:val="nil"/>
              <w:bottom w:val="single" w:sz="4" w:space="0" w:color="auto"/>
              <w:right w:val="single" w:sz="4" w:space="0" w:color="auto"/>
            </w:tcBorders>
            <w:shd w:val="clear" w:color="auto" w:fill="auto"/>
            <w:vAlign w:val="center"/>
            <w:hideMark/>
          </w:tcPr>
          <w:p w14:paraId="53307F00"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12,0</w:t>
            </w:r>
          </w:p>
        </w:tc>
        <w:tc>
          <w:tcPr>
            <w:tcW w:w="992" w:type="dxa"/>
            <w:tcBorders>
              <w:top w:val="nil"/>
              <w:left w:val="nil"/>
              <w:bottom w:val="single" w:sz="4" w:space="0" w:color="auto"/>
              <w:right w:val="single" w:sz="4" w:space="0" w:color="auto"/>
            </w:tcBorders>
            <w:shd w:val="clear" w:color="auto" w:fill="auto"/>
            <w:vAlign w:val="center"/>
            <w:hideMark/>
          </w:tcPr>
          <w:p w14:paraId="068507A2"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12,0</w:t>
            </w:r>
          </w:p>
        </w:tc>
        <w:tc>
          <w:tcPr>
            <w:tcW w:w="889" w:type="dxa"/>
            <w:tcBorders>
              <w:top w:val="nil"/>
              <w:left w:val="nil"/>
              <w:bottom w:val="single" w:sz="4" w:space="0" w:color="auto"/>
              <w:right w:val="single" w:sz="4" w:space="0" w:color="auto"/>
            </w:tcBorders>
            <w:shd w:val="clear" w:color="auto" w:fill="auto"/>
            <w:noWrap/>
            <w:vAlign w:val="center"/>
            <w:hideMark/>
          </w:tcPr>
          <w:p w14:paraId="38828328"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12,0</w:t>
            </w:r>
          </w:p>
        </w:tc>
      </w:tr>
      <w:tr w:rsidR="00BC772A" w:rsidRPr="00BC772A" w14:paraId="6F4A4755" w14:textId="77777777" w:rsidTr="00BC772A">
        <w:trPr>
          <w:gridAfter w:val="1"/>
          <w:wAfter w:w="10" w:type="dxa"/>
          <w:trHeight w:val="255"/>
        </w:trPr>
        <w:tc>
          <w:tcPr>
            <w:tcW w:w="740" w:type="dxa"/>
            <w:vMerge/>
            <w:tcBorders>
              <w:top w:val="nil"/>
              <w:left w:val="single" w:sz="4" w:space="0" w:color="auto"/>
              <w:bottom w:val="single" w:sz="4" w:space="0" w:color="000000"/>
              <w:right w:val="single" w:sz="4" w:space="0" w:color="auto"/>
            </w:tcBorders>
            <w:vAlign w:val="center"/>
            <w:hideMark/>
          </w:tcPr>
          <w:p w14:paraId="30704100"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single" w:sz="4" w:space="0" w:color="auto"/>
              <w:right w:val="single" w:sz="4" w:space="0" w:color="auto"/>
            </w:tcBorders>
            <w:vAlign w:val="center"/>
            <w:hideMark/>
          </w:tcPr>
          <w:p w14:paraId="5D7A605D"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14:paraId="3ACFA594"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4B0FF7C8"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3EA18567"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14:paraId="5587A0C6"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4F2FBC65"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Сбор и вывоз ртутьсодержащих отходов</w:t>
            </w:r>
          </w:p>
        </w:tc>
        <w:tc>
          <w:tcPr>
            <w:tcW w:w="708" w:type="dxa"/>
            <w:tcBorders>
              <w:top w:val="nil"/>
              <w:left w:val="nil"/>
              <w:bottom w:val="single" w:sz="4" w:space="0" w:color="auto"/>
              <w:right w:val="single" w:sz="4" w:space="0" w:color="auto"/>
            </w:tcBorders>
            <w:shd w:val="clear" w:color="auto" w:fill="auto"/>
            <w:vAlign w:val="center"/>
            <w:hideMark/>
          </w:tcPr>
          <w:p w14:paraId="755B612E"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шт</w:t>
            </w:r>
          </w:p>
        </w:tc>
        <w:tc>
          <w:tcPr>
            <w:tcW w:w="1843" w:type="dxa"/>
            <w:tcBorders>
              <w:top w:val="nil"/>
              <w:left w:val="nil"/>
              <w:bottom w:val="single" w:sz="4" w:space="0" w:color="auto"/>
              <w:right w:val="single" w:sz="4" w:space="0" w:color="auto"/>
            </w:tcBorders>
            <w:shd w:val="clear" w:color="auto" w:fill="auto"/>
            <w:vAlign w:val="center"/>
            <w:hideMark/>
          </w:tcPr>
          <w:p w14:paraId="4DAC1088"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910,0</w:t>
            </w:r>
          </w:p>
        </w:tc>
        <w:tc>
          <w:tcPr>
            <w:tcW w:w="851" w:type="dxa"/>
            <w:tcBorders>
              <w:top w:val="nil"/>
              <w:left w:val="nil"/>
              <w:bottom w:val="single" w:sz="4" w:space="0" w:color="auto"/>
              <w:right w:val="single" w:sz="4" w:space="0" w:color="auto"/>
            </w:tcBorders>
            <w:shd w:val="clear" w:color="auto" w:fill="auto"/>
            <w:vAlign w:val="center"/>
            <w:hideMark/>
          </w:tcPr>
          <w:p w14:paraId="5D02FDC2"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500,0</w:t>
            </w:r>
          </w:p>
        </w:tc>
        <w:tc>
          <w:tcPr>
            <w:tcW w:w="992" w:type="dxa"/>
            <w:tcBorders>
              <w:top w:val="nil"/>
              <w:left w:val="nil"/>
              <w:bottom w:val="single" w:sz="4" w:space="0" w:color="auto"/>
              <w:right w:val="single" w:sz="4" w:space="0" w:color="auto"/>
            </w:tcBorders>
            <w:shd w:val="clear" w:color="auto" w:fill="auto"/>
            <w:vAlign w:val="center"/>
            <w:hideMark/>
          </w:tcPr>
          <w:p w14:paraId="56CDD8D6"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910,0</w:t>
            </w:r>
          </w:p>
        </w:tc>
        <w:tc>
          <w:tcPr>
            <w:tcW w:w="889" w:type="dxa"/>
            <w:tcBorders>
              <w:top w:val="nil"/>
              <w:left w:val="nil"/>
              <w:bottom w:val="single" w:sz="4" w:space="0" w:color="auto"/>
              <w:right w:val="single" w:sz="4" w:space="0" w:color="auto"/>
            </w:tcBorders>
            <w:shd w:val="clear" w:color="auto" w:fill="auto"/>
            <w:noWrap/>
            <w:vAlign w:val="center"/>
            <w:hideMark/>
          </w:tcPr>
          <w:p w14:paraId="32047005"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910,0</w:t>
            </w:r>
          </w:p>
        </w:tc>
      </w:tr>
      <w:tr w:rsidR="00BC772A" w:rsidRPr="00BC772A" w14:paraId="617AE2A2" w14:textId="77777777" w:rsidTr="00BC772A">
        <w:trPr>
          <w:gridAfter w:val="1"/>
          <w:wAfter w:w="10" w:type="dxa"/>
          <w:trHeight w:val="255"/>
        </w:trPr>
        <w:tc>
          <w:tcPr>
            <w:tcW w:w="740" w:type="dxa"/>
            <w:vMerge/>
            <w:tcBorders>
              <w:top w:val="nil"/>
              <w:left w:val="single" w:sz="4" w:space="0" w:color="auto"/>
              <w:bottom w:val="single" w:sz="4" w:space="0" w:color="000000"/>
              <w:right w:val="single" w:sz="4" w:space="0" w:color="auto"/>
            </w:tcBorders>
            <w:vAlign w:val="center"/>
            <w:hideMark/>
          </w:tcPr>
          <w:p w14:paraId="0F9F67B7"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single" w:sz="4" w:space="0" w:color="auto"/>
              <w:right w:val="single" w:sz="4" w:space="0" w:color="auto"/>
            </w:tcBorders>
            <w:vAlign w:val="center"/>
            <w:hideMark/>
          </w:tcPr>
          <w:p w14:paraId="715A973E"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14:paraId="3B691578"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49695E75"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6A597B61"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14:paraId="05DF2005"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5BDC02E2"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Ликвидация несанкционированных свалок ТКО</w:t>
            </w:r>
          </w:p>
        </w:tc>
        <w:tc>
          <w:tcPr>
            <w:tcW w:w="708" w:type="dxa"/>
            <w:tcBorders>
              <w:top w:val="nil"/>
              <w:left w:val="nil"/>
              <w:bottom w:val="single" w:sz="4" w:space="0" w:color="auto"/>
              <w:right w:val="single" w:sz="4" w:space="0" w:color="auto"/>
            </w:tcBorders>
            <w:shd w:val="clear" w:color="auto" w:fill="auto"/>
            <w:vAlign w:val="center"/>
            <w:hideMark/>
          </w:tcPr>
          <w:p w14:paraId="2267723E"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м3</w:t>
            </w:r>
          </w:p>
        </w:tc>
        <w:tc>
          <w:tcPr>
            <w:tcW w:w="1843" w:type="dxa"/>
            <w:tcBorders>
              <w:top w:val="nil"/>
              <w:left w:val="nil"/>
              <w:bottom w:val="single" w:sz="4" w:space="0" w:color="auto"/>
              <w:right w:val="single" w:sz="4" w:space="0" w:color="auto"/>
            </w:tcBorders>
            <w:shd w:val="clear" w:color="auto" w:fill="auto"/>
            <w:vAlign w:val="center"/>
            <w:hideMark/>
          </w:tcPr>
          <w:p w14:paraId="75967BB4"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843,0</w:t>
            </w:r>
          </w:p>
        </w:tc>
        <w:tc>
          <w:tcPr>
            <w:tcW w:w="851" w:type="dxa"/>
            <w:tcBorders>
              <w:top w:val="nil"/>
              <w:left w:val="nil"/>
              <w:bottom w:val="single" w:sz="4" w:space="0" w:color="auto"/>
              <w:right w:val="single" w:sz="4" w:space="0" w:color="auto"/>
            </w:tcBorders>
            <w:shd w:val="clear" w:color="auto" w:fill="auto"/>
            <w:vAlign w:val="center"/>
            <w:hideMark/>
          </w:tcPr>
          <w:p w14:paraId="291497A9"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144,0</w:t>
            </w:r>
          </w:p>
        </w:tc>
        <w:tc>
          <w:tcPr>
            <w:tcW w:w="992" w:type="dxa"/>
            <w:tcBorders>
              <w:top w:val="nil"/>
              <w:left w:val="nil"/>
              <w:bottom w:val="single" w:sz="4" w:space="0" w:color="auto"/>
              <w:right w:val="single" w:sz="4" w:space="0" w:color="auto"/>
            </w:tcBorders>
            <w:shd w:val="clear" w:color="auto" w:fill="auto"/>
            <w:vAlign w:val="center"/>
            <w:hideMark/>
          </w:tcPr>
          <w:p w14:paraId="160AFE32"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600,0</w:t>
            </w:r>
          </w:p>
        </w:tc>
        <w:tc>
          <w:tcPr>
            <w:tcW w:w="889" w:type="dxa"/>
            <w:tcBorders>
              <w:top w:val="nil"/>
              <w:left w:val="nil"/>
              <w:bottom w:val="single" w:sz="4" w:space="0" w:color="auto"/>
              <w:right w:val="single" w:sz="4" w:space="0" w:color="auto"/>
            </w:tcBorders>
            <w:shd w:val="clear" w:color="auto" w:fill="auto"/>
            <w:noWrap/>
            <w:vAlign w:val="center"/>
            <w:hideMark/>
          </w:tcPr>
          <w:p w14:paraId="3EC688CC"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600,0</w:t>
            </w:r>
          </w:p>
        </w:tc>
      </w:tr>
      <w:tr w:rsidR="00BC772A" w:rsidRPr="00BC772A" w14:paraId="4273007F" w14:textId="77777777" w:rsidTr="00BC772A">
        <w:trPr>
          <w:gridAfter w:val="1"/>
          <w:wAfter w:w="10" w:type="dxa"/>
          <w:trHeight w:val="585"/>
        </w:trPr>
        <w:tc>
          <w:tcPr>
            <w:tcW w:w="740" w:type="dxa"/>
            <w:vMerge/>
            <w:tcBorders>
              <w:top w:val="nil"/>
              <w:left w:val="single" w:sz="4" w:space="0" w:color="auto"/>
              <w:bottom w:val="single" w:sz="4" w:space="0" w:color="000000"/>
              <w:right w:val="single" w:sz="4" w:space="0" w:color="auto"/>
            </w:tcBorders>
            <w:vAlign w:val="center"/>
            <w:hideMark/>
          </w:tcPr>
          <w:p w14:paraId="4255499A"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single" w:sz="4" w:space="0" w:color="auto"/>
              <w:right w:val="single" w:sz="4" w:space="0" w:color="auto"/>
            </w:tcBorders>
            <w:vAlign w:val="center"/>
            <w:hideMark/>
          </w:tcPr>
          <w:p w14:paraId="5CF5703C"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14:paraId="4EDF9F16"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73E70168"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002DDAA3"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14:paraId="7A294965"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1CF1B203"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Ликвидация несанкционированных свалок металлолома</w:t>
            </w:r>
          </w:p>
        </w:tc>
        <w:tc>
          <w:tcPr>
            <w:tcW w:w="708" w:type="dxa"/>
            <w:tcBorders>
              <w:top w:val="nil"/>
              <w:left w:val="nil"/>
              <w:bottom w:val="single" w:sz="4" w:space="0" w:color="auto"/>
              <w:right w:val="single" w:sz="4" w:space="0" w:color="auto"/>
            </w:tcBorders>
            <w:shd w:val="clear" w:color="auto" w:fill="auto"/>
            <w:vAlign w:val="center"/>
            <w:hideMark/>
          </w:tcPr>
          <w:p w14:paraId="7F46EAC9"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тонн</w:t>
            </w:r>
          </w:p>
        </w:tc>
        <w:tc>
          <w:tcPr>
            <w:tcW w:w="1843" w:type="dxa"/>
            <w:tcBorders>
              <w:top w:val="nil"/>
              <w:left w:val="nil"/>
              <w:bottom w:val="single" w:sz="4" w:space="0" w:color="auto"/>
              <w:right w:val="single" w:sz="4" w:space="0" w:color="auto"/>
            </w:tcBorders>
            <w:shd w:val="clear" w:color="auto" w:fill="auto"/>
            <w:vAlign w:val="center"/>
            <w:hideMark/>
          </w:tcPr>
          <w:p w14:paraId="5EAA2F15"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150,0</w:t>
            </w:r>
          </w:p>
        </w:tc>
        <w:tc>
          <w:tcPr>
            <w:tcW w:w="851" w:type="dxa"/>
            <w:tcBorders>
              <w:top w:val="nil"/>
              <w:left w:val="nil"/>
              <w:bottom w:val="single" w:sz="4" w:space="0" w:color="auto"/>
              <w:right w:val="single" w:sz="4" w:space="0" w:color="auto"/>
            </w:tcBorders>
            <w:shd w:val="clear" w:color="auto" w:fill="auto"/>
            <w:vAlign w:val="center"/>
            <w:hideMark/>
          </w:tcPr>
          <w:p w14:paraId="41DD2174"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50,0</w:t>
            </w:r>
          </w:p>
        </w:tc>
        <w:tc>
          <w:tcPr>
            <w:tcW w:w="992" w:type="dxa"/>
            <w:tcBorders>
              <w:top w:val="nil"/>
              <w:left w:val="nil"/>
              <w:bottom w:val="single" w:sz="4" w:space="0" w:color="auto"/>
              <w:right w:val="single" w:sz="4" w:space="0" w:color="auto"/>
            </w:tcBorders>
            <w:shd w:val="clear" w:color="auto" w:fill="auto"/>
            <w:vAlign w:val="center"/>
            <w:hideMark/>
          </w:tcPr>
          <w:p w14:paraId="5B593D66"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100,0</w:t>
            </w:r>
          </w:p>
        </w:tc>
        <w:tc>
          <w:tcPr>
            <w:tcW w:w="889" w:type="dxa"/>
            <w:tcBorders>
              <w:top w:val="nil"/>
              <w:left w:val="nil"/>
              <w:bottom w:val="single" w:sz="4" w:space="0" w:color="auto"/>
              <w:right w:val="single" w:sz="4" w:space="0" w:color="auto"/>
            </w:tcBorders>
            <w:shd w:val="clear" w:color="auto" w:fill="auto"/>
            <w:noWrap/>
            <w:vAlign w:val="center"/>
            <w:hideMark/>
          </w:tcPr>
          <w:p w14:paraId="09955F3B"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100,0</w:t>
            </w:r>
          </w:p>
        </w:tc>
      </w:tr>
      <w:tr w:rsidR="00BC772A" w:rsidRPr="00BC772A" w14:paraId="6939C813" w14:textId="77777777" w:rsidTr="00BC772A">
        <w:trPr>
          <w:gridAfter w:val="1"/>
          <w:wAfter w:w="10" w:type="dxa"/>
          <w:trHeight w:val="915"/>
        </w:trPr>
        <w:tc>
          <w:tcPr>
            <w:tcW w:w="740" w:type="dxa"/>
            <w:vMerge/>
            <w:tcBorders>
              <w:top w:val="nil"/>
              <w:left w:val="single" w:sz="4" w:space="0" w:color="auto"/>
              <w:bottom w:val="single" w:sz="4" w:space="0" w:color="000000"/>
              <w:right w:val="single" w:sz="4" w:space="0" w:color="auto"/>
            </w:tcBorders>
            <w:vAlign w:val="center"/>
            <w:hideMark/>
          </w:tcPr>
          <w:p w14:paraId="50E6EC77"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single" w:sz="4" w:space="0" w:color="auto"/>
              <w:right w:val="single" w:sz="4" w:space="0" w:color="auto"/>
            </w:tcBorders>
            <w:vAlign w:val="center"/>
            <w:hideMark/>
          </w:tcPr>
          <w:p w14:paraId="460A7363"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14:paraId="19F974DC"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1204D1E0"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5DF42975"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14:paraId="7AE75859"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18354F49"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Материаллы для проведения сан очистки поселка и подержание в чистоте (трудовой отряд, студенческий отряд)</w:t>
            </w:r>
          </w:p>
        </w:tc>
        <w:tc>
          <w:tcPr>
            <w:tcW w:w="708" w:type="dxa"/>
            <w:tcBorders>
              <w:top w:val="nil"/>
              <w:left w:val="nil"/>
              <w:bottom w:val="single" w:sz="4" w:space="0" w:color="auto"/>
              <w:right w:val="single" w:sz="4" w:space="0" w:color="auto"/>
            </w:tcBorders>
            <w:shd w:val="clear" w:color="auto" w:fill="auto"/>
            <w:vAlign w:val="center"/>
            <w:hideMark/>
          </w:tcPr>
          <w:p w14:paraId="502F6E39"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шт.</w:t>
            </w:r>
          </w:p>
        </w:tc>
        <w:tc>
          <w:tcPr>
            <w:tcW w:w="1843" w:type="dxa"/>
            <w:tcBorders>
              <w:top w:val="nil"/>
              <w:left w:val="nil"/>
              <w:bottom w:val="single" w:sz="4" w:space="0" w:color="auto"/>
              <w:right w:val="single" w:sz="4" w:space="0" w:color="auto"/>
            </w:tcBorders>
            <w:shd w:val="clear" w:color="auto" w:fill="auto"/>
            <w:vAlign w:val="center"/>
            <w:hideMark/>
          </w:tcPr>
          <w:p w14:paraId="46A45E38"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1 453,0</w:t>
            </w:r>
          </w:p>
        </w:tc>
        <w:tc>
          <w:tcPr>
            <w:tcW w:w="851" w:type="dxa"/>
            <w:tcBorders>
              <w:top w:val="nil"/>
              <w:left w:val="nil"/>
              <w:bottom w:val="single" w:sz="4" w:space="0" w:color="auto"/>
              <w:right w:val="single" w:sz="4" w:space="0" w:color="auto"/>
            </w:tcBorders>
            <w:shd w:val="clear" w:color="auto" w:fill="auto"/>
            <w:vAlign w:val="center"/>
            <w:hideMark/>
          </w:tcPr>
          <w:p w14:paraId="2ABF5832"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28,0</w:t>
            </w:r>
          </w:p>
        </w:tc>
        <w:tc>
          <w:tcPr>
            <w:tcW w:w="992" w:type="dxa"/>
            <w:tcBorders>
              <w:top w:val="nil"/>
              <w:left w:val="nil"/>
              <w:bottom w:val="single" w:sz="4" w:space="0" w:color="auto"/>
              <w:right w:val="single" w:sz="4" w:space="0" w:color="auto"/>
            </w:tcBorders>
            <w:shd w:val="clear" w:color="auto" w:fill="auto"/>
            <w:vAlign w:val="center"/>
            <w:hideMark/>
          </w:tcPr>
          <w:p w14:paraId="09A74571"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889" w:type="dxa"/>
            <w:tcBorders>
              <w:top w:val="nil"/>
              <w:left w:val="nil"/>
              <w:bottom w:val="single" w:sz="4" w:space="0" w:color="auto"/>
              <w:right w:val="single" w:sz="4" w:space="0" w:color="auto"/>
            </w:tcBorders>
            <w:shd w:val="clear" w:color="auto" w:fill="auto"/>
            <w:noWrap/>
            <w:vAlign w:val="center"/>
            <w:hideMark/>
          </w:tcPr>
          <w:p w14:paraId="711FBA44"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r>
      <w:tr w:rsidR="00BC772A" w:rsidRPr="00BC772A" w14:paraId="167210FC" w14:textId="77777777" w:rsidTr="00BC772A">
        <w:trPr>
          <w:gridAfter w:val="1"/>
          <w:wAfter w:w="10" w:type="dxa"/>
          <w:trHeight w:val="585"/>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68BD6707"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3</w:t>
            </w:r>
          </w:p>
        </w:tc>
        <w:tc>
          <w:tcPr>
            <w:tcW w:w="2237" w:type="dxa"/>
            <w:vMerge w:val="restart"/>
            <w:tcBorders>
              <w:top w:val="nil"/>
              <w:left w:val="single" w:sz="4" w:space="0" w:color="auto"/>
              <w:bottom w:val="single" w:sz="4" w:space="0" w:color="auto"/>
              <w:right w:val="single" w:sz="4" w:space="0" w:color="auto"/>
            </w:tcBorders>
            <w:shd w:val="clear" w:color="auto" w:fill="auto"/>
            <w:vAlign w:val="center"/>
            <w:hideMark/>
          </w:tcPr>
          <w:p w14:paraId="4526677C"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Сохранение памятников культурного наследия, других памятных мест</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5CE81F"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20 634,17</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41D291"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20 634,17</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37CE55" w14:textId="77777777" w:rsidR="00BC772A" w:rsidRPr="00BC772A" w:rsidRDefault="00BC772A" w:rsidP="00BC772A">
            <w:pPr>
              <w:widowControl/>
              <w:autoSpaceDE/>
              <w:autoSpaceDN/>
              <w:adjustRightInd/>
              <w:jc w:val="center"/>
              <w:rPr>
                <w:rFonts w:eastAsia="Times New Roman"/>
                <w:color w:val="000000"/>
                <w:sz w:val="22"/>
                <w:szCs w:val="22"/>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2FF35B90"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 </w:t>
            </w:r>
          </w:p>
        </w:tc>
        <w:tc>
          <w:tcPr>
            <w:tcW w:w="2552" w:type="dxa"/>
            <w:tcBorders>
              <w:top w:val="nil"/>
              <w:left w:val="nil"/>
              <w:bottom w:val="single" w:sz="4" w:space="0" w:color="auto"/>
              <w:right w:val="single" w:sz="4" w:space="0" w:color="auto"/>
            </w:tcBorders>
            <w:shd w:val="clear" w:color="auto" w:fill="auto"/>
            <w:vAlign w:val="center"/>
            <w:hideMark/>
          </w:tcPr>
          <w:p w14:paraId="260C5E22"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Содержание и обслуживание памятных мест поселка, скверов, площадей и детских игровых площадок</w:t>
            </w:r>
          </w:p>
        </w:tc>
        <w:tc>
          <w:tcPr>
            <w:tcW w:w="708" w:type="dxa"/>
            <w:tcBorders>
              <w:top w:val="nil"/>
              <w:left w:val="nil"/>
              <w:bottom w:val="single" w:sz="4" w:space="0" w:color="auto"/>
              <w:right w:val="single" w:sz="4" w:space="0" w:color="auto"/>
            </w:tcBorders>
            <w:shd w:val="clear" w:color="auto" w:fill="auto"/>
            <w:vAlign w:val="center"/>
            <w:hideMark/>
          </w:tcPr>
          <w:p w14:paraId="43840861"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м2</w:t>
            </w:r>
          </w:p>
        </w:tc>
        <w:tc>
          <w:tcPr>
            <w:tcW w:w="1843" w:type="dxa"/>
            <w:tcBorders>
              <w:top w:val="nil"/>
              <w:left w:val="nil"/>
              <w:bottom w:val="single" w:sz="4" w:space="0" w:color="auto"/>
              <w:right w:val="single" w:sz="4" w:space="0" w:color="auto"/>
            </w:tcBorders>
            <w:shd w:val="clear" w:color="auto" w:fill="auto"/>
            <w:vAlign w:val="center"/>
            <w:hideMark/>
          </w:tcPr>
          <w:p w14:paraId="3B425CC3"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15 768,8</w:t>
            </w:r>
          </w:p>
        </w:tc>
        <w:tc>
          <w:tcPr>
            <w:tcW w:w="851" w:type="dxa"/>
            <w:tcBorders>
              <w:top w:val="nil"/>
              <w:left w:val="nil"/>
              <w:bottom w:val="single" w:sz="4" w:space="0" w:color="auto"/>
              <w:right w:val="single" w:sz="4" w:space="0" w:color="auto"/>
            </w:tcBorders>
            <w:shd w:val="clear" w:color="auto" w:fill="auto"/>
            <w:vAlign w:val="center"/>
            <w:hideMark/>
          </w:tcPr>
          <w:p w14:paraId="7BED716A"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12 185,1</w:t>
            </w:r>
          </w:p>
        </w:tc>
        <w:tc>
          <w:tcPr>
            <w:tcW w:w="992" w:type="dxa"/>
            <w:tcBorders>
              <w:top w:val="nil"/>
              <w:left w:val="nil"/>
              <w:bottom w:val="single" w:sz="4" w:space="0" w:color="auto"/>
              <w:right w:val="single" w:sz="4" w:space="0" w:color="auto"/>
            </w:tcBorders>
            <w:shd w:val="clear" w:color="auto" w:fill="auto"/>
            <w:vAlign w:val="center"/>
            <w:hideMark/>
          </w:tcPr>
          <w:p w14:paraId="5F24E1C6"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12 185,1</w:t>
            </w:r>
          </w:p>
        </w:tc>
        <w:tc>
          <w:tcPr>
            <w:tcW w:w="889" w:type="dxa"/>
            <w:tcBorders>
              <w:top w:val="nil"/>
              <w:left w:val="nil"/>
              <w:bottom w:val="single" w:sz="4" w:space="0" w:color="auto"/>
              <w:right w:val="single" w:sz="4" w:space="0" w:color="auto"/>
            </w:tcBorders>
            <w:shd w:val="clear" w:color="auto" w:fill="auto"/>
            <w:vAlign w:val="center"/>
            <w:hideMark/>
          </w:tcPr>
          <w:p w14:paraId="24F642EC"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12 185,1</w:t>
            </w:r>
          </w:p>
        </w:tc>
      </w:tr>
      <w:tr w:rsidR="00BC772A" w:rsidRPr="00BC772A" w14:paraId="47B9CFA0" w14:textId="77777777" w:rsidTr="00BC772A">
        <w:trPr>
          <w:gridAfter w:val="1"/>
          <w:wAfter w:w="10" w:type="dxa"/>
          <w:trHeight w:val="615"/>
        </w:trPr>
        <w:tc>
          <w:tcPr>
            <w:tcW w:w="740" w:type="dxa"/>
            <w:vMerge/>
            <w:tcBorders>
              <w:top w:val="nil"/>
              <w:left w:val="single" w:sz="4" w:space="0" w:color="auto"/>
              <w:bottom w:val="single" w:sz="4" w:space="0" w:color="auto"/>
              <w:right w:val="single" w:sz="4" w:space="0" w:color="auto"/>
            </w:tcBorders>
            <w:vAlign w:val="center"/>
            <w:hideMark/>
          </w:tcPr>
          <w:p w14:paraId="31023E55"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single" w:sz="4" w:space="0" w:color="auto"/>
              <w:right w:val="single" w:sz="4" w:space="0" w:color="auto"/>
            </w:tcBorders>
            <w:vAlign w:val="center"/>
            <w:hideMark/>
          </w:tcPr>
          <w:p w14:paraId="3E1E11DB"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229FC345" w14:textId="77777777" w:rsidR="00BC772A" w:rsidRPr="00BC772A" w:rsidRDefault="00BC772A" w:rsidP="00BC772A">
            <w:pPr>
              <w:widowControl/>
              <w:autoSpaceDE/>
              <w:autoSpaceDN/>
              <w:adjustRightInd/>
              <w:jc w:val="center"/>
              <w:rPr>
                <w:rFonts w:eastAsia="Times New Roman"/>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6612F732" w14:textId="77777777" w:rsidR="00BC772A" w:rsidRPr="00BC772A" w:rsidRDefault="00BC772A" w:rsidP="00BC772A">
            <w:pPr>
              <w:widowControl/>
              <w:autoSpaceDE/>
              <w:autoSpaceDN/>
              <w:adjustRightInd/>
              <w:jc w:val="center"/>
              <w:rPr>
                <w:rFonts w:eastAsia="Times New Roman"/>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00A21DCC" w14:textId="77777777" w:rsidR="00BC772A" w:rsidRPr="00BC772A" w:rsidRDefault="00BC772A" w:rsidP="00BC772A">
            <w:pPr>
              <w:widowControl/>
              <w:autoSpaceDE/>
              <w:autoSpaceDN/>
              <w:adjustRightInd/>
              <w:jc w:val="center"/>
              <w:rPr>
                <w:rFonts w:eastAsia="Times New Roman"/>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14:paraId="665DCC69"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3777C5EB"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Обслуживание непридомовых территорий (трапы, лестницы)</w:t>
            </w:r>
          </w:p>
        </w:tc>
        <w:tc>
          <w:tcPr>
            <w:tcW w:w="708" w:type="dxa"/>
            <w:tcBorders>
              <w:top w:val="nil"/>
              <w:left w:val="nil"/>
              <w:bottom w:val="single" w:sz="4" w:space="0" w:color="auto"/>
              <w:right w:val="single" w:sz="4" w:space="0" w:color="auto"/>
            </w:tcBorders>
            <w:shd w:val="clear" w:color="auto" w:fill="auto"/>
            <w:vAlign w:val="center"/>
            <w:hideMark/>
          </w:tcPr>
          <w:p w14:paraId="08F08B49"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м2</w:t>
            </w:r>
          </w:p>
        </w:tc>
        <w:tc>
          <w:tcPr>
            <w:tcW w:w="1843" w:type="dxa"/>
            <w:tcBorders>
              <w:top w:val="nil"/>
              <w:left w:val="nil"/>
              <w:bottom w:val="single" w:sz="4" w:space="0" w:color="auto"/>
              <w:right w:val="single" w:sz="4" w:space="0" w:color="auto"/>
            </w:tcBorders>
            <w:shd w:val="clear" w:color="auto" w:fill="auto"/>
            <w:vAlign w:val="center"/>
            <w:hideMark/>
          </w:tcPr>
          <w:p w14:paraId="0F1C2ADE"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3 862,3</w:t>
            </w:r>
          </w:p>
        </w:tc>
        <w:tc>
          <w:tcPr>
            <w:tcW w:w="851" w:type="dxa"/>
            <w:tcBorders>
              <w:top w:val="nil"/>
              <w:left w:val="nil"/>
              <w:bottom w:val="single" w:sz="4" w:space="0" w:color="auto"/>
              <w:right w:val="single" w:sz="4" w:space="0" w:color="auto"/>
            </w:tcBorders>
            <w:shd w:val="clear" w:color="auto" w:fill="auto"/>
            <w:vAlign w:val="center"/>
            <w:hideMark/>
          </w:tcPr>
          <w:p w14:paraId="46A534BB"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4 356,3</w:t>
            </w:r>
          </w:p>
        </w:tc>
        <w:tc>
          <w:tcPr>
            <w:tcW w:w="992" w:type="dxa"/>
            <w:tcBorders>
              <w:top w:val="nil"/>
              <w:left w:val="nil"/>
              <w:bottom w:val="single" w:sz="4" w:space="0" w:color="auto"/>
              <w:right w:val="single" w:sz="4" w:space="0" w:color="auto"/>
            </w:tcBorders>
            <w:shd w:val="clear" w:color="auto" w:fill="auto"/>
            <w:vAlign w:val="center"/>
            <w:hideMark/>
          </w:tcPr>
          <w:p w14:paraId="4AE4B89C"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4 356,3</w:t>
            </w:r>
          </w:p>
        </w:tc>
        <w:tc>
          <w:tcPr>
            <w:tcW w:w="889" w:type="dxa"/>
            <w:tcBorders>
              <w:top w:val="nil"/>
              <w:left w:val="nil"/>
              <w:bottom w:val="single" w:sz="4" w:space="0" w:color="auto"/>
              <w:right w:val="single" w:sz="4" w:space="0" w:color="auto"/>
            </w:tcBorders>
            <w:shd w:val="clear" w:color="auto" w:fill="auto"/>
            <w:vAlign w:val="center"/>
            <w:hideMark/>
          </w:tcPr>
          <w:p w14:paraId="438B07DF"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4 356,3</w:t>
            </w:r>
          </w:p>
        </w:tc>
      </w:tr>
      <w:tr w:rsidR="00BC772A" w:rsidRPr="00BC772A" w14:paraId="280CC4BE" w14:textId="77777777" w:rsidTr="00BC772A">
        <w:trPr>
          <w:gridAfter w:val="1"/>
          <w:wAfter w:w="10" w:type="dxa"/>
          <w:trHeight w:val="255"/>
        </w:trPr>
        <w:tc>
          <w:tcPr>
            <w:tcW w:w="740" w:type="dxa"/>
            <w:vMerge w:val="restart"/>
            <w:tcBorders>
              <w:top w:val="nil"/>
              <w:left w:val="single" w:sz="4" w:space="0" w:color="auto"/>
              <w:bottom w:val="nil"/>
              <w:right w:val="single" w:sz="4" w:space="0" w:color="auto"/>
            </w:tcBorders>
            <w:shd w:val="clear" w:color="auto" w:fill="auto"/>
            <w:vAlign w:val="center"/>
            <w:hideMark/>
          </w:tcPr>
          <w:p w14:paraId="3E5F1041"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4</w:t>
            </w:r>
          </w:p>
        </w:tc>
        <w:tc>
          <w:tcPr>
            <w:tcW w:w="2237" w:type="dxa"/>
            <w:vMerge w:val="restart"/>
            <w:tcBorders>
              <w:top w:val="nil"/>
              <w:left w:val="single" w:sz="4" w:space="0" w:color="auto"/>
              <w:bottom w:val="nil"/>
              <w:right w:val="single" w:sz="4" w:space="0" w:color="auto"/>
            </w:tcBorders>
            <w:shd w:val="clear" w:color="auto" w:fill="auto"/>
            <w:vAlign w:val="center"/>
            <w:hideMark/>
          </w:tcPr>
          <w:p w14:paraId="5FFF735D"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Мероприятия по благоустройству внутриквартальных территорий многоквартирных домов и территорий общего пользования</w:t>
            </w:r>
          </w:p>
        </w:tc>
        <w:tc>
          <w:tcPr>
            <w:tcW w:w="1276" w:type="dxa"/>
            <w:vMerge w:val="restart"/>
            <w:tcBorders>
              <w:top w:val="nil"/>
              <w:left w:val="single" w:sz="4" w:space="0" w:color="auto"/>
              <w:bottom w:val="nil"/>
              <w:right w:val="single" w:sz="4" w:space="0" w:color="auto"/>
            </w:tcBorders>
            <w:shd w:val="clear" w:color="000000" w:fill="FFFFFF"/>
            <w:vAlign w:val="center"/>
            <w:hideMark/>
          </w:tcPr>
          <w:p w14:paraId="65F9AA3F"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11 959,63</w:t>
            </w:r>
          </w:p>
        </w:tc>
        <w:tc>
          <w:tcPr>
            <w:tcW w:w="1276" w:type="dxa"/>
            <w:vMerge w:val="restart"/>
            <w:tcBorders>
              <w:top w:val="nil"/>
              <w:left w:val="single" w:sz="4" w:space="0" w:color="auto"/>
              <w:bottom w:val="nil"/>
              <w:right w:val="single" w:sz="4" w:space="0" w:color="auto"/>
            </w:tcBorders>
            <w:shd w:val="clear" w:color="000000" w:fill="FFFFFF"/>
            <w:vAlign w:val="center"/>
            <w:hideMark/>
          </w:tcPr>
          <w:p w14:paraId="36052F91"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10 317,72</w:t>
            </w:r>
          </w:p>
        </w:tc>
        <w:tc>
          <w:tcPr>
            <w:tcW w:w="1134" w:type="dxa"/>
            <w:vMerge w:val="restart"/>
            <w:tcBorders>
              <w:top w:val="nil"/>
              <w:left w:val="single" w:sz="4" w:space="0" w:color="auto"/>
              <w:bottom w:val="nil"/>
              <w:right w:val="single" w:sz="4" w:space="0" w:color="auto"/>
            </w:tcBorders>
            <w:shd w:val="clear" w:color="000000" w:fill="FFFFFF"/>
            <w:vAlign w:val="center"/>
            <w:hideMark/>
          </w:tcPr>
          <w:p w14:paraId="7FFEB11A"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1 641,91</w:t>
            </w:r>
          </w:p>
        </w:tc>
        <w:tc>
          <w:tcPr>
            <w:tcW w:w="850" w:type="dxa"/>
            <w:vMerge w:val="restart"/>
            <w:tcBorders>
              <w:top w:val="nil"/>
              <w:left w:val="single" w:sz="4" w:space="0" w:color="auto"/>
              <w:bottom w:val="nil"/>
              <w:right w:val="single" w:sz="4" w:space="0" w:color="auto"/>
            </w:tcBorders>
            <w:shd w:val="clear" w:color="auto" w:fill="auto"/>
            <w:vAlign w:val="center"/>
            <w:hideMark/>
          </w:tcPr>
          <w:p w14:paraId="68DD3412"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 </w:t>
            </w:r>
          </w:p>
        </w:tc>
        <w:tc>
          <w:tcPr>
            <w:tcW w:w="2552" w:type="dxa"/>
            <w:tcBorders>
              <w:top w:val="nil"/>
              <w:left w:val="nil"/>
              <w:bottom w:val="single" w:sz="4" w:space="0" w:color="auto"/>
              <w:right w:val="single" w:sz="4" w:space="0" w:color="auto"/>
            </w:tcBorders>
            <w:shd w:val="clear" w:color="auto" w:fill="auto"/>
            <w:vAlign w:val="center"/>
            <w:hideMark/>
          </w:tcPr>
          <w:p w14:paraId="092379AC"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Монтаж, демонтаж праздничных конструкции(1-9 мая)</w:t>
            </w:r>
          </w:p>
        </w:tc>
        <w:tc>
          <w:tcPr>
            <w:tcW w:w="708" w:type="dxa"/>
            <w:tcBorders>
              <w:top w:val="nil"/>
              <w:left w:val="nil"/>
              <w:bottom w:val="single" w:sz="4" w:space="0" w:color="auto"/>
              <w:right w:val="single" w:sz="4" w:space="0" w:color="auto"/>
            </w:tcBorders>
            <w:shd w:val="clear" w:color="auto" w:fill="auto"/>
            <w:vAlign w:val="center"/>
            <w:hideMark/>
          </w:tcPr>
          <w:p w14:paraId="30FF7AE0"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объекта</w:t>
            </w:r>
          </w:p>
        </w:tc>
        <w:tc>
          <w:tcPr>
            <w:tcW w:w="1843" w:type="dxa"/>
            <w:tcBorders>
              <w:top w:val="nil"/>
              <w:left w:val="nil"/>
              <w:bottom w:val="single" w:sz="4" w:space="0" w:color="auto"/>
              <w:right w:val="single" w:sz="4" w:space="0" w:color="auto"/>
            </w:tcBorders>
            <w:shd w:val="clear" w:color="auto" w:fill="auto"/>
            <w:vAlign w:val="center"/>
            <w:hideMark/>
          </w:tcPr>
          <w:p w14:paraId="5419B07A"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40,0</w:t>
            </w:r>
          </w:p>
        </w:tc>
        <w:tc>
          <w:tcPr>
            <w:tcW w:w="851" w:type="dxa"/>
            <w:tcBorders>
              <w:top w:val="nil"/>
              <w:left w:val="nil"/>
              <w:bottom w:val="single" w:sz="4" w:space="0" w:color="auto"/>
              <w:right w:val="single" w:sz="4" w:space="0" w:color="auto"/>
            </w:tcBorders>
            <w:shd w:val="clear" w:color="auto" w:fill="auto"/>
            <w:vAlign w:val="center"/>
            <w:hideMark/>
          </w:tcPr>
          <w:p w14:paraId="78940EA2"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238,0</w:t>
            </w:r>
          </w:p>
        </w:tc>
        <w:tc>
          <w:tcPr>
            <w:tcW w:w="992" w:type="dxa"/>
            <w:tcBorders>
              <w:top w:val="nil"/>
              <w:left w:val="nil"/>
              <w:bottom w:val="single" w:sz="4" w:space="0" w:color="auto"/>
              <w:right w:val="single" w:sz="4" w:space="0" w:color="auto"/>
            </w:tcBorders>
            <w:shd w:val="clear" w:color="auto" w:fill="auto"/>
            <w:vAlign w:val="center"/>
            <w:hideMark/>
          </w:tcPr>
          <w:p w14:paraId="630266A5"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178,0</w:t>
            </w:r>
          </w:p>
        </w:tc>
        <w:tc>
          <w:tcPr>
            <w:tcW w:w="889" w:type="dxa"/>
            <w:tcBorders>
              <w:top w:val="nil"/>
              <w:left w:val="nil"/>
              <w:bottom w:val="single" w:sz="4" w:space="0" w:color="auto"/>
              <w:right w:val="single" w:sz="4" w:space="0" w:color="auto"/>
            </w:tcBorders>
            <w:shd w:val="clear" w:color="auto" w:fill="auto"/>
            <w:noWrap/>
            <w:vAlign w:val="center"/>
            <w:hideMark/>
          </w:tcPr>
          <w:p w14:paraId="6E28A347"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178,0</w:t>
            </w:r>
          </w:p>
        </w:tc>
      </w:tr>
      <w:tr w:rsidR="00BC772A" w:rsidRPr="00BC772A" w14:paraId="47A88EFB" w14:textId="77777777" w:rsidTr="00BC772A">
        <w:trPr>
          <w:gridAfter w:val="1"/>
          <w:wAfter w:w="10" w:type="dxa"/>
          <w:trHeight w:val="255"/>
        </w:trPr>
        <w:tc>
          <w:tcPr>
            <w:tcW w:w="740" w:type="dxa"/>
            <w:vMerge/>
            <w:tcBorders>
              <w:top w:val="nil"/>
              <w:left w:val="single" w:sz="4" w:space="0" w:color="auto"/>
              <w:bottom w:val="nil"/>
              <w:right w:val="single" w:sz="4" w:space="0" w:color="auto"/>
            </w:tcBorders>
            <w:vAlign w:val="center"/>
            <w:hideMark/>
          </w:tcPr>
          <w:p w14:paraId="0CE480DF"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nil"/>
              <w:right w:val="single" w:sz="4" w:space="0" w:color="auto"/>
            </w:tcBorders>
            <w:vAlign w:val="center"/>
            <w:hideMark/>
          </w:tcPr>
          <w:p w14:paraId="3530A84E"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26B58224"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1C4E75B3"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0906069C"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nil"/>
              <w:right w:val="single" w:sz="4" w:space="0" w:color="auto"/>
            </w:tcBorders>
            <w:vAlign w:val="center"/>
            <w:hideMark/>
          </w:tcPr>
          <w:p w14:paraId="47383316"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520CB778"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Ремонт водоотводной канавы</w:t>
            </w:r>
          </w:p>
        </w:tc>
        <w:tc>
          <w:tcPr>
            <w:tcW w:w="708" w:type="dxa"/>
            <w:tcBorders>
              <w:top w:val="nil"/>
              <w:left w:val="nil"/>
              <w:bottom w:val="single" w:sz="4" w:space="0" w:color="auto"/>
              <w:right w:val="single" w:sz="4" w:space="0" w:color="auto"/>
            </w:tcBorders>
            <w:shd w:val="clear" w:color="auto" w:fill="auto"/>
            <w:vAlign w:val="bottom"/>
            <w:hideMark/>
          </w:tcPr>
          <w:p w14:paraId="4CE766B0"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объекта</w:t>
            </w:r>
          </w:p>
        </w:tc>
        <w:tc>
          <w:tcPr>
            <w:tcW w:w="1843" w:type="dxa"/>
            <w:tcBorders>
              <w:top w:val="nil"/>
              <w:left w:val="nil"/>
              <w:bottom w:val="single" w:sz="4" w:space="0" w:color="auto"/>
              <w:right w:val="single" w:sz="4" w:space="0" w:color="auto"/>
            </w:tcBorders>
            <w:shd w:val="clear" w:color="auto" w:fill="auto"/>
            <w:vAlign w:val="center"/>
            <w:hideMark/>
          </w:tcPr>
          <w:p w14:paraId="645B3D96"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14:paraId="1B56808E"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608E91FD"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889" w:type="dxa"/>
            <w:tcBorders>
              <w:top w:val="nil"/>
              <w:left w:val="nil"/>
              <w:bottom w:val="single" w:sz="4" w:space="0" w:color="auto"/>
              <w:right w:val="single" w:sz="4" w:space="0" w:color="auto"/>
            </w:tcBorders>
            <w:shd w:val="clear" w:color="auto" w:fill="auto"/>
            <w:noWrap/>
            <w:vAlign w:val="center"/>
            <w:hideMark/>
          </w:tcPr>
          <w:p w14:paraId="58837EE9"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r>
      <w:tr w:rsidR="00BC772A" w:rsidRPr="00BC772A" w14:paraId="4D25F023" w14:textId="77777777" w:rsidTr="00BC772A">
        <w:trPr>
          <w:gridAfter w:val="1"/>
          <w:wAfter w:w="10" w:type="dxa"/>
          <w:trHeight w:val="615"/>
        </w:trPr>
        <w:tc>
          <w:tcPr>
            <w:tcW w:w="740" w:type="dxa"/>
            <w:vMerge/>
            <w:tcBorders>
              <w:top w:val="nil"/>
              <w:left w:val="single" w:sz="4" w:space="0" w:color="auto"/>
              <w:bottom w:val="nil"/>
              <w:right w:val="single" w:sz="4" w:space="0" w:color="auto"/>
            </w:tcBorders>
            <w:vAlign w:val="center"/>
            <w:hideMark/>
          </w:tcPr>
          <w:p w14:paraId="288200F6"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nil"/>
              <w:right w:val="single" w:sz="4" w:space="0" w:color="auto"/>
            </w:tcBorders>
            <w:vAlign w:val="center"/>
            <w:hideMark/>
          </w:tcPr>
          <w:p w14:paraId="1E6BA5AD"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22BF9C31"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2BD7BC13"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0E56E831"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nil"/>
              <w:right w:val="single" w:sz="4" w:space="0" w:color="auto"/>
            </w:tcBorders>
            <w:vAlign w:val="center"/>
            <w:hideMark/>
          </w:tcPr>
          <w:p w14:paraId="371657A0"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6F2C54F6"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Обслуживание туалетов в летний период(праздничные мероприятия)</w:t>
            </w:r>
          </w:p>
        </w:tc>
        <w:tc>
          <w:tcPr>
            <w:tcW w:w="708" w:type="dxa"/>
            <w:tcBorders>
              <w:top w:val="nil"/>
              <w:left w:val="nil"/>
              <w:bottom w:val="single" w:sz="4" w:space="0" w:color="auto"/>
              <w:right w:val="single" w:sz="4" w:space="0" w:color="auto"/>
            </w:tcBorders>
            <w:shd w:val="clear" w:color="auto" w:fill="auto"/>
            <w:vAlign w:val="center"/>
            <w:hideMark/>
          </w:tcPr>
          <w:p w14:paraId="12C45848"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раз</w:t>
            </w:r>
          </w:p>
        </w:tc>
        <w:tc>
          <w:tcPr>
            <w:tcW w:w="1843" w:type="dxa"/>
            <w:tcBorders>
              <w:top w:val="nil"/>
              <w:left w:val="nil"/>
              <w:bottom w:val="single" w:sz="4" w:space="0" w:color="auto"/>
              <w:right w:val="single" w:sz="4" w:space="0" w:color="auto"/>
            </w:tcBorders>
            <w:shd w:val="clear" w:color="auto" w:fill="auto"/>
            <w:vAlign w:val="center"/>
            <w:hideMark/>
          </w:tcPr>
          <w:p w14:paraId="117B7FD3"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4,0</w:t>
            </w:r>
          </w:p>
        </w:tc>
        <w:tc>
          <w:tcPr>
            <w:tcW w:w="851" w:type="dxa"/>
            <w:tcBorders>
              <w:top w:val="nil"/>
              <w:left w:val="nil"/>
              <w:bottom w:val="single" w:sz="4" w:space="0" w:color="auto"/>
              <w:right w:val="single" w:sz="4" w:space="0" w:color="auto"/>
            </w:tcBorders>
            <w:shd w:val="clear" w:color="auto" w:fill="auto"/>
            <w:vAlign w:val="center"/>
            <w:hideMark/>
          </w:tcPr>
          <w:p w14:paraId="49E387EF"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7,0</w:t>
            </w:r>
          </w:p>
        </w:tc>
        <w:tc>
          <w:tcPr>
            <w:tcW w:w="992" w:type="dxa"/>
            <w:tcBorders>
              <w:top w:val="nil"/>
              <w:left w:val="nil"/>
              <w:bottom w:val="single" w:sz="4" w:space="0" w:color="auto"/>
              <w:right w:val="single" w:sz="4" w:space="0" w:color="auto"/>
            </w:tcBorders>
            <w:shd w:val="clear" w:color="auto" w:fill="auto"/>
            <w:vAlign w:val="center"/>
            <w:hideMark/>
          </w:tcPr>
          <w:p w14:paraId="38E2C433"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7,0</w:t>
            </w:r>
          </w:p>
        </w:tc>
        <w:tc>
          <w:tcPr>
            <w:tcW w:w="889" w:type="dxa"/>
            <w:tcBorders>
              <w:top w:val="nil"/>
              <w:left w:val="nil"/>
              <w:bottom w:val="single" w:sz="4" w:space="0" w:color="auto"/>
              <w:right w:val="single" w:sz="4" w:space="0" w:color="auto"/>
            </w:tcBorders>
            <w:shd w:val="clear" w:color="auto" w:fill="auto"/>
            <w:vAlign w:val="center"/>
            <w:hideMark/>
          </w:tcPr>
          <w:p w14:paraId="6E8DB357"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7,0</w:t>
            </w:r>
          </w:p>
        </w:tc>
      </w:tr>
      <w:tr w:rsidR="00BC772A" w:rsidRPr="00BC772A" w14:paraId="7F2C2A1C" w14:textId="77777777" w:rsidTr="00BC772A">
        <w:trPr>
          <w:gridAfter w:val="1"/>
          <w:wAfter w:w="10" w:type="dxa"/>
          <w:trHeight w:val="255"/>
        </w:trPr>
        <w:tc>
          <w:tcPr>
            <w:tcW w:w="740" w:type="dxa"/>
            <w:vMerge/>
            <w:tcBorders>
              <w:top w:val="nil"/>
              <w:left w:val="single" w:sz="4" w:space="0" w:color="auto"/>
              <w:bottom w:val="nil"/>
              <w:right w:val="single" w:sz="4" w:space="0" w:color="auto"/>
            </w:tcBorders>
            <w:vAlign w:val="center"/>
            <w:hideMark/>
          </w:tcPr>
          <w:p w14:paraId="437A5F55"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nil"/>
              <w:right w:val="single" w:sz="4" w:space="0" w:color="auto"/>
            </w:tcBorders>
            <w:vAlign w:val="center"/>
            <w:hideMark/>
          </w:tcPr>
          <w:p w14:paraId="48A819F1"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73F81920"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0FE8D405"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721A6CCD"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nil"/>
              <w:right w:val="single" w:sz="4" w:space="0" w:color="auto"/>
            </w:tcBorders>
            <w:vAlign w:val="center"/>
            <w:hideMark/>
          </w:tcPr>
          <w:p w14:paraId="7ACCDC05"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2021AD38"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Демонтаж деревянного трапа</w:t>
            </w:r>
          </w:p>
        </w:tc>
        <w:tc>
          <w:tcPr>
            <w:tcW w:w="708" w:type="dxa"/>
            <w:tcBorders>
              <w:top w:val="nil"/>
              <w:left w:val="nil"/>
              <w:bottom w:val="single" w:sz="4" w:space="0" w:color="auto"/>
              <w:right w:val="single" w:sz="4" w:space="0" w:color="auto"/>
            </w:tcBorders>
            <w:shd w:val="clear" w:color="auto" w:fill="auto"/>
            <w:vAlign w:val="bottom"/>
            <w:hideMark/>
          </w:tcPr>
          <w:p w14:paraId="46FF0B7E"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шт</w:t>
            </w:r>
          </w:p>
        </w:tc>
        <w:tc>
          <w:tcPr>
            <w:tcW w:w="1843" w:type="dxa"/>
            <w:tcBorders>
              <w:top w:val="nil"/>
              <w:left w:val="nil"/>
              <w:bottom w:val="single" w:sz="4" w:space="0" w:color="auto"/>
              <w:right w:val="single" w:sz="4" w:space="0" w:color="auto"/>
            </w:tcBorders>
            <w:shd w:val="clear" w:color="auto" w:fill="auto"/>
            <w:vAlign w:val="center"/>
            <w:hideMark/>
          </w:tcPr>
          <w:p w14:paraId="4168CBEC"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14:paraId="6C63ECD5"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508187E3"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889" w:type="dxa"/>
            <w:tcBorders>
              <w:top w:val="nil"/>
              <w:left w:val="nil"/>
              <w:bottom w:val="single" w:sz="4" w:space="0" w:color="auto"/>
              <w:right w:val="single" w:sz="4" w:space="0" w:color="auto"/>
            </w:tcBorders>
            <w:shd w:val="clear" w:color="auto" w:fill="auto"/>
            <w:vAlign w:val="center"/>
            <w:hideMark/>
          </w:tcPr>
          <w:p w14:paraId="1446E782"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r>
      <w:tr w:rsidR="00BC772A" w:rsidRPr="00BC772A" w14:paraId="069A8E5D" w14:textId="77777777" w:rsidTr="00BC772A">
        <w:trPr>
          <w:gridAfter w:val="1"/>
          <w:wAfter w:w="10" w:type="dxa"/>
          <w:trHeight w:val="255"/>
        </w:trPr>
        <w:tc>
          <w:tcPr>
            <w:tcW w:w="740" w:type="dxa"/>
            <w:vMerge/>
            <w:tcBorders>
              <w:top w:val="nil"/>
              <w:left w:val="single" w:sz="4" w:space="0" w:color="auto"/>
              <w:bottom w:val="nil"/>
              <w:right w:val="single" w:sz="4" w:space="0" w:color="auto"/>
            </w:tcBorders>
            <w:vAlign w:val="center"/>
            <w:hideMark/>
          </w:tcPr>
          <w:p w14:paraId="5C5863BD"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nil"/>
              <w:right w:val="single" w:sz="4" w:space="0" w:color="auto"/>
            </w:tcBorders>
            <w:vAlign w:val="center"/>
            <w:hideMark/>
          </w:tcPr>
          <w:p w14:paraId="45F73555"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37C5D865"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3C0B5E5A"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1B2F7D5C"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nil"/>
              <w:right w:val="single" w:sz="4" w:space="0" w:color="auto"/>
            </w:tcBorders>
            <w:vAlign w:val="center"/>
            <w:hideMark/>
          </w:tcPr>
          <w:p w14:paraId="07E90406"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114C063E"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Ремонт монумента</w:t>
            </w:r>
          </w:p>
        </w:tc>
        <w:tc>
          <w:tcPr>
            <w:tcW w:w="708" w:type="dxa"/>
            <w:tcBorders>
              <w:top w:val="nil"/>
              <w:left w:val="nil"/>
              <w:bottom w:val="single" w:sz="4" w:space="0" w:color="auto"/>
              <w:right w:val="single" w:sz="4" w:space="0" w:color="auto"/>
            </w:tcBorders>
            <w:shd w:val="clear" w:color="auto" w:fill="auto"/>
            <w:vAlign w:val="bottom"/>
            <w:hideMark/>
          </w:tcPr>
          <w:p w14:paraId="2C982482"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объекта</w:t>
            </w:r>
          </w:p>
        </w:tc>
        <w:tc>
          <w:tcPr>
            <w:tcW w:w="1843" w:type="dxa"/>
            <w:tcBorders>
              <w:top w:val="nil"/>
              <w:left w:val="nil"/>
              <w:bottom w:val="single" w:sz="4" w:space="0" w:color="auto"/>
              <w:right w:val="single" w:sz="4" w:space="0" w:color="auto"/>
            </w:tcBorders>
            <w:shd w:val="clear" w:color="auto" w:fill="auto"/>
            <w:vAlign w:val="center"/>
            <w:hideMark/>
          </w:tcPr>
          <w:p w14:paraId="63BD5A9A"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2,0</w:t>
            </w:r>
          </w:p>
        </w:tc>
        <w:tc>
          <w:tcPr>
            <w:tcW w:w="851" w:type="dxa"/>
            <w:tcBorders>
              <w:top w:val="nil"/>
              <w:left w:val="nil"/>
              <w:bottom w:val="single" w:sz="4" w:space="0" w:color="auto"/>
              <w:right w:val="single" w:sz="4" w:space="0" w:color="auto"/>
            </w:tcBorders>
            <w:shd w:val="clear" w:color="auto" w:fill="auto"/>
            <w:vAlign w:val="center"/>
            <w:hideMark/>
          </w:tcPr>
          <w:p w14:paraId="7249BBCE"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hideMark/>
          </w:tcPr>
          <w:p w14:paraId="11B6C354"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889" w:type="dxa"/>
            <w:tcBorders>
              <w:top w:val="nil"/>
              <w:left w:val="nil"/>
              <w:bottom w:val="single" w:sz="4" w:space="0" w:color="auto"/>
              <w:right w:val="single" w:sz="4" w:space="0" w:color="auto"/>
            </w:tcBorders>
            <w:shd w:val="clear" w:color="auto" w:fill="auto"/>
            <w:vAlign w:val="center"/>
            <w:hideMark/>
          </w:tcPr>
          <w:p w14:paraId="2B7019CD"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r>
      <w:tr w:rsidR="00BC772A" w:rsidRPr="00BC772A" w14:paraId="4C24C9A0" w14:textId="77777777" w:rsidTr="00BC772A">
        <w:trPr>
          <w:gridAfter w:val="1"/>
          <w:wAfter w:w="10" w:type="dxa"/>
          <w:trHeight w:val="255"/>
        </w:trPr>
        <w:tc>
          <w:tcPr>
            <w:tcW w:w="740" w:type="dxa"/>
            <w:vMerge/>
            <w:tcBorders>
              <w:top w:val="nil"/>
              <w:left w:val="single" w:sz="4" w:space="0" w:color="auto"/>
              <w:bottom w:val="nil"/>
              <w:right w:val="single" w:sz="4" w:space="0" w:color="auto"/>
            </w:tcBorders>
            <w:vAlign w:val="center"/>
            <w:hideMark/>
          </w:tcPr>
          <w:p w14:paraId="725444CC"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nil"/>
              <w:right w:val="single" w:sz="4" w:space="0" w:color="auto"/>
            </w:tcBorders>
            <w:vAlign w:val="center"/>
            <w:hideMark/>
          </w:tcPr>
          <w:p w14:paraId="25E03D19"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2694ACA5"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30AFF123"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68C29238"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nil"/>
              <w:right w:val="single" w:sz="4" w:space="0" w:color="auto"/>
            </w:tcBorders>
            <w:vAlign w:val="center"/>
            <w:hideMark/>
          </w:tcPr>
          <w:p w14:paraId="0B706BA1"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72DDA792"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Замена септика</w:t>
            </w:r>
          </w:p>
        </w:tc>
        <w:tc>
          <w:tcPr>
            <w:tcW w:w="708" w:type="dxa"/>
            <w:tcBorders>
              <w:top w:val="nil"/>
              <w:left w:val="nil"/>
              <w:bottom w:val="single" w:sz="4" w:space="0" w:color="auto"/>
              <w:right w:val="single" w:sz="4" w:space="0" w:color="auto"/>
            </w:tcBorders>
            <w:shd w:val="clear" w:color="auto" w:fill="auto"/>
            <w:vAlign w:val="bottom"/>
            <w:hideMark/>
          </w:tcPr>
          <w:p w14:paraId="3C72930F"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 xml:space="preserve">объект </w:t>
            </w:r>
          </w:p>
        </w:tc>
        <w:tc>
          <w:tcPr>
            <w:tcW w:w="1843" w:type="dxa"/>
            <w:tcBorders>
              <w:top w:val="nil"/>
              <w:left w:val="nil"/>
              <w:bottom w:val="single" w:sz="4" w:space="0" w:color="auto"/>
              <w:right w:val="single" w:sz="4" w:space="0" w:color="auto"/>
            </w:tcBorders>
            <w:shd w:val="clear" w:color="auto" w:fill="auto"/>
            <w:vAlign w:val="center"/>
            <w:hideMark/>
          </w:tcPr>
          <w:p w14:paraId="12808C94"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1,0</w:t>
            </w:r>
          </w:p>
        </w:tc>
        <w:tc>
          <w:tcPr>
            <w:tcW w:w="851" w:type="dxa"/>
            <w:tcBorders>
              <w:top w:val="nil"/>
              <w:left w:val="nil"/>
              <w:bottom w:val="single" w:sz="4" w:space="0" w:color="auto"/>
              <w:right w:val="single" w:sz="4" w:space="0" w:color="auto"/>
            </w:tcBorders>
            <w:shd w:val="clear" w:color="auto" w:fill="auto"/>
            <w:vAlign w:val="center"/>
            <w:hideMark/>
          </w:tcPr>
          <w:p w14:paraId="689DD358"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09C1BF0C"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889" w:type="dxa"/>
            <w:tcBorders>
              <w:top w:val="nil"/>
              <w:left w:val="nil"/>
              <w:bottom w:val="single" w:sz="4" w:space="0" w:color="auto"/>
              <w:right w:val="single" w:sz="4" w:space="0" w:color="auto"/>
            </w:tcBorders>
            <w:shd w:val="clear" w:color="auto" w:fill="auto"/>
            <w:vAlign w:val="center"/>
            <w:hideMark/>
          </w:tcPr>
          <w:p w14:paraId="68CAEE4C"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r>
      <w:tr w:rsidR="00BC772A" w:rsidRPr="00BC772A" w14:paraId="2D70E381" w14:textId="77777777" w:rsidTr="00BC772A">
        <w:trPr>
          <w:gridAfter w:val="1"/>
          <w:wAfter w:w="10" w:type="dxa"/>
          <w:trHeight w:val="255"/>
        </w:trPr>
        <w:tc>
          <w:tcPr>
            <w:tcW w:w="740" w:type="dxa"/>
            <w:vMerge/>
            <w:tcBorders>
              <w:top w:val="nil"/>
              <w:left w:val="single" w:sz="4" w:space="0" w:color="auto"/>
              <w:bottom w:val="nil"/>
              <w:right w:val="single" w:sz="4" w:space="0" w:color="auto"/>
            </w:tcBorders>
            <w:vAlign w:val="center"/>
            <w:hideMark/>
          </w:tcPr>
          <w:p w14:paraId="3A57EE2B"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nil"/>
              <w:right w:val="single" w:sz="4" w:space="0" w:color="auto"/>
            </w:tcBorders>
            <w:vAlign w:val="center"/>
            <w:hideMark/>
          </w:tcPr>
          <w:p w14:paraId="5A58C8CD"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1B1C50DE"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285719CF"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3085E6C7"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nil"/>
              <w:right w:val="single" w:sz="4" w:space="0" w:color="auto"/>
            </w:tcBorders>
            <w:vAlign w:val="center"/>
            <w:hideMark/>
          </w:tcPr>
          <w:p w14:paraId="1BF32C33"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5AF35414"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Закуп консолей</w:t>
            </w:r>
          </w:p>
        </w:tc>
        <w:tc>
          <w:tcPr>
            <w:tcW w:w="708" w:type="dxa"/>
            <w:tcBorders>
              <w:top w:val="nil"/>
              <w:left w:val="nil"/>
              <w:bottom w:val="single" w:sz="4" w:space="0" w:color="auto"/>
              <w:right w:val="single" w:sz="4" w:space="0" w:color="auto"/>
            </w:tcBorders>
            <w:shd w:val="clear" w:color="auto" w:fill="auto"/>
            <w:vAlign w:val="bottom"/>
            <w:hideMark/>
          </w:tcPr>
          <w:p w14:paraId="43ED5BE8"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шт</w:t>
            </w:r>
          </w:p>
        </w:tc>
        <w:tc>
          <w:tcPr>
            <w:tcW w:w="1843" w:type="dxa"/>
            <w:tcBorders>
              <w:top w:val="nil"/>
              <w:left w:val="nil"/>
              <w:bottom w:val="single" w:sz="4" w:space="0" w:color="auto"/>
              <w:right w:val="single" w:sz="4" w:space="0" w:color="auto"/>
            </w:tcBorders>
            <w:shd w:val="clear" w:color="auto" w:fill="auto"/>
            <w:vAlign w:val="center"/>
            <w:hideMark/>
          </w:tcPr>
          <w:p w14:paraId="03EBA88E"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14:paraId="02ADF7D4"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60,0</w:t>
            </w:r>
          </w:p>
        </w:tc>
        <w:tc>
          <w:tcPr>
            <w:tcW w:w="992" w:type="dxa"/>
            <w:tcBorders>
              <w:top w:val="nil"/>
              <w:left w:val="nil"/>
              <w:bottom w:val="single" w:sz="4" w:space="0" w:color="auto"/>
              <w:right w:val="single" w:sz="4" w:space="0" w:color="auto"/>
            </w:tcBorders>
            <w:shd w:val="clear" w:color="auto" w:fill="auto"/>
            <w:vAlign w:val="center"/>
            <w:hideMark/>
          </w:tcPr>
          <w:p w14:paraId="670921E2"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889" w:type="dxa"/>
            <w:tcBorders>
              <w:top w:val="nil"/>
              <w:left w:val="nil"/>
              <w:bottom w:val="single" w:sz="4" w:space="0" w:color="auto"/>
              <w:right w:val="single" w:sz="4" w:space="0" w:color="auto"/>
            </w:tcBorders>
            <w:shd w:val="clear" w:color="auto" w:fill="auto"/>
            <w:vAlign w:val="center"/>
            <w:hideMark/>
          </w:tcPr>
          <w:p w14:paraId="6465B8D6"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r>
      <w:tr w:rsidR="00BC772A" w:rsidRPr="00BC772A" w14:paraId="2E9A21EC" w14:textId="77777777" w:rsidTr="00BC772A">
        <w:trPr>
          <w:gridAfter w:val="1"/>
          <w:wAfter w:w="10" w:type="dxa"/>
          <w:trHeight w:val="255"/>
        </w:trPr>
        <w:tc>
          <w:tcPr>
            <w:tcW w:w="740" w:type="dxa"/>
            <w:vMerge/>
            <w:tcBorders>
              <w:top w:val="nil"/>
              <w:left w:val="single" w:sz="4" w:space="0" w:color="auto"/>
              <w:bottom w:val="nil"/>
              <w:right w:val="single" w:sz="4" w:space="0" w:color="auto"/>
            </w:tcBorders>
            <w:vAlign w:val="center"/>
            <w:hideMark/>
          </w:tcPr>
          <w:p w14:paraId="5ED485B5"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nil"/>
              <w:right w:val="single" w:sz="4" w:space="0" w:color="auto"/>
            </w:tcBorders>
            <w:vAlign w:val="center"/>
            <w:hideMark/>
          </w:tcPr>
          <w:p w14:paraId="1A1A534A"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7EF9EBE3"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54DB5189"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7CD3C829"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nil"/>
              <w:right w:val="single" w:sz="4" w:space="0" w:color="auto"/>
            </w:tcBorders>
            <w:vAlign w:val="center"/>
            <w:hideMark/>
          </w:tcPr>
          <w:p w14:paraId="63B2D377"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5E675EC2"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Монтаж, демонтаж новогодних конструкции</w:t>
            </w:r>
          </w:p>
        </w:tc>
        <w:tc>
          <w:tcPr>
            <w:tcW w:w="708" w:type="dxa"/>
            <w:tcBorders>
              <w:top w:val="nil"/>
              <w:left w:val="nil"/>
              <w:bottom w:val="single" w:sz="4" w:space="0" w:color="auto"/>
              <w:right w:val="single" w:sz="4" w:space="0" w:color="auto"/>
            </w:tcBorders>
            <w:shd w:val="clear" w:color="auto" w:fill="auto"/>
            <w:vAlign w:val="center"/>
            <w:hideMark/>
          </w:tcPr>
          <w:p w14:paraId="3EAB3336"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шт.</w:t>
            </w:r>
          </w:p>
        </w:tc>
        <w:tc>
          <w:tcPr>
            <w:tcW w:w="1843" w:type="dxa"/>
            <w:tcBorders>
              <w:top w:val="nil"/>
              <w:left w:val="nil"/>
              <w:bottom w:val="single" w:sz="4" w:space="0" w:color="auto"/>
              <w:right w:val="single" w:sz="4" w:space="0" w:color="auto"/>
            </w:tcBorders>
            <w:shd w:val="clear" w:color="auto" w:fill="auto"/>
            <w:vAlign w:val="center"/>
            <w:hideMark/>
          </w:tcPr>
          <w:p w14:paraId="48D86653"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5,0</w:t>
            </w:r>
          </w:p>
        </w:tc>
        <w:tc>
          <w:tcPr>
            <w:tcW w:w="851" w:type="dxa"/>
            <w:tcBorders>
              <w:top w:val="nil"/>
              <w:left w:val="nil"/>
              <w:bottom w:val="single" w:sz="4" w:space="0" w:color="auto"/>
              <w:right w:val="single" w:sz="4" w:space="0" w:color="auto"/>
            </w:tcBorders>
            <w:shd w:val="clear" w:color="auto" w:fill="auto"/>
            <w:vAlign w:val="center"/>
            <w:hideMark/>
          </w:tcPr>
          <w:p w14:paraId="30DA5179"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8,0</w:t>
            </w:r>
          </w:p>
        </w:tc>
        <w:tc>
          <w:tcPr>
            <w:tcW w:w="992" w:type="dxa"/>
            <w:tcBorders>
              <w:top w:val="nil"/>
              <w:left w:val="nil"/>
              <w:bottom w:val="single" w:sz="4" w:space="0" w:color="auto"/>
              <w:right w:val="single" w:sz="4" w:space="0" w:color="auto"/>
            </w:tcBorders>
            <w:shd w:val="clear" w:color="auto" w:fill="auto"/>
            <w:vAlign w:val="center"/>
            <w:hideMark/>
          </w:tcPr>
          <w:p w14:paraId="42746832"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8,0</w:t>
            </w:r>
          </w:p>
        </w:tc>
        <w:tc>
          <w:tcPr>
            <w:tcW w:w="889" w:type="dxa"/>
            <w:tcBorders>
              <w:top w:val="nil"/>
              <w:left w:val="nil"/>
              <w:bottom w:val="single" w:sz="4" w:space="0" w:color="auto"/>
              <w:right w:val="single" w:sz="4" w:space="0" w:color="auto"/>
            </w:tcBorders>
            <w:shd w:val="clear" w:color="auto" w:fill="auto"/>
            <w:noWrap/>
            <w:vAlign w:val="center"/>
            <w:hideMark/>
          </w:tcPr>
          <w:p w14:paraId="06CE2CD2"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8,0</w:t>
            </w:r>
          </w:p>
        </w:tc>
      </w:tr>
      <w:tr w:rsidR="00BC772A" w:rsidRPr="00BC772A" w14:paraId="31100A04" w14:textId="77777777" w:rsidTr="00BC772A">
        <w:trPr>
          <w:gridAfter w:val="1"/>
          <w:wAfter w:w="10" w:type="dxa"/>
          <w:trHeight w:val="255"/>
        </w:trPr>
        <w:tc>
          <w:tcPr>
            <w:tcW w:w="740" w:type="dxa"/>
            <w:vMerge/>
            <w:tcBorders>
              <w:top w:val="nil"/>
              <w:left w:val="single" w:sz="4" w:space="0" w:color="auto"/>
              <w:bottom w:val="nil"/>
              <w:right w:val="single" w:sz="4" w:space="0" w:color="auto"/>
            </w:tcBorders>
            <w:vAlign w:val="center"/>
            <w:hideMark/>
          </w:tcPr>
          <w:p w14:paraId="6A1425F6"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nil"/>
              <w:right w:val="single" w:sz="4" w:space="0" w:color="auto"/>
            </w:tcBorders>
            <w:vAlign w:val="center"/>
            <w:hideMark/>
          </w:tcPr>
          <w:p w14:paraId="2201364B"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238CB29D"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67AD02EE"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735652C1"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nil"/>
              <w:right w:val="single" w:sz="4" w:space="0" w:color="auto"/>
            </w:tcBorders>
            <w:vAlign w:val="center"/>
            <w:hideMark/>
          </w:tcPr>
          <w:p w14:paraId="51B19E56"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26143C8F"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Закуп флагов</w:t>
            </w:r>
          </w:p>
        </w:tc>
        <w:tc>
          <w:tcPr>
            <w:tcW w:w="708" w:type="dxa"/>
            <w:tcBorders>
              <w:top w:val="nil"/>
              <w:left w:val="nil"/>
              <w:bottom w:val="single" w:sz="4" w:space="0" w:color="auto"/>
              <w:right w:val="single" w:sz="4" w:space="0" w:color="auto"/>
            </w:tcBorders>
            <w:shd w:val="clear" w:color="auto" w:fill="auto"/>
            <w:vAlign w:val="center"/>
            <w:hideMark/>
          </w:tcPr>
          <w:p w14:paraId="71640254"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шт</w:t>
            </w:r>
          </w:p>
        </w:tc>
        <w:tc>
          <w:tcPr>
            <w:tcW w:w="1843" w:type="dxa"/>
            <w:tcBorders>
              <w:top w:val="nil"/>
              <w:left w:val="nil"/>
              <w:bottom w:val="single" w:sz="4" w:space="0" w:color="auto"/>
              <w:right w:val="single" w:sz="4" w:space="0" w:color="auto"/>
            </w:tcBorders>
            <w:shd w:val="clear" w:color="auto" w:fill="auto"/>
            <w:vAlign w:val="center"/>
            <w:hideMark/>
          </w:tcPr>
          <w:p w14:paraId="24BA3C31"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120,0</w:t>
            </w:r>
          </w:p>
        </w:tc>
        <w:tc>
          <w:tcPr>
            <w:tcW w:w="851" w:type="dxa"/>
            <w:tcBorders>
              <w:top w:val="nil"/>
              <w:left w:val="nil"/>
              <w:bottom w:val="single" w:sz="4" w:space="0" w:color="auto"/>
              <w:right w:val="single" w:sz="4" w:space="0" w:color="auto"/>
            </w:tcBorders>
            <w:shd w:val="clear" w:color="auto" w:fill="auto"/>
            <w:vAlign w:val="center"/>
            <w:hideMark/>
          </w:tcPr>
          <w:p w14:paraId="17A3D807"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03A34F2D"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889" w:type="dxa"/>
            <w:tcBorders>
              <w:top w:val="nil"/>
              <w:left w:val="nil"/>
              <w:bottom w:val="single" w:sz="4" w:space="0" w:color="auto"/>
              <w:right w:val="single" w:sz="4" w:space="0" w:color="auto"/>
            </w:tcBorders>
            <w:shd w:val="clear" w:color="auto" w:fill="auto"/>
            <w:vAlign w:val="center"/>
            <w:hideMark/>
          </w:tcPr>
          <w:p w14:paraId="2B212187"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r>
      <w:tr w:rsidR="00BC772A" w:rsidRPr="00BC772A" w14:paraId="26CC6BD2" w14:textId="77777777" w:rsidTr="00BC772A">
        <w:trPr>
          <w:gridAfter w:val="1"/>
          <w:wAfter w:w="10" w:type="dxa"/>
          <w:trHeight w:val="3312"/>
        </w:trPr>
        <w:tc>
          <w:tcPr>
            <w:tcW w:w="740" w:type="dxa"/>
            <w:vMerge/>
            <w:tcBorders>
              <w:top w:val="nil"/>
              <w:left w:val="single" w:sz="4" w:space="0" w:color="auto"/>
              <w:bottom w:val="nil"/>
              <w:right w:val="single" w:sz="4" w:space="0" w:color="auto"/>
            </w:tcBorders>
            <w:vAlign w:val="center"/>
            <w:hideMark/>
          </w:tcPr>
          <w:p w14:paraId="4F5D0A5A"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nil"/>
              <w:right w:val="single" w:sz="4" w:space="0" w:color="auto"/>
            </w:tcBorders>
            <w:vAlign w:val="center"/>
            <w:hideMark/>
          </w:tcPr>
          <w:p w14:paraId="3F6302CD"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546F3FB9"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4AEC8076"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6E090A0D"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nil"/>
              <w:right w:val="single" w:sz="4" w:space="0" w:color="auto"/>
            </w:tcBorders>
            <w:vAlign w:val="center"/>
            <w:hideMark/>
          </w:tcPr>
          <w:p w14:paraId="6BD39718"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2F587605"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Установка МАФ</w:t>
            </w:r>
          </w:p>
        </w:tc>
        <w:tc>
          <w:tcPr>
            <w:tcW w:w="708" w:type="dxa"/>
            <w:tcBorders>
              <w:top w:val="nil"/>
              <w:left w:val="nil"/>
              <w:bottom w:val="single" w:sz="4" w:space="0" w:color="auto"/>
              <w:right w:val="single" w:sz="4" w:space="0" w:color="auto"/>
            </w:tcBorders>
            <w:shd w:val="clear" w:color="auto" w:fill="auto"/>
            <w:vAlign w:val="center"/>
            <w:hideMark/>
          </w:tcPr>
          <w:p w14:paraId="6FB472DC"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шт</w:t>
            </w:r>
          </w:p>
        </w:tc>
        <w:tc>
          <w:tcPr>
            <w:tcW w:w="1843" w:type="dxa"/>
            <w:tcBorders>
              <w:top w:val="nil"/>
              <w:left w:val="nil"/>
              <w:bottom w:val="single" w:sz="4" w:space="0" w:color="auto"/>
              <w:right w:val="single" w:sz="4" w:space="0" w:color="auto"/>
            </w:tcBorders>
            <w:shd w:val="clear" w:color="auto" w:fill="auto"/>
            <w:vAlign w:val="center"/>
            <w:hideMark/>
          </w:tcPr>
          <w:p w14:paraId="78A741FA"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 ул. Гагарина д.33 установка качели -1шт.</w:t>
            </w:r>
            <w:r w:rsidRPr="00BC772A">
              <w:rPr>
                <w:rFonts w:eastAsia="Times New Roman"/>
                <w:color w:val="000000"/>
                <w:sz w:val="22"/>
                <w:szCs w:val="22"/>
              </w:rPr>
              <w:br/>
              <w:t xml:space="preserve">2. ул. Таёжная установка песочницы 1шт. установка ДИК -1шт., установка карусели – 1 шт., </w:t>
            </w:r>
            <w:r w:rsidRPr="00BC772A">
              <w:rPr>
                <w:rFonts w:eastAsia="Times New Roman"/>
                <w:color w:val="000000"/>
                <w:sz w:val="22"/>
                <w:szCs w:val="22"/>
              </w:rPr>
              <w:br/>
              <w:t>3. ул. Кадзова д.3 установка ДИК – 1шт., установка качели -1шт..</w:t>
            </w:r>
            <w:r w:rsidRPr="00BC772A">
              <w:rPr>
                <w:rFonts w:eastAsia="Times New Roman"/>
                <w:color w:val="000000"/>
                <w:sz w:val="22"/>
                <w:szCs w:val="22"/>
              </w:rPr>
              <w:br/>
              <w:t>4. ул. Алмазная д.1 демонтаж качели-1шт.</w:t>
            </w:r>
            <w:r w:rsidRPr="00BC772A">
              <w:rPr>
                <w:rFonts w:eastAsia="Times New Roman"/>
                <w:color w:val="000000"/>
                <w:sz w:val="22"/>
                <w:szCs w:val="22"/>
              </w:rPr>
              <w:br/>
              <w:t>5. ул. Юбилейная д.14 –установка качалки балансир -1шт., установка карусели. - 1шт.</w:t>
            </w:r>
          </w:p>
        </w:tc>
        <w:tc>
          <w:tcPr>
            <w:tcW w:w="851" w:type="dxa"/>
            <w:tcBorders>
              <w:top w:val="nil"/>
              <w:left w:val="nil"/>
              <w:bottom w:val="single" w:sz="4" w:space="0" w:color="auto"/>
              <w:right w:val="single" w:sz="4" w:space="0" w:color="auto"/>
            </w:tcBorders>
            <w:shd w:val="clear" w:color="auto" w:fill="auto"/>
            <w:vAlign w:val="center"/>
            <w:hideMark/>
          </w:tcPr>
          <w:p w14:paraId="439B0EED"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2E9884B9"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889" w:type="dxa"/>
            <w:tcBorders>
              <w:top w:val="nil"/>
              <w:left w:val="nil"/>
              <w:bottom w:val="single" w:sz="4" w:space="0" w:color="auto"/>
              <w:right w:val="single" w:sz="4" w:space="0" w:color="auto"/>
            </w:tcBorders>
            <w:shd w:val="clear" w:color="auto" w:fill="auto"/>
            <w:vAlign w:val="center"/>
            <w:hideMark/>
          </w:tcPr>
          <w:p w14:paraId="2C2872E4"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r>
      <w:tr w:rsidR="00BC772A" w:rsidRPr="00BC772A" w14:paraId="43B9497C" w14:textId="77777777" w:rsidTr="00BC772A">
        <w:trPr>
          <w:gridAfter w:val="1"/>
          <w:wAfter w:w="10" w:type="dxa"/>
          <w:trHeight w:val="255"/>
        </w:trPr>
        <w:tc>
          <w:tcPr>
            <w:tcW w:w="740" w:type="dxa"/>
            <w:vMerge/>
            <w:tcBorders>
              <w:top w:val="nil"/>
              <w:left w:val="single" w:sz="4" w:space="0" w:color="auto"/>
              <w:bottom w:val="nil"/>
              <w:right w:val="single" w:sz="4" w:space="0" w:color="auto"/>
            </w:tcBorders>
            <w:vAlign w:val="center"/>
            <w:hideMark/>
          </w:tcPr>
          <w:p w14:paraId="0B512CB6"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nil"/>
              <w:right w:val="single" w:sz="4" w:space="0" w:color="auto"/>
            </w:tcBorders>
            <w:vAlign w:val="center"/>
            <w:hideMark/>
          </w:tcPr>
          <w:p w14:paraId="442CF84A"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0C3E153D"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44C17D48"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4DF00EDE"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nil"/>
              <w:right w:val="single" w:sz="4" w:space="0" w:color="auto"/>
            </w:tcBorders>
            <w:vAlign w:val="center"/>
            <w:hideMark/>
          </w:tcPr>
          <w:p w14:paraId="0D774114"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33085B5B"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Закуп пластиковых спусков</w:t>
            </w:r>
          </w:p>
        </w:tc>
        <w:tc>
          <w:tcPr>
            <w:tcW w:w="708" w:type="dxa"/>
            <w:tcBorders>
              <w:top w:val="nil"/>
              <w:left w:val="nil"/>
              <w:bottom w:val="single" w:sz="4" w:space="0" w:color="auto"/>
              <w:right w:val="single" w:sz="4" w:space="0" w:color="auto"/>
            </w:tcBorders>
            <w:shd w:val="clear" w:color="auto" w:fill="auto"/>
            <w:vAlign w:val="center"/>
            <w:hideMark/>
          </w:tcPr>
          <w:p w14:paraId="62A589A6"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шт.</w:t>
            </w:r>
          </w:p>
        </w:tc>
        <w:tc>
          <w:tcPr>
            <w:tcW w:w="1843" w:type="dxa"/>
            <w:tcBorders>
              <w:top w:val="nil"/>
              <w:left w:val="nil"/>
              <w:bottom w:val="single" w:sz="4" w:space="0" w:color="auto"/>
              <w:right w:val="single" w:sz="4" w:space="0" w:color="auto"/>
            </w:tcBorders>
            <w:shd w:val="clear" w:color="auto" w:fill="auto"/>
            <w:vAlign w:val="center"/>
            <w:hideMark/>
          </w:tcPr>
          <w:p w14:paraId="039E8C1C"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3,0</w:t>
            </w:r>
          </w:p>
        </w:tc>
        <w:tc>
          <w:tcPr>
            <w:tcW w:w="851" w:type="dxa"/>
            <w:tcBorders>
              <w:top w:val="nil"/>
              <w:left w:val="nil"/>
              <w:bottom w:val="single" w:sz="4" w:space="0" w:color="auto"/>
              <w:right w:val="single" w:sz="4" w:space="0" w:color="auto"/>
            </w:tcBorders>
            <w:shd w:val="clear" w:color="auto" w:fill="auto"/>
            <w:vAlign w:val="center"/>
            <w:hideMark/>
          </w:tcPr>
          <w:p w14:paraId="7471C9BD"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4C554102"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889" w:type="dxa"/>
            <w:tcBorders>
              <w:top w:val="nil"/>
              <w:left w:val="nil"/>
              <w:bottom w:val="single" w:sz="4" w:space="0" w:color="auto"/>
              <w:right w:val="single" w:sz="4" w:space="0" w:color="auto"/>
            </w:tcBorders>
            <w:shd w:val="clear" w:color="auto" w:fill="auto"/>
            <w:vAlign w:val="center"/>
            <w:hideMark/>
          </w:tcPr>
          <w:p w14:paraId="7DABD28C"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r>
      <w:tr w:rsidR="00BC772A" w:rsidRPr="00BC772A" w14:paraId="65A9114A" w14:textId="77777777" w:rsidTr="00BC772A">
        <w:trPr>
          <w:gridAfter w:val="1"/>
          <w:wAfter w:w="10" w:type="dxa"/>
          <w:trHeight w:val="255"/>
        </w:trPr>
        <w:tc>
          <w:tcPr>
            <w:tcW w:w="740" w:type="dxa"/>
            <w:vMerge/>
            <w:tcBorders>
              <w:top w:val="nil"/>
              <w:left w:val="single" w:sz="4" w:space="0" w:color="auto"/>
              <w:bottom w:val="nil"/>
              <w:right w:val="single" w:sz="4" w:space="0" w:color="auto"/>
            </w:tcBorders>
            <w:vAlign w:val="center"/>
            <w:hideMark/>
          </w:tcPr>
          <w:p w14:paraId="3644E101"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nil"/>
              <w:right w:val="single" w:sz="4" w:space="0" w:color="auto"/>
            </w:tcBorders>
            <w:vAlign w:val="center"/>
            <w:hideMark/>
          </w:tcPr>
          <w:p w14:paraId="0B78BDBB"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321364A9"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2D0963F0"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5C4BBF09"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nil"/>
              <w:right w:val="single" w:sz="4" w:space="0" w:color="auto"/>
            </w:tcBorders>
            <w:vAlign w:val="center"/>
            <w:hideMark/>
          </w:tcPr>
          <w:p w14:paraId="60EC95BB"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6F39227D"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Закуп/установка урн, скамеек</w:t>
            </w:r>
          </w:p>
        </w:tc>
        <w:tc>
          <w:tcPr>
            <w:tcW w:w="708" w:type="dxa"/>
            <w:tcBorders>
              <w:top w:val="nil"/>
              <w:left w:val="nil"/>
              <w:bottom w:val="single" w:sz="4" w:space="0" w:color="auto"/>
              <w:right w:val="single" w:sz="4" w:space="0" w:color="auto"/>
            </w:tcBorders>
            <w:shd w:val="clear" w:color="auto" w:fill="auto"/>
            <w:vAlign w:val="center"/>
            <w:hideMark/>
          </w:tcPr>
          <w:p w14:paraId="7DED0367"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шт.</w:t>
            </w:r>
          </w:p>
        </w:tc>
        <w:tc>
          <w:tcPr>
            <w:tcW w:w="1843" w:type="dxa"/>
            <w:tcBorders>
              <w:top w:val="nil"/>
              <w:left w:val="nil"/>
              <w:bottom w:val="single" w:sz="4" w:space="0" w:color="auto"/>
              <w:right w:val="single" w:sz="4" w:space="0" w:color="auto"/>
            </w:tcBorders>
            <w:shd w:val="clear" w:color="auto" w:fill="auto"/>
            <w:vAlign w:val="center"/>
            <w:hideMark/>
          </w:tcPr>
          <w:p w14:paraId="08A87923"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29,0</w:t>
            </w:r>
          </w:p>
        </w:tc>
        <w:tc>
          <w:tcPr>
            <w:tcW w:w="851" w:type="dxa"/>
            <w:tcBorders>
              <w:top w:val="nil"/>
              <w:left w:val="nil"/>
              <w:bottom w:val="single" w:sz="4" w:space="0" w:color="auto"/>
              <w:right w:val="single" w:sz="4" w:space="0" w:color="auto"/>
            </w:tcBorders>
            <w:shd w:val="clear" w:color="auto" w:fill="auto"/>
            <w:vAlign w:val="center"/>
            <w:hideMark/>
          </w:tcPr>
          <w:p w14:paraId="423BEACA"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14:paraId="0FAB0E45"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889" w:type="dxa"/>
            <w:tcBorders>
              <w:top w:val="nil"/>
              <w:left w:val="nil"/>
              <w:bottom w:val="single" w:sz="4" w:space="0" w:color="auto"/>
              <w:right w:val="single" w:sz="4" w:space="0" w:color="auto"/>
            </w:tcBorders>
            <w:shd w:val="clear" w:color="auto" w:fill="auto"/>
            <w:vAlign w:val="center"/>
            <w:hideMark/>
          </w:tcPr>
          <w:p w14:paraId="304F1A19"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r>
      <w:tr w:rsidR="00BC772A" w:rsidRPr="00BC772A" w14:paraId="3BE4037F" w14:textId="77777777" w:rsidTr="00BC772A">
        <w:trPr>
          <w:gridAfter w:val="1"/>
          <w:wAfter w:w="10" w:type="dxa"/>
          <w:trHeight w:val="255"/>
        </w:trPr>
        <w:tc>
          <w:tcPr>
            <w:tcW w:w="740" w:type="dxa"/>
            <w:vMerge/>
            <w:tcBorders>
              <w:top w:val="nil"/>
              <w:left w:val="single" w:sz="4" w:space="0" w:color="auto"/>
              <w:bottom w:val="nil"/>
              <w:right w:val="single" w:sz="4" w:space="0" w:color="auto"/>
            </w:tcBorders>
            <w:vAlign w:val="center"/>
            <w:hideMark/>
          </w:tcPr>
          <w:p w14:paraId="2209266A"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nil"/>
              <w:right w:val="single" w:sz="4" w:space="0" w:color="auto"/>
            </w:tcBorders>
            <w:vAlign w:val="center"/>
            <w:hideMark/>
          </w:tcPr>
          <w:p w14:paraId="541384E0"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0BDD7373"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49A2AFBC"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013C988A"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nil"/>
              <w:right w:val="single" w:sz="4" w:space="0" w:color="auto"/>
            </w:tcBorders>
            <w:vAlign w:val="center"/>
            <w:hideMark/>
          </w:tcPr>
          <w:p w14:paraId="0CB4A66D"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000000" w:fill="FFFFFF"/>
            <w:vAlign w:val="center"/>
            <w:hideMark/>
          </w:tcPr>
          <w:p w14:paraId="0961513C"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Предоставление грантов по благоустройству</w:t>
            </w:r>
          </w:p>
        </w:tc>
        <w:tc>
          <w:tcPr>
            <w:tcW w:w="708" w:type="dxa"/>
            <w:tcBorders>
              <w:top w:val="nil"/>
              <w:left w:val="nil"/>
              <w:bottom w:val="single" w:sz="4" w:space="0" w:color="auto"/>
              <w:right w:val="single" w:sz="4" w:space="0" w:color="auto"/>
            </w:tcBorders>
            <w:shd w:val="clear" w:color="000000" w:fill="FFFFFF"/>
            <w:vAlign w:val="center"/>
            <w:hideMark/>
          </w:tcPr>
          <w:p w14:paraId="75761B29"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конкурс</w:t>
            </w:r>
          </w:p>
        </w:tc>
        <w:tc>
          <w:tcPr>
            <w:tcW w:w="1843" w:type="dxa"/>
            <w:tcBorders>
              <w:top w:val="nil"/>
              <w:left w:val="nil"/>
              <w:bottom w:val="single" w:sz="4" w:space="0" w:color="auto"/>
              <w:right w:val="single" w:sz="4" w:space="0" w:color="auto"/>
            </w:tcBorders>
            <w:shd w:val="clear" w:color="000000" w:fill="FFFFFF"/>
            <w:vAlign w:val="center"/>
            <w:hideMark/>
          </w:tcPr>
          <w:p w14:paraId="4EFCEA78"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1,0</w:t>
            </w:r>
          </w:p>
        </w:tc>
        <w:tc>
          <w:tcPr>
            <w:tcW w:w="851" w:type="dxa"/>
            <w:tcBorders>
              <w:top w:val="nil"/>
              <w:left w:val="nil"/>
              <w:bottom w:val="single" w:sz="4" w:space="0" w:color="auto"/>
              <w:right w:val="single" w:sz="4" w:space="0" w:color="auto"/>
            </w:tcBorders>
            <w:shd w:val="clear" w:color="000000" w:fill="FFFFFF"/>
            <w:vAlign w:val="center"/>
            <w:hideMark/>
          </w:tcPr>
          <w:p w14:paraId="57BBD57C"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14:paraId="5BF9D25B"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889" w:type="dxa"/>
            <w:tcBorders>
              <w:top w:val="nil"/>
              <w:left w:val="nil"/>
              <w:bottom w:val="single" w:sz="4" w:space="0" w:color="auto"/>
              <w:right w:val="single" w:sz="4" w:space="0" w:color="auto"/>
            </w:tcBorders>
            <w:shd w:val="clear" w:color="000000" w:fill="FFFFFF"/>
            <w:vAlign w:val="center"/>
            <w:hideMark/>
          </w:tcPr>
          <w:p w14:paraId="1A07E4DF"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r>
      <w:tr w:rsidR="00BC772A" w:rsidRPr="00BC772A" w14:paraId="2432F29A" w14:textId="77777777" w:rsidTr="00BC772A">
        <w:trPr>
          <w:gridAfter w:val="1"/>
          <w:wAfter w:w="10" w:type="dxa"/>
          <w:trHeight w:val="255"/>
        </w:trPr>
        <w:tc>
          <w:tcPr>
            <w:tcW w:w="740" w:type="dxa"/>
            <w:vMerge/>
            <w:tcBorders>
              <w:top w:val="nil"/>
              <w:left w:val="single" w:sz="4" w:space="0" w:color="auto"/>
              <w:bottom w:val="nil"/>
              <w:right w:val="single" w:sz="4" w:space="0" w:color="auto"/>
            </w:tcBorders>
            <w:vAlign w:val="center"/>
            <w:hideMark/>
          </w:tcPr>
          <w:p w14:paraId="3566F9BA"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nil"/>
              <w:right w:val="single" w:sz="4" w:space="0" w:color="auto"/>
            </w:tcBorders>
            <w:vAlign w:val="center"/>
            <w:hideMark/>
          </w:tcPr>
          <w:p w14:paraId="4A871F33"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3CC4BE12"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62BC8A82"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761A927D"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nil"/>
              <w:right w:val="single" w:sz="4" w:space="0" w:color="auto"/>
            </w:tcBorders>
            <w:vAlign w:val="center"/>
            <w:hideMark/>
          </w:tcPr>
          <w:p w14:paraId="7472A983"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000000" w:fill="FFFFFF"/>
            <w:vAlign w:val="center"/>
            <w:hideMark/>
          </w:tcPr>
          <w:p w14:paraId="6DDDFA34"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Экспертиза сметной документации</w:t>
            </w:r>
          </w:p>
        </w:tc>
        <w:tc>
          <w:tcPr>
            <w:tcW w:w="708" w:type="dxa"/>
            <w:tcBorders>
              <w:top w:val="nil"/>
              <w:left w:val="nil"/>
              <w:bottom w:val="single" w:sz="4" w:space="0" w:color="auto"/>
              <w:right w:val="single" w:sz="4" w:space="0" w:color="auto"/>
            </w:tcBorders>
            <w:shd w:val="clear" w:color="000000" w:fill="FFFFFF"/>
            <w:vAlign w:val="center"/>
            <w:hideMark/>
          </w:tcPr>
          <w:p w14:paraId="77D48137"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 xml:space="preserve">шт. </w:t>
            </w:r>
          </w:p>
        </w:tc>
        <w:tc>
          <w:tcPr>
            <w:tcW w:w="1843" w:type="dxa"/>
            <w:tcBorders>
              <w:top w:val="nil"/>
              <w:left w:val="nil"/>
              <w:bottom w:val="single" w:sz="4" w:space="0" w:color="auto"/>
              <w:right w:val="single" w:sz="4" w:space="0" w:color="auto"/>
            </w:tcBorders>
            <w:shd w:val="clear" w:color="000000" w:fill="FFFFFF"/>
            <w:vAlign w:val="center"/>
            <w:hideMark/>
          </w:tcPr>
          <w:p w14:paraId="2E6E2393"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4,0</w:t>
            </w:r>
          </w:p>
        </w:tc>
        <w:tc>
          <w:tcPr>
            <w:tcW w:w="851" w:type="dxa"/>
            <w:tcBorders>
              <w:top w:val="nil"/>
              <w:left w:val="nil"/>
              <w:bottom w:val="single" w:sz="4" w:space="0" w:color="auto"/>
              <w:right w:val="single" w:sz="4" w:space="0" w:color="auto"/>
            </w:tcBorders>
            <w:shd w:val="clear" w:color="000000" w:fill="FFFFFF"/>
            <w:vAlign w:val="center"/>
            <w:hideMark/>
          </w:tcPr>
          <w:p w14:paraId="52579D56"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1,0</w:t>
            </w:r>
          </w:p>
        </w:tc>
        <w:tc>
          <w:tcPr>
            <w:tcW w:w="992" w:type="dxa"/>
            <w:tcBorders>
              <w:top w:val="nil"/>
              <w:left w:val="nil"/>
              <w:bottom w:val="single" w:sz="4" w:space="0" w:color="auto"/>
              <w:right w:val="single" w:sz="4" w:space="0" w:color="auto"/>
            </w:tcBorders>
            <w:shd w:val="clear" w:color="000000" w:fill="FFFFFF"/>
            <w:vAlign w:val="center"/>
            <w:hideMark/>
          </w:tcPr>
          <w:p w14:paraId="063BCB68"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1,0</w:t>
            </w:r>
          </w:p>
        </w:tc>
        <w:tc>
          <w:tcPr>
            <w:tcW w:w="889" w:type="dxa"/>
            <w:tcBorders>
              <w:top w:val="nil"/>
              <w:left w:val="nil"/>
              <w:bottom w:val="single" w:sz="4" w:space="0" w:color="auto"/>
              <w:right w:val="single" w:sz="4" w:space="0" w:color="auto"/>
            </w:tcBorders>
            <w:shd w:val="clear" w:color="000000" w:fill="FFFFFF"/>
            <w:vAlign w:val="center"/>
            <w:hideMark/>
          </w:tcPr>
          <w:p w14:paraId="3EF6FC1E"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1,0</w:t>
            </w:r>
          </w:p>
        </w:tc>
      </w:tr>
      <w:tr w:rsidR="00BC772A" w:rsidRPr="00BC772A" w14:paraId="1106BCDA" w14:textId="77777777" w:rsidTr="00BC772A">
        <w:trPr>
          <w:gridAfter w:val="1"/>
          <w:wAfter w:w="10" w:type="dxa"/>
          <w:trHeight w:val="255"/>
        </w:trPr>
        <w:tc>
          <w:tcPr>
            <w:tcW w:w="740" w:type="dxa"/>
            <w:vMerge/>
            <w:tcBorders>
              <w:top w:val="nil"/>
              <w:left w:val="single" w:sz="4" w:space="0" w:color="auto"/>
              <w:bottom w:val="nil"/>
              <w:right w:val="single" w:sz="4" w:space="0" w:color="auto"/>
            </w:tcBorders>
            <w:vAlign w:val="center"/>
            <w:hideMark/>
          </w:tcPr>
          <w:p w14:paraId="5191C068"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nil"/>
              <w:right w:val="single" w:sz="4" w:space="0" w:color="auto"/>
            </w:tcBorders>
            <w:vAlign w:val="center"/>
            <w:hideMark/>
          </w:tcPr>
          <w:p w14:paraId="5F8F340A"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13CC50CE"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nil"/>
              <w:right w:val="single" w:sz="4" w:space="0" w:color="auto"/>
            </w:tcBorders>
            <w:vAlign w:val="center"/>
            <w:hideMark/>
          </w:tcPr>
          <w:p w14:paraId="2044BB44" w14:textId="77777777" w:rsidR="00BC772A" w:rsidRPr="00BC772A" w:rsidRDefault="00BC772A" w:rsidP="00BC772A">
            <w:pPr>
              <w:widowControl/>
              <w:autoSpaceDE/>
              <w:autoSpaceDN/>
              <w:adjustRightInd/>
              <w:rPr>
                <w:rFonts w:eastAsia="Times New Roman"/>
                <w:color w:val="000000"/>
                <w:sz w:val="22"/>
                <w:szCs w:val="22"/>
              </w:rPr>
            </w:pPr>
          </w:p>
        </w:tc>
        <w:tc>
          <w:tcPr>
            <w:tcW w:w="1134" w:type="dxa"/>
            <w:vMerge/>
            <w:tcBorders>
              <w:top w:val="nil"/>
              <w:left w:val="single" w:sz="4" w:space="0" w:color="auto"/>
              <w:bottom w:val="nil"/>
              <w:right w:val="single" w:sz="4" w:space="0" w:color="auto"/>
            </w:tcBorders>
            <w:vAlign w:val="center"/>
            <w:hideMark/>
          </w:tcPr>
          <w:p w14:paraId="07D0DDAC" w14:textId="77777777" w:rsidR="00BC772A" w:rsidRPr="00BC772A" w:rsidRDefault="00BC772A" w:rsidP="00BC772A">
            <w:pPr>
              <w:widowControl/>
              <w:autoSpaceDE/>
              <w:autoSpaceDN/>
              <w:adjustRightInd/>
              <w:rPr>
                <w:rFonts w:eastAsia="Times New Roman"/>
                <w:color w:val="000000"/>
                <w:sz w:val="22"/>
                <w:szCs w:val="22"/>
              </w:rPr>
            </w:pPr>
          </w:p>
        </w:tc>
        <w:tc>
          <w:tcPr>
            <w:tcW w:w="850" w:type="dxa"/>
            <w:vMerge/>
            <w:tcBorders>
              <w:top w:val="nil"/>
              <w:left w:val="single" w:sz="4" w:space="0" w:color="auto"/>
              <w:bottom w:val="nil"/>
              <w:right w:val="single" w:sz="4" w:space="0" w:color="auto"/>
            </w:tcBorders>
            <w:vAlign w:val="center"/>
            <w:hideMark/>
          </w:tcPr>
          <w:p w14:paraId="72D4CB46" w14:textId="77777777" w:rsidR="00BC772A" w:rsidRPr="00BC772A" w:rsidRDefault="00BC772A" w:rsidP="00BC772A">
            <w:pPr>
              <w:widowControl/>
              <w:autoSpaceDE/>
              <w:autoSpaceDN/>
              <w:adjustRightInd/>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000000" w:fill="FFFFFF"/>
            <w:vAlign w:val="center"/>
            <w:hideMark/>
          </w:tcPr>
          <w:p w14:paraId="68873AAF"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Закуп гирлянды</w:t>
            </w:r>
          </w:p>
        </w:tc>
        <w:tc>
          <w:tcPr>
            <w:tcW w:w="708" w:type="dxa"/>
            <w:tcBorders>
              <w:top w:val="nil"/>
              <w:left w:val="nil"/>
              <w:bottom w:val="single" w:sz="4" w:space="0" w:color="auto"/>
              <w:right w:val="single" w:sz="4" w:space="0" w:color="auto"/>
            </w:tcBorders>
            <w:shd w:val="clear" w:color="000000" w:fill="FFFFFF"/>
            <w:vAlign w:val="center"/>
            <w:hideMark/>
          </w:tcPr>
          <w:p w14:paraId="26E327F6"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шт</w:t>
            </w:r>
          </w:p>
        </w:tc>
        <w:tc>
          <w:tcPr>
            <w:tcW w:w="1843" w:type="dxa"/>
            <w:tcBorders>
              <w:top w:val="nil"/>
              <w:left w:val="nil"/>
              <w:bottom w:val="single" w:sz="4" w:space="0" w:color="auto"/>
              <w:right w:val="single" w:sz="4" w:space="0" w:color="auto"/>
            </w:tcBorders>
            <w:shd w:val="clear" w:color="000000" w:fill="FFFFFF"/>
            <w:vAlign w:val="center"/>
            <w:hideMark/>
          </w:tcPr>
          <w:p w14:paraId="7380E0C8"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4,0</w:t>
            </w:r>
          </w:p>
        </w:tc>
        <w:tc>
          <w:tcPr>
            <w:tcW w:w="851" w:type="dxa"/>
            <w:tcBorders>
              <w:top w:val="nil"/>
              <w:left w:val="nil"/>
              <w:bottom w:val="single" w:sz="4" w:space="0" w:color="auto"/>
              <w:right w:val="single" w:sz="4" w:space="0" w:color="auto"/>
            </w:tcBorders>
            <w:shd w:val="clear" w:color="000000" w:fill="FFFFFF"/>
            <w:vAlign w:val="center"/>
            <w:hideMark/>
          </w:tcPr>
          <w:p w14:paraId="323C3F62"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992" w:type="dxa"/>
            <w:tcBorders>
              <w:top w:val="nil"/>
              <w:left w:val="nil"/>
              <w:bottom w:val="single" w:sz="4" w:space="0" w:color="auto"/>
              <w:right w:val="single" w:sz="4" w:space="0" w:color="auto"/>
            </w:tcBorders>
            <w:shd w:val="clear" w:color="000000" w:fill="FFFFFF"/>
            <w:vAlign w:val="center"/>
            <w:hideMark/>
          </w:tcPr>
          <w:p w14:paraId="4C586DA4"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889" w:type="dxa"/>
            <w:tcBorders>
              <w:top w:val="nil"/>
              <w:left w:val="nil"/>
              <w:bottom w:val="single" w:sz="4" w:space="0" w:color="auto"/>
              <w:right w:val="single" w:sz="4" w:space="0" w:color="auto"/>
            </w:tcBorders>
            <w:shd w:val="clear" w:color="000000" w:fill="FFFFFF"/>
            <w:vAlign w:val="center"/>
            <w:hideMark/>
          </w:tcPr>
          <w:p w14:paraId="7772FAA6"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r>
      <w:tr w:rsidR="00BC772A" w:rsidRPr="00BC772A" w14:paraId="703170B4" w14:textId="77777777" w:rsidTr="00BC772A">
        <w:trPr>
          <w:gridAfter w:val="1"/>
          <w:wAfter w:w="10" w:type="dxa"/>
          <w:trHeight w:val="255"/>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87A520"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5</w:t>
            </w:r>
          </w:p>
        </w:tc>
        <w:tc>
          <w:tcPr>
            <w:tcW w:w="22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D6A3BA"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Мероприятия по энергосбережению уличного освещения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553EE03"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13 452,01</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FDEC1F5"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13 452,01</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C397D0" w14:textId="77777777" w:rsidR="00BC772A" w:rsidRPr="00BC772A" w:rsidRDefault="00BC772A" w:rsidP="00BC772A">
            <w:pPr>
              <w:widowControl/>
              <w:autoSpaceDE/>
              <w:autoSpaceDN/>
              <w:adjustRightInd/>
              <w:jc w:val="center"/>
              <w:rPr>
                <w:rFonts w:eastAsia="Times New Roman"/>
                <w:color w:val="000000"/>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A3EF2A" w14:textId="77777777" w:rsidR="00BC772A" w:rsidRPr="00BC772A" w:rsidRDefault="00BC772A" w:rsidP="00BC772A">
            <w:pPr>
              <w:widowControl/>
              <w:autoSpaceDE/>
              <w:autoSpaceDN/>
              <w:adjustRightInd/>
              <w:jc w:val="center"/>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551AE79D"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Оплата уличного освещения</w:t>
            </w:r>
          </w:p>
        </w:tc>
        <w:tc>
          <w:tcPr>
            <w:tcW w:w="708" w:type="dxa"/>
            <w:tcBorders>
              <w:top w:val="nil"/>
              <w:left w:val="nil"/>
              <w:bottom w:val="single" w:sz="4" w:space="0" w:color="auto"/>
              <w:right w:val="single" w:sz="4" w:space="0" w:color="auto"/>
            </w:tcBorders>
            <w:shd w:val="clear" w:color="auto" w:fill="auto"/>
            <w:vAlign w:val="center"/>
            <w:hideMark/>
          </w:tcPr>
          <w:p w14:paraId="04344536"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кВт</w:t>
            </w:r>
          </w:p>
        </w:tc>
        <w:tc>
          <w:tcPr>
            <w:tcW w:w="1843" w:type="dxa"/>
            <w:tcBorders>
              <w:top w:val="nil"/>
              <w:left w:val="nil"/>
              <w:bottom w:val="single" w:sz="4" w:space="0" w:color="auto"/>
              <w:right w:val="single" w:sz="4" w:space="0" w:color="auto"/>
            </w:tcBorders>
            <w:shd w:val="clear" w:color="auto" w:fill="auto"/>
            <w:vAlign w:val="center"/>
            <w:hideMark/>
          </w:tcPr>
          <w:p w14:paraId="644FCD8E"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17 240,0</w:t>
            </w:r>
          </w:p>
        </w:tc>
        <w:tc>
          <w:tcPr>
            <w:tcW w:w="851" w:type="dxa"/>
            <w:tcBorders>
              <w:top w:val="nil"/>
              <w:left w:val="nil"/>
              <w:bottom w:val="single" w:sz="4" w:space="0" w:color="auto"/>
              <w:right w:val="single" w:sz="4" w:space="0" w:color="auto"/>
            </w:tcBorders>
            <w:shd w:val="clear" w:color="auto" w:fill="auto"/>
            <w:vAlign w:val="center"/>
            <w:hideMark/>
          </w:tcPr>
          <w:p w14:paraId="648DAF7A"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17 240,0</w:t>
            </w:r>
          </w:p>
        </w:tc>
        <w:tc>
          <w:tcPr>
            <w:tcW w:w="992" w:type="dxa"/>
            <w:tcBorders>
              <w:top w:val="nil"/>
              <w:left w:val="nil"/>
              <w:bottom w:val="single" w:sz="4" w:space="0" w:color="auto"/>
              <w:right w:val="single" w:sz="4" w:space="0" w:color="auto"/>
            </w:tcBorders>
            <w:shd w:val="clear" w:color="auto" w:fill="auto"/>
            <w:vAlign w:val="center"/>
            <w:hideMark/>
          </w:tcPr>
          <w:p w14:paraId="2A91D4EE"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17 240,0</w:t>
            </w:r>
          </w:p>
        </w:tc>
        <w:tc>
          <w:tcPr>
            <w:tcW w:w="889" w:type="dxa"/>
            <w:tcBorders>
              <w:top w:val="nil"/>
              <w:left w:val="nil"/>
              <w:bottom w:val="single" w:sz="4" w:space="0" w:color="auto"/>
              <w:right w:val="single" w:sz="4" w:space="0" w:color="auto"/>
            </w:tcBorders>
            <w:shd w:val="clear" w:color="auto" w:fill="auto"/>
            <w:vAlign w:val="center"/>
            <w:hideMark/>
          </w:tcPr>
          <w:p w14:paraId="37A280BC"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17 240,0</w:t>
            </w:r>
          </w:p>
        </w:tc>
      </w:tr>
      <w:tr w:rsidR="00BC772A" w:rsidRPr="00BC772A" w14:paraId="30CD3EF4" w14:textId="77777777" w:rsidTr="00BC772A">
        <w:trPr>
          <w:gridAfter w:val="1"/>
          <w:wAfter w:w="10" w:type="dxa"/>
          <w:trHeight w:val="315"/>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33BDA360"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single" w:sz="4" w:space="0" w:color="auto"/>
              <w:left w:val="single" w:sz="4" w:space="0" w:color="auto"/>
              <w:bottom w:val="single" w:sz="4" w:space="0" w:color="000000"/>
              <w:right w:val="single" w:sz="4" w:space="0" w:color="auto"/>
            </w:tcBorders>
            <w:vAlign w:val="center"/>
            <w:hideMark/>
          </w:tcPr>
          <w:p w14:paraId="0D3168A1"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3B87984B" w14:textId="77777777" w:rsidR="00BC772A" w:rsidRPr="00BC772A" w:rsidRDefault="00BC772A" w:rsidP="00BC772A">
            <w:pPr>
              <w:widowControl/>
              <w:autoSpaceDE/>
              <w:autoSpaceDN/>
              <w:adjustRightInd/>
              <w:jc w:val="center"/>
              <w:rPr>
                <w:rFonts w:eastAsia="Times New Roman"/>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BEA4ABD" w14:textId="77777777" w:rsidR="00BC772A" w:rsidRPr="00BC772A" w:rsidRDefault="00BC772A" w:rsidP="00BC772A">
            <w:pPr>
              <w:widowControl/>
              <w:autoSpaceDE/>
              <w:autoSpaceDN/>
              <w:adjustRightInd/>
              <w:jc w:val="center"/>
              <w:rPr>
                <w:rFonts w:eastAsia="Times New Roman"/>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42182A" w14:textId="77777777" w:rsidR="00BC772A" w:rsidRPr="00BC772A" w:rsidRDefault="00BC772A" w:rsidP="00BC772A">
            <w:pPr>
              <w:widowControl/>
              <w:autoSpaceDE/>
              <w:autoSpaceDN/>
              <w:adjustRightInd/>
              <w:jc w:val="center"/>
              <w:rPr>
                <w:rFonts w:eastAsia="Times New Roman"/>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0A5E57C" w14:textId="77777777" w:rsidR="00BC772A" w:rsidRPr="00BC772A" w:rsidRDefault="00BC772A" w:rsidP="00BC772A">
            <w:pPr>
              <w:widowControl/>
              <w:autoSpaceDE/>
              <w:autoSpaceDN/>
              <w:adjustRightInd/>
              <w:jc w:val="center"/>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2761CB45"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Обслуживание уличного освещения</w:t>
            </w:r>
          </w:p>
        </w:tc>
        <w:tc>
          <w:tcPr>
            <w:tcW w:w="708" w:type="dxa"/>
            <w:tcBorders>
              <w:top w:val="nil"/>
              <w:left w:val="nil"/>
              <w:bottom w:val="single" w:sz="4" w:space="0" w:color="auto"/>
              <w:right w:val="single" w:sz="4" w:space="0" w:color="auto"/>
            </w:tcBorders>
            <w:shd w:val="clear" w:color="auto" w:fill="auto"/>
            <w:vAlign w:val="center"/>
            <w:hideMark/>
          </w:tcPr>
          <w:p w14:paraId="6DBFEE68"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км</w:t>
            </w:r>
          </w:p>
        </w:tc>
        <w:tc>
          <w:tcPr>
            <w:tcW w:w="1843" w:type="dxa"/>
            <w:tcBorders>
              <w:top w:val="nil"/>
              <w:left w:val="nil"/>
              <w:bottom w:val="single" w:sz="4" w:space="0" w:color="auto"/>
              <w:right w:val="single" w:sz="4" w:space="0" w:color="auto"/>
            </w:tcBorders>
            <w:shd w:val="clear" w:color="auto" w:fill="auto"/>
            <w:vAlign w:val="center"/>
            <w:hideMark/>
          </w:tcPr>
          <w:p w14:paraId="7729EB89"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8,2</w:t>
            </w:r>
          </w:p>
        </w:tc>
        <w:tc>
          <w:tcPr>
            <w:tcW w:w="851" w:type="dxa"/>
            <w:tcBorders>
              <w:top w:val="nil"/>
              <w:left w:val="nil"/>
              <w:bottom w:val="single" w:sz="4" w:space="0" w:color="auto"/>
              <w:right w:val="single" w:sz="4" w:space="0" w:color="auto"/>
            </w:tcBorders>
            <w:shd w:val="clear" w:color="auto" w:fill="auto"/>
            <w:vAlign w:val="center"/>
            <w:hideMark/>
          </w:tcPr>
          <w:p w14:paraId="1E3DEC5E"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8,2</w:t>
            </w:r>
          </w:p>
        </w:tc>
        <w:tc>
          <w:tcPr>
            <w:tcW w:w="992" w:type="dxa"/>
            <w:tcBorders>
              <w:top w:val="nil"/>
              <w:left w:val="nil"/>
              <w:bottom w:val="single" w:sz="4" w:space="0" w:color="auto"/>
              <w:right w:val="single" w:sz="4" w:space="0" w:color="auto"/>
            </w:tcBorders>
            <w:shd w:val="clear" w:color="auto" w:fill="auto"/>
            <w:vAlign w:val="center"/>
            <w:hideMark/>
          </w:tcPr>
          <w:p w14:paraId="48A1A6E4"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8,2</w:t>
            </w:r>
          </w:p>
        </w:tc>
        <w:tc>
          <w:tcPr>
            <w:tcW w:w="889" w:type="dxa"/>
            <w:tcBorders>
              <w:top w:val="nil"/>
              <w:left w:val="nil"/>
              <w:bottom w:val="single" w:sz="4" w:space="0" w:color="auto"/>
              <w:right w:val="single" w:sz="4" w:space="0" w:color="auto"/>
            </w:tcBorders>
            <w:shd w:val="clear" w:color="auto" w:fill="auto"/>
            <w:vAlign w:val="center"/>
            <w:hideMark/>
          </w:tcPr>
          <w:p w14:paraId="7C8C635F"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8,2</w:t>
            </w:r>
          </w:p>
        </w:tc>
      </w:tr>
      <w:tr w:rsidR="00BC772A" w:rsidRPr="00BC772A" w14:paraId="418507FA" w14:textId="77777777" w:rsidTr="00BC772A">
        <w:trPr>
          <w:gridAfter w:val="1"/>
          <w:wAfter w:w="10" w:type="dxa"/>
          <w:trHeight w:val="255"/>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14:paraId="4CF4F1D4"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6</w:t>
            </w:r>
          </w:p>
        </w:tc>
        <w:tc>
          <w:tcPr>
            <w:tcW w:w="2237" w:type="dxa"/>
            <w:vMerge w:val="restart"/>
            <w:tcBorders>
              <w:top w:val="nil"/>
              <w:left w:val="single" w:sz="4" w:space="0" w:color="auto"/>
              <w:bottom w:val="single" w:sz="4" w:space="0" w:color="auto"/>
              <w:right w:val="single" w:sz="4" w:space="0" w:color="auto"/>
            </w:tcBorders>
            <w:shd w:val="clear" w:color="auto" w:fill="auto"/>
            <w:vAlign w:val="center"/>
            <w:hideMark/>
          </w:tcPr>
          <w:p w14:paraId="6BEE2E06" w14:textId="77777777" w:rsidR="00BC772A" w:rsidRPr="00BC772A" w:rsidRDefault="00BC772A" w:rsidP="00BC772A">
            <w:pPr>
              <w:widowControl/>
              <w:autoSpaceDE/>
              <w:autoSpaceDN/>
              <w:adjustRightInd/>
              <w:rPr>
                <w:rFonts w:eastAsia="Times New Roman"/>
                <w:color w:val="000000"/>
                <w:sz w:val="22"/>
                <w:szCs w:val="22"/>
              </w:rPr>
            </w:pPr>
            <w:r w:rsidRPr="00BC772A">
              <w:rPr>
                <w:rFonts w:eastAsia="Times New Roman"/>
                <w:color w:val="000000"/>
                <w:sz w:val="22"/>
                <w:szCs w:val="22"/>
              </w:rPr>
              <w:t>Организация и содержание мест захоронения. Захоронение безродных.</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689E7B"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2 494,02</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94A9BA"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2 494,02</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4024A1" w14:textId="77777777" w:rsidR="00BC772A" w:rsidRPr="00BC772A" w:rsidRDefault="00BC772A" w:rsidP="00BC772A">
            <w:pPr>
              <w:widowControl/>
              <w:autoSpaceDE/>
              <w:autoSpaceDN/>
              <w:adjustRightInd/>
              <w:jc w:val="center"/>
              <w:rPr>
                <w:rFonts w:eastAsia="Times New Roman"/>
                <w:color w:val="000000"/>
                <w:sz w:val="22"/>
                <w:szCs w:val="22"/>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30CA0915" w14:textId="77777777" w:rsidR="00BC772A" w:rsidRPr="00BC772A" w:rsidRDefault="00BC772A" w:rsidP="00BC772A">
            <w:pPr>
              <w:widowControl/>
              <w:autoSpaceDE/>
              <w:autoSpaceDN/>
              <w:adjustRightInd/>
              <w:jc w:val="center"/>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51CB473D"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Организация и содержание мест захоронения.</w:t>
            </w:r>
          </w:p>
        </w:tc>
        <w:tc>
          <w:tcPr>
            <w:tcW w:w="708" w:type="dxa"/>
            <w:tcBorders>
              <w:top w:val="nil"/>
              <w:left w:val="nil"/>
              <w:bottom w:val="single" w:sz="4" w:space="0" w:color="auto"/>
              <w:right w:val="single" w:sz="4" w:space="0" w:color="auto"/>
            </w:tcBorders>
            <w:shd w:val="clear" w:color="auto" w:fill="auto"/>
            <w:vAlign w:val="center"/>
            <w:hideMark/>
          </w:tcPr>
          <w:p w14:paraId="7E78DC7A"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ед.</w:t>
            </w:r>
          </w:p>
        </w:tc>
        <w:tc>
          <w:tcPr>
            <w:tcW w:w="1843" w:type="dxa"/>
            <w:tcBorders>
              <w:top w:val="nil"/>
              <w:left w:val="nil"/>
              <w:bottom w:val="single" w:sz="4" w:space="0" w:color="auto"/>
              <w:right w:val="single" w:sz="4" w:space="0" w:color="auto"/>
            </w:tcBorders>
            <w:shd w:val="clear" w:color="auto" w:fill="auto"/>
            <w:vAlign w:val="center"/>
            <w:hideMark/>
          </w:tcPr>
          <w:p w14:paraId="7DAF350B"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2,0</w:t>
            </w:r>
          </w:p>
        </w:tc>
        <w:tc>
          <w:tcPr>
            <w:tcW w:w="851" w:type="dxa"/>
            <w:tcBorders>
              <w:top w:val="nil"/>
              <w:left w:val="nil"/>
              <w:bottom w:val="single" w:sz="4" w:space="0" w:color="auto"/>
              <w:right w:val="single" w:sz="4" w:space="0" w:color="auto"/>
            </w:tcBorders>
            <w:shd w:val="clear" w:color="auto" w:fill="auto"/>
            <w:vAlign w:val="center"/>
            <w:hideMark/>
          </w:tcPr>
          <w:p w14:paraId="4592E999"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2,0</w:t>
            </w:r>
          </w:p>
        </w:tc>
        <w:tc>
          <w:tcPr>
            <w:tcW w:w="992" w:type="dxa"/>
            <w:tcBorders>
              <w:top w:val="nil"/>
              <w:left w:val="nil"/>
              <w:bottom w:val="single" w:sz="4" w:space="0" w:color="auto"/>
              <w:right w:val="single" w:sz="4" w:space="0" w:color="auto"/>
            </w:tcBorders>
            <w:shd w:val="clear" w:color="auto" w:fill="auto"/>
            <w:vAlign w:val="center"/>
            <w:hideMark/>
          </w:tcPr>
          <w:p w14:paraId="30185D23"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2,0</w:t>
            </w:r>
          </w:p>
        </w:tc>
        <w:tc>
          <w:tcPr>
            <w:tcW w:w="889" w:type="dxa"/>
            <w:tcBorders>
              <w:top w:val="nil"/>
              <w:left w:val="nil"/>
              <w:bottom w:val="single" w:sz="4" w:space="0" w:color="auto"/>
              <w:right w:val="single" w:sz="4" w:space="0" w:color="auto"/>
            </w:tcBorders>
            <w:shd w:val="clear" w:color="auto" w:fill="auto"/>
            <w:vAlign w:val="center"/>
            <w:hideMark/>
          </w:tcPr>
          <w:p w14:paraId="31B9D74A"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2,0</w:t>
            </w:r>
          </w:p>
        </w:tc>
      </w:tr>
      <w:tr w:rsidR="00BC772A" w:rsidRPr="00BC772A" w14:paraId="5BA4EDA5" w14:textId="77777777" w:rsidTr="00BC772A">
        <w:trPr>
          <w:gridAfter w:val="1"/>
          <w:wAfter w:w="10" w:type="dxa"/>
          <w:trHeight w:val="360"/>
        </w:trPr>
        <w:tc>
          <w:tcPr>
            <w:tcW w:w="740" w:type="dxa"/>
            <w:vMerge/>
            <w:tcBorders>
              <w:top w:val="nil"/>
              <w:left w:val="single" w:sz="4" w:space="0" w:color="auto"/>
              <w:bottom w:val="single" w:sz="4" w:space="0" w:color="auto"/>
              <w:right w:val="single" w:sz="4" w:space="0" w:color="auto"/>
            </w:tcBorders>
            <w:vAlign w:val="center"/>
            <w:hideMark/>
          </w:tcPr>
          <w:p w14:paraId="278FD059" w14:textId="77777777" w:rsidR="00BC772A" w:rsidRPr="00BC772A" w:rsidRDefault="00BC772A" w:rsidP="00BC772A">
            <w:pPr>
              <w:widowControl/>
              <w:autoSpaceDE/>
              <w:autoSpaceDN/>
              <w:adjustRightInd/>
              <w:rPr>
                <w:rFonts w:eastAsia="Times New Roman"/>
                <w:color w:val="000000"/>
                <w:sz w:val="22"/>
                <w:szCs w:val="22"/>
              </w:rPr>
            </w:pPr>
          </w:p>
        </w:tc>
        <w:tc>
          <w:tcPr>
            <w:tcW w:w="2237" w:type="dxa"/>
            <w:vMerge/>
            <w:tcBorders>
              <w:top w:val="nil"/>
              <w:left w:val="single" w:sz="4" w:space="0" w:color="auto"/>
              <w:bottom w:val="single" w:sz="4" w:space="0" w:color="auto"/>
              <w:right w:val="single" w:sz="4" w:space="0" w:color="auto"/>
            </w:tcBorders>
            <w:vAlign w:val="center"/>
            <w:hideMark/>
          </w:tcPr>
          <w:p w14:paraId="5338A798" w14:textId="77777777" w:rsidR="00BC772A" w:rsidRPr="00BC772A" w:rsidRDefault="00BC772A" w:rsidP="00BC772A">
            <w:pPr>
              <w:widowControl/>
              <w:autoSpaceDE/>
              <w:autoSpaceDN/>
              <w:adjustRightInd/>
              <w:rPr>
                <w:rFonts w:eastAsia="Times New Roman"/>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3F825413" w14:textId="77777777" w:rsidR="00BC772A" w:rsidRPr="00BC772A" w:rsidRDefault="00BC772A" w:rsidP="00BC772A">
            <w:pPr>
              <w:widowControl/>
              <w:autoSpaceDE/>
              <w:autoSpaceDN/>
              <w:adjustRightInd/>
              <w:jc w:val="center"/>
              <w:rPr>
                <w:rFonts w:eastAsia="Times New Roman"/>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05E03F49" w14:textId="77777777" w:rsidR="00BC772A" w:rsidRPr="00BC772A" w:rsidRDefault="00BC772A" w:rsidP="00BC772A">
            <w:pPr>
              <w:widowControl/>
              <w:autoSpaceDE/>
              <w:autoSpaceDN/>
              <w:adjustRightInd/>
              <w:jc w:val="center"/>
              <w:rPr>
                <w:rFonts w:eastAsia="Times New Roman"/>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06E899F5" w14:textId="77777777" w:rsidR="00BC772A" w:rsidRPr="00BC772A" w:rsidRDefault="00BC772A" w:rsidP="00BC772A">
            <w:pPr>
              <w:widowControl/>
              <w:autoSpaceDE/>
              <w:autoSpaceDN/>
              <w:adjustRightInd/>
              <w:jc w:val="center"/>
              <w:rPr>
                <w:rFonts w:eastAsia="Times New Roman"/>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14:paraId="2466F597" w14:textId="77777777" w:rsidR="00BC772A" w:rsidRPr="00BC772A" w:rsidRDefault="00BC772A" w:rsidP="00BC772A">
            <w:pPr>
              <w:widowControl/>
              <w:autoSpaceDE/>
              <w:autoSpaceDN/>
              <w:adjustRightInd/>
              <w:jc w:val="center"/>
              <w:rPr>
                <w:rFonts w:eastAsia="Times New Roman"/>
                <w:color w:val="000000"/>
                <w:sz w:val="22"/>
                <w:szCs w:val="22"/>
              </w:rPr>
            </w:pPr>
          </w:p>
        </w:tc>
        <w:tc>
          <w:tcPr>
            <w:tcW w:w="2552" w:type="dxa"/>
            <w:tcBorders>
              <w:top w:val="nil"/>
              <w:left w:val="nil"/>
              <w:bottom w:val="single" w:sz="4" w:space="0" w:color="auto"/>
              <w:right w:val="single" w:sz="4" w:space="0" w:color="auto"/>
            </w:tcBorders>
            <w:shd w:val="clear" w:color="auto" w:fill="auto"/>
            <w:vAlign w:val="center"/>
            <w:hideMark/>
          </w:tcPr>
          <w:p w14:paraId="1CE8746E"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Захоронение безродных.</w:t>
            </w:r>
          </w:p>
        </w:tc>
        <w:tc>
          <w:tcPr>
            <w:tcW w:w="708" w:type="dxa"/>
            <w:tcBorders>
              <w:top w:val="nil"/>
              <w:left w:val="nil"/>
              <w:bottom w:val="single" w:sz="4" w:space="0" w:color="auto"/>
              <w:right w:val="single" w:sz="4" w:space="0" w:color="auto"/>
            </w:tcBorders>
            <w:shd w:val="clear" w:color="auto" w:fill="auto"/>
            <w:vAlign w:val="center"/>
            <w:hideMark/>
          </w:tcPr>
          <w:p w14:paraId="1CC759E2"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чел.</w:t>
            </w:r>
          </w:p>
        </w:tc>
        <w:tc>
          <w:tcPr>
            <w:tcW w:w="1843" w:type="dxa"/>
            <w:tcBorders>
              <w:top w:val="nil"/>
              <w:left w:val="nil"/>
              <w:bottom w:val="single" w:sz="4" w:space="0" w:color="auto"/>
              <w:right w:val="single" w:sz="4" w:space="0" w:color="auto"/>
            </w:tcBorders>
            <w:shd w:val="clear" w:color="auto" w:fill="auto"/>
            <w:vAlign w:val="center"/>
            <w:hideMark/>
          </w:tcPr>
          <w:p w14:paraId="26CFF63D" w14:textId="77777777" w:rsidR="00BC772A" w:rsidRPr="00BC772A" w:rsidRDefault="00BC772A" w:rsidP="00BC772A">
            <w:pPr>
              <w:widowControl/>
              <w:autoSpaceDE/>
              <w:autoSpaceDN/>
              <w:adjustRightInd/>
              <w:jc w:val="center"/>
              <w:rPr>
                <w:rFonts w:eastAsia="Times New Roman"/>
                <w:sz w:val="22"/>
                <w:szCs w:val="22"/>
              </w:rPr>
            </w:pPr>
            <w:r w:rsidRPr="00BC772A">
              <w:rPr>
                <w:rFonts w:eastAsia="Times New Roman"/>
                <w:sz w:val="22"/>
                <w:szCs w:val="22"/>
              </w:rPr>
              <w:t>7,0</w:t>
            </w:r>
          </w:p>
        </w:tc>
        <w:tc>
          <w:tcPr>
            <w:tcW w:w="851" w:type="dxa"/>
            <w:tcBorders>
              <w:top w:val="nil"/>
              <w:left w:val="nil"/>
              <w:bottom w:val="single" w:sz="4" w:space="0" w:color="auto"/>
              <w:right w:val="single" w:sz="4" w:space="0" w:color="auto"/>
            </w:tcBorders>
            <w:shd w:val="clear" w:color="auto" w:fill="auto"/>
            <w:vAlign w:val="center"/>
            <w:hideMark/>
          </w:tcPr>
          <w:p w14:paraId="13265269"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5,0</w:t>
            </w:r>
          </w:p>
        </w:tc>
        <w:tc>
          <w:tcPr>
            <w:tcW w:w="992" w:type="dxa"/>
            <w:tcBorders>
              <w:top w:val="nil"/>
              <w:left w:val="nil"/>
              <w:bottom w:val="single" w:sz="4" w:space="0" w:color="auto"/>
              <w:right w:val="single" w:sz="4" w:space="0" w:color="auto"/>
            </w:tcBorders>
            <w:shd w:val="clear" w:color="auto" w:fill="auto"/>
            <w:vAlign w:val="center"/>
            <w:hideMark/>
          </w:tcPr>
          <w:p w14:paraId="40344E3A"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c>
          <w:tcPr>
            <w:tcW w:w="889" w:type="dxa"/>
            <w:tcBorders>
              <w:top w:val="nil"/>
              <w:left w:val="nil"/>
              <w:bottom w:val="single" w:sz="4" w:space="0" w:color="auto"/>
              <w:right w:val="single" w:sz="4" w:space="0" w:color="auto"/>
            </w:tcBorders>
            <w:shd w:val="clear" w:color="auto" w:fill="auto"/>
            <w:vAlign w:val="center"/>
            <w:hideMark/>
          </w:tcPr>
          <w:p w14:paraId="31A9D6DF" w14:textId="77777777" w:rsidR="00BC772A" w:rsidRPr="00BC772A" w:rsidRDefault="00BC772A" w:rsidP="00BC772A">
            <w:pPr>
              <w:widowControl/>
              <w:autoSpaceDE/>
              <w:autoSpaceDN/>
              <w:adjustRightInd/>
              <w:jc w:val="center"/>
              <w:rPr>
                <w:rFonts w:eastAsia="Times New Roman"/>
                <w:color w:val="000000"/>
                <w:sz w:val="22"/>
                <w:szCs w:val="22"/>
              </w:rPr>
            </w:pPr>
            <w:r w:rsidRPr="00BC772A">
              <w:rPr>
                <w:rFonts w:eastAsia="Times New Roman"/>
                <w:color w:val="000000"/>
                <w:sz w:val="22"/>
                <w:szCs w:val="22"/>
              </w:rPr>
              <w:t>-</w:t>
            </w:r>
          </w:p>
        </w:tc>
      </w:tr>
      <w:tr w:rsidR="00BC772A" w:rsidRPr="00BC772A" w14:paraId="331E6671" w14:textId="77777777" w:rsidTr="00BC772A">
        <w:trPr>
          <w:gridAfter w:val="1"/>
          <w:wAfter w:w="10" w:type="dxa"/>
          <w:trHeight w:val="255"/>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3DBB77" w14:textId="77777777" w:rsidR="00BC772A" w:rsidRPr="00BC772A" w:rsidRDefault="00BC772A" w:rsidP="00BC772A">
            <w:pPr>
              <w:widowControl/>
              <w:autoSpaceDE/>
              <w:autoSpaceDN/>
              <w:adjustRightInd/>
              <w:rPr>
                <w:rFonts w:eastAsia="Times New Roman"/>
                <w:b/>
                <w:bCs/>
                <w:color w:val="000000"/>
                <w:sz w:val="22"/>
                <w:szCs w:val="22"/>
              </w:rPr>
            </w:pPr>
            <w:r w:rsidRPr="00BC772A">
              <w:rPr>
                <w:rFonts w:eastAsia="Times New Roman"/>
                <w:b/>
                <w:bCs/>
                <w:color w:val="000000"/>
                <w:sz w:val="22"/>
                <w:szCs w:val="22"/>
              </w:rPr>
              <w:t>ИТОГО по программе</w:t>
            </w:r>
          </w:p>
        </w:tc>
        <w:tc>
          <w:tcPr>
            <w:tcW w:w="1276" w:type="dxa"/>
            <w:tcBorders>
              <w:top w:val="nil"/>
              <w:left w:val="nil"/>
              <w:bottom w:val="single" w:sz="4" w:space="0" w:color="auto"/>
              <w:right w:val="single" w:sz="4" w:space="0" w:color="auto"/>
            </w:tcBorders>
            <w:shd w:val="clear" w:color="auto" w:fill="auto"/>
            <w:noWrap/>
            <w:vAlign w:val="center"/>
            <w:hideMark/>
          </w:tcPr>
          <w:p w14:paraId="184DACFC"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53 988,99</w:t>
            </w:r>
          </w:p>
        </w:tc>
        <w:tc>
          <w:tcPr>
            <w:tcW w:w="1276" w:type="dxa"/>
            <w:tcBorders>
              <w:top w:val="nil"/>
              <w:left w:val="nil"/>
              <w:bottom w:val="single" w:sz="4" w:space="0" w:color="auto"/>
              <w:right w:val="single" w:sz="4" w:space="0" w:color="auto"/>
            </w:tcBorders>
            <w:shd w:val="clear" w:color="auto" w:fill="auto"/>
            <w:noWrap/>
            <w:vAlign w:val="center"/>
            <w:hideMark/>
          </w:tcPr>
          <w:p w14:paraId="76F1F079"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50 945,46</w:t>
            </w:r>
          </w:p>
        </w:tc>
        <w:tc>
          <w:tcPr>
            <w:tcW w:w="1134" w:type="dxa"/>
            <w:tcBorders>
              <w:top w:val="nil"/>
              <w:left w:val="nil"/>
              <w:bottom w:val="single" w:sz="4" w:space="0" w:color="auto"/>
              <w:right w:val="single" w:sz="4" w:space="0" w:color="auto"/>
            </w:tcBorders>
            <w:shd w:val="clear" w:color="auto" w:fill="auto"/>
            <w:noWrap/>
            <w:vAlign w:val="center"/>
            <w:hideMark/>
          </w:tcPr>
          <w:p w14:paraId="3AA34340"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3 043,53</w:t>
            </w:r>
          </w:p>
        </w:tc>
        <w:tc>
          <w:tcPr>
            <w:tcW w:w="850" w:type="dxa"/>
            <w:tcBorders>
              <w:top w:val="nil"/>
              <w:left w:val="nil"/>
              <w:bottom w:val="single" w:sz="4" w:space="0" w:color="auto"/>
              <w:right w:val="single" w:sz="4" w:space="0" w:color="auto"/>
            </w:tcBorders>
            <w:shd w:val="clear" w:color="auto" w:fill="auto"/>
            <w:noWrap/>
            <w:vAlign w:val="center"/>
            <w:hideMark/>
          </w:tcPr>
          <w:p w14:paraId="2457BA4E" w14:textId="77777777" w:rsidR="00BC772A" w:rsidRPr="00BC772A" w:rsidRDefault="00BC772A" w:rsidP="00BC772A">
            <w:pPr>
              <w:widowControl/>
              <w:autoSpaceDE/>
              <w:autoSpaceDN/>
              <w:adjustRightInd/>
              <w:jc w:val="center"/>
              <w:rPr>
                <w:rFonts w:eastAsia="Times New Roman"/>
                <w:b/>
                <w:bCs/>
                <w:color w:val="000000"/>
                <w:sz w:val="22"/>
                <w:szCs w:val="22"/>
              </w:rPr>
            </w:pPr>
            <w:r w:rsidRPr="00BC772A">
              <w:rPr>
                <w:rFonts w:eastAsia="Times New Roman"/>
                <w:b/>
                <w:bCs/>
                <w:color w:val="000000"/>
                <w:sz w:val="22"/>
                <w:szCs w:val="22"/>
              </w:rPr>
              <w:t>-</w:t>
            </w:r>
          </w:p>
        </w:tc>
        <w:tc>
          <w:tcPr>
            <w:tcW w:w="2552" w:type="dxa"/>
            <w:tcBorders>
              <w:top w:val="nil"/>
              <w:left w:val="nil"/>
              <w:bottom w:val="single" w:sz="4" w:space="0" w:color="auto"/>
              <w:right w:val="single" w:sz="4" w:space="0" w:color="auto"/>
            </w:tcBorders>
            <w:shd w:val="clear" w:color="auto" w:fill="auto"/>
            <w:noWrap/>
            <w:vAlign w:val="bottom"/>
            <w:hideMark/>
          </w:tcPr>
          <w:p w14:paraId="549303D3" w14:textId="77777777" w:rsidR="00BC772A" w:rsidRPr="00BC772A" w:rsidRDefault="00BC772A" w:rsidP="00BC772A">
            <w:pPr>
              <w:widowControl/>
              <w:autoSpaceDE/>
              <w:autoSpaceDN/>
              <w:adjustRightInd/>
              <w:jc w:val="center"/>
              <w:rPr>
                <w:rFonts w:eastAsia="Times New Roman"/>
                <w:color w:val="000000"/>
                <w:sz w:val="22"/>
                <w:szCs w:val="22"/>
              </w:rPr>
            </w:pPr>
          </w:p>
        </w:tc>
        <w:tc>
          <w:tcPr>
            <w:tcW w:w="708" w:type="dxa"/>
            <w:tcBorders>
              <w:top w:val="nil"/>
              <w:left w:val="nil"/>
              <w:bottom w:val="single" w:sz="4" w:space="0" w:color="auto"/>
              <w:right w:val="single" w:sz="4" w:space="0" w:color="auto"/>
            </w:tcBorders>
            <w:shd w:val="clear" w:color="auto" w:fill="auto"/>
            <w:vAlign w:val="bottom"/>
            <w:hideMark/>
          </w:tcPr>
          <w:p w14:paraId="2706860D" w14:textId="77777777" w:rsidR="00BC772A" w:rsidRPr="00BC772A" w:rsidRDefault="00BC772A" w:rsidP="00BC772A">
            <w:pPr>
              <w:widowControl/>
              <w:autoSpaceDE/>
              <w:autoSpaceDN/>
              <w:adjustRightInd/>
              <w:jc w:val="center"/>
              <w:rPr>
                <w:rFonts w:eastAsia="Times New Roman"/>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hideMark/>
          </w:tcPr>
          <w:p w14:paraId="405176BE" w14:textId="77777777" w:rsidR="00BC772A" w:rsidRPr="00BC772A" w:rsidRDefault="00BC772A" w:rsidP="00BC772A">
            <w:pPr>
              <w:widowControl/>
              <w:autoSpaceDE/>
              <w:autoSpaceDN/>
              <w:adjustRightInd/>
              <w:jc w:val="center"/>
              <w:rPr>
                <w:rFonts w:eastAsia="Times New Roman"/>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hideMark/>
          </w:tcPr>
          <w:p w14:paraId="10451E95" w14:textId="77777777" w:rsidR="00BC772A" w:rsidRPr="00BC772A" w:rsidRDefault="00BC772A" w:rsidP="00BC772A">
            <w:pPr>
              <w:widowControl/>
              <w:autoSpaceDE/>
              <w:autoSpaceDN/>
              <w:adjustRightInd/>
              <w:jc w:val="center"/>
              <w:rPr>
                <w:rFonts w:eastAsia="Times New Roman"/>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14:paraId="46B2FF83" w14:textId="77777777" w:rsidR="00BC772A" w:rsidRPr="00BC772A" w:rsidRDefault="00BC772A" w:rsidP="00BC772A">
            <w:pPr>
              <w:widowControl/>
              <w:autoSpaceDE/>
              <w:autoSpaceDN/>
              <w:adjustRightInd/>
              <w:jc w:val="center"/>
              <w:rPr>
                <w:rFonts w:eastAsia="Times New Roman"/>
                <w:color w:val="000000"/>
                <w:sz w:val="22"/>
                <w:szCs w:val="22"/>
              </w:rPr>
            </w:pPr>
          </w:p>
        </w:tc>
        <w:tc>
          <w:tcPr>
            <w:tcW w:w="889" w:type="dxa"/>
            <w:tcBorders>
              <w:top w:val="nil"/>
              <w:left w:val="nil"/>
              <w:bottom w:val="single" w:sz="4" w:space="0" w:color="auto"/>
              <w:right w:val="single" w:sz="4" w:space="0" w:color="auto"/>
            </w:tcBorders>
            <w:shd w:val="clear" w:color="auto" w:fill="auto"/>
            <w:noWrap/>
            <w:vAlign w:val="bottom"/>
            <w:hideMark/>
          </w:tcPr>
          <w:p w14:paraId="5C012612" w14:textId="77777777" w:rsidR="00BC772A" w:rsidRPr="00BC772A" w:rsidRDefault="00BC772A" w:rsidP="00BC772A">
            <w:pPr>
              <w:widowControl/>
              <w:autoSpaceDE/>
              <w:autoSpaceDN/>
              <w:adjustRightInd/>
              <w:jc w:val="center"/>
              <w:rPr>
                <w:rFonts w:eastAsia="Times New Roman"/>
                <w:color w:val="000000"/>
                <w:sz w:val="22"/>
                <w:szCs w:val="22"/>
              </w:rPr>
            </w:pPr>
          </w:p>
        </w:tc>
      </w:tr>
    </w:tbl>
    <w:p w14:paraId="304CD817"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0F0AB86F"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29523824"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5240914C"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1212F0BF"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7BAA8495"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57AD46FB"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2D88F8F4"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7AC38673"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3A09D380"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2603BABB"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781F5A9E"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65E45290"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03403F33"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52C535AF"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72A95038"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6477566C"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513B6498"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6E8F029E"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7F645AB6"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47F8E6F0"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32C0518A" w14:textId="77777777" w:rsidR="00BC772A" w:rsidRPr="00BC772A" w:rsidRDefault="00BC772A" w:rsidP="00BC772A">
      <w:pPr>
        <w:widowControl/>
        <w:tabs>
          <w:tab w:val="left" w:pos="0"/>
        </w:tabs>
        <w:autoSpaceDE/>
        <w:autoSpaceDN/>
        <w:adjustRightInd/>
        <w:contextualSpacing/>
        <w:jc w:val="right"/>
        <w:rPr>
          <w:rFonts w:eastAsia="Times New Roman"/>
          <w:b/>
        </w:rPr>
      </w:pPr>
    </w:p>
    <w:p w14:paraId="1704F87F" w14:textId="77777777" w:rsidR="00BC772A" w:rsidRPr="00BC772A" w:rsidRDefault="00BC772A" w:rsidP="00BC772A">
      <w:pPr>
        <w:widowControl/>
        <w:tabs>
          <w:tab w:val="left" w:pos="0"/>
        </w:tabs>
        <w:autoSpaceDE/>
        <w:autoSpaceDN/>
        <w:adjustRightInd/>
        <w:contextualSpacing/>
        <w:jc w:val="right"/>
        <w:rPr>
          <w:rFonts w:eastAsia="Times New Roman"/>
          <w:b/>
        </w:rPr>
      </w:pPr>
    </w:p>
    <w:tbl>
      <w:tblPr>
        <w:tblW w:w="14601" w:type="dxa"/>
        <w:tblLook w:val="04A0" w:firstRow="1" w:lastRow="0" w:firstColumn="1" w:lastColumn="0" w:noHBand="0" w:noVBand="1"/>
      </w:tblPr>
      <w:tblGrid>
        <w:gridCol w:w="900"/>
        <w:gridCol w:w="4912"/>
        <w:gridCol w:w="1559"/>
        <w:gridCol w:w="1701"/>
        <w:gridCol w:w="1771"/>
        <w:gridCol w:w="1631"/>
        <w:gridCol w:w="2127"/>
      </w:tblGrid>
      <w:tr w:rsidR="00BC772A" w:rsidRPr="00BC772A" w14:paraId="2ACBF5B7" w14:textId="77777777" w:rsidTr="00BC772A">
        <w:trPr>
          <w:trHeight w:val="648"/>
        </w:trPr>
        <w:tc>
          <w:tcPr>
            <w:tcW w:w="900" w:type="dxa"/>
            <w:tcBorders>
              <w:top w:val="nil"/>
              <w:left w:val="nil"/>
              <w:bottom w:val="nil"/>
              <w:right w:val="nil"/>
            </w:tcBorders>
            <w:shd w:val="clear" w:color="000000" w:fill="FFFFFF"/>
            <w:noWrap/>
            <w:vAlign w:val="bottom"/>
            <w:hideMark/>
          </w:tcPr>
          <w:p w14:paraId="34BDE00D" w14:textId="77777777" w:rsidR="00BC772A" w:rsidRPr="00BC772A" w:rsidRDefault="00BC772A" w:rsidP="00BC772A">
            <w:pPr>
              <w:widowControl/>
              <w:autoSpaceDE/>
              <w:autoSpaceDN/>
              <w:adjustRightInd/>
              <w:jc w:val="center"/>
              <w:rPr>
                <w:rFonts w:ascii="Calibri" w:eastAsia="Times New Roman" w:hAnsi="Calibri"/>
                <w:color w:val="000000"/>
                <w:sz w:val="18"/>
                <w:szCs w:val="18"/>
              </w:rPr>
            </w:pPr>
            <w:r w:rsidRPr="00BC772A">
              <w:rPr>
                <w:rFonts w:ascii="Calibri" w:eastAsia="Times New Roman" w:hAnsi="Calibri"/>
                <w:color w:val="000000"/>
                <w:sz w:val="18"/>
                <w:szCs w:val="18"/>
              </w:rPr>
              <w:t> </w:t>
            </w:r>
          </w:p>
        </w:tc>
        <w:tc>
          <w:tcPr>
            <w:tcW w:w="13701" w:type="dxa"/>
            <w:gridSpan w:val="6"/>
            <w:vMerge w:val="restart"/>
            <w:tcBorders>
              <w:top w:val="nil"/>
              <w:left w:val="nil"/>
              <w:right w:val="nil"/>
            </w:tcBorders>
            <w:shd w:val="clear" w:color="000000" w:fill="FFFFFF"/>
            <w:noWrap/>
            <w:hideMark/>
          </w:tcPr>
          <w:p w14:paraId="73492A3C" w14:textId="77777777" w:rsidR="00BC772A" w:rsidRPr="00BC772A" w:rsidRDefault="00BC772A" w:rsidP="00BC772A">
            <w:pPr>
              <w:widowControl/>
              <w:autoSpaceDE/>
              <w:autoSpaceDN/>
              <w:adjustRightInd/>
              <w:jc w:val="right"/>
              <w:rPr>
                <w:rFonts w:ascii="Calibri" w:eastAsia="Times New Roman" w:hAnsi="Calibri"/>
                <w:color w:val="000000"/>
                <w:sz w:val="18"/>
                <w:szCs w:val="18"/>
              </w:rPr>
            </w:pPr>
            <w:r w:rsidRPr="00BC772A">
              <w:rPr>
                <w:rFonts w:ascii="Calibri" w:eastAsia="Times New Roman" w:hAnsi="Calibri"/>
                <w:color w:val="000000"/>
                <w:sz w:val="18"/>
                <w:szCs w:val="18"/>
              </w:rPr>
              <w:t> </w:t>
            </w:r>
          </w:p>
          <w:p w14:paraId="58E645FE" w14:textId="77777777" w:rsidR="00BC772A" w:rsidRPr="00BC772A" w:rsidRDefault="00BC772A" w:rsidP="00BC772A">
            <w:pPr>
              <w:widowControl/>
              <w:autoSpaceDE/>
              <w:autoSpaceDN/>
              <w:adjustRightInd/>
              <w:jc w:val="right"/>
              <w:rPr>
                <w:rFonts w:ascii="Calibri" w:eastAsia="Times New Roman" w:hAnsi="Calibri"/>
                <w:color w:val="000000"/>
                <w:sz w:val="18"/>
                <w:szCs w:val="18"/>
              </w:rPr>
            </w:pPr>
            <w:r w:rsidRPr="00BC772A">
              <w:rPr>
                <w:rFonts w:ascii="Calibri" w:eastAsia="Times New Roman" w:hAnsi="Calibri"/>
                <w:color w:val="000000"/>
                <w:sz w:val="18"/>
                <w:szCs w:val="18"/>
              </w:rPr>
              <w:t> </w:t>
            </w:r>
          </w:p>
          <w:p w14:paraId="15180767" w14:textId="77777777" w:rsidR="00BC772A" w:rsidRPr="00BC772A" w:rsidRDefault="00BC772A" w:rsidP="00BC772A">
            <w:pPr>
              <w:widowControl/>
              <w:autoSpaceDE/>
              <w:autoSpaceDN/>
              <w:adjustRightInd/>
              <w:jc w:val="right"/>
              <w:rPr>
                <w:rFonts w:eastAsia="Times New Roman"/>
                <w:color w:val="000000"/>
                <w:sz w:val="18"/>
                <w:szCs w:val="18"/>
              </w:rPr>
            </w:pPr>
            <w:r w:rsidRPr="00BC772A">
              <w:rPr>
                <w:rFonts w:eastAsia="Times New Roman"/>
                <w:color w:val="000000"/>
                <w:sz w:val="18"/>
                <w:szCs w:val="18"/>
              </w:rPr>
              <w:t>Приложение №2</w:t>
            </w:r>
            <w:r w:rsidRPr="00BC772A">
              <w:rPr>
                <w:rFonts w:eastAsia="Times New Roman"/>
                <w:color w:val="000000"/>
                <w:sz w:val="18"/>
                <w:szCs w:val="18"/>
              </w:rPr>
              <w:br/>
              <w:t>к постановлению администрации МО "Поселок Айхал"</w:t>
            </w:r>
          </w:p>
          <w:p w14:paraId="55E0C3FF" w14:textId="77777777" w:rsidR="00BC772A" w:rsidRPr="00BC772A" w:rsidRDefault="00BC772A" w:rsidP="00BC772A">
            <w:pPr>
              <w:widowControl/>
              <w:autoSpaceDE/>
              <w:autoSpaceDN/>
              <w:adjustRightInd/>
              <w:jc w:val="right"/>
              <w:rPr>
                <w:rFonts w:eastAsia="Times New Roman"/>
                <w:color w:val="000000"/>
                <w:sz w:val="18"/>
                <w:szCs w:val="18"/>
              </w:rPr>
            </w:pPr>
            <w:r w:rsidRPr="00BC772A">
              <w:rPr>
                <w:rFonts w:eastAsia="Times New Roman"/>
                <w:color w:val="000000"/>
                <w:sz w:val="18"/>
                <w:szCs w:val="18"/>
              </w:rPr>
              <w:t xml:space="preserve">от 01.04.2020 </w:t>
            </w:r>
            <w:r w:rsidRPr="00BC772A">
              <w:rPr>
                <w:rFonts w:eastAsia="Times New Roman"/>
                <w:color w:val="000000"/>
                <w:sz w:val="18"/>
                <w:szCs w:val="18"/>
                <w:u w:val="single"/>
              </w:rPr>
              <w:t>г</w:t>
            </w:r>
            <w:r w:rsidRPr="00BC772A">
              <w:rPr>
                <w:rFonts w:eastAsia="Times New Roman"/>
                <w:color w:val="000000"/>
                <w:sz w:val="18"/>
                <w:szCs w:val="18"/>
              </w:rPr>
              <w:t xml:space="preserve"> № 92</w:t>
            </w:r>
          </w:p>
        </w:tc>
      </w:tr>
      <w:tr w:rsidR="00BC772A" w:rsidRPr="00BC772A" w14:paraId="6D319795" w14:textId="77777777" w:rsidTr="00BC772A">
        <w:trPr>
          <w:trHeight w:val="408"/>
        </w:trPr>
        <w:tc>
          <w:tcPr>
            <w:tcW w:w="900" w:type="dxa"/>
            <w:tcBorders>
              <w:top w:val="nil"/>
              <w:left w:val="nil"/>
              <w:bottom w:val="nil"/>
              <w:right w:val="nil"/>
            </w:tcBorders>
            <w:shd w:val="clear" w:color="000000" w:fill="FFFFFF"/>
            <w:noWrap/>
            <w:vAlign w:val="bottom"/>
            <w:hideMark/>
          </w:tcPr>
          <w:p w14:paraId="6D9E2C6B" w14:textId="77777777" w:rsidR="00BC772A" w:rsidRPr="00BC772A" w:rsidRDefault="00BC772A" w:rsidP="00BC772A">
            <w:pPr>
              <w:widowControl/>
              <w:autoSpaceDE/>
              <w:autoSpaceDN/>
              <w:adjustRightInd/>
              <w:jc w:val="center"/>
              <w:rPr>
                <w:rFonts w:ascii="Calibri" w:eastAsia="Times New Roman" w:hAnsi="Calibri"/>
                <w:color w:val="000000"/>
                <w:sz w:val="18"/>
                <w:szCs w:val="18"/>
              </w:rPr>
            </w:pPr>
            <w:r w:rsidRPr="00BC772A">
              <w:rPr>
                <w:rFonts w:ascii="Calibri" w:eastAsia="Times New Roman" w:hAnsi="Calibri"/>
                <w:color w:val="000000"/>
                <w:sz w:val="18"/>
                <w:szCs w:val="18"/>
              </w:rPr>
              <w:t> </w:t>
            </w:r>
          </w:p>
        </w:tc>
        <w:tc>
          <w:tcPr>
            <w:tcW w:w="13701" w:type="dxa"/>
            <w:gridSpan w:val="6"/>
            <w:vMerge/>
            <w:tcBorders>
              <w:left w:val="nil"/>
              <w:bottom w:val="nil"/>
              <w:right w:val="nil"/>
            </w:tcBorders>
            <w:shd w:val="clear" w:color="000000" w:fill="FFFFFF"/>
            <w:noWrap/>
            <w:hideMark/>
          </w:tcPr>
          <w:p w14:paraId="681AF4E3" w14:textId="77777777" w:rsidR="00BC772A" w:rsidRPr="00BC772A" w:rsidRDefault="00BC772A" w:rsidP="00BC772A">
            <w:pPr>
              <w:widowControl/>
              <w:autoSpaceDE/>
              <w:autoSpaceDN/>
              <w:adjustRightInd/>
              <w:jc w:val="right"/>
              <w:rPr>
                <w:rFonts w:eastAsia="Times New Roman"/>
                <w:color w:val="000000"/>
                <w:sz w:val="18"/>
                <w:szCs w:val="18"/>
              </w:rPr>
            </w:pPr>
          </w:p>
        </w:tc>
      </w:tr>
      <w:tr w:rsidR="00BC772A" w:rsidRPr="00BC772A" w14:paraId="28E8D2F5" w14:textId="77777777" w:rsidTr="00BC772A">
        <w:trPr>
          <w:trHeight w:val="1224"/>
        </w:trPr>
        <w:tc>
          <w:tcPr>
            <w:tcW w:w="14601" w:type="dxa"/>
            <w:gridSpan w:val="7"/>
            <w:tcBorders>
              <w:top w:val="nil"/>
              <w:left w:val="nil"/>
              <w:right w:val="nil"/>
            </w:tcBorders>
            <w:shd w:val="clear" w:color="000000" w:fill="FFFFFF"/>
            <w:noWrap/>
            <w:vAlign w:val="center"/>
            <w:hideMark/>
          </w:tcPr>
          <w:p w14:paraId="22911748" w14:textId="77777777" w:rsidR="00BC772A" w:rsidRPr="00BC772A" w:rsidRDefault="00BC772A" w:rsidP="00BC772A">
            <w:pPr>
              <w:widowControl/>
              <w:autoSpaceDE/>
              <w:autoSpaceDN/>
              <w:adjustRightInd/>
              <w:jc w:val="center"/>
              <w:rPr>
                <w:rFonts w:eastAsia="Times New Roman"/>
                <w:b/>
                <w:bCs/>
                <w:color w:val="000000"/>
              </w:rPr>
            </w:pPr>
            <w:r w:rsidRPr="00BC772A">
              <w:rPr>
                <w:rFonts w:eastAsia="Times New Roman"/>
                <w:b/>
                <w:bCs/>
                <w:color w:val="000000"/>
              </w:rPr>
              <w:t>Система программных мероприятий муниципальной программы</w:t>
            </w:r>
          </w:p>
          <w:p w14:paraId="3336EB37" w14:textId="77777777" w:rsidR="00BC772A" w:rsidRPr="00BC772A" w:rsidRDefault="00BC772A" w:rsidP="00BC772A">
            <w:pPr>
              <w:widowControl/>
              <w:autoSpaceDE/>
              <w:autoSpaceDN/>
              <w:adjustRightInd/>
              <w:jc w:val="center"/>
              <w:rPr>
                <w:rFonts w:eastAsia="Times New Roman"/>
                <w:b/>
                <w:bCs/>
                <w:color w:val="000000"/>
              </w:rPr>
            </w:pPr>
            <w:r w:rsidRPr="00BC772A">
              <w:rPr>
                <w:rFonts w:eastAsia="Times New Roman"/>
                <w:b/>
                <w:bCs/>
                <w:color w:val="000000"/>
              </w:rPr>
              <w:t>«Благоустройство МО «Поселок Айхал» на 2019-2022г.г.»</w:t>
            </w:r>
          </w:p>
          <w:p w14:paraId="5CEA7073" w14:textId="77777777" w:rsidR="00BC772A" w:rsidRPr="00BC772A" w:rsidRDefault="00BC772A" w:rsidP="00BC772A">
            <w:pPr>
              <w:widowControl/>
              <w:autoSpaceDE/>
              <w:autoSpaceDN/>
              <w:adjustRightInd/>
              <w:jc w:val="right"/>
              <w:rPr>
                <w:rFonts w:eastAsia="Times New Roman"/>
                <w:b/>
                <w:bCs/>
                <w:color w:val="000000"/>
                <w:sz w:val="22"/>
                <w:szCs w:val="22"/>
              </w:rPr>
            </w:pPr>
            <w:r w:rsidRPr="00BC772A">
              <w:rPr>
                <w:rFonts w:eastAsia="Times New Roman"/>
                <w:b/>
                <w:bCs/>
                <w:color w:val="000000"/>
                <w:sz w:val="22"/>
                <w:szCs w:val="22"/>
              </w:rPr>
              <w:t>(тыс. руб)</w:t>
            </w:r>
          </w:p>
        </w:tc>
      </w:tr>
      <w:tr w:rsidR="00BC772A" w:rsidRPr="00BC772A" w14:paraId="4A3C12DF" w14:textId="77777777" w:rsidTr="00BC772A">
        <w:trPr>
          <w:trHeight w:val="1980"/>
        </w:trPr>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1B90E" w14:textId="77777777" w:rsidR="00BC772A" w:rsidRPr="00BC772A" w:rsidRDefault="00BC772A" w:rsidP="00BC772A">
            <w:pPr>
              <w:widowControl/>
              <w:autoSpaceDE/>
              <w:autoSpaceDN/>
              <w:adjustRightInd/>
              <w:jc w:val="center"/>
              <w:rPr>
                <w:rFonts w:eastAsia="Times New Roman"/>
              </w:rPr>
            </w:pPr>
            <w:r w:rsidRPr="00BC772A">
              <w:rPr>
                <w:rFonts w:eastAsia="Times New Roman"/>
              </w:rPr>
              <w:t> </w:t>
            </w:r>
          </w:p>
        </w:tc>
        <w:tc>
          <w:tcPr>
            <w:tcW w:w="4912" w:type="dxa"/>
            <w:tcBorders>
              <w:top w:val="single" w:sz="4" w:space="0" w:color="auto"/>
              <w:left w:val="nil"/>
              <w:bottom w:val="single" w:sz="4" w:space="0" w:color="auto"/>
              <w:right w:val="single" w:sz="4" w:space="0" w:color="auto"/>
            </w:tcBorders>
            <w:shd w:val="clear" w:color="000000" w:fill="FFFFFF"/>
            <w:vAlign w:val="center"/>
            <w:hideMark/>
          </w:tcPr>
          <w:p w14:paraId="0254FC78"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Наименование мероприятия</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1664BC8"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Всего</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C75F660"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Бюджет МО «Поселок Айхал"</w:t>
            </w:r>
          </w:p>
        </w:tc>
        <w:tc>
          <w:tcPr>
            <w:tcW w:w="1771" w:type="dxa"/>
            <w:tcBorders>
              <w:top w:val="single" w:sz="4" w:space="0" w:color="auto"/>
              <w:left w:val="nil"/>
              <w:bottom w:val="single" w:sz="4" w:space="0" w:color="auto"/>
              <w:right w:val="single" w:sz="4" w:space="0" w:color="auto"/>
            </w:tcBorders>
            <w:shd w:val="clear" w:color="000000" w:fill="FFFFFF"/>
            <w:vAlign w:val="center"/>
            <w:hideMark/>
          </w:tcPr>
          <w:p w14:paraId="74798CA0"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Бюджет МО «Мирнинский район»</w:t>
            </w:r>
          </w:p>
        </w:tc>
        <w:tc>
          <w:tcPr>
            <w:tcW w:w="1631" w:type="dxa"/>
            <w:tcBorders>
              <w:top w:val="nil"/>
              <w:left w:val="nil"/>
              <w:bottom w:val="single" w:sz="4" w:space="0" w:color="auto"/>
              <w:right w:val="single" w:sz="4" w:space="0" w:color="auto"/>
            </w:tcBorders>
            <w:shd w:val="clear" w:color="000000" w:fill="FFFFFF"/>
            <w:vAlign w:val="center"/>
            <w:hideMark/>
          </w:tcPr>
          <w:p w14:paraId="7614C876"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Бюджет РС (Я)</w:t>
            </w:r>
          </w:p>
        </w:tc>
        <w:tc>
          <w:tcPr>
            <w:tcW w:w="2127" w:type="dxa"/>
            <w:tcBorders>
              <w:top w:val="nil"/>
              <w:left w:val="nil"/>
              <w:bottom w:val="single" w:sz="4" w:space="0" w:color="auto"/>
              <w:right w:val="single" w:sz="4" w:space="0" w:color="auto"/>
            </w:tcBorders>
            <w:shd w:val="clear" w:color="000000" w:fill="FFFFFF"/>
            <w:vAlign w:val="center"/>
            <w:hideMark/>
          </w:tcPr>
          <w:p w14:paraId="165B5E44"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Иные дополнительные источники финансирования</w:t>
            </w:r>
          </w:p>
        </w:tc>
      </w:tr>
      <w:tr w:rsidR="00BC772A" w:rsidRPr="00BC772A" w14:paraId="34E05EE2"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7DACC961"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68B67C4E"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ВСЕГО:</w:t>
            </w:r>
          </w:p>
        </w:tc>
        <w:tc>
          <w:tcPr>
            <w:tcW w:w="1559" w:type="dxa"/>
            <w:tcBorders>
              <w:top w:val="nil"/>
              <w:left w:val="nil"/>
              <w:bottom w:val="single" w:sz="4" w:space="0" w:color="auto"/>
              <w:right w:val="single" w:sz="4" w:space="0" w:color="auto"/>
            </w:tcBorders>
            <w:shd w:val="clear" w:color="000000" w:fill="FFFFFF"/>
            <w:vAlign w:val="center"/>
            <w:hideMark/>
          </w:tcPr>
          <w:p w14:paraId="3BCBB618"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53 988,99</w:t>
            </w:r>
          </w:p>
        </w:tc>
        <w:tc>
          <w:tcPr>
            <w:tcW w:w="1701" w:type="dxa"/>
            <w:tcBorders>
              <w:top w:val="nil"/>
              <w:left w:val="nil"/>
              <w:bottom w:val="single" w:sz="4" w:space="0" w:color="auto"/>
              <w:right w:val="single" w:sz="4" w:space="0" w:color="auto"/>
            </w:tcBorders>
            <w:shd w:val="clear" w:color="000000" w:fill="FFFFFF"/>
            <w:vAlign w:val="center"/>
            <w:hideMark/>
          </w:tcPr>
          <w:p w14:paraId="111596EE"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50 945,46</w:t>
            </w:r>
          </w:p>
        </w:tc>
        <w:tc>
          <w:tcPr>
            <w:tcW w:w="1771" w:type="dxa"/>
            <w:tcBorders>
              <w:top w:val="nil"/>
              <w:left w:val="nil"/>
              <w:bottom w:val="single" w:sz="4" w:space="0" w:color="auto"/>
              <w:right w:val="single" w:sz="4" w:space="0" w:color="auto"/>
            </w:tcBorders>
            <w:shd w:val="clear" w:color="000000" w:fill="FFFFFF"/>
            <w:vAlign w:val="center"/>
            <w:hideMark/>
          </w:tcPr>
          <w:p w14:paraId="044BE4A2"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3 043,53</w:t>
            </w:r>
          </w:p>
        </w:tc>
        <w:tc>
          <w:tcPr>
            <w:tcW w:w="1631" w:type="dxa"/>
            <w:tcBorders>
              <w:top w:val="nil"/>
              <w:left w:val="nil"/>
              <w:bottom w:val="single" w:sz="4" w:space="0" w:color="auto"/>
              <w:right w:val="single" w:sz="4" w:space="0" w:color="auto"/>
            </w:tcBorders>
            <w:shd w:val="clear" w:color="000000" w:fill="FFFFFF"/>
            <w:vAlign w:val="center"/>
            <w:hideMark/>
          </w:tcPr>
          <w:p w14:paraId="6E8EC8DB"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76BC67A0" w14:textId="77777777" w:rsidR="00BC772A" w:rsidRPr="00BC772A" w:rsidRDefault="00BC772A" w:rsidP="00BC772A">
            <w:pPr>
              <w:widowControl/>
              <w:autoSpaceDE/>
              <w:autoSpaceDN/>
              <w:adjustRightInd/>
              <w:jc w:val="center"/>
              <w:rPr>
                <w:rFonts w:eastAsia="Times New Roman"/>
                <w:b/>
                <w:bCs/>
              </w:rPr>
            </w:pPr>
          </w:p>
        </w:tc>
      </w:tr>
      <w:tr w:rsidR="00BC772A" w:rsidRPr="00BC772A" w14:paraId="0D508FF9"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1EA4E463"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36DA6D1A"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Итого 2019 год</w:t>
            </w:r>
          </w:p>
        </w:tc>
        <w:tc>
          <w:tcPr>
            <w:tcW w:w="1559" w:type="dxa"/>
            <w:tcBorders>
              <w:top w:val="nil"/>
              <w:left w:val="nil"/>
              <w:bottom w:val="single" w:sz="4" w:space="0" w:color="auto"/>
              <w:right w:val="single" w:sz="4" w:space="0" w:color="auto"/>
            </w:tcBorders>
            <w:shd w:val="clear" w:color="000000" w:fill="FFFFFF"/>
            <w:vAlign w:val="center"/>
            <w:hideMark/>
          </w:tcPr>
          <w:p w14:paraId="74984EB1"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15 563,51</w:t>
            </w:r>
          </w:p>
        </w:tc>
        <w:tc>
          <w:tcPr>
            <w:tcW w:w="1701" w:type="dxa"/>
            <w:tcBorders>
              <w:top w:val="nil"/>
              <w:left w:val="nil"/>
              <w:bottom w:val="single" w:sz="4" w:space="0" w:color="auto"/>
              <w:right w:val="single" w:sz="4" w:space="0" w:color="auto"/>
            </w:tcBorders>
            <w:shd w:val="clear" w:color="000000" w:fill="FFFFFF"/>
            <w:vAlign w:val="center"/>
            <w:hideMark/>
          </w:tcPr>
          <w:p w14:paraId="120FCAC0"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14 330,92</w:t>
            </w:r>
          </w:p>
        </w:tc>
        <w:tc>
          <w:tcPr>
            <w:tcW w:w="1771" w:type="dxa"/>
            <w:tcBorders>
              <w:top w:val="nil"/>
              <w:left w:val="nil"/>
              <w:bottom w:val="single" w:sz="4" w:space="0" w:color="auto"/>
              <w:right w:val="single" w:sz="4" w:space="0" w:color="auto"/>
            </w:tcBorders>
            <w:shd w:val="clear" w:color="000000" w:fill="FFFFFF"/>
            <w:vAlign w:val="center"/>
            <w:hideMark/>
          </w:tcPr>
          <w:p w14:paraId="02E1D157"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1 232,59</w:t>
            </w:r>
          </w:p>
        </w:tc>
        <w:tc>
          <w:tcPr>
            <w:tcW w:w="1631" w:type="dxa"/>
            <w:tcBorders>
              <w:top w:val="nil"/>
              <w:left w:val="nil"/>
              <w:bottom w:val="single" w:sz="4" w:space="0" w:color="auto"/>
              <w:right w:val="single" w:sz="4" w:space="0" w:color="auto"/>
            </w:tcBorders>
            <w:shd w:val="clear" w:color="000000" w:fill="FFFFFF"/>
            <w:vAlign w:val="center"/>
            <w:hideMark/>
          </w:tcPr>
          <w:p w14:paraId="2C28A2D1"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2DFAE5D9" w14:textId="77777777" w:rsidR="00BC772A" w:rsidRPr="00BC772A" w:rsidRDefault="00BC772A" w:rsidP="00BC772A">
            <w:pPr>
              <w:widowControl/>
              <w:autoSpaceDE/>
              <w:autoSpaceDN/>
              <w:adjustRightInd/>
              <w:jc w:val="center"/>
              <w:rPr>
                <w:rFonts w:eastAsia="Times New Roman"/>
                <w:b/>
                <w:bCs/>
              </w:rPr>
            </w:pPr>
          </w:p>
        </w:tc>
      </w:tr>
      <w:tr w:rsidR="00BC772A" w:rsidRPr="00BC772A" w14:paraId="4BBAAA92"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66B00AA3"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0A94FE7D"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Итого 2020 год</w:t>
            </w:r>
          </w:p>
        </w:tc>
        <w:tc>
          <w:tcPr>
            <w:tcW w:w="1559" w:type="dxa"/>
            <w:tcBorders>
              <w:top w:val="nil"/>
              <w:left w:val="nil"/>
              <w:bottom w:val="single" w:sz="4" w:space="0" w:color="auto"/>
              <w:right w:val="single" w:sz="4" w:space="0" w:color="auto"/>
            </w:tcBorders>
            <w:shd w:val="clear" w:color="000000" w:fill="FFFFFF"/>
            <w:vAlign w:val="center"/>
            <w:hideMark/>
          </w:tcPr>
          <w:p w14:paraId="10F3AAC6"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12 791,38</w:t>
            </w:r>
          </w:p>
        </w:tc>
        <w:tc>
          <w:tcPr>
            <w:tcW w:w="1701" w:type="dxa"/>
            <w:tcBorders>
              <w:top w:val="nil"/>
              <w:left w:val="nil"/>
              <w:bottom w:val="single" w:sz="4" w:space="0" w:color="auto"/>
              <w:right w:val="single" w:sz="4" w:space="0" w:color="auto"/>
            </w:tcBorders>
            <w:shd w:val="clear" w:color="000000" w:fill="FFFFFF"/>
            <w:vAlign w:val="center"/>
            <w:hideMark/>
          </w:tcPr>
          <w:p w14:paraId="6EEB2B98"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10 980,44</w:t>
            </w:r>
          </w:p>
        </w:tc>
        <w:tc>
          <w:tcPr>
            <w:tcW w:w="1771" w:type="dxa"/>
            <w:tcBorders>
              <w:top w:val="nil"/>
              <w:left w:val="nil"/>
              <w:bottom w:val="single" w:sz="4" w:space="0" w:color="auto"/>
              <w:right w:val="single" w:sz="4" w:space="0" w:color="auto"/>
            </w:tcBorders>
            <w:shd w:val="clear" w:color="000000" w:fill="FFFFFF"/>
            <w:vAlign w:val="center"/>
            <w:hideMark/>
          </w:tcPr>
          <w:p w14:paraId="4EF452DD"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1 810,94</w:t>
            </w:r>
          </w:p>
        </w:tc>
        <w:tc>
          <w:tcPr>
            <w:tcW w:w="1631" w:type="dxa"/>
            <w:tcBorders>
              <w:top w:val="nil"/>
              <w:left w:val="nil"/>
              <w:bottom w:val="single" w:sz="4" w:space="0" w:color="auto"/>
              <w:right w:val="single" w:sz="4" w:space="0" w:color="auto"/>
            </w:tcBorders>
            <w:shd w:val="clear" w:color="000000" w:fill="FFFFFF"/>
            <w:vAlign w:val="center"/>
            <w:hideMark/>
          </w:tcPr>
          <w:p w14:paraId="0E1BD0D0"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5C267DF3" w14:textId="77777777" w:rsidR="00BC772A" w:rsidRPr="00BC772A" w:rsidRDefault="00BC772A" w:rsidP="00BC772A">
            <w:pPr>
              <w:widowControl/>
              <w:autoSpaceDE/>
              <w:autoSpaceDN/>
              <w:adjustRightInd/>
              <w:jc w:val="center"/>
              <w:rPr>
                <w:rFonts w:eastAsia="Times New Roman"/>
                <w:b/>
                <w:bCs/>
              </w:rPr>
            </w:pPr>
          </w:p>
        </w:tc>
      </w:tr>
      <w:tr w:rsidR="00BC772A" w:rsidRPr="00BC772A" w14:paraId="259A6F2B"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32E6DF7"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373D8F26"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Итого 2021 год</w:t>
            </w:r>
          </w:p>
        </w:tc>
        <w:tc>
          <w:tcPr>
            <w:tcW w:w="1559" w:type="dxa"/>
            <w:tcBorders>
              <w:top w:val="nil"/>
              <w:left w:val="nil"/>
              <w:bottom w:val="single" w:sz="4" w:space="0" w:color="auto"/>
              <w:right w:val="single" w:sz="4" w:space="0" w:color="auto"/>
            </w:tcBorders>
            <w:shd w:val="clear" w:color="000000" w:fill="FFFFFF"/>
            <w:vAlign w:val="center"/>
            <w:hideMark/>
          </w:tcPr>
          <w:p w14:paraId="4FA9664B"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12 280,59</w:t>
            </w:r>
          </w:p>
        </w:tc>
        <w:tc>
          <w:tcPr>
            <w:tcW w:w="1701" w:type="dxa"/>
            <w:tcBorders>
              <w:top w:val="nil"/>
              <w:left w:val="nil"/>
              <w:bottom w:val="single" w:sz="4" w:space="0" w:color="auto"/>
              <w:right w:val="single" w:sz="4" w:space="0" w:color="auto"/>
            </w:tcBorders>
            <w:shd w:val="clear" w:color="000000" w:fill="FFFFFF"/>
            <w:vAlign w:val="center"/>
            <w:hideMark/>
          </w:tcPr>
          <w:p w14:paraId="30C61BA5"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12 280,59</w:t>
            </w:r>
          </w:p>
        </w:tc>
        <w:tc>
          <w:tcPr>
            <w:tcW w:w="1771" w:type="dxa"/>
            <w:tcBorders>
              <w:top w:val="nil"/>
              <w:left w:val="nil"/>
              <w:bottom w:val="single" w:sz="4" w:space="0" w:color="auto"/>
              <w:right w:val="single" w:sz="4" w:space="0" w:color="auto"/>
            </w:tcBorders>
            <w:shd w:val="clear" w:color="000000" w:fill="FFFFFF"/>
            <w:vAlign w:val="center"/>
            <w:hideMark/>
          </w:tcPr>
          <w:p w14:paraId="3B1F5EF6"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3D8ACAED"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1097AB7C" w14:textId="77777777" w:rsidR="00BC772A" w:rsidRPr="00BC772A" w:rsidRDefault="00BC772A" w:rsidP="00BC772A">
            <w:pPr>
              <w:widowControl/>
              <w:autoSpaceDE/>
              <w:autoSpaceDN/>
              <w:adjustRightInd/>
              <w:jc w:val="center"/>
              <w:rPr>
                <w:rFonts w:eastAsia="Times New Roman"/>
                <w:b/>
                <w:bCs/>
              </w:rPr>
            </w:pPr>
          </w:p>
        </w:tc>
      </w:tr>
      <w:tr w:rsidR="00BC772A" w:rsidRPr="00BC772A" w14:paraId="48187F13"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0A78429"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2585F3EF"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Итого 2022 год</w:t>
            </w:r>
          </w:p>
        </w:tc>
        <w:tc>
          <w:tcPr>
            <w:tcW w:w="1559" w:type="dxa"/>
            <w:tcBorders>
              <w:top w:val="nil"/>
              <w:left w:val="nil"/>
              <w:bottom w:val="single" w:sz="4" w:space="0" w:color="auto"/>
              <w:right w:val="single" w:sz="4" w:space="0" w:color="auto"/>
            </w:tcBorders>
            <w:shd w:val="clear" w:color="000000" w:fill="FFFFFF"/>
            <w:vAlign w:val="center"/>
            <w:hideMark/>
          </w:tcPr>
          <w:p w14:paraId="1EEBE5E7"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13 353,51</w:t>
            </w:r>
          </w:p>
        </w:tc>
        <w:tc>
          <w:tcPr>
            <w:tcW w:w="1701" w:type="dxa"/>
            <w:tcBorders>
              <w:top w:val="nil"/>
              <w:left w:val="nil"/>
              <w:bottom w:val="single" w:sz="4" w:space="0" w:color="auto"/>
              <w:right w:val="single" w:sz="4" w:space="0" w:color="auto"/>
            </w:tcBorders>
            <w:shd w:val="clear" w:color="000000" w:fill="FFFFFF"/>
            <w:vAlign w:val="center"/>
            <w:hideMark/>
          </w:tcPr>
          <w:p w14:paraId="5ADF8CBC"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13 353,51</w:t>
            </w:r>
          </w:p>
        </w:tc>
        <w:tc>
          <w:tcPr>
            <w:tcW w:w="1771" w:type="dxa"/>
            <w:tcBorders>
              <w:top w:val="nil"/>
              <w:left w:val="nil"/>
              <w:bottom w:val="single" w:sz="4" w:space="0" w:color="auto"/>
              <w:right w:val="single" w:sz="4" w:space="0" w:color="auto"/>
            </w:tcBorders>
            <w:shd w:val="clear" w:color="000000" w:fill="FFFFFF"/>
            <w:vAlign w:val="center"/>
            <w:hideMark/>
          </w:tcPr>
          <w:p w14:paraId="4D26DC84"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66E69416"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36CBEB8E" w14:textId="77777777" w:rsidR="00BC772A" w:rsidRPr="00BC772A" w:rsidRDefault="00BC772A" w:rsidP="00BC772A">
            <w:pPr>
              <w:widowControl/>
              <w:autoSpaceDE/>
              <w:autoSpaceDN/>
              <w:adjustRightInd/>
              <w:jc w:val="center"/>
              <w:rPr>
                <w:rFonts w:eastAsia="Times New Roman"/>
                <w:b/>
                <w:bCs/>
              </w:rPr>
            </w:pPr>
          </w:p>
        </w:tc>
      </w:tr>
      <w:tr w:rsidR="00BC772A" w:rsidRPr="00BC772A" w14:paraId="5C929B85" w14:textId="77777777" w:rsidTr="00BC772A">
        <w:trPr>
          <w:trHeight w:val="840"/>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ECFE998"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w:t>
            </w:r>
          </w:p>
        </w:tc>
        <w:tc>
          <w:tcPr>
            <w:tcW w:w="4912" w:type="dxa"/>
            <w:tcBorders>
              <w:top w:val="nil"/>
              <w:left w:val="nil"/>
              <w:bottom w:val="single" w:sz="4" w:space="0" w:color="auto"/>
              <w:right w:val="single" w:sz="4" w:space="0" w:color="auto"/>
            </w:tcBorders>
            <w:shd w:val="clear" w:color="000000" w:fill="FFFFFF"/>
            <w:hideMark/>
          </w:tcPr>
          <w:p w14:paraId="3941696D" w14:textId="77777777" w:rsidR="00BC772A" w:rsidRPr="00BC772A" w:rsidRDefault="00BC772A" w:rsidP="00BC772A">
            <w:pPr>
              <w:widowControl/>
              <w:autoSpaceDE/>
              <w:autoSpaceDN/>
              <w:adjustRightInd/>
              <w:rPr>
                <w:rFonts w:eastAsia="Times New Roman"/>
                <w:b/>
                <w:bCs/>
              </w:rPr>
            </w:pPr>
            <w:r w:rsidRPr="00BC772A">
              <w:rPr>
                <w:rFonts w:eastAsia="Times New Roman"/>
                <w:b/>
                <w:bCs/>
              </w:rPr>
              <w:t>Сохранение, реабилитация и развитие системы существующего озеленение поселка.</w:t>
            </w:r>
          </w:p>
        </w:tc>
        <w:tc>
          <w:tcPr>
            <w:tcW w:w="1559" w:type="dxa"/>
            <w:tcBorders>
              <w:top w:val="nil"/>
              <w:left w:val="nil"/>
              <w:bottom w:val="single" w:sz="4" w:space="0" w:color="auto"/>
              <w:right w:val="single" w:sz="4" w:space="0" w:color="auto"/>
            </w:tcBorders>
            <w:shd w:val="clear" w:color="000000" w:fill="FFFFFF"/>
            <w:vAlign w:val="center"/>
            <w:hideMark/>
          </w:tcPr>
          <w:p w14:paraId="1D764228"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953,47</w:t>
            </w:r>
          </w:p>
        </w:tc>
        <w:tc>
          <w:tcPr>
            <w:tcW w:w="1701" w:type="dxa"/>
            <w:tcBorders>
              <w:top w:val="nil"/>
              <w:left w:val="nil"/>
              <w:bottom w:val="single" w:sz="4" w:space="0" w:color="auto"/>
              <w:right w:val="single" w:sz="4" w:space="0" w:color="auto"/>
            </w:tcBorders>
            <w:shd w:val="clear" w:color="000000" w:fill="FFFFFF"/>
            <w:vAlign w:val="center"/>
            <w:hideMark/>
          </w:tcPr>
          <w:p w14:paraId="5CD4BDEA"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953,47</w:t>
            </w:r>
          </w:p>
        </w:tc>
        <w:tc>
          <w:tcPr>
            <w:tcW w:w="1771" w:type="dxa"/>
            <w:tcBorders>
              <w:top w:val="nil"/>
              <w:left w:val="nil"/>
              <w:bottom w:val="single" w:sz="4" w:space="0" w:color="auto"/>
              <w:right w:val="single" w:sz="4" w:space="0" w:color="auto"/>
            </w:tcBorders>
            <w:shd w:val="clear" w:color="000000" w:fill="FFFFFF"/>
            <w:vAlign w:val="center"/>
            <w:hideMark/>
          </w:tcPr>
          <w:p w14:paraId="68869B7D"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0F07F051"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3E9B081A" w14:textId="77777777" w:rsidR="00BC772A" w:rsidRPr="00BC772A" w:rsidRDefault="00BC772A" w:rsidP="00BC772A">
            <w:pPr>
              <w:widowControl/>
              <w:autoSpaceDE/>
              <w:autoSpaceDN/>
              <w:adjustRightInd/>
              <w:jc w:val="center"/>
              <w:rPr>
                <w:rFonts w:eastAsia="Times New Roman"/>
                <w:b/>
                <w:bCs/>
              </w:rPr>
            </w:pPr>
          </w:p>
        </w:tc>
      </w:tr>
      <w:tr w:rsidR="00BC772A" w:rsidRPr="00BC772A" w14:paraId="786C438D"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F65217E"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65C2D95B"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7F195830" w14:textId="77777777" w:rsidR="00BC772A" w:rsidRPr="00BC772A" w:rsidRDefault="00BC772A" w:rsidP="00BC772A">
            <w:pPr>
              <w:widowControl/>
              <w:autoSpaceDE/>
              <w:autoSpaceDN/>
              <w:adjustRightInd/>
              <w:jc w:val="center"/>
              <w:rPr>
                <w:rFonts w:eastAsia="Times New Roman"/>
              </w:rPr>
            </w:pPr>
            <w:r w:rsidRPr="00BC772A">
              <w:rPr>
                <w:rFonts w:eastAsia="Times New Roman"/>
              </w:rPr>
              <w:t>203,02</w:t>
            </w:r>
          </w:p>
        </w:tc>
        <w:tc>
          <w:tcPr>
            <w:tcW w:w="1701" w:type="dxa"/>
            <w:tcBorders>
              <w:top w:val="nil"/>
              <w:left w:val="nil"/>
              <w:bottom w:val="single" w:sz="4" w:space="0" w:color="auto"/>
              <w:right w:val="single" w:sz="4" w:space="0" w:color="auto"/>
            </w:tcBorders>
            <w:shd w:val="clear" w:color="000000" w:fill="FFFFFF"/>
            <w:vAlign w:val="center"/>
            <w:hideMark/>
          </w:tcPr>
          <w:p w14:paraId="0A592B5E" w14:textId="77777777" w:rsidR="00BC772A" w:rsidRPr="00BC772A" w:rsidRDefault="00BC772A" w:rsidP="00BC772A">
            <w:pPr>
              <w:widowControl/>
              <w:autoSpaceDE/>
              <w:autoSpaceDN/>
              <w:adjustRightInd/>
              <w:jc w:val="center"/>
              <w:rPr>
                <w:rFonts w:eastAsia="Times New Roman"/>
              </w:rPr>
            </w:pPr>
            <w:r w:rsidRPr="00BC772A">
              <w:rPr>
                <w:rFonts w:eastAsia="Times New Roman"/>
              </w:rPr>
              <w:t>203,02</w:t>
            </w:r>
          </w:p>
        </w:tc>
        <w:tc>
          <w:tcPr>
            <w:tcW w:w="1771" w:type="dxa"/>
            <w:tcBorders>
              <w:top w:val="nil"/>
              <w:left w:val="nil"/>
              <w:bottom w:val="single" w:sz="4" w:space="0" w:color="auto"/>
              <w:right w:val="single" w:sz="4" w:space="0" w:color="auto"/>
            </w:tcBorders>
            <w:shd w:val="clear" w:color="000000" w:fill="FFFFFF"/>
            <w:vAlign w:val="center"/>
            <w:hideMark/>
          </w:tcPr>
          <w:p w14:paraId="19E1676E"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774995DD"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5D07343F" w14:textId="77777777" w:rsidR="00BC772A" w:rsidRPr="00BC772A" w:rsidRDefault="00BC772A" w:rsidP="00BC772A">
            <w:pPr>
              <w:widowControl/>
              <w:autoSpaceDE/>
              <w:autoSpaceDN/>
              <w:adjustRightInd/>
              <w:jc w:val="center"/>
              <w:rPr>
                <w:rFonts w:eastAsia="Times New Roman"/>
              </w:rPr>
            </w:pPr>
          </w:p>
        </w:tc>
      </w:tr>
      <w:tr w:rsidR="00BC772A" w:rsidRPr="00BC772A" w14:paraId="67F6394E"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C68834A"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00818C85"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04F88DAE" w14:textId="77777777" w:rsidR="00BC772A" w:rsidRPr="00BC772A" w:rsidRDefault="00BC772A" w:rsidP="00BC772A">
            <w:pPr>
              <w:widowControl/>
              <w:autoSpaceDE/>
              <w:autoSpaceDN/>
              <w:adjustRightInd/>
              <w:jc w:val="center"/>
              <w:rPr>
                <w:rFonts w:eastAsia="Times New Roman"/>
              </w:rPr>
            </w:pPr>
            <w:r w:rsidRPr="00BC772A">
              <w:rPr>
                <w:rFonts w:eastAsia="Times New Roman"/>
              </w:rPr>
              <w:t>250,15</w:t>
            </w:r>
          </w:p>
        </w:tc>
        <w:tc>
          <w:tcPr>
            <w:tcW w:w="1701" w:type="dxa"/>
            <w:tcBorders>
              <w:top w:val="nil"/>
              <w:left w:val="nil"/>
              <w:bottom w:val="single" w:sz="4" w:space="0" w:color="auto"/>
              <w:right w:val="single" w:sz="4" w:space="0" w:color="auto"/>
            </w:tcBorders>
            <w:shd w:val="clear" w:color="000000" w:fill="FFFFFF"/>
            <w:vAlign w:val="center"/>
            <w:hideMark/>
          </w:tcPr>
          <w:p w14:paraId="4E600B00" w14:textId="77777777" w:rsidR="00BC772A" w:rsidRPr="00BC772A" w:rsidRDefault="00BC772A" w:rsidP="00BC772A">
            <w:pPr>
              <w:widowControl/>
              <w:autoSpaceDE/>
              <w:autoSpaceDN/>
              <w:adjustRightInd/>
              <w:jc w:val="center"/>
              <w:rPr>
                <w:rFonts w:eastAsia="Times New Roman"/>
              </w:rPr>
            </w:pPr>
            <w:r w:rsidRPr="00BC772A">
              <w:rPr>
                <w:rFonts w:eastAsia="Times New Roman"/>
              </w:rPr>
              <w:t>250,15</w:t>
            </w:r>
          </w:p>
        </w:tc>
        <w:tc>
          <w:tcPr>
            <w:tcW w:w="1771" w:type="dxa"/>
            <w:tcBorders>
              <w:top w:val="nil"/>
              <w:left w:val="nil"/>
              <w:bottom w:val="single" w:sz="4" w:space="0" w:color="auto"/>
              <w:right w:val="single" w:sz="4" w:space="0" w:color="auto"/>
            </w:tcBorders>
            <w:shd w:val="clear" w:color="000000" w:fill="FFFFFF"/>
            <w:vAlign w:val="center"/>
            <w:hideMark/>
          </w:tcPr>
          <w:p w14:paraId="5592EC94"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008AC1BC"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66370636" w14:textId="77777777" w:rsidR="00BC772A" w:rsidRPr="00BC772A" w:rsidRDefault="00BC772A" w:rsidP="00BC772A">
            <w:pPr>
              <w:widowControl/>
              <w:autoSpaceDE/>
              <w:autoSpaceDN/>
              <w:adjustRightInd/>
              <w:jc w:val="center"/>
              <w:rPr>
                <w:rFonts w:eastAsia="Times New Roman"/>
              </w:rPr>
            </w:pPr>
          </w:p>
        </w:tc>
      </w:tr>
      <w:tr w:rsidR="00BC772A" w:rsidRPr="00BC772A" w14:paraId="0F029167"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C015C05"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0B34213C"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69EBA02F" w14:textId="77777777" w:rsidR="00BC772A" w:rsidRPr="00BC772A" w:rsidRDefault="00BC772A" w:rsidP="00BC772A">
            <w:pPr>
              <w:widowControl/>
              <w:autoSpaceDE/>
              <w:autoSpaceDN/>
              <w:adjustRightInd/>
              <w:jc w:val="center"/>
              <w:rPr>
                <w:rFonts w:eastAsia="Times New Roman"/>
              </w:rPr>
            </w:pPr>
            <w:r w:rsidRPr="00BC772A">
              <w:rPr>
                <w:rFonts w:eastAsia="Times New Roman"/>
              </w:rPr>
              <w:t>250,15</w:t>
            </w:r>
          </w:p>
        </w:tc>
        <w:tc>
          <w:tcPr>
            <w:tcW w:w="1701" w:type="dxa"/>
            <w:tcBorders>
              <w:top w:val="nil"/>
              <w:left w:val="nil"/>
              <w:bottom w:val="single" w:sz="4" w:space="0" w:color="auto"/>
              <w:right w:val="single" w:sz="4" w:space="0" w:color="auto"/>
            </w:tcBorders>
            <w:shd w:val="clear" w:color="000000" w:fill="FFFFFF"/>
            <w:vAlign w:val="center"/>
            <w:hideMark/>
          </w:tcPr>
          <w:p w14:paraId="0F6D1D6B" w14:textId="77777777" w:rsidR="00BC772A" w:rsidRPr="00BC772A" w:rsidRDefault="00BC772A" w:rsidP="00BC772A">
            <w:pPr>
              <w:widowControl/>
              <w:autoSpaceDE/>
              <w:autoSpaceDN/>
              <w:adjustRightInd/>
              <w:jc w:val="center"/>
              <w:rPr>
                <w:rFonts w:eastAsia="Times New Roman"/>
              </w:rPr>
            </w:pPr>
            <w:r w:rsidRPr="00BC772A">
              <w:rPr>
                <w:rFonts w:eastAsia="Times New Roman"/>
              </w:rPr>
              <w:t>250,15</w:t>
            </w:r>
          </w:p>
        </w:tc>
        <w:tc>
          <w:tcPr>
            <w:tcW w:w="1771" w:type="dxa"/>
            <w:tcBorders>
              <w:top w:val="nil"/>
              <w:left w:val="nil"/>
              <w:bottom w:val="single" w:sz="4" w:space="0" w:color="auto"/>
              <w:right w:val="single" w:sz="4" w:space="0" w:color="auto"/>
            </w:tcBorders>
            <w:shd w:val="clear" w:color="000000" w:fill="FFFFFF"/>
            <w:vAlign w:val="center"/>
            <w:hideMark/>
          </w:tcPr>
          <w:p w14:paraId="680E4C63"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07956CDA"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0A7D967B" w14:textId="77777777" w:rsidR="00BC772A" w:rsidRPr="00BC772A" w:rsidRDefault="00BC772A" w:rsidP="00BC772A">
            <w:pPr>
              <w:widowControl/>
              <w:autoSpaceDE/>
              <w:autoSpaceDN/>
              <w:adjustRightInd/>
              <w:jc w:val="center"/>
              <w:rPr>
                <w:rFonts w:eastAsia="Times New Roman"/>
              </w:rPr>
            </w:pPr>
          </w:p>
        </w:tc>
      </w:tr>
      <w:tr w:rsidR="00BC772A" w:rsidRPr="00BC772A" w14:paraId="02391769"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090D00A"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7E8A159A"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126BAC76" w14:textId="77777777" w:rsidR="00BC772A" w:rsidRPr="00BC772A" w:rsidRDefault="00BC772A" w:rsidP="00BC772A">
            <w:pPr>
              <w:widowControl/>
              <w:autoSpaceDE/>
              <w:autoSpaceDN/>
              <w:adjustRightInd/>
              <w:jc w:val="center"/>
              <w:rPr>
                <w:rFonts w:eastAsia="Times New Roman"/>
              </w:rPr>
            </w:pPr>
            <w:r w:rsidRPr="00BC772A">
              <w:rPr>
                <w:rFonts w:eastAsia="Times New Roman"/>
              </w:rPr>
              <w:t>250,15</w:t>
            </w:r>
          </w:p>
        </w:tc>
        <w:tc>
          <w:tcPr>
            <w:tcW w:w="1701" w:type="dxa"/>
            <w:tcBorders>
              <w:top w:val="nil"/>
              <w:left w:val="nil"/>
              <w:bottom w:val="single" w:sz="4" w:space="0" w:color="auto"/>
              <w:right w:val="single" w:sz="4" w:space="0" w:color="auto"/>
            </w:tcBorders>
            <w:shd w:val="clear" w:color="000000" w:fill="FFFFFF"/>
            <w:vAlign w:val="center"/>
            <w:hideMark/>
          </w:tcPr>
          <w:p w14:paraId="47C3D38E" w14:textId="77777777" w:rsidR="00BC772A" w:rsidRPr="00BC772A" w:rsidRDefault="00BC772A" w:rsidP="00BC772A">
            <w:pPr>
              <w:widowControl/>
              <w:autoSpaceDE/>
              <w:autoSpaceDN/>
              <w:adjustRightInd/>
              <w:jc w:val="center"/>
              <w:rPr>
                <w:rFonts w:eastAsia="Times New Roman"/>
              </w:rPr>
            </w:pPr>
            <w:r w:rsidRPr="00BC772A">
              <w:rPr>
                <w:rFonts w:eastAsia="Times New Roman"/>
              </w:rPr>
              <w:t>250,15</w:t>
            </w:r>
          </w:p>
        </w:tc>
        <w:tc>
          <w:tcPr>
            <w:tcW w:w="1771" w:type="dxa"/>
            <w:tcBorders>
              <w:top w:val="nil"/>
              <w:left w:val="nil"/>
              <w:bottom w:val="single" w:sz="4" w:space="0" w:color="auto"/>
              <w:right w:val="single" w:sz="4" w:space="0" w:color="auto"/>
            </w:tcBorders>
            <w:shd w:val="clear" w:color="000000" w:fill="FFFFFF"/>
            <w:vAlign w:val="center"/>
            <w:hideMark/>
          </w:tcPr>
          <w:p w14:paraId="3E97BA44"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5DD187B6"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4A50361F" w14:textId="77777777" w:rsidR="00BC772A" w:rsidRPr="00BC772A" w:rsidRDefault="00BC772A" w:rsidP="00BC772A">
            <w:pPr>
              <w:widowControl/>
              <w:autoSpaceDE/>
              <w:autoSpaceDN/>
              <w:adjustRightInd/>
              <w:jc w:val="center"/>
              <w:rPr>
                <w:rFonts w:eastAsia="Times New Roman"/>
              </w:rPr>
            </w:pPr>
          </w:p>
        </w:tc>
      </w:tr>
      <w:tr w:rsidR="00BC772A" w:rsidRPr="00BC772A" w14:paraId="5F9C056B" w14:textId="77777777" w:rsidTr="00BC772A">
        <w:trPr>
          <w:trHeight w:val="765"/>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343C9F2"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lastRenderedPageBreak/>
              <w:t>2.</w:t>
            </w:r>
          </w:p>
        </w:tc>
        <w:tc>
          <w:tcPr>
            <w:tcW w:w="4912" w:type="dxa"/>
            <w:tcBorders>
              <w:top w:val="nil"/>
              <w:left w:val="nil"/>
              <w:bottom w:val="single" w:sz="4" w:space="0" w:color="auto"/>
              <w:right w:val="single" w:sz="4" w:space="0" w:color="auto"/>
            </w:tcBorders>
            <w:shd w:val="clear" w:color="000000" w:fill="FFFFFF"/>
            <w:hideMark/>
          </w:tcPr>
          <w:p w14:paraId="3AA7289A" w14:textId="77777777" w:rsidR="00BC772A" w:rsidRPr="00BC772A" w:rsidRDefault="00BC772A" w:rsidP="00BC772A">
            <w:pPr>
              <w:widowControl/>
              <w:autoSpaceDE/>
              <w:autoSpaceDN/>
              <w:adjustRightInd/>
              <w:rPr>
                <w:rFonts w:eastAsia="Times New Roman"/>
                <w:b/>
                <w:bCs/>
              </w:rPr>
            </w:pPr>
            <w:r w:rsidRPr="00BC772A">
              <w:rPr>
                <w:rFonts w:eastAsia="Times New Roman"/>
                <w:b/>
                <w:bCs/>
              </w:rPr>
              <w:t>Мероприятия по улучшению внешнего облика поселковых территорий</w:t>
            </w:r>
          </w:p>
        </w:tc>
        <w:tc>
          <w:tcPr>
            <w:tcW w:w="1559" w:type="dxa"/>
            <w:tcBorders>
              <w:top w:val="nil"/>
              <w:left w:val="nil"/>
              <w:bottom w:val="single" w:sz="4" w:space="0" w:color="auto"/>
              <w:right w:val="single" w:sz="4" w:space="0" w:color="auto"/>
            </w:tcBorders>
            <w:shd w:val="clear" w:color="000000" w:fill="FFFFFF"/>
            <w:vAlign w:val="center"/>
            <w:hideMark/>
          </w:tcPr>
          <w:p w14:paraId="39CD64B4"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4 495,70</w:t>
            </w:r>
          </w:p>
        </w:tc>
        <w:tc>
          <w:tcPr>
            <w:tcW w:w="1701" w:type="dxa"/>
            <w:tcBorders>
              <w:top w:val="nil"/>
              <w:left w:val="nil"/>
              <w:bottom w:val="single" w:sz="4" w:space="0" w:color="auto"/>
              <w:right w:val="single" w:sz="4" w:space="0" w:color="auto"/>
            </w:tcBorders>
            <w:shd w:val="clear" w:color="000000" w:fill="FFFFFF"/>
            <w:vAlign w:val="center"/>
            <w:hideMark/>
          </w:tcPr>
          <w:p w14:paraId="179D0F2E"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3 094,08</w:t>
            </w:r>
          </w:p>
        </w:tc>
        <w:tc>
          <w:tcPr>
            <w:tcW w:w="1771" w:type="dxa"/>
            <w:tcBorders>
              <w:top w:val="nil"/>
              <w:left w:val="nil"/>
              <w:bottom w:val="single" w:sz="4" w:space="0" w:color="auto"/>
              <w:right w:val="single" w:sz="4" w:space="0" w:color="auto"/>
            </w:tcBorders>
            <w:shd w:val="clear" w:color="000000" w:fill="FFFFFF"/>
            <w:vAlign w:val="center"/>
            <w:hideMark/>
          </w:tcPr>
          <w:p w14:paraId="7F5C1D9E"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1 401,62</w:t>
            </w:r>
          </w:p>
        </w:tc>
        <w:tc>
          <w:tcPr>
            <w:tcW w:w="1631" w:type="dxa"/>
            <w:tcBorders>
              <w:top w:val="nil"/>
              <w:left w:val="nil"/>
              <w:bottom w:val="single" w:sz="4" w:space="0" w:color="auto"/>
              <w:right w:val="single" w:sz="4" w:space="0" w:color="auto"/>
            </w:tcBorders>
            <w:shd w:val="clear" w:color="000000" w:fill="FFFFFF"/>
            <w:vAlign w:val="center"/>
            <w:hideMark/>
          </w:tcPr>
          <w:p w14:paraId="0BE9224C"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09D586AB" w14:textId="77777777" w:rsidR="00BC772A" w:rsidRPr="00BC772A" w:rsidRDefault="00BC772A" w:rsidP="00BC772A">
            <w:pPr>
              <w:widowControl/>
              <w:autoSpaceDE/>
              <w:autoSpaceDN/>
              <w:adjustRightInd/>
              <w:jc w:val="center"/>
              <w:rPr>
                <w:rFonts w:eastAsia="Times New Roman"/>
                <w:b/>
                <w:bCs/>
              </w:rPr>
            </w:pPr>
          </w:p>
        </w:tc>
      </w:tr>
      <w:tr w:rsidR="00BC772A" w:rsidRPr="00BC772A" w14:paraId="2033A557"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F88B5A8"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3AADDB6D"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3AC7C5EE"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1 058,45</w:t>
            </w:r>
          </w:p>
        </w:tc>
        <w:tc>
          <w:tcPr>
            <w:tcW w:w="1701" w:type="dxa"/>
            <w:tcBorders>
              <w:top w:val="nil"/>
              <w:left w:val="nil"/>
              <w:bottom w:val="single" w:sz="4" w:space="0" w:color="auto"/>
              <w:right w:val="single" w:sz="4" w:space="0" w:color="auto"/>
            </w:tcBorders>
            <w:shd w:val="clear" w:color="000000" w:fill="FFFFFF"/>
            <w:vAlign w:val="center"/>
            <w:hideMark/>
          </w:tcPr>
          <w:p w14:paraId="1D01136E"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146,47</w:t>
            </w:r>
          </w:p>
        </w:tc>
        <w:tc>
          <w:tcPr>
            <w:tcW w:w="1771" w:type="dxa"/>
            <w:tcBorders>
              <w:top w:val="nil"/>
              <w:left w:val="nil"/>
              <w:bottom w:val="single" w:sz="4" w:space="0" w:color="auto"/>
              <w:right w:val="single" w:sz="4" w:space="0" w:color="auto"/>
            </w:tcBorders>
            <w:shd w:val="clear" w:color="000000" w:fill="FFFFFF"/>
            <w:vAlign w:val="center"/>
            <w:hideMark/>
          </w:tcPr>
          <w:p w14:paraId="4D531FE1"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911,97</w:t>
            </w:r>
          </w:p>
        </w:tc>
        <w:tc>
          <w:tcPr>
            <w:tcW w:w="1631" w:type="dxa"/>
            <w:tcBorders>
              <w:top w:val="nil"/>
              <w:left w:val="nil"/>
              <w:bottom w:val="single" w:sz="4" w:space="0" w:color="auto"/>
              <w:right w:val="single" w:sz="4" w:space="0" w:color="auto"/>
            </w:tcBorders>
            <w:shd w:val="clear" w:color="000000" w:fill="FFFFFF"/>
            <w:vAlign w:val="center"/>
            <w:hideMark/>
          </w:tcPr>
          <w:p w14:paraId="08FAC811"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17D9F90A" w14:textId="77777777" w:rsidR="00BC772A" w:rsidRPr="00BC772A" w:rsidRDefault="00BC772A" w:rsidP="00BC772A">
            <w:pPr>
              <w:widowControl/>
              <w:autoSpaceDE/>
              <w:autoSpaceDN/>
              <w:adjustRightInd/>
              <w:jc w:val="center"/>
              <w:rPr>
                <w:rFonts w:eastAsia="Times New Roman"/>
                <w:b/>
                <w:bCs/>
              </w:rPr>
            </w:pPr>
          </w:p>
        </w:tc>
      </w:tr>
      <w:tr w:rsidR="00BC772A" w:rsidRPr="00BC772A" w14:paraId="02F45169"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85AB0A0"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4A36E8E7"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3791CCA5"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739,14</w:t>
            </w:r>
          </w:p>
        </w:tc>
        <w:tc>
          <w:tcPr>
            <w:tcW w:w="1701" w:type="dxa"/>
            <w:tcBorders>
              <w:top w:val="nil"/>
              <w:left w:val="nil"/>
              <w:bottom w:val="single" w:sz="4" w:space="0" w:color="auto"/>
              <w:right w:val="single" w:sz="4" w:space="0" w:color="auto"/>
            </w:tcBorders>
            <w:shd w:val="clear" w:color="000000" w:fill="FFFFFF"/>
            <w:vAlign w:val="center"/>
            <w:hideMark/>
          </w:tcPr>
          <w:p w14:paraId="6F64B0E7"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249,50</w:t>
            </w:r>
          </w:p>
        </w:tc>
        <w:tc>
          <w:tcPr>
            <w:tcW w:w="1771" w:type="dxa"/>
            <w:tcBorders>
              <w:top w:val="nil"/>
              <w:left w:val="nil"/>
              <w:bottom w:val="single" w:sz="4" w:space="0" w:color="auto"/>
              <w:right w:val="single" w:sz="4" w:space="0" w:color="auto"/>
            </w:tcBorders>
            <w:shd w:val="clear" w:color="000000" w:fill="FFFFFF"/>
            <w:vAlign w:val="center"/>
            <w:hideMark/>
          </w:tcPr>
          <w:p w14:paraId="04E37B64"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489,65</w:t>
            </w:r>
          </w:p>
        </w:tc>
        <w:tc>
          <w:tcPr>
            <w:tcW w:w="1631" w:type="dxa"/>
            <w:tcBorders>
              <w:top w:val="nil"/>
              <w:left w:val="nil"/>
              <w:bottom w:val="single" w:sz="4" w:space="0" w:color="auto"/>
              <w:right w:val="single" w:sz="4" w:space="0" w:color="auto"/>
            </w:tcBorders>
            <w:shd w:val="clear" w:color="000000" w:fill="FFFFFF"/>
            <w:vAlign w:val="center"/>
            <w:hideMark/>
          </w:tcPr>
          <w:p w14:paraId="26016D58"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1FCC7D6C" w14:textId="77777777" w:rsidR="00BC772A" w:rsidRPr="00BC772A" w:rsidRDefault="00BC772A" w:rsidP="00BC772A">
            <w:pPr>
              <w:widowControl/>
              <w:autoSpaceDE/>
              <w:autoSpaceDN/>
              <w:adjustRightInd/>
              <w:jc w:val="center"/>
              <w:rPr>
                <w:rFonts w:eastAsia="Times New Roman"/>
                <w:b/>
                <w:bCs/>
              </w:rPr>
            </w:pPr>
          </w:p>
        </w:tc>
      </w:tr>
      <w:tr w:rsidR="00BC772A" w:rsidRPr="00BC772A" w14:paraId="540C66CC"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1E3CCF5"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4B3ACC77"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29C2CC92"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1 349,06</w:t>
            </w:r>
          </w:p>
        </w:tc>
        <w:tc>
          <w:tcPr>
            <w:tcW w:w="1701" w:type="dxa"/>
            <w:tcBorders>
              <w:top w:val="nil"/>
              <w:left w:val="nil"/>
              <w:bottom w:val="single" w:sz="4" w:space="0" w:color="auto"/>
              <w:right w:val="single" w:sz="4" w:space="0" w:color="auto"/>
            </w:tcBorders>
            <w:shd w:val="clear" w:color="000000" w:fill="FFFFFF"/>
            <w:vAlign w:val="center"/>
            <w:hideMark/>
          </w:tcPr>
          <w:p w14:paraId="312EC0A0"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1 349,06</w:t>
            </w:r>
          </w:p>
        </w:tc>
        <w:tc>
          <w:tcPr>
            <w:tcW w:w="1771" w:type="dxa"/>
            <w:tcBorders>
              <w:top w:val="nil"/>
              <w:left w:val="nil"/>
              <w:bottom w:val="single" w:sz="4" w:space="0" w:color="auto"/>
              <w:right w:val="single" w:sz="4" w:space="0" w:color="auto"/>
            </w:tcBorders>
            <w:shd w:val="clear" w:color="000000" w:fill="FFFFFF"/>
            <w:vAlign w:val="center"/>
            <w:hideMark/>
          </w:tcPr>
          <w:p w14:paraId="69A08DD1"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w:t>
            </w:r>
          </w:p>
        </w:tc>
        <w:tc>
          <w:tcPr>
            <w:tcW w:w="1631" w:type="dxa"/>
            <w:tcBorders>
              <w:top w:val="nil"/>
              <w:left w:val="nil"/>
              <w:bottom w:val="single" w:sz="4" w:space="0" w:color="auto"/>
              <w:right w:val="single" w:sz="4" w:space="0" w:color="auto"/>
            </w:tcBorders>
            <w:shd w:val="clear" w:color="000000" w:fill="FFFFFF"/>
            <w:vAlign w:val="center"/>
            <w:hideMark/>
          </w:tcPr>
          <w:p w14:paraId="4F6D8702"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37E129C6" w14:textId="77777777" w:rsidR="00BC772A" w:rsidRPr="00BC772A" w:rsidRDefault="00BC772A" w:rsidP="00BC772A">
            <w:pPr>
              <w:widowControl/>
              <w:autoSpaceDE/>
              <w:autoSpaceDN/>
              <w:adjustRightInd/>
              <w:jc w:val="center"/>
              <w:rPr>
                <w:rFonts w:eastAsia="Times New Roman"/>
                <w:b/>
                <w:bCs/>
              </w:rPr>
            </w:pPr>
          </w:p>
        </w:tc>
      </w:tr>
      <w:tr w:rsidR="00BC772A" w:rsidRPr="00BC772A" w14:paraId="32318F1C"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AD08017"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2BCEE659"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3B679EB4"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1 349,06</w:t>
            </w:r>
          </w:p>
        </w:tc>
        <w:tc>
          <w:tcPr>
            <w:tcW w:w="1701" w:type="dxa"/>
            <w:tcBorders>
              <w:top w:val="nil"/>
              <w:left w:val="nil"/>
              <w:bottom w:val="single" w:sz="4" w:space="0" w:color="auto"/>
              <w:right w:val="single" w:sz="4" w:space="0" w:color="auto"/>
            </w:tcBorders>
            <w:shd w:val="clear" w:color="000000" w:fill="FFFFFF"/>
            <w:vAlign w:val="center"/>
            <w:hideMark/>
          </w:tcPr>
          <w:p w14:paraId="114025FA"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1 349,06</w:t>
            </w:r>
          </w:p>
        </w:tc>
        <w:tc>
          <w:tcPr>
            <w:tcW w:w="1771" w:type="dxa"/>
            <w:tcBorders>
              <w:top w:val="nil"/>
              <w:left w:val="nil"/>
              <w:bottom w:val="single" w:sz="4" w:space="0" w:color="auto"/>
              <w:right w:val="single" w:sz="4" w:space="0" w:color="auto"/>
            </w:tcBorders>
            <w:shd w:val="clear" w:color="000000" w:fill="FFFFFF"/>
            <w:vAlign w:val="center"/>
            <w:hideMark/>
          </w:tcPr>
          <w:p w14:paraId="64FD9F57"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w:t>
            </w:r>
          </w:p>
        </w:tc>
        <w:tc>
          <w:tcPr>
            <w:tcW w:w="1631" w:type="dxa"/>
            <w:tcBorders>
              <w:top w:val="nil"/>
              <w:left w:val="nil"/>
              <w:bottom w:val="single" w:sz="4" w:space="0" w:color="auto"/>
              <w:right w:val="single" w:sz="4" w:space="0" w:color="auto"/>
            </w:tcBorders>
            <w:shd w:val="clear" w:color="000000" w:fill="FFFFFF"/>
            <w:vAlign w:val="center"/>
            <w:hideMark/>
          </w:tcPr>
          <w:p w14:paraId="70D6BD4C"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7928EDA3" w14:textId="77777777" w:rsidR="00BC772A" w:rsidRPr="00BC772A" w:rsidRDefault="00BC772A" w:rsidP="00BC772A">
            <w:pPr>
              <w:widowControl/>
              <w:autoSpaceDE/>
              <w:autoSpaceDN/>
              <w:adjustRightInd/>
              <w:jc w:val="center"/>
              <w:rPr>
                <w:rFonts w:eastAsia="Times New Roman"/>
                <w:b/>
                <w:bCs/>
              </w:rPr>
            </w:pPr>
          </w:p>
        </w:tc>
      </w:tr>
      <w:tr w:rsidR="00BC772A" w:rsidRPr="00BC772A" w14:paraId="4DF56343"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24BF99E"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2.1.</w:t>
            </w:r>
          </w:p>
        </w:tc>
        <w:tc>
          <w:tcPr>
            <w:tcW w:w="4912" w:type="dxa"/>
            <w:tcBorders>
              <w:top w:val="nil"/>
              <w:left w:val="nil"/>
              <w:bottom w:val="single" w:sz="4" w:space="0" w:color="auto"/>
              <w:right w:val="single" w:sz="4" w:space="0" w:color="auto"/>
            </w:tcBorders>
            <w:shd w:val="clear" w:color="000000" w:fill="FFFFFF"/>
            <w:hideMark/>
          </w:tcPr>
          <w:p w14:paraId="27B3F113" w14:textId="77777777" w:rsidR="00BC772A" w:rsidRPr="00BC772A" w:rsidRDefault="00BC772A" w:rsidP="00BC772A">
            <w:pPr>
              <w:widowControl/>
              <w:autoSpaceDE/>
              <w:autoSpaceDN/>
              <w:adjustRightInd/>
              <w:rPr>
                <w:rFonts w:eastAsia="Times New Roman"/>
                <w:b/>
                <w:bCs/>
                <w:u w:val="single"/>
              </w:rPr>
            </w:pPr>
            <w:r w:rsidRPr="00BC772A">
              <w:rPr>
                <w:rFonts w:eastAsia="Times New Roman"/>
                <w:b/>
                <w:bCs/>
                <w:u w:val="single"/>
              </w:rPr>
              <w:t>Ликвидация несанкционированных свалок ТКО</w:t>
            </w:r>
          </w:p>
        </w:tc>
        <w:tc>
          <w:tcPr>
            <w:tcW w:w="1559" w:type="dxa"/>
            <w:tcBorders>
              <w:top w:val="nil"/>
              <w:left w:val="nil"/>
              <w:bottom w:val="single" w:sz="4" w:space="0" w:color="auto"/>
              <w:right w:val="single" w:sz="4" w:space="0" w:color="auto"/>
            </w:tcBorders>
            <w:shd w:val="clear" w:color="000000" w:fill="FFFFFF"/>
            <w:vAlign w:val="center"/>
            <w:hideMark/>
          </w:tcPr>
          <w:p w14:paraId="3D34351A"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1 802,99</w:t>
            </w:r>
          </w:p>
        </w:tc>
        <w:tc>
          <w:tcPr>
            <w:tcW w:w="1701" w:type="dxa"/>
            <w:tcBorders>
              <w:top w:val="nil"/>
              <w:left w:val="nil"/>
              <w:bottom w:val="single" w:sz="4" w:space="0" w:color="auto"/>
              <w:right w:val="single" w:sz="4" w:space="0" w:color="auto"/>
            </w:tcBorders>
            <w:shd w:val="clear" w:color="000000" w:fill="FFFFFF"/>
            <w:vAlign w:val="center"/>
            <w:hideMark/>
          </w:tcPr>
          <w:p w14:paraId="16E60010"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1 040,15</w:t>
            </w:r>
          </w:p>
        </w:tc>
        <w:tc>
          <w:tcPr>
            <w:tcW w:w="1771" w:type="dxa"/>
            <w:tcBorders>
              <w:top w:val="nil"/>
              <w:left w:val="nil"/>
              <w:bottom w:val="single" w:sz="4" w:space="0" w:color="auto"/>
              <w:right w:val="single" w:sz="4" w:space="0" w:color="auto"/>
            </w:tcBorders>
            <w:shd w:val="clear" w:color="000000" w:fill="FFFFFF"/>
            <w:vAlign w:val="center"/>
            <w:hideMark/>
          </w:tcPr>
          <w:p w14:paraId="109D2295"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762,84</w:t>
            </w:r>
          </w:p>
        </w:tc>
        <w:tc>
          <w:tcPr>
            <w:tcW w:w="1631" w:type="dxa"/>
            <w:tcBorders>
              <w:top w:val="nil"/>
              <w:left w:val="nil"/>
              <w:bottom w:val="single" w:sz="4" w:space="0" w:color="auto"/>
              <w:right w:val="single" w:sz="4" w:space="0" w:color="auto"/>
            </w:tcBorders>
            <w:shd w:val="clear" w:color="000000" w:fill="FFFFFF"/>
            <w:vAlign w:val="center"/>
            <w:hideMark/>
          </w:tcPr>
          <w:p w14:paraId="77446D84" w14:textId="77777777" w:rsidR="00BC772A" w:rsidRPr="00BC772A" w:rsidRDefault="00BC772A" w:rsidP="00BC772A">
            <w:pPr>
              <w:widowControl/>
              <w:autoSpaceDE/>
              <w:autoSpaceDN/>
              <w:adjustRightInd/>
              <w:jc w:val="center"/>
              <w:rPr>
                <w:rFonts w:eastAsia="Times New Roman"/>
                <w:b/>
                <w:bCs/>
                <w:u w:val="single"/>
              </w:rPr>
            </w:pPr>
          </w:p>
        </w:tc>
        <w:tc>
          <w:tcPr>
            <w:tcW w:w="2127" w:type="dxa"/>
            <w:tcBorders>
              <w:top w:val="nil"/>
              <w:left w:val="nil"/>
              <w:bottom w:val="single" w:sz="4" w:space="0" w:color="auto"/>
              <w:right w:val="single" w:sz="4" w:space="0" w:color="auto"/>
            </w:tcBorders>
            <w:shd w:val="clear" w:color="000000" w:fill="FFFFFF"/>
            <w:vAlign w:val="center"/>
            <w:hideMark/>
          </w:tcPr>
          <w:p w14:paraId="172A546C" w14:textId="77777777" w:rsidR="00BC772A" w:rsidRPr="00BC772A" w:rsidRDefault="00BC772A" w:rsidP="00BC772A">
            <w:pPr>
              <w:widowControl/>
              <w:autoSpaceDE/>
              <w:autoSpaceDN/>
              <w:adjustRightInd/>
              <w:jc w:val="center"/>
              <w:rPr>
                <w:rFonts w:eastAsia="Times New Roman"/>
                <w:b/>
                <w:bCs/>
                <w:u w:val="single"/>
              </w:rPr>
            </w:pPr>
          </w:p>
        </w:tc>
      </w:tr>
      <w:tr w:rsidR="00BC772A" w:rsidRPr="00BC772A" w14:paraId="629EA255"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9EDEBBD"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177988CE"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2C8203D4" w14:textId="77777777" w:rsidR="00BC772A" w:rsidRPr="00BC772A" w:rsidRDefault="00BC772A" w:rsidP="00BC772A">
            <w:pPr>
              <w:widowControl/>
              <w:autoSpaceDE/>
              <w:autoSpaceDN/>
              <w:adjustRightInd/>
              <w:jc w:val="center"/>
              <w:rPr>
                <w:rFonts w:eastAsia="Times New Roman"/>
              </w:rPr>
            </w:pPr>
            <w:r w:rsidRPr="00BC772A">
              <w:rPr>
                <w:rFonts w:eastAsia="Times New Roman"/>
              </w:rPr>
              <w:t>681,30</w:t>
            </w:r>
          </w:p>
        </w:tc>
        <w:tc>
          <w:tcPr>
            <w:tcW w:w="1701" w:type="dxa"/>
            <w:tcBorders>
              <w:top w:val="nil"/>
              <w:left w:val="nil"/>
              <w:bottom w:val="single" w:sz="4" w:space="0" w:color="auto"/>
              <w:right w:val="single" w:sz="4" w:space="0" w:color="auto"/>
            </w:tcBorders>
            <w:shd w:val="clear" w:color="000000" w:fill="FFFFFF"/>
            <w:vAlign w:val="center"/>
            <w:hideMark/>
          </w:tcPr>
          <w:p w14:paraId="12D9B050" w14:textId="77777777" w:rsidR="00BC772A" w:rsidRPr="00BC772A" w:rsidRDefault="00BC772A" w:rsidP="00BC772A">
            <w:pPr>
              <w:widowControl/>
              <w:autoSpaceDE/>
              <w:autoSpaceDN/>
              <w:adjustRightInd/>
              <w:jc w:val="center"/>
              <w:rPr>
                <w:rFonts w:eastAsia="Times New Roman"/>
              </w:rPr>
            </w:pPr>
            <w:r w:rsidRPr="00BC772A">
              <w:rPr>
                <w:rFonts w:eastAsia="Times New Roman"/>
              </w:rPr>
              <w:t>34,07</w:t>
            </w:r>
          </w:p>
        </w:tc>
        <w:tc>
          <w:tcPr>
            <w:tcW w:w="1771" w:type="dxa"/>
            <w:tcBorders>
              <w:top w:val="nil"/>
              <w:left w:val="nil"/>
              <w:bottom w:val="single" w:sz="4" w:space="0" w:color="auto"/>
              <w:right w:val="single" w:sz="4" w:space="0" w:color="auto"/>
            </w:tcBorders>
            <w:shd w:val="clear" w:color="000000" w:fill="FFFFFF"/>
            <w:vAlign w:val="center"/>
            <w:hideMark/>
          </w:tcPr>
          <w:p w14:paraId="444DADCD" w14:textId="77777777" w:rsidR="00BC772A" w:rsidRPr="00BC772A" w:rsidRDefault="00BC772A" w:rsidP="00BC772A">
            <w:pPr>
              <w:widowControl/>
              <w:autoSpaceDE/>
              <w:autoSpaceDN/>
              <w:adjustRightInd/>
              <w:jc w:val="center"/>
              <w:rPr>
                <w:rFonts w:eastAsia="Times New Roman"/>
              </w:rPr>
            </w:pPr>
            <w:r w:rsidRPr="00BC772A">
              <w:rPr>
                <w:rFonts w:eastAsia="Times New Roman"/>
              </w:rPr>
              <w:t>647,24</w:t>
            </w:r>
          </w:p>
        </w:tc>
        <w:tc>
          <w:tcPr>
            <w:tcW w:w="1631" w:type="dxa"/>
            <w:tcBorders>
              <w:top w:val="nil"/>
              <w:left w:val="nil"/>
              <w:bottom w:val="single" w:sz="4" w:space="0" w:color="auto"/>
              <w:right w:val="single" w:sz="4" w:space="0" w:color="auto"/>
            </w:tcBorders>
            <w:shd w:val="clear" w:color="000000" w:fill="FFFFFF"/>
            <w:vAlign w:val="center"/>
            <w:hideMark/>
          </w:tcPr>
          <w:p w14:paraId="731168E9"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7DF2B1DF" w14:textId="77777777" w:rsidR="00BC772A" w:rsidRPr="00BC772A" w:rsidRDefault="00BC772A" w:rsidP="00BC772A">
            <w:pPr>
              <w:widowControl/>
              <w:autoSpaceDE/>
              <w:autoSpaceDN/>
              <w:adjustRightInd/>
              <w:jc w:val="center"/>
              <w:rPr>
                <w:rFonts w:eastAsia="Times New Roman"/>
              </w:rPr>
            </w:pPr>
          </w:p>
        </w:tc>
      </w:tr>
      <w:tr w:rsidR="00BC772A" w:rsidRPr="00BC772A" w14:paraId="25501CC9"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AC68D7D"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2E2EE2DB"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57C1BB82" w14:textId="77777777" w:rsidR="00BC772A" w:rsidRPr="00BC772A" w:rsidRDefault="00BC772A" w:rsidP="00BC772A">
            <w:pPr>
              <w:widowControl/>
              <w:autoSpaceDE/>
              <w:autoSpaceDN/>
              <w:adjustRightInd/>
              <w:jc w:val="center"/>
              <w:rPr>
                <w:rFonts w:eastAsia="Times New Roman"/>
              </w:rPr>
            </w:pPr>
            <w:r w:rsidRPr="00BC772A">
              <w:rPr>
                <w:rFonts w:eastAsia="Times New Roman"/>
              </w:rPr>
              <w:t>121,69</w:t>
            </w:r>
          </w:p>
        </w:tc>
        <w:tc>
          <w:tcPr>
            <w:tcW w:w="1701" w:type="dxa"/>
            <w:tcBorders>
              <w:top w:val="nil"/>
              <w:left w:val="nil"/>
              <w:bottom w:val="single" w:sz="4" w:space="0" w:color="auto"/>
              <w:right w:val="single" w:sz="4" w:space="0" w:color="auto"/>
            </w:tcBorders>
            <w:shd w:val="clear" w:color="000000" w:fill="FFFFFF"/>
            <w:vAlign w:val="center"/>
            <w:hideMark/>
          </w:tcPr>
          <w:p w14:paraId="3E433CCC" w14:textId="77777777" w:rsidR="00BC772A" w:rsidRPr="00BC772A" w:rsidRDefault="00BC772A" w:rsidP="00BC772A">
            <w:pPr>
              <w:widowControl/>
              <w:autoSpaceDE/>
              <w:autoSpaceDN/>
              <w:adjustRightInd/>
              <w:jc w:val="center"/>
              <w:rPr>
                <w:rFonts w:eastAsia="Times New Roman"/>
              </w:rPr>
            </w:pPr>
            <w:r w:rsidRPr="00BC772A">
              <w:rPr>
                <w:rFonts w:eastAsia="Times New Roman"/>
              </w:rPr>
              <w:t>6,08</w:t>
            </w:r>
          </w:p>
        </w:tc>
        <w:tc>
          <w:tcPr>
            <w:tcW w:w="1771" w:type="dxa"/>
            <w:tcBorders>
              <w:top w:val="nil"/>
              <w:left w:val="nil"/>
              <w:bottom w:val="single" w:sz="4" w:space="0" w:color="auto"/>
              <w:right w:val="single" w:sz="4" w:space="0" w:color="auto"/>
            </w:tcBorders>
            <w:shd w:val="clear" w:color="000000" w:fill="FFFFFF"/>
            <w:vAlign w:val="center"/>
            <w:hideMark/>
          </w:tcPr>
          <w:p w14:paraId="34803E65" w14:textId="77777777" w:rsidR="00BC772A" w:rsidRPr="00BC772A" w:rsidRDefault="00BC772A" w:rsidP="00BC772A">
            <w:pPr>
              <w:widowControl/>
              <w:autoSpaceDE/>
              <w:autoSpaceDN/>
              <w:adjustRightInd/>
              <w:jc w:val="center"/>
              <w:rPr>
                <w:rFonts w:eastAsia="Times New Roman"/>
              </w:rPr>
            </w:pPr>
            <w:r w:rsidRPr="00BC772A">
              <w:rPr>
                <w:rFonts w:eastAsia="Times New Roman"/>
              </w:rPr>
              <w:t>115,60</w:t>
            </w:r>
          </w:p>
        </w:tc>
        <w:tc>
          <w:tcPr>
            <w:tcW w:w="1631" w:type="dxa"/>
            <w:tcBorders>
              <w:top w:val="nil"/>
              <w:left w:val="nil"/>
              <w:bottom w:val="single" w:sz="4" w:space="0" w:color="auto"/>
              <w:right w:val="single" w:sz="4" w:space="0" w:color="auto"/>
            </w:tcBorders>
            <w:shd w:val="clear" w:color="000000" w:fill="FFFFFF"/>
            <w:vAlign w:val="center"/>
            <w:hideMark/>
          </w:tcPr>
          <w:p w14:paraId="36E66BD4"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40C37444" w14:textId="77777777" w:rsidR="00BC772A" w:rsidRPr="00BC772A" w:rsidRDefault="00BC772A" w:rsidP="00BC772A">
            <w:pPr>
              <w:widowControl/>
              <w:autoSpaceDE/>
              <w:autoSpaceDN/>
              <w:adjustRightInd/>
              <w:jc w:val="center"/>
              <w:rPr>
                <w:rFonts w:eastAsia="Times New Roman"/>
              </w:rPr>
            </w:pPr>
          </w:p>
        </w:tc>
      </w:tr>
      <w:tr w:rsidR="00BC772A" w:rsidRPr="00BC772A" w14:paraId="020F93D6"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D6D1AD2"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2DAAAEED"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08057C43" w14:textId="77777777" w:rsidR="00BC772A" w:rsidRPr="00BC772A" w:rsidRDefault="00BC772A" w:rsidP="00BC772A">
            <w:pPr>
              <w:widowControl/>
              <w:autoSpaceDE/>
              <w:autoSpaceDN/>
              <w:adjustRightInd/>
              <w:jc w:val="center"/>
              <w:rPr>
                <w:rFonts w:eastAsia="Times New Roman"/>
              </w:rPr>
            </w:pPr>
            <w:r w:rsidRPr="00BC772A">
              <w:rPr>
                <w:rFonts w:eastAsia="Times New Roman"/>
              </w:rPr>
              <w:t>500,00</w:t>
            </w:r>
          </w:p>
        </w:tc>
        <w:tc>
          <w:tcPr>
            <w:tcW w:w="1701" w:type="dxa"/>
            <w:tcBorders>
              <w:top w:val="nil"/>
              <w:left w:val="nil"/>
              <w:bottom w:val="single" w:sz="4" w:space="0" w:color="auto"/>
              <w:right w:val="single" w:sz="4" w:space="0" w:color="auto"/>
            </w:tcBorders>
            <w:shd w:val="clear" w:color="000000" w:fill="FFFFFF"/>
            <w:vAlign w:val="center"/>
            <w:hideMark/>
          </w:tcPr>
          <w:p w14:paraId="557CD8BA" w14:textId="77777777" w:rsidR="00BC772A" w:rsidRPr="00BC772A" w:rsidRDefault="00BC772A" w:rsidP="00BC772A">
            <w:pPr>
              <w:widowControl/>
              <w:autoSpaceDE/>
              <w:autoSpaceDN/>
              <w:adjustRightInd/>
              <w:jc w:val="center"/>
              <w:rPr>
                <w:rFonts w:eastAsia="Times New Roman"/>
              </w:rPr>
            </w:pPr>
            <w:r w:rsidRPr="00BC772A">
              <w:rPr>
                <w:rFonts w:eastAsia="Times New Roman"/>
              </w:rPr>
              <w:t>500,00</w:t>
            </w:r>
          </w:p>
        </w:tc>
        <w:tc>
          <w:tcPr>
            <w:tcW w:w="1771" w:type="dxa"/>
            <w:tcBorders>
              <w:top w:val="nil"/>
              <w:left w:val="nil"/>
              <w:bottom w:val="single" w:sz="4" w:space="0" w:color="auto"/>
              <w:right w:val="single" w:sz="4" w:space="0" w:color="auto"/>
            </w:tcBorders>
            <w:shd w:val="clear" w:color="000000" w:fill="FFFFFF"/>
            <w:vAlign w:val="center"/>
            <w:hideMark/>
          </w:tcPr>
          <w:p w14:paraId="31932EDD"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76799F36"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32DDCD09" w14:textId="77777777" w:rsidR="00BC772A" w:rsidRPr="00BC772A" w:rsidRDefault="00BC772A" w:rsidP="00BC772A">
            <w:pPr>
              <w:widowControl/>
              <w:autoSpaceDE/>
              <w:autoSpaceDN/>
              <w:adjustRightInd/>
              <w:jc w:val="center"/>
              <w:rPr>
                <w:rFonts w:eastAsia="Times New Roman"/>
              </w:rPr>
            </w:pPr>
          </w:p>
        </w:tc>
      </w:tr>
      <w:tr w:rsidR="00BC772A" w:rsidRPr="00BC772A" w14:paraId="18325194"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AA729BF"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69F95649"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1D700D75" w14:textId="77777777" w:rsidR="00BC772A" w:rsidRPr="00BC772A" w:rsidRDefault="00BC772A" w:rsidP="00BC772A">
            <w:pPr>
              <w:widowControl/>
              <w:autoSpaceDE/>
              <w:autoSpaceDN/>
              <w:adjustRightInd/>
              <w:jc w:val="center"/>
              <w:rPr>
                <w:rFonts w:eastAsia="Times New Roman"/>
              </w:rPr>
            </w:pPr>
            <w:r w:rsidRPr="00BC772A">
              <w:rPr>
                <w:rFonts w:eastAsia="Times New Roman"/>
              </w:rPr>
              <w:t>500,00</w:t>
            </w:r>
          </w:p>
        </w:tc>
        <w:tc>
          <w:tcPr>
            <w:tcW w:w="1701" w:type="dxa"/>
            <w:tcBorders>
              <w:top w:val="nil"/>
              <w:left w:val="nil"/>
              <w:bottom w:val="single" w:sz="4" w:space="0" w:color="auto"/>
              <w:right w:val="single" w:sz="4" w:space="0" w:color="auto"/>
            </w:tcBorders>
            <w:shd w:val="clear" w:color="000000" w:fill="FFFFFF"/>
            <w:vAlign w:val="center"/>
            <w:hideMark/>
          </w:tcPr>
          <w:p w14:paraId="6EC0FA4C" w14:textId="77777777" w:rsidR="00BC772A" w:rsidRPr="00BC772A" w:rsidRDefault="00BC772A" w:rsidP="00BC772A">
            <w:pPr>
              <w:widowControl/>
              <w:autoSpaceDE/>
              <w:autoSpaceDN/>
              <w:adjustRightInd/>
              <w:jc w:val="center"/>
              <w:rPr>
                <w:rFonts w:eastAsia="Times New Roman"/>
              </w:rPr>
            </w:pPr>
            <w:r w:rsidRPr="00BC772A">
              <w:rPr>
                <w:rFonts w:eastAsia="Times New Roman"/>
              </w:rPr>
              <w:t>500,00</w:t>
            </w:r>
          </w:p>
        </w:tc>
        <w:tc>
          <w:tcPr>
            <w:tcW w:w="1771" w:type="dxa"/>
            <w:tcBorders>
              <w:top w:val="nil"/>
              <w:left w:val="nil"/>
              <w:bottom w:val="single" w:sz="4" w:space="0" w:color="auto"/>
              <w:right w:val="single" w:sz="4" w:space="0" w:color="auto"/>
            </w:tcBorders>
            <w:shd w:val="clear" w:color="000000" w:fill="FFFFFF"/>
            <w:vAlign w:val="center"/>
            <w:hideMark/>
          </w:tcPr>
          <w:p w14:paraId="7C4F29AC"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03FE9344"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58643AD8" w14:textId="77777777" w:rsidR="00BC772A" w:rsidRPr="00BC772A" w:rsidRDefault="00BC772A" w:rsidP="00BC772A">
            <w:pPr>
              <w:widowControl/>
              <w:autoSpaceDE/>
              <w:autoSpaceDN/>
              <w:adjustRightInd/>
              <w:jc w:val="center"/>
              <w:rPr>
                <w:rFonts w:eastAsia="Times New Roman"/>
              </w:rPr>
            </w:pPr>
          </w:p>
        </w:tc>
      </w:tr>
      <w:tr w:rsidR="00BC772A" w:rsidRPr="00BC772A" w14:paraId="244EA464" w14:textId="77777777" w:rsidTr="00BC772A">
        <w:trPr>
          <w:trHeight w:val="660"/>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D705DD3"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2.2.</w:t>
            </w:r>
          </w:p>
        </w:tc>
        <w:tc>
          <w:tcPr>
            <w:tcW w:w="4912" w:type="dxa"/>
            <w:tcBorders>
              <w:top w:val="nil"/>
              <w:left w:val="nil"/>
              <w:bottom w:val="single" w:sz="4" w:space="0" w:color="auto"/>
              <w:right w:val="single" w:sz="4" w:space="0" w:color="auto"/>
            </w:tcBorders>
            <w:shd w:val="clear" w:color="000000" w:fill="FFFFFF"/>
            <w:hideMark/>
          </w:tcPr>
          <w:p w14:paraId="3ACC574C" w14:textId="77777777" w:rsidR="00BC772A" w:rsidRPr="00BC772A" w:rsidRDefault="00BC772A" w:rsidP="00BC772A">
            <w:pPr>
              <w:widowControl/>
              <w:autoSpaceDE/>
              <w:autoSpaceDN/>
              <w:adjustRightInd/>
              <w:rPr>
                <w:rFonts w:eastAsia="Times New Roman"/>
                <w:b/>
                <w:bCs/>
              </w:rPr>
            </w:pPr>
            <w:r w:rsidRPr="00BC772A">
              <w:rPr>
                <w:rFonts w:eastAsia="Times New Roman"/>
                <w:b/>
                <w:bCs/>
              </w:rPr>
              <w:t>Ликвидация несанкционированных свалок металлолома (в т.ч. автокузова)</w:t>
            </w:r>
          </w:p>
        </w:tc>
        <w:tc>
          <w:tcPr>
            <w:tcW w:w="1559" w:type="dxa"/>
            <w:tcBorders>
              <w:top w:val="nil"/>
              <w:left w:val="nil"/>
              <w:bottom w:val="single" w:sz="4" w:space="0" w:color="auto"/>
              <w:right w:val="single" w:sz="4" w:space="0" w:color="auto"/>
            </w:tcBorders>
            <w:shd w:val="clear" w:color="000000" w:fill="FFFFFF"/>
            <w:vAlign w:val="center"/>
            <w:hideMark/>
          </w:tcPr>
          <w:p w14:paraId="4C3DCAD0"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1 644,91</w:t>
            </w:r>
          </w:p>
        </w:tc>
        <w:tc>
          <w:tcPr>
            <w:tcW w:w="1701" w:type="dxa"/>
            <w:tcBorders>
              <w:top w:val="nil"/>
              <w:left w:val="nil"/>
              <w:bottom w:val="single" w:sz="4" w:space="0" w:color="auto"/>
              <w:right w:val="single" w:sz="4" w:space="0" w:color="auto"/>
            </w:tcBorders>
            <w:shd w:val="clear" w:color="000000" w:fill="FFFFFF"/>
            <w:vAlign w:val="center"/>
            <w:hideMark/>
          </w:tcPr>
          <w:p w14:paraId="799A5CFC"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1 204,36</w:t>
            </w:r>
          </w:p>
        </w:tc>
        <w:tc>
          <w:tcPr>
            <w:tcW w:w="1771" w:type="dxa"/>
            <w:tcBorders>
              <w:top w:val="nil"/>
              <w:left w:val="nil"/>
              <w:bottom w:val="single" w:sz="4" w:space="0" w:color="auto"/>
              <w:right w:val="single" w:sz="4" w:space="0" w:color="auto"/>
            </w:tcBorders>
            <w:shd w:val="clear" w:color="000000" w:fill="FFFFFF"/>
            <w:vAlign w:val="center"/>
            <w:hideMark/>
          </w:tcPr>
          <w:p w14:paraId="31EE1E11"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440,54</w:t>
            </w:r>
          </w:p>
        </w:tc>
        <w:tc>
          <w:tcPr>
            <w:tcW w:w="1631" w:type="dxa"/>
            <w:tcBorders>
              <w:top w:val="nil"/>
              <w:left w:val="nil"/>
              <w:bottom w:val="single" w:sz="4" w:space="0" w:color="auto"/>
              <w:right w:val="single" w:sz="4" w:space="0" w:color="auto"/>
            </w:tcBorders>
            <w:shd w:val="clear" w:color="000000" w:fill="FFFFFF"/>
            <w:vAlign w:val="center"/>
            <w:hideMark/>
          </w:tcPr>
          <w:p w14:paraId="17044905"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1A720C4D" w14:textId="77777777" w:rsidR="00BC772A" w:rsidRPr="00BC772A" w:rsidRDefault="00BC772A" w:rsidP="00BC772A">
            <w:pPr>
              <w:widowControl/>
              <w:autoSpaceDE/>
              <w:autoSpaceDN/>
              <w:adjustRightInd/>
              <w:jc w:val="center"/>
              <w:rPr>
                <w:rFonts w:eastAsia="Times New Roman"/>
                <w:b/>
                <w:bCs/>
              </w:rPr>
            </w:pPr>
          </w:p>
        </w:tc>
      </w:tr>
      <w:tr w:rsidR="00BC772A" w:rsidRPr="00BC772A" w14:paraId="0EEF7683"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8054F91"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7ECA5333"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32E6D087" w14:textId="77777777" w:rsidR="00BC772A" w:rsidRPr="00BC772A" w:rsidRDefault="00BC772A" w:rsidP="00BC772A">
            <w:pPr>
              <w:widowControl/>
              <w:autoSpaceDE/>
              <w:autoSpaceDN/>
              <w:adjustRightInd/>
              <w:jc w:val="center"/>
              <w:rPr>
                <w:rFonts w:eastAsia="Times New Roman"/>
              </w:rPr>
            </w:pPr>
            <w:r w:rsidRPr="00BC772A">
              <w:rPr>
                <w:rFonts w:eastAsia="Times New Roman"/>
              </w:rPr>
              <w:t>278,67</w:t>
            </w:r>
          </w:p>
        </w:tc>
        <w:tc>
          <w:tcPr>
            <w:tcW w:w="1701" w:type="dxa"/>
            <w:tcBorders>
              <w:top w:val="nil"/>
              <w:left w:val="nil"/>
              <w:bottom w:val="single" w:sz="4" w:space="0" w:color="auto"/>
              <w:right w:val="single" w:sz="4" w:space="0" w:color="auto"/>
            </w:tcBorders>
            <w:shd w:val="clear" w:color="000000" w:fill="FFFFFF"/>
            <w:vAlign w:val="center"/>
            <w:hideMark/>
          </w:tcPr>
          <w:p w14:paraId="5BDA8E67" w14:textId="77777777" w:rsidR="00BC772A" w:rsidRPr="00BC772A" w:rsidRDefault="00BC772A" w:rsidP="00BC772A">
            <w:pPr>
              <w:widowControl/>
              <w:autoSpaceDE/>
              <w:autoSpaceDN/>
              <w:adjustRightInd/>
              <w:jc w:val="center"/>
              <w:rPr>
                <w:rFonts w:eastAsia="Times New Roman"/>
              </w:rPr>
            </w:pPr>
            <w:r w:rsidRPr="00BC772A">
              <w:rPr>
                <w:rFonts w:eastAsia="Times New Roman"/>
              </w:rPr>
              <w:t>13,93</w:t>
            </w:r>
          </w:p>
        </w:tc>
        <w:tc>
          <w:tcPr>
            <w:tcW w:w="1771" w:type="dxa"/>
            <w:tcBorders>
              <w:top w:val="nil"/>
              <w:left w:val="nil"/>
              <w:bottom w:val="single" w:sz="4" w:space="0" w:color="auto"/>
              <w:right w:val="single" w:sz="4" w:space="0" w:color="auto"/>
            </w:tcBorders>
            <w:shd w:val="clear" w:color="000000" w:fill="FFFFFF"/>
            <w:vAlign w:val="center"/>
            <w:hideMark/>
          </w:tcPr>
          <w:p w14:paraId="6A95EA92" w14:textId="77777777" w:rsidR="00BC772A" w:rsidRPr="00BC772A" w:rsidRDefault="00BC772A" w:rsidP="00BC772A">
            <w:pPr>
              <w:widowControl/>
              <w:autoSpaceDE/>
              <w:autoSpaceDN/>
              <w:adjustRightInd/>
              <w:jc w:val="center"/>
              <w:rPr>
                <w:rFonts w:eastAsia="Times New Roman"/>
              </w:rPr>
            </w:pPr>
            <w:r w:rsidRPr="00BC772A">
              <w:rPr>
                <w:rFonts w:eastAsia="Times New Roman"/>
              </w:rPr>
              <w:t>264,74</w:t>
            </w:r>
          </w:p>
        </w:tc>
        <w:tc>
          <w:tcPr>
            <w:tcW w:w="1631" w:type="dxa"/>
            <w:tcBorders>
              <w:top w:val="nil"/>
              <w:left w:val="nil"/>
              <w:bottom w:val="single" w:sz="4" w:space="0" w:color="auto"/>
              <w:right w:val="single" w:sz="4" w:space="0" w:color="auto"/>
            </w:tcBorders>
            <w:shd w:val="clear" w:color="000000" w:fill="FFFFFF"/>
            <w:vAlign w:val="center"/>
            <w:hideMark/>
          </w:tcPr>
          <w:p w14:paraId="1454C520"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131B0730" w14:textId="77777777" w:rsidR="00BC772A" w:rsidRPr="00BC772A" w:rsidRDefault="00BC772A" w:rsidP="00BC772A">
            <w:pPr>
              <w:widowControl/>
              <w:autoSpaceDE/>
              <w:autoSpaceDN/>
              <w:adjustRightInd/>
              <w:jc w:val="center"/>
              <w:rPr>
                <w:rFonts w:eastAsia="Times New Roman"/>
              </w:rPr>
            </w:pPr>
          </w:p>
        </w:tc>
      </w:tr>
      <w:tr w:rsidR="00BC772A" w:rsidRPr="00BC772A" w14:paraId="775694CB"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3A22A4D"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4F3D93FA"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0862CD05" w14:textId="77777777" w:rsidR="00BC772A" w:rsidRPr="00BC772A" w:rsidRDefault="00BC772A" w:rsidP="00BC772A">
            <w:pPr>
              <w:widowControl/>
              <w:autoSpaceDE/>
              <w:autoSpaceDN/>
              <w:adjustRightInd/>
              <w:jc w:val="center"/>
              <w:rPr>
                <w:rFonts w:eastAsia="Times New Roman"/>
              </w:rPr>
            </w:pPr>
            <w:r w:rsidRPr="00BC772A">
              <w:rPr>
                <w:rFonts w:eastAsia="Times New Roman"/>
              </w:rPr>
              <w:t>185,05</w:t>
            </w:r>
          </w:p>
        </w:tc>
        <w:tc>
          <w:tcPr>
            <w:tcW w:w="1701" w:type="dxa"/>
            <w:tcBorders>
              <w:top w:val="nil"/>
              <w:left w:val="nil"/>
              <w:bottom w:val="single" w:sz="4" w:space="0" w:color="auto"/>
              <w:right w:val="single" w:sz="4" w:space="0" w:color="auto"/>
            </w:tcBorders>
            <w:shd w:val="clear" w:color="000000" w:fill="FFFFFF"/>
            <w:vAlign w:val="center"/>
            <w:hideMark/>
          </w:tcPr>
          <w:p w14:paraId="515FDB35" w14:textId="77777777" w:rsidR="00BC772A" w:rsidRPr="00BC772A" w:rsidRDefault="00BC772A" w:rsidP="00BC772A">
            <w:pPr>
              <w:widowControl/>
              <w:autoSpaceDE/>
              <w:autoSpaceDN/>
              <w:adjustRightInd/>
              <w:jc w:val="center"/>
              <w:rPr>
                <w:rFonts w:eastAsia="Times New Roman"/>
              </w:rPr>
            </w:pPr>
            <w:r w:rsidRPr="00BC772A">
              <w:rPr>
                <w:rFonts w:eastAsia="Times New Roman"/>
              </w:rPr>
              <w:t>9,25</w:t>
            </w:r>
          </w:p>
        </w:tc>
        <w:tc>
          <w:tcPr>
            <w:tcW w:w="1771" w:type="dxa"/>
            <w:tcBorders>
              <w:top w:val="nil"/>
              <w:left w:val="nil"/>
              <w:bottom w:val="single" w:sz="4" w:space="0" w:color="auto"/>
              <w:right w:val="single" w:sz="4" w:space="0" w:color="auto"/>
            </w:tcBorders>
            <w:shd w:val="clear" w:color="000000" w:fill="FFFFFF"/>
            <w:vAlign w:val="center"/>
            <w:hideMark/>
          </w:tcPr>
          <w:p w14:paraId="65696867" w14:textId="77777777" w:rsidR="00BC772A" w:rsidRPr="00BC772A" w:rsidRDefault="00BC772A" w:rsidP="00BC772A">
            <w:pPr>
              <w:widowControl/>
              <w:autoSpaceDE/>
              <w:autoSpaceDN/>
              <w:adjustRightInd/>
              <w:jc w:val="center"/>
              <w:rPr>
                <w:rFonts w:eastAsia="Times New Roman"/>
              </w:rPr>
            </w:pPr>
            <w:r w:rsidRPr="00BC772A">
              <w:rPr>
                <w:rFonts w:eastAsia="Times New Roman"/>
              </w:rPr>
              <w:t>175,80</w:t>
            </w:r>
          </w:p>
        </w:tc>
        <w:tc>
          <w:tcPr>
            <w:tcW w:w="1631" w:type="dxa"/>
            <w:tcBorders>
              <w:top w:val="nil"/>
              <w:left w:val="nil"/>
              <w:bottom w:val="single" w:sz="4" w:space="0" w:color="auto"/>
              <w:right w:val="single" w:sz="4" w:space="0" w:color="auto"/>
            </w:tcBorders>
            <w:shd w:val="clear" w:color="000000" w:fill="FFFFFF"/>
            <w:vAlign w:val="center"/>
            <w:hideMark/>
          </w:tcPr>
          <w:p w14:paraId="17D723B1"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338102D6" w14:textId="77777777" w:rsidR="00BC772A" w:rsidRPr="00BC772A" w:rsidRDefault="00BC772A" w:rsidP="00BC772A">
            <w:pPr>
              <w:widowControl/>
              <w:autoSpaceDE/>
              <w:autoSpaceDN/>
              <w:adjustRightInd/>
              <w:jc w:val="center"/>
              <w:rPr>
                <w:rFonts w:eastAsia="Times New Roman"/>
              </w:rPr>
            </w:pPr>
          </w:p>
        </w:tc>
      </w:tr>
      <w:tr w:rsidR="00BC772A" w:rsidRPr="00BC772A" w14:paraId="56C0758F"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F9733C5"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76A9E880"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6F4971D4" w14:textId="77777777" w:rsidR="00BC772A" w:rsidRPr="00BC772A" w:rsidRDefault="00BC772A" w:rsidP="00BC772A">
            <w:pPr>
              <w:widowControl/>
              <w:autoSpaceDE/>
              <w:autoSpaceDN/>
              <w:adjustRightInd/>
              <w:jc w:val="center"/>
              <w:rPr>
                <w:rFonts w:eastAsia="Times New Roman"/>
              </w:rPr>
            </w:pPr>
            <w:r w:rsidRPr="00BC772A">
              <w:rPr>
                <w:rFonts w:eastAsia="Times New Roman"/>
              </w:rPr>
              <w:t>590,59</w:t>
            </w:r>
          </w:p>
        </w:tc>
        <w:tc>
          <w:tcPr>
            <w:tcW w:w="1701" w:type="dxa"/>
            <w:tcBorders>
              <w:top w:val="nil"/>
              <w:left w:val="nil"/>
              <w:bottom w:val="single" w:sz="4" w:space="0" w:color="auto"/>
              <w:right w:val="single" w:sz="4" w:space="0" w:color="auto"/>
            </w:tcBorders>
            <w:shd w:val="clear" w:color="000000" w:fill="FFFFFF"/>
            <w:vAlign w:val="center"/>
            <w:hideMark/>
          </w:tcPr>
          <w:p w14:paraId="6FA0D19E" w14:textId="77777777" w:rsidR="00BC772A" w:rsidRPr="00BC772A" w:rsidRDefault="00BC772A" w:rsidP="00BC772A">
            <w:pPr>
              <w:widowControl/>
              <w:autoSpaceDE/>
              <w:autoSpaceDN/>
              <w:adjustRightInd/>
              <w:jc w:val="center"/>
              <w:rPr>
                <w:rFonts w:eastAsia="Times New Roman"/>
              </w:rPr>
            </w:pPr>
            <w:r w:rsidRPr="00BC772A">
              <w:rPr>
                <w:rFonts w:eastAsia="Times New Roman"/>
              </w:rPr>
              <w:t>590,59</w:t>
            </w:r>
          </w:p>
        </w:tc>
        <w:tc>
          <w:tcPr>
            <w:tcW w:w="1771" w:type="dxa"/>
            <w:tcBorders>
              <w:top w:val="nil"/>
              <w:left w:val="nil"/>
              <w:bottom w:val="single" w:sz="4" w:space="0" w:color="auto"/>
              <w:right w:val="single" w:sz="4" w:space="0" w:color="auto"/>
            </w:tcBorders>
            <w:shd w:val="clear" w:color="000000" w:fill="FFFFFF"/>
            <w:vAlign w:val="center"/>
            <w:hideMark/>
          </w:tcPr>
          <w:p w14:paraId="07968121"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33E483AA"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609BDED5" w14:textId="77777777" w:rsidR="00BC772A" w:rsidRPr="00BC772A" w:rsidRDefault="00BC772A" w:rsidP="00BC772A">
            <w:pPr>
              <w:widowControl/>
              <w:autoSpaceDE/>
              <w:autoSpaceDN/>
              <w:adjustRightInd/>
              <w:jc w:val="center"/>
              <w:rPr>
                <w:rFonts w:eastAsia="Times New Roman"/>
              </w:rPr>
            </w:pPr>
          </w:p>
        </w:tc>
      </w:tr>
      <w:tr w:rsidR="00BC772A" w:rsidRPr="00BC772A" w14:paraId="081152BF"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06AC32B"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0ACE28C2"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21FE4FAE" w14:textId="77777777" w:rsidR="00BC772A" w:rsidRPr="00BC772A" w:rsidRDefault="00BC772A" w:rsidP="00BC772A">
            <w:pPr>
              <w:widowControl/>
              <w:autoSpaceDE/>
              <w:autoSpaceDN/>
              <w:adjustRightInd/>
              <w:jc w:val="center"/>
              <w:rPr>
                <w:rFonts w:eastAsia="Times New Roman"/>
              </w:rPr>
            </w:pPr>
            <w:r w:rsidRPr="00BC772A">
              <w:rPr>
                <w:rFonts w:eastAsia="Times New Roman"/>
              </w:rPr>
              <w:t>590,59</w:t>
            </w:r>
          </w:p>
        </w:tc>
        <w:tc>
          <w:tcPr>
            <w:tcW w:w="1701" w:type="dxa"/>
            <w:tcBorders>
              <w:top w:val="nil"/>
              <w:left w:val="nil"/>
              <w:bottom w:val="single" w:sz="4" w:space="0" w:color="auto"/>
              <w:right w:val="single" w:sz="4" w:space="0" w:color="auto"/>
            </w:tcBorders>
            <w:shd w:val="clear" w:color="000000" w:fill="FFFFFF"/>
            <w:vAlign w:val="center"/>
            <w:hideMark/>
          </w:tcPr>
          <w:p w14:paraId="34437857" w14:textId="77777777" w:rsidR="00BC772A" w:rsidRPr="00BC772A" w:rsidRDefault="00BC772A" w:rsidP="00BC772A">
            <w:pPr>
              <w:widowControl/>
              <w:autoSpaceDE/>
              <w:autoSpaceDN/>
              <w:adjustRightInd/>
              <w:jc w:val="center"/>
              <w:rPr>
                <w:rFonts w:eastAsia="Times New Roman"/>
              </w:rPr>
            </w:pPr>
            <w:r w:rsidRPr="00BC772A">
              <w:rPr>
                <w:rFonts w:eastAsia="Times New Roman"/>
              </w:rPr>
              <w:t>590,59</w:t>
            </w:r>
          </w:p>
        </w:tc>
        <w:tc>
          <w:tcPr>
            <w:tcW w:w="1771" w:type="dxa"/>
            <w:tcBorders>
              <w:top w:val="nil"/>
              <w:left w:val="nil"/>
              <w:bottom w:val="single" w:sz="4" w:space="0" w:color="auto"/>
              <w:right w:val="single" w:sz="4" w:space="0" w:color="auto"/>
            </w:tcBorders>
            <w:shd w:val="clear" w:color="000000" w:fill="FFFFFF"/>
            <w:vAlign w:val="center"/>
            <w:hideMark/>
          </w:tcPr>
          <w:p w14:paraId="1B6C68F1"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29029608"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63427863" w14:textId="77777777" w:rsidR="00BC772A" w:rsidRPr="00BC772A" w:rsidRDefault="00BC772A" w:rsidP="00BC772A">
            <w:pPr>
              <w:widowControl/>
              <w:autoSpaceDE/>
              <w:autoSpaceDN/>
              <w:adjustRightInd/>
              <w:jc w:val="center"/>
              <w:rPr>
                <w:rFonts w:eastAsia="Times New Roman"/>
              </w:rPr>
            </w:pPr>
          </w:p>
        </w:tc>
      </w:tr>
      <w:tr w:rsidR="00BC772A" w:rsidRPr="00BC772A" w14:paraId="631AAB55" w14:textId="77777777" w:rsidTr="00BC772A">
        <w:trPr>
          <w:trHeight w:val="990"/>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BA028A1"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2.3.</w:t>
            </w:r>
          </w:p>
        </w:tc>
        <w:tc>
          <w:tcPr>
            <w:tcW w:w="4912" w:type="dxa"/>
            <w:tcBorders>
              <w:top w:val="nil"/>
              <w:left w:val="nil"/>
              <w:bottom w:val="single" w:sz="4" w:space="0" w:color="auto"/>
              <w:right w:val="single" w:sz="4" w:space="0" w:color="auto"/>
            </w:tcBorders>
            <w:shd w:val="clear" w:color="000000" w:fill="FFFFFF"/>
            <w:hideMark/>
          </w:tcPr>
          <w:p w14:paraId="6A4367A7" w14:textId="77777777" w:rsidR="00BC772A" w:rsidRPr="00BC772A" w:rsidRDefault="00BC772A" w:rsidP="00BC772A">
            <w:pPr>
              <w:widowControl/>
              <w:autoSpaceDE/>
              <w:autoSpaceDN/>
              <w:adjustRightInd/>
              <w:rPr>
                <w:rFonts w:eastAsia="Times New Roman"/>
                <w:b/>
                <w:bCs/>
              </w:rPr>
            </w:pPr>
            <w:r w:rsidRPr="00BC772A">
              <w:rPr>
                <w:rFonts w:eastAsia="Times New Roman"/>
                <w:b/>
                <w:bCs/>
              </w:rPr>
              <w:t>Организация эффективной санитарной очистки территорий поселка, сбор и вывоз ртутьсодержащих отходов</w:t>
            </w:r>
          </w:p>
        </w:tc>
        <w:tc>
          <w:tcPr>
            <w:tcW w:w="1559" w:type="dxa"/>
            <w:tcBorders>
              <w:top w:val="nil"/>
              <w:left w:val="nil"/>
              <w:bottom w:val="single" w:sz="4" w:space="0" w:color="auto"/>
              <w:right w:val="single" w:sz="4" w:space="0" w:color="auto"/>
            </w:tcBorders>
            <w:shd w:val="clear" w:color="000000" w:fill="FFFFFF"/>
            <w:vAlign w:val="center"/>
            <w:hideMark/>
          </w:tcPr>
          <w:p w14:paraId="36EC503A"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363,74</w:t>
            </w:r>
          </w:p>
        </w:tc>
        <w:tc>
          <w:tcPr>
            <w:tcW w:w="1701" w:type="dxa"/>
            <w:tcBorders>
              <w:top w:val="nil"/>
              <w:left w:val="nil"/>
              <w:bottom w:val="single" w:sz="4" w:space="0" w:color="auto"/>
              <w:right w:val="single" w:sz="4" w:space="0" w:color="auto"/>
            </w:tcBorders>
            <w:shd w:val="clear" w:color="000000" w:fill="FFFFFF"/>
            <w:vAlign w:val="center"/>
            <w:hideMark/>
          </w:tcPr>
          <w:p w14:paraId="22CEA3C1"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363,74</w:t>
            </w:r>
          </w:p>
        </w:tc>
        <w:tc>
          <w:tcPr>
            <w:tcW w:w="1771" w:type="dxa"/>
            <w:tcBorders>
              <w:top w:val="nil"/>
              <w:left w:val="nil"/>
              <w:bottom w:val="single" w:sz="4" w:space="0" w:color="auto"/>
              <w:right w:val="single" w:sz="4" w:space="0" w:color="auto"/>
            </w:tcBorders>
            <w:shd w:val="clear" w:color="000000" w:fill="FFFFFF"/>
            <w:vAlign w:val="center"/>
            <w:hideMark/>
          </w:tcPr>
          <w:p w14:paraId="6C6CDF0E"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27B601EA"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0C744228" w14:textId="77777777" w:rsidR="00BC772A" w:rsidRPr="00BC772A" w:rsidRDefault="00BC772A" w:rsidP="00BC772A">
            <w:pPr>
              <w:widowControl/>
              <w:autoSpaceDE/>
              <w:autoSpaceDN/>
              <w:adjustRightInd/>
              <w:jc w:val="center"/>
              <w:rPr>
                <w:rFonts w:eastAsia="Times New Roman"/>
                <w:b/>
                <w:bCs/>
              </w:rPr>
            </w:pPr>
          </w:p>
        </w:tc>
      </w:tr>
      <w:tr w:rsidR="00BC772A" w:rsidRPr="00BC772A" w14:paraId="72608D80"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12BBB91"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55C75B6D"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5C0B55D0" w14:textId="77777777" w:rsidR="00BC772A" w:rsidRPr="00BC772A" w:rsidRDefault="00BC772A" w:rsidP="00BC772A">
            <w:pPr>
              <w:widowControl/>
              <w:autoSpaceDE/>
              <w:autoSpaceDN/>
              <w:adjustRightInd/>
              <w:jc w:val="center"/>
              <w:rPr>
                <w:rFonts w:eastAsia="Times New Roman"/>
              </w:rPr>
            </w:pPr>
            <w:r w:rsidRPr="00BC772A">
              <w:rPr>
                <w:rFonts w:eastAsia="Times New Roman"/>
              </w:rPr>
              <w:t>98,48</w:t>
            </w:r>
          </w:p>
        </w:tc>
        <w:tc>
          <w:tcPr>
            <w:tcW w:w="1701" w:type="dxa"/>
            <w:tcBorders>
              <w:top w:val="nil"/>
              <w:left w:val="nil"/>
              <w:bottom w:val="single" w:sz="4" w:space="0" w:color="auto"/>
              <w:right w:val="single" w:sz="4" w:space="0" w:color="auto"/>
            </w:tcBorders>
            <w:shd w:val="clear" w:color="000000" w:fill="FFFFFF"/>
            <w:vAlign w:val="center"/>
            <w:hideMark/>
          </w:tcPr>
          <w:p w14:paraId="39E7F803" w14:textId="77777777" w:rsidR="00BC772A" w:rsidRPr="00BC772A" w:rsidRDefault="00BC772A" w:rsidP="00BC772A">
            <w:pPr>
              <w:widowControl/>
              <w:autoSpaceDE/>
              <w:autoSpaceDN/>
              <w:adjustRightInd/>
              <w:jc w:val="center"/>
              <w:rPr>
                <w:rFonts w:eastAsia="Times New Roman"/>
              </w:rPr>
            </w:pPr>
            <w:r w:rsidRPr="00BC772A">
              <w:rPr>
                <w:rFonts w:eastAsia="Times New Roman"/>
              </w:rPr>
              <w:t>98,48</w:t>
            </w:r>
          </w:p>
        </w:tc>
        <w:tc>
          <w:tcPr>
            <w:tcW w:w="1771" w:type="dxa"/>
            <w:tcBorders>
              <w:top w:val="nil"/>
              <w:left w:val="nil"/>
              <w:bottom w:val="single" w:sz="4" w:space="0" w:color="auto"/>
              <w:right w:val="single" w:sz="4" w:space="0" w:color="auto"/>
            </w:tcBorders>
            <w:shd w:val="clear" w:color="000000" w:fill="FFFFFF"/>
            <w:vAlign w:val="center"/>
            <w:hideMark/>
          </w:tcPr>
          <w:p w14:paraId="132250B4"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267EB30D"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65A7D343" w14:textId="77777777" w:rsidR="00BC772A" w:rsidRPr="00BC772A" w:rsidRDefault="00BC772A" w:rsidP="00BC772A">
            <w:pPr>
              <w:widowControl/>
              <w:autoSpaceDE/>
              <w:autoSpaceDN/>
              <w:adjustRightInd/>
              <w:jc w:val="center"/>
              <w:rPr>
                <w:rFonts w:eastAsia="Times New Roman"/>
              </w:rPr>
            </w:pPr>
          </w:p>
        </w:tc>
      </w:tr>
      <w:tr w:rsidR="00BC772A" w:rsidRPr="00BC772A" w14:paraId="726E2165"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D21515F"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023B9CAE"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43F679BB" w14:textId="77777777" w:rsidR="00BC772A" w:rsidRPr="00BC772A" w:rsidRDefault="00BC772A" w:rsidP="00BC772A">
            <w:pPr>
              <w:widowControl/>
              <w:autoSpaceDE/>
              <w:autoSpaceDN/>
              <w:adjustRightInd/>
              <w:jc w:val="center"/>
              <w:rPr>
                <w:rFonts w:eastAsia="Times New Roman"/>
              </w:rPr>
            </w:pPr>
            <w:r w:rsidRPr="00BC772A">
              <w:rPr>
                <w:rFonts w:eastAsia="Times New Roman"/>
              </w:rPr>
              <w:t>65,26</w:t>
            </w:r>
          </w:p>
        </w:tc>
        <w:tc>
          <w:tcPr>
            <w:tcW w:w="1701" w:type="dxa"/>
            <w:tcBorders>
              <w:top w:val="nil"/>
              <w:left w:val="nil"/>
              <w:bottom w:val="single" w:sz="4" w:space="0" w:color="auto"/>
              <w:right w:val="single" w:sz="4" w:space="0" w:color="auto"/>
            </w:tcBorders>
            <w:shd w:val="clear" w:color="000000" w:fill="FFFFFF"/>
            <w:vAlign w:val="center"/>
            <w:hideMark/>
          </w:tcPr>
          <w:p w14:paraId="61A8CF74" w14:textId="77777777" w:rsidR="00BC772A" w:rsidRPr="00BC772A" w:rsidRDefault="00BC772A" w:rsidP="00BC772A">
            <w:pPr>
              <w:widowControl/>
              <w:autoSpaceDE/>
              <w:autoSpaceDN/>
              <w:adjustRightInd/>
              <w:jc w:val="center"/>
              <w:rPr>
                <w:rFonts w:eastAsia="Times New Roman"/>
              </w:rPr>
            </w:pPr>
            <w:r w:rsidRPr="00BC772A">
              <w:rPr>
                <w:rFonts w:eastAsia="Times New Roman"/>
              </w:rPr>
              <w:t>65,26</w:t>
            </w:r>
          </w:p>
        </w:tc>
        <w:tc>
          <w:tcPr>
            <w:tcW w:w="1771" w:type="dxa"/>
            <w:tcBorders>
              <w:top w:val="nil"/>
              <w:left w:val="nil"/>
              <w:bottom w:val="single" w:sz="4" w:space="0" w:color="auto"/>
              <w:right w:val="single" w:sz="4" w:space="0" w:color="auto"/>
            </w:tcBorders>
            <w:shd w:val="clear" w:color="000000" w:fill="FFFFFF"/>
            <w:vAlign w:val="center"/>
            <w:hideMark/>
          </w:tcPr>
          <w:p w14:paraId="242B81CA"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341EE465"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202CD182" w14:textId="77777777" w:rsidR="00BC772A" w:rsidRPr="00BC772A" w:rsidRDefault="00BC772A" w:rsidP="00BC772A">
            <w:pPr>
              <w:widowControl/>
              <w:autoSpaceDE/>
              <w:autoSpaceDN/>
              <w:adjustRightInd/>
              <w:jc w:val="center"/>
              <w:rPr>
                <w:rFonts w:eastAsia="Times New Roman"/>
              </w:rPr>
            </w:pPr>
          </w:p>
        </w:tc>
      </w:tr>
      <w:tr w:rsidR="00BC772A" w:rsidRPr="00BC772A" w14:paraId="6BFBC992"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604103D"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64EFA10A"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5801F544" w14:textId="77777777" w:rsidR="00BC772A" w:rsidRPr="00BC772A" w:rsidRDefault="00BC772A" w:rsidP="00BC772A">
            <w:pPr>
              <w:widowControl/>
              <w:autoSpaceDE/>
              <w:autoSpaceDN/>
              <w:adjustRightInd/>
              <w:jc w:val="center"/>
              <w:rPr>
                <w:rFonts w:eastAsia="Times New Roman"/>
              </w:rPr>
            </w:pPr>
            <w:r w:rsidRPr="00BC772A">
              <w:rPr>
                <w:rFonts w:eastAsia="Times New Roman"/>
              </w:rPr>
              <w:t>100,00</w:t>
            </w:r>
          </w:p>
        </w:tc>
        <w:tc>
          <w:tcPr>
            <w:tcW w:w="1701" w:type="dxa"/>
            <w:tcBorders>
              <w:top w:val="nil"/>
              <w:left w:val="nil"/>
              <w:bottom w:val="single" w:sz="4" w:space="0" w:color="auto"/>
              <w:right w:val="single" w:sz="4" w:space="0" w:color="auto"/>
            </w:tcBorders>
            <w:shd w:val="clear" w:color="000000" w:fill="FFFFFF"/>
            <w:vAlign w:val="center"/>
            <w:hideMark/>
          </w:tcPr>
          <w:p w14:paraId="5E2B1C79" w14:textId="77777777" w:rsidR="00BC772A" w:rsidRPr="00BC772A" w:rsidRDefault="00BC772A" w:rsidP="00BC772A">
            <w:pPr>
              <w:widowControl/>
              <w:autoSpaceDE/>
              <w:autoSpaceDN/>
              <w:adjustRightInd/>
              <w:jc w:val="center"/>
              <w:rPr>
                <w:rFonts w:eastAsia="Times New Roman"/>
              </w:rPr>
            </w:pPr>
            <w:r w:rsidRPr="00BC772A">
              <w:rPr>
                <w:rFonts w:eastAsia="Times New Roman"/>
              </w:rPr>
              <w:t>100,00</w:t>
            </w:r>
          </w:p>
        </w:tc>
        <w:tc>
          <w:tcPr>
            <w:tcW w:w="1771" w:type="dxa"/>
            <w:tcBorders>
              <w:top w:val="nil"/>
              <w:left w:val="nil"/>
              <w:bottom w:val="single" w:sz="4" w:space="0" w:color="auto"/>
              <w:right w:val="single" w:sz="4" w:space="0" w:color="auto"/>
            </w:tcBorders>
            <w:shd w:val="clear" w:color="000000" w:fill="FFFFFF"/>
            <w:vAlign w:val="center"/>
            <w:hideMark/>
          </w:tcPr>
          <w:p w14:paraId="36F047F1"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3B04B74D"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3EF8DB24" w14:textId="77777777" w:rsidR="00BC772A" w:rsidRPr="00BC772A" w:rsidRDefault="00BC772A" w:rsidP="00BC772A">
            <w:pPr>
              <w:widowControl/>
              <w:autoSpaceDE/>
              <w:autoSpaceDN/>
              <w:adjustRightInd/>
              <w:jc w:val="center"/>
              <w:rPr>
                <w:rFonts w:eastAsia="Times New Roman"/>
              </w:rPr>
            </w:pPr>
          </w:p>
        </w:tc>
      </w:tr>
      <w:tr w:rsidR="00BC772A" w:rsidRPr="00BC772A" w14:paraId="53CF5CD0"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570C98B"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42F0BBBA"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285EAD6E" w14:textId="77777777" w:rsidR="00BC772A" w:rsidRPr="00BC772A" w:rsidRDefault="00BC772A" w:rsidP="00BC772A">
            <w:pPr>
              <w:widowControl/>
              <w:autoSpaceDE/>
              <w:autoSpaceDN/>
              <w:adjustRightInd/>
              <w:jc w:val="center"/>
              <w:rPr>
                <w:rFonts w:eastAsia="Times New Roman"/>
              </w:rPr>
            </w:pPr>
            <w:r w:rsidRPr="00BC772A">
              <w:rPr>
                <w:rFonts w:eastAsia="Times New Roman"/>
              </w:rPr>
              <w:t>100,00</w:t>
            </w:r>
          </w:p>
        </w:tc>
        <w:tc>
          <w:tcPr>
            <w:tcW w:w="1701" w:type="dxa"/>
            <w:tcBorders>
              <w:top w:val="nil"/>
              <w:left w:val="nil"/>
              <w:bottom w:val="single" w:sz="4" w:space="0" w:color="auto"/>
              <w:right w:val="single" w:sz="4" w:space="0" w:color="auto"/>
            </w:tcBorders>
            <w:shd w:val="clear" w:color="000000" w:fill="FFFFFF"/>
            <w:vAlign w:val="center"/>
            <w:hideMark/>
          </w:tcPr>
          <w:p w14:paraId="53302D27" w14:textId="77777777" w:rsidR="00BC772A" w:rsidRPr="00BC772A" w:rsidRDefault="00BC772A" w:rsidP="00BC772A">
            <w:pPr>
              <w:widowControl/>
              <w:autoSpaceDE/>
              <w:autoSpaceDN/>
              <w:adjustRightInd/>
              <w:jc w:val="center"/>
              <w:rPr>
                <w:rFonts w:eastAsia="Times New Roman"/>
              </w:rPr>
            </w:pPr>
            <w:r w:rsidRPr="00BC772A">
              <w:rPr>
                <w:rFonts w:eastAsia="Times New Roman"/>
              </w:rPr>
              <w:t>100,00</w:t>
            </w:r>
          </w:p>
        </w:tc>
        <w:tc>
          <w:tcPr>
            <w:tcW w:w="1771" w:type="dxa"/>
            <w:tcBorders>
              <w:top w:val="nil"/>
              <w:left w:val="nil"/>
              <w:bottom w:val="single" w:sz="4" w:space="0" w:color="auto"/>
              <w:right w:val="single" w:sz="4" w:space="0" w:color="auto"/>
            </w:tcBorders>
            <w:shd w:val="clear" w:color="000000" w:fill="FFFFFF"/>
            <w:vAlign w:val="center"/>
            <w:hideMark/>
          </w:tcPr>
          <w:p w14:paraId="7A4102FD"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2B1C8B3D"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01166939" w14:textId="77777777" w:rsidR="00BC772A" w:rsidRPr="00BC772A" w:rsidRDefault="00BC772A" w:rsidP="00BC772A">
            <w:pPr>
              <w:widowControl/>
              <w:autoSpaceDE/>
              <w:autoSpaceDN/>
              <w:adjustRightInd/>
              <w:jc w:val="center"/>
              <w:rPr>
                <w:rFonts w:eastAsia="Times New Roman"/>
              </w:rPr>
            </w:pPr>
          </w:p>
        </w:tc>
      </w:tr>
      <w:tr w:rsidR="00BC772A" w:rsidRPr="00BC772A" w14:paraId="440D57CD" w14:textId="77777777" w:rsidTr="00BC772A">
        <w:trPr>
          <w:trHeight w:val="660"/>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5287EBD"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2.4.</w:t>
            </w:r>
          </w:p>
        </w:tc>
        <w:tc>
          <w:tcPr>
            <w:tcW w:w="4912" w:type="dxa"/>
            <w:tcBorders>
              <w:top w:val="nil"/>
              <w:left w:val="nil"/>
              <w:bottom w:val="single" w:sz="4" w:space="0" w:color="auto"/>
              <w:right w:val="single" w:sz="4" w:space="0" w:color="auto"/>
            </w:tcBorders>
            <w:shd w:val="clear" w:color="000000" w:fill="FFFFFF"/>
            <w:hideMark/>
          </w:tcPr>
          <w:p w14:paraId="0D93028A" w14:textId="77777777" w:rsidR="00BC772A" w:rsidRPr="00BC772A" w:rsidRDefault="00BC772A" w:rsidP="00BC772A">
            <w:pPr>
              <w:widowControl/>
              <w:autoSpaceDE/>
              <w:autoSpaceDN/>
              <w:adjustRightInd/>
              <w:rPr>
                <w:rFonts w:eastAsia="Times New Roman"/>
                <w:b/>
                <w:bCs/>
              </w:rPr>
            </w:pPr>
            <w:r w:rsidRPr="00BC772A">
              <w:rPr>
                <w:rFonts w:eastAsia="Times New Roman"/>
                <w:b/>
                <w:bCs/>
              </w:rPr>
              <w:t>Сбор и вывоз ТБО (мусора) после проведения поселковых субботников прочие</w:t>
            </w:r>
          </w:p>
        </w:tc>
        <w:tc>
          <w:tcPr>
            <w:tcW w:w="1559" w:type="dxa"/>
            <w:tcBorders>
              <w:top w:val="nil"/>
              <w:left w:val="nil"/>
              <w:bottom w:val="single" w:sz="4" w:space="0" w:color="auto"/>
              <w:right w:val="single" w:sz="4" w:space="0" w:color="auto"/>
            </w:tcBorders>
            <w:shd w:val="clear" w:color="000000" w:fill="FFFFFF"/>
            <w:vAlign w:val="center"/>
            <w:hideMark/>
          </w:tcPr>
          <w:p w14:paraId="5BD50E7F"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475,39</w:t>
            </w:r>
          </w:p>
        </w:tc>
        <w:tc>
          <w:tcPr>
            <w:tcW w:w="1701" w:type="dxa"/>
            <w:tcBorders>
              <w:top w:val="nil"/>
              <w:left w:val="nil"/>
              <w:bottom w:val="single" w:sz="4" w:space="0" w:color="auto"/>
              <w:right w:val="single" w:sz="4" w:space="0" w:color="auto"/>
            </w:tcBorders>
            <w:shd w:val="clear" w:color="000000" w:fill="FFFFFF"/>
            <w:vAlign w:val="center"/>
            <w:hideMark/>
          </w:tcPr>
          <w:p w14:paraId="1799F7FB"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475,39</w:t>
            </w:r>
          </w:p>
        </w:tc>
        <w:tc>
          <w:tcPr>
            <w:tcW w:w="1771" w:type="dxa"/>
            <w:tcBorders>
              <w:top w:val="nil"/>
              <w:left w:val="nil"/>
              <w:bottom w:val="single" w:sz="4" w:space="0" w:color="auto"/>
              <w:right w:val="single" w:sz="4" w:space="0" w:color="auto"/>
            </w:tcBorders>
            <w:shd w:val="clear" w:color="000000" w:fill="FFFFFF"/>
            <w:vAlign w:val="center"/>
            <w:hideMark/>
          </w:tcPr>
          <w:p w14:paraId="08CB037F"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6F51D229"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30F8637C" w14:textId="77777777" w:rsidR="00BC772A" w:rsidRPr="00BC772A" w:rsidRDefault="00BC772A" w:rsidP="00BC772A">
            <w:pPr>
              <w:widowControl/>
              <w:autoSpaceDE/>
              <w:autoSpaceDN/>
              <w:adjustRightInd/>
              <w:jc w:val="center"/>
              <w:rPr>
                <w:rFonts w:eastAsia="Times New Roman"/>
                <w:b/>
                <w:bCs/>
              </w:rPr>
            </w:pPr>
          </w:p>
        </w:tc>
      </w:tr>
      <w:tr w:rsidR="00BC772A" w:rsidRPr="00BC772A" w14:paraId="0D247E11"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EEE1F73"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20395FA9"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5417AAEA"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01" w:type="dxa"/>
            <w:tcBorders>
              <w:top w:val="nil"/>
              <w:left w:val="nil"/>
              <w:bottom w:val="single" w:sz="4" w:space="0" w:color="auto"/>
              <w:right w:val="single" w:sz="4" w:space="0" w:color="auto"/>
            </w:tcBorders>
            <w:shd w:val="clear" w:color="000000" w:fill="FFFFFF"/>
            <w:vAlign w:val="center"/>
            <w:hideMark/>
          </w:tcPr>
          <w:p w14:paraId="2B04A8A7"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71" w:type="dxa"/>
            <w:tcBorders>
              <w:top w:val="nil"/>
              <w:left w:val="nil"/>
              <w:bottom w:val="single" w:sz="4" w:space="0" w:color="auto"/>
              <w:right w:val="single" w:sz="4" w:space="0" w:color="auto"/>
            </w:tcBorders>
            <w:shd w:val="clear" w:color="000000" w:fill="FFFFFF"/>
            <w:vAlign w:val="center"/>
            <w:hideMark/>
          </w:tcPr>
          <w:p w14:paraId="6CC6D9BE"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239C4E61"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3E77988F" w14:textId="77777777" w:rsidR="00BC772A" w:rsidRPr="00BC772A" w:rsidRDefault="00BC772A" w:rsidP="00BC772A">
            <w:pPr>
              <w:widowControl/>
              <w:autoSpaceDE/>
              <w:autoSpaceDN/>
              <w:adjustRightInd/>
              <w:jc w:val="center"/>
              <w:rPr>
                <w:rFonts w:eastAsia="Times New Roman"/>
              </w:rPr>
            </w:pPr>
          </w:p>
        </w:tc>
      </w:tr>
      <w:tr w:rsidR="00BC772A" w:rsidRPr="00BC772A" w14:paraId="3756A45B"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C051D07"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7B3780FD"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1B5C55E2" w14:textId="77777777" w:rsidR="00BC772A" w:rsidRPr="00BC772A" w:rsidRDefault="00BC772A" w:rsidP="00BC772A">
            <w:pPr>
              <w:widowControl/>
              <w:autoSpaceDE/>
              <w:autoSpaceDN/>
              <w:adjustRightInd/>
              <w:jc w:val="center"/>
              <w:rPr>
                <w:rFonts w:eastAsia="Times New Roman"/>
              </w:rPr>
            </w:pPr>
            <w:r w:rsidRPr="00BC772A">
              <w:rPr>
                <w:rFonts w:eastAsia="Times New Roman"/>
              </w:rPr>
              <w:t>158,46</w:t>
            </w:r>
          </w:p>
        </w:tc>
        <w:tc>
          <w:tcPr>
            <w:tcW w:w="1701" w:type="dxa"/>
            <w:tcBorders>
              <w:top w:val="nil"/>
              <w:left w:val="nil"/>
              <w:bottom w:val="single" w:sz="4" w:space="0" w:color="auto"/>
              <w:right w:val="single" w:sz="4" w:space="0" w:color="auto"/>
            </w:tcBorders>
            <w:shd w:val="clear" w:color="000000" w:fill="FFFFFF"/>
            <w:vAlign w:val="center"/>
            <w:hideMark/>
          </w:tcPr>
          <w:p w14:paraId="40578F33" w14:textId="77777777" w:rsidR="00BC772A" w:rsidRPr="00BC772A" w:rsidRDefault="00BC772A" w:rsidP="00BC772A">
            <w:pPr>
              <w:widowControl/>
              <w:autoSpaceDE/>
              <w:autoSpaceDN/>
              <w:adjustRightInd/>
              <w:jc w:val="center"/>
              <w:rPr>
                <w:rFonts w:eastAsia="Times New Roman"/>
              </w:rPr>
            </w:pPr>
            <w:r w:rsidRPr="00BC772A">
              <w:rPr>
                <w:rFonts w:eastAsia="Times New Roman"/>
              </w:rPr>
              <w:t>158,46</w:t>
            </w:r>
          </w:p>
        </w:tc>
        <w:tc>
          <w:tcPr>
            <w:tcW w:w="1771" w:type="dxa"/>
            <w:tcBorders>
              <w:top w:val="nil"/>
              <w:left w:val="nil"/>
              <w:bottom w:val="single" w:sz="4" w:space="0" w:color="auto"/>
              <w:right w:val="single" w:sz="4" w:space="0" w:color="auto"/>
            </w:tcBorders>
            <w:shd w:val="clear" w:color="000000" w:fill="FFFFFF"/>
            <w:vAlign w:val="center"/>
            <w:hideMark/>
          </w:tcPr>
          <w:p w14:paraId="7A1D7808"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5792C94F"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3541C606" w14:textId="77777777" w:rsidR="00BC772A" w:rsidRPr="00BC772A" w:rsidRDefault="00BC772A" w:rsidP="00BC772A">
            <w:pPr>
              <w:widowControl/>
              <w:autoSpaceDE/>
              <w:autoSpaceDN/>
              <w:adjustRightInd/>
              <w:jc w:val="center"/>
              <w:rPr>
                <w:rFonts w:eastAsia="Times New Roman"/>
              </w:rPr>
            </w:pPr>
          </w:p>
        </w:tc>
      </w:tr>
      <w:tr w:rsidR="00BC772A" w:rsidRPr="00BC772A" w14:paraId="324FA1A6"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1EBF82D"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249C83E8"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237D1F8B" w14:textId="77777777" w:rsidR="00BC772A" w:rsidRPr="00BC772A" w:rsidRDefault="00BC772A" w:rsidP="00BC772A">
            <w:pPr>
              <w:widowControl/>
              <w:autoSpaceDE/>
              <w:autoSpaceDN/>
              <w:adjustRightInd/>
              <w:jc w:val="center"/>
              <w:rPr>
                <w:rFonts w:eastAsia="Times New Roman"/>
              </w:rPr>
            </w:pPr>
            <w:r w:rsidRPr="00BC772A">
              <w:rPr>
                <w:rFonts w:eastAsia="Times New Roman"/>
              </w:rPr>
              <w:t>158,46</w:t>
            </w:r>
          </w:p>
        </w:tc>
        <w:tc>
          <w:tcPr>
            <w:tcW w:w="1701" w:type="dxa"/>
            <w:tcBorders>
              <w:top w:val="nil"/>
              <w:left w:val="nil"/>
              <w:bottom w:val="single" w:sz="4" w:space="0" w:color="auto"/>
              <w:right w:val="single" w:sz="4" w:space="0" w:color="auto"/>
            </w:tcBorders>
            <w:shd w:val="clear" w:color="000000" w:fill="FFFFFF"/>
            <w:vAlign w:val="center"/>
            <w:hideMark/>
          </w:tcPr>
          <w:p w14:paraId="122FDD2F" w14:textId="77777777" w:rsidR="00BC772A" w:rsidRPr="00BC772A" w:rsidRDefault="00BC772A" w:rsidP="00BC772A">
            <w:pPr>
              <w:widowControl/>
              <w:autoSpaceDE/>
              <w:autoSpaceDN/>
              <w:adjustRightInd/>
              <w:jc w:val="center"/>
              <w:rPr>
                <w:rFonts w:eastAsia="Times New Roman"/>
              </w:rPr>
            </w:pPr>
            <w:r w:rsidRPr="00BC772A">
              <w:rPr>
                <w:rFonts w:eastAsia="Times New Roman"/>
              </w:rPr>
              <w:t>158,46</w:t>
            </w:r>
          </w:p>
        </w:tc>
        <w:tc>
          <w:tcPr>
            <w:tcW w:w="1771" w:type="dxa"/>
            <w:tcBorders>
              <w:top w:val="nil"/>
              <w:left w:val="nil"/>
              <w:bottom w:val="single" w:sz="4" w:space="0" w:color="auto"/>
              <w:right w:val="single" w:sz="4" w:space="0" w:color="auto"/>
            </w:tcBorders>
            <w:shd w:val="clear" w:color="000000" w:fill="FFFFFF"/>
            <w:vAlign w:val="center"/>
            <w:hideMark/>
          </w:tcPr>
          <w:p w14:paraId="514504B4"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5FD242CF"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2059DBBD" w14:textId="77777777" w:rsidR="00BC772A" w:rsidRPr="00BC772A" w:rsidRDefault="00BC772A" w:rsidP="00BC772A">
            <w:pPr>
              <w:widowControl/>
              <w:autoSpaceDE/>
              <w:autoSpaceDN/>
              <w:adjustRightInd/>
              <w:jc w:val="center"/>
              <w:rPr>
                <w:rFonts w:eastAsia="Times New Roman"/>
              </w:rPr>
            </w:pPr>
          </w:p>
        </w:tc>
      </w:tr>
      <w:tr w:rsidR="00BC772A" w:rsidRPr="00BC772A" w14:paraId="3952D70B"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3F93BCA"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7B779017"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34DFCF26" w14:textId="77777777" w:rsidR="00BC772A" w:rsidRPr="00BC772A" w:rsidRDefault="00BC772A" w:rsidP="00BC772A">
            <w:pPr>
              <w:widowControl/>
              <w:autoSpaceDE/>
              <w:autoSpaceDN/>
              <w:adjustRightInd/>
              <w:jc w:val="center"/>
              <w:rPr>
                <w:rFonts w:eastAsia="Times New Roman"/>
              </w:rPr>
            </w:pPr>
            <w:r w:rsidRPr="00BC772A">
              <w:rPr>
                <w:rFonts w:eastAsia="Times New Roman"/>
              </w:rPr>
              <w:t>158,46</w:t>
            </w:r>
          </w:p>
        </w:tc>
        <w:tc>
          <w:tcPr>
            <w:tcW w:w="1701" w:type="dxa"/>
            <w:tcBorders>
              <w:top w:val="nil"/>
              <w:left w:val="nil"/>
              <w:bottom w:val="single" w:sz="4" w:space="0" w:color="auto"/>
              <w:right w:val="single" w:sz="4" w:space="0" w:color="auto"/>
            </w:tcBorders>
            <w:shd w:val="clear" w:color="000000" w:fill="FFFFFF"/>
            <w:vAlign w:val="center"/>
            <w:hideMark/>
          </w:tcPr>
          <w:p w14:paraId="091AA3F9" w14:textId="77777777" w:rsidR="00BC772A" w:rsidRPr="00BC772A" w:rsidRDefault="00BC772A" w:rsidP="00BC772A">
            <w:pPr>
              <w:widowControl/>
              <w:autoSpaceDE/>
              <w:autoSpaceDN/>
              <w:adjustRightInd/>
              <w:jc w:val="center"/>
              <w:rPr>
                <w:rFonts w:eastAsia="Times New Roman"/>
              </w:rPr>
            </w:pPr>
            <w:r w:rsidRPr="00BC772A">
              <w:rPr>
                <w:rFonts w:eastAsia="Times New Roman"/>
              </w:rPr>
              <w:t>158,46</w:t>
            </w:r>
          </w:p>
        </w:tc>
        <w:tc>
          <w:tcPr>
            <w:tcW w:w="1771" w:type="dxa"/>
            <w:tcBorders>
              <w:top w:val="nil"/>
              <w:left w:val="nil"/>
              <w:bottom w:val="single" w:sz="4" w:space="0" w:color="auto"/>
              <w:right w:val="single" w:sz="4" w:space="0" w:color="auto"/>
            </w:tcBorders>
            <w:shd w:val="clear" w:color="000000" w:fill="FFFFFF"/>
            <w:vAlign w:val="center"/>
            <w:hideMark/>
          </w:tcPr>
          <w:p w14:paraId="5E113FA7"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56C3CC59"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308354A4" w14:textId="77777777" w:rsidR="00BC772A" w:rsidRPr="00BC772A" w:rsidRDefault="00BC772A" w:rsidP="00BC772A">
            <w:pPr>
              <w:widowControl/>
              <w:autoSpaceDE/>
              <w:autoSpaceDN/>
              <w:adjustRightInd/>
              <w:jc w:val="center"/>
              <w:rPr>
                <w:rFonts w:eastAsia="Times New Roman"/>
              </w:rPr>
            </w:pPr>
          </w:p>
        </w:tc>
      </w:tr>
      <w:tr w:rsidR="00BC772A" w:rsidRPr="00BC772A" w14:paraId="5A5DE7E1" w14:textId="77777777" w:rsidTr="00BC772A">
        <w:trPr>
          <w:trHeight w:val="765"/>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A109511"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2.5.</w:t>
            </w:r>
          </w:p>
        </w:tc>
        <w:tc>
          <w:tcPr>
            <w:tcW w:w="4912" w:type="dxa"/>
            <w:tcBorders>
              <w:top w:val="nil"/>
              <w:left w:val="nil"/>
              <w:bottom w:val="single" w:sz="4" w:space="0" w:color="auto"/>
              <w:right w:val="single" w:sz="4" w:space="0" w:color="auto"/>
            </w:tcBorders>
            <w:shd w:val="clear" w:color="000000" w:fill="FFFFFF"/>
            <w:hideMark/>
          </w:tcPr>
          <w:p w14:paraId="29337F60" w14:textId="77777777" w:rsidR="00BC772A" w:rsidRPr="00BC772A" w:rsidRDefault="00BC772A" w:rsidP="00BC772A">
            <w:pPr>
              <w:widowControl/>
              <w:autoSpaceDE/>
              <w:autoSpaceDN/>
              <w:adjustRightInd/>
              <w:rPr>
                <w:rFonts w:eastAsia="Times New Roman"/>
                <w:b/>
                <w:bCs/>
              </w:rPr>
            </w:pPr>
            <w:r w:rsidRPr="00BC772A">
              <w:rPr>
                <w:rFonts w:eastAsia="Times New Roman"/>
                <w:b/>
                <w:bCs/>
              </w:rPr>
              <w:t>Размещение на полигоне ТКО мусора от сноса и разработки зданий (несортированный)</w:t>
            </w:r>
          </w:p>
        </w:tc>
        <w:tc>
          <w:tcPr>
            <w:tcW w:w="1559" w:type="dxa"/>
            <w:tcBorders>
              <w:top w:val="nil"/>
              <w:left w:val="nil"/>
              <w:bottom w:val="single" w:sz="4" w:space="0" w:color="auto"/>
              <w:right w:val="single" w:sz="4" w:space="0" w:color="auto"/>
            </w:tcBorders>
            <w:shd w:val="clear" w:color="000000" w:fill="FFFFFF"/>
            <w:vAlign w:val="center"/>
            <w:hideMark/>
          </w:tcPr>
          <w:p w14:paraId="37AA4351"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208,67</w:t>
            </w:r>
          </w:p>
        </w:tc>
        <w:tc>
          <w:tcPr>
            <w:tcW w:w="1701" w:type="dxa"/>
            <w:tcBorders>
              <w:top w:val="nil"/>
              <w:left w:val="nil"/>
              <w:bottom w:val="single" w:sz="4" w:space="0" w:color="auto"/>
              <w:right w:val="single" w:sz="4" w:space="0" w:color="auto"/>
            </w:tcBorders>
            <w:shd w:val="clear" w:color="000000" w:fill="FFFFFF"/>
            <w:vAlign w:val="center"/>
            <w:hideMark/>
          </w:tcPr>
          <w:p w14:paraId="19E5522B"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10,43</w:t>
            </w:r>
          </w:p>
        </w:tc>
        <w:tc>
          <w:tcPr>
            <w:tcW w:w="1771" w:type="dxa"/>
            <w:tcBorders>
              <w:top w:val="nil"/>
              <w:left w:val="nil"/>
              <w:bottom w:val="single" w:sz="4" w:space="0" w:color="auto"/>
              <w:right w:val="single" w:sz="4" w:space="0" w:color="auto"/>
            </w:tcBorders>
            <w:shd w:val="clear" w:color="000000" w:fill="FFFFFF"/>
            <w:vAlign w:val="center"/>
            <w:hideMark/>
          </w:tcPr>
          <w:p w14:paraId="0D8E0A00"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198,24</w:t>
            </w:r>
          </w:p>
        </w:tc>
        <w:tc>
          <w:tcPr>
            <w:tcW w:w="1631" w:type="dxa"/>
            <w:tcBorders>
              <w:top w:val="nil"/>
              <w:left w:val="nil"/>
              <w:bottom w:val="single" w:sz="4" w:space="0" w:color="auto"/>
              <w:right w:val="single" w:sz="4" w:space="0" w:color="auto"/>
            </w:tcBorders>
            <w:shd w:val="clear" w:color="000000" w:fill="FFFFFF"/>
            <w:vAlign w:val="center"/>
            <w:hideMark/>
          </w:tcPr>
          <w:p w14:paraId="1D225554"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49303B40" w14:textId="77777777" w:rsidR="00BC772A" w:rsidRPr="00BC772A" w:rsidRDefault="00BC772A" w:rsidP="00BC772A">
            <w:pPr>
              <w:widowControl/>
              <w:autoSpaceDE/>
              <w:autoSpaceDN/>
              <w:adjustRightInd/>
              <w:jc w:val="center"/>
              <w:rPr>
                <w:rFonts w:eastAsia="Times New Roman"/>
                <w:b/>
                <w:bCs/>
              </w:rPr>
            </w:pPr>
          </w:p>
        </w:tc>
      </w:tr>
      <w:tr w:rsidR="00BC772A" w:rsidRPr="00BC772A" w14:paraId="0EE475DE"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F959693"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08BE7E91"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0F0A2924" w14:textId="77777777" w:rsidR="00BC772A" w:rsidRPr="00BC772A" w:rsidRDefault="00BC772A" w:rsidP="00BC772A">
            <w:pPr>
              <w:widowControl/>
              <w:autoSpaceDE/>
              <w:autoSpaceDN/>
              <w:adjustRightInd/>
              <w:jc w:val="center"/>
              <w:rPr>
                <w:rFonts w:eastAsia="Times New Roman"/>
              </w:rPr>
            </w:pPr>
            <w:r w:rsidRPr="00BC772A">
              <w:rPr>
                <w:rFonts w:eastAsia="Times New Roman"/>
              </w:rPr>
              <w:t>208,67</w:t>
            </w:r>
          </w:p>
        </w:tc>
        <w:tc>
          <w:tcPr>
            <w:tcW w:w="1701" w:type="dxa"/>
            <w:tcBorders>
              <w:top w:val="nil"/>
              <w:left w:val="nil"/>
              <w:bottom w:val="single" w:sz="4" w:space="0" w:color="auto"/>
              <w:right w:val="single" w:sz="4" w:space="0" w:color="auto"/>
            </w:tcBorders>
            <w:shd w:val="clear" w:color="000000" w:fill="FFFFFF"/>
            <w:vAlign w:val="center"/>
            <w:hideMark/>
          </w:tcPr>
          <w:p w14:paraId="13D900DB" w14:textId="77777777" w:rsidR="00BC772A" w:rsidRPr="00BC772A" w:rsidRDefault="00BC772A" w:rsidP="00BC772A">
            <w:pPr>
              <w:widowControl/>
              <w:autoSpaceDE/>
              <w:autoSpaceDN/>
              <w:adjustRightInd/>
              <w:jc w:val="center"/>
              <w:rPr>
                <w:rFonts w:eastAsia="Times New Roman"/>
              </w:rPr>
            </w:pPr>
            <w:r w:rsidRPr="00BC772A">
              <w:rPr>
                <w:rFonts w:eastAsia="Times New Roman"/>
              </w:rPr>
              <w:t>10,43</w:t>
            </w:r>
          </w:p>
        </w:tc>
        <w:tc>
          <w:tcPr>
            <w:tcW w:w="1771" w:type="dxa"/>
            <w:tcBorders>
              <w:top w:val="nil"/>
              <w:left w:val="nil"/>
              <w:bottom w:val="single" w:sz="4" w:space="0" w:color="auto"/>
              <w:right w:val="single" w:sz="4" w:space="0" w:color="auto"/>
            </w:tcBorders>
            <w:shd w:val="clear" w:color="000000" w:fill="FFFFFF"/>
            <w:vAlign w:val="center"/>
            <w:hideMark/>
          </w:tcPr>
          <w:p w14:paraId="07027C92" w14:textId="77777777" w:rsidR="00BC772A" w:rsidRPr="00BC772A" w:rsidRDefault="00BC772A" w:rsidP="00BC772A">
            <w:pPr>
              <w:widowControl/>
              <w:autoSpaceDE/>
              <w:autoSpaceDN/>
              <w:adjustRightInd/>
              <w:jc w:val="center"/>
              <w:rPr>
                <w:rFonts w:eastAsia="Times New Roman"/>
              </w:rPr>
            </w:pPr>
            <w:r w:rsidRPr="00BC772A">
              <w:rPr>
                <w:rFonts w:eastAsia="Times New Roman"/>
              </w:rPr>
              <w:t>198,24</w:t>
            </w:r>
          </w:p>
        </w:tc>
        <w:tc>
          <w:tcPr>
            <w:tcW w:w="1631" w:type="dxa"/>
            <w:tcBorders>
              <w:top w:val="nil"/>
              <w:left w:val="nil"/>
              <w:bottom w:val="single" w:sz="4" w:space="0" w:color="auto"/>
              <w:right w:val="single" w:sz="4" w:space="0" w:color="auto"/>
            </w:tcBorders>
            <w:shd w:val="clear" w:color="000000" w:fill="FFFFFF"/>
            <w:vAlign w:val="center"/>
            <w:hideMark/>
          </w:tcPr>
          <w:p w14:paraId="0571AA8F"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74A8E84B" w14:textId="77777777" w:rsidR="00BC772A" w:rsidRPr="00BC772A" w:rsidRDefault="00BC772A" w:rsidP="00BC772A">
            <w:pPr>
              <w:widowControl/>
              <w:autoSpaceDE/>
              <w:autoSpaceDN/>
              <w:adjustRightInd/>
              <w:jc w:val="center"/>
              <w:rPr>
                <w:rFonts w:eastAsia="Times New Roman"/>
              </w:rPr>
            </w:pPr>
          </w:p>
        </w:tc>
      </w:tr>
      <w:tr w:rsidR="00BC772A" w:rsidRPr="00BC772A" w14:paraId="055BEDC8"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D8A796C"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746111C7"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4AF3EEB6"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01" w:type="dxa"/>
            <w:tcBorders>
              <w:top w:val="nil"/>
              <w:left w:val="nil"/>
              <w:bottom w:val="single" w:sz="4" w:space="0" w:color="auto"/>
              <w:right w:val="single" w:sz="4" w:space="0" w:color="auto"/>
            </w:tcBorders>
            <w:shd w:val="clear" w:color="000000" w:fill="FFFFFF"/>
            <w:vAlign w:val="center"/>
            <w:hideMark/>
          </w:tcPr>
          <w:p w14:paraId="0B1999DB"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71" w:type="dxa"/>
            <w:tcBorders>
              <w:top w:val="nil"/>
              <w:left w:val="nil"/>
              <w:bottom w:val="single" w:sz="4" w:space="0" w:color="auto"/>
              <w:right w:val="single" w:sz="4" w:space="0" w:color="auto"/>
            </w:tcBorders>
            <w:shd w:val="clear" w:color="000000" w:fill="FFFFFF"/>
            <w:vAlign w:val="center"/>
            <w:hideMark/>
          </w:tcPr>
          <w:p w14:paraId="703022F3"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01B9AD8E"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4B43DC01" w14:textId="77777777" w:rsidR="00BC772A" w:rsidRPr="00BC772A" w:rsidRDefault="00BC772A" w:rsidP="00BC772A">
            <w:pPr>
              <w:widowControl/>
              <w:autoSpaceDE/>
              <w:autoSpaceDN/>
              <w:adjustRightInd/>
              <w:jc w:val="center"/>
              <w:rPr>
                <w:rFonts w:eastAsia="Times New Roman"/>
              </w:rPr>
            </w:pPr>
          </w:p>
        </w:tc>
      </w:tr>
      <w:tr w:rsidR="00BC772A" w:rsidRPr="00BC772A" w14:paraId="26351E01"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2BDCCDA"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36688DB4"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6411094E"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01" w:type="dxa"/>
            <w:tcBorders>
              <w:top w:val="nil"/>
              <w:left w:val="nil"/>
              <w:bottom w:val="single" w:sz="4" w:space="0" w:color="auto"/>
              <w:right w:val="single" w:sz="4" w:space="0" w:color="auto"/>
            </w:tcBorders>
            <w:shd w:val="clear" w:color="000000" w:fill="FFFFFF"/>
            <w:vAlign w:val="center"/>
            <w:hideMark/>
          </w:tcPr>
          <w:p w14:paraId="7C9EEA25"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71" w:type="dxa"/>
            <w:tcBorders>
              <w:top w:val="nil"/>
              <w:left w:val="nil"/>
              <w:bottom w:val="single" w:sz="4" w:space="0" w:color="auto"/>
              <w:right w:val="single" w:sz="4" w:space="0" w:color="auto"/>
            </w:tcBorders>
            <w:shd w:val="clear" w:color="000000" w:fill="FFFFFF"/>
            <w:vAlign w:val="center"/>
            <w:hideMark/>
          </w:tcPr>
          <w:p w14:paraId="77899476"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741158FE"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588FF84A" w14:textId="77777777" w:rsidR="00BC772A" w:rsidRPr="00BC772A" w:rsidRDefault="00BC772A" w:rsidP="00BC772A">
            <w:pPr>
              <w:widowControl/>
              <w:autoSpaceDE/>
              <w:autoSpaceDN/>
              <w:adjustRightInd/>
              <w:jc w:val="center"/>
              <w:rPr>
                <w:rFonts w:eastAsia="Times New Roman"/>
              </w:rPr>
            </w:pPr>
          </w:p>
        </w:tc>
      </w:tr>
      <w:tr w:rsidR="00BC772A" w:rsidRPr="00BC772A" w14:paraId="2B21475B" w14:textId="77777777" w:rsidTr="00BC772A">
        <w:trPr>
          <w:trHeight w:val="879"/>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ECCCE26"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w:t>
            </w:r>
          </w:p>
        </w:tc>
        <w:tc>
          <w:tcPr>
            <w:tcW w:w="4912" w:type="dxa"/>
            <w:tcBorders>
              <w:top w:val="nil"/>
              <w:left w:val="nil"/>
              <w:bottom w:val="single" w:sz="4" w:space="0" w:color="auto"/>
              <w:right w:val="single" w:sz="4" w:space="0" w:color="auto"/>
            </w:tcBorders>
            <w:shd w:val="clear" w:color="000000" w:fill="FFFFFF"/>
            <w:hideMark/>
          </w:tcPr>
          <w:p w14:paraId="720D7413" w14:textId="77777777" w:rsidR="00BC772A" w:rsidRPr="00BC772A" w:rsidRDefault="00BC772A" w:rsidP="00BC772A">
            <w:pPr>
              <w:widowControl/>
              <w:autoSpaceDE/>
              <w:autoSpaceDN/>
              <w:adjustRightInd/>
              <w:rPr>
                <w:rFonts w:eastAsia="Times New Roman"/>
                <w:b/>
                <w:bCs/>
              </w:rPr>
            </w:pPr>
            <w:r w:rsidRPr="00BC772A">
              <w:rPr>
                <w:rFonts w:eastAsia="Times New Roman"/>
                <w:b/>
                <w:bCs/>
              </w:rPr>
              <w:t>Сохранение памятников культурного наследия, других памятных мест</w:t>
            </w:r>
          </w:p>
        </w:tc>
        <w:tc>
          <w:tcPr>
            <w:tcW w:w="1559" w:type="dxa"/>
            <w:tcBorders>
              <w:top w:val="nil"/>
              <w:left w:val="nil"/>
              <w:bottom w:val="single" w:sz="4" w:space="0" w:color="auto"/>
              <w:right w:val="single" w:sz="4" w:space="0" w:color="auto"/>
            </w:tcBorders>
            <w:shd w:val="clear" w:color="000000" w:fill="FFFFFF"/>
            <w:vAlign w:val="center"/>
            <w:hideMark/>
          </w:tcPr>
          <w:p w14:paraId="092AE8CE"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20 634,17</w:t>
            </w:r>
          </w:p>
        </w:tc>
        <w:tc>
          <w:tcPr>
            <w:tcW w:w="1701" w:type="dxa"/>
            <w:tcBorders>
              <w:top w:val="nil"/>
              <w:left w:val="nil"/>
              <w:bottom w:val="single" w:sz="4" w:space="0" w:color="auto"/>
              <w:right w:val="single" w:sz="4" w:space="0" w:color="auto"/>
            </w:tcBorders>
            <w:shd w:val="clear" w:color="000000" w:fill="FFFFFF"/>
            <w:vAlign w:val="center"/>
            <w:hideMark/>
          </w:tcPr>
          <w:p w14:paraId="4E31C987"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20 634,17</w:t>
            </w:r>
          </w:p>
        </w:tc>
        <w:tc>
          <w:tcPr>
            <w:tcW w:w="1771" w:type="dxa"/>
            <w:tcBorders>
              <w:top w:val="nil"/>
              <w:left w:val="nil"/>
              <w:bottom w:val="single" w:sz="4" w:space="0" w:color="auto"/>
              <w:right w:val="single" w:sz="4" w:space="0" w:color="auto"/>
            </w:tcBorders>
            <w:shd w:val="clear" w:color="000000" w:fill="FFFFFF"/>
            <w:vAlign w:val="center"/>
            <w:hideMark/>
          </w:tcPr>
          <w:p w14:paraId="670D1DB4"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7D395E2D"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1CDED1BF" w14:textId="77777777" w:rsidR="00BC772A" w:rsidRPr="00BC772A" w:rsidRDefault="00BC772A" w:rsidP="00BC772A">
            <w:pPr>
              <w:widowControl/>
              <w:autoSpaceDE/>
              <w:autoSpaceDN/>
              <w:adjustRightInd/>
              <w:jc w:val="center"/>
              <w:rPr>
                <w:rFonts w:eastAsia="Times New Roman"/>
                <w:b/>
                <w:bCs/>
              </w:rPr>
            </w:pPr>
          </w:p>
        </w:tc>
      </w:tr>
      <w:tr w:rsidR="00BC772A" w:rsidRPr="00BC772A" w14:paraId="0887FB4C"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6BB4606"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497A3776"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70AE7731"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5 154,28</w:t>
            </w:r>
          </w:p>
        </w:tc>
        <w:tc>
          <w:tcPr>
            <w:tcW w:w="1701" w:type="dxa"/>
            <w:tcBorders>
              <w:top w:val="nil"/>
              <w:left w:val="nil"/>
              <w:bottom w:val="single" w:sz="4" w:space="0" w:color="auto"/>
              <w:right w:val="single" w:sz="4" w:space="0" w:color="auto"/>
            </w:tcBorders>
            <w:shd w:val="clear" w:color="000000" w:fill="FFFFFF"/>
            <w:vAlign w:val="center"/>
            <w:hideMark/>
          </w:tcPr>
          <w:p w14:paraId="701F7E05"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5 154,28</w:t>
            </w:r>
          </w:p>
        </w:tc>
        <w:tc>
          <w:tcPr>
            <w:tcW w:w="1771" w:type="dxa"/>
            <w:tcBorders>
              <w:top w:val="nil"/>
              <w:left w:val="nil"/>
              <w:bottom w:val="single" w:sz="4" w:space="0" w:color="auto"/>
              <w:right w:val="single" w:sz="4" w:space="0" w:color="auto"/>
            </w:tcBorders>
            <w:shd w:val="clear" w:color="000000" w:fill="FFFFFF"/>
            <w:vAlign w:val="center"/>
            <w:hideMark/>
          </w:tcPr>
          <w:p w14:paraId="03328353"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43E4C438"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3A48739C" w14:textId="77777777" w:rsidR="00BC772A" w:rsidRPr="00BC772A" w:rsidRDefault="00BC772A" w:rsidP="00BC772A">
            <w:pPr>
              <w:widowControl/>
              <w:autoSpaceDE/>
              <w:autoSpaceDN/>
              <w:adjustRightInd/>
              <w:jc w:val="center"/>
              <w:rPr>
                <w:rFonts w:eastAsia="Times New Roman"/>
                <w:b/>
                <w:bCs/>
              </w:rPr>
            </w:pPr>
          </w:p>
        </w:tc>
      </w:tr>
      <w:tr w:rsidR="00BC772A" w:rsidRPr="00BC772A" w14:paraId="0A4C7E56"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3C03AFE"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60A41ECD"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133E9A55"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5 159,97</w:t>
            </w:r>
          </w:p>
        </w:tc>
        <w:tc>
          <w:tcPr>
            <w:tcW w:w="1701" w:type="dxa"/>
            <w:tcBorders>
              <w:top w:val="nil"/>
              <w:left w:val="nil"/>
              <w:bottom w:val="single" w:sz="4" w:space="0" w:color="auto"/>
              <w:right w:val="single" w:sz="4" w:space="0" w:color="auto"/>
            </w:tcBorders>
            <w:shd w:val="clear" w:color="000000" w:fill="FFFFFF"/>
            <w:vAlign w:val="center"/>
            <w:hideMark/>
          </w:tcPr>
          <w:p w14:paraId="63B36C05"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5 159,97</w:t>
            </w:r>
          </w:p>
        </w:tc>
        <w:tc>
          <w:tcPr>
            <w:tcW w:w="1771" w:type="dxa"/>
            <w:tcBorders>
              <w:top w:val="nil"/>
              <w:left w:val="nil"/>
              <w:bottom w:val="single" w:sz="4" w:space="0" w:color="auto"/>
              <w:right w:val="single" w:sz="4" w:space="0" w:color="auto"/>
            </w:tcBorders>
            <w:shd w:val="clear" w:color="000000" w:fill="FFFFFF"/>
            <w:vAlign w:val="center"/>
            <w:hideMark/>
          </w:tcPr>
          <w:p w14:paraId="7543DE0B"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47AA5138"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6BFAA9AF" w14:textId="77777777" w:rsidR="00BC772A" w:rsidRPr="00BC772A" w:rsidRDefault="00BC772A" w:rsidP="00BC772A">
            <w:pPr>
              <w:widowControl/>
              <w:autoSpaceDE/>
              <w:autoSpaceDN/>
              <w:adjustRightInd/>
              <w:jc w:val="center"/>
              <w:rPr>
                <w:rFonts w:eastAsia="Times New Roman"/>
                <w:b/>
                <w:bCs/>
              </w:rPr>
            </w:pPr>
          </w:p>
        </w:tc>
      </w:tr>
      <w:tr w:rsidR="00BC772A" w:rsidRPr="00BC772A" w14:paraId="3B6032F7"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397621D"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519BC734"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6035F978"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5 159,97</w:t>
            </w:r>
          </w:p>
        </w:tc>
        <w:tc>
          <w:tcPr>
            <w:tcW w:w="1701" w:type="dxa"/>
            <w:tcBorders>
              <w:top w:val="nil"/>
              <w:left w:val="nil"/>
              <w:bottom w:val="single" w:sz="4" w:space="0" w:color="auto"/>
              <w:right w:val="single" w:sz="4" w:space="0" w:color="auto"/>
            </w:tcBorders>
            <w:shd w:val="clear" w:color="000000" w:fill="FFFFFF"/>
            <w:vAlign w:val="center"/>
            <w:hideMark/>
          </w:tcPr>
          <w:p w14:paraId="11B059CC"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5 159,97</w:t>
            </w:r>
          </w:p>
        </w:tc>
        <w:tc>
          <w:tcPr>
            <w:tcW w:w="1771" w:type="dxa"/>
            <w:tcBorders>
              <w:top w:val="nil"/>
              <w:left w:val="nil"/>
              <w:bottom w:val="single" w:sz="4" w:space="0" w:color="auto"/>
              <w:right w:val="single" w:sz="4" w:space="0" w:color="auto"/>
            </w:tcBorders>
            <w:shd w:val="clear" w:color="000000" w:fill="FFFFFF"/>
            <w:vAlign w:val="center"/>
            <w:hideMark/>
          </w:tcPr>
          <w:p w14:paraId="35719B7C"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6266BC9C"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1A5EA156" w14:textId="77777777" w:rsidR="00BC772A" w:rsidRPr="00BC772A" w:rsidRDefault="00BC772A" w:rsidP="00BC772A">
            <w:pPr>
              <w:widowControl/>
              <w:autoSpaceDE/>
              <w:autoSpaceDN/>
              <w:adjustRightInd/>
              <w:jc w:val="center"/>
              <w:rPr>
                <w:rFonts w:eastAsia="Times New Roman"/>
                <w:b/>
                <w:bCs/>
              </w:rPr>
            </w:pPr>
          </w:p>
        </w:tc>
      </w:tr>
      <w:tr w:rsidR="00BC772A" w:rsidRPr="00BC772A" w14:paraId="393142A7"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48FF595"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51CD5CC0"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4E6C02E6"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5 159,97</w:t>
            </w:r>
          </w:p>
        </w:tc>
        <w:tc>
          <w:tcPr>
            <w:tcW w:w="1701" w:type="dxa"/>
            <w:tcBorders>
              <w:top w:val="nil"/>
              <w:left w:val="nil"/>
              <w:bottom w:val="single" w:sz="4" w:space="0" w:color="auto"/>
              <w:right w:val="single" w:sz="4" w:space="0" w:color="auto"/>
            </w:tcBorders>
            <w:shd w:val="clear" w:color="000000" w:fill="FFFFFF"/>
            <w:vAlign w:val="center"/>
            <w:hideMark/>
          </w:tcPr>
          <w:p w14:paraId="20B80088"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5 159,97</w:t>
            </w:r>
          </w:p>
        </w:tc>
        <w:tc>
          <w:tcPr>
            <w:tcW w:w="1771" w:type="dxa"/>
            <w:tcBorders>
              <w:top w:val="nil"/>
              <w:left w:val="nil"/>
              <w:bottom w:val="single" w:sz="4" w:space="0" w:color="auto"/>
              <w:right w:val="single" w:sz="4" w:space="0" w:color="auto"/>
            </w:tcBorders>
            <w:shd w:val="clear" w:color="000000" w:fill="FFFFFF"/>
            <w:vAlign w:val="center"/>
            <w:hideMark/>
          </w:tcPr>
          <w:p w14:paraId="4DF9261D"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6A381607"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04B1EF2D" w14:textId="77777777" w:rsidR="00BC772A" w:rsidRPr="00BC772A" w:rsidRDefault="00BC772A" w:rsidP="00BC772A">
            <w:pPr>
              <w:widowControl/>
              <w:autoSpaceDE/>
              <w:autoSpaceDN/>
              <w:adjustRightInd/>
              <w:jc w:val="center"/>
              <w:rPr>
                <w:rFonts w:eastAsia="Times New Roman"/>
                <w:b/>
                <w:bCs/>
              </w:rPr>
            </w:pPr>
          </w:p>
        </w:tc>
      </w:tr>
      <w:tr w:rsidR="00BC772A" w:rsidRPr="00BC772A" w14:paraId="2FEE0CFD" w14:textId="77777777" w:rsidTr="00BC772A">
        <w:trPr>
          <w:trHeight w:val="1212"/>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1D6C813"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3.1.</w:t>
            </w:r>
          </w:p>
        </w:tc>
        <w:tc>
          <w:tcPr>
            <w:tcW w:w="4912" w:type="dxa"/>
            <w:tcBorders>
              <w:top w:val="nil"/>
              <w:left w:val="nil"/>
              <w:bottom w:val="single" w:sz="4" w:space="0" w:color="auto"/>
              <w:right w:val="single" w:sz="4" w:space="0" w:color="auto"/>
            </w:tcBorders>
            <w:shd w:val="clear" w:color="000000" w:fill="FFFFFF"/>
            <w:hideMark/>
          </w:tcPr>
          <w:p w14:paraId="17C65EB7" w14:textId="77777777" w:rsidR="00BC772A" w:rsidRPr="00BC772A" w:rsidRDefault="00BC772A" w:rsidP="00BC772A">
            <w:pPr>
              <w:widowControl/>
              <w:autoSpaceDE/>
              <w:autoSpaceDN/>
              <w:adjustRightInd/>
              <w:rPr>
                <w:rFonts w:eastAsia="Times New Roman"/>
                <w:b/>
                <w:bCs/>
              </w:rPr>
            </w:pPr>
            <w:r w:rsidRPr="00BC772A">
              <w:rPr>
                <w:rFonts w:eastAsia="Times New Roman"/>
                <w:b/>
                <w:bCs/>
              </w:rPr>
              <w:t>Содержание и обслуживание памятных мест поселка, скверов, площадей и детских игровых площадок</w:t>
            </w:r>
          </w:p>
        </w:tc>
        <w:tc>
          <w:tcPr>
            <w:tcW w:w="1559" w:type="dxa"/>
            <w:tcBorders>
              <w:top w:val="nil"/>
              <w:left w:val="nil"/>
              <w:bottom w:val="single" w:sz="4" w:space="0" w:color="auto"/>
              <w:right w:val="single" w:sz="4" w:space="0" w:color="auto"/>
            </w:tcBorders>
            <w:shd w:val="clear" w:color="000000" w:fill="FFFFFF"/>
            <w:vAlign w:val="center"/>
            <w:hideMark/>
          </w:tcPr>
          <w:p w14:paraId="302C55D8"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7 236,36</w:t>
            </w:r>
          </w:p>
        </w:tc>
        <w:tc>
          <w:tcPr>
            <w:tcW w:w="1701" w:type="dxa"/>
            <w:tcBorders>
              <w:top w:val="nil"/>
              <w:left w:val="nil"/>
              <w:bottom w:val="single" w:sz="4" w:space="0" w:color="auto"/>
              <w:right w:val="single" w:sz="4" w:space="0" w:color="auto"/>
            </w:tcBorders>
            <w:shd w:val="clear" w:color="000000" w:fill="FFFFFF"/>
            <w:vAlign w:val="center"/>
            <w:hideMark/>
          </w:tcPr>
          <w:p w14:paraId="2FE5FE43"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7 236,36</w:t>
            </w:r>
          </w:p>
        </w:tc>
        <w:tc>
          <w:tcPr>
            <w:tcW w:w="1771" w:type="dxa"/>
            <w:tcBorders>
              <w:top w:val="nil"/>
              <w:left w:val="nil"/>
              <w:bottom w:val="single" w:sz="4" w:space="0" w:color="auto"/>
              <w:right w:val="single" w:sz="4" w:space="0" w:color="auto"/>
            </w:tcBorders>
            <w:shd w:val="clear" w:color="000000" w:fill="FFFFFF"/>
            <w:vAlign w:val="center"/>
            <w:hideMark/>
          </w:tcPr>
          <w:p w14:paraId="25580C0F"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3DD36C5F"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72F158F1" w14:textId="77777777" w:rsidR="00BC772A" w:rsidRPr="00BC772A" w:rsidRDefault="00BC772A" w:rsidP="00BC772A">
            <w:pPr>
              <w:widowControl/>
              <w:autoSpaceDE/>
              <w:autoSpaceDN/>
              <w:adjustRightInd/>
              <w:jc w:val="center"/>
              <w:rPr>
                <w:rFonts w:eastAsia="Times New Roman"/>
                <w:b/>
                <w:bCs/>
              </w:rPr>
            </w:pPr>
          </w:p>
        </w:tc>
      </w:tr>
      <w:tr w:rsidR="00BC772A" w:rsidRPr="00BC772A" w14:paraId="57E49E4D"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A750E11"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57A978F1"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1B919C6E" w14:textId="77777777" w:rsidR="00BC772A" w:rsidRPr="00BC772A" w:rsidRDefault="00BC772A" w:rsidP="00BC772A">
            <w:pPr>
              <w:widowControl/>
              <w:autoSpaceDE/>
              <w:autoSpaceDN/>
              <w:adjustRightInd/>
              <w:jc w:val="center"/>
              <w:rPr>
                <w:rFonts w:eastAsia="Times New Roman"/>
              </w:rPr>
            </w:pPr>
            <w:r w:rsidRPr="00BC772A">
              <w:rPr>
                <w:rFonts w:eastAsia="Times New Roman"/>
              </w:rPr>
              <w:t>2 000,79</w:t>
            </w:r>
          </w:p>
        </w:tc>
        <w:tc>
          <w:tcPr>
            <w:tcW w:w="1701" w:type="dxa"/>
            <w:tcBorders>
              <w:top w:val="nil"/>
              <w:left w:val="nil"/>
              <w:bottom w:val="single" w:sz="4" w:space="0" w:color="auto"/>
              <w:right w:val="single" w:sz="4" w:space="0" w:color="auto"/>
            </w:tcBorders>
            <w:shd w:val="clear" w:color="000000" w:fill="FFFFFF"/>
            <w:vAlign w:val="center"/>
            <w:hideMark/>
          </w:tcPr>
          <w:p w14:paraId="3C2AEA7F" w14:textId="77777777" w:rsidR="00BC772A" w:rsidRPr="00BC772A" w:rsidRDefault="00BC772A" w:rsidP="00BC772A">
            <w:pPr>
              <w:widowControl/>
              <w:autoSpaceDE/>
              <w:autoSpaceDN/>
              <w:adjustRightInd/>
              <w:jc w:val="center"/>
              <w:rPr>
                <w:rFonts w:eastAsia="Times New Roman"/>
              </w:rPr>
            </w:pPr>
            <w:r w:rsidRPr="00BC772A">
              <w:rPr>
                <w:rFonts w:eastAsia="Times New Roman"/>
              </w:rPr>
              <w:t>2 000,79</w:t>
            </w:r>
          </w:p>
        </w:tc>
        <w:tc>
          <w:tcPr>
            <w:tcW w:w="1771" w:type="dxa"/>
            <w:tcBorders>
              <w:top w:val="nil"/>
              <w:left w:val="nil"/>
              <w:bottom w:val="single" w:sz="4" w:space="0" w:color="auto"/>
              <w:right w:val="single" w:sz="4" w:space="0" w:color="auto"/>
            </w:tcBorders>
            <w:shd w:val="clear" w:color="000000" w:fill="FFFFFF"/>
            <w:vAlign w:val="center"/>
            <w:hideMark/>
          </w:tcPr>
          <w:p w14:paraId="5572EF5D"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3555ABD6"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32ADFD8B" w14:textId="77777777" w:rsidR="00BC772A" w:rsidRPr="00BC772A" w:rsidRDefault="00BC772A" w:rsidP="00BC772A">
            <w:pPr>
              <w:widowControl/>
              <w:autoSpaceDE/>
              <w:autoSpaceDN/>
              <w:adjustRightInd/>
              <w:jc w:val="center"/>
              <w:rPr>
                <w:rFonts w:eastAsia="Times New Roman"/>
              </w:rPr>
            </w:pPr>
          </w:p>
        </w:tc>
      </w:tr>
      <w:tr w:rsidR="00BC772A" w:rsidRPr="00BC772A" w14:paraId="05F08286"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899E3E2"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42C8553B"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1A7A834A" w14:textId="77777777" w:rsidR="00BC772A" w:rsidRPr="00BC772A" w:rsidRDefault="00BC772A" w:rsidP="00BC772A">
            <w:pPr>
              <w:widowControl/>
              <w:autoSpaceDE/>
              <w:autoSpaceDN/>
              <w:adjustRightInd/>
              <w:jc w:val="center"/>
              <w:rPr>
                <w:rFonts w:eastAsia="Times New Roman"/>
              </w:rPr>
            </w:pPr>
            <w:r w:rsidRPr="00BC772A">
              <w:rPr>
                <w:rFonts w:eastAsia="Times New Roman"/>
              </w:rPr>
              <w:t>1 745,19</w:t>
            </w:r>
          </w:p>
        </w:tc>
        <w:tc>
          <w:tcPr>
            <w:tcW w:w="1701" w:type="dxa"/>
            <w:tcBorders>
              <w:top w:val="nil"/>
              <w:left w:val="nil"/>
              <w:bottom w:val="single" w:sz="4" w:space="0" w:color="auto"/>
              <w:right w:val="single" w:sz="4" w:space="0" w:color="auto"/>
            </w:tcBorders>
            <w:shd w:val="clear" w:color="000000" w:fill="FFFFFF"/>
            <w:vAlign w:val="center"/>
            <w:hideMark/>
          </w:tcPr>
          <w:p w14:paraId="690B72F7" w14:textId="77777777" w:rsidR="00BC772A" w:rsidRPr="00BC772A" w:rsidRDefault="00BC772A" w:rsidP="00BC772A">
            <w:pPr>
              <w:widowControl/>
              <w:autoSpaceDE/>
              <w:autoSpaceDN/>
              <w:adjustRightInd/>
              <w:jc w:val="center"/>
              <w:rPr>
                <w:rFonts w:eastAsia="Times New Roman"/>
              </w:rPr>
            </w:pPr>
            <w:r w:rsidRPr="00BC772A">
              <w:rPr>
                <w:rFonts w:eastAsia="Times New Roman"/>
              </w:rPr>
              <w:t>1 745,19</w:t>
            </w:r>
          </w:p>
        </w:tc>
        <w:tc>
          <w:tcPr>
            <w:tcW w:w="1771" w:type="dxa"/>
            <w:tcBorders>
              <w:top w:val="nil"/>
              <w:left w:val="nil"/>
              <w:bottom w:val="single" w:sz="4" w:space="0" w:color="auto"/>
              <w:right w:val="single" w:sz="4" w:space="0" w:color="auto"/>
            </w:tcBorders>
            <w:shd w:val="clear" w:color="000000" w:fill="FFFFFF"/>
            <w:vAlign w:val="center"/>
            <w:hideMark/>
          </w:tcPr>
          <w:p w14:paraId="774659B3"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60EC1E6A"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5D57A20C" w14:textId="77777777" w:rsidR="00BC772A" w:rsidRPr="00BC772A" w:rsidRDefault="00BC772A" w:rsidP="00BC772A">
            <w:pPr>
              <w:widowControl/>
              <w:autoSpaceDE/>
              <w:autoSpaceDN/>
              <w:adjustRightInd/>
              <w:jc w:val="center"/>
              <w:rPr>
                <w:rFonts w:eastAsia="Times New Roman"/>
              </w:rPr>
            </w:pPr>
          </w:p>
        </w:tc>
      </w:tr>
      <w:tr w:rsidR="00BC772A" w:rsidRPr="00BC772A" w14:paraId="36B7AA1F"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6CC1230"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0DE2AE88"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4C4E4AE2" w14:textId="77777777" w:rsidR="00BC772A" w:rsidRPr="00BC772A" w:rsidRDefault="00BC772A" w:rsidP="00BC772A">
            <w:pPr>
              <w:widowControl/>
              <w:autoSpaceDE/>
              <w:autoSpaceDN/>
              <w:adjustRightInd/>
              <w:jc w:val="center"/>
              <w:rPr>
                <w:rFonts w:eastAsia="Times New Roman"/>
              </w:rPr>
            </w:pPr>
            <w:r w:rsidRPr="00BC772A">
              <w:rPr>
                <w:rFonts w:eastAsia="Times New Roman"/>
              </w:rPr>
              <w:t>1 745,19</w:t>
            </w:r>
          </w:p>
        </w:tc>
        <w:tc>
          <w:tcPr>
            <w:tcW w:w="1701" w:type="dxa"/>
            <w:tcBorders>
              <w:top w:val="nil"/>
              <w:left w:val="nil"/>
              <w:bottom w:val="single" w:sz="4" w:space="0" w:color="auto"/>
              <w:right w:val="single" w:sz="4" w:space="0" w:color="auto"/>
            </w:tcBorders>
            <w:shd w:val="clear" w:color="000000" w:fill="FFFFFF"/>
            <w:vAlign w:val="center"/>
            <w:hideMark/>
          </w:tcPr>
          <w:p w14:paraId="729B91C5" w14:textId="77777777" w:rsidR="00BC772A" w:rsidRPr="00BC772A" w:rsidRDefault="00BC772A" w:rsidP="00BC772A">
            <w:pPr>
              <w:widowControl/>
              <w:autoSpaceDE/>
              <w:autoSpaceDN/>
              <w:adjustRightInd/>
              <w:jc w:val="center"/>
              <w:rPr>
                <w:rFonts w:eastAsia="Times New Roman"/>
              </w:rPr>
            </w:pPr>
            <w:r w:rsidRPr="00BC772A">
              <w:rPr>
                <w:rFonts w:eastAsia="Times New Roman"/>
              </w:rPr>
              <w:t>1 745,19</w:t>
            </w:r>
          </w:p>
        </w:tc>
        <w:tc>
          <w:tcPr>
            <w:tcW w:w="1771" w:type="dxa"/>
            <w:tcBorders>
              <w:top w:val="nil"/>
              <w:left w:val="nil"/>
              <w:bottom w:val="single" w:sz="4" w:space="0" w:color="auto"/>
              <w:right w:val="single" w:sz="4" w:space="0" w:color="auto"/>
            </w:tcBorders>
            <w:shd w:val="clear" w:color="000000" w:fill="FFFFFF"/>
            <w:vAlign w:val="center"/>
            <w:hideMark/>
          </w:tcPr>
          <w:p w14:paraId="55343251"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4E7B4217"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69A33F13" w14:textId="77777777" w:rsidR="00BC772A" w:rsidRPr="00BC772A" w:rsidRDefault="00BC772A" w:rsidP="00BC772A">
            <w:pPr>
              <w:widowControl/>
              <w:autoSpaceDE/>
              <w:autoSpaceDN/>
              <w:adjustRightInd/>
              <w:jc w:val="center"/>
              <w:rPr>
                <w:rFonts w:eastAsia="Times New Roman"/>
              </w:rPr>
            </w:pPr>
          </w:p>
        </w:tc>
      </w:tr>
      <w:tr w:rsidR="00BC772A" w:rsidRPr="00BC772A" w14:paraId="319A69ED"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F064885"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6F18E750"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296ECF77" w14:textId="77777777" w:rsidR="00BC772A" w:rsidRPr="00BC772A" w:rsidRDefault="00BC772A" w:rsidP="00BC772A">
            <w:pPr>
              <w:widowControl/>
              <w:autoSpaceDE/>
              <w:autoSpaceDN/>
              <w:adjustRightInd/>
              <w:jc w:val="center"/>
              <w:rPr>
                <w:rFonts w:eastAsia="Times New Roman"/>
              </w:rPr>
            </w:pPr>
            <w:r w:rsidRPr="00BC772A">
              <w:rPr>
                <w:rFonts w:eastAsia="Times New Roman"/>
              </w:rPr>
              <w:t>1 745,19</w:t>
            </w:r>
          </w:p>
        </w:tc>
        <w:tc>
          <w:tcPr>
            <w:tcW w:w="1701" w:type="dxa"/>
            <w:tcBorders>
              <w:top w:val="nil"/>
              <w:left w:val="nil"/>
              <w:bottom w:val="single" w:sz="4" w:space="0" w:color="auto"/>
              <w:right w:val="single" w:sz="4" w:space="0" w:color="auto"/>
            </w:tcBorders>
            <w:shd w:val="clear" w:color="000000" w:fill="FFFFFF"/>
            <w:vAlign w:val="center"/>
            <w:hideMark/>
          </w:tcPr>
          <w:p w14:paraId="1B19D52F" w14:textId="77777777" w:rsidR="00BC772A" w:rsidRPr="00BC772A" w:rsidRDefault="00BC772A" w:rsidP="00BC772A">
            <w:pPr>
              <w:widowControl/>
              <w:autoSpaceDE/>
              <w:autoSpaceDN/>
              <w:adjustRightInd/>
              <w:jc w:val="center"/>
              <w:rPr>
                <w:rFonts w:eastAsia="Times New Roman"/>
              </w:rPr>
            </w:pPr>
            <w:r w:rsidRPr="00BC772A">
              <w:rPr>
                <w:rFonts w:eastAsia="Times New Roman"/>
              </w:rPr>
              <w:t>1 745,19</w:t>
            </w:r>
          </w:p>
        </w:tc>
        <w:tc>
          <w:tcPr>
            <w:tcW w:w="1771" w:type="dxa"/>
            <w:tcBorders>
              <w:top w:val="nil"/>
              <w:left w:val="nil"/>
              <w:bottom w:val="single" w:sz="4" w:space="0" w:color="auto"/>
              <w:right w:val="single" w:sz="4" w:space="0" w:color="auto"/>
            </w:tcBorders>
            <w:shd w:val="clear" w:color="000000" w:fill="FFFFFF"/>
            <w:vAlign w:val="center"/>
            <w:hideMark/>
          </w:tcPr>
          <w:p w14:paraId="49143474"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272D31D0"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0BDCD314" w14:textId="77777777" w:rsidR="00BC772A" w:rsidRPr="00BC772A" w:rsidRDefault="00BC772A" w:rsidP="00BC772A">
            <w:pPr>
              <w:widowControl/>
              <w:autoSpaceDE/>
              <w:autoSpaceDN/>
              <w:adjustRightInd/>
              <w:jc w:val="center"/>
              <w:rPr>
                <w:rFonts w:eastAsia="Times New Roman"/>
              </w:rPr>
            </w:pPr>
          </w:p>
        </w:tc>
      </w:tr>
      <w:tr w:rsidR="00BC772A" w:rsidRPr="00BC772A" w14:paraId="1F48491F" w14:textId="77777777" w:rsidTr="00BC772A">
        <w:trPr>
          <w:trHeight w:val="645"/>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BDE83C4"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3.2.</w:t>
            </w:r>
          </w:p>
        </w:tc>
        <w:tc>
          <w:tcPr>
            <w:tcW w:w="4912" w:type="dxa"/>
            <w:tcBorders>
              <w:top w:val="nil"/>
              <w:left w:val="nil"/>
              <w:bottom w:val="single" w:sz="4" w:space="0" w:color="auto"/>
              <w:right w:val="single" w:sz="4" w:space="0" w:color="auto"/>
            </w:tcBorders>
            <w:shd w:val="clear" w:color="000000" w:fill="FFFFFF"/>
            <w:hideMark/>
          </w:tcPr>
          <w:p w14:paraId="7271A16F" w14:textId="77777777" w:rsidR="00BC772A" w:rsidRPr="00BC772A" w:rsidRDefault="00BC772A" w:rsidP="00BC772A">
            <w:pPr>
              <w:widowControl/>
              <w:autoSpaceDE/>
              <w:autoSpaceDN/>
              <w:adjustRightInd/>
              <w:rPr>
                <w:rFonts w:eastAsia="Times New Roman"/>
                <w:b/>
                <w:bCs/>
              </w:rPr>
            </w:pPr>
            <w:r w:rsidRPr="00BC772A">
              <w:rPr>
                <w:rFonts w:eastAsia="Times New Roman"/>
                <w:b/>
                <w:bCs/>
              </w:rPr>
              <w:t>Обслуживание непридомовых территорий (трапы, лестницы)</w:t>
            </w:r>
          </w:p>
        </w:tc>
        <w:tc>
          <w:tcPr>
            <w:tcW w:w="1559" w:type="dxa"/>
            <w:tcBorders>
              <w:top w:val="nil"/>
              <w:left w:val="nil"/>
              <w:bottom w:val="single" w:sz="4" w:space="0" w:color="auto"/>
              <w:right w:val="single" w:sz="4" w:space="0" w:color="auto"/>
            </w:tcBorders>
            <w:shd w:val="clear" w:color="000000" w:fill="FFFFFF"/>
            <w:vAlign w:val="center"/>
            <w:hideMark/>
          </w:tcPr>
          <w:p w14:paraId="0C4B181D"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13 397,81</w:t>
            </w:r>
          </w:p>
        </w:tc>
        <w:tc>
          <w:tcPr>
            <w:tcW w:w="1701" w:type="dxa"/>
            <w:tcBorders>
              <w:top w:val="nil"/>
              <w:left w:val="nil"/>
              <w:bottom w:val="single" w:sz="4" w:space="0" w:color="auto"/>
              <w:right w:val="single" w:sz="4" w:space="0" w:color="auto"/>
            </w:tcBorders>
            <w:shd w:val="clear" w:color="000000" w:fill="FFFFFF"/>
            <w:vAlign w:val="center"/>
            <w:hideMark/>
          </w:tcPr>
          <w:p w14:paraId="37E8BC85"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13 397,81</w:t>
            </w:r>
          </w:p>
        </w:tc>
        <w:tc>
          <w:tcPr>
            <w:tcW w:w="1771" w:type="dxa"/>
            <w:tcBorders>
              <w:top w:val="nil"/>
              <w:left w:val="nil"/>
              <w:bottom w:val="single" w:sz="4" w:space="0" w:color="auto"/>
              <w:right w:val="single" w:sz="4" w:space="0" w:color="auto"/>
            </w:tcBorders>
            <w:shd w:val="clear" w:color="000000" w:fill="FFFFFF"/>
            <w:vAlign w:val="center"/>
            <w:hideMark/>
          </w:tcPr>
          <w:p w14:paraId="769505B1"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4E084D2A"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2F851375" w14:textId="77777777" w:rsidR="00BC772A" w:rsidRPr="00BC772A" w:rsidRDefault="00BC772A" w:rsidP="00BC772A">
            <w:pPr>
              <w:widowControl/>
              <w:autoSpaceDE/>
              <w:autoSpaceDN/>
              <w:adjustRightInd/>
              <w:jc w:val="center"/>
              <w:rPr>
                <w:rFonts w:eastAsia="Times New Roman"/>
                <w:b/>
                <w:bCs/>
              </w:rPr>
            </w:pPr>
          </w:p>
        </w:tc>
      </w:tr>
      <w:tr w:rsidR="00BC772A" w:rsidRPr="00BC772A" w14:paraId="76E4735F"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329E708"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6990DD4B"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758679B5" w14:textId="77777777" w:rsidR="00BC772A" w:rsidRPr="00BC772A" w:rsidRDefault="00BC772A" w:rsidP="00BC772A">
            <w:pPr>
              <w:widowControl/>
              <w:autoSpaceDE/>
              <w:autoSpaceDN/>
              <w:adjustRightInd/>
              <w:jc w:val="center"/>
              <w:rPr>
                <w:rFonts w:eastAsia="Times New Roman"/>
              </w:rPr>
            </w:pPr>
            <w:r w:rsidRPr="00BC772A">
              <w:rPr>
                <w:rFonts w:eastAsia="Times New Roman"/>
              </w:rPr>
              <w:t>3 153,49</w:t>
            </w:r>
          </w:p>
        </w:tc>
        <w:tc>
          <w:tcPr>
            <w:tcW w:w="1701" w:type="dxa"/>
            <w:tcBorders>
              <w:top w:val="nil"/>
              <w:left w:val="nil"/>
              <w:bottom w:val="single" w:sz="4" w:space="0" w:color="auto"/>
              <w:right w:val="single" w:sz="4" w:space="0" w:color="auto"/>
            </w:tcBorders>
            <w:shd w:val="clear" w:color="000000" w:fill="FFFFFF"/>
            <w:vAlign w:val="center"/>
            <w:hideMark/>
          </w:tcPr>
          <w:p w14:paraId="42F8116F" w14:textId="77777777" w:rsidR="00BC772A" w:rsidRPr="00BC772A" w:rsidRDefault="00BC772A" w:rsidP="00BC772A">
            <w:pPr>
              <w:widowControl/>
              <w:autoSpaceDE/>
              <w:autoSpaceDN/>
              <w:adjustRightInd/>
              <w:jc w:val="center"/>
              <w:rPr>
                <w:rFonts w:eastAsia="Times New Roman"/>
              </w:rPr>
            </w:pPr>
            <w:r w:rsidRPr="00BC772A">
              <w:rPr>
                <w:rFonts w:eastAsia="Times New Roman"/>
              </w:rPr>
              <w:t>3 153,49</w:t>
            </w:r>
          </w:p>
        </w:tc>
        <w:tc>
          <w:tcPr>
            <w:tcW w:w="1771" w:type="dxa"/>
            <w:tcBorders>
              <w:top w:val="nil"/>
              <w:left w:val="nil"/>
              <w:bottom w:val="single" w:sz="4" w:space="0" w:color="auto"/>
              <w:right w:val="single" w:sz="4" w:space="0" w:color="auto"/>
            </w:tcBorders>
            <w:shd w:val="clear" w:color="000000" w:fill="FFFFFF"/>
            <w:vAlign w:val="center"/>
            <w:hideMark/>
          </w:tcPr>
          <w:p w14:paraId="41C1B2C1"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3EF37160"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1C5152DC" w14:textId="77777777" w:rsidR="00BC772A" w:rsidRPr="00BC772A" w:rsidRDefault="00BC772A" w:rsidP="00BC772A">
            <w:pPr>
              <w:widowControl/>
              <w:autoSpaceDE/>
              <w:autoSpaceDN/>
              <w:adjustRightInd/>
              <w:jc w:val="center"/>
              <w:rPr>
                <w:rFonts w:eastAsia="Times New Roman"/>
              </w:rPr>
            </w:pPr>
          </w:p>
        </w:tc>
      </w:tr>
      <w:tr w:rsidR="00BC772A" w:rsidRPr="00BC772A" w14:paraId="0A852D30"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52AFF38"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4D8DDCFC"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5663A0FD" w14:textId="77777777" w:rsidR="00BC772A" w:rsidRPr="00BC772A" w:rsidRDefault="00BC772A" w:rsidP="00BC772A">
            <w:pPr>
              <w:widowControl/>
              <w:autoSpaceDE/>
              <w:autoSpaceDN/>
              <w:adjustRightInd/>
              <w:jc w:val="center"/>
              <w:rPr>
                <w:rFonts w:eastAsia="Times New Roman"/>
              </w:rPr>
            </w:pPr>
            <w:r w:rsidRPr="00BC772A">
              <w:rPr>
                <w:rFonts w:eastAsia="Times New Roman"/>
              </w:rPr>
              <w:t>3 414,77</w:t>
            </w:r>
          </w:p>
        </w:tc>
        <w:tc>
          <w:tcPr>
            <w:tcW w:w="1701" w:type="dxa"/>
            <w:tcBorders>
              <w:top w:val="nil"/>
              <w:left w:val="nil"/>
              <w:bottom w:val="single" w:sz="4" w:space="0" w:color="auto"/>
              <w:right w:val="single" w:sz="4" w:space="0" w:color="auto"/>
            </w:tcBorders>
            <w:shd w:val="clear" w:color="000000" w:fill="FFFFFF"/>
            <w:vAlign w:val="center"/>
            <w:hideMark/>
          </w:tcPr>
          <w:p w14:paraId="4723E3E6" w14:textId="77777777" w:rsidR="00BC772A" w:rsidRPr="00BC772A" w:rsidRDefault="00BC772A" w:rsidP="00BC772A">
            <w:pPr>
              <w:widowControl/>
              <w:autoSpaceDE/>
              <w:autoSpaceDN/>
              <w:adjustRightInd/>
              <w:jc w:val="center"/>
              <w:rPr>
                <w:rFonts w:eastAsia="Times New Roman"/>
              </w:rPr>
            </w:pPr>
            <w:r w:rsidRPr="00BC772A">
              <w:rPr>
                <w:rFonts w:eastAsia="Times New Roman"/>
              </w:rPr>
              <w:t>3 414,77</w:t>
            </w:r>
          </w:p>
        </w:tc>
        <w:tc>
          <w:tcPr>
            <w:tcW w:w="1771" w:type="dxa"/>
            <w:tcBorders>
              <w:top w:val="nil"/>
              <w:left w:val="nil"/>
              <w:bottom w:val="single" w:sz="4" w:space="0" w:color="auto"/>
              <w:right w:val="single" w:sz="4" w:space="0" w:color="auto"/>
            </w:tcBorders>
            <w:shd w:val="clear" w:color="000000" w:fill="FFFFFF"/>
            <w:vAlign w:val="center"/>
            <w:hideMark/>
          </w:tcPr>
          <w:p w14:paraId="46EACE2A"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38F3F268"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01A74EC3" w14:textId="77777777" w:rsidR="00BC772A" w:rsidRPr="00BC772A" w:rsidRDefault="00BC772A" w:rsidP="00BC772A">
            <w:pPr>
              <w:widowControl/>
              <w:autoSpaceDE/>
              <w:autoSpaceDN/>
              <w:adjustRightInd/>
              <w:jc w:val="center"/>
              <w:rPr>
                <w:rFonts w:eastAsia="Times New Roman"/>
              </w:rPr>
            </w:pPr>
          </w:p>
        </w:tc>
      </w:tr>
      <w:tr w:rsidR="00BC772A" w:rsidRPr="00BC772A" w14:paraId="14855E65"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2235392"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1049D1CF"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7B02B226" w14:textId="77777777" w:rsidR="00BC772A" w:rsidRPr="00BC772A" w:rsidRDefault="00BC772A" w:rsidP="00BC772A">
            <w:pPr>
              <w:widowControl/>
              <w:autoSpaceDE/>
              <w:autoSpaceDN/>
              <w:adjustRightInd/>
              <w:jc w:val="center"/>
              <w:rPr>
                <w:rFonts w:eastAsia="Times New Roman"/>
              </w:rPr>
            </w:pPr>
            <w:r w:rsidRPr="00BC772A">
              <w:rPr>
                <w:rFonts w:eastAsia="Times New Roman"/>
              </w:rPr>
              <w:t>3 414,77</w:t>
            </w:r>
          </w:p>
        </w:tc>
        <w:tc>
          <w:tcPr>
            <w:tcW w:w="1701" w:type="dxa"/>
            <w:tcBorders>
              <w:top w:val="nil"/>
              <w:left w:val="nil"/>
              <w:bottom w:val="single" w:sz="4" w:space="0" w:color="auto"/>
              <w:right w:val="single" w:sz="4" w:space="0" w:color="auto"/>
            </w:tcBorders>
            <w:shd w:val="clear" w:color="000000" w:fill="FFFFFF"/>
            <w:vAlign w:val="center"/>
            <w:hideMark/>
          </w:tcPr>
          <w:p w14:paraId="317949FD" w14:textId="77777777" w:rsidR="00BC772A" w:rsidRPr="00BC772A" w:rsidRDefault="00BC772A" w:rsidP="00BC772A">
            <w:pPr>
              <w:widowControl/>
              <w:autoSpaceDE/>
              <w:autoSpaceDN/>
              <w:adjustRightInd/>
              <w:jc w:val="center"/>
              <w:rPr>
                <w:rFonts w:eastAsia="Times New Roman"/>
              </w:rPr>
            </w:pPr>
            <w:r w:rsidRPr="00BC772A">
              <w:rPr>
                <w:rFonts w:eastAsia="Times New Roman"/>
              </w:rPr>
              <w:t>3 414,77</w:t>
            </w:r>
          </w:p>
        </w:tc>
        <w:tc>
          <w:tcPr>
            <w:tcW w:w="1771" w:type="dxa"/>
            <w:tcBorders>
              <w:top w:val="nil"/>
              <w:left w:val="nil"/>
              <w:bottom w:val="single" w:sz="4" w:space="0" w:color="auto"/>
              <w:right w:val="single" w:sz="4" w:space="0" w:color="auto"/>
            </w:tcBorders>
            <w:shd w:val="clear" w:color="000000" w:fill="FFFFFF"/>
            <w:vAlign w:val="center"/>
            <w:hideMark/>
          </w:tcPr>
          <w:p w14:paraId="1518399E"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5D67198B"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574BDDB5" w14:textId="77777777" w:rsidR="00BC772A" w:rsidRPr="00BC772A" w:rsidRDefault="00BC772A" w:rsidP="00BC772A">
            <w:pPr>
              <w:widowControl/>
              <w:autoSpaceDE/>
              <w:autoSpaceDN/>
              <w:adjustRightInd/>
              <w:jc w:val="center"/>
              <w:rPr>
                <w:rFonts w:eastAsia="Times New Roman"/>
              </w:rPr>
            </w:pPr>
          </w:p>
        </w:tc>
      </w:tr>
      <w:tr w:rsidR="00BC772A" w:rsidRPr="00BC772A" w14:paraId="11C96268"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B8302E9"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4C1383A7"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23AE83CC" w14:textId="77777777" w:rsidR="00BC772A" w:rsidRPr="00BC772A" w:rsidRDefault="00BC772A" w:rsidP="00BC772A">
            <w:pPr>
              <w:widowControl/>
              <w:autoSpaceDE/>
              <w:autoSpaceDN/>
              <w:adjustRightInd/>
              <w:jc w:val="center"/>
              <w:rPr>
                <w:rFonts w:eastAsia="Times New Roman"/>
              </w:rPr>
            </w:pPr>
            <w:r w:rsidRPr="00BC772A">
              <w:rPr>
                <w:rFonts w:eastAsia="Times New Roman"/>
              </w:rPr>
              <w:t>3 414,77</w:t>
            </w:r>
          </w:p>
        </w:tc>
        <w:tc>
          <w:tcPr>
            <w:tcW w:w="1701" w:type="dxa"/>
            <w:tcBorders>
              <w:top w:val="nil"/>
              <w:left w:val="nil"/>
              <w:bottom w:val="single" w:sz="4" w:space="0" w:color="auto"/>
              <w:right w:val="single" w:sz="4" w:space="0" w:color="auto"/>
            </w:tcBorders>
            <w:shd w:val="clear" w:color="000000" w:fill="FFFFFF"/>
            <w:vAlign w:val="center"/>
            <w:hideMark/>
          </w:tcPr>
          <w:p w14:paraId="7902F2B0" w14:textId="77777777" w:rsidR="00BC772A" w:rsidRPr="00BC772A" w:rsidRDefault="00BC772A" w:rsidP="00BC772A">
            <w:pPr>
              <w:widowControl/>
              <w:autoSpaceDE/>
              <w:autoSpaceDN/>
              <w:adjustRightInd/>
              <w:jc w:val="center"/>
              <w:rPr>
                <w:rFonts w:eastAsia="Times New Roman"/>
              </w:rPr>
            </w:pPr>
            <w:r w:rsidRPr="00BC772A">
              <w:rPr>
                <w:rFonts w:eastAsia="Times New Roman"/>
              </w:rPr>
              <w:t>3 414,77</w:t>
            </w:r>
          </w:p>
        </w:tc>
        <w:tc>
          <w:tcPr>
            <w:tcW w:w="1771" w:type="dxa"/>
            <w:tcBorders>
              <w:top w:val="nil"/>
              <w:left w:val="nil"/>
              <w:bottom w:val="single" w:sz="4" w:space="0" w:color="auto"/>
              <w:right w:val="single" w:sz="4" w:space="0" w:color="auto"/>
            </w:tcBorders>
            <w:shd w:val="clear" w:color="000000" w:fill="FFFFFF"/>
            <w:vAlign w:val="center"/>
            <w:hideMark/>
          </w:tcPr>
          <w:p w14:paraId="01253204"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0AFC8279"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14260639" w14:textId="77777777" w:rsidR="00BC772A" w:rsidRPr="00BC772A" w:rsidRDefault="00BC772A" w:rsidP="00BC772A">
            <w:pPr>
              <w:widowControl/>
              <w:autoSpaceDE/>
              <w:autoSpaceDN/>
              <w:adjustRightInd/>
              <w:jc w:val="center"/>
              <w:rPr>
                <w:rFonts w:eastAsia="Times New Roman"/>
              </w:rPr>
            </w:pPr>
          </w:p>
        </w:tc>
      </w:tr>
      <w:tr w:rsidR="00BC772A" w:rsidRPr="00BC772A" w14:paraId="6981DD4C" w14:textId="77777777" w:rsidTr="00BC772A">
        <w:trPr>
          <w:trHeight w:val="1230"/>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5D0F99F"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lastRenderedPageBreak/>
              <w:t>4.</w:t>
            </w:r>
          </w:p>
        </w:tc>
        <w:tc>
          <w:tcPr>
            <w:tcW w:w="4912" w:type="dxa"/>
            <w:tcBorders>
              <w:top w:val="nil"/>
              <w:left w:val="nil"/>
              <w:bottom w:val="single" w:sz="4" w:space="0" w:color="auto"/>
              <w:right w:val="single" w:sz="4" w:space="0" w:color="auto"/>
            </w:tcBorders>
            <w:shd w:val="clear" w:color="000000" w:fill="FFFFFF"/>
            <w:hideMark/>
          </w:tcPr>
          <w:p w14:paraId="6D05360B" w14:textId="77777777" w:rsidR="00BC772A" w:rsidRPr="00BC772A" w:rsidRDefault="00BC772A" w:rsidP="00BC772A">
            <w:pPr>
              <w:widowControl/>
              <w:autoSpaceDE/>
              <w:autoSpaceDN/>
              <w:adjustRightInd/>
              <w:rPr>
                <w:rFonts w:eastAsia="Times New Roman"/>
                <w:b/>
                <w:bCs/>
              </w:rPr>
            </w:pPr>
            <w:r w:rsidRPr="00BC772A">
              <w:rPr>
                <w:rFonts w:eastAsia="Times New Roman"/>
                <w:b/>
                <w:bCs/>
              </w:rPr>
              <w:t>Мероприятия по благоустройству внутриквартальных территорий многоквартирных домов и территорий общего пользования</w:t>
            </w:r>
          </w:p>
        </w:tc>
        <w:tc>
          <w:tcPr>
            <w:tcW w:w="1559" w:type="dxa"/>
            <w:tcBorders>
              <w:top w:val="nil"/>
              <w:left w:val="nil"/>
              <w:bottom w:val="single" w:sz="4" w:space="0" w:color="auto"/>
              <w:right w:val="single" w:sz="4" w:space="0" w:color="auto"/>
            </w:tcBorders>
            <w:shd w:val="clear" w:color="000000" w:fill="FFFFFF"/>
            <w:vAlign w:val="center"/>
            <w:hideMark/>
          </w:tcPr>
          <w:p w14:paraId="7BF72E2B"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11 959,63</w:t>
            </w:r>
          </w:p>
        </w:tc>
        <w:tc>
          <w:tcPr>
            <w:tcW w:w="1701" w:type="dxa"/>
            <w:tcBorders>
              <w:top w:val="nil"/>
              <w:left w:val="nil"/>
              <w:bottom w:val="single" w:sz="4" w:space="0" w:color="auto"/>
              <w:right w:val="single" w:sz="4" w:space="0" w:color="auto"/>
            </w:tcBorders>
            <w:shd w:val="clear" w:color="000000" w:fill="FFFFFF"/>
            <w:vAlign w:val="center"/>
            <w:hideMark/>
          </w:tcPr>
          <w:p w14:paraId="54B3104C"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10 317,72</w:t>
            </w:r>
          </w:p>
        </w:tc>
        <w:tc>
          <w:tcPr>
            <w:tcW w:w="1771" w:type="dxa"/>
            <w:tcBorders>
              <w:top w:val="nil"/>
              <w:left w:val="nil"/>
              <w:bottom w:val="single" w:sz="4" w:space="0" w:color="auto"/>
              <w:right w:val="single" w:sz="4" w:space="0" w:color="auto"/>
            </w:tcBorders>
            <w:shd w:val="clear" w:color="000000" w:fill="FFFFFF"/>
            <w:vAlign w:val="center"/>
            <w:hideMark/>
          </w:tcPr>
          <w:p w14:paraId="74850401"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1 641,91</w:t>
            </w:r>
          </w:p>
        </w:tc>
        <w:tc>
          <w:tcPr>
            <w:tcW w:w="1631" w:type="dxa"/>
            <w:tcBorders>
              <w:top w:val="nil"/>
              <w:left w:val="nil"/>
              <w:bottom w:val="single" w:sz="4" w:space="0" w:color="auto"/>
              <w:right w:val="single" w:sz="4" w:space="0" w:color="auto"/>
            </w:tcBorders>
            <w:shd w:val="clear" w:color="000000" w:fill="FFFFFF"/>
            <w:vAlign w:val="center"/>
            <w:hideMark/>
          </w:tcPr>
          <w:p w14:paraId="2DF796BF"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0E5EE4F2" w14:textId="77777777" w:rsidR="00BC772A" w:rsidRPr="00BC772A" w:rsidRDefault="00BC772A" w:rsidP="00BC772A">
            <w:pPr>
              <w:widowControl/>
              <w:autoSpaceDE/>
              <w:autoSpaceDN/>
              <w:adjustRightInd/>
              <w:jc w:val="center"/>
              <w:rPr>
                <w:rFonts w:eastAsia="Times New Roman"/>
                <w:b/>
                <w:bCs/>
              </w:rPr>
            </w:pPr>
          </w:p>
        </w:tc>
      </w:tr>
      <w:tr w:rsidR="00BC772A" w:rsidRPr="00BC772A" w14:paraId="5CC697FF"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6138E18"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273EEE43"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34473504"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4 349,82</w:t>
            </w:r>
          </w:p>
        </w:tc>
        <w:tc>
          <w:tcPr>
            <w:tcW w:w="1701" w:type="dxa"/>
            <w:tcBorders>
              <w:top w:val="nil"/>
              <w:left w:val="nil"/>
              <w:bottom w:val="single" w:sz="4" w:space="0" w:color="auto"/>
              <w:right w:val="single" w:sz="4" w:space="0" w:color="auto"/>
            </w:tcBorders>
            <w:shd w:val="clear" w:color="000000" w:fill="FFFFFF"/>
            <w:vAlign w:val="center"/>
            <w:hideMark/>
          </w:tcPr>
          <w:p w14:paraId="2AC9A888"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4 029,19</w:t>
            </w:r>
          </w:p>
        </w:tc>
        <w:tc>
          <w:tcPr>
            <w:tcW w:w="1771" w:type="dxa"/>
            <w:tcBorders>
              <w:top w:val="nil"/>
              <w:left w:val="nil"/>
              <w:bottom w:val="single" w:sz="4" w:space="0" w:color="auto"/>
              <w:right w:val="single" w:sz="4" w:space="0" w:color="auto"/>
            </w:tcBorders>
            <w:shd w:val="clear" w:color="000000" w:fill="FFFFFF"/>
            <w:vAlign w:val="center"/>
            <w:hideMark/>
          </w:tcPr>
          <w:p w14:paraId="1553273A"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320,62</w:t>
            </w:r>
          </w:p>
        </w:tc>
        <w:tc>
          <w:tcPr>
            <w:tcW w:w="1631" w:type="dxa"/>
            <w:tcBorders>
              <w:top w:val="nil"/>
              <w:left w:val="nil"/>
              <w:bottom w:val="single" w:sz="4" w:space="0" w:color="auto"/>
              <w:right w:val="single" w:sz="4" w:space="0" w:color="auto"/>
            </w:tcBorders>
            <w:shd w:val="clear" w:color="000000" w:fill="FFFFFF"/>
            <w:vAlign w:val="center"/>
            <w:hideMark/>
          </w:tcPr>
          <w:p w14:paraId="321489ED"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58FC293B" w14:textId="77777777" w:rsidR="00BC772A" w:rsidRPr="00BC772A" w:rsidRDefault="00BC772A" w:rsidP="00BC772A">
            <w:pPr>
              <w:widowControl/>
              <w:autoSpaceDE/>
              <w:autoSpaceDN/>
              <w:adjustRightInd/>
              <w:jc w:val="center"/>
              <w:rPr>
                <w:rFonts w:eastAsia="Times New Roman"/>
                <w:b/>
                <w:bCs/>
              </w:rPr>
            </w:pPr>
          </w:p>
        </w:tc>
      </w:tr>
      <w:tr w:rsidR="00BC772A" w:rsidRPr="00BC772A" w14:paraId="3E6912CD"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9C1EA20"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2F3FBB52"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3B020FA2"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2 804,46</w:t>
            </w:r>
          </w:p>
        </w:tc>
        <w:tc>
          <w:tcPr>
            <w:tcW w:w="1701" w:type="dxa"/>
            <w:tcBorders>
              <w:top w:val="nil"/>
              <w:left w:val="nil"/>
              <w:bottom w:val="single" w:sz="4" w:space="0" w:color="auto"/>
              <w:right w:val="single" w:sz="4" w:space="0" w:color="auto"/>
            </w:tcBorders>
            <w:shd w:val="clear" w:color="000000" w:fill="FFFFFF"/>
            <w:vAlign w:val="center"/>
            <w:hideMark/>
          </w:tcPr>
          <w:p w14:paraId="591E8155"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1 483,17</w:t>
            </w:r>
          </w:p>
        </w:tc>
        <w:tc>
          <w:tcPr>
            <w:tcW w:w="1771" w:type="dxa"/>
            <w:tcBorders>
              <w:top w:val="nil"/>
              <w:left w:val="nil"/>
              <w:bottom w:val="single" w:sz="4" w:space="0" w:color="auto"/>
              <w:right w:val="single" w:sz="4" w:space="0" w:color="auto"/>
            </w:tcBorders>
            <w:shd w:val="clear" w:color="000000" w:fill="FFFFFF"/>
            <w:vAlign w:val="center"/>
            <w:hideMark/>
          </w:tcPr>
          <w:p w14:paraId="02547EA9"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1 321,29</w:t>
            </w:r>
          </w:p>
        </w:tc>
        <w:tc>
          <w:tcPr>
            <w:tcW w:w="1631" w:type="dxa"/>
            <w:tcBorders>
              <w:top w:val="nil"/>
              <w:left w:val="nil"/>
              <w:bottom w:val="single" w:sz="4" w:space="0" w:color="auto"/>
              <w:right w:val="single" w:sz="4" w:space="0" w:color="auto"/>
            </w:tcBorders>
            <w:shd w:val="clear" w:color="000000" w:fill="FFFFFF"/>
            <w:vAlign w:val="center"/>
            <w:hideMark/>
          </w:tcPr>
          <w:p w14:paraId="7E8BD8A1"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5602A461" w14:textId="77777777" w:rsidR="00BC772A" w:rsidRPr="00BC772A" w:rsidRDefault="00BC772A" w:rsidP="00BC772A">
            <w:pPr>
              <w:widowControl/>
              <w:autoSpaceDE/>
              <w:autoSpaceDN/>
              <w:adjustRightInd/>
              <w:jc w:val="center"/>
              <w:rPr>
                <w:rFonts w:eastAsia="Times New Roman"/>
                <w:b/>
                <w:bCs/>
              </w:rPr>
            </w:pPr>
          </w:p>
        </w:tc>
      </w:tr>
      <w:tr w:rsidR="00BC772A" w:rsidRPr="00BC772A" w14:paraId="5400D7F0"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0031C16"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72595B1F"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69099A03"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1 866,22</w:t>
            </w:r>
          </w:p>
        </w:tc>
        <w:tc>
          <w:tcPr>
            <w:tcW w:w="1701" w:type="dxa"/>
            <w:tcBorders>
              <w:top w:val="nil"/>
              <w:left w:val="nil"/>
              <w:bottom w:val="single" w:sz="4" w:space="0" w:color="auto"/>
              <w:right w:val="single" w:sz="4" w:space="0" w:color="auto"/>
            </w:tcBorders>
            <w:shd w:val="clear" w:color="000000" w:fill="FFFFFF"/>
            <w:vAlign w:val="center"/>
            <w:hideMark/>
          </w:tcPr>
          <w:p w14:paraId="306658B5"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1 866,22</w:t>
            </w:r>
          </w:p>
        </w:tc>
        <w:tc>
          <w:tcPr>
            <w:tcW w:w="1771" w:type="dxa"/>
            <w:tcBorders>
              <w:top w:val="nil"/>
              <w:left w:val="nil"/>
              <w:bottom w:val="single" w:sz="4" w:space="0" w:color="auto"/>
              <w:right w:val="single" w:sz="4" w:space="0" w:color="auto"/>
            </w:tcBorders>
            <w:shd w:val="clear" w:color="000000" w:fill="FFFFFF"/>
            <w:vAlign w:val="center"/>
            <w:hideMark/>
          </w:tcPr>
          <w:p w14:paraId="6165D5A5"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1AC1F622"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1E0C2C01" w14:textId="77777777" w:rsidR="00BC772A" w:rsidRPr="00BC772A" w:rsidRDefault="00BC772A" w:rsidP="00BC772A">
            <w:pPr>
              <w:widowControl/>
              <w:autoSpaceDE/>
              <w:autoSpaceDN/>
              <w:adjustRightInd/>
              <w:jc w:val="center"/>
              <w:rPr>
                <w:rFonts w:eastAsia="Times New Roman"/>
                <w:b/>
                <w:bCs/>
              </w:rPr>
            </w:pPr>
          </w:p>
        </w:tc>
      </w:tr>
      <w:tr w:rsidR="00BC772A" w:rsidRPr="00BC772A" w14:paraId="01E6CAFC"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F68E728"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3678C29F"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51CF267A"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2 939,14</w:t>
            </w:r>
          </w:p>
        </w:tc>
        <w:tc>
          <w:tcPr>
            <w:tcW w:w="1701" w:type="dxa"/>
            <w:tcBorders>
              <w:top w:val="nil"/>
              <w:left w:val="nil"/>
              <w:bottom w:val="single" w:sz="4" w:space="0" w:color="auto"/>
              <w:right w:val="single" w:sz="4" w:space="0" w:color="auto"/>
            </w:tcBorders>
            <w:shd w:val="clear" w:color="000000" w:fill="FFFFFF"/>
            <w:vAlign w:val="center"/>
            <w:hideMark/>
          </w:tcPr>
          <w:p w14:paraId="1303F28F"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2 939,14</w:t>
            </w:r>
          </w:p>
        </w:tc>
        <w:tc>
          <w:tcPr>
            <w:tcW w:w="1771" w:type="dxa"/>
            <w:tcBorders>
              <w:top w:val="nil"/>
              <w:left w:val="nil"/>
              <w:bottom w:val="single" w:sz="4" w:space="0" w:color="auto"/>
              <w:right w:val="single" w:sz="4" w:space="0" w:color="auto"/>
            </w:tcBorders>
            <w:shd w:val="clear" w:color="000000" w:fill="FFFFFF"/>
            <w:vAlign w:val="center"/>
            <w:hideMark/>
          </w:tcPr>
          <w:p w14:paraId="197D226E"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709E9E90"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1035FAE5" w14:textId="77777777" w:rsidR="00BC772A" w:rsidRPr="00BC772A" w:rsidRDefault="00BC772A" w:rsidP="00BC772A">
            <w:pPr>
              <w:widowControl/>
              <w:autoSpaceDE/>
              <w:autoSpaceDN/>
              <w:adjustRightInd/>
              <w:jc w:val="center"/>
              <w:rPr>
                <w:rFonts w:eastAsia="Times New Roman"/>
                <w:b/>
                <w:bCs/>
              </w:rPr>
            </w:pPr>
          </w:p>
        </w:tc>
      </w:tr>
      <w:tr w:rsidR="00BC772A" w:rsidRPr="00BC772A" w14:paraId="35D141C9"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E05C3F9"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4.1.</w:t>
            </w:r>
          </w:p>
        </w:tc>
        <w:tc>
          <w:tcPr>
            <w:tcW w:w="4912" w:type="dxa"/>
            <w:tcBorders>
              <w:top w:val="nil"/>
              <w:left w:val="nil"/>
              <w:bottom w:val="single" w:sz="4" w:space="0" w:color="auto"/>
              <w:right w:val="single" w:sz="4" w:space="0" w:color="auto"/>
            </w:tcBorders>
            <w:shd w:val="clear" w:color="000000" w:fill="FFFFFF"/>
            <w:hideMark/>
          </w:tcPr>
          <w:p w14:paraId="0E3BD133" w14:textId="77777777" w:rsidR="00BC772A" w:rsidRPr="00BC772A" w:rsidRDefault="00BC772A" w:rsidP="00BC772A">
            <w:pPr>
              <w:widowControl/>
              <w:autoSpaceDE/>
              <w:autoSpaceDN/>
              <w:adjustRightInd/>
              <w:rPr>
                <w:rFonts w:eastAsia="Times New Roman"/>
                <w:b/>
                <w:bCs/>
              </w:rPr>
            </w:pPr>
            <w:r w:rsidRPr="00BC772A">
              <w:rPr>
                <w:rFonts w:eastAsia="Times New Roman"/>
                <w:b/>
                <w:bCs/>
              </w:rPr>
              <w:t>Демонтаж новогодних конструкций</w:t>
            </w:r>
          </w:p>
        </w:tc>
        <w:tc>
          <w:tcPr>
            <w:tcW w:w="1559" w:type="dxa"/>
            <w:tcBorders>
              <w:top w:val="nil"/>
              <w:left w:val="nil"/>
              <w:bottom w:val="single" w:sz="4" w:space="0" w:color="auto"/>
              <w:right w:val="single" w:sz="4" w:space="0" w:color="auto"/>
            </w:tcBorders>
            <w:shd w:val="clear" w:color="000000" w:fill="FFFFFF"/>
            <w:vAlign w:val="center"/>
            <w:hideMark/>
          </w:tcPr>
          <w:p w14:paraId="27D53C50"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420,29</w:t>
            </w:r>
          </w:p>
        </w:tc>
        <w:tc>
          <w:tcPr>
            <w:tcW w:w="1701" w:type="dxa"/>
            <w:tcBorders>
              <w:top w:val="nil"/>
              <w:left w:val="nil"/>
              <w:bottom w:val="single" w:sz="4" w:space="0" w:color="auto"/>
              <w:right w:val="single" w:sz="4" w:space="0" w:color="auto"/>
            </w:tcBorders>
            <w:shd w:val="clear" w:color="000000" w:fill="FFFFFF"/>
            <w:vAlign w:val="center"/>
            <w:hideMark/>
          </w:tcPr>
          <w:p w14:paraId="3A77980A"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420,29</w:t>
            </w:r>
          </w:p>
        </w:tc>
        <w:tc>
          <w:tcPr>
            <w:tcW w:w="1771" w:type="dxa"/>
            <w:tcBorders>
              <w:top w:val="nil"/>
              <w:left w:val="nil"/>
              <w:bottom w:val="single" w:sz="4" w:space="0" w:color="auto"/>
              <w:right w:val="single" w:sz="4" w:space="0" w:color="auto"/>
            </w:tcBorders>
            <w:shd w:val="clear" w:color="000000" w:fill="FFFFFF"/>
            <w:vAlign w:val="center"/>
            <w:hideMark/>
          </w:tcPr>
          <w:p w14:paraId="19107C58"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287F051A"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2BF374B6" w14:textId="77777777" w:rsidR="00BC772A" w:rsidRPr="00BC772A" w:rsidRDefault="00BC772A" w:rsidP="00BC772A">
            <w:pPr>
              <w:widowControl/>
              <w:autoSpaceDE/>
              <w:autoSpaceDN/>
              <w:adjustRightInd/>
              <w:jc w:val="center"/>
              <w:rPr>
                <w:rFonts w:eastAsia="Times New Roman"/>
                <w:b/>
                <w:bCs/>
              </w:rPr>
            </w:pPr>
          </w:p>
        </w:tc>
      </w:tr>
      <w:tr w:rsidR="00BC772A" w:rsidRPr="00BC772A" w14:paraId="55833BAA"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7D5836D"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151FCA69"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7FA4E180" w14:textId="77777777" w:rsidR="00BC772A" w:rsidRPr="00BC772A" w:rsidRDefault="00BC772A" w:rsidP="00BC772A">
            <w:pPr>
              <w:widowControl/>
              <w:autoSpaceDE/>
              <w:autoSpaceDN/>
              <w:adjustRightInd/>
              <w:jc w:val="center"/>
              <w:rPr>
                <w:rFonts w:eastAsia="Times New Roman"/>
              </w:rPr>
            </w:pPr>
            <w:r w:rsidRPr="00BC772A">
              <w:rPr>
                <w:rFonts w:eastAsia="Times New Roman"/>
              </w:rPr>
              <w:t>99,35</w:t>
            </w:r>
          </w:p>
        </w:tc>
        <w:tc>
          <w:tcPr>
            <w:tcW w:w="1701" w:type="dxa"/>
            <w:tcBorders>
              <w:top w:val="nil"/>
              <w:left w:val="nil"/>
              <w:bottom w:val="single" w:sz="4" w:space="0" w:color="auto"/>
              <w:right w:val="single" w:sz="4" w:space="0" w:color="auto"/>
            </w:tcBorders>
            <w:shd w:val="clear" w:color="000000" w:fill="FFFFFF"/>
            <w:vAlign w:val="center"/>
            <w:hideMark/>
          </w:tcPr>
          <w:p w14:paraId="736BF704" w14:textId="77777777" w:rsidR="00BC772A" w:rsidRPr="00BC772A" w:rsidRDefault="00BC772A" w:rsidP="00BC772A">
            <w:pPr>
              <w:widowControl/>
              <w:autoSpaceDE/>
              <w:autoSpaceDN/>
              <w:adjustRightInd/>
              <w:jc w:val="center"/>
              <w:rPr>
                <w:rFonts w:eastAsia="Times New Roman"/>
              </w:rPr>
            </w:pPr>
            <w:r w:rsidRPr="00BC772A">
              <w:rPr>
                <w:rFonts w:eastAsia="Times New Roman"/>
              </w:rPr>
              <w:t>99,35</w:t>
            </w:r>
          </w:p>
        </w:tc>
        <w:tc>
          <w:tcPr>
            <w:tcW w:w="1771" w:type="dxa"/>
            <w:tcBorders>
              <w:top w:val="nil"/>
              <w:left w:val="nil"/>
              <w:bottom w:val="single" w:sz="4" w:space="0" w:color="auto"/>
              <w:right w:val="single" w:sz="4" w:space="0" w:color="auto"/>
            </w:tcBorders>
            <w:shd w:val="clear" w:color="000000" w:fill="FFFFFF"/>
            <w:vAlign w:val="center"/>
            <w:hideMark/>
          </w:tcPr>
          <w:p w14:paraId="0FF036B0"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0D6EB683"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6B5C7862" w14:textId="77777777" w:rsidR="00BC772A" w:rsidRPr="00BC772A" w:rsidRDefault="00BC772A" w:rsidP="00BC772A">
            <w:pPr>
              <w:widowControl/>
              <w:autoSpaceDE/>
              <w:autoSpaceDN/>
              <w:adjustRightInd/>
              <w:jc w:val="center"/>
              <w:rPr>
                <w:rFonts w:eastAsia="Times New Roman"/>
              </w:rPr>
            </w:pPr>
          </w:p>
        </w:tc>
      </w:tr>
      <w:tr w:rsidR="00BC772A" w:rsidRPr="00BC772A" w14:paraId="4314FEA7"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694D089"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3610E133"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409C3BAB" w14:textId="77777777" w:rsidR="00BC772A" w:rsidRPr="00BC772A" w:rsidRDefault="00BC772A" w:rsidP="00BC772A">
            <w:pPr>
              <w:widowControl/>
              <w:autoSpaceDE/>
              <w:autoSpaceDN/>
              <w:adjustRightInd/>
              <w:jc w:val="center"/>
              <w:rPr>
                <w:rFonts w:eastAsia="Times New Roman"/>
              </w:rPr>
            </w:pPr>
            <w:r w:rsidRPr="00BC772A">
              <w:rPr>
                <w:rFonts w:eastAsia="Times New Roman"/>
              </w:rPr>
              <w:t>101,81</w:t>
            </w:r>
          </w:p>
        </w:tc>
        <w:tc>
          <w:tcPr>
            <w:tcW w:w="1701" w:type="dxa"/>
            <w:tcBorders>
              <w:top w:val="nil"/>
              <w:left w:val="nil"/>
              <w:bottom w:val="single" w:sz="4" w:space="0" w:color="auto"/>
              <w:right w:val="single" w:sz="4" w:space="0" w:color="auto"/>
            </w:tcBorders>
            <w:shd w:val="clear" w:color="000000" w:fill="FFFFFF"/>
            <w:vAlign w:val="center"/>
            <w:hideMark/>
          </w:tcPr>
          <w:p w14:paraId="44A9D64E" w14:textId="77777777" w:rsidR="00BC772A" w:rsidRPr="00BC772A" w:rsidRDefault="00BC772A" w:rsidP="00BC772A">
            <w:pPr>
              <w:widowControl/>
              <w:autoSpaceDE/>
              <w:autoSpaceDN/>
              <w:adjustRightInd/>
              <w:jc w:val="center"/>
              <w:rPr>
                <w:rFonts w:eastAsia="Times New Roman"/>
              </w:rPr>
            </w:pPr>
            <w:r w:rsidRPr="00BC772A">
              <w:rPr>
                <w:rFonts w:eastAsia="Times New Roman"/>
              </w:rPr>
              <w:t>101,81</w:t>
            </w:r>
          </w:p>
        </w:tc>
        <w:tc>
          <w:tcPr>
            <w:tcW w:w="1771" w:type="dxa"/>
            <w:tcBorders>
              <w:top w:val="nil"/>
              <w:left w:val="nil"/>
              <w:bottom w:val="single" w:sz="4" w:space="0" w:color="auto"/>
              <w:right w:val="single" w:sz="4" w:space="0" w:color="auto"/>
            </w:tcBorders>
            <w:shd w:val="clear" w:color="000000" w:fill="FFFFFF"/>
            <w:vAlign w:val="center"/>
            <w:hideMark/>
          </w:tcPr>
          <w:p w14:paraId="428F373E"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0B471540"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4106F5EB" w14:textId="77777777" w:rsidR="00BC772A" w:rsidRPr="00BC772A" w:rsidRDefault="00BC772A" w:rsidP="00BC772A">
            <w:pPr>
              <w:widowControl/>
              <w:autoSpaceDE/>
              <w:autoSpaceDN/>
              <w:adjustRightInd/>
              <w:jc w:val="center"/>
              <w:rPr>
                <w:rFonts w:eastAsia="Times New Roman"/>
              </w:rPr>
            </w:pPr>
          </w:p>
        </w:tc>
      </w:tr>
      <w:tr w:rsidR="00BC772A" w:rsidRPr="00BC772A" w14:paraId="6DB87F26"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77A350C"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4651C1CF"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498501BC" w14:textId="77777777" w:rsidR="00BC772A" w:rsidRPr="00BC772A" w:rsidRDefault="00BC772A" w:rsidP="00BC772A">
            <w:pPr>
              <w:widowControl/>
              <w:autoSpaceDE/>
              <w:autoSpaceDN/>
              <w:adjustRightInd/>
              <w:jc w:val="center"/>
              <w:rPr>
                <w:rFonts w:eastAsia="Times New Roman"/>
              </w:rPr>
            </w:pPr>
            <w:r w:rsidRPr="00BC772A">
              <w:rPr>
                <w:rFonts w:eastAsia="Times New Roman"/>
              </w:rPr>
              <w:t>106,90</w:t>
            </w:r>
          </w:p>
        </w:tc>
        <w:tc>
          <w:tcPr>
            <w:tcW w:w="1701" w:type="dxa"/>
            <w:tcBorders>
              <w:top w:val="nil"/>
              <w:left w:val="nil"/>
              <w:bottom w:val="single" w:sz="4" w:space="0" w:color="auto"/>
              <w:right w:val="single" w:sz="4" w:space="0" w:color="auto"/>
            </w:tcBorders>
            <w:shd w:val="clear" w:color="000000" w:fill="FFFFFF"/>
            <w:vAlign w:val="center"/>
            <w:hideMark/>
          </w:tcPr>
          <w:p w14:paraId="0EA0537B" w14:textId="77777777" w:rsidR="00BC772A" w:rsidRPr="00BC772A" w:rsidRDefault="00BC772A" w:rsidP="00BC772A">
            <w:pPr>
              <w:widowControl/>
              <w:autoSpaceDE/>
              <w:autoSpaceDN/>
              <w:adjustRightInd/>
              <w:jc w:val="center"/>
              <w:rPr>
                <w:rFonts w:eastAsia="Times New Roman"/>
              </w:rPr>
            </w:pPr>
            <w:r w:rsidRPr="00BC772A">
              <w:rPr>
                <w:rFonts w:eastAsia="Times New Roman"/>
              </w:rPr>
              <w:t>106,90</w:t>
            </w:r>
          </w:p>
        </w:tc>
        <w:tc>
          <w:tcPr>
            <w:tcW w:w="1771" w:type="dxa"/>
            <w:tcBorders>
              <w:top w:val="nil"/>
              <w:left w:val="nil"/>
              <w:bottom w:val="single" w:sz="4" w:space="0" w:color="auto"/>
              <w:right w:val="single" w:sz="4" w:space="0" w:color="auto"/>
            </w:tcBorders>
            <w:shd w:val="clear" w:color="000000" w:fill="FFFFFF"/>
            <w:vAlign w:val="center"/>
            <w:hideMark/>
          </w:tcPr>
          <w:p w14:paraId="37AF426B"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5993C734"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154E08E9" w14:textId="77777777" w:rsidR="00BC772A" w:rsidRPr="00BC772A" w:rsidRDefault="00BC772A" w:rsidP="00BC772A">
            <w:pPr>
              <w:widowControl/>
              <w:autoSpaceDE/>
              <w:autoSpaceDN/>
              <w:adjustRightInd/>
              <w:jc w:val="center"/>
              <w:rPr>
                <w:rFonts w:eastAsia="Times New Roman"/>
              </w:rPr>
            </w:pPr>
          </w:p>
        </w:tc>
      </w:tr>
      <w:tr w:rsidR="00BC772A" w:rsidRPr="00BC772A" w14:paraId="26A9DB15"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9F2D0F6"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53474675"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7066CF37" w14:textId="77777777" w:rsidR="00BC772A" w:rsidRPr="00BC772A" w:rsidRDefault="00BC772A" w:rsidP="00BC772A">
            <w:pPr>
              <w:widowControl/>
              <w:autoSpaceDE/>
              <w:autoSpaceDN/>
              <w:adjustRightInd/>
              <w:jc w:val="center"/>
              <w:rPr>
                <w:rFonts w:eastAsia="Times New Roman"/>
              </w:rPr>
            </w:pPr>
            <w:r w:rsidRPr="00BC772A">
              <w:rPr>
                <w:rFonts w:eastAsia="Times New Roman"/>
              </w:rPr>
              <w:t>112,23</w:t>
            </w:r>
          </w:p>
        </w:tc>
        <w:tc>
          <w:tcPr>
            <w:tcW w:w="1701" w:type="dxa"/>
            <w:tcBorders>
              <w:top w:val="nil"/>
              <w:left w:val="nil"/>
              <w:bottom w:val="single" w:sz="4" w:space="0" w:color="auto"/>
              <w:right w:val="single" w:sz="4" w:space="0" w:color="auto"/>
            </w:tcBorders>
            <w:shd w:val="clear" w:color="000000" w:fill="FFFFFF"/>
            <w:vAlign w:val="center"/>
            <w:hideMark/>
          </w:tcPr>
          <w:p w14:paraId="33287395" w14:textId="77777777" w:rsidR="00BC772A" w:rsidRPr="00BC772A" w:rsidRDefault="00BC772A" w:rsidP="00BC772A">
            <w:pPr>
              <w:widowControl/>
              <w:autoSpaceDE/>
              <w:autoSpaceDN/>
              <w:adjustRightInd/>
              <w:jc w:val="center"/>
              <w:rPr>
                <w:rFonts w:eastAsia="Times New Roman"/>
              </w:rPr>
            </w:pPr>
            <w:r w:rsidRPr="00BC772A">
              <w:rPr>
                <w:rFonts w:eastAsia="Times New Roman"/>
              </w:rPr>
              <w:t>112,23</w:t>
            </w:r>
          </w:p>
        </w:tc>
        <w:tc>
          <w:tcPr>
            <w:tcW w:w="1771" w:type="dxa"/>
            <w:tcBorders>
              <w:top w:val="nil"/>
              <w:left w:val="nil"/>
              <w:bottom w:val="single" w:sz="4" w:space="0" w:color="auto"/>
              <w:right w:val="single" w:sz="4" w:space="0" w:color="auto"/>
            </w:tcBorders>
            <w:shd w:val="clear" w:color="000000" w:fill="FFFFFF"/>
            <w:vAlign w:val="center"/>
            <w:hideMark/>
          </w:tcPr>
          <w:p w14:paraId="31E6E5AF"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02063A27"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43F199E6" w14:textId="77777777" w:rsidR="00BC772A" w:rsidRPr="00BC772A" w:rsidRDefault="00BC772A" w:rsidP="00BC772A">
            <w:pPr>
              <w:widowControl/>
              <w:autoSpaceDE/>
              <w:autoSpaceDN/>
              <w:adjustRightInd/>
              <w:jc w:val="center"/>
              <w:rPr>
                <w:rFonts w:eastAsia="Times New Roman"/>
              </w:rPr>
            </w:pPr>
          </w:p>
        </w:tc>
      </w:tr>
      <w:tr w:rsidR="00BC772A" w:rsidRPr="00BC772A" w14:paraId="1267B5DE"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D468CE5"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4.2.</w:t>
            </w:r>
          </w:p>
        </w:tc>
        <w:tc>
          <w:tcPr>
            <w:tcW w:w="4912" w:type="dxa"/>
            <w:tcBorders>
              <w:top w:val="nil"/>
              <w:left w:val="nil"/>
              <w:bottom w:val="single" w:sz="4" w:space="0" w:color="auto"/>
              <w:right w:val="single" w:sz="4" w:space="0" w:color="auto"/>
            </w:tcBorders>
            <w:shd w:val="clear" w:color="000000" w:fill="FFFFFF"/>
            <w:hideMark/>
          </w:tcPr>
          <w:p w14:paraId="769805FA" w14:textId="77777777" w:rsidR="00BC772A" w:rsidRPr="00BC772A" w:rsidRDefault="00BC772A" w:rsidP="00BC772A">
            <w:pPr>
              <w:widowControl/>
              <w:autoSpaceDE/>
              <w:autoSpaceDN/>
              <w:adjustRightInd/>
              <w:rPr>
                <w:rFonts w:eastAsia="Times New Roman"/>
                <w:b/>
                <w:bCs/>
              </w:rPr>
            </w:pPr>
            <w:r w:rsidRPr="00BC772A">
              <w:rPr>
                <w:rFonts w:eastAsia="Times New Roman"/>
                <w:b/>
                <w:bCs/>
              </w:rPr>
              <w:t>Монтаж новогодних  конструкций</w:t>
            </w:r>
          </w:p>
        </w:tc>
        <w:tc>
          <w:tcPr>
            <w:tcW w:w="1559" w:type="dxa"/>
            <w:tcBorders>
              <w:top w:val="nil"/>
              <w:left w:val="nil"/>
              <w:bottom w:val="single" w:sz="4" w:space="0" w:color="auto"/>
              <w:right w:val="single" w:sz="4" w:space="0" w:color="auto"/>
            </w:tcBorders>
            <w:shd w:val="clear" w:color="000000" w:fill="FFFFFF"/>
            <w:vAlign w:val="center"/>
            <w:hideMark/>
          </w:tcPr>
          <w:p w14:paraId="412A5164"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1 247,25</w:t>
            </w:r>
          </w:p>
        </w:tc>
        <w:tc>
          <w:tcPr>
            <w:tcW w:w="1701" w:type="dxa"/>
            <w:tcBorders>
              <w:top w:val="nil"/>
              <w:left w:val="nil"/>
              <w:bottom w:val="single" w:sz="4" w:space="0" w:color="auto"/>
              <w:right w:val="single" w:sz="4" w:space="0" w:color="auto"/>
            </w:tcBorders>
            <w:shd w:val="clear" w:color="000000" w:fill="FFFFFF"/>
            <w:vAlign w:val="center"/>
            <w:hideMark/>
          </w:tcPr>
          <w:p w14:paraId="0F812FB0"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1 247,25</w:t>
            </w:r>
          </w:p>
        </w:tc>
        <w:tc>
          <w:tcPr>
            <w:tcW w:w="1771" w:type="dxa"/>
            <w:tcBorders>
              <w:top w:val="nil"/>
              <w:left w:val="nil"/>
              <w:bottom w:val="single" w:sz="4" w:space="0" w:color="auto"/>
              <w:right w:val="single" w:sz="4" w:space="0" w:color="auto"/>
            </w:tcBorders>
            <w:shd w:val="clear" w:color="000000" w:fill="FFFFFF"/>
            <w:vAlign w:val="center"/>
            <w:hideMark/>
          </w:tcPr>
          <w:p w14:paraId="6A0F3BEA"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657A7D10"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271CAEB9" w14:textId="77777777" w:rsidR="00BC772A" w:rsidRPr="00BC772A" w:rsidRDefault="00BC772A" w:rsidP="00BC772A">
            <w:pPr>
              <w:widowControl/>
              <w:autoSpaceDE/>
              <w:autoSpaceDN/>
              <w:adjustRightInd/>
              <w:jc w:val="center"/>
              <w:rPr>
                <w:rFonts w:eastAsia="Times New Roman"/>
                <w:b/>
                <w:bCs/>
              </w:rPr>
            </w:pPr>
          </w:p>
        </w:tc>
      </w:tr>
      <w:tr w:rsidR="00BC772A" w:rsidRPr="00BC772A" w14:paraId="0F3B689A"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FB8C424"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5E495F49"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3FD954ED" w14:textId="77777777" w:rsidR="00BC772A" w:rsidRPr="00BC772A" w:rsidRDefault="00BC772A" w:rsidP="00BC772A">
            <w:pPr>
              <w:widowControl/>
              <w:autoSpaceDE/>
              <w:autoSpaceDN/>
              <w:adjustRightInd/>
              <w:jc w:val="center"/>
              <w:rPr>
                <w:rFonts w:eastAsia="Times New Roman"/>
              </w:rPr>
            </w:pPr>
            <w:r w:rsidRPr="00BC772A">
              <w:rPr>
                <w:rFonts w:eastAsia="Times New Roman"/>
              </w:rPr>
              <w:t>383,76</w:t>
            </w:r>
          </w:p>
        </w:tc>
        <w:tc>
          <w:tcPr>
            <w:tcW w:w="1701" w:type="dxa"/>
            <w:tcBorders>
              <w:top w:val="nil"/>
              <w:left w:val="nil"/>
              <w:bottom w:val="single" w:sz="4" w:space="0" w:color="auto"/>
              <w:right w:val="single" w:sz="4" w:space="0" w:color="auto"/>
            </w:tcBorders>
            <w:shd w:val="clear" w:color="000000" w:fill="FFFFFF"/>
            <w:vAlign w:val="center"/>
            <w:hideMark/>
          </w:tcPr>
          <w:p w14:paraId="0F9BE709" w14:textId="77777777" w:rsidR="00BC772A" w:rsidRPr="00BC772A" w:rsidRDefault="00BC772A" w:rsidP="00BC772A">
            <w:pPr>
              <w:widowControl/>
              <w:autoSpaceDE/>
              <w:autoSpaceDN/>
              <w:adjustRightInd/>
              <w:jc w:val="center"/>
              <w:rPr>
                <w:rFonts w:eastAsia="Times New Roman"/>
              </w:rPr>
            </w:pPr>
            <w:r w:rsidRPr="00BC772A">
              <w:rPr>
                <w:rFonts w:eastAsia="Times New Roman"/>
              </w:rPr>
              <w:t>383,76</w:t>
            </w:r>
          </w:p>
        </w:tc>
        <w:tc>
          <w:tcPr>
            <w:tcW w:w="1771" w:type="dxa"/>
            <w:tcBorders>
              <w:top w:val="nil"/>
              <w:left w:val="nil"/>
              <w:bottom w:val="single" w:sz="4" w:space="0" w:color="auto"/>
              <w:right w:val="single" w:sz="4" w:space="0" w:color="auto"/>
            </w:tcBorders>
            <w:shd w:val="clear" w:color="000000" w:fill="FFFFFF"/>
            <w:vAlign w:val="center"/>
            <w:hideMark/>
          </w:tcPr>
          <w:p w14:paraId="6AFAFD10"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39CB42E1"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45D17327" w14:textId="77777777" w:rsidR="00BC772A" w:rsidRPr="00BC772A" w:rsidRDefault="00BC772A" w:rsidP="00BC772A">
            <w:pPr>
              <w:widowControl/>
              <w:autoSpaceDE/>
              <w:autoSpaceDN/>
              <w:adjustRightInd/>
              <w:jc w:val="center"/>
              <w:rPr>
                <w:rFonts w:eastAsia="Times New Roman"/>
              </w:rPr>
            </w:pPr>
          </w:p>
        </w:tc>
      </w:tr>
      <w:tr w:rsidR="00BC772A" w:rsidRPr="00BC772A" w14:paraId="39917EC5"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5288FB8"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301E7364"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1B3D8C63"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01" w:type="dxa"/>
            <w:tcBorders>
              <w:top w:val="nil"/>
              <w:left w:val="nil"/>
              <w:bottom w:val="single" w:sz="4" w:space="0" w:color="auto"/>
              <w:right w:val="single" w:sz="4" w:space="0" w:color="auto"/>
            </w:tcBorders>
            <w:shd w:val="clear" w:color="000000" w:fill="FFFFFF"/>
            <w:vAlign w:val="center"/>
            <w:hideMark/>
          </w:tcPr>
          <w:p w14:paraId="233F6944"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71" w:type="dxa"/>
            <w:tcBorders>
              <w:top w:val="nil"/>
              <w:left w:val="nil"/>
              <w:bottom w:val="single" w:sz="4" w:space="0" w:color="auto"/>
              <w:right w:val="single" w:sz="4" w:space="0" w:color="auto"/>
            </w:tcBorders>
            <w:shd w:val="clear" w:color="000000" w:fill="FFFFFF"/>
            <w:vAlign w:val="center"/>
            <w:hideMark/>
          </w:tcPr>
          <w:p w14:paraId="52B60B20"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2CD5B806"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1E017927" w14:textId="77777777" w:rsidR="00BC772A" w:rsidRPr="00BC772A" w:rsidRDefault="00BC772A" w:rsidP="00BC772A">
            <w:pPr>
              <w:widowControl/>
              <w:autoSpaceDE/>
              <w:autoSpaceDN/>
              <w:adjustRightInd/>
              <w:jc w:val="center"/>
              <w:rPr>
                <w:rFonts w:eastAsia="Times New Roman"/>
              </w:rPr>
            </w:pPr>
          </w:p>
        </w:tc>
      </w:tr>
      <w:tr w:rsidR="00BC772A" w:rsidRPr="00BC772A" w14:paraId="3A627340"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DB92ED9"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64470828"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1410D1C2" w14:textId="77777777" w:rsidR="00BC772A" w:rsidRPr="00BC772A" w:rsidRDefault="00BC772A" w:rsidP="00BC772A">
            <w:pPr>
              <w:widowControl/>
              <w:autoSpaceDE/>
              <w:autoSpaceDN/>
              <w:adjustRightInd/>
              <w:jc w:val="center"/>
              <w:rPr>
                <w:rFonts w:eastAsia="Times New Roman"/>
              </w:rPr>
            </w:pPr>
            <w:r w:rsidRPr="00BC772A">
              <w:rPr>
                <w:rFonts w:eastAsia="Times New Roman"/>
              </w:rPr>
              <w:t>420,25</w:t>
            </w:r>
          </w:p>
        </w:tc>
        <w:tc>
          <w:tcPr>
            <w:tcW w:w="1701" w:type="dxa"/>
            <w:tcBorders>
              <w:top w:val="nil"/>
              <w:left w:val="nil"/>
              <w:bottom w:val="single" w:sz="4" w:space="0" w:color="auto"/>
              <w:right w:val="single" w:sz="4" w:space="0" w:color="auto"/>
            </w:tcBorders>
            <w:shd w:val="clear" w:color="000000" w:fill="FFFFFF"/>
            <w:vAlign w:val="center"/>
            <w:hideMark/>
          </w:tcPr>
          <w:p w14:paraId="644BB02E" w14:textId="77777777" w:rsidR="00BC772A" w:rsidRPr="00BC772A" w:rsidRDefault="00BC772A" w:rsidP="00BC772A">
            <w:pPr>
              <w:widowControl/>
              <w:autoSpaceDE/>
              <w:autoSpaceDN/>
              <w:adjustRightInd/>
              <w:jc w:val="center"/>
              <w:rPr>
                <w:rFonts w:eastAsia="Times New Roman"/>
              </w:rPr>
            </w:pPr>
            <w:r w:rsidRPr="00BC772A">
              <w:rPr>
                <w:rFonts w:eastAsia="Times New Roman"/>
              </w:rPr>
              <w:t>420,25</w:t>
            </w:r>
          </w:p>
        </w:tc>
        <w:tc>
          <w:tcPr>
            <w:tcW w:w="1771" w:type="dxa"/>
            <w:tcBorders>
              <w:top w:val="nil"/>
              <w:left w:val="nil"/>
              <w:bottom w:val="single" w:sz="4" w:space="0" w:color="auto"/>
              <w:right w:val="single" w:sz="4" w:space="0" w:color="auto"/>
            </w:tcBorders>
            <w:shd w:val="clear" w:color="000000" w:fill="FFFFFF"/>
            <w:vAlign w:val="center"/>
            <w:hideMark/>
          </w:tcPr>
          <w:p w14:paraId="46B2B119"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5040E47F"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648AC2DD" w14:textId="77777777" w:rsidR="00BC772A" w:rsidRPr="00BC772A" w:rsidRDefault="00BC772A" w:rsidP="00BC772A">
            <w:pPr>
              <w:widowControl/>
              <w:autoSpaceDE/>
              <w:autoSpaceDN/>
              <w:adjustRightInd/>
              <w:jc w:val="center"/>
              <w:rPr>
                <w:rFonts w:eastAsia="Times New Roman"/>
              </w:rPr>
            </w:pPr>
          </w:p>
        </w:tc>
      </w:tr>
      <w:tr w:rsidR="00BC772A" w:rsidRPr="00BC772A" w14:paraId="30D10185"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DEC255B"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1761FC5D"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251B2945" w14:textId="77777777" w:rsidR="00BC772A" w:rsidRPr="00BC772A" w:rsidRDefault="00BC772A" w:rsidP="00BC772A">
            <w:pPr>
              <w:widowControl/>
              <w:autoSpaceDE/>
              <w:autoSpaceDN/>
              <w:adjustRightInd/>
              <w:jc w:val="center"/>
              <w:rPr>
                <w:rFonts w:eastAsia="Times New Roman"/>
              </w:rPr>
            </w:pPr>
            <w:r w:rsidRPr="00BC772A">
              <w:rPr>
                <w:rFonts w:eastAsia="Times New Roman"/>
              </w:rPr>
              <w:t>443,24</w:t>
            </w:r>
          </w:p>
        </w:tc>
        <w:tc>
          <w:tcPr>
            <w:tcW w:w="1701" w:type="dxa"/>
            <w:tcBorders>
              <w:top w:val="nil"/>
              <w:left w:val="nil"/>
              <w:bottom w:val="single" w:sz="4" w:space="0" w:color="auto"/>
              <w:right w:val="single" w:sz="4" w:space="0" w:color="auto"/>
            </w:tcBorders>
            <w:shd w:val="clear" w:color="000000" w:fill="FFFFFF"/>
            <w:vAlign w:val="center"/>
            <w:hideMark/>
          </w:tcPr>
          <w:p w14:paraId="1E0AF95C" w14:textId="77777777" w:rsidR="00BC772A" w:rsidRPr="00BC772A" w:rsidRDefault="00BC772A" w:rsidP="00BC772A">
            <w:pPr>
              <w:widowControl/>
              <w:autoSpaceDE/>
              <w:autoSpaceDN/>
              <w:adjustRightInd/>
              <w:jc w:val="center"/>
              <w:rPr>
                <w:rFonts w:eastAsia="Times New Roman"/>
              </w:rPr>
            </w:pPr>
            <w:r w:rsidRPr="00BC772A">
              <w:rPr>
                <w:rFonts w:eastAsia="Times New Roman"/>
              </w:rPr>
              <w:t>443,24</w:t>
            </w:r>
          </w:p>
        </w:tc>
        <w:tc>
          <w:tcPr>
            <w:tcW w:w="1771" w:type="dxa"/>
            <w:tcBorders>
              <w:top w:val="nil"/>
              <w:left w:val="nil"/>
              <w:bottom w:val="single" w:sz="4" w:space="0" w:color="auto"/>
              <w:right w:val="single" w:sz="4" w:space="0" w:color="auto"/>
            </w:tcBorders>
            <w:shd w:val="clear" w:color="000000" w:fill="FFFFFF"/>
            <w:vAlign w:val="center"/>
            <w:hideMark/>
          </w:tcPr>
          <w:p w14:paraId="260D083A"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5D016FB0"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1B268BE1" w14:textId="77777777" w:rsidR="00BC772A" w:rsidRPr="00BC772A" w:rsidRDefault="00BC772A" w:rsidP="00BC772A">
            <w:pPr>
              <w:widowControl/>
              <w:autoSpaceDE/>
              <w:autoSpaceDN/>
              <w:adjustRightInd/>
              <w:jc w:val="center"/>
              <w:rPr>
                <w:rFonts w:eastAsia="Times New Roman"/>
              </w:rPr>
            </w:pPr>
          </w:p>
        </w:tc>
      </w:tr>
      <w:tr w:rsidR="00BC772A" w:rsidRPr="00BC772A" w14:paraId="1606A424" w14:textId="77777777" w:rsidTr="00BC772A">
        <w:trPr>
          <w:trHeight w:val="795"/>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D34096E"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4.3.</w:t>
            </w:r>
          </w:p>
        </w:tc>
        <w:tc>
          <w:tcPr>
            <w:tcW w:w="4912" w:type="dxa"/>
            <w:tcBorders>
              <w:top w:val="nil"/>
              <w:left w:val="nil"/>
              <w:bottom w:val="single" w:sz="4" w:space="0" w:color="auto"/>
              <w:right w:val="single" w:sz="4" w:space="0" w:color="auto"/>
            </w:tcBorders>
            <w:shd w:val="clear" w:color="000000" w:fill="FFFFFF"/>
            <w:hideMark/>
          </w:tcPr>
          <w:p w14:paraId="305AB10E" w14:textId="77777777" w:rsidR="00BC772A" w:rsidRPr="00BC772A" w:rsidRDefault="00BC772A" w:rsidP="00BC772A">
            <w:pPr>
              <w:widowControl/>
              <w:autoSpaceDE/>
              <w:autoSpaceDN/>
              <w:adjustRightInd/>
              <w:rPr>
                <w:rFonts w:eastAsia="Times New Roman"/>
                <w:b/>
                <w:bCs/>
              </w:rPr>
            </w:pPr>
            <w:r w:rsidRPr="00BC772A">
              <w:rPr>
                <w:rFonts w:eastAsia="Times New Roman"/>
                <w:b/>
                <w:bCs/>
              </w:rPr>
              <w:t>Монтаж/демонтаж праздничных конструкций (1-9 мая)</w:t>
            </w:r>
          </w:p>
        </w:tc>
        <w:tc>
          <w:tcPr>
            <w:tcW w:w="1559" w:type="dxa"/>
            <w:tcBorders>
              <w:top w:val="nil"/>
              <w:left w:val="nil"/>
              <w:bottom w:val="single" w:sz="4" w:space="0" w:color="auto"/>
              <w:right w:val="single" w:sz="4" w:space="0" w:color="auto"/>
            </w:tcBorders>
            <w:shd w:val="clear" w:color="000000" w:fill="FFFFFF"/>
            <w:vAlign w:val="center"/>
            <w:hideMark/>
          </w:tcPr>
          <w:p w14:paraId="224735BD"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95,42</w:t>
            </w:r>
          </w:p>
        </w:tc>
        <w:tc>
          <w:tcPr>
            <w:tcW w:w="1701" w:type="dxa"/>
            <w:tcBorders>
              <w:top w:val="nil"/>
              <w:left w:val="nil"/>
              <w:bottom w:val="single" w:sz="4" w:space="0" w:color="auto"/>
              <w:right w:val="single" w:sz="4" w:space="0" w:color="auto"/>
            </w:tcBorders>
            <w:shd w:val="clear" w:color="000000" w:fill="FFFFFF"/>
            <w:vAlign w:val="center"/>
            <w:hideMark/>
          </w:tcPr>
          <w:p w14:paraId="20E54A5C"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95,42</w:t>
            </w:r>
          </w:p>
        </w:tc>
        <w:tc>
          <w:tcPr>
            <w:tcW w:w="1771" w:type="dxa"/>
            <w:tcBorders>
              <w:top w:val="nil"/>
              <w:left w:val="nil"/>
              <w:bottom w:val="single" w:sz="4" w:space="0" w:color="auto"/>
              <w:right w:val="single" w:sz="4" w:space="0" w:color="auto"/>
            </w:tcBorders>
            <w:shd w:val="clear" w:color="000000" w:fill="FFFFFF"/>
            <w:vAlign w:val="center"/>
            <w:hideMark/>
          </w:tcPr>
          <w:p w14:paraId="176275D4"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374F07A7"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6DE57000" w14:textId="77777777" w:rsidR="00BC772A" w:rsidRPr="00BC772A" w:rsidRDefault="00BC772A" w:rsidP="00BC772A">
            <w:pPr>
              <w:widowControl/>
              <w:autoSpaceDE/>
              <w:autoSpaceDN/>
              <w:adjustRightInd/>
              <w:jc w:val="center"/>
              <w:rPr>
                <w:rFonts w:eastAsia="Times New Roman"/>
                <w:b/>
                <w:bCs/>
              </w:rPr>
            </w:pPr>
          </w:p>
        </w:tc>
      </w:tr>
      <w:tr w:rsidR="00BC772A" w:rsidRPr="00BC772A" w14:paraId="3EB24986"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7D3C189"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31B4710C" w14:textId="77777777" w:rsidR="00BC772A" w:rsidRPr="00BC772A" w:rsidRDefault="00BC772A" w:rsidP="00BC772A">
            <w:pPr>
              <w:widowControl/>
              <w:autoSpaceDE/>
              <w:autoSpaceDN/>
              <w:adjustRightInd/>
              <w:rPr>
                <w:rFonts w:eastAsia="Times New Roman"/>
              </w:rPr>
            </w:pPr>
            <w:r w:rsidRPr="00BC772A">
              <w:rPr>
                <w:rFonts w:eastAsia="Times New Roman"/>
              </w:rPr>
              <w:t>2019 год</w:t>
            </w:r>
          </w:p>
        </w:tc>
        <w:tc>
          <w:tcPr>
            <w:tcW w:w="1559" w:type="dxa"/>
            <w:tcBorders>
              <w:top w:val="nil"/>
              <w:left w:val="nil"/>
              <w:bottom w:val="single" w:sz="4" w:space="0" w:color="auto"/>
              <w:right w:val="single" w:sz="4" w:space="0" w:color="auto"/>
            </w:tcBorders>
            <w:shd w:val="clear" w:color="000000" w:fill="FFFFFF"/>
            <w:vAlign w:val="center"/>
            <w:hideMark/>
          </w:tcPr>
          <w:p w14:paraId="7261AFC0" w14:textId="77777777" w:rsidR="00BC772A" w:rsidRPr="00BC772A" w:rsidRDefault="00BC772A" w:rsidP="00BC772A">
            <w:pPr>
              <w:widowControl/>
              <w:autoSpaceDE/>
              <w:autoSpaceDN/>
              <w:adjustRightInd/>
              <w:jc w:val="center"/>
              <w:rPr>
                <w:rFonts w:eastAsia="Times New Roman"/>
              </w:rPr>
            </w:pPr>
            <w:r w:rsidRPr="00BC772A">
              <w:rPr>
                <w:rFonts w:eastAsia="Times New Roman"/>
              </w:rPr>
              <w:t>95,42</w:t>
            </w:r>
          </w:p>
        </w:tc>
        <w:tc>
          <w:tcPr>
            <w:tcW w:w="1701" w:type="dxa"/>
            <w:tcBorders>
              <w:top w:val="nil"/>
              <w:left w:val="nil"/>
              <w:bottom w:val="single" w:sz="4" w:space="0" w:color="auto"/>
              <w:right w:val="single" w:sz="4" w:space="0" w:color="auto"/>
            </w:tcBorders>
            <w:shd w:val="clear" w:color="000000" w:fill="FFFFFF"/>
            <w:vAlign w:val="center"/>
            <w:hideMark/>
          </w:tcPr>
          <w:p w14:paraId="28A04326" w14:textId="77777777" w:rsidR="00BC772A" w:rsidRPr="00BC772A" w:rsidRDefault="00BC772A" w:rsidP="00BC772A">
            <w:pPr>
              <w:widowControl/>
              <w:autoSpaceDE/>
              <w:autoSpaceDN/>
              <w:adjustRightInd/>
              <w:jc w:val="center"/>
              <w:rPr>
                <w:rFonts w:eastAsia="Times New Roman"/>
              </w:rPr>
            </w:pPr>
            <w:r w:rsidRPr="00BC772A">
              <w:rPr>
                <w:rFonts w:eastAsia="Times New Roman"/>
              </w:rPr>
              <w:t>95,42</w:t>
            </w:r>
          </w:p>
        </w:tc>
        <w:tc>
          <w:tcPr>
            <w:tcW w:w="1771" w:type="dxa"/>
            <w:tcBorders>
              <w:top w:val="nil"/>
              <w:left w:val="nil"/>
              <w:bottom w:val="single" w:sz="4" w:space="0" w:color="auto"/>
              <w:right w:val="single" w:sz="4" w:space="0" w:color="auto"/>
            </w:tcBorders>
            <w:shd w:val="clear" w:color="000000" w:fill="FFFFFF"/>
            <w:vAlign w:val="center"/>
            <w:hideMark/>
          </w:tcPr>
          <w:p w14:paraId="273CDFF3"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65682A44"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682A6D5C" w14:textId="77777777" w:rsidR="00BC772A" w:rsidRPr="00BC772A" w:rsidRDefault="00BC772A" w:rsidP="00BC772A">
            <w:pPr>
              <w:widowControl/>
              <w:autoSpaceDE/>
              <w:autoSpaceDN/>
              <w:adjustRightInd/>
              <w:jc w:val="center"/>
              <w:rPr>
                <w:rFonts w:eastAsia="Times New Roman"/>
              </w:rPr>
            </w:pPr>
          </w:p>
        </w:tc>
      </w:tr>
      <w:tr w:rsidR="00BC772A" w:rsidRPr="00BC772A" w14:paraId="278114C7"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8BB711F"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4.4.</w:t>
            </w:r>
          </w:p>
        </w:tc>
        <w:tc>
          <w:tcPr>
            <w:tcW w:w="4912" w:type="dxa"/>
            <w:tcBorders>
              <w:top w:val="nil"/>
              <w:left w:val="nil"/>
              <w:bottom w:val="single" w:sz="4" w:space="0" w:color="auto"/>
              <w:right w:val="single" w:sz="4" w:space="0" w:color="auto"/>
            </w:tcBorders>
            <w:shd w:val="clear" w:color="000000" w:fill="FFFFFF"/>
            <w:hideMark/>
          </w:tcPr>
          <w:p w14:paraId="29EF8B21" w14:textId="77777777" w:rsidR="00BC772A" w:rsidRPr="00BC772A" w:rsidRDefault="00BC772A" w:rsidP="00BC772A">
            <w:pPr>
              <w:widowControl/>
              <w:autoSpaceDE/>
              <w:autoSpaceDN/>
              <w:adjustRightInd/>
              <w:rPr>
                <w:rFonts w:eastAsia="Times New Roman"/>
                <w:b/>
                <w:bCs/>
              </w:rPr>
            </w:pPr>
            <w:r w:rsidRPr="00BC772A">
              <w:rPr>
                <w:rFonts w:eastAsia="Times New Roman"/>
                <w:b/>
                <w:bCs/>
              </w:rPr>
              <w:t>Монтаж/демонтаж трибуны к 1 мая</w:t>
            </w:r>
          </w:p>
        </w:tc>
        <w:tc>
          <w:tcPr>
            <w:tcW w:w="1559" w:type="dxa"/>
            <w:tcBorders>
              <w:top w:val="nil"/>
              <w:left w:val="nil"/>
              <w:bottom w:val="single" w:sz="4" w:space="0" w:color="auto"/>
              <w:right w:val="single" w:sz="4" w:space="0" w:color="auto"/>
            </w:tcBorders>
            <w:shd w:val="clear" w:color="000000" w:fill="FFFFFF"/>
            <w:vAlign w:val="center"/>
            <w:hideMark/>
          </w:tcPr>
          <w:p w14:paraId="65B934CC"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76,43</w:t>
            </w:r>
          </w:p>
        </w:tc>
        <w:tc>
          <w:tcPr>
            <w:tcW w:w="1701" w:type="dxa"/>
            <w:tcBorders>
              <w:top w:val="nil"/>
              <w:left w:val="nil"/>
              <w:bottom w:val="single" w:sz="4" w:space="0" w:color="auto"/>
              <w:right w:val="single" w:sz="4" w:space="0" w:color="auto"/>
            </w:tcBorders>
            <w:shd w:val="clear" w:color="000000" w:fill="FFFFFF"/>
            <w:vAlign w:val="center"/>
            <w:hideMark/>
          </w:tcPr>
          <w:p w14:paraId="0D2B5EB6"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76,43</w:t>
            </w:r>
          </w:p>
        </w:tc>
        <w:tc>
          <w:tcPr>
            <w:tcW w:w="1771" w:type="dxa"/>
            <w:tcBorders>
              <w:top w:val="nil"/>
              <w:left w:val="nil"/>
              <w:bottom w:val="single" w:sz="4" w:space="0" w:color="auto"/>
              <w:right w:val="single" w:sz="4" w:space="0" w:color="auto"/>
            </w:tcBorders>
            <w:shd w:val="clear" w:color="000000" w:fill="FFFFFF"/>
            <w:vAlign w:val="center"/>
            <w:hideMark/>
          </w:tcPr>
          <w:p w14:paraId="53DD3579"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68593620"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417E5B4B" w14:textId="77777777" w:rsidR="00BC772A" w:rsidRPr="00BC772A" w:rsidRDefault="00BC772A" w:rsidP="00BC772A">
            <w:pPr>
              <w:widowControl/>
              <w:autoSpaceDE/>
              <w:autoSpaceDN/>
              <w:adjustRightInd/>
              <w:jc w:val="center"/>
              <w:rPr>
                <w:rFonts w:eastAsia="Times New Roman"/>
                <w:b/>
                <w:bCs/>
              </w:rPr>
            </w:pPr>
          </w:p>
        </w:tc>
      </w:tr>
      <w:tr w:rsidR="00BC772A" w:rsidRPr="00BC772A" w14:paraId="2A3EACB4"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E06E98A"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0A3A2568"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73B9CB30" w14:textId="77777777" w:rsidR="00BC772A" w:rsidRPr="00BC772A" w:rsidRDefault="00BC772A" w:rsidP="00BC772A">
            <w:pPr>
              <w:widowControl/>
              <w:autoSpaceDE/>
              <w:autoSpaceDN/>
              <w:adjustRightInd/>
              <w:jc w:val="center"/>
              <w:rPr>
                <w:rFonts w:eastAsia="Times New Roman"/>
              </w:rPr>
            </w:pPr>
            <w:r w:rsidRPr="00BC772A">
              <w:rPr>
                <w:rFonts w:eastAsia="Times New Roman"/>
              </w:rPr>
              <w:t>24,31</w:t>
            </w:r>
          </w:p>
        </w:tc>
        <w:tc>
          <w:tcPr>
            <w:tcW w:w="1701" w:type="dxa"/>
            <w:tcBorders>
              <w:top w:val="nil"/>
              <w:left w:val="nil"/>
              <w:bottom w:val="single" w:sz="4" w:space="0" w:color="auto"/>
              <w:right w:val="single" w:sz="4" w:space="0" w:color="auto"/>
            </w:tcBorders>
            <w:shd w:val="clear" w:color="000000" w:fill="FFFFFF"/>
            <w:vAlign w:val="center"/>
            <w:hideMark/>
          </w:tcPr>
          <w:p w14:paraId="39B4EA6C" w14:textId="77777777" w:rsidR="00BC772A" w:rsidRPr="00BC772A" w:rsidRDefault="00BC772A" w:rsidP="00BC772A">
            <w:pPr>
              <w:widowControl/>
              <w:autoSpaceDE/>
              <w:autoSpaceDN/>
              <w:adjustRightInd/>
              <w:jc w:val="center"/>
              <w:rPr>
                <w:rFonts w:eastAsia="Times New Roman"/>
              </w:rPr>
            </w:pPr>
            <w:r w:rsidRPr="00BC772A">
              <w:rPr>
                <w:rFonts w:eastAsia="Times New Roman"/>
              </w:rPr>
              <w:t>24,31</w:t>
            </w:r>
          </w:p>
        </w:tc>
        <w:tc>
          <w:tcPr>
            <w:tcW w:w="1771" w:type="dxa"/>
            <w:tcBorders>
              <w:top w:val="nil"/>
              <w:left w:val="nil"/>
              <w:bottom w:val="single" w:sz="4" w:space="0" w:color="auto"/>
              <w:right w:val="single" w:sz="4" w:space="0" w:color="auto"/>
            </w:tcBorders>
            <w:shd w:val="clear" w:color="000000" w:fill="FFFFFF"/>
            <w:vAlign w:val="center"/>
            <w:hideMark/>
          </w:tcPr>
          <w:p w14:paraId="6C91FFFB"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38163CB7"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48240E20" w14:textId="77777777" w:rsidR="00BC772A" w:rsidRPr="00BC772A" w:rsidRDefault="00BC772A" w:rsidP="00BC772A">
            <w:pPr>
              <w:widowControl/>
              <w:autoSpaceDE/>
              <w:autoSpaceDN/>
              <w:adjustRightInd/>
              <w:jc w:val="center"/>
              <w:rPr>
                <w:rFonts w:eastAsia="Times New Roman"/>
              </w:rPr>
            </w:pPr>
          </w:p>
        </w:tc>
      </w:tr>
      <w:tr w:rsidR="00BC772A" w:rsidRPr="00BC772A" w14:paraId="438D3C18"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1744F61"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26161BD9"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393724FB" w14:textId="77777777" w:rsidR="00BC772A" w:rsidRPr="00BC772A" w:rsidRDefault="00BC772A" w:rsidP="00BC772A">
            <w:pPr>
              <w:widowControl/>
              <w:autoSpaceDE/>
              <w:autoSpaceDN/>
              <w:adjustRightInd/>
              <w:jc w:val="center"/>
              <w:rPr>
                <w:rFonts w:eastAsia="Times New Roman"/>
              </w:rPr>
            </w:pPr>
            <w:r w:rsidRPr="00BC772A">
              <w:rPr>
                <w:rFonts w:eastAsia="Times New Roman"/>
              </w:rPr>
              <w:t>25,53</w:t>
            </w:r>
          </w:p>
        </w:tc>
        <w:tc>
          <w:tcPr>
            <w:tcW w:w="1701" w:type="dxa"/>
            <w:tcBorders>
              <w:top w:val="nil"/>
              <w:left w:val="nil"/>
              <w:bottom w:val="single" w:sz="4" w:space="0" w:color="auto"/>
              <w:right w:val="single" w:sz="4" w:space="0" w:color="auto"/>
            </w:tcBorders>
            <w:shd w:val="clear" w:color="000000" w:fill="FFFFFF"/>
            <w:vAlign w:val="center"/>
            <w:hideMark/>
          </w:tcPr>
          <w:p w14:paraId="13928029" w14:textId="77777777" w:rsidR="00BC772A" w:rsidRPr="00BC772A" w:rsidRDefault="00BC772A" w:rsidP="00BC772A">
            <w:pPr>
              <w:widowControl/>
              <w:autoSpaceDE/>
              <w:autoSpaceDN/>
              <w:adjustRightInd/>
              <w:jc w:val="center"/>
              <w:rPr>
                <w:rFonts w:eastAsia="Times New Roman"/>
              </w:rPr>
            </w:pPr>
            <w:r w:rsidRPr="00BC772A">
              <w:rPr>
                <w:rFonts w:eastAsia="Times New Roman"/>
              </w:rPr>
              <w:t>25,53</w:t>
            </w:r>
          </w:p>
        </w:tc>
        <w:tc>
          <w:tcPr>
            <w:tcW w:w="1771" w:type="dxa"/>
            <w:tcBorders>
              <w:top w:val="nil"/>
              <w:left w:val="nil"/>
              <w:bottom w:val="single" w:sz="4" w:space="0" w:color="auto"/>
              <w:right w:val="single" w:sz="4" w:space="0" w:color="auto"/>
            </w:tcBorders>
            <w:shd w:val="clear" w:color="000000" w:fill="FFFFFF"/>
            <w:vAlign w:val="center"/>
            <w:hideMark/>
          </w:tcPr>
          <w:p w14:paraId="764B699A"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461F2870"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345F3551" w14:textId="77777777" w:rsidR="00BC772A" w:rsidRPr="00BC772A" w:rsidRDefault="00BC772A" w:rsidP="00BC772A">
            <w:pPr>
              <w:widowControl/>
              <w:autoSpaceDE/>
              <w:autoSpaceDN/>
              <w:adjustRightInd/>
              <w:jc w:val="center"/>
              <w:rPr>
                <w:rFonts w:eastAsia="Times New Roman"/>
              </w:rPr>
            </w:pPr>
          </w:p>
        </w:tc>
      </w:tr>
      <w:tr w:rsidR="00BC772A" w:rsidRPr="00BC772A" w14:paraId="3C271C6C"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C472C21"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7174A56F"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22FB7D0D" w14:textId="77777777" w:rsidR="00BC772A" w:rsidRPr="00BC772A" w:rsidRDefault="00BC772A" w:rsidP="00BC772A">
            <w:pPr>
              <w:widowControl/>
              <w:autoSpaceDE/>
              <w:autoSpaceDN/>
              <w:adjustRightInd/>
              <w:jc w:val="center"/>
              <w:rPr>
                <w:rFonts w:eastAsia="Times New Roman"/>
              </w:rPr>
            </w:pPr>
            <w:r w:rsidRPr="00BC772A">
              <w:rPr>
                <w:rFonts w:eastAsia="Times New Roman"/>
              </w:rPr>
              <w:t>26,59</w:t>
            </w:r>
          </w:p>
        </w:tc>
        <w:tc>
          <w:tcPr>
            <w:tcW w:w="1701" w:type="dxa"/>
            <w:tcBorders>
              <w:top w:val="nil"/>
              <w:left w:val="nil"/>
              <w:bottom w:val="single" w:sz="4" w:space="0" w:color="auto"/>
              <w:right w:val="single" w:sz="4" w:space="0" w:color="auto"/>
            </w:tcBorders>
            <w:shd w:val="clear" w:color="000000" w:fill="FFFFFF"/>
            <w:vAlign w:val="center"/>
            <w:hideMark/>
          </w:tcPr>
          <w:p w14:paraId="24F91A97" w14:textId="77777777" w:rsidR="00BC772A" w:rsidRPr="00BC772A" w:rsidRDefault="00BC772A" w:rsidP="00BC772A">
            <w:pPr>
              <w:widowControl/>
              <w:autoSpaceDE/>
              <w:autoSpaceDN/>
              <w:adjustRightInd/>
              <w:jc w:val="center"/>
              <w:rPr>
                <w:rFonts w:eastAsia="Times New Roman"/>
              </w:rPr>
            </w:pPr>
            <w:r w:rsidRPr="00BC772A">
              <w:rPr>
                <w:rFonts w:eastAsia="Times New Roman"/>
              </w:rPr>
              <w:t>26,59</w:t>
            </w:r>
          </w:p>
        </w:tc>
        <w:tc>
          <w:tcPr>
            <w:tcW w:w="1771" w:type="dxa"/>
            <w:tcBorders>
              <w:top w:val="nil"/>
              <w:left w:val="nil"/>
              <w:bottom w:val="single" w:sz="4" w:space="0" w:color="auto"/>
              <w:right w:val="single" w:sz="4" w:space="0" w:color="auto"/>
            </w:tcBorders>
            <w:shd w:val="clear" w:color="000000" w:fill="FFFFFF"/>
            <w:vAlign w:val="center"/>
            <w:hideMark/>
          </w:tcPr>
          <w:p w14:paraId="037DD58C"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0D76024D"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0342FE6C" w14:textId="77777777" w:rsidR="00BC772A" w:rsidRPr="00BC772A" w:rsidRDefault="00BC772A" w:rsidP="00BC772A">
            <w:pPr>
              <w:widowControl/>
              <w:autoSpaceDE/>
              <w:autoSpaceDN/>
              <w:adjustRightInd/>
              <w:jc w:val="center"/>
              <w:rPr>
                <w:rFonts w:eastAsia="Times New Roman"/>
              </w:rPr>
            </w:pPr>
          </w:p>
        </w:tc>
      </w:tr>
      <w:tr w:rsidR="00BC772A" w:rsidRPr="00BC772A" w14:paraId="6AF09159"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37A3500"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4.5.</w:t>
            </w:r>
          </w:p>
        </w:tc>
        <w:tc>
          <w:tcPr>
            <w:tcW w:w="4912" w:type="dxa"/>
            <w:tcBorders>
              <w:top w:val="nil"/>
              <w:left w:val="nil"/>
              <w:bottom w:val="single" w:sz="4" w:space="0" w:color="auto"/>
              <w:right w:val="single" w:sz="4" w:space="0" w:color="auto"/>
            </w:tcBorders>
            <w:shd w:val="clear" w:color="000000" w:fill="FFFFFF"/>
            <w:hideMark/>
          </w:tcPr>
          <w:p w14:paraId="425022B5" w14:textId="77777777" w:rsidR="00BC772A" w:rsidRPr="00BC772A" w:rsidRDefault="00BC772A" w:rsidP="00BC772A">
            <w:pPr>
              <w:widowControl/>
              <w:autoSpaceDE/>
              <w:autoSpaceDN/>
              <w:adjustRightInd/>
              <w:rPr>
                <w:rFonts w:eastAsia="Times New Roman"/>
                <w:b/>
                <w:bCs/>
              </w:rPr>
            </w:pPr>
            <w:r w:rsidRPr="00BC772A">
              <w:rPr>
                <w:rFonts w:eastAsia="Times New Roman"/>
                <w:b/>
                <w:bCs/>
              </w:rPr>
              <w:t>Монтаж, демонтаж флагов в 1-9 мая</w:t>
            </w:r>
          </w:p>
        </w:tc>
        <w:tc>
          <w:tcPr>
            <w:tcW w:w="1559" w:type="dxa"/>
            <w:tcBorders>
              <w:top w:val="nil"/>
              <w:left w:val="nil"/>
              <w:bottom w:val="single" w:sz="4" w:space="0" w:color="auto"/>
              <w:right w:val="single" w:sz="4" w:space="0" w:color="auto"/>
            </w:tcBorders>
            <w:shd w:val="clear" w:color="000000" w:fill="FFFFFF"/>
            <w:vAlign w:val="center"/>
            <w:hideMark/>
          </w:tcPr>
          <w:p w14:paraId="17504E33"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305,94</w:t>
            </w:r>
          </w:p>
        </w:tc>
        <w:tc>
          <w:tcPr>
            <w:tcW w:w="1701" w:type="dxa"/>
            <w:tcBorders>
              <w:top w:val="nil"/>
              <w:left w:val="nil"/>
              <w:bottom w:val="single" w:sz="4" w:space="0" w:color="auto"/>
              <w:right w:val="single" w:sz="4" w:space="0" w:color="auto"/>
            </w:tcBorders>
            <w:shd w:val="clear" w:color="000000" w:fill="FFFFFF"/>
            <w:vAlign w:val="center"/>
            <w:hideMark/>
          </w:tcPr>
          <w:p w14:paraId="7ED4C933"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305,94</w:t>
            </w:r>
          </w:p>
        </w:tc>
        <w:tc>
          <w:tcPr>
            <w:tcW w:w="1771" w:type="dxa"/>
            <w:tcBorders>
              <w:top w:val="nil"/>
              <w:left w:val="nil"/>
              <w:bottom w:val="single" w:sz="4" w:space="0" w:color="auto"/>
              <w:right w:val="single" w:sz="4" w:space="0" w:color="auto"/>
            </w:tcBorders>
            <w:shd w:val="clear" w:color="000000" w:fill="FFFFFF"/>
            <w:vAlign w:val="center"/>
            <w:hideMark/>
          </w:tcPr>
          <w:p w14:paraId="44379F17"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24DF0F0C"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1C510319" w14:textId="77777777" w:rsidR="00BC772A" w:rsidRPr="00BC772A" w:rsidRDefault="00BC772A" w:rsidP="00BC772A">
            <w:pPr>
              <w:widowControl/>
              <w:autoSpaceDE/>
              <w:autoSpaceDN/>
              <w:adjustRightInd/>
              <w:jc w:val="center"/>
              <w:rPr>
                <w:rFonts w:eastAsia="Times New Roman"/>
                <w:b/>
                <w:bCs/>
              </w:rPr>
            </w:pPr>
          </w:p>
        </w:tc>
      </w:tr>
      <w:tr w:rsidR="00BC772A" w:rsidRPr="00BC772A" w14:paraId="22FFCAA5"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A04F72C"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1B8B25EF"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443AF839" w14:textId="77777777" w:rsidR="00BC772A" w:rsidRPr="00BC772A" w:rsidRDefault="00BC772A" w:rsidP="00BC772A">
            <w:pPr>
              <w:widowControl/>
              <w:autoSpaceDE/>
              <w:autoSpaceDN/>
              <w:adjustRightInd/>
              <w:jc w:val="center"/>
              <w:rPr>
                <w:rFonts w:eastAsia="Times New Roman"/>
              </w:rPr>
            </w:pPr>
            <w:r w:rsidRPr="00BC772A">
              <w:rPr>
                <w:rFonts w:eastAsia="Times New Roman"/>
              </w:rPr>
              <w:t>97,05</w:t>
            </w:r>
          </w:p>
        </w:tc>
        <w:tc>
          <w:tcPr>
            <w:tcW w:w="1701" w:type="dxa"/>
            <w:tcBorders>
              <w:top w:val="nil"/>
              <w:left w:val="nil"/>
              <w:bottom w:val="single" w:sz="4" w:space="0" w:color="auto"/>
              <w:right w:val="single" w:sz="4" w:space="0" w:color="auto"/>
            </w:tcBorders>
            <w:shd w:val="clear" w:color="000000" w:fill="FFFFFF"/>
            <w:vAlign w:val="center"/>
            <w:hideMark/>
          </w:tcPr>
          <w:p w14:paraId="2551779A" w14:textId="77777777" w:rsidR="00BC772A" w:rsidRPr="00BC772A" w:rsidRDefault="00BC772A" w:rsidP="00BC772A">
            <w:pPr>
              <w:widowControl/>
              <w:autoSpaceDE/>
              <w:autoSpaceDN/>
              <w:adjustRightInd/>
              <w:jc w:val="center"/>
              <w:rPr>
                <w:rFonts w:eastAsia="Times New Roman"/>
              </w:rPr>
            </w:pPr>
            <w:r w:rsidRPr="00BC772A">
              <w:rPr>
                <w:rFonts w:eastAsia="Times New Roman"/>
              </w:rPr>
              <w:t>97,05</w:t>
            </w:r>
          </w:p>
        </w:tc>
        <w:tc>
          <w:tcPr>
            <w:tcW w:w="1771" w:type="dxa"/>
            <w:tcBorders>
              <w:top w:val="nil"/>
              <w:left w:val="nil"/>
              <w:bottom w:val="single" w:sz="4" w:space="0" w:color="auto"/>
              <w:right w:val="single" w:sz="4" w:space="0" w:color="auto"/>
            </w:tcBorders>
            <w:shd w:val="clear" w:color="000000" w:fill="FFFFFF"/>
            <w:vAlign w:val="center"/>
            <w:hideMark/>
          </w:tcPr>
          <w:p w14:paraId="41662111"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060F6604"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17C95CF4" w14:textId="77777777" w:rsidR="00BC772A" w:rsidRPr="00BC772A" w:rsidRDefault="00BC772A" w:rsidP="00BC772A">
            <w:pPr>
              <w:widowControl/>
              <w:autoSpaceDE/>
              <w:autoSpaceDN/>
              <w:adjustRightInd/>
              <w:jc w:val="center"/>
              <w:rPr>
                <w:rFonts w:eastAsia="Times New Roman"/>
              </w:rPr>
            </w:pPr>
          </w:p>
        </w:tc>
      </w:tr>
      <w:tr w:rsidR="00BC772A" w:rsidRPr="00BC772A" w14:paraId="3A587BAB"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A0DD2CA"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0F5C67BA"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670403F7" w14:textId="77777777" w:rsidR="00BC772A" w:rsidRPr="00BC772A" w:rsidRDefault="00BC772A" w:rsidP="00BC772A">
            <w:pPr>
              <w:widowControl/>
              <w:autoSpaceDE/>
              <w:autoSpaceDN/>
              <w:adjustRightInd/>
              <w:jc w:val="center"/>
              <w:rPr>
                <w:rFonts w:eastAsia="Times New Roman"/>
              </w:rPr>
            </w:pPr>
            <w:r w:rsidRPr="00BC772A">
              <w:rPr>
                <w:rFonts w:eastAsia="Times New Roman"/>
              </w:rPr>
              <w:t>101,90</w:t>
            </w:r>
          </w:p>
        </w:tc>
        <w:tc>
          <w:tcPr>
            <w:tcW w:w="1701" w:type="dxa"/>
            <w:tcBorders>
              <w:top w:val="nil"/>
              <w:left w:val="nil"/>
              <w:bottom w:val="single" w:sz="4" w:space="0" w:color="auto"/>
              <w:right w:val="single" w:sz="4" w:space="0" w:color="auto"/>
            </w:tcBorders>
            <w:shd w:val="clear" w:color="000000" w:fill="FFFFFF"/>
            <w:vAlign w:val="center"/>
            <w:hideMark/>
          </w:tcPr>
          <w:p w14:paraId="2018F9D1" w14:textId="77777777" w:rsidR="00BC772A" w:rsidRPr="00BC772A" w:rsidRDefault="00BC772A" w:rsidP="00BC772A">
            <w:pPr>
              <w:widowControl/>
              <w:autoSpaceDE/>
              <w:autoSpaceDN/>
              <w:adjustRightInd/>
              <w:jc w:val="center"/>
              <w:rPr>
                <w:rFonts w:eastAsia="Times New Roman"/>
              </w:rPr>
            </w:pPr>
            <w:r w:rsidRPr="00BC772A">
              <w:rPr>
                <w:rFonts w:eastAsia="Times New Roman"/>
              </w:rPr>
              <w:t>101,90</w:t>
            </w:r>
          </w:p>
        </w:tc>
        <w:tc>
          <w:tcPr>
            <w:tcW w:w="1771" w:type="dxa"/>
            <w:tcBorders>
              <w:top w:val="nil"/>
              <w:left w:val="nil"/>
              <w:bottom w:val="single" w:sz="4" w:space="0" w:color="auto"/>
              <w:right w:val="single" w:sz="4" w:space="0" w:color="auto"/>
            </w:tcBorders>
            <w:shd w:val="clear" w:color="000000" w:fill="FFFFFF"/>
            <w:vAlign w:val="center"/>
            <w:hideMark/>
          </w:tcPr>
          <w:p w14:paraId="79348DA8"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702B51DA"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48F000B8" w14:textId="77777777" w:rsidR="00BC772A" w:rsidRPr="00BC772A" w:rsidRDefault="00BC772A" w:rsidP="00BC772A">
            <w:pPr>
              <w:widowControl/>
              <w:autoSpaceDE/>
              <w:autoSpaceDN/>
              <w:adjustRightInd/>
              <w:jc w:val="center"/>
              <w:rPr>
                <w:rFonts w:eastAsia="Times New Roman"/>
              </w:rPr>
            </w:pPr>
          </w:p>
        </w:tc>
      </w:tr>
      <w:tr w:rsidR="00BC772A" w:rsidRPr="00BC772A" w14:paraId="062B90F5"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F8D2D61"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1612CF69"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6AABBBA5" w14:textId="77777777" w:rsidR="00BC772A" w:rsidRPr="00BC772A" w:rsidRDefault="00BC772A" w:rsidP="00BC772A">
            <w:pPr>
              <w:widowControl/>
              <w:autoSpaceDE/>
              <w:autoSpaceDN/>
              <w:adjustRightInd/>
              <w:jc w:val="center"/>
              <w:rPr>
                <w:rFonts w:eastAsia="Times New Roman"/>
              </w:rPr>
            </w:pPr>
            <w:r w:rsidRPr="00BC772A">
              <w:rPr>
                <w:rFonts w:eastAsia="Times New Roman"/>
              </w:rPr>
              <w:t>106,99</w:t>
            </w:r>
          </w:p>
        </w:tc>
        <w:tc>
          <w:tcPr>
            <w:tcW w:w="1701" w:type="dxa"/>
            <w:tcBorders>
              <w:top w:val="nil"/>
              <w:left w:val="nil"/>
              <w:bottom w:val="single" w:sz="4" w:space="0" w:color="auto"/>
              <w:right w:val="single" w:sz="4" w:space="0" w:color="auto"/>
            </w:tcBorders>
            <w:shd w:val="clear" w:color="000000" w:fill="FFFFFF"/>
            <w:vAlign w:val="center"/>
            <w:hideMark/>
          </w:tcPr>
          <w:p w14:paraId="594A943D" w14:textId="77777777" w:rsidR="00BC772A" w:rsidRPr="00BC772A" w:rsidRDefault="00BC772A" w:rsidP="00BC772A">
            <w:pPr>
              <w:widowControl/>
              <w:autoSpaceDE/>
              <w:autoSpaceDN/>
              <w:adjustRightInd/>
              <w:jc w:val="center"/>
              <w:rPr>
                <w:rFonts w:eastAsia="Times New Roman"/>
              </w:rPr>
            </w:pPr>
            <w:r w:rsidRPr="00BC772A">
              <w:rPr>
                <w:rFonts w:eastAsia="Times New Roman"/>
              </w:rPr>
              <w:t>106,99</w:t>
            </w:r>
          </w:p>
        </w:tc>
        <w:tc>
          <w:tcPr>
            <w:tcW w:w="1771" w:type="dxa"/>
            <w:tcBorders>
              <w:top w:val="nil"/>
              <w:left w:val="nil"/>
              <w:bottom w:val="single" w:sz="4" w:space="0" w:color="auto"/>
              <w:right w:val="single" w:sz="4" w:space="0" w:color="auto"/>
            </w:tcBorders>
            <w:shd w:val="clear" w:color="000000" w:fill="FFFFFF"/>
            <w:vAlign w:val="center"/>
            <w:hideMark/>
          </w:tcPr>
          <w:p w14:paraId="1D25C633"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4D31446E"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761B08BF" w14:textId="77777777" w:rsidR="00BC772A" w:rsidRPr="00BC772A" w:rsidRDefault="00BC772A" w:rsidP="00BC772A">
            <w:pPr>
              <w:widowControl/>
              <w:autoSpaceDE/>
              <w:autoSpaceDN/>
              <w:adjustRightInd/>
              <w:jc w:val="center"/>
              <w:rPr>
                <w:rFonts w:eastAsia="Times New Roman"/>
              </w:rPr>
            </w:pPr>
          </w:p>
        </w:tc>
      </w:tr>
      <w:tr w:rsidR="00BC772A" w:rsidRPr="00BC772A" w14:paraId="5BADA71E"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064CD5C"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4.6.</w:t>
            </w:r>
          </w:p>
        </w:tc>
        <w:tc>
          <w:tcPr>
            <w:tcW w:w="4912" w:type="dxa"/>
            <w:tcBorders>
              <w:top w:val="nil"/>
              <w:left w:val="nil"/>
              <w:bottom w:val="single" w:sz="4" w:space="0" w:color="auto"/>
              <w:right w:val="single" w:sz="4" w:space="0" w:color="auto"/>
            </w:tcBorders>
            <w:shd w:val="clear" w:color="000000" w:fill="FFFFFF"/>
            <w:hideMark/>
          </w:tcPr>
          <w:p w14:paraId="462731C4" w14:textId="77777777" w:rsidR="00BC772A" w:rsidRPr="00BC772A" w:rsidRDefault="00BC772A" w:rsidP="00BC772A">
            <w:pPr>
              <w:widowControl/>
              <w:autoSpaceDE/>
              <w:autoSpaceDN/>
              <w:adjustRightInd/>
              <w:rPr>
                <w:rFonts w:eastAsia="Times New Roman"/>
                <w:b/>
                <w:bCs/>
              </w:rPr>
            </w:pPr>
            <w:r w:rsidRPr="00BC772A">
              <w:rPr>
                <w:rFonts w:eastAsia="Times New Roman"/>
                <w:b/>
                <w:bCs/>
              </w:rPr>
              <w:t>Монтаж светодиодных кронштейнов</w:t>
            </w:r>
          </w:p>
        </w:tc>
        <w:tc>
          <w:tcPr>
            <w:tcW w:w="1559" w:type="dxa"/>
            <w:tcBorders>
              <w:top w:val="nil"/>
              <w:left w:val="nil"/>
              <w:bottom w:val="single" w:sz="4" w:space="0" w:color="auto"/>
              <w:right w:val="single" w:sz="4" w:space="0" w:color="auto"/>
            </w:tcBorders>
            <w:shd w:val="clear" w:color="000000" w:fill="FFFFFF"/>
            <w:vAlign w:val="center"/>
            <w:hideMark/>
          </w:tcPr>
          <w:p w14:paraId="68AD02E5"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297,61</w:t>
            </w:r>
          </w:p>
        </w:tc>
        <w:tc>
          <w:tcPr>
            <w:tcW w:w="1701" w:type="dxa"/>
            <w:tcBorders>
              <w:top w:val="nil"/>
              <w:left w:val="nil"/>
              <w:bottom w:val="single" w:sz="4" w:space="0" w:color="auto"/>
              <w:right w:val="single" w:sz="4" w:space="0" w:color="auto"/>
            </w:tcBorders>
            <w:shd w:val="clear" w:color="000000" w:fill="FFFFFF"/>
            <w:vAlign w:val="center"/>
            <w:hideMark/>
          </w:tcPr>
          <w:p w14:paraId="5054EB19"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297,61</w:t>
            </w:r>
          </w:p>
        </w:tc>
        <w:tc>
          <w:tcPr>
            <w:tcW w:w="1771" w:type="dxa"/>
            <w:tcBorders>
              <w:top w:val="nil"/>
              <w:left w:val="nil"/>
              <w:bottom w:val="single" w:sz="4" w:space="0" w:color="auto"/>
              <w:right w:val="single" w:sz="4" w:space="0" w:color="auto"/>
            </w:tcBorders>
            <w:shd w:val="clear" w:color="000000" w:fill="FFFFFF"/>
            <w:vAlign w:val="center"/>
            <w:hideMark/>
          </w:tcPr>
          <w:p w14:paraId="64CC0B1A"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02D2C94E"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6B81552E" w14:textId="77777777" w:rsidR="00BC772A" w:rsidRPr="00BC772A" w:rsidRDefault="00BC772A" w:rsidP="00BC772A">
            <w:pPr>
              <w:widowControl/>
              <w:autoSpaceDE/>
              <w:autoSpaceDN/>
              <w:adjustRightInd/>
              <w:jc w:val="center"/>
              <w:rPr>
                <w:rFonts w:eastAsia="Times New Roman"/>
                <w:b/>
                <w:bCs/>
              </w:rPr>
            </w:pPr>
          </w:p>
        </w:tc>
      </w:tr>
      <w:tr w:rsidR="00BC772A" w:rsidRPr="00BC772A" w14:paraId="0B62CA00"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FF11FE9"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50620AB4"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5C418C28" w14:textId="77777777" w:rsidR="00BC772A" w:rsidRPr="00BC772A" w:rsidRDefault="00BC772A" w:rsidP="00BC772A">
            <w:pPr>
              <w:widowControl/>
              <w:autoSpaceDE/>
              <w:autoSpaceDN/>
              <w:adjustRightInd/>
              <w:jc w:val="center"/>
              <w:rPr>
                <w:rFonts w:eastAsia="Times New Roman"/>
              </w:rPr>
            </w:pPr>
            <w:r w:rsidRPr="00BC772A">
              <w:rPr>
                <w:rFonts w:eastAsia="Times New Roman"/>
              </w:rPr>
              <w:t>297,61</w:t>
            </w:r>
          </w:p>
        </w:tc>
        <w:tc>
          <w:tcPr>
            <w:tcW w:w="1701" w:type="dxa"/>
            <w:tcBorders>
              <w:top w:val="nil"/>
              <w:left w:val="nil"/>
              <w:bottom w:val="single" w:sz="4" w:space="0" w:color="auto"/>
              <w:right w:val="single" w:sz="4" w:space="0" w:color="auto"/>
            </w:tcBorders>
            <w:shd w:val="clear" w:color="000000" w:fill="FFFFFF"/>
            <w:vAlign w:val="center"/>
            <w:hideMark/>
          </w:tcPr>
          <w:p w14:paraId="59AAC288" w14:textId="77777777" w:rsidR="00BC772A" w:rsidRPr="00BC772A" w:rsidRDefault="00BC772A" w:rsidP="00BC772A">
            <w:pPr>
              <w:widowControl/>
              <w:autoSpaceDE/>
              <w:autoSpaceDN/>
              <w:adjustRightInd/>
              <w:jc w:val="center"/>
              <w:rPr>
                <w:rFonts w:eastAsia="Times New Roman"/>
              </w:rPr>
            </w:pPr>
            <w:r w:rsidRPr="00BC772A">
              <w:rPr>
                <w:rFonts w:eastAsia="Times New Roman"/>
              </w:rPr>
              <w:t>297,61</w:t>
            </w:r>
          </w:p>
        </w:tc>
        <w:tc>
          <w:tcPr>
            <w:tcW w:w="1771" w:type="dxa"/>
            <w:tcBorders>
              <w:top w:val="nil"/>
              <w:left w:val="nil"/>
              <w:bottom w:val="single" w:sz="4" w:space="0" w:color="auto"/>
              <w:right w:val="single" w:sz="4" w:space="0" w:color="auto"/>
            </w:tcBorders>
            <w:shd w:val="clear" w:color="000000" w:fill="FFFFFF"/>
            <w:vAlign w:val="center"/>
            <w:hideMark/>
          </w:tcPr>
          <w:p w14:paraId="06F5B9BF"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1BE37BCD"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01112FC8" w14:textId="77777777" w:rsidR="00BC772A" w:rsidRPr="00BC772A" w:rsidRDefault="00BC772A" w:rsidP="00BC772A">
            <w:pPr>
              <w:widowControl/>
              <w:autoSpaceDE/>
              <w:autoSpaceDN/>
              <w:adjustRightInd/>
              <w:jc w:val="center"/>
              <w:rPr>
                <w:rFonts w:eastAsia="Times New Roman"/>
              </w:rPr>
            </w:pPr>
          </w:p>
        </w:tc>
      </w:tr>
      <w:tr w:rsidR="00BC772A" w:rsidRPr="00BC772A" w14:paraId="6E9AC79E"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7EC1A45"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67B8BE37"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356630C7"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01" w:type="dxa"/>
            <w:tcBorders>
              <w:top w:val="nil"/>
              <w:left w:val="nil"/>
              <w:bottom w:val="single" w:sz="4" w:space="0" w:color="auto"/>
              <w:right w:val="single" w:sz="4" w:space="0" w:color="auto"/>
            </w:tcBorders>
            <w:shd w:val="clear" w:color="000000" w:fill="FFFFFF"/>
            <w:vAlign w:val="center"/>
            <w:hideMark/>
          </w:tcPr>
          <w:p w14:paraId="2C6A123E"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71" w:type="dxa"/>
            <w:tcBorders>
              <w:top w:val="nil"/>
              <w:left w:val="nil"/>
              <w:bottom w:val="single" w:sz="4" w:space="0" w:color="auto"/>
              <w:right w:val="single" w:sz="4" w:space="0" w:color="auto"/>
            </w:tcBorders>
            <w:shd w:val="clear" w:color="000000" w:fill="FFFFFF"/>
            <w:vAlign w:val="center"/>
            <w:hideMark/>
          </w:tcPr>
          <w:p w14:paraId="7C4AA717"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56F92400"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2EE6FD93" w14:textId="77777777" w:rsidR="00BC772A" w:rsidRPr="00BC772A" w:rsidRDefault="00BC772A" w:rsidP="00BC772A">
            <w:pPr>
              <w:widowControl/>
              <w:autoSpaceDE/>
              <w:autoSpaceDN/>
              <w:adjustRightInd/>
              <w:jc w:val="center"/>
              <w:rPr>
                <w:rFonts w:eastAsia="Times New Roman"/>
              </w:rPr>
            </w:pPr>
          </w:p>
        </w:tc>
      </w:tr>
      <w:tr w:rsidR="00BC772A" w:rsidRPr="00BC772A" w14:paraId="79C61D2A"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2E8E2B9"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7B4EA374"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12E18797"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01" w:type="dxa"/>
            <w:tcBorders>
              <w:top w:val="nil"/>
              <w:left w:val="nil"/>
              <w:bottom w:val="single" w:sz="4" w:space="0" w:color="auto"/>
              <w:right w:val="single" w:sz="4" w:space="0" w:color="auto"/>
            </w:tcBorders>
            <w:shd w:val="clear" w:color="000000" w:fill="FFFFFF"/>
            <w:vAlign w:val="center"/>
            <w:hideMark/>
          </w:tcPr>
          <w:p w14:paraId="711B5570"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71" w:type="dxa"/>
            <w:tcBorders>
              <w:top w:val="nil"/>
              <w:left w:val="nil"/>
              <w:bottom w:val="single" w:sz="4" w:space="0" w:color="auto"/>
              <w:right w:val="single" w:sz="4" w:space="0" w:color="auto"/>
            </w:tcBorders>
            <w:shd w:val="clear" w:color="000000" w:fill="FFFFFF"/>
            <w:vAlign w:val="center"/>
            <w:hideMark/>
          </w:tcPr>
          <w:p w14:paraId="40A9A29F"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46D08E32"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49EBE53C" w14:textId="77777777" w:rsidR="00BC772A" w:rsidRPr="00BC772A" w:rsidRDefault="00BC772A" w:rsidP="00BC772A">
            <w:pPr>
              <w:widowControl/>
              <w:autoSpaceDE/>
              <w:autoSpaceDN/>
              <w:adjustRightInd/>
              <w:jc w:val="center"/>
              <w:rPr>
                <w:rFonts w:eastAsia="Times New Roman"/>
              </w:rPr>
            </w:pPr>
          </w:p>
        </w:tc>
      </w:tr>
      <w:tr w:rsidR="00BC772A" w:rsidRPr="00BC772A" w14:paraId="6BF8AF8A"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059C374"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4.7.</w:t>
            </w:r>
          </w:p>
        </w:tc>
        <w:tc>
          <w:tcPr>
            <w:tcW w:w="4912" w:type="dxa"/>
            <w:tcBorders>
              <w:top w:val="nil"/>
              <w:left w:val="nil"/>
              <w:bottom w:val="single" w:sz="4" w:space="0" w:color="auto"/>
              <w:right w:val="single" w:sz="4" w:space="0" w:color="auto"/>
            </w:tcBorders>
            <w:shd w:val="clear" w:color="000000" w:fill="FFFFFF"/>
            <w:hideMark/>
          </w:tcPr>
          <w:p w14:paraId="4EAC01E5" w14:textId="77777777" w:rsidR="00BC772A" w:rsidRPr="00BC772A" w:rsidRDefault="00BC772A" w:rsidP="00BC772A">
            <w:pPr>
              <w:widowControl/>
              <w:autoSpaceDE/>
              <w:autoSpaceDN/>
              <w:adjustRightInd/>
              <w:rPr>
                <w:rFonts w:eastAsia="Times New Roman"/>
                <w:b/>
                <w:bCs/>
              </w:rPr>
            </w:pPr>
            <w:r w:rsidRPr="00BC772A">
              <w:rPr>
                <w:rFonts w:eastAsia="Times New Roman"/>
                <w:b/>
                <w:bCs/>
              </w:rPr>
              <w:t>Обслуживание туалетов в летний период (праздничные мероприятия)</w:t>
            </w:r>
          </w:p>
        </w:tc>
        <w:tc>
          <w:tcPr>
            <w:tcW w:w="1559" w:type="dxa"/>
            <w:tcBorders>
              <w:top w:val="nil"/>
              <w:left w:val="nil"/>
              <w:bottom w:val="single" w:sz="4" w:space="0" w:color="auto"/>
              <w:right w:val="single" w:sz="4" w:space="0" w:color="auto"/>
            </w:tcBorders>
            <w:shd w:val="clear" w:color="000000" w:fill="FFFFFF"/>
            <w:vAlign w:val="center"/>
            <w:hideMark/>
          </w:tcPr>
          <w:p w14:paraId="37D19658"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155,69</w:t>
            </w:r>
          </w:p>
        </w:tc>
        <w:tc>
          <w:tcPr>
            <w:tcW w:w="1701" w:type="dxa"/>
            <w:tcBorders>
              <w:top w:val="nil"/>
              <w:left w:val="nil"/>
              <w:bottom w:val="single" w:sz="4" w:space="0" w:color="auto"/>
              <w:right w:val="single" w:sz="4" w:space="0" w:color="auto"/>
            </w:tcBorders>
            <w:shd w:val="clear" w:color="000000" w:fill="FFFFFF"/>
            <w:vAlign w:val="center"/>
            <w:hideMark/>
          </w:tcPr>
          <w:p w14:paraId="7E8173E0"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155,69</w:t>
            </w:r>
          </w:p>
        </w:tc>
        <w:tc>
          <w:tcPr>
            <w:tcW w:w="1771" w:type="dxa"/>
            <w:tcBorders>
              <w:top w:val="nil"/>
              <w:left w:val="nil"/>
              <w:bottom w:val="single" w:sz="4" w:space="0" w:color="auto"/>
              <w:right w:val="single" w:sz="4" w:space="0" w:color="auto"/>
            </w:tcBorders>
            <w:shd w:val="clear" w:color="000000" w:fill="FFFFFF"/>
            <w:vAlign w:val="center"/>
            <w:hideMark/>
          </w:tcPr>
          <w:p w14:paraId="47474446"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1412FA7D"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372044B5" w14:textId="77777777" w:rsidR="00BC772A" w:rsidRPr="00BC772A" w:rsidRDefault="00BC772A" w:rsidP="00BC772A">
            <w:pPr>
              <w:widowControl/>
              <w:autoSpaceDE/>
              <w:autoSpaceDN/>
              <w:adjustRightInd/>
              <w:jc w:val="center"/>
              <w:rPr>
                <w:rFonts w:eastAsia="Times New Roman"/>
                <w:b/>
                <w:bCs/>
              </w:rPr>
            </w:pPr>
          </w:p>
        </w:tc>
      </w:tr>
      <w:tr w:rsidR="00BC772A" w:rsidRPr="00BC772A" w14:paraId="632F87C2"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E732E87"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63CCD25F"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43AF84D7" w14:textId="77777777" w:rsidR="00BC772A" w:rsidRPr="00BC772A" w:rsidRDefault="00BC772A" w:rsidP="00BC772A">
            <w:pPr>
              <w:widowControl/>
              <w:autoSpaceDE/>
              <w:autoSpaceDN/>
              <w:adjustRightInd/>
              <w:jc w:val="center"/>
              <w:rPr>
                <w:rFonts w:eastAsia="Times New Roman"/>
              </w:rPr>
            </w:pPr>
            <w:r w:rsidRPr="00BC772A">
              <w:rPr>
                <w:rFonts w:eastAsia="Times New Roman"/>
              </w:rPr>
              <w:t>9,39</w:t>
            </w:r>
          </w:p>
        </w:tc>
        <w:tc>
          <w:tcPr>
            <w:tcW w:w="1701" w:type="dxa"/>
            <w:tcBorders>
              <w:top w:val="nil"/>
              <w:left w:val="nil"/>
              <w:bottom w:val="single" w:sz="4" w:space="0" w:color="auto"/>
              <w:right w:val="single" w:sz="4" w:space="0" w:color="auto"/>
            </w:tcBorders>
            <w:shd w:val="clear" w:color="000000" w:fill="FFFFFF"/>
            <w:vAlign w:val="center"/>
            <w:hideMark/>
          </w:tcPr>
          <w:p w14:paraId="3F880F63" w14:textId="77777777" w:rsidR="00BC772A" w:rsidRPr="00BC772A" w:rsidRDefault="00BC772A" w:rsidP="00BC772A">
            <w:pPr>
              <w:widowControl/>
              <w:autoSpaceDE/>
              <w:autoSpaceDN/>
              <w:adjustRightInd/>
              <w:jc w:val="center"/>
              <w:rPr>
                <w:rFonts w:eastAsia="Times New Roman"/>
              </w:rPr>
            </w:pPr>
            <w:r w:rsidRPr="00BC772A">
              <w:rPr>
                <w:rFonts w:eastAsia="Times New Roman"/>
              </w:rPr>
              <w:t>9,39</w:t>
            </w:r>
          </w:p>
        </w:tc>
        <w:tc>
          <w:tcPr>
            <w:tcW w:w="1771" w:type="dxa"/>
            <w:tcBorders>
              <w:top w:val="nil"/>
              <w:left w:val="nil"/>
              <w:bottom w:val="single" w:sz="4" w:space="0" w:color="auto"/>
              <w:right w:val="single" w:sz="4" w:space="0" w:color="auto"/>
            </w:tcBorders>
            <w:shd w:val="clear" w:color="000000" w:fill="FFFFFF"/>
            <w:vAlign w:val="center"/>
            <w:hideMark/>
          </w:tcPr>
          <w:p w14:paraId="61C3164A"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143B001C"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367FE2E0" w14:textId="77777777" w:rsidR="00BC772A" w:rsidRPr="00BC772A" w:rsidRDefault="00BC772A" w:rsidP="00BC772A">
            <w:pPr>
              <w:widowControl/>
              <w:autoSpaceDE/>
              <w:autoSpaceDN/>
              <w:adjustRightInd/>
              <w:jc w:val="center"/>
              <w:rPr>
                <w:rFonts w:eastAsia="Times New Roman"/>
              </w:rPr>
            </w:pPr>
          </w:p>
        </w:tc>
      </w:tr>
      <w:tr w:rsidR="00BC772A" w:rsidRPr="00BC772A" w14:paraId="1CC97925"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1781C42"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67E0D056"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36A57492" w14:textId="77777777" w:rsidR="00BC772A" w:rsidRPr="00BC772A" w:rsidRDefault="00BC772A" w:rsidP="00BC772A">
            <w:pPr>
              <w:widowControl/>
              <w:autoSpaceDE/>
              <w:autoSpaceDN/>
              <w:adjustRightInd/>
              <w:jc w:val="center"/>
              <w:rPr>
                <w:rFonts w:eastAsia="Times New Roman"/>
              </w:rPr>
            </w:pPr>
            <w:r w:rsidRPr="00BC772A">
              <w:rPr>
                <w:rFonts w:eastAsia="Times New Roman"/>
              </w:rPr>
              <w:t>46,30</w:t>
            </w:r>
          </w:p>
        </w:tc>
        <w:tc>
          <w:tcPr>
            <w:tcW w:w="1701" w:type="dxa"/>
            <w:tcBorders>
              <w:top w:val="nil"/>
              <w:left w:val="nil"/>
              <w:bottom w:val="single" w:sz="4" w:space="0" w:color="auto"/>
              <w:right w:val="single" w:sz="4" w:space="0" w:color="auto"/>
            </w:tcBorders>
            <w:shd w:val="clear" w:color="000000" w:fill="FFFFFF"/>
            <w:vAlign w:val="center"/>
            <w:hideMark/>
          </w:tcPr>
          <w:p w14:paraId="0475CC26" w14:textId="77777777" w:rsidR="00BC772A" w:rsidRPr="00BC772A" w:rsidRDefault="00BC772A" w:rsidP="00BC772A">
            <w:pPr>
              <w:widowControl/>
              <w:autoSpaceDE/>
              <w:autoSpaceDN/>
              <w:adjustRightInd/>
              <w:jc w:val="center"/>
              <w:rPr>
                <w:rFonts w:eastAsia="Times New Roman"/>
              </w:rPr>
            </w:pPr>
            <w:r w:rsidRPr="00BC772A">
              <w:rPr>
                <w:rFonts w:eastAsia="Times New Roman"/>
              </w:rPr>
              <w:t>46,30</w:t>
            </w:r>
          </w:p>
        </w:tc>
        <w:tc>
          <w:tcPr>
            <w:tcW w:w="1771" w:type="dxa"/>
            <w:tcBorders>
              <w:top w:val="nil"/>
              <w:left w:val="nil"/>
              <w:bottom w:val="single" w:sz="4" w:space="0" w:color="auto"/>
              <w:right w:val="single" w:sz="4" w:space="0" w:color="auto"/>
            </w:tcBorders>
            <w:shd w:val="clear" w:color="000000" w:fill="FFFFFF"/>
            <w:vAlign w:val="center"/>
            <w:hideMark/>
          </w:tcPr>
          <w:p w14:paraId="36258FBE"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5A083FDE"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09870B4F" w14:textId="77777777" w:rsidR="00BC772A" w:rsidRPr="00BC772A" w:rsidRDefault="00BC772A" w:rsidP="00BC772A">
            <w:pPr>
              <w:widowControl/>
              <w:autoSpaceDE/>
              <w:autoSpaceDN/>
              <w:adjustRightInd/>
              <w:jc w:val="center"/>
              <w:rPr>
                <w:rFonts w:eastAsia="Times New Roman"/>
              </w:rPr>
            </w:pPr>
          </w:p>
        </w:tc>
      </w:tr>
      <w:tr w:rsidR="00BC772A" w:rsidRPr="00BC772A" w14:paraId="22EB2BF9"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83930B1"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450DF59B"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43940629" w14:textId="77777777" w:rsidR="00BC772A" w:rsidRPr="00BC772A" w:rsidRDefault="00BC772A" w:rsidP="00BC772A">
            <w:pPr>
              <w:widowControl/>
              <w:autoSpaceDE/>
              <w:autoSpaceDN/>
              <w:adjustRightInd/>
              <w:jc w:val="center"/>
              <w:rPr>
                <w:rFonts w:eastAsia="Times New Roman"/>
              </w:rPr>
            </w:pPr>
            <w:r w:rsidRPr="00BC772A">
              <w:rPr>
                <w:rFonts w:eastAsia="Times New Roman"/>
              </w:rPr>
              <w:t>50,00</w:t>
            </w:r>
          </w:p>
        </w:tc>
        <w:tc>
          <w:tcPr>
            <w:tcW w:w="1701" w:type="dxa"/>
            <w:tcBorders>
              <w:top w:val="nil"/>
              <w:left w:val="nil"/>
              <w:bottom w:val="single" w:sz="4" w:space="0" w:color="auto"/>
              <w:right w:val="single" w:sz="4" w:space="0" w:color="auto"/>
            </w:tcBorders>
            <w:shd w:val="clear" w:color="000000" w:fill="FFFFFF"/>
            <w:vAlign w:val="center"/>
            <w:hideMark/>
          </w:tcPr>
          <w:p w14:paraId="20BD3E58" w14:textId="77777777" w:rsidR="00BC772A" w:rsidRPr="00BC772A" w:rsidRDefault="00BC772A" w:rsidP="00BC772A">
            <w:pPr>
              <w:widowControl/>
              <w:autoSpaceDE/>
              <w:autoSpaceDN/>
              <w:adjustRightInd/>
              <w:jc w:val="center"/>
              <w:rPr>
                <w:rFonts w:eastAsia="Times New Roman"/>
              </w:rPr>
            </w:pPr>
            <w:r w:rsidRPr="00BC772A">
              <w:rPr>
                <w:rFonts w:eastAsia="Times New Roman"/>
              </w:rPr>
              <w:t>50,00</w:t>
            </w:r>
          </w:p>
        </w:tc>
        <w:tc>
          <w:tcPr>
            <w:tcW w:w="1771" w:type="dxa"/>
            <w:tcBorders>
              <w:top w:val="nil"/>
              <w:left w:val="nil"/>
              <w:bottom w:val="single" w:sz="4" w:space="0" w:color="auto"/>
              <w:right w:val="single" w:sz="4" w:space="0" w:color="auto"/>
            </w:tcBorders>
            <w:shd w:val="clear" w:color="000000" w:fill="FFFFFF"/>
            <w:vAlign w:val="center"/>
            <w:hideMark/>
          </w:tcPr>
          <w:p w14:paraId="170D7B94"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7B4AACC9"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7AD39AEB" w14:textId="77777777" w:rsidR="00BC772A" w:rsidRPr="00BC772A" w:rsidRDefault="00BC772A" w:rsidP="00BC772A">
            <w:pPr>
              <w:widowControl/>
              <w:autoSpaceDE/>
              <w:autoSpaceDN/>
              <w:adjustRightInd/>
              <w:jc w:val="center"/>
              <w:rPr>
                <w:rFonts w:eastAsia="Times New Roman"/>
              </w:rPr>
            </w:pPr>
          </w:p>
        </w:tc>
      </w:tr>
      <w:tr w:rsidR="00BC772A" w:rsidRPr="00BC772A" w14:paraId="66CB5853"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302BA03"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0AA6D4AB"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3D3953DA" w14:textId="77777777" w:rsidR="00BC772A" w:rsidRPr="00BC772A" w:rsidRDefault="00BC772A" w:rsidP="00BC772A">
            <w:pPr>
              <w:widowControl/>
              <w:autoSpaceDE/>
              <w:autoSpaceDN/>
              <w:adjustRightInd/>
              <w:jc w:val="center"/>
              <w:rPr>
                <w:rFonts w:eastAsia="Times New Roman"/>
              </w:rPr>
            </w:pPr>
            <w:r w:rsidRPr="00BC772A">
              <w:rPr>
                <w:rFonts w:eastAsia="Times New Roman"/>
              </w:rPr>
              <w:t>50,00</w:t>
            </w:r>
          </w:p>
        </w:tc>
        <w:tc>
          <w:tcPr>
            <w:tcW w:w="1701" w:type="dxa"/>
            <w:tcBorders>
              <w:top w:val="nil"/>
              <w:left w:val="nil"/>
              <w:bottom w:val="single" w:sz="4" w:space="0" w:color="auto"/>
              <w:right w:val="single" w:sz="4" w:space="0" w:color="auto"/>
            </w:tcBorders>
            <w:shd w:val="clear" w:color="000000" w:fill="FFFFFF"/>
            <w:vAlign w:val="center"/>
            <w:hideMark/>
          </w:tcPr>
          <w:p w14:paraId="5B52A0B8" w14:textId="77777777" w:rsidR="00BC772A" w:rsidRPr="00BC772A" w:rsidRDefault="00BC772A" w:rsidP="00BC772A">
            <w:pPr>
              <w:widowControl/>
              <w:autoSpaceDE/>
              <w:autoSpaceDN/>
              <w:adjustRightInd/>
              <w:jc w:val="center"/>
              <w:rPr>
                <w:rFonts w:eastAsia="Times New Roman"/>
              </w:rPr>
            </w:pPr>
            <w:r w:rsidRPr="00BC772A">
              <w:rPr>
                <w:rFonts w:eastAsia="Times New Roman"/>
              </w:rPr>
              <w:t>50,00</w:t>
            </w:r>
          </w:p>
        </w:tc>
        <w:tc>
          <w:tcPr>
            <w:tcW w:w="1771" w:type="dxa"/>
            <w:tcBorders>
              <w:top w:val="nil"/>
              <w:left w:val="nil"/>
              <w:bottom w:val="single" w:sz="4" w:space="0" w:color="auto"/>
              <w:right w:val="single" w:sz="4" w:space="0" w:color="auto"/>
            </w:tcBorders>
            <w:shd w:val="clear" w:color="000000" w:fill="FFFFFF"/>
            <w:vAlign w:val="center"/>
            <w:hideMark/>
          </w:tcPr>
          <w:p w14:paraId="0BEC9A79"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0EEECF74"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7A995128" w14:textId="77777777" w:rsidR="00BC772A" w:rsidRPr="00BC772A" w:rsidRDefault="00BC772A" w:rsidP="00BC772A">
            <w:pPr>
              <w:widowControl/>
              <w:autoSpaceDE/>
              <w:autoSpaceDN/>
              <w:adjustRightInd/>
              <w:jc w:val="center"/>
              <w:rPr>
                <w:rFonts w:eastAsia="Times New Roman"/>
              </w:rPr>
            </w:pPr>
          </w:p>
        </w:tc>
      </w:tr>
      <w:tr w:rsidR="00BC772A" w:rsidRPr="00BC772A" w14:paraId="493FA805"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2085E77"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4.8.</w:t>
            </w:r>
          </w:p>
        </w:tc>
        <w:tc>
          <w:tcPr>
            <w:tcW w:w="4912" w:type="dxa"/>
            <w:tcBorders>
              <w:top w:val="nil"/>
              <w:left w:val="nil"/>
              <w:bottom w:val="single" w:sz="4" w:space="0" w:color="auto"/>
              <w:right w:val="single" w:sz="4" w:space="0" w:color="auto"/>
            </w:tcBorders>
            <w:shd w:val="clear" w:color="000000" w:fill="FFFFFF"/>
            <w:hideMark/>
          </w:tcPr>
          <w:p w14:paraId="361CCDCD" w14:textId="77777777" w:rsidR="00BC772A" w:rsidRPr="00BC772A" w:rsidRDefault="00BC772A" w:rsidP="00BC772A">
            <w:pPr>
              <w:widowControl/>
              <w:autoSpaceDE/>
              <w:autoSpaceDN/>
              <w:adjustRightInd/>
              <w:rPr>
                <w:rFonts w:eastAsia="Times New Roman"/>
                <w:b/>
                <w:bCs/>
              </w:rPr>
            </w:pPr>
            <w:r w:rsidRPr="00BC772A">
              <w:rPr>
                <w:rFonts w:eastAsia="Times New Roman"/>
                <w:b/>
                <w:bCs/>
              </w:rPr>
              <w:t>Закуп флагов к 1, 9 мая,</w:t>
            </w:r>
          </w:p>
        </w:tc>
        <w:tc>
          <w:tcPr>
            <w:tcW w:w="1559" w:type="dxa"/>
            <w:tcBorders>
              <w:top w:val="nil"/>
              <w:left w:val="nil"/>
              <w:bottom w:val="single" w:sz="4" w:space="0" w:color="auto"/>
              <w:right w:val="single" w:sz="4" w:space="0" w:color="auto"/>
            </w:tcBorders>
            <w:shd w:val="clear" w:color="000000" w:fill="FFFFFF"/>
            <w:vAlign w:val="center"/>
            <w:hideMark/>
          </w:tcPr>
          <w:p w14:paraId="0A1011C2"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38,64</w:t>
            </w:r>
          </w:p>
        </w:tc>
        <w:tc>
          <w:tcPr>
            <w:tcW w:w="1701" w:type="dxa"/>
            <w:tcBorders>
              <w:top w:val="nil"/>
              <w:left w:val="nil"/>
              <w:bottom w:val="single" w:sz="4" w:space="0" w:color="auto"/>
              <w:right w:val="single" w:sz="4" w:space="0" w:color="auto"/>
            </w:tcBorders>
            <w:shd w:val="clear" w:color="000000" w:fill="FFFFFF"/>
            <w:vAlign w:val="center"/>
            <w:hideMark/>
          </w:tcPr>
          <w:p w14:paraId="2586029D"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38,64</w:t>
            </w:r>
          </w:p>
        </w:tc>
        <w:tc>
          <w:tcPr>
            <w:tcW w:w="1771" w:type="dxa"/>
            <w:tcBorders>
              <w:top w:val="nil"/>
              <w:left w:val="nil"/>
              <w:bottom w:val="single" w:sz="4" w:space="0" w:color="auto"/>
              <w:right w:val="single" w:sz="4" w:space="0" w:color="auto"/>
            </w:tcBorders>
            <w:shd w:val="clear" w:color="000000" w:fill="FFFFFF"/>
            <w:vAlign w:val="center"/>
            <w:hideMark/>
          </w:tcPr>
          <w:p w14:paraId="211F1149"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3FE6E59A"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180314BF" w14:textId="77777777" w:rsidR="00BC772A" w:rsidRPr="00BC772A" w:rsidRDefault="00BC772A" w:rsidP="00BC772A">
            <w:pPr>
              <w:widowControl/>
              <w:autoSpaceDE/>
              <w:autoSpaceDN/>
              <w:adjustRightInd/>
              <w:jc w:val="center"/>
              <w:rPr>
                <w:rFonts w:eastAsia="Times New Roman"/>
                <w:b/>
                <w:bCs/>
              </w:rPr>
            </w:pPr>
          </w:p>
        </w:tc>
      </w:tr>
      <w:tr w:rsidR="00BC772A" w:rsidRPr="00BC772A" w14:paraId="15881702"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A1DB058"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5002E25B"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19B2945A" w14:textId="77777777" w:rsidR="00BC772A" w:rsidRPr="00BC772A" w:rsidRDefault="00BC772A" w:rsidP="00BC772A">
            <w:pPr>
              <w:widowControl/>
              <w:autoSpaceDE/>
              <w:autoSpaceDN/>
              <w:adjustRightInd/>
              <w:jc w:val="center"/>
              <w:rPr>
                <w:rFonts w:eastAsia="Times New Roman"/>
              </w:rPr>
            </w:pPr>
            <w:r w:rsidRPr="00BC772A">
              <w:rPr>
                <w:rFonts w:eastAsia="Times New Roman"/>
              </w:rPr>
              <w:t>38,64</w:t>
            </w:r>
          </w:p>
        </w:tc>
        <w:tc>
          <w:tcPr>
            <w:tcW w:w="1701" w:type="dxa"/>
            <w:tcBorders>
              <w:top w:val="nil"/>
              <w:left w:val="nil"/>
              <w:bottom w:val="single" w:sz="4" w:space="0" w:color="auto"/>
              <w:right w:val="single" w:sz="4" w:space="0" w:color="auto"/>
            </w:tcBorders>
            <w:shd w:val="clear" w:color="000000" w:fill="FFFFFF"/>
            <w:vAlign w:val="center"/>
            <w:hideMark/>
          </w:tcPr>
          <w:p w14:paraId="72F20B9F" w14:textId="77777777" w:rsidR="00BC772A" w:rsidRPr="00BC772A" w:rsidRDefault="00BC772A" w:rsidP="00BC772A">
            <w:pPr>
              <w:widowControl/>
              <w:autoSpaceDE/>
              <w:autoSpaceDN/>
              <w:adjustRightInd/>
              <w:jc w:val="center"/>
              <w:rPr>
                <w:rFonts w:eastAsia="Times New Roman"/>
              </w:rPr>
            </w:pPr>
            <w:r w:rsidRPr="00BC772A">
              <w:rPr>
                <w:rFonts w:eastAsia="Times New Roman"/>
              </w:rPr>
              <w:t>38,64</w:t>
            </w:r>
          </w:p>
        </w:tc>
        <w:tc>
          <w:tcPr>
            <w:tcW w:w="1771" w:type="dxa"/>
            <w:tcBorders>
              <w:top w:val="nil"/>
              <w:left w:val="nil"/>
              <w:bottom w:val="single" w:sz="4" w:space="0" w:color="auto"/>
              <w:right w:val="single" w:sz="4" w:space="0" w:color="auto"/>
            </w:tcBorders>
            <w:shd w:val="clear" w:color="000000" w:fill="FFFFFF"/>
            <w:vAlign w:val="center"/>
            <w:hideMark/>
          </w:tcPr>
          <w:p w14:paraId="4AB4C52D"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13FD3747"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743E4FCB" w14:textId="77777777" w:rsidR="00BC772A" w:rsidRPr="00BC772A" w:rsidRDefault="00BC772A" w:rsidP="00BC772A">
            <w:pPr>
              <w:widowControl/>
              <w:autoSpaceDE/>
              <w:autoSpaceDN/>
              <w:adjustRightInd/>
              <w:jc w:val="center"/>
              <w:rPr>
                <w:rFonts w:eastAsia="Times New Roman"/>
              </w:rPr>
            </w:pPr>
          </w:p>
        </w:tc>
      </w:tr>
      <w:tr w:rsidR="00BC772A" w:rsidRPr="00BC772A" w14:paraId="36D6C99A"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0E76FBC"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4.9.</w:t>
            </w:r>
          </w:p>
        </w:tc>
        <w:tc>
          <w:tcPr>
            <w:tcW w:w="4912" w:type="dxa"/>
            <w:tcBorders>
              <w:top w:val="nil"/>
              <w:left w:val="nil"/>
              <w:bottom w:val="single" w:sz="4" w:space="0" w:color="auto"/>
              <w:right w:val="single" w:sz="4" w:space="0" w:color="auto"/>
            </w:tcBorders>
            <w:shd w:val="clear" w:color="000000" w:fill="FFFFFF"/>
            <w:hideMark/>
          </w:tcPr>
          <w:p w14:paraId="69B64820" w14:textId="77777777" w:rsidR="00BC772A" w:rsidRPr="00BC772A" w:rsidRDefault="00BC772A" w:rsidP="00BC772A">
            <w:pPr>
              <w:widowControl/>
              <w:autoSpaceDE/>
              <w:autoSpaceDN/>
              <w:adjustRightInd/>
              <w:rPr>
                <w:rFonts w:eastAsia="Times New Roman"/>
                <w:b/>
                <w:bCs/>
              </w:rPr>
            </w:pPr>
            <w:r w:rsidRPr="00BC772A">
              <w:rPr>
                <w:rFonts w:eastAsia="Times New Roman"/>
                <w:b/>
                <w:bCs/>
              </w:rPr>
              <w:t>Ремонт монументов</w:t>
            </w:r>
          </w:p>
        </w:tc>
        <w:tc>
          <w:tcPr>
            <w:tcW w:w="1559" w:type="dxa"/>
            <w:tcBorders>
              <w:top w:val="nil"/>
              <w:left w:val="nil"/>
              <w:bottom w:val="single" w:sz="4" w:space="0" w:color="auto"/>
              <w:right w:val="single" w:sz="4" w:space="0" w:color="auto"/>
            </w:tcBorders>
            <w:shd w:val="clear" w:color="000000" w:fill="FFFFFF"/>
            <w:vAlign w:val="center"/>
            <w:hideMark/>
          </w:tcPr>
          <w:p w14:paraId="10F9E2BF"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224,15</w:t>
            </w:r>
          </w:p>
        </w:tc>
        <w:tc>
          <w:tcPr>
            <w:tcW w:w="1701" w:type="dxa"/>
            <w:tcBorders>
              <w:top w:val="nil"/>
              <w:left w:val="nil"/>
              <w:bottom w:val="single" w:sz="4" w:space="0" w:color="auto"/>
              <w:right w:val="single" w:sz="4" w:space="0" w:color="auto"/>
            </w:tcBorders>
            <w:shd w:val="clear" w:color="000000" w:fill="FFFFFF"/>
            <w:vAlign w:val="center"/>
            <w:hideMark/>
          </w:tcPr>
          <w:p w14:paraId="5D7C7B2C"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224,15</w:t>
            </w:r>
          </w:p>
        </w:tc>
        <w:tc>
          <w:tcPr>
            <w:tcW w:w="1771" w:type="dxa"/>
            <w:tcBorders>
              <w:top w:val="nil"/>
              <w:left w:val="nil"/>
              <w:bottom w:val="single" w:sz="4" w:space="0" w:color="auto"/>
              <w:right w:val="single" w:sz="4" w:space="0" w:color="auto"/>
            </w:tcBorders>
            <w:shd w:val="clear" w:color="000000" w:fill="FFFFFF"/>
            <w:vAlign w:val="center"/>
            <w:hideMark/>
          </w:tcPr>
          <w:p w14:paraId="0B8E3342"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69513082"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6ABEDAA5" w14:textId="77777777" w:rsidR="00BC772A" w:rsidRPr="00BC772A" w:rsidRDefault="00BC772A" w:rsidP="00BC772A">
            <w:pPr>
              <w:widowControl/>
              <w:autoSpaceDE/>
              <w:autoSpaceDN/>
              <w:adjustRightInd/>
              <w:jc w:val="center"/>
              <w:rPr>
                <w:rFonts w:eastAsia="Times New Roman"/>
                <w:b/>
                <w:bCs/>
              </w:rPr>
            </w:pPr>
          </w:p>
        </w:tc>
      </w:tr>
      <w:tr w:rsidR="00BC772A" w:rsidRPr="00BC772A" w14:paraId="6550F8A7"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900F4BB"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64B99754"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3EEF52D9" w14:textId="77777777" w:rsidR="00BC772A" w:rsidRPr="00BC772A" w:rsidRDefault="00BC772A" w:rsidP="00BC772A">
            <w:pPr>
              <w:widowControl/>
              <w:autoSpaceDE/>
              <w:autoSpaceDN/>
              <w:adjustRightInd/>
              <w:jc w:val="center"/>
              <w:rPr>
                <w:rFonts w:eastAsia="Times New Roman"/>
              </w:rPr>
            </w:pPr>
            <w:r w:rsidRPr="00BC772A">
              <w:rPr>
                <w:rFonts w:eastAsia="Times New Roman"/>
              </w:rPr>
              <w:t>224,15</w:t>
            </w:r>
          </w:p>
        </w:tc>
        <w:tc>
          <w:tcPr>
            <w:tcW w:w="1701" w:type="dxa"/>
            <w:tcBorders>
              <w:top w:val="nil"/>
              <w:left w:val="nil"/>
              <w:bottom w:val="single" w:sz="4" w:space="0" w:color="auto"/>
              <w:right w:val="single" w:sz="4" w:space="0" w:color="auto"/>
            </w:tcBorders>
            <w:shd w:val="clear" w:color="000000" w:fill="FFFFFF"/>
            <w:vAlign w:val="center"/>
            <w:hideMark/>
          </w:tcPr>
          <w:p w14:paraId="7E4A26CB" w14:textId="77777777" w:rsidR="00BC772A" w:rsidRPr="00BC772A" w:rsidRDefault="00BC772A" w:rsidP="00BC772A">
            <w:pPr>
              <w:widowControl/>
              <w:autoSpaceDE/>
              <w:autoSpaceDN/>
              <w:adjustRightInd/>
              <w:jc w:val="center"/>
              <w:rPr>
                <w:rFonts w:eastAsia="Times New Roman"/>
              </w:rPr>
            </w:pPr>
            <w:r w:rsidRPr="00BC772A">
              <w:rPr>
                <w:rFonts w:eastAsia="Times New Roman"/>
              </w:rPr>
              <w:t>224,15</w:t>
            </w:r>
          </w:p>
        </w:tc>
        <w:tc>
          <w:tcPr>
            <w:tcW w:w="1771" w:type="dxa"/>
            <w:tcBorders>
              <w:top w:val="nil"/>
              <w:left w:val="nil"/>
              <w:bottom w:val="single" w:sz="4" w:space="0" w:color="auto"/>
              <w:right w:val="single" w:sz="4" w:space="0" w:color="auto"/>
            </w:tcBorders>
            <w:shd w:val="clear" w:color="000000" w:fill="FFFFFF"/>
            <w:vAlign w:val="center"/>
            <w:hideMark/>
          </w:tcPr>
          <w:p w14:paraId="7DBF4363"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2D8920BB"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00B971D7" w14:textId="77777777" w:rsidR="00BC772A" w:rsidRPr="00BC772A" w:rsidRDefault="00BC772A" w:rsidP="00BC772A">
            <w:pPr>
              <w:widowControl/>
              <w:autoSpaceDE/>
              <w:autoSpaceDN/>
              <w:adjustRightInd/>
              <w:jc w:val="center"/>
              <w:rPr>
                <w:rFonts w:eastAsia="Times New Roman"/>
              </w:rPr>
            </w:pPr>
          </w:p>
        </w:tc>
      </w:tr>
      <w:tr w:rsidR="00BC772A" w:rsidRPr="00BC772A" w14:paraId="6898FA0A"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E601DAC"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4.10.</w:t>
            </w:r>
          </w:p>
        </w:tc>
        <w:tc>
          <w:tcPr>
            <w:tcW w:w="4912" w:type="dxa"/>
            <w:tcBorders>
              <w:top w:val="nil"/>
              <w:left w:val="nil"/>
              <w:bottom w:val="single" w:sz="4" w:space="0" w:color="auto"/>
              <w:right w:val="single" w:sz="4" w:space="0" w:color="auto"/>
            </w:tcBorders>
            <w:shd w:val="clear" w:color="000000" w:fill="FFFFFF"/>
            <w:hideMark/>
          </w:tcPr>
          <w:p w14:paraId="785F3037" w14:textId="77777777" w:rsidR="00BC772A" w:rsidRPr="00BC772A" w:rsidRDefault="00BC772A" w:rsidP="00BC772A">
            <w:pPr>
              <w:widowControl/>
              <w:autoSpaceDE/>
              <w:autoSpaceDN/>
              <w:adjustRightInd/>
              <w:rPr>
                <w:rFonts w:eastAsia="Times New Roman"/>
                <w:b/>
                <w:bCs/>
              </w:rPr>
            </w:pPr>
            <w:r w:rsidRPr="00BC772A">
              <w:rPr>
                <w:rFonts w:eastAsia="Times New Roman"/>
                <w:b/>
                <w:bCs/>
              </w:rPr>
              <w:t>Замена септика</w:t>
            </w:r>
          </w:p>
        </w:tc>
        <w:tc>
          <w:tcPr>
            <w:tcW w:w="1559" w:type="dxa"/>
            <w:tcBorders>
              <w:top w:val="nil"/>
              <w:left w:val="nil"/>
              <w:bottom w:val="single" w:sz="4" w:space="0" w:color="auto"/>
              <w:right w:val="single" w:sz="4" w:space="0" w:color="auto"/>
            </w:tcBorders>
            <w:shd w:val="clear" w:color="000000" w:fill="FFFFFF"/>
            <w:vAlign w:val="center"/>
            <w:hideMark/>
          </w:tcPr>
          <w:p w14:paraId="76C99B00"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220,28</w:t>
            </w:r>
          </w:p>
        </w:tc>
        <w:tc>
          <w:tcPr>
            <w:tcW w:w="1701" w:type="dxa"/>
            <w:tcBorders>
              <w:top w:val="nil"/>
              <w:left w:val="nil"/>
              <w:bottom w:val="single" w:sz="4" w:space="0" w:color="auto"/>
              <w:right w:val="single" w:sz="4" w:space="0" w:color="auto"/>
            </w:tcBorders>
            <w:shd w:val="clear" w:color="000000" w:fill="FFFFFF"/>
            <w:vAlign w:val="center"/>
            <w:hideMark/>
          </w:tcPr>
          <w:p w14:paraId="2F4C33EE"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220,28</w:t>
            </w:r>
          </w:p>
        </w:tc>
        <w:tc>
          <w:tcPr>
            <w:tcW w:w="1771" w:type="dxa"/>
            <w:tcBorders>
              <w:top w:val="nil"/>
              <w:left w:val="nil"/>
              <w:bottom w:val="single" w:sz="4" w:space="0" w:color="auto"/>
              <w:right w:val="single" w:sz="4" w:space="0" w:color="auto"/>
            </w:tcBorders>
            <w:shd w:val="clear" w:color="000000" w:fill="FFFFFF"/>
            <w:vAlign w:val="center"/>
            <w:hideMark/>
          </w:tcPr>
          <w:p w14:paraId="1970FEB7"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1EE87060"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562BC7B3" w14:textId="77777777" w:rsidR="00BC772A" w:rsidRPr="00BC772A" w:rsidRDefault="00BC772A" w:rsidP="00BC772A">
            <w:pPr>
              <w:widowControl/>
              <w:autoSpaceDE/>
              <w:autoSpaceDN/>
              <w:adjustRightInd/>
              <w:jc w:val="center"/>
              <w:rPr>
                <w:rFonts w:eastAsia="Times New Roman"/>
                <w:b/>
                <w:bCs/>
              </w:rPr>
            </w:pPr>
          </w:p>
        </w:tc>
      </w:tr>
      <w:tr w:rsidR="00BC772A" w:rsidRPr="00BC772A" w14:paraId="1815FF2E"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FBD2D92"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278A0F02"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766E98D0" w14:textId="77777777" w:rsidR="00BC772A" w:rsidRPr="00BC772A" w:rsidRDefault="00BC772A" w:rsidP="00BC772A">
            <w:pPr>
              <w:widowControl/>
              <w:autoSpaceDE/>
              <w:autoSpaceDN/>
              <w:adjustRightInd/>
              <w:jc w:val="center"/>
              <w:rPr>
                <w:rFonts w:eastAsia="Times New Roman"/>
              </w:rPr>
            </w:pPr>
            <w:r w:rsidRPr="00BC772A">
              <w:rPr>
                <w:rFonts w:eastAsia="Times New Roman"/>
              </w:rPr>
              <w:t>220,28</w:t>
            </w:r>
          </w:p>
        </w:tc>
        <w:tc>
          <w:tcPr>
            <w:tcW w:w="1701" w:type="dxa"/>
            <w:tcBorders>
              <w:top w:val="nil"/>
              <w:left w:val="nil"/>
              <w:bottom w:val="single" w:sz="4" w:space="0" w:color="auto"/>
              <w:right w:val="single" w:sz="4" w:space="0" w:color="auto"/>
            </w:tcBorders>
            <w:shd w:val="clear" w:color="000000" w:fill="FFFFFF"/>
            <w:vAlign w:val="center"/>
            <w:hideMark/>
          </w:tcPr>
          <w:p w14:paraId="0BE962A5" w14:textId="77777777" w:rsidR="00BC772A" w:rsidRPr="00BC772A" w:rsidRDefault="00BC772A" w:rsidP="00BC772A">
            <w:pPr>
              <w:widowControl/>
              <w:autoSpaceDE/>
              <w:autoSpaceDN/>
              <w:adjustRightInd/>
              <w:jc w:val="center"/>
              <w:rPr>
                <w:rFonts w:eastAsia="Times New Roman"/>
              </w:rPr>
            </w:pPr>
            <w:r w:rsidRPr="00BC772A">
              <w:rPr>
                <w:rFonts w:eastAsia="Times New Roman"/>
              </w:rPr>
              <w:t>220,28</w:t>
            </w:r>
          </w:p>
        </w:tc>
        <w:tc>
          <w:tcPr>
            <w:tcW w:w="1771" w:type="dxa"/>
            <w:tcBorders>
              <w:top w:val="nil"/>
              <w:left w:val="nil"/>
              <w:bottom w:val="single" w:sz="4" w:space="0" w:color="auto"/>
              <w:right w:val="single" w:sz="4" w:space="0" w:color="auto"/>
            </w:tcBorders>
            <w:shd w:val="clear" w:color="000000" w:fill="FFFFFF"/>
            <w:vAlign w:val="center"/>
            <w:hideMark/>
          </w:tcPr>
          <w:p w14:paraId="137A09D1"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4BD76167"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20C09B64" w14:textId="77777777" w:rsidR="00BC772A" w:rsidRPr="00BC772A" w:rsidRDefault="00BC772A" w:rsidP="00BC772A">
            <w:pPr>
              <w:widowControl/>
              <w:autoSpaceDE/>
              <w:autoSpaceDN/>
              <w:adjustRightInd/>
              <w:jc w:val="center"/>
              <w:rPr>
                <w:rFonts w:eastAsia="Times New Roman"/>
              </w:rPr>
            </w:pPr>
          </w:p>
        </w:tc>
      </w:tr>
      <w:tr w:rsidR="00BC772A" w:rsidRPr="00BC772A" w14:paraId="244C50F8"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EEB55DD"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4.11.</w:t>
            </w:r>
          </w:p>
        </w:tc>
        <w:tc>
          <w:tcPr>
            <w:tcW w:w="4912" w:type="dxa"/>
            <w:tcBorders>
              <w:top w:val="nil"/>
              <w:left w:val="nil"/>
              <w:bottom w:val="single" w:sz="4" w:space="0" w:color="auto"/>
              <w:right w:val="single" w:sz="4" w:space="0" w:color="auto"/>
            </w:tcBorders>
            <w:shd w:val="clear" w:color="000000" w:fill="FFFFFF"/>
            <w:hideMark/>
          </w:tcPr>
          <w:p w14:paraId="4549C412" w14:textId="77777777" w:rsidR="00BC772A" w:rsidRPr="00BC772A" w:rsidRDefault="00BC772A" w:rsidP="00BC772A">
            <w:pPr>
              <w:widowControl/>
              <w:autoSpaceDE/>
              <w:autoSpaceDN/>
              <w:adjustRightInd/>
              <w:rPr>
                <w:rFonts w:eastAsia="Times New Roman"/>
                <w:b/>
                <w:bCs/>
              </w:rPr>
            </w:pPr>
            <w:r w:rsidRPr="00BC772A">
              <w:rPr>
                <w:rFonts w:eastAsia="Times New Roman"/>
                <w:b/>
                <w:bCs/>
              </w:rPr>
              <w:t>Демонтаж трапа деревянного</w:t>
            </w:r>
          </w:p>
        </w:tc>
        <w:tc>
          <w:tcPr>
            <w:tcW w:w="1559" w:type="dxa"/>
            <w:tcBorders>
              <w:top w:val="nil"/>
              <w:left w:val="nil"/>
              <w:bottom w:val="single" w:sz="4" w:space="0" w:color="auto"/>
              <w:right w:val="single" w:sz="4" w:space="0" w:color="auto"/>
            </w:tcBorders>
            <w:shd w:val="clear" w:color="000000" w:fill="FFFFFF"/>
            <w:vAlign w:val="center"/>
            <w:hideMark/>
          </w:tcPr>
          <w:p w14:paraId="39F3B6A3"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65,05</w:t>
            </w:r>
          </w:p>
        </w:tc>
        <w:tc>
          <w:tcPr>
            <w:tcW w:w="1701" w:type="dxa"/>
            <w:tcBorders>
              <w:top w:val="nil"/>
              <w:left w:val="nil"/>
              <w:bottom w:val="single" w:sz="4" w:space="0" w:color="auto"/>
              <w:right w:val="single" w:sz="4" w:space="0" w:color="auto"/>
            </w:tcBorders>
            <w:shd w:val="clear" w:color="000000" w:fill="FFFFFF"/>
            <w:vAlign w:val="center"/>
            <w:hideMark/>
          </w:tcPr>
          <w:p w14:paraId="55B26BB9"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65,05</w:t>
            </w:r>
          </w:p>
        </w:tc>
        <w:tc>
          <w:tcPr>
            <w:tcW w:w="1771" w:type="dxa"/>
            <w:tcBorders>
              <w:top w:val="nil"/>
              <w:left w:val="nil"/>
              <w:bottom w:val="single" w:sz="4" w:space="0" w:color="auto"/>
              <w:right w:val="single" w:sz="4" w:space="0" w:color="auto"/>
            </w:tcBorders>
            <w:shd w:val="clear" w:color="000000" w:fill="FFFFFF"/>
            <w:vAlign w:val="center"/>
            <w:hideMark/>
          </w:tcPr>
          <w:p w14:paraId="38DB7040"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556E0B22"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79AE06EB" w14:textId="77777777" w:rsidR="00BC772A" w:rsidRPr="00BC772A" w:rsidRDefault="00BC772A" w:rsidP="00BC772A">
            <w:pPr>
              <w:widowControl/>
              <w:autoSpaceDE/>
              <w:autoSpaceDN/>
              <w:adjustRightInd/>
              <w:jc w:val="center"/>
              <w:rPr>
                <w:rFonts w:eastAsia="Times New Roman"/>
                <w:b/>
                <w:bCs/>
              </w:rPr>
            </w:pPr>
          </w:p>
        </w:tc>
      </w:tr>
      <w:tr w:rsidR="00BC772A" w:rsidRPr="00BC772A" w14:paraId="2FBBAAD7"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ECB0DA4"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6ED7145B"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4C34E7B6" w14:textId="77777777" w:rsidR="00BC772A" w:rsidRPr="00BC772A" w:rsidRDefault="00BC772A" w:rsidP="00BC772A">
            <w:pPr>
              <w:widowControl/>
              <w:autoSpaceDE/>
              <w:autoSpaceDN/>
              <w:adjustRightInd/>
              <w:jc w:val="center"/>
              <w:rPr>
                <w:rFonts w:eastAsia="Times New Roman"/>
              </w:rPr>
            </w:pPr>
            <w:r w:rsidRPr="00BC772A">
              <w:rPr>
                <w:rFonts w:eastAsia="Times New Roman"/>
              </w:rPr>
              <w:t>65,05</w:t>
            </w:r>
          </w:p>
        </w:tc>
        <w:tc>
          <w:tcPr>
            <w:tcW w:w="1701" w:type="dxa"/>
            <w:tcBorders>
              <w:top w:val="nil"/>
              <w:left w:val="nil"/>
              <w:bottom w:val="single" w:sz="4" w:space="0" w:color="auto"/>
              <w:right w:val="single" w:sz="4" w:space="0" w:color="auto"/>
            </w:tcBorders>
            <w:shd w:val="clear" w:color="000000" w:fill="FFFFFF"/>
            <w:vAlign w:val="center"/>
            <w:hideMark/>
          </w:tcPr>
          <w:p w14:paraId="24AA0650" w14:textId="77777777" w:rsidR="00BC772A" w:rsidRPr="00BC772A" w:rsidRDefault="00BC772A" w:rsidP="00BC772A">
            <w:pPr>
              <w:widowControl/>
              <w:autoSpaceDE/>
              <w:autoSpaceDN/>
              <w:adjustRightInd/>
              <w:jc w:val="center"/>
              <w:rPr>
                <w:rFonts w:eastAsia="Times New Roman"/>
              </w:rPr>
            </w:pPr>
            <w:r w:rsidRPr="00BC772A">
              <w:rPr>
                <w:rFonts w:eastAsia="Times New Roman"/>
              </w:rPr>
              <w:t>65,05</w:t>
            </w:r>
          </w:p>
        </w:tc>
        <w:tc>
          <w:tcPr>
            <w:tcW w:w="1771" w:type="dxa"/>
            <w:tcBorders>
              <w:top w:val="nil"/>
              <w:left w:val="nil"/>
              <w:bottom w:val="single" w:sz="4" w:space="0" w:color="auto"/>
              <w:right w:val="single" w:sz="4" w:space="0" w:color="auto"/>
            </w:tcBorders>
            <w:shd w:val="clear" w:color="000000" w:fill="FFFFFF"/>
            <w:vAlign w:val="center"/>
            <w:hideMark/>
          </w:tcPr>
          <w:p w14:paraId="29C0F2B2"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6A2B6304"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1D826DD1" w14:textId="77777777" w:rsidR="00BC772A" w:rsidRPr="00BC772A" w:rsidRDefault="00BC772A" w:rsidP="00BC772A">
            <w:pPr>
              <w:widowControl/>
              <w:autoSpaceDE/>
              <w:autoSpaceDN/>
              <w:adjustRightInd/>
              <w:jc w:val="center"/>
              <w:rPr>
                <w:rFonts w:eastAsia="Times New Roman"/>
              </w:rPr>
            </w:pPr>
          </w:p>
        </w:tc>
      </w:tr>
      <w:tr w:rsidR="00BC772A" w:rsidRPr="00BC772A" w14:paraId="17BC4DCB"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D95D19F"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4.12.</w:t>
            </w:r>
          </w:p>
        </w:tc>
        <w:tc>
          <w:tcPr>
            <w:tcW w:w="4912" w:type="dxa"/>
            <w:tcBorders>
              <w:top w:val="nil"/>
              <w:left w:val="nil"/>
              <w:bottom w:val="single" w:sz="4" w:space="0" w:color="auto"/>
              <w:right w:val="single" w:sz="4" w:space="0" w:color="auto"/>
            </w:tcBorders>
            <w:shd w:val="clear" w:color="000000" w:fill="FFFFFF"/>
            <w:hideMark/>
          </w:tcPr>
          <w:p w14:paraId="0797A099" w14:textId="77777777" w:rsidR="00BC772A" w:rsidRPr="00BC772A" w:rsidRDefault="00BC772A" w:rsidP="00BC772A">
            <w:pPr>
              <w:widowControl/>
              <w:autoSpaceDE/>
              <w:autoSpaceDN/>
              <w:adjustRightInd/>
              <w:rPr>
                <w:rFonts w:eastAsia="Times New Roman"/>
                <w:b/>
                <w:bCs/>
              </w:rPr>
            </w:pPr>
            <w:r w:rsidRPr="00BC772A">
              <w:rPr>
                <w:rFonts w:eastAsia="Times New Roman"/>
                <w:b/>
                <w:bCs/>
              </w:rPr>
              <w:t>Ремонтводоотводной канавы</w:t>
            </w:r>
          </w:p>
        </w:tc>
        <w:tc>
          <w:tcPr>
            <w:tcW w:w="1559" w:type="dxa"/>
            <w:tcBorders>
              <w:top w:val="nil"/>
              <w:left w:val="nil"/>
              <w:bottom w:val="single" w:sz="4" w:space="0" w:color="auto"/>
              <w:right w:val="single" w:sz="4" w:space="0" w:color="auto"/>
            </w:tcBorders>
            <w:shd w:val="clear" w:color="000000" w:fill="FFFFFF"/>
            <w:vAlign w:val="center"/>
            <w:hideMark/>
          </w:tcPr>
          <w:p w14:paraId="5EF8CD45"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1 075,91</w:t>
            </w:r>
          </w:p>
        </w:tc>
        <w:tc>
          <w:tcPr>
            <w:tcW w:w="1701" w:type="dxa"/>
            <w:tcBorders>
              <w:top w:val="nil"/>
              <w:left w:val="nil"/>
              <w:bottom w:val="single" w:sz="4" w:space="0" w:color="auto"/>
              <w:right w:val="single" w:sz="4" w:space="0" w:color="auto"/>
            </w:tcBorders>
            <w:shd w:val="clear" w:color="000000" w:fill="FFFFFF"/>
            <w:vAlign w:val="center"/>
            <w:hideMark/>
          </w:tcPr>
          <w:p w14:paraId="09E7B90B"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1 075,91</w:t>
            </w:r>
          </w:p>
        </w:tc>
        <w:tc>
          <w:tcPr>
            <w:tcW w:w="1771" w:type="dxa"/>
            <w:tcBorders>
              <w:top w:val="nil"/>
              <w:left w:val="nil"/>
              <w:bottom w:val="single" w:sz="4" w:space="0" w:color="auto"/>
              <w:right w:val="single" w:sz="4" w:space="0" w:color="auto"/>
            </w:tcBorders>
            <w:shd w:val="clear" w:color="000000" w:fill="FFFFFF"/>
            <w:vAlign w:val="center"/>
            <w:hideMark/>
          </w:tcPr>
          <w:p w14:paraId="19B2A0D5"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74D0C9F1"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08E01618" w14:textId="77777777" w:rsidR="00BC772A" w:rsidRPr="00BC772A" w:rsidRDefault="00BC772A" w:rsidP="00BC772A">
            <w:pPr>
              <w:widowControl/>
              <w:autoSpaceDE/>
              <w:autoSpaceDN/>
              <w:adjustRightInd/>
              <w:jc w:val="center"/>
              <w:rPr>
                <w:rFonts w:eastAsia="Times New Roman"/>
                <w:b/>
                <w:bCs/>
              </w:rPr>
            </w:pPr>
          </w:p>
        </w:tc>
      </w:tr>
      <w:tr w:rsidR="00BC772A" w:rsidRPr="00BC772A" w14:paraId="24DCB42B"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E012BA1"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7DF392E1"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0456C850" w14:textId="77777777" w:rsidR="00BC772A" w:rsidRPr="00BC772A" w:rsidRDefault="00BC772A" w:rsidP="00BC772A">
            <w:pPr>
              <w:widowControl/>
              <w:autoSpaceDE/>
              <w:autoSpaceDN/>
              <w:adjustRightInd/>
              <w:jc w:val="center"/>
              <w:rPr>
                <w:rFonts w:eastAsia="Times New Roman"/>
              </w:rPr>
            </w:pPr>
            <w:r w:rsidRPr="00BC772A">
              <w:rPr>
                <w:rFonts w:eastAsia="Times New Roman"/>
              </w:rPr>
              <w:t>1 075,91</w:t>
            </w:r>
          </w:p>
        </w:tc>
        <w:tc>
          <w:tcPr>
            <w:tcW w:w="1701" w:type="dxa"/>
            <w:tcBorders>
              <w:top w:val="nil"/>
              <w:left w:val="nil"/>
              <w:bottom w:val="single" w:sz="4" w:space="0" w:color="auto"/>
              <w:right w:val="single" w:sz="4" w:space="0" w:color="auto"/>
            </w:tcBorders>
            <w:shd w:val="clear" w:color="000000" w:fill="FFFFFF"/>
            <w:vAlign w:val="center"/>
            <w:hideMark/>
          </w:tcPr>
          <w:p w14:paraId="104F613C" w14:textId="77777777" w:rsidR="00BC772A" w:rsidRPr="00BC772A" w:rsidRDefault="00BC772A" w:rsidP="00BC772A">
            <w:pPr>
              <w:widowControl/>
              <w:autoSpaceDE/>
              <w:autoSpaceDN/>
              <w:adjustRightInd/>
              <w:jc w:val="center"/>
              <w:rPr>
                <w:rFonts w:eastAsia="Times New Roman"/>
              </w:rPr>
            </w:pPr>
            <w:r w:rsidRPr="00BC772A">
              <w:rPr>
                <w:rFonts w:eastAsia="Times New Roman"/>
              </w:rPr>
              <w:t>1 075,91</w:t>
            </w:r>
          </w:p>
        </w:tc>
        <w:tc>
          <w:tcPr>
            <w:tcW w:w="1771" w:type="dxa"/>
            <w:tcBorders>
              <w:top w:val="nil"/>
              <w:left w:val="nil"/>
              <w:bottom w:val="single" w:sz="4" w:space="0" w:color="auto"/>
              <w:right w:val="single" w:sz="4" w:space="0" w:color="auto"/>
            </w:tcBorders>
            <w:shd w:val="clear" w:color="000000" w:fill="FFFFFF"/>
            <w:vAlign w:val="center"/>
            <w:hideMark/>
          </w:tcPr>
          <w:p w14:paraId="5051E8CD"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715CEE8A"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15381DD2" w14:textId="77777777" w:rsidR="00BC772A" w:rsidRPr="00BC772A" w:rsidRDefault="00BC772A" w:rsidP="00BC772A">
            <w:pPr>
              <w:widowControl/>
              <w:autoSpaceDE/>
              <w:autoSpaceDN/>
              <w:adjustRightInd/>
              <w:jc w:val="center"/>
              <w:rPr>
                <w:rFonts w:eastAsia="Times New Roman"/>
              </w:rPr>
            </w:pPr>
          </w:p>
        </w:tc>
      </w:tr>
      <w:tr w:rsidR="00BC772A" w:rsidRPr="00BC772A" w14:paraId="269D852E"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1F895E9"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4.13.</w:t>
            </w:r>
          </w:p>
        </w:tc>
        <w:tc>
          <w:tcPr>
            <w:tcW w:w="4912" w:type="dxa"/>
            <w:tcBorders>
              <w:top w:val="nil"/>
              <w:left w:val="nil"/>
              <w:bottom w:val="single" w:sz="4" w:space="0" w:color="auto"/>
              <w:right w:val="single" w:sz="4" w:space="0" w:color="auto"/>
            </w:tcBorders>
            <w:shd w:val="clear" w:color="000000" w:fill="FFFFFF"/>
            <w:hideMark/>
          </w:tcPr>
          <w:p w14:paraId="789BDFA3" w14:textId="77777777" w:rsidR="00BC772A" w:rsidRPr="00BC772A" w:rsidRDefault="00BC772A" w:rsidP="00BC772A">
            <w:pPr>
              <w:widowControl/>
              <w:autoSpaceDE/>
              <w:autoSpaceDN/>
              <w:adjustRightInd/>
              <w:rPr>
                <w:rFonts w:eastAsia="Times New Roman"/>
                <w:b/>
                <w:bCs/>
              </w:rPr>
            </w:pPr>
            <w:r w:rsidRPr="00BC772A">
              <w:rPr>
                <w:rFonts w:eastAsia="Times New Roman"/>
                <w:b/>
                <w:bCs/>
              </w:rPr>
              <w:t>Закуп консолей</w:t>
            </w:r>
          </w:p>
        </w:tc>
        <w:tc>
          <w:tcPr>
            <w:tcW w:w="1559" w:type="dxa"/>
            <w:tcBorders>
              <w:top w:val="nil"/>
              <w:left w:val="nil"/>
              <w:bottom w:val="single" w:sz="4" w:space="0" w:color="auto"/>
              <w:right w:val="single" w:sz="4" w:space="0" w:color="auto"/>
            </w:tcBorders>
            <w:shd w:val="clear" w:color="000000" w:fill="FFFFFF"/>
            <w:vAlign w:val="center"/>
            <w:hideMark/>
          </w:tcPr>
          <w:p w14:paraId="0EDF61CF"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1 722,00</w:t>
            </w:r>
          </w:p>
        </w:tc>
        <w:tc>
          <w:tcPr>
            <w:tcW w:w="1701" w:type="dxa"/>
            <w:tcBorders>
              <w:top w:val="nil"/>
              <w:left w:val="nil"/>
              <w:bottom w:val="single" w:sz="4" w:space="0" w:color="auto"/>
              <w:right w:val="single" w:sz="4" w:space="0" w:color="auto"/>
            </w:tcBorders>
            <w:shd w:val="clear" w:color="000000" w:fill="FFFFFF"/>
            <w:vAlign w:val="center"/>
            <w:hideMark/>
          </w:tcPr>
          <w:p w14:paraId="2AB803C3"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80,09</w:t>
            </w:r>
          </w:p>
        </w:tc>
        <w:tc>
          <w:tcPr>
            <w:tcW w:w="1771" w:type="dxa"/>
            <w:tcBorders>
              <w:top w:val="nil"/>
              <w:left w:val="nil"/>
              <w:bottom w:val="single" w:sz="4" w:space="0" w:color="auto"/>
              <w:right w:val="single" w:sz="4" w:space="0" w:color="auto"/>
            </w:tcBorders>
            <w:shd w:val="clear" w:color="000000" w:fill="FFFFFF"/>
            <w:vAlign w:val="center"/>
            <w:hideMark/>
          </w:tcPr>
          <w:p w14:paraId="70752734"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1 641,91</w:t>
            </w:r>
          </w:p>
        </w:tc>
        <w:tc>
          <w:tcPr>
            <w:tcW w:w="1631" w:type="dxa"/>
            <w:tcBorders>
              <w:top w:val="nil"/>
              <w:left w:val="nil"/>
              <w:bottom w:val="single" w:sz="4" w:space="0" w:color="auto"/>
              <w:right w:val="single" w:sz="4" w:space="0" w:color="auto"/>
            </w:tcBorders>
            <w:shd w:val="clear" w:color="000000" w:fill="FFFFFF"/>
            <w:vAlign w:val="center"/>
            <w:hideMark/>
          </w:tcPr>
          <w:p w14:paraId="596DEE26"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6956162C" w14:textId="77777777" w:rsidR="00BC772A" w:rsidRPr="00BC772A" w:rsidRDefault="00BC772A" w:rsidP="00BC772A">
            <w:pPr>
              <w:widowControl/>
              <w:autoSpaceDE/>
              <w:autoSpaceDN/>
              <w:adjustRightInd/>
              <w:jc w:val="center"/>
              <w:rPr>
                <w:rFonts w:eastAsia="Times New Roman"/>
                <w:b/>
                <w:bCs/>
              </w:rPr>
            </w:pPr>
          </w:p>
        </w:tc>
      </w:tr>
      <w:tr w:rsidR="00BC772A" w:rsidRPr="00BC772A" w14:paraId="1A2EF482"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40AFE78"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34D10362"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517B8C82" w14:textId="77777777" w:rsidR="00BC772A" w:rsidRPr="00BC772A" w:rsidRDefault="00BC772A" w:rsidP="00BC772A">
            <w:pPr>
              <w:widowControl/>
              <w:autoSpaceDE/>
              <w:autoSpaceDN/>
              <w:adjustRightInd/>
              <w:jc w:val="center"/>
              <w:rPr>
                <w:rFonts w:eastAsia="Times New Roman"/>
              </w:rPr>
            </w:pPr>
            <w:r w:rsidRPr="00BC772A">
              <w:rPr>
                <w:rFonts w:eastAsia="Times New Roman"/>
              </w:rPr>
              <w:t>331,17</w:t>
            </w:r>
          </w:p>
        </w:tc>
        <w:tc>
          <w:tcPr>
            <w:tcW w:w="1701" w:type="dxa"/>
            <w:tcBorders>
              <w:top w:val="nil"/>
              <w:left w:val="nil"/>
              <w:bottom w:val="single" w:sz="4" w:space="0" w:color="auto"/>
              <w:right w:val="single" w:sz="4" w:space="0" w:color="auto"/>
            </w:tcBorders>
            <w:shd w:val="clear" w:color="000000" w:fill="FFFFFF"/>
            <w:vAlign w:val="center"/>
            <w:hideMark/>
          </w:tcPr>
          <w:p w14:paraId="0BCA4320" w14:textId="77777777" w:rsidR="00BC772A" w:rsidRPr="00BC772A" w:rsidRDefault="00BC772A" w:rsidP="00BC772A">
            <w:pPr>
              <w:widowControl/>
              <w:autoSpaceDE/>
              <w:autoSpaceDN/>
              <w:adjustRightInd/>
              <w:jc w:val="center"/>
              <w:rPr>
                <w:rFonts w:eastAsia="Times New Roman"/>
              </w:rPr>
            </w:pPr>
            <w:r w:rsidRPr="00BC772A">
              <w:rPr>
                <w:rFonts w:eastAsia="Times New Roman"/>
              </w:rPr>
              <w:t>10,55</w:t>
            </w:r>
          </w:p>
        </w:tc>
        <w:tc>
          <w:tcPr>
            <w:tcW w:w="1771" w:type="dxa"/>
            <w:tcBorders>
              <w:top w:val="nil"/>
              <w:left w:val="nil"/>
              <w:bottom w:val="single" w:sz="4" w:space="0" w:color="auto"/>
              <w:right w:val="single" w:sz="4" w:space="0" w:color="auto"/>
            </w:tcBorders>
            <w:shd w:val="clear" w:color="000000" w:fill="FFFFFF"/>
            <w:vAlign w:val="center"/>
            <w:hideMark/>
          </w:tcPr>
          <w:p w14:paraId="697DEBAE" w14:textId="77777777" w:rsidR="00BC772A" w:rsidRPr="00BC772A" w:rsidRDefault="00BC772A" w:rsidP="00BC772A">
            <w:pPr>
              <w:widowControl/>
              <w:autoSpaceDE/>
              <w:autoSpaceDN/>
              <w:adjustRightInd/>
              <w:jc w:val="center"/>
              <w:rPr>
                <w:rFonts w:eastAsia="Times New Roman"/>
              </w:rPr>
            </w:pPr>
            <w:r w:rsidRPr="00BC772A">
              <w:rPr>
                <w:rFonts w:eastAsia="Times New Roman"/>
              </w:rPr>
              <w:t>320,62</w:t>
            </w:r>
          </w:p>
        </w:tc>
        <w:tc>
          <w:tcPr>
            <w:tcW w:w="1631" w:type="dxa"/>
            <w:tcBorders>
              <w:top w:val="nil"/>
              <w:left w:val="nil"/>
              <w:bottom w:val="single" w:sz="4" w:space="0" w:color="auto"/>
              <w:right w:val="single" w:sz="4" w:space="0" w:color="auto"/>
            </w:tcBorders>
            <w:shd w:val="clear" w:color="000000" w:fill="FFFFFF"/>
            <w:vAlign w:val="center"/>
            <w:hideMark/>
          </w:tcPr>
          <w:p w14:paraId="1EC74FE0"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5F4FF9CC" w14:textId="77777777" w:rsidR="00BC772A" w:rsidRPr="00BC772A" w:rsidRDefault="00BC772A" w:rsidP="00BC772A">
            <w:pPr>
              <w:widowControl/>
              <w:autoSpaceDE/>
              <w:autoSpaceDN/>
              <w:adjustRightInd/>
              <w:jc w:val="center"/>
              <w:rPr>
                <w:rFonts w:eastAsia="Times New Roman"/>
              </w:rPr>
            </w:pPr>
          </w:p>
        </w:tc>
      </w:tr>
      <w:tr w:rsidR="00BC772A" w:rsidRPr="00BC772A" w14:paraId="3C987062"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666DA33"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02CD8822"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21EC3D45" w14:textId="77777777" w:rsidR="00BC772A" w:rsidRPr="00BC772A" w:rsidRDefault="00BC772A" w:rsidP="00BC772A">
            <w:pPr>
              <w:widowControl/>
              <w:autoSpaceDE/>
              <w:autoSpaceDN/>
              <w:adjustRightInd/>
              <w:jc w:val="center"/>
              <w:rPr>
                <w:rFonts w:eastAsia="Times New Roman"/>
              </w:rPr>
            </w:pPr>
            <w:r w:rsidRPr="00BC772A">
              <w:rPr>
                <w:rFonts w:eastAsia="Times New Roman"/>
              </w:rPr>
              <w:t>1 390,83</w:t>
            </w:r>
          </w:p>
        </w:tc>
        <w:tc>
          <w:tcPr>
            <w:tcW w:w="1701" w:type="dxa"/>
            <w:tcBorders>
              <w:top w:val="nil"/>
              <w:left w:val="nil"/>
              <w:bottom w:val="single" w:sz="4" w:space="0" w:color="auto"/>
              <w:right w:val="single" w:sz="4" w:space="0" w:color="auto"/>
            </w:tcBorders>
            <w:shd w:val="clear" w:color="000000" w:fill="FFFFFF"/>
            <w:vAlign w:val="center"/>
            <w:hideMark/>
          </w:tcPr>
          <w:p w14:paraId="7EF74D64" w14:textId="77777777" w:rsidR="00BC772A" w:rsidRPr="00BC772A" w:rsidRDefault="00BC772A" w:rsidP="00BC772A">
            <w:pPr>
              <w:widowControl/>
              <w:autoSpaceDE/>
              <w:autoSpaceDN/>
              <w:adjustRightInd/>
              <w:jc w:val="center"/>
              <w:rPr>
                <w:rFonts w:eastAsia="Times New Roman"/>
              </w:rPr>
            </w:pPr>
            <w:r w:rsidRPr="00BC772A">
              <w:rPr>
                <w:rFonts w:eastAsia="Times New Roman"/>
              </w:rPr>
              <w:t>69,54</w:t>
            </w:r>
          </w:p>
        </w:tc>
        <w:tc>
          <w:tcPr>
            <w:tcW w:w="1771" w:type="dxa"/>
            <w:tcBorders>
              <w:top w:val="nil"/>
              <w:left w:val="nil"/>
              <w:bottom w:val="single" w:sz="4" w:space="0" w:color="auto"/>
              <w:right w:val="single" w:sz="4" w:space="0" w:color="auto"/>
            </w:tcBorders>
            <w:shd w:val="clear" w:color="000000" w:fill="FFFFFF"/>
            <w:vAlign w:val="center"/>
            <w:hideMark/>
          </w:tcPr>
          <w:p w14:paraId="7060F78D" w14:textId="77777777" w:rsidR="00BC772A" w:rsidRPr="00BC772A" w:rsidRDefault="00BC772A" w:rsidP="00BC772A">
            <w:pPr>
              <w:widowControl/>
              <w:autoSpaceDE/>
              <w:autoSpaceDN/>
              <w:adjustRightInd/>
              <w:jc w:val="center"/>
              <w:rPr>
                <w:rFonts w:eastAsia="Times New Roman"/>
              </w:rPr>
            </w:pPr>
            <w:r w:rsidRPr="00BC772A">
              <w:rPr>
                <w:rFonts w:eastAsia="Times New Roman"/>
              </w:rPr>
              <w:t>1 321,29</w:t>
            </w:r>
          </w:p>
        </w:tc>
        <w:tc>
          <w:tcPr>
            <w:tcW w:w="1631" w:type="dxa"/>
            <w:tcBorders>
              <w:top w:val="nil"/>
              <w:left w:val="nil"/>
              <w:bottom w:val="single" w:sz="4" w:space="0" w:color="auto"/>
              <w:right w:val="single" w:sz="4" w:space="0" w:color="auto"/>
            </w:tcBorders>
            <w:shd w:val="clear" w:color="000000" w:fill="FFFFFF"/>
            <w:vAlign w:val="center"/>
            <w:hideMark/>
          </w:tcPr>
          <w:p w14:paraId="5305D0BC"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2125A785" w14:textId="77777777" w:rsidR="00BC772A" w:rsidRPr="00BC772A" w:rsidRDefault="00BC772A" w:rsidP="00BC772A">
            <w:pPr>
              <w:widowControl/>
              <w:autoSpaceDE/>
              <w:autoSpaceDN/>
              <w:adjustRightInd/>
              <w:jc w:val="center"/>
              <w:rPr>
                <w:rFonts w:eastAsia="Times New Roman"/>
              </w:rPr>
            </w:pPr>
          </w:p>
        </w:tc>
      </w:tr>
      <w:tr w:rsidR="00BC772A" w:rsidRPr="00BC772A" w14:paraId="0D285A78"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F1C3BFD"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39363154"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6F0F23E0"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01" w:type="dxa"/>
            <w:tcBorders>
              <w:top w:val="nil"/>
              <w:left w:val="nil"/>
              <w:bottom w:val="single" w:sz="4" w:space="0" w:color="auto"/>
              <w:right w:val="single" w:sz="4" w:space="0" w:color="auto"/>
            </w:tcBorders>
            <w:shd w:val="clear" w:color="000000" w:fill="FFFFFF"/>
            <w:vAlign w:val="center"/>
            <w:hideMark/>
          </w:tcPr>
          <w:p w14:paraId="32E049B4"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71" w:type="dxa"/>
            <w:tcBorders>
              <w:top w:val="nil"/>
              <w:left w:val="nil"/>
              <w:bottom w:val="single" w:sz="4" w:space="0" w:color="auto"/>
              <w:right w:val="single" w:sz="4" w:space="0" w:color="auto"/>
            </w:tcBorders>
            <w:shd w:val="clear" w:color="000000" w:fill="FFFFFF"/>
            <w:vAlign w:val="center"/>
            <w:hideMark/>
          </w:tcPr>
          <w:p w14:paraId="617845A5"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5E14C12D"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5D43CD50" w14:textId="77777777" w:rsidR="00BC772A" w:rsidRPr="00BC772A" w:rsidRDefault="00BC772A" w:rsidP="00BC772A">
            <w:pPr>
              <w:widowControl/>
              <w:autoSpaceDE/>
              <w:autoSpaceDN/>
              <w:adjustRightInd/>
              <w:jc w:val="center"/>
              <w:rPr>
                <w:rFonts w:eastAsia="Times New Roman"/>
              </w:rPr>
            </w:pPr>
          </w:p>
        </w:tc>
      </w:tr>
      <w:tr w:rsidR="00BC772A" w:rsidRPr="00BC772A" w14:paraId="634F3DEF"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023705A"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4A9A26D4"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16D06FB4"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01" w:type="dxa"/>
            <w:tcBorders>
              <w:top w:val="nil"/>
              <w:left w:val="nil"/>
              <w:bottom w:val="single" w:sz="4" w:space="0" w:color="auto"/>
              <w:right w:val="single" w:sz="4" w:space="0" w:color="auto"/>
            </w:tcBorders>
            <w:shd w:val="clear" w:color="000000" w:fill="FFFFFF"/>
            <w:vAlign w:val="center"/>
            <w:hideMark/>
          </w:tcPr>
          <w:p w14:paraId="555A1A51"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71" w:type="dxa"/>
            <w:tcBorders>
              <w:top w:val="nil"/>
              <w:left w:val="nil"/>
              <w:bottom w:val="single" w:sz="4" w:space="0" w:color="auto"/>
              <w:right w:val="single" w:sz="4" w:space="0" w:color="auto"/>
            </w:tcBorders>
            <w:shd w:val="clear" w:color="000000" w:fill="FFFFFF"/>
            <w:vAlign w:val="center"/>
            <w:hideMark/>
          </w:tcPr>
          <w:p w14:paraId="7CB06BAA"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171F5B96"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290942AA" w14:textId="77777777" w:rsidR="00BC772A" w:rsidRPr="00BC772A" w:rsidRDefault="00BC772A" w:rsidP="00BC772A">
            <w:pPr>
              <w:widowControl/>
              <w:autoSpaceDE/>
              <w:autoSpaceDN/>
              <w:adjustRightInd/>
              <w:jc w:val="center"/>
              <w:rPr>
                <w:rFonts w:eastAsia="Times New Roman"/>
              </w:rPr>
            </w:pPr>
          </w:p>
        </w:tc>
      </w:tr>
      <w:tr w:rsidR="00BC772A" w:rsidRPr="00BC772A" w14:paraId="69BD0DE6" w14:textId="77777777" w:rsidTr="00BC772A">
        <w:trPr>
          <w:trHeight w:val="825"/>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207F348"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4.14.</w:t>
            </w:r>
          </w:p>
        </w:tc>
        <w:tc>
          <w:tcPr>
            <w:tcW w:w="4912" w:type="dxa"/>
            <w:tcBorders>
              <w:top w:val="nil"/>
              <w:left w:val="nil"/>
              <w:bottom w:val="single" w:sz="4" w:space="0" w:color="auto"/>
              <w:right w:val="single" w:sz="4" w:space="0" w:color="auto"/>
            </w:tcBorders>
            <w:shd w:val="clear" w:color="000000" w:fill="FFFFFF"/>
            <w:hideMark/>
          </w:tcPr>
          <w:p w14:paraId="360CFBDB" w14:textId="77777777" w:rsidR="00BC772A" w:rsidRPr="00BC772A" w:rsidRDefault="00BC772A" w:rsidP="00BC772A">
            <w:pPr>
              <w:widowControl/>
              <w:autoSpaceDE/>
              <w:autoSpaceDN/>
              <w:adjustRightInd/>
              <w:rPr>
                <w:rFonts w:eastAsia="Times New Roman"/>
                <w:b/>
                <w:bCs/>
              </w:rPr>
            </w:pPr>
            <w:r w:rsidRPr="00BC772A">
              <w:rPr>
                <w:rFonts w:eastAsia="Times New Roman"/>
                <w:b/>
                <w:bCs/>
              </w:rPr>
              <w:t>Предоставление грантов по благоустройству в летний период и зимний период</w:t>
            </w:r>
          </w:p>
        </w:tc>
        <w:tc>
          <w:tcPr>
            <w:tcW w:w="1559" w:type="dxa"/>
            <w:tcBorders>
              <w:top w:val="nil"/>
              <w:left w:val="nil"/>
              <w:bottom w:val="single" w:sz="4" w:space="0" w:color="auto"/>
              <w:right w:val="single" w:sz="4" w:space="0" w:color="auto"/>
            </w:tcBorders>
            <w:shd w:val="clear" w:color="000000" w:fill="FFFFFF"/>
            <w:vAlign w:val="center"/>
            <w:hideMark/>
          </w:tcPr>
          <w:p w14:paraId="2B26CD36"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50,00</w:t>
            </w:r>
          </w:p>
        </w:tc>
        <w:tc>
          <w:tcPr>
            <w:tcW w:w="1701" w:type="dxa"/>
            <w:tcBorders>
              <w:top w:val="nil"/>
              <w:left w:val="nil"/>
              <w:bottom w:val="single" w:sz="4" w:space="0" w:color="auto"/>
              <w:right w:val="single" w:sz="4" w:space="0" w:color="auto"/>
            </w:tcBorders>
            <w:shd w:val="clear" w:color="000000" w:fill="FFFFFF"/>
            <w:vAlign w:val="center"/>
            <w:hideMark/>
          </w:tcPr>
          <w:p w14:paraId="0A9B637E"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50,00</w:t>
            </w:r>
          </w:p>
        </w:tc>
        <w:tc>
          <w:tcPr>
            <w:tcW w:w="1771" w:type="dxa"/>
            <w:tcBorders>
              <w:top w:val="nil"/>
              <w:left w:val="nil"/>
              <w:bottom w:val="single" w:sz="4" w:space="0" w:color="auto"/>
              <w:right w:val="single" w:sz="4" w:space="0" w:color="auto"/>
            </w:tcBorders>
            <w:shd w:val="clear" w:color="000000" w:fill="FFFFFF"/>
            <w:vAlign w:val="center"/>
            <w:hideMark/>
          </w:tcPr>
          <w:p w14:paraId="06448835"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0E2A0BE9"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7E179506" w14:textId="77777777" w:rsidR="00BC772A" w:rsidRPr="00BC772A" w:rsidRDefault="00BC772A" w:rsidP="00BC772A">
            <w:pPr>
              <w:widowControl/>
              <w:autoSpaceDE/>
              <w:autoSpaceDN/>
              <w:adjustRightInd/>
              <w:jc w:val="center"/>
              <w:rPr>
                <w:rFonts w:eastAsia="Times New Roman"/>
                <w:b/>
                <w:bCs/>
              </w:rPr>
            </w:pPr>
          </w:p>
        </w:tc>
      </w:tr>
      <w:tr w:rsidR="00BC772A" w:rsidRPr="00BC772A" w14:paraId="38EA8B51"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4CB212D"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4FC46F0C"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3DE505F0" w14:textId="77777777" w:rsidR="00BC772A" w:rsidRPr="00BC772A" w:rsidRDefault="00BC772A" w:rsidP="00BC772A">
            <w:pPr>
              <w:widowControl/>
              <w:autoSpaceDE/>
              <w:autoSpaceDN/>
              <w:adjustRightInd/>
              <w:jc w:val="center"/>
              <w:rPr>
                <w:rFonts w:eastAsia="Times New Roman"/>
              </w:rPr>
            </w:pPr>
            <w:r w:rsidRPr="00BC772A">
              <w:rPr>
                <w:rFonts w:eastAsia="Times New Roman"/>
              </w:rPr>
              <w:t>50,00</w:t>
            </w:r>
          </w:p>
        </w:tc>
        <w:tc>
          <w:tcPr>
            <w:tcW w:w="1701" w:type="dxa"/>
            <w:tcBorders>
              <w:top w:val="nil"/>
              <w:left w:val="nil"/>
              <w:bottom w:val="single" w:sz="4" w:space="0" w:color="auto"/>
              <w:right w:val="single" w:sz="4" w:space="0" w:color="auto"/>
            </w:tcBorders>
            <w:shd w:val="clear" w:color="000000" w:fill="FFFFFF"/>
            <w:vAlign w:val="center"/>
            <w:hideMark/>
          </w:tcPr>
          <w:p w14:paraId="16219537" w14:textId="77777777" w:rsidR="00BC772A" w:rsidRPr="00BC772A" w:rsidRDefault="00BC772A" w:rsidP="00BC772A">
            <w:pPr>
              <w:widowControl/>
              <w:autoSpaceDE/>
              <w:autoSpaceDN/>
              <w:adjustRightInd/>
              <w:jc w:val="center"/>
              <w:rPr>
                <w:rFonts w:eastAsia="Times New Roman"/>
              </w:rPr>
            </w:pPr>
            <w:r w:rsidRPr="00BC772A">
              <w:rPr>
                <w:rFonts w:eastAsia="Times New Roman"/>
              </w:rPr>
              <w:t>50,00</w:t>
            </w:r>
          </w:p>
        </w:tc>
        <w:tc>
          <w:tcPr>
            <w:tcW w:w="1771" w:type="dxa"/>
            <w:tcBorders>
              <w:top w:val="nil"/>
              <w:left w:val="nil"/>
              <w:bottom w:val="single" w:sz="4" w:space="0" w:color="auto"/>
              <w:right w:val="single" w:sz="4" w:space="0" w:color="auto"/>
            </w:tcBorders>
            <w:shd w:val="clear" w:color="000000" w:fill="FFFFFF"/>
            <w:vAlign w:val="center"/>
            <w:hideMark/>
          </w:tcPr>
          <w:p w14:paraId="21662E55"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680C3410"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37364B11" w14:textId="77777777" w:rsidR="00BC772A" w:rsidRPr="00BC772A" w:rsidRDefault="00BC772A" w:rsidP="00BC772A">
            <w:pPr>
              <w:widowControl/>
              <w:autoSpaceDE/>
              <w:autoSpaceDN/>
              <w:adjustRightInd/>
              <w:jc w:val="center"/>
              <w:rPr>
                <w:rFonts w:eastAsia="Times New Roman"/>
              </w:rPr>
            </w:pPr>
          </w:p>
        </w:tc>
      </w:tr>
      <w:tr w:rsidR="00BC772A" w:rsidRPr="00BC772A" w14:paraId="6AC40748"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8EF687D"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4.15.</w:t>
            </w:r>
          </w:p>
        </w:tc>
        <w:tc>
          <w:tcPr>
            <w:tcW w:w="4912" w:type="dxa"/>
            <w:tcBorders>
              <w:top w:val="nil"/>
              <w:left w:val="nil"/>
              <w:bottom w:val="single" w:sz="4" w:space="0" w:color="auto"/>
              <w:right w:val="single" w:sz="4" w:space="0" w:color="auto"/>
            </w:tcBorders>
            <w:shd w:val="clear" w:color="000000" w:fill="FFFFFF"/>
            <w:hideMark/>
          </w:tcPr>
          <w:p w14:paraId="33883085" w14:textId="77777777" w:rsidR="00BC772A" w:rsidRPr="00BC772A" w:rsidRDefault="00BC772A" w:rsidP="00BC772A">
            <w:pPr>
              <w:widowControl/>
              <w:autoSpaceDE/>
              <w:autoSpaceDN/>
              <w:adjustRightInd/>
              <w:rPr>
                <w:rFonts w:eastAsia="Times New Roman"/>
                <w:b/>
                <w:bCs/>
              </w:rPr>
            </w:pPr>
            <w:r w:rsidRPr="00BC772A">
              <w:rPr>
                <w:rFonts w:eastAsia="Times New Roman"/>
                <w:b/>
                <w:bCs/>
              </w:rPr>
              <w:t>Экспертиза сметной документации, геодезия</w:t>
            </w:r>
          </w:p>
        </w:tc>
        <w:tc>
          <w:tcPr>
            <w:tcW w:w="1559" w:type="dxa"/>
            <w:tcBorders>
              <w:top w:val="nil"/>
              <w:left w:val="nil"/>
              <w:bottom w:val="single" w:sz="4" w:space="0" w:color="auto"/>
              <w:right w:val="single" w:sz="4" w:space="0" w:color="auto"/>
            </w:tcBorders>
            <w:shd w:val="clear" w:color="000000" w:fill="FFFFFF"/>
            <w:vAlign w:val="center"/>
            <w:hideMark/>
          </w:tcPr>
          <w:p w14:paraId="0ABA1F22"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615,42</w:t>
            </w:r>
          </w:p>
        </w:tc>
        <w:tc>
          <w:tcPr>
            <w:tcW w:w="1701" w:type="dxa"/>
            <w:tcBorders>
              <w:top w:val="nil"/>
              <w:left w:val="nil"/>
              <w:bottom w:val="single" w:sz="4" w:space="0" w:color="auto"/>
              <w:right w:val="single" w:sz="4" w:space="0" w:color="auto"/>
            </w:tcBorders>
            <w:shd w:val="clear" w:color="000000" w:fill="FFFFFF"/>
            <w:vAlign w:val="center"/>
            <w:hideMark/>
          </w:tcPr>
          <w:p w14:paraId="21491366"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615,42</w:t>
            </w:r>
          </w:p>
        </w:tc>
        <w:tc>
          <w:tcPr>
            <w:tcW w:w="1771" w:type="dxa"/>
            <w:tcBorders>
              <w:top w:val="nil"/>
              <w:left w:val="nil"/>
              <w:bottom w:val="single" w:sz="4" w:space="0" w:color="auto"/>
              <w:right w:val="single" w:sz="4" w:space="0" w:color="auto"/>
            </w:tcBorders>
            <w:shd w:val="clear" w:color="000000" w:fill="FFFFFF"/>
            <w:vAlign w:val="center"/>
            <w:hideMark/>
          </w:tcPr>
          <w:p w14:paraId="0B7A04CD"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6316F0A8"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021B421D" w14:textId="77777777" w:rsidR="00BC772A" w:rsidRPr="00BC772A" w:rsidRDefault="00BC772A" w:rsidP="00BC772A">
            <w:pPr>
              <w:widowControl/>
              <w:autoSpaceDE/>
              <w:autoSpaceDN/>
              <w:adjustRightInd/>
              <w:jc w:val="center"/>
              <w:rPr>
                <w:rFonts w:eastAsia="Times New Roman"/>
                <w:b/>
                <w:bCs/>
              </w:rPr>
            </w:pPr>
          </w:p>
        </w:tc>
      </w:tr>
      <w:tr w:rsidR="00BC772A" w:rsidRPr="00BC772A" w14:paraId="6CE40932"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D585090"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40179B60"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64B07D7A" w14:textId="77777777" w:rsidR="00BC772A" w:rsidRPr="00BC772A" w:rsidRDefault="00BC772A" w:rsidP="00BC772A">
            <w:pPr>
              <w:widowControl/>
              <w:autoSpaceDE/>
              <w:autoSpaceDN/>
              <w:adjustRightInd/>
              <w:jc w:val="center"/>
              <w:rPr>
                <w:rFonts w:eastAsia="Times New Roman"/>
              </w:rPr>
            </w:pPr>
            <w:r w:rsidRPr="00BC772A">
              <w:rPr>
                <w:rFonts w:eastAsia="Times New Roman"/>
              </w:rPr>
              <w:t>142,54</w:t>
            </w:r>
          </w:p>
        </w:tc>
        <w:tc>
          <w:tcPr>
            <w:tcW w:w="1701" w:type="dxa"/>
            <w:tcBorders>
              <w:top w:val="nil"/>
              <w:left w:val="nil"/>
              <w:bottom w:val="single" w:sz="4" w:space="0" w:color="auto"/>
              <w:right w:val="single" w:sz="4" w:space="0" w:color="auto"/>
            </w:tcBorders>
            <w:shd w:val="clear" w:color="000000" w:fill="FFFFFF"/>
            <w:vAlign w:val="center"/>
            <w:hideMark/>
          </w:tcPr>
          <w:p w14:paraId="61CA95B9" w14:textId="77777777" w:rsidR="00BC772A" w:rsidRPr="00BC772A" w:rsidRDefault="00BC772A" w:rsidP="00BC772A">
            <w:pPr>
              <w:widowControl/>
              <w:autoSpaceDE/>
              <w:autoSpaceDN/>
              <w:adjustRightInd/>
              <w:jc w:val="center"/>
              <w:rPr>
                <w:rFonts w:eastAsia="Times New Roman"/>
              </w:rPr>
            </w:pPr>
            <w:r w:rsidRPr="00BC772A">
              <w:rPr>
                <w:rFonts w:eastAsia="Times New Roman"/>
              </w:rPr>
              <w:t>142,54</w:t>
            </w:r>
          </w:p>
        </w:tc>
        <w:tc>
          <w:tcPr>
            <w:tcW w:w="1771" w:type="dxa"/>
            <w:tcBorders>
              <w:top w:val="nil"/>
              <w:left w:val="nil"/>
              <w:bottom w:val="single" w:sz="4" w:space="0" w:color="auto"/>
              <w:right w:val="single" w:sz="4" w:space="0" w:color="auto"/>
            </w:tcBorders>
            <w:shd w:val="clear" w:color="000000" w:fill="FFFFFF"/>
            <w:vAlign w:val="center"/>
            <w:hideMark/>
          </w:tcPr>
          <w:p w14:paraId="33DEC355"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03F867A7"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6BAD27FD" w14:textId="77777777" w:rsidR="00BC772A" w:rsidRPr="00BC772A" w:rsidRDefault="00BC772A" w:rsidP="00BC772A">
            <w:pPr>
              <w:widowControl/>
              <w:autoSpaceDE/>
              <w:autoSpaceDN/>
              <w:adjustRightInd/>
              <w:jc w:val="center"/>
              <w:rPr>
                <w:rFonts w:eastAsia="Times New Roman"/>
              </w:rPr>
            </w:pPr>
          </w:p>
        </w:tc>
      </w:tr>
      <w:tr w:rsidR="00BC772A" w:rsidRPr="00BC772A" w14:paraId="2F9AD710"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341BFC6"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0C66C51B"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5DA45CCC" w14:textId="77777777" w:rsidR="00BC772A" w:rsidRPr="00BC772A" w:rsidRDefault="00BC772A" w:rsidP="00BC772A">
            <w:pPr>
              <w:widowControl/>
              <w:autoSpaceDE/>
              <w:autoSpaceDN/>
              <w:adjustRightInd/>
              <w:jc w:val="center"/>
              <w:rPr>
                <w:rFonts w:eastAsia="Times New Roman"/>
              </w:rPr>
            </w:pPr>
            <w:r w:rsidRPr="00BC772A">
              <w:rPr>
                <w:rFonts w:eastAsia="Times New Roman"/>
              </w:rPr>
              <w:t>150,00</w:t>
            </w:r>
          </w:p>
        </w:tc>
        <w:tc>
          <w:tcPr>
            <w:tcW w:w="1701" w:type="dxa"/>
            <w:tcBorders>
              <w:top w:val="nil"/>
              <w:left w:val="nil"/>
              <w:bottom w:val="single" w:sz="4" w:space="0" w:color="auto"/>
              <w:right w:val="single" w:sz="4" w:space="0" w:color="auto"/>
            </w:tcBorders>
            <w:shd w:val="clear" w:color="000000" w:fill="FFFFFF"/>
            <w:vAlign w:val="center"/>
            <w:hideMark/>
          </w:tcPr>
          <w:p w14:paraId="0588F397" w14:textId="77777777" w:rsidR="00BC772A" w:rsidRPr="00BC772A" w:rsidRDefault="00BC772A" w:rsidP="00BC772A">
            <w:pPr>
              <w:widowControl/>
              <w:autoSpaceDE/>
              <w:autoSpaceDN/>
              <w:adjustRightInd/>
              <w:jc w:val="center"/>
              <w:rPr>
                <w:rFonts w:eastAsia="Times New Roman"/>
              </w:rPr>
            </w:pPr>
            <w:r w:rsidRPr="00BC772A">
              <w:rPr>
                <w:rFonts w:eastAsia="Times New Roman"/>
              </w:rPr>
              <w:t>150,00</w:t>
            </w:r>
          </w:p>
        </w:tc>
        <w:tc>
          <w:tcPr>
            <w:tcW w:w="1771" w:type="dxa"/>
            <w:tcBorders>
              <w:top w:val="nil"/>
              <w:left w:val="nil"/>
              <w:bottom w:val="single" w:sz="4" w:space="0" w:color="auto"/>
              <w:right w:val="single" w:sz="4" w:space="0" w:color="auto"/>
            </w:tcBorders>
            <w:shd w:val="clear" w:color="000000" w:fill="FFFFFF"/>
            <w:vAlign w:val="center"/>
            <w:hideMark/>
          </w:tcPr>
          <w:p w14:paraId="71F5AB37"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78B64221"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0313F496" w14:textId="77777777" w:rsidR="00BC772A" w:rsidRPr="00BC772A" w:rsidRDefault="00BC772A" w:rsidP="00BC772A">
            <w:pPr>
              <w:widowControl/>
              <w:autoSpaceDE/>
              <w:autoSpaceDN/>
              <w:adjustRightInd/>
              <w:jc w:val="center"/>
              <w:rPr>
                <w:rFonts w:eastAsia="Times New Roman"/>
              </w:rPr>
            </w:pPr>
          </w:p>
        </w:tc>
      </w:tr>
      <w:tr w:rsidR="00BC772A" w:rsidRPr="00BC772A" w14:paraId="19599987"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2395FF9"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4E23B829"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4B5CDB87" w14:textId="77777777" w:rsidR="00BC772A" w:rsidRPr="00BC772A" w:rsidRDefault="00BC772A" w:rsidP="00BC772A">
            <w:pPr>
              <w:widowControl/>
              <w:autoSpaceDE/>
              <w:autoSpaceDN/>
              <w:adjustRightInd/>
              <w:jc w:val="center"/>
              <w:rPr>
                <w:rFonts w:eastAsia="Times New Roman"/>
              </w:rPr>
            </w:pPr>
            <w:r w:rsidRPr="00BC772A">
              <w:rPr>
                <w:rFonts w:eastAsia="Times New Roman"/>
              </w:rPr>
              <w:t>157,50</w:t>
            </w:r>
          </w:p>
        </w:tc>
        <w:tc>
          <w:tcPr>
            <w:tcW w:w="1701" w:type="dxa"/>
            <w:tcBorders>
              <w:top w:val="nil"/>
              <w:left w:val="nil"/>
              <w:bottom w:val="single" w:sz="4" w:space="0" w:color="auto"/>
              <w:right w:val="single" w:sz="4" w:space="0" w:color="auto"/>
            </w:tcBorders>
            <w:shd w:val="clear" w:color="000000" w:fill="FFFFFF"/>
            <w:vAlign w:val="center"/>
            <w:hideMark/>
          </w:tcPr>
          <w:p w14:paraId="445EB3B1" w14:textId="77777777" w:rsidR="00BC772A" w:rsidRPr="00BC772A" w:rsidRDefault="00BC772A" w:rsidP="00BC772A">
            <w:pPr>
              <w:widowControl/>
              <w:autoSpaceDE/>
              <w:autoSpaceDN/>
              <w:adjustRightInd/>
              <w:jc w:val="center"/>
              <w:rPr>
                <w:rFonts w:eastAsia="Times New Roman"/>
              </w:rPr>
            </w:pPr>
            <w:r w:rsidRPr="00BC772A">
              <w:rPr>
                <w:rFonts w:eastAsia="Times New Roman"/>
              </w:rPr>
              <w:t>157,50</w:t>
            </w:r>
          </w:p>
        </w:tc>
        <w:tc>
          <w:tcPr>
            <w:tcW w:w="1771" w:type="dxa"/>
            <w:tcBorders>
              <w:top w:val="nil"/>
              <w:left w:val="nil"/>
              <w:bottom w:val="single" w:sz="4" w:space="0" w:color="auto"/>
              <w:right w:val="single" w:sz="4" w:space="0" w:color="auto"/>
            </w:tcBorders>
            <w:shd w:val="clear" w:color="000000" w:fill="FFFFFF"/>
            <w:vAlign w:val="center"/>
            <w:hideMark/>
          </w:tcPr>
          <w:p w14:paraId="00206B7D"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76C85A3F"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7F3B19CC" w14:textId="77777777" w:rsidR="00BC772A" w:rsidRPr="00BC772A" w:rsidRDefault="00BC772A" w:rsidP="00BC772A">
            <w:pPr>
              <w:widowControl/>
              <w:autoSpaceDE/>
              <w:autoSpaceDN/>
              <w:adjustRightInd/>
              <w:jc w:val="center"/>
              <w:rPr>
                <w:rFonts w:eastAsia="Times New Roman"/>
              </w:rPr>
            </w:pPr>
          </w:p>
        </w:tc>
      </w:tr>
      <w:tr w:rsidR="00BC772A" w:rsidRPr="00BC772A" w14:paraId="27B2FFF0"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D63919C"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0FD5BEAE"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1600C4BF" w14:textId="77777777" w:rsidR="00BC772A" w:rsidRPr="00BC772A" w:rsidRDefault="00BC772A" w:rsidP="00BC772A">
            <w:pPr>
              <w:widowControl/>
              <w:autoSpaceDE/>
              <w:autoSpaceDN/>
              <w:adjustRightInd/>
              <w:jc w:val="center"/>
              <w:rPr>
                <w:rFonts w:eastAsia="Times New Roman"/>
              </w:rPr>
            </w:pPr>
            <w:r w:rsidRPr="00BC772A">
              <w:rPr>
                <w:rFonts w:eastAsia="Times New Roman"/>
              </w:rPr>
              <w:t>165,38</w:t>
            </w:r>
          </w:p>
        </w:tc>
        <w:tc>
          <w:tcPr>
            <w:tcW w:w="1701" w:type="dxa"/>
            <w:tcBorders>
              <w:top w:val="nil"/>
              <w:left w:val="nil"/>
              <w:bottom w:val="single" w:sz="4" w:space="0" w:color="auto"/>
              <w:right w:val="single" w:sz="4" w:space="0" w:color="auto"/>
            </w:tcBorders>
            <w:shd w:val="clear" w:color="000000" w:fill="FFFFFF"/>
            <w:vAlign w:val="center"/>
            <w:hideMark/>
          </w:tcPr>
          <w:p w14:paraId="36889B52" w14:textId="77777777" w:rsidR="00BC772A" w:rsidRPr="00BC772A" w:rsidRDefault="00BC772A" w:rsidP="00BC772A">
            <w:pPr>
              <w:widowControl/>
              <w:autoSpaceDE/>
              <w:autoSpaceDN/>
              <w:adjustRightInd/>
              <w:jc w:val="center"/>
              <w:rPr>
                <w:rFonts w:eastAsia="Times New Roman"/>
              </w:rPr>
            </w:pPr>
            <w:r w:rsidRPr="00BC772A">
              <w:rPr>
                <w:rFonts w:eastAsia="Times New Roman"/>
              </w:rPr>
              <w:t>165,38</w:t>
            </w:r>
          </w:p>
        </w:tc>
        <w:tc>
          <w:tcPr>
            <w:tcW w:w="1771" w:type="dxa"/>
            <w:tcBorders>
              <w:top w:val="nil"/>
              <w:left w:val="nil"/>
              <w:bottom w:val="single" w:sz="4" w:space="0" w:color="auto"/>
              <w:right w:val="single" w:sz="4" w:space="0" w:color="auto"/>
            </w:tcBorders>
            <w:shd w:val="clear" w:color="000000" w:fill="FFFFFF"/>
            <w:vAlign w:val="center"/>
            <w:hideMark/>
          </w:tcPr>
          <w:p w14:paraId="31BB5AA7"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7B91858B"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18BD0D46" w14:textId="77777777" w:rsidR="00BC772A" w:rsidRPr="00BC772A" w:rsidRDefault="00BC772A" w:rsidP="00BC772A">
            <w:pPr>
              <w:widowControl/>
              <w:autoSpaceDE/>
              <w:autoSpaceDN/>
              <w:adjustRightInd/>
              <w:jc w:val="center"/>
              <w:rPr>
                <w:rFonts w:eastAsia="Times New Roman"/>
              </w:rPr>
            </w:pPr>
          </w:p>
        </w:tc>
      </w:tr>
      <w:tr w:rsidR="00BC772A" w:rsidRPr="00BC772A" w14:paraId="3F4387E4" w14:textId="77777777" w:rsidTr="00BC772A">
        <w:trPr>
          <w:trHeight w:val="1335"/>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91154EF"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4.16.</w:t>
            </w:r>
          </w:p>
        </w:tc>
        <w:tc>
          <w:tcPr>
            <w:tcW w:w="4912" w:type="dxa"/>
            <w:tcBorders>
              <w:top w:val="nil"/>
              <w:left w:val="nil"/>
              <w:bottom w:val="single" w:sz="4" w:space="0" w:color="auto"/>
              <w:right w:val="single" w:sz="4" w:space="0" w:color="auto"/>
            </w:tcBorders>
            <w:shd w:val="clear" w:color="000000" w:fill="FFFFFF"/>
            <w:hideMark/>
          </w:tcPr>
          <w:p w14:paraId="48F417E3" w14:textId="77777777" w:rsidR="00BC772A" w:rsidRPr="00BC772A" w:rsidRDefault="00BC772A" w:rsidP="00BC772A">
            <w:pPr>
              <w:widowControl/>
              <w:autoSpaceDE/>
              <w:autoSpaceDN/>
              <w:adjustRightInd/>
              <w:rPr>
                <w:rFonts w:eastAsia="Times New Roman"/>
                <w:b/>
                <w:bCs/>
              </w:rPr>
            </w:pPr>
            <w:r w:rsidRPr="00BC772A">
              <w:rPr>
                <w:rFonts w:eastAsia="Times New Roman"/>
                <w:b/>
                <w:bCs/>
              </w:rPr>
              <w:t>Актуализация схемы тепло- водоснабжения, программы развития систем коммунальной инфраструктуры, энергосбережения и энергетической эффективности</w:t>
            </w:r>
          </w:p>
        </w:tc>
        <w:tc>
          <w:tcPr>
            <w:tcW w:w="1559" w:type="dxa"/>
            <w:tcBorders>
              <w:top w:val="nil"/>
              <w:left w:val="nil"/>
              <w:bottom w:val="single" w:sz="4" w:space="0" w:color="auto"/>
              <w:right w:val="single" w:sz="4" w:space="0" w:color="auto"/>
            </w:tcBorders>
            <w:shd w:val="clear" w:color="000000" w:fill="FFFFFF"/>
            <w:vAlign w:val="center"/>
            <w:hideMark/>
          </w:tcPr>
          <w:p w14:paraId="574528BE"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260,00</w:t>
            </w:r>
          </w:p>
        </w:tc>
        <w:tc>
          <w:tcPr>
            <w:tcW w:w="1701" w:type="dxa"/>
            <w:tcBorders>
              <w:top w:val="nil"/>
              <w:left w:val="nil"/>
              <w:bottom w:val="single" w:sz="4" w:space="0" w:color="auto"/>
              <w:right w:val="single" w:sz="4" w:space="0" w:color="auto"/>
            </w:tcBorders>
            <w:shd w:val="clear" w:color="000000" w:fill="FFFFFF"/>
            <w:vAlign w:val="center"/>
            <w:hideMark/>
          </w:tcPr>
          <w:p w14:paraId="1338F398"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260,00</w:t>
            </w:r>
          </w:p>
        </w:tc>
        <w:tc>
          <w:tcPr>
            <w:tcW w:w="1771" w:type="dxa"/>
            <w:tcBorders>
              <w:top w:val="nil"/>
              <w:left w:val="nil"/>
              <w:bottom w:val="single" w:sz="4" w:space="0" w:color="auto"/>
              <w:right w:val="single" w:sz="4" w:space="0" w:color="auto"/>
            </w:tcBorders>
            <w:shd w:val="clear" w:color="000000" w:fill="FFFFFF"/>
            <w:vAlign w:val="center"/>
            <w:hideMark/>
          </w:tcPr>
          <w:p w14:paraId="0AE5B748"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29B50D50"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21CC8CD5" w14:textId="77777777" w:rsidR="00BC772A" w:rsidRPr="00BC772A" w:rsidRDefault="00BC772A" w:rsidP="00BC772A">
            <w:pPr>
              <w:widowControl/>
              <w:autoSpaceDE/>
              <w:autoSpaceDN/>
              <w:adjustRightInd/>
              <w:jc w:val="center"/>
              <w:rPr>
                <w:rFonts w:eastAsia="Times New Roman"/>
                <w:b/>
                <w:bCs/>
              </w:rPr>
            </w:pPr>
          </w:p>
        </w:tc>
      </w:tr>
      <w:tr w:rsidR="00BC772A" w:rsidRPr="00BC772A" w14:paraId="716B00F9"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CC11EBB"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37C4AACD"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0ED93D2A" w14:textId="77777777" w:rsidR="00BC772A" w:rsidRPr="00BC772A" w:rsidRDefault="00BC772A" w:rsidP="00BC772A">
            <w:pPr>
              <w:widowControl/>
              <w:autoSpaceDE/>
              <w:autoSpaceDN/>
              <w:adjustRightInd/>
              <w:jc w:val="center"/>
              <w:rPr>
                <w:rFonts w:eastAsia="Times New Roman"/>
              </w:rPr>
            </w:pPr>
            <w:r w:rsidRPr="00BC772A">
              <w:rPr>
                <w:rFonts w:eastAsia="Times New Roman"/>
              </w:rPr>
              <w:t>260,00</w:t>
            </w:r>
          </w:p>
        </w:tc>
        <w:tc>
          <w:tcPr>
            <w:tcW w:w="1701" w:type="dxa"/>
            <w:tcBorders>
              <w:top w:val="nil"/>
              <w:left w:val="nil"/>
              <w:bottom w:val="single" w:sz="4" w:space="0" w:color="auto"/>
              <w:right w:val="single" w:sz="4" w:space="0" w:color="auto"/>
            </w:tcBorders>
            <w:shd w:val="clear" w:color="000000" w:fill="FFFFFF"/>
            <w:vAlign w:val="center"/>
            <w:hideMark/>
          </w:tcPr>
          <w:p w14:paraId="3F0C1AB2" w14:textId="77777777" w:rsidR="00BC772A" w:rsidRPr="00BC772A" w:rsidRDefault="00BC772A" w:rsidP="00BC772A">
            <w:pPr>
              <w:widowControl/>
              <w:autoSpaceDE/>
              <w:autoSpaceDN/>
              <w:adjustRightInd/>
              <w:jc w:val="center"/>
              <w:rPr>
                <w:rFonts w:eastAsia="Times New Roman"/>
              </w:rPr>
            </w:pPr>
            <w:r w:rsidRPr="00BC772A">
              <w:rPr>
                <w:rFonts w:eastAsia="Times New Roman"/>
              </w:rPr>
              <w:t>260,00</w:t>
            </w:r>
          </w:p>
        </w:tc>
        <w:tc>
          <w:tcPr>
            <w:tcW w:w="1771" w:type="dxa"/>
            <w:tcBorders>
              <w:top w:val="nil"/>
              <w:left w:val="nil"/>
              <w:bottom w:val="single" w:sz="4" w:space="0" w:color="auto"/>
              <w:right w:val="single" w:sz="4" w:space="0" w:color="auto"/>
            </w:tcBorders>
            <w:shd w:val="clear" w:color="000000" w:fill="FFFFFF"/>
            <w:vAlign w:val="center"/>
            <w:hideMark/>
          </w:tcPr>
          <w:p w14:paraId="4E68FF79"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2D1D9282"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628A5EFD" w14:textId="77777777" w:rsidR="00BC772A" w:rsidRPr="00BC772A" w:rsidRDefault="00BC772A" w:rsidP="00BC772A">
            <w:pPr>
              <w:widowControl/>
              <w:autoSpaceDE/>
              <w:autoSpaceDN/>
              <w:adjustRightInd/>
              <w:jc w:val="center"/>
              <w:rPr>
                <w:rFonts w:eastAsia="Times New Roman"/>
              </w:rPr>
            </w:pPr>
          </w:p>
        </w:tc>
      </w:tr>
      <w:tr w:rsidR="00BC772A" w:rsidRPr="00BC772A" w14:paraId="745BFA86"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31115455"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4.17.</w:t>
            </w:r>
          </w:p>
        </w:tc>
        <w:tc>
          <w:tcPr>
            <w:tcW w:w="4912" w:type="dxa"/>
            <w:tcBorders>
              <w:top w:val="nil"/>
              <w:left w:val="nil"/>
              <w:bottom w:val="single" w:sz="4" w:space="0" w:color="auto"/>
              <w:right w:val="single" w:sz="4" w:space="0" w:color="auto"/>
            </w:tcBorders>
            <w:shd w:val="clear" w:color="000000" w:fill="FFFFFF"/>
            <w:noWrap/>
            <w:hideMark/>
          </w:tcPr>
          <w:p w14:paraId="00DD0EBC" w14:textId="77777777" w:rsidR="00BC772A" w:rsidRPr="00BC772A" w:rsidRDefault="00BC772A" w:rsidP="00BC772A">
            <w:pPr>
              <w:widowControl/>
              <w:autoSpaceDE/>
              <w:autoSpaceDN/>
              <w:adjustRightInd/>
              <w:rPr>
                <w:rFonts w:eastAsia="Times New Roman"/>
                <w:b/>
                <w:bCs/>
              </w:rPr>
            </w:pPr>
            <w:r w:rsidRPr="00BC772A">
              <w:rPr>
                <w:rFonts w:eastAsia="Times New Roman"/>
                <w:b/>
                <w:bCs/>
              </w:rPr>
              <w:t>Материальные запасы</w:t>
            </w:r>
          </w:p>
        </w:tc>
        <w:tc>
          <w:tcPr>
            <w:tcW w:w="1559" w:type="dxa"/>
            <w:tcBorders>
              <w:top w:val="nil"/>
              <w:left w:val="nil"/>
              <w:bottom w:val="single" w:sz="4" w:space="0" w:color="auto"/>
              <w:right w:val="single" w:sz="4" w:space="0" w:color="auto"/>
            </w:tcBorders>
            <w:shd w:val="clear" w:color="000000" w:fill="FFFFFF"/>
            <w:noWrap/>
            <w:vAlign w:val="center"/>
            <w:hideMark/>
          </w:tcPr>
          <w:p w14:paraId="3B8AEB35"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1 679,70</w:t>
            </w:r>
          </w:p>
        </w:tc>
        <w:tc>
          <w:tcPr>
            <w:tcW w:w="1701" w:type="dxa"/>
            <w:tcBorders>
              <w:top w:val="nil"/>
              <w:left w:val="nil"/>
              <w:bottom w:val="single" w:sz="4" w:space="0" w:color="auto"/>
              <w:right w:val="single" w:sz="4" w:space="0" w:color="auto"/>
            </w:tcBorders>
            <w:shd w:val="clear" w:color="000000" w:fill="FFFFFF"/>
            <w:noWrap/>
            <w:vAlign w:val="center"/>
            <w:hideMark/>
          </w:tcPr>
          <w:p w14:paraId="5B6E30D6"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1 679,70</w:t>
            </w:r>
          </w:p>
        </w:tc>
        <w:tc>
          <w:tcPr>
            <w:tcW w:w="1771" w:type="dxa"/>
            <w:tcBorders>
              <w:top w:val="nil"/>
              <w:left w:val="nil"/>
              <w:bottom w:val="single" w:sz="4" w:space="0" w:color="auto"/>
              <w:right w:val="single" w:sz="4" w:space="0" w:color="auto"/>
            </w:tcBorders>
            <w:shd w:val="clear" w:color="000000" w:fill="FFFFFF"/>
            <w:noWrap/>
            <w:vAlign w:val="bottom"/>
            <w:hideMark/>
          </w:tcPr>
          <w:p w14:paraId="2D546C37"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noWrap/>
            <w:vAlign w:val="bottom"/>
            <w:hideMark/>
          </w:tcPr>
          <w:p w14:paraId="1AC85818"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noWrap/>
            <w:vAlign w:val="bottom"/>
            <w:hideMark/>
          </w:tcPr>
          <w:p w14:paraId="12E84998" w14:textId="77777777" w:rsidR="00BC772A" w:rsidRPr="00BC772A" w:rsidRDefault="00BC772A" w:rsidP="00BC772A">
            <w:pPr>
              <w:widowControl/>
              <w:autoSpaceDE/>
              <w:autoSpaceDN/>
              <w:adjustRightInd/>
              <w:jc w:val="center"/>
              <w:rPr>
                <w:rFonts w:eastAsia="Times New Roman"/>
                <w:b/>
                <w:bCs/>
              </w:rPr>
            </w:pPr>
          </w:p>
        </w:tc>
      </w:tr>
      <w:tr w:rsidR="00BC772A" w:rsidRPr="00BC772A" w14:paraId="1891937A"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noWrap/>
            <w:vAlign w:val="bottom"/>
            <w:hideMark/>
          </w:tcPr>
          <w:p w14:paraId="07A6CA43"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24AA2F41"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noWrap/>
            <w:vAlign w:val="center"/>
            <w:hideMark/>
          </w:tcPr>
          <w:p w14:paraId="2FE38BF5" w14:textId="77777777" w:rsidR="00BC772A" w:rsidRPr="00BC772A" w:rsidRDefault="00BC772A" w:rsidP="00BC772A">
            <w:pPr>
              <w:widowControl/>
              <w:autoSpaceDE/>
              <w:autoSpaceDN/>
              <w:adjustRightInd/>
              <w:jc w:val="center"/>
              <w:rPr>
                <w:rFonts w:eastAsia="Times New Roman"/>
              </w:rPr>
            </w:pPr>
            <w:r w:rsidRPr="00BC772A">
              <w:rPr>
                <w:rFonts w:eastAsia="Times New Roman"/>
              </w:rPr>
              <w:t>1,40</w:t>
            </w:r>
          </w:p>
        </w:tc>
        <w:tc>
          <w:tcPr>
            <w:tcW w:w="1701" w:type="dxa"/>
            <w:tcBorders>
              <w:top w:val="nil"/>
              <w:left w:val="nil"/>
              <w:bottom w:val="single" w:sz="4" w:space="0" w:color="auto"/>
              <w:right w:val="single" w:sz="4" w:space="0" w:color="auto"/>
            </w:tcBorders>
            <w:shd w:val="clear" w:color="000000" w:fill="FFFFFF"/>
            <w:noWrap/>
            <w:vAlign w:val="center"/>
            <w:hideMark/>
          </w:tcPr>
          <w:p w14:paraId="477D0A73" w14:textId="77777777" w:rsidR="00BC772A" w:rsidRPr="00BC772A" w:rsidRDefault="00BC772A" w:rsidP="00BC772A">
            <w:pPr>
              <w:widowControl/>
              <w:autoSpaceDE/>
              <w:autoSpaceDN/>
              <w:adjustRightInd/>
              <w:jc w:val="center"/>
              <w:rPr>
                <w:rFonts w:eastAsia="Times New Roman"/>
              </w:rPr>
            </w:pPr>
            <w:r w:rsidRPr="00BC772A">
              <w:rPr>
                <w:rFonts w:eastAsia="Times New Roman"/>
              </w:rPr>
              <w:t>1,40</w:t>
            </w:r>
          </w:p>
        </w:tc>
        <w:tc>
          <w:tcPr>
            <w:tcW w:w="1771" w:type="dxa"/>
            <w:tcBorders>
              <w:top w:val="nil"/>
              <w:left w:val="nil"/>
              <w:bottom w:val="single" w:sz="4" w:space="0" w:color="auto"/>
              <w:right w:val="single" w:sz="4" w:space="0" w:color="auto"/>
            </w:tcBorders>
            <w:shd w:val="clear" w:color="000000" w:fill="FFFFFF"/>
            <w:noWrap/>
            <w:vAlign w:val="bottom"/>
            <w:hideMark/>
          </w:tcPr>
          <w:p w14:paraId="2306AC74"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noWrap/>
            <w:vAlign w:val="bottom"/>
            <w:hideMark/>
          </w:tcPr>
          <w:p w14:paraId="5212AD57"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noWrap/>
            <w:vAlign w:val="bottom"/>
            <w:hideMark/>
          </w:tcPr>
          <w:p w14:paraId="3190BC39" w14:textId="77777777" w:rsidR="00BC772A" w:rsidRPr="00BC772A" w:rsidRDefault="00BC772A" w:rsidP="00BC772A">
            <w:pPr>
              <w:widowControl/>
              <w:autoSpaceDE/>
              <w:autoSpaceDN/>
              <w:adjustRightInd/>
              <w:jc w:val="center"/>
              <w:rPr>
                <w:rFonts w:eastAsia="Times New Roman"/>
              </w:rPr>
            </w:pPr>
          </w:p>
        </w:tc>
      </w:tr>
      <w:tr w:rsidR="00BC772A" w:rsidRPr="00BC772A" w14:paraId="2F1C91F0"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noWrap/>
            <w:vAlign w:val="bottom"/>
            <w:hideMark/>
          </w:tcPr>
          <w:p w14:paraId="23D36EB6"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014B0939"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noWrap/>
            <w:vAlign w:val="center"/>
            <w:hideMark/>
          </w:tcPr>
          <w:p w14:paraId="36AD7FA9" w14:textId="77777777" w:rsidR="00BC772A" w:rsidRPr="00BC772A" w:rsidRDefault="00BC772A" w:rsidP="00BC772A">
            <w:pPr>
              <w:widowControl/>
              <w:autoSpaceDE/>
              <w:autoSpaceDN/>
              <w:adjustRightInd/>
              <w:jc w:val="center"/>
              <w:rPr>
                <w:rFonts w:eastAsia="Times New Roman"/>
              </w:rPr>
            </w:pPr>
            <w:r w:rsidRPr="00BC772A">
              <w:rPr>
                <w:rFonts w:eastAsia="Times New Roman"/>
              </w:rPr>
              <w:t>200,00</w:t>
            </w:r>
          </w:p>
        </w:tc>
        <w:tc>
          <w:tcPr>
            <w:tcW w:w="1701" w:type="dxa"/>
            <w:tcBorders>
              <w:top w:val="nil"/>
              <w:left w:val="nil"/>
              <w:bottom w:val="single" w:sz="4" w:space="0" w:color="auto"/>
              <w:right w:val="single" w:sz="4" w:space="0" w:color="auto"/>
            </w:tcBorders>
            <w:shd w:val="clear" w:color="000000" w:fill="FFFFFF"/>
            <w:noWrap/>
            <w:vAlign w:val="center"/>
            <w:hideMark/>
          </w:tcPr>
          <w:p w14:paraId="390759D4" w14:textId="77777777" w:rsidR="00BC772A" w:rsidRPr="00BC772A" w:rsidRDefault="00BC772A" w:rsidP="00BC772A">
            <w:pPr>
              <w:widowControl/>
              <w:autoSpaceDE/>
              <w:autoSpaceDN/>
              <w:adjustRightInd/>
              <w:jc w:val="center"/>
              <w:rPr>
                <w:rFonts w:eastAsia="Times New Roman"/>
              </w:rPr>
            </w:pPr>
            <w:r w:rsidRPr="00BC772A">
              <w:rPr>
                <w:rFonts w:eastAsia="Times New Roman"/>
              </w:rPr>
              <w:t>200,00</w:t>
            </w:r>
          </w:p>
        </w:tc>
        <w:tc>
          <w:tcPr>
            <w:tcW w:w="1771" w:type="dxa"/>
            <w:tcBorders>
              <w:top w:val="nil"/>
              <w:left w:val="nil"/>
              <w:bottom w:val="single" w:sz="4" w:space="0" w:color="auto"/>
              <w:right w:val="single" w:sz="4" w:space="0" w:color="auto"/>
            </w:tcBorders>
            <w:shd w:val="clear" w:color="000000" w:fill="FFFFFF"/>
            <w:noWrap/>
            <w:vAlign w:val="bottom"/>
            <w:hideMark/>
          </w:tcPr>
          <w:p w14:paraId="6A0DDA60"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noWrap/>
            <w:vAlign w:val="bottom"/>
            <w:hideMark/>
          </w:tcPr>
          <w:p w14:paraId="307F9634"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noWrap/>
            <w:vAlign w:val="bottom"/>
            <w:hideMark/>
          </w:tcPr>
          <w:p w14:paraId="29B21000" w14:textId="77777777" w:rsidR="00BC772A" w:rsidRPr="00BC772A" w:rsidRDefault="00BC772A" w:rsidP="00BC772A">
            <w:pPr>
              <w:widowControl/>
              <w:autoSpaceDE/>
              <w:autoSpaceDN/>
              <w:adjustRightInd/>
              <w:jc w:val="center"/>
              <w:rPr>
                <w:rFonts w:eastAsia="Times New Roman"/>
              </w:rPr>
            </w:pPr>
          </w:p>
        </w:tc>
      </w:tr>
      <w:tr w:rsidR="00BC772A" w:rsidRPr="00BC772A" w14:paraId="0EC90051"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noWrap/>
            <w:vAlign w:val="bottom"/>
            <w:hideMark/>
          </w:tcPr>
          <w:p w14:paraId="76177807"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7D64AE8F"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noWrap/>
            <w:vAlign w:val="center"/>
            <w:hideMark/>
          </w:tcPr>
          <w:p w14:paraId="1A899445" w14:textId="77777777" w:rsidR="00BC772A" w:rsidRPr="00BC772A" w:rsidRDefault="00BC772A" w:rsidP="00BC772A">
            <w:pPr>
              <w:widowControl/>
              <w:autoSpaceDE/>
              <w:autoSpaceDN/>
              <w:adjustRightInd/>
              <w:jc w:val="center"/>
              <w:rPr>
                <w:rFonts w:eastAsia="Times New Roman"/>
              </w:rPr>
            </w:pPr>
            <w:r w:rsidRPr="00BC772A">
              <w:rPr>
                <w:rFonts w:eastAsia="Times New Roman"/>
              </w:rPr>
              <w:t>739,15</w:t>
            </w:r>
          </w:p>
        </w:tc>
        <w:tc>
          <w:tcPr>
            <w:tcW w:w="1701" w:type="dxa"/>
            <w:tcBorders>
              <w:top w:val="nil"/>
              <w:left w:val="nil"/>
              <w:bottom w:val="single" w:sz="4" w:space="0" w:color="auto"/>
              <w:right w:val="single" w:sz="4" w:space="0" w:color="auto"/>
            </w:tcBorders>
            <w:shd w:val="clear" w:color="000000" w:fill="FFFFFF"/>
            <w:noWrap/>
            <w:vAlign w:val="center"/>
            <w:hideMark/>
          </w:tcPr>
          <w:p w14:paraId="2B09D955" w14:textId="77777777" w:rsidR="00BC772A" w:rsidRPr="00BC772A" w:rsidRDefault="00BC772A" w:rsidP="00BC772A">
            <w:pPr>
              <w:widowControl/>
              <w:autoSpaceDE/>
              <w:autoSpaceDN/>
              <w:adjustRightInd/>
              <w:jc w:val="center"/>
              <w:rPr>
                <w:rFonts w:eastAsia="Times New Roman"/>
              </w:rPr>
            </w:pPr>
            <w:r w:rsidRPr="00BC772A">
              <w:rPr>
                <w:rFonts w:eastAsia="Times New Roman"/>
              </w:rPr>
              <w:t>739,15</w:t>
            </w:r>
          </w:p>
        </w:tc>
        <w:tc>
          <w:tcPr>
            <w:tcW w:w="1771" w:type="dxa"/>
            <w:tcBorders>
              <w:top w:val="nil"/>
              <w:left w:val="nil"/>
              <w:bottom w:val="single" w:sz="4" w:space="0" w:color="auto"/>
              <w:right w:val="single" w:sz="4" w:space="0" w:color="auto"/>
            </w:tcBorders>
            <w:shd w:val="clear" w:color="000000" w:fill="FFFFFF"/>
            <w:noWrap/>
            <w:vAlign w:val="bottom"/>
            <w:hideMark/>
          </w:tcPr>
          <w:p w14:paraId="33E3698C"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noWrap/>
            <w:vAlign w:val="bottom"/>
            <w:hideMark/>
          </w:tcPr>
          <w:p w14:paraId="3654E744"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noWrap/>
            <w:vAlign w:val="bottom"/>
            <w:hideMark/>
          </w:tcPr>
          <w:p w14:paraId="7238F983" w14:textId="77777777" w:rsidR="00BC772A" w:rsidRPr="00BC772A" w:rsidRDefault="00BC772A" w:rsidP="00BC772A">
            <w:pPr>
              <w:widowControl/>
              <w:autoSpaceDE/>
              <w:autoSpaceDN/>
              <w:adjustRightInd/>
              <w:jc w:val="center"/>
              <w:rPr>
                <w:rFonts w:eastAsia="Times New Roman"/>
              </w:rPr>
            </w:pPr>
          </w:p>
        </w:tc>
      </w:tr>
      <w:tr w:rsidR="00BC772A" w:rsidRPr="00BC772A" w14:paraId="25888369"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noWrap/>
            <w:vAlign w:val="bottom"/>
            <w:hideMark/>
          </w:tcPr>
          <w:p w14:paraId="501DE24A"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257F19EF"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noWrap/>
            <w:vAlign w:val="center"/>
            <w:hideMark/>
          </w:tcPr>
          <w:p w14:paraId="1812B2A1" w14:textId="77777777" w:rsidR="00BC772A" w:rsidRPr="00BC772A" w:rsidRDefault="00BC772A" w:rsidP="00BC772A">
            <w:pPr>
              <w:widowControl/>
              <w:autoSpaceDE/>
              <w:autoSpaceDN/>
              <w:adjustRightInd/>
              <w:jc w:val="center"/>
              <w:rPr>
                <w:rFonts w:eastAsia="Times New Roman"/>
              </w:rPr>
            </w:pPr>
            <w:r w:rsidRPr="00BC772A">
              <w:rPr>
                <w:rFonts w:eastAsia="Times New Roman"/>
              </w:rPr>
              <w:t>739,15</w:t>
            </w:r>
          </w:p>
        </w:tc>
        <w:tc>
          <w:tcPr>
            <w:tcW w:w="1701" w:type="dxa"/>
            <w:tcBorders>
              <w:top w:val="nil"/>
              <w:left w:val="nil"/>
              <w:bottom w:val="single" w:sz="4" w:space="0" w:color="auto"/>
              <w:right w:val="single" w:sz="4" w:space="0" w:color="auto"/>
            </w:tcBorders>
            <w:shd w:val="clear" w:color="000000" w:fill="FFFFFF"/>
            <w:noWrap/>
            <w:vAlign w:val="center"/>
            <w:hideMark/>
          </w:tcPr>
          <w:p w14:paraId="205B84EF" w14:textId="77777777" w:rsidR="00BC772A" w:rsidRPr="00BC772A" w:rsidRDefault="00BC772A" w:rsidP="00BC772A">
            <w:pPr>
              <w:widowControl/>
              <w:autoSpaceDE/>
              <w:autoSpaceDN/>
              <w:adjustRightInd/>
              <w:jc w:val="center"/>
              <w:rPr>
                <w:rFonts w:eastAsia="Times New Roman"/>
              </w:rPr>
            </w:pPr>
            <w:r w:rsidRPr="00BC772A">
              <w:rPr>
                <w:rFonts w:eastAsia="Times New Roman"/>
              </w:rPr>
              <w:t>739,15</w:t>
            </w:r>
          </w:p>
        </w:tc>
        <w:tc>
          <w:tcPr>
            <w:tcW w:w="1771" w:type="dxa"/>
            <w:tcBorders>
              <w:top w:val="nil"/>
              <w:left w:val="nil"/>
              <w:bottom w:val="single" w:sz="4" w:space="0" w:color="auto"/>
              <w:right w:val="single" w:sz="4" w:space="0" w:color="auto"/>
            </w:tcBorders>
            <w:shd w:val="clear" w:color="000000" w:fill="FFFFFF"/>
            <w:noWrap/>
            <w:vAlign w:val="bottom"/>
            <w:hideMark/>
          </w:tcPr>
          <w:p w14:paraId="7207925F"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noWrap/>
            <w:vAlign w:val="bottom"/>
            <w:hideMark/>
          </w:tcPr>
          <w:p w14:paraId="278746A4"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noWrap/>
            <w:vAlign w:val="bottom"/>
            <w:hideMark/>
          </w:tcPr>
          <w:p w14:paraId="0BADCC6F" w14:textId="77777777" w:rsidR="00BC772A" w:rsidRPr="00BC772A" w:rsidRDefault="00BC772A" w:rsidP="00BC772A">
            <w:pPr>
              <w:widowControl/>
              <w:autoSpaceDE/>
              <w:autoSpaceDN/>
              <w:adjustRightInd/>
              <w:jc w:val="center"/>
              <w:rPr>
                <w:rFonts w:eastAsia="Times New Roman"/>
              </w:rPr>
            </w:pPr>
          </w:p>
        </w:tc>
      </w:tr>
      <w:tr w:rsidR="00BC772A" w:rsidRPr="00BC772A" w14:paraId="62DC6404"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12618C2"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4.18.</w:t>
            </w:r>
          </w:p>
        </w:tc>
        <w:tc>
          <w:tcPr>
            <w:tcW w:w="4912" w:type="dxa"/>
            <w:tcBorders>
              <w:top w:val="nil"/>
              <w:left w:val="nil"/>
              <w:bottom w:val="single" w:sz="4" w:space="0" w:color="auto"/>
              <w:right w:val="single" w:sz="4" w:space="0" w:color="auto"/>
            </w:tcBorders>
            <w:shd w:val="clear" w:color="000000" w:fill="FFFFFF"/>
            <w:hideMark/>
          </w:tcPr>
          <w:p w14:paraId="2D907423" w14:textId="77777777" w:rsidR="00BC772A" w:rsidRPr="00BC772A" w:rsidRDefault="00BC772A" w:rsidP="00BC772A">
            <w:pPr>
              <w:widowControl/>
              <w:autoSpaceDE/>
              <w:autoSpaceDN/>
              <w:adjustRightInd/>
              <w:rPr>
                <w:rFonts w:eastAsia="Times New Roman"/>
                <w:b/>
                <w:bCs/>
              </w:rPr>
            </w:pPr>
            <w:r w:rsidRPr="00BC772A">
              <w:rPr>
                <w:rFonts w:eastAsia="Times New Roman"/>
                <w:b/>
                <w:bCs/>
              </w:rPr>
              <w:t>Материаллы для проведения сан очистки поселка и подержание в чистоте (трудовой отряд, студенческий отряд)</w:t>
            </w:r>
          </w:p>
        </w:tc>
        <w:tc>
          <w:tcPr>
            <w:tcW w:w="1559" w:type="dxa"/>
            <w:tcBorders>
              <w:top w:val="nil"/>
              <w:left w:val="nil"/>
              <w:bottom w:val="single" w:sz="4" w:space="0" w:color="auto"/>
              <w:right w:val="single" w:sz="4" w:space="0" w:color="auto"/>
            </w:tcBorders>
            <w:shd w:val="clear" w:color="000000" w:fill="FFFFFF"/>
            <w:vAlign w:val="center"/>
            <w:hideMark/>
          </w:tcPr>
          <w:p w14:paraId="19C43C42"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649,50</w:t>
            </w:r>
          </w:p>
        </w:tc>
        <w:tc>
          <w:tcPr>
            <w:tcW w:w="1701" w:type="dxa"/>
            <w:tcBorders>
              <w:top w:val="nil"/>
              <w:left w:val="nil"/>
              <w:bottom w:val="single" w:sz="4" w:space="0" w:color="auto"/>
              <w:right w:val="single" w:sz="4" w:space="0" w:color="auto"/>
            </w:tcBorders>
            <w:shd w:val="clear" w:color="000000" w:fill="FFFFFF"/>
            <w:vAlign w:val="center"/>
            <w:hideMark/>
          </w:tcPr>
          <w:p w14:paraId="18487148"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649,50</w:t>
            </w:r>
          </w:p>
        </w:tc>
        <w:tc>
          <w:tcPr>
            <w:tcW w:w="1771" w:type="dxa"/>
            <w:tcBorders>
              <w:top w:val="nil"/>
              <w:left w:val="nil"/>
              <w:bottom w:val="single" w:sz="4" w:space="0" w:color="auto"/>
              <w:right w:val="single" w:sz="4" w:space="0" w:color="auto"/>
            </w:tcBorders>
            <w:shd w:val="clear" w:color="000000" w:fill="FFFFFF"/>
            <w:vAlign w:val="center"/>
            <w:hideMark/>
          </w:tcPr>
          <w:p w14:paraId="2E2E82F4"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496297C7"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66659A46" w14:textId="77777777" w:rsidR="00BC772A" w:rsidRPr="00BC772A" w:rsidRDefault="00BC772A" w:rsidP="00BC772A">
            <w:pPr>
              <w:widowControl/>
              <w:autoSpaceDE/>
              <w:autoSpaceDN/>
              <w:adjustRightInd/>
              <w:jc w:val="center"/>
              <w:rPr>
                <w:rFonts w:eastAsia="Times New Roman"/>
                <w:b/>
                <w:bCs/>
              </w:rPr>
            </w:pPr>
          </w:p>
        </w:tc>
      </w:tr>
      <w:tr w:rsidR="00BC772A" w:rsidRPr="00BC772A" w14:paraId="3439D07B"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BF5DF92"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628EB004"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17036A57" w14:textId="77777777" w:rsidR="00BC772A" w:rsidRPr="00BC772A" w:rsidRDefault="00BC772A" w:rsidP="00BC772A">
            <w:pPr>
              <w:widowControl/>
              <w:autoSpaceDE/>
              <w:autoSpaceDN/>
              <w:adjustRightInd/>
              <w:jc w:val="center"/>
              <w:rPr>
                <w:rFonts w:eastAsia="Times New Roman"/>
              </w:rPr>
            </w:pPr>
            <w:r w:rsidRPr="00BC772A">
              <w:rPr>
                <w:rFonts w:eastAsia="Times New Roman"/>
              </w:rPr>
              <w:t>412,96</w:t>
            </w:r>
          </w:p>
        </w:tc>
        <w:tc>
          <w:tcPr>
            <w:tcW w:w="1701" w:type="dxa"/>
            <w:tcBorders>
              <w:top w:val="nil"/>
              <w:left w:val="nil"/>
              <w:bottom w:val="single" w:sz="4" w:space="0" w:color="auto"/>
              <w:right w:val="single" w:sz="4" w:space="0" w:color="auto"/>
            </w:tcBorders>
            <w:shd w:val="clear" w:color="000000" w:fill="FFFFFF"/>
            <w:vAlign w:val="center"/>
            <w:hideMark/>
          </w:tcPr>
          <w:p w14:paraId="791339C2" w14:textId="77777777" w:rsidR="00BC772A" w:rsidRPr="00BC772A" w:rsidRDefault="00BC772A" w:rsidP="00BC772A">
            <w:pPr>
              <w:widowControl/>
              <w:autoSpaceDE/>
              <w:autoSpaceDN/>
              <w:adjustRightInd/>
              <w:jc w:val="center"/>
              <w:rPr>
                <w:rFonts w:eastAsia="Times New Roman"/>
              </w:rPr>
            </w:pPr>
            <w:r w:rsidRPr="00BC772A">
              <w:rPr>
                <w:rFonts w:eastAsia="Times New Roman"/>
              </w:rPr>
              <w:t>412,96</w:t>
            </w:r>
          </w:p>
        </w:tc>
        <w:tc>
          <w:tcPr>
            <w:tcW w:w="1771" w:type="dxa"/>
            <w:tcBorders>
              <w:top w:val="nil"/>
              <w:left w:val="nil"/>
              <w:bottom w:val="single" w:sz="4" w:space="0" w:color="auto"/>
              <w:right w:val="single" w:sz="4" w:space="0" w:color="auto"/>
            </w:tcBorders>
            <w:shd w:val="clear" w:color="000000" w:fill="FFFFFF"/>
            <w:vAlign w:val="center"/>
            <w:hideMark/>
          </w:tcPr>
          <w:p w14:paraId="719BC37B"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7FA73732"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4CFD808F" w14:textId="77777777" w:rsidR="00BC772A" w:rsidRPr="00BC772A" w:rsidRDefault="00BC772A" w:rsidP="00BC772A">
            <w:pPr>
              <w:widowControl/>
              <w:autoSpaceDE/>
              <w:autoSpaceDN/>
              <w:adjustRightInd/>
              <w:jc w:val="center"/>
              <w:rPr>
                <w:rFonts w:eastAsia="Times New Roman"/>
              </w:rPr>
            </w:pPr>
          </w:p>
        </w:tc>
      </w:tr>
      <w:tr w:rsidR="00BC772A" w:rsidRPr="00BC772A" w14:paraId="7C45FB02"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8FFD30E"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795087CA"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21764A12" w14:textId="77777777" w:rsidR="00BC772A" w:rsidRPr="00BC772A" w:rsidRDefault="00BC772A" w:rsidP="00BC772A">
            <w:pPr>
              <w:widowControl/>
              <w:autoSpaceDE/>
              <w:autoSpaceDN/>
              <w:adjustRightInd/>
              <w:jc w:val="center"/>
              <w:rPr>
                <w:rFonts w:eastAsia="Times New Roman"/>
              </w:rPr>
            </w:pPr>
            <w:r w:rsidRPr="00BC772A">
              <w:rPr>
                <w:rFonts w:eastAsia="Times New Roman"/>
              </w:rPr>
              <w:t>236,54</w:t>
            </w:r>
          </w:p>
        </w:tc>
        <w:tc>
          <w:tcPr>
            <w:tcW w:w="1701" w:type="dxa"/>
            <w:tcBorders>
              <w:top w:val="nil"/>
              <w:left w:val="nil"/>
              <w:bottom w:val="single" w:sz="4" w:space="0" w:color="auto"/>
              <w:right w:val="single" w:sz="4" w:space="0" w:color="auto"/>
            </w:tcBorders>
            <w:shd w:val="clear" w:color="000000" w:fill="FFFFFF"/>
            <w:vAlign w:val="center"/>
            <w:hideMark/>
          </w:tcPr>
          <w:p w14:paraId="5204476A" w14:textId="77777777" w:rsidR="00BC772A" w:rsidRPr="00BC772A" w:rsidRDefault="00BC772A" w:rsidP="00BC772A">
            <w:pPr>
              <w:widowControl/>
              <w:autoSpaceDE/>
              <w:autoSpaceDN/>
              <w:adjustRightInd/>
              <w:jc w:val="center"/>
              <w:rPr>
                <w:rFonts w:eastAsia="Times New Roman"/>
              </w:rPr>
            </w:pPr>
            <w:r w:rsidRPr="00BC772A">
              <w:rPr>
                <w:rFonts w:eastAsia="Times New Roman"/>
              </w:rPr>
              <w:t>236,54</w:t>
            </w:r>
          </w:p>
        </w:tc>
        <w:tc>
          <w:tcPr>
            <w:tcW w:w="1771" w:type="dxa"/>
            <w:tcBorders>
              <w:top w:val="nil"/>
              <w:left w:val="nil"/>
              <w:bottom w:val="single" w:sz="4" w:space="0" w:color="auto"/>
              <w:right w:val="single" w:sz="4" w:space="0" w:color="auto"/>
            </w:tcBorders>
            <w:shd w:val="clear" w:color="000000" w:fill="FFFFFF"/>
            <w:vAlign w:val="center"/>
            <w:hideMark/>
          </w:tcPr>
          <w:p w14:paraId="0934942A"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4124BCE4"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396F420F" w14:textId="77777777" w:rsidR="00BC772A" w:rsidRPr="00BC772A" w:rsidRDefault="00BC772A" w:rsidP="00BC772A">
            <w:pPr>
              <w:widowControl/>
              <w:autoSpaceDE/>
              <w:autoSpaceDN/>
              <w:adjustRightInd/>
              <w:jc w:val="center"/>
              <w:rPr>
                <w:rFonts w:eastAsia="Times New Roman"/>
              </w:rPr>
            </w:pPr>
          </w:p>
        </w:tc>
      </w:tr>
      <w:tr w:rsidR="00BC772A" w:rsidRPr="00BC772A" w14:paraId="01B3FFC8" w14:textId="77777777" w:rsidTr="00BC772A">
        <w:trPr>
          <w:trHeight w:val="600"/>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3BB7975"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4.19.</w:t>
            </w:r>
          </w:p>
        </w:tc>
        <w:tc>
          <w:tcPr>
            <w:tcW w:w="4912" w:type="dxa"/>
            <w:tcBorders>
              <w:top w:val="nil"/>
              <w:left w:val="nil"/>
              <w:bottom w:val="single" w:sz="4" w:space="0" w:color="auto"/>
              <w:right w:val="single" w:sz="4" w:space="0" w:color="auto"/>
            </w:tcBorders>
            <w:shd w:val="clear" w:color="000000" w:fill="FFFFFF"/>
            <w:hideMark/>
          </w:tcPr>
          <w:p w14:paraId="6A2F4F8C" w14:textId="77777777" w:rsidR="00BC772A" w:rsidRPr="00BC772A" w:rsidRDefault="00BC772A" w:rsidP="00BC772A">
            <w:pPr>
              <w:widowControl/>
              <w:autoSpaceDE/>
              <w:autoSpaceDN/>
              <w:adjustRightInd/>
              <w:rPr>
                <w:rFonts w:eastAsia="Times New Roman"/>
                <w:b/>
                <w:bCs/>
              </w:rPr>
            </w:pPr>
            <w:r w:rsidRPr="00BC772A">
              <w:rPr>
                <w:rFonts w:eastAsia="Times New Roman"/>
                <w:b/>
                <w:bCs/>
              </w:rPr>
              <w:t>Устройство травмобезопасного покрытия на детских игровых площадках</w:t>
            </w:r>
          </w:p>
        </w:tc>
        <w:tc>
          <w:tcPr>
            <w:tcW w:w="1559" w:type="dxa"/>
            <w:tcBorders>
              <w:top w:val="nil"/>
              <w:left w:val="nil"/>
              <w:bottom w:val="single" w:sz="4" w:space="0" w:color="auto"/>
              <w:right w:val="single" w:sz="4" w:space="0" w:color="auto"/>
            </w:tcBorders>
            <w:shd w:val="clear" w:color="000000" w:fill="FFFFFF"/>
            <w:vAlign w:val="center"/>
            <w:hideMark/>
          </w:tcPr>
          <w:p w14:paraId="340BAA17"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1 560,55</w:t>
            </w:r>
          </w:p>
        </w:tc>
        <w:tc>
          <w:tcPr>
            <w:tcW w:w="1701" w:type="dxa"/>
            <w:tcBorders>
              <w:top w:val="nil"/>
              <w:left w:val="nil"/>
              <w:bottom w:val="single" w:sz="4" w:space="0" w:color="auto"/>
              <w:right w:val="single" w:sz="4" w:space="0" w:color="auto"/>
            </w:tcBorders>
            <w:shd w:val="clear" w:color="000000" w:fill="FFFFFF"/>
            <w:vAlign w:val="center"/>
            <w:hideMark/>
          </w:tcPr>
          <w:p w14:paraId="3E891457"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1 560,55</w:t>
            </w:r>
          </w:p>
        </w:tc>
        <w:tc>
          <w:tcPr>
            <w:tcW w:w="1771" w:type="dxa"/>
            <w:tcBorders>
              <w:top w:val="nil"/>
              <w:left w:val="nil"/>
              <w:bottom w:val="single" w:sz="4" w:space="0" w:color="auto"/>
              <w:right w:val="single" w:sz="4" w:space="0" w:color="auto"/>
            </w:tcBorders>
            <w:shd w:val="clear" w:color="000000" w:fill="FFFFFF"/>
            <w:vAlign w:val="center"/>
            <w:hideMark/>
          </w:tcPr>
          <w:p w14:paraId="2BDE1B3C"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02C7872C"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3B994334" w14:textId="77777777" w:rsidR="00BC772A" w:rsidRPr="00BC772A" w:rsidRDefault="00BC772A" w:rsidP="00BC772A">
            <w:pPr>
              <w:widowControl/>
              <w:autoSpaceDE/>
              <w:autoSpaceDN/>
              <w:adjustRightInd/>
              <w:jc w:val="center"/>
              <w:rPr>
                <w:rFonts w:eastAsia="Times New Roman"/>
                <w:b/>
                <w:bCs/>
              </w:rPr>
            </w:pPr>
          </w:p>
        </w:tc>
      </w:tr>
      <w:tr w:rsidR="00BC772A" w:rsidRPr="00BC772A" w14:paraId="481234B0"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168569F"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4AD01018"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2B063CB7"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01" w:type="dxa"/>
            <w:tcBorders>
              <w:top w:val="nil"/>
              <w:left w:val="nil"/>
              <w:bottom w:val="single" w:sz="4" w:space="0" w:color="auto"/>
              <w:right w:val="single" w:sz="4" w:space="0" w:color="auto"/>
            </w:tcBorders>
            <w:shd w:val="clear" w:color="000000" w:fill="FFFFFF"/>
            <w:vAlign w:val="center"/>
            <w:hideMark/>
          </w:tcPr>
          <w:p w14:paraId="295403B6"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71" w:type="dxa"/>
            <w:tcBorders>
              <w:top w:val="nil"/>
              <w:left w:val="nil"/>
              <w:bottom w:val="single" w:sz="4" w:space="0" w:color="auto"/>
              <w:right w:val="single" w:sz="4" w:space="0" w:color="auto"/>
            </w:tcBorders>
            <w:shd w:val="clear" w:color="000000" w:fill="FFFFFF"/>
            <w:vAlign w:val="center"/>
            <w:hideMark/>
          </w:tcPr>
          <w:p w14:paraId="171F1EAF"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1FE8D094"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41968FAA" w14:textId="77777777" w:rsidR="00BC772A" w:rsidRPr="00BC772A" w:rsidRDefault="00BC772A" w:rsidP="00BC772A">
            <w:pPr>
              <w:widowControl/>
              <w:autoSpaceDE/>
              <w:autoSpaceDN/>
              <w:adjustRightInd/>
              <w:jc w:val="center"/>
              <w:rPr>
                <w:rFonts w:eastAsia="Times New Roman"/>
              </w:rPr>
            </w:pPr>
          </w:p>
        </w:tc>
      </w:tr>
      <w:tr w:rsidR="00BC772A" w:rsidRPr="00BC772A" w14:paraId="115D3EC8"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D7C2C29"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1FB71423"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4D8C4447"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01" w:type="dxa"/>
            <w:tcBorders>
              <w:top w:val="nil"/>
              <w:left w:val="nil"/>
              <w:bottom w:val="single" w:sz="4" w:space="0" w:color="auto"/>
              <w:right w:val="single" w:sz="4" w:space="0" w:color="auto"/>
            </w:tcBorders>
            <w:shd w:val="clear" w:color="000000" w:fill="FFFFFF"/>
            <w:vAlign w:val="center"/>
            <w:hideMark/>
          </w:tcPr>
          <w:p w14:paraId="19242F29"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71" w:type="dxa"/>
            <w:tcBorders>
              <w:top w:val="nil"/>
              <w:left w:val="nil"/>
              <w:bottom w:val="single" w:sz="4" w:space="0" w:color="auto"/>
              <w:right w:val="single" w:sz="4" w:space="0" w:color="auto"/>
            </w:tcBorders>
            <w:shd w:val="clear" w:color="000000" w:fill="FFFFFF"/>
            <w:vAlign w:val="center"/>
            <w:hideMark/>
          </w:tcPr>
          <w:p w14:paraId="1C3209CB"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46AE78AD"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2E586D13" w14:textId="77777777" w:rsidR="00BC772A" w:rsidRPr="00BC772A" w:rsidRDefault="00BC772A" w:rsidP="00BC772A">
            <w:pPr>
              <w:widowControl/>
              <w:autoSpaceDE/>
              <w:autoSpaceDN/>
              <w:adjustRightInd/>
              <w:jc w:val="center"/>
              <w:rPr>
                <w:rFonts w:eastAsia="Times New Roman"/>
              </w:rPr>
            </w:pPr>
          </w:p>
        </w:tc>
      </w:tr>
      <w:tr w:rsidR="00BC772A" w:rsidRPr="00BC772A" w14:paraId="7558E430"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13E4012"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0C2CBBF9"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2B33F33C" w14:textId="77777777" w:rsidR="00BC772A" w:rsidRPr="00BC772A" w:rsidRDefault="00BC772A" w:rsidP="00BC772A">
            <w:pPr>
              <w:widowControl/>
              <w:autoSpaceDE/>
              <w:autoSpaceDN/>
              <w:adjustRightInd/>
              <w:jc w:val="center"/>
              <w:rPr>
                <w:rFonts w:eastAsia="Times New Roman"/>
              </w:rPr>
            </w:pPr>
            <w:r w:rsidRPr="00BC772A">
              <w:rPr>
                <w:rFonts w:eastAsia="Times New Roman"/>
              </w:rPr>
              <w:t>264,99</w:t>
            </w:r>
          </w:p>
        </w:tc>
        <w:tc>
          <w:tcPr>
            <w:tcW w:w="1701" w:type="dxa"/>
            <w:tcBorders>
              <w:top w:val="nil"/>
              <w:left w:val="nil"/>
              <w:bottom w:val="single" w:sz="4" w:space="0" w:color="auto"/>
              <w:right w:val="single" w:sz="4" w:space="0" w:color="auto"/>
            </w:tcBorders>
            <w:shd w:val="clear" w:color="000000" w:fill="FFFFFF"/>
            <w:vAlign w:val="center"/>
            <w:hideMark/>
          </w:tcPr>
          <w:p w14:paraId="03070BFC" w14:textId="77777777" w:rsidR="00BC772A" w:rsidRPr="00BC772A" w:rsidRDefault="00BC772A" w:rsidP="00BC772A">
            <w:pPr>
              <w:widowControl/>
              <w:autoSpaceDE/>
              <w:autoSpaceDN/>
              <w:adjustRightInd/>
              <w:jc w:val="center"/>
              <w:rPr>
                <w:rFonts w:eastAsia="Times New Roman"/>
              </w:rPr>
            </w:pPr>
            <w:r w:rsidRPr="00BC772A">
              <w:rPr>
                <w:rFonts w:eastAsia="Times New Roman"/>
              </w:rPr>
              <w:t>264,99</w:t>
            </w:r>
          </w:p>
        </w:tc>
        <w:tc>
          <w:tcPr>
            <w:tcW w:w="1771" w:type="dxa"/>
            <w:tcBorders>
              <w:top w:val="nil"/>
              <w:left w:val="nil"/>
              <w:bottom w:val="single" w:sz="4" w:space="0" w:color="auto"/>
              <w:right w:val="single" w:sz="4" w:space="0" w:color="auto"/>
            </w:tcBorders>
            <w:shd w:val="clear" w:color="000000" w:fill="FFFFFF"/>
            <w:vAlign w:val="center"/>
            <w:hideMark/>
          </w:tcPr>
          <w:p w14:paraId="40636517"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4029F315"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245F414D" w14:textId="77777777" w:rsidR="00BC772A" w:rsidRPr="00BC772A" w:rsidRDefault="00BC772A" w:rsidP="00BC772A">
            <w:pPr>
              <w:widowControl/>
              <w:autoSpaceDE/>
              <w:autoSpaceDN/>
              <w:adjustRightInd/>
              <w:jc w:val="center"/>
              <w:rPr>
                <w:rFonts w:eastAsia="Times New Roman"/>
              </w:rPr>
            </w:pPr>
          </w:p>
        </w:tc>
      </w:tr>
      <w:tr w:rsidR="00BC772A" w:rsidRPr="00BC772A" w14:paraId="39CB2373"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E36EEA2"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4C6DBDF4"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291D1248" w14:textId="77777777" w:rsidR="00BC772A" w:rsidRPr="00BC772A" w:rsidRDefault="00BC772A" w:rsidP="00BC772A">
            <w:pPr>
              <w:widowControl/>
              <w:autoSpaceDE/>
              <w:autoSpaceDN/>
              <w:adjustRightInd/>
              <w:jc w:val="center"/>
              <w:rPr>
                <w:rFonts w:eastAsia="Times New Roman"/>
              </w:rPr>
            </w:pPr>
            <w:r w:rsidRPr="00BC772A">
              <w:rPr>
                <w:rFonts w:eastAsia="Times New Roman"/>
              </w:rPr>
              <w:t>1 295,56</w:t>
            </w:r>
          </w:p>
        </w:tc>
        <w:tc>
          <w:tcPr>
            <w:tcW w:w="1701" w:type="dxa"/>
            <w:tcBorders>
              <w:top w:val="nil"/>
              <w:left w:val="nil"/>
              <w:bottom w:val="single" w:sz="4" w:space="0" w:color="auto"/>
              <w:right w:val="single" w:sz="4" w:space="0" w:color="auto"/>
            </w:tcBorders>
            <w:shd w:val="clear" w:color="000000" w:fill="FFFFFF"/>
            <w:vAlign w:val="center"/>
            <w:hideMark/>
          </w:tcPr>
          <w:p w14:paraId="5B53296C" w14:textId="77777777" w:rsidR="00BC772A" w:rsidRPr="00BC772A" w:rsidRDefault="00BC772A" w:rsidP="00BC772A">
            <w:pPr>
              <w:widowControl/>
              <w:autoSpaceDE/>
              <w:autoSpaceDN/>
              <w:adjustRightInd/>
              <w:jc w:val="center"/>
              <w:rPr>
                <w:rFonts w:eastAsia="Times New Roman"/>
              </w:rPr>
            </w:pPr>
            <w:r w:rsidRPr="00BC772A">
              <w:rPr>
                <w:rFonts w:eastAsia="Times New Roman"/>
              </w:rPr>
              <w:t>1 295,56</w:t>
            </w:r>
          </w:p>
        </w:tc>
        <w:tc>
          <w:tcPr>
            <w:tcW w:w="1771" w:type="dxa"/>
            <w:tcBorders>
              <w:top w:val="nil"/>
              <w:left w:val="nil"/>
              <w:bottom w:val="single" w:sz="4" w:space="0" w:color="auto"/>
              <w:right w:val="single" w:sz="4" w:space="0" w:color="auto"/>
            </w:tcBorders>
            <w:shd w:val="clear" w:color="000000" w:fill="FFFFFF"/>
            <w:vAlign w:val="center"/>
            <w:hideMark/>
          </w:tcPr>
          <w:p w14:paraId="20690933"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7892B1C1"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2EBA3D37" w14:textId="77777777" w:rsidR="00BC772A" w:rsidRPr="00BC772A" w:rsidRDefault="00BC772A" w:rsidP="00BC772A">
            <w:pPr>
              <w:widowControl/>
              <w:autoSpaceDE/>
              <w:autoSpaceDN/>
              <w:adjustRightInd/>
              <w:jc w:val="center"/>
              <w:rPr>
                <w:rFonts w:eastAsia="Times New Roman"/>
              </w:rPr>
            </w:pPr>
          </w:p>
        </w:tc>
      </w:tr>
      <w:tr w:rsidR="00BC772A" w:rsidRPr="00BC772A" w14:paraId="719E27F3"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11BBCA8"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4.20.</w:t>
            </w:r>
          </w:p>
        </w:tc>
        <w:tc>
          <w:tcPr>
            <w:tcW w:w="4912" w:type="dxa"/>
            <w:tcBorders>
              <w:top w:val="nil"/>
              <w:left w:val="nil"/>
              <w:bottom w:val="single" w:sz="4" w:space="0" w:color="auto"/>
              <w:right w:val="single" w:sz="4" w:space="0" w:color="auto"/>
            </w:tcBorders>
            <w:shd w:val="clear" w:color="000000" w:fill="FFFFFF"/>
            <w:hideMark/>
          </w:tcPr>
          <w:p w14:paraId="6021569D" w14:textId="77777777" w:rsidR="00BC772A" w:rsidRPr="00BC772A" w:rsidRDefault="00BC772A" w:rsidP="00BC772A">
            <w:pPr>
              <w:widowControl/>
              <w:autoSpaceDE/>
              <w:autoSpaceDN/>
              <w:adjustRightInd/>
              <w:rPr>
                <w:rFonts w:eastAsia="Times New Roman"/>
                <w:b/>
                <w:bCs/>
              </w:rPr>
            </w:pPr>
            <w:r w:rsidRPr="00BC772A">
              <w:rPr>
                <w:rFonts w:eastAsia="Times New Roman"/>
                <w:b/>
                <w:bCs/>
              </w:rPr>
              <w:t>Закуп пластиковых  спусков</w:t>
            </w:r>
          </w:p>
        </w:tc>
        <w:tc>
          <w:tcPr>
            <w:tcW w:w="1559" w:type="dxa"/>
            <w:tcBorders>
              <w:top w:val="nil"/>
              <w:left w:val="nil"/>
              <w:bottom w:val="single" w:sz="4" w:space="0" w:color="auto"/>
              <w:right w:val="single" w:sz="4" w:space="0" w:color="auto"/>
            </w:tcBorders>
            <w:shd w:val="clear" w:color="000000" w:fill="FFFFFF"/>
            <w:vAlign w:val="center"/>
            <w:hideMark/>
          </w:tcPr>
          <w:p w14:paraId="7A04C037"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510,65</w:t>
            </w:r>
          </w:p>
        </w:tc>
        <w:tc>
          <w:tcPr>
            <w:tcW w:w="1701" w:type="dxa"/>
            <w:tcBorders>
              <w:top w:val="nil"/>
              <w:left w:val="nil"/>
              <w:bottom w:val="single" w:sz="4" w:space="0" w:color="auto"/>
              <w:right w:val="single" w:sz="4" w:space="0" w:color="auto"/>
            </w:tcBorders>
            <w:shd w:val="clear" w:color="000000" w:fill="FFFFFF"/>
            <w:vAlign w:val="center"/>
            <w:hideMark/>
          </w:tcPr>
          <w:p w14:paraId="234EEF80"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510,65</w:t>
            </w:r>
          </w:p>
        </w:tc>
        <w:tc>
          <w:tcPr>
            <w:tcW w:w="1771" w:type="dxa"/>
            <w:tcBorders>
              <w:top w:val="nil"/>
              <w:left w:val="nil"/>
              <w:bottom w:val="single" w:sz="4" w:space="0" w:color="auto"/>
              <w:right w:val="single" w:sz="4" w:space="0" w:color="auto"/>
            </w:tcBorders>
            <w:shd w:val="clear" w:color="000000" w:fill="FFFFFF"/>
            <w:vAlign w:val="center"/>
            <w:hideMark/>
          </w:tcPr>
          <w:p w14:paraId="2646BC2C"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02ADA015"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59E2ECAA" w14:textId="77777777" w:rsidR="00BC772A" w:rsidRPr="00BC772A" w:rsidRDefault="00BC772A" w:rsidP="00BC772A">
            <w:pPr>
              <w:widowControl/>
              <w:autoSpaceDE/>
              <w:autoSpaceDN/>
              <w:adjustRightInd/>
              <w:jc w:val="center"/>
              <w:rPr>
                <w:rFonts w:eastAsia="Times New Roman"/>
                <w:b/>
                <w:bCs/>
              </w:rPr>
            </w:pPr>
          </w:p>
        </w:tc>
      </w:tr>
      <w:tr w:rsidR="00BC772A" w:rsidRPr="00BC772A" w14:paraId="1DFE97D9"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B6F7F3A"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5F70A7EA"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7FE69FA9" w14:textId="77777777" w:rsidR="00BC772A" w:rsidRPr="00BC772A" w:rsidRDefault="00BC772A" w:rsidP="00BC772A">
            <w:pPr>
              <w:widowControl/>
              <w:autoSpaceDE/>
              <w:autoSpaceDN/>
              <w:adjustRightInd/>
              <w:jc w:val="center"/>
              <w:rPr>
                <w:rFonts w:eastAsia="Times New Roman"/>
              </w:rPr>
            </w:pPr>
            <w:r w:rsidRPr="00BC772A">
              <w:rPr>
                <w:rFonts w:eastAsia="Times New Roman"/>
              </w:rPr>
              <w:t>510,65</w:t>
            </w:r>
          </w:p>
        </w:tc>
        <w:tc>
          <w:tcPr>
            <w:tcW w:w="1701" w:type="dxa"/>
            <w:tcBorders>
              <w:top w:val="nil"/>
              <w:left w:val="nil"/>
              <w:bottom w:val="single" w:sz="4" w:space="0" w:color="auto"/>
              <w:right w:val="single" w:sz="4" w:space="0" w:color="auto"/>
            </w:tcBorders>
            <w:shd w:val="clear" w:color="000000" w:fill="FFFFFF"/>
            <w:vAlign w:val="center"/>
            <w:hideMark/>
          </w:tcPr>
          <w:p w14:paraId="4D880690" w14:textId="77777777" w:rsidR="00BC772A" w:rsidRPr="00BC772A" w:rsidRDefault="00BC772A" w:rsidP="00BC772A">
            <w:pPr>
              <w:widowControl/>
              <w:autoSpaceDE/>
              <w:autoSpaceDN/>
              <w:adjustRightInd/>
              <w:jc w:val="center"/>
              <w:rPr>
                <w:rFonts w:eastAsia="Times New Roman"/>
              </w:rPr>
            </w:pPr>
            <w:r w:rsidRPr="00BC772A">
              <w:rPr>
                <w:rFonts w:eastAsia="Times New Roman"/>
              </w:rPr>
              <w:t>510,65</w:t>
            </w:r>
          </w:p>
        </w:tc>
        <w:tc>
          <w:tcPr>
            <w:tcW w:w="1771" w:type="dxa"/>
            <w:tcBorders>
              <w:top w:val="nil"/>
              <w:left w:val="nil"/>
              <w:bottom w:val="single" w:sz="4" w:space="0" w:color="auto"/>
              <w:right w:val="single" w:sz="4" w:space="0" w:color="auto"/>
            </w:tcBorders>
            <w:shd w:val="clear" w:color="000000" w:fill="FFFFFF"/>
            <w:vAlign w:val="center"/>
            <w:hideMark/>
          </w:tcPr>
          <w:p w14:paraId="76709900"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58AA9B45"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24139317" w14:textId="77777777" w:rsidR="00BC772A" w:rsidRPr="00BC772A" w:rsidRDefault="00BC772A" w:rsidP="00BC772A">
            <w:pPr>
              <w:widowControl/>
              <w:autoSpaceDE/>
              <w:autoSpaceDN/>
              <w:adjustRightInd/>
              <w:jc w:val="center"/>
              <w:rPr>
                <w:rFonts w:eastAsia="Times New Roman"/>
              </w:rPr>
            </w:pPr>
          </w:p>
        </w:tc>
      </w:tr>
      <w:tr w:rsidR="00BC772A" w:rsidRPr="00BC772A" w14:paraId="505A02BD"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B14260A"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5F042F0A"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3E8D7191"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01" w:type="dxa"/>
            <w:tcBorders>
              <w:top w:val="nil"/>
              <w:left w:val="nil"/>
              <w:bottom w:val="single" w:sz="4" w:space="0" w:color="auto"/>
              <w:right w:val="single" w:sz="4" w:space="0" w:color="auto"/>
            </w:tcBorders>
            <w:shd w:val="clear" w:color="000000" w:fill="FFFFFF"/>
            <w:vAlign w:val="center"/>
            <w:hideMark/>
          </w:tcPr>
          <w:p w14:paraId="534AA6D5" w14:textId="77777777" w:rsidR="00BC772A" w:rsidRPr="00BC772A" w:rsidRDefault="00BC772A" w:rsidP="00BC772A">
            <w:pPr>
              <w:widowControl/>
              <w:autoSpaceDE/>
              <w:autoSpaceDN/>
              <w:adjustRightInd/>
              <w:jc w:val="center"/>
              <w:rPr>
                <w:rFonts w:eastAsia="Times New Roman"/>
              </w:rPr>
            </w:pPr>
            <w:r w:rsidRPr="00BC772A">
              <w:rPr>
                <w:rFonts w:eastAsia="Times New Roman"/>
              </w:rPr>
              <w:t>-</w:t>
            </w:r>
          </w:p>
        </w:tc>
        <w:tc>
          <w:tcPr>
            <w:tcW w:w="1771" w:type="dxa"/>
            <w:tcBorders>
              <w:top w:val="nil"/>
              <w:left w:val="nil"/>
              <w:bottom w:val="single" w:sz="4" w:space="0" w:color="auto"/>
              <w:right w:val="single" w:sz="4" w:space="0" w:color="auto"/>
            </w:tcBorders>
            <w:shd w:val="clear" w:color="000000" w:fill="FFFFFF"/>
            <w:vAlign w:val="center"/>
            <w:hideMark/>
          </w:tcPr>
          <w:p w14:paraId="71EF2D71"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7FAF2FBF"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7EC7C192" w14:textId="77777777" w:rsidR="00BC772A" w:rsidRPr="00BC772A" w:rsidRDefault="00BC772A" w:rsidP="00BC772A">
            <w:pPr>
              <w:widowControl/>
              <w:autoSpaceDE/>
              <w:autoSpaceDN/>
              <w:adjustRightInd/>
              <w:jc w:val="center"/>
              <w:rPr>
                <w:rFonts w:eastAsia="Times New Roman"/>
              </w:rPr>
            </w:pPr>
          </w:p>
        </w:tc>
      </w:tr>
      <w:tr w:rsidR="00BC772A" w:rsidRPr="00BC772A" w14:paraId="4B8B8235"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827DA83"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4.21.</w:t>
            </w:r>
          </w:p>
        </w:tc>
        <w:tc>
          <w:tcPr>
            <w:tcW w:w="4912" w:type="dxa"/>
            <w:tcBorders>
              <w:top w:val="nil"/>
              <w:left w:val="nil"/>
              <w:bottom w:val="single" w:sz="4" w:space="0" w:color="auto"/>
              <w:right w:val="single" w:sz="4" w:space="0" w:color="auto"/>
            </w:tcBorders>
            <w:shd w:val="clear" w:color="000000" w:fill="FFFFFF"/>
            <w:hideMark/>
          </w:tcPr>
          <w:p w14:paraId="1BF6A2DE" w14:textId="77777777" w:rsidR="00BC772A" w:rsidRPr="00BC772A" w:rsidRDefault="00BC772A" w:rsidP="00BC772A">
            <w:pPr>
              <w:widowControl/>
              <w:autoSpaceDE/>
              <w:autoSpaceDN/>
              <w:adjustRightInd/>
              <w:rPr>
                <w:rFonts w:eastAsia="Times New Roman"/>
                <w:b/>
                <w:bCs/>
              </w:rPr>
            </w:pPr>
            <w:r w:rsidRPr="00BC772A">
              <w:rPr>
                <w:rFonts w:eastAsia="Times New Roman"/>
                <w:b/>
                <w:bCs/>
              </w:rPr>
              <w:t>Установка ДИК, МАФ</w:t>
            </w:r>
          </w:p>
        </w:tc>
        <w:tc>
          <w:tcPr>
            <w:tcW w:w="1559" w:type="dxa"/>
            <w:tcBorders>
              <w:top w:val="nil"/>
              <w:left w:val="nil"/>
              <w:bottom w:val="single" w:sz="4" w:space="0" w:color="auto"/>
              <w:right w:val="single" w:sz="4" w:space="0" w:color="auto"/>
            </w:tcBorders>
            <w:shd w:val="clear" w:color="000000" w:fill="FFFFFF"/>
            <w:vAlign w:val="center"/>
            <w:hideMark/>
          </w:tcPr>
          <w:p w14:paraId="5FD2D8DE"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142,28</w:t>
            </w:r>
          </w:p>
        </w:tc>
        <w:tc>
          <w:tcPr>
            <w:tcW w:w="1701" w:type="dxa"/>
            <w:tcBorders>
              <w:top w:val="nil"/>
              <w:left w:val="nil"/>
              <w:bottom w:val="single" w:sz="4" w:space="0" w:color="auto"/>
              <w:right w:val="single" w:sz="4" w:space="0" w:color="auto"/>
            </w:tcBorders>
            <w:shd w:val="clear" w:color="000000" w:fill="FFFFFF"/>
            <w:vAlign w:val="center"/>
            <w:hideMark/>
          </w:tcPr>
          <w:p w14:paraId="36D69BA9"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142,28</w:t>
            </w:r>
          </w:p>
        </w:tc>
        <w:tc>
          <w:tcPr>
            <w:tcW w:w="1771" w:type="dxa"/>
            <w:tcBorders>
              <w:top w:val="nil"/>
              <w:left w:val="nil"/>
              <w:bottom w:val="single" w:sz="4" w:space="0" w:color="auto"/>
              <w:right w:val="single" w:sz="4" w:space="0" w:color="auto"/>
            </w:tcBorders>
            <w:shd w:val="clear" w:color="000000" w:fill="FFFFFF"/>
            <w:vAlign w:val="center"/>
            <w:hideMark/>
          </w:tcPr>
          <w:p w14:paraId="621E6228"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42A88879"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56887208" w14:textId="77777777" w:rsidR="00BC772A" w:rsidRPr="00BC772A" w:rsidRDefault="00BC772A" w:rsidP="00BC772A">
            <w:pPr>
              <w:widowControl/>
              <w:autoSpaceDE/>
              <w:autoSpaceDN/>
              <w:adjustRightInd/>
              <w:jc w:val="center"/>
              <w:rPr>
                <w:rFonts w:eastAsia="Times New Roman"/>
                <w:b/>
                <w:bCs/>
              </w:rPr>
            </w:pPr>
          </w:p>
        </w:tc>
      </w:tr>
      <w:tr w:rsidR="00BC772A" w:rsidRPr="00BC772A" w14:paraId="04245B82"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420F1B46"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5896151C"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10B4B45B" w14:textId="77777777" w:rsidR="00BC772A" w:rsidRPr="00BC772A" w:rsidRDefault="00BC772A" w:rsidP="00BC772A">
            <w:pPr>
              <w:widowControl/>
              <w:autoSpaceDE/>
              <w:autoSpaceDN/>
              <w:adjustRightInd/>
              <w:jc w:val="center"/>
              <w:rPr>
                <w:rFonts w:eastAsia="Times New Roman"/>
              </w:rPr>
            </w:pPr>
            <w:r w:rsidRPr="00BC772A">
              <w:rPr>
                <w:rFonts w:eastAsia="Times New Roman"/>
              </w:rPr>
              <w:t>142,28</w:t>
            </w:r>
          </w:p>
        </w:tc>
        <w:tc>
          <w:tcPr>
            <w:tcW w:w="1701" w:type="dxa"/>
            <w:tcBorders>
              <w:top w:val="nil"/>
              <w:left w:val="nil"/>
              <w:bottom w:val="single" w:sz="4" w:space="0" w:color="auto"/>
              <w:right w:val="single" w:sz="4" w:space="0" w:color="auto"/>
            </w:tcBorders>
            <w:shd w:val="clear" w:color="000000" w:fill="FFFFFF"/>
            <w:vAlign w:val="center"/>
            <w:hideMark/>
          </w:tcPr>
          <w:p w14:paraId="7F77D116" w14:textId="77777777" w:rsidR="00BC772A" w:rsidRPr="00BC772A" w:rsidRDefault="00BC772A" w:rsidP="00BC772A">
            <w:pPr>
              <w:widowControl/>
              <w:autoSpaceDE/>
              <w:autoSpaceDN/>
              <w:adjustRightInd/>
              <w:jc w:val="center"/>
              <w:rPr>
                <w:rFonts w:eastAsia="Times New Roman"/>
              </w:rPr>
            </w:pPr>
            <w:r w:rsidRPr="00BC772A">
              <w:rPr>
                <w:rFonts w:eastAsia="Times New Roman"/>
              </w:rPr>
              <w:t>142,28</w:t>
            </w:r>
          </w:p>
        </w:tc>
        <w:tc>
          <w:tcPr>
            <w:tcW w:w="1771" w:type="dxa"/>
            <w:tcBorders>
              <w:top w:val="nil"/>
              <w:left w:val="nil"/>
              <w:bottom w:val="single" w:sz="4" w:space="0" w:color="auto"/>
              <w:right w:val="single" w:sz="4" w:space="0" w:color="auto"/>
            </w:tcBorders>
            <w:shd w:val="clear" w:color="000000" w:fill="FFFFFF"/>
            <w:vAlign w:val="center"/>
            <w:hideMark/>
          </w:tcPr>
          <w:p w14:paraId="329D2484"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518EA89B"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68E7152D" w14:textId="77777777" w:rsidR="00BC772A" w:rsidRPr="00BC772A" w:rsidRDefault="00BC772A" w:rsidP="00BC772A">
            <w:pPr>
              <w:widowControl/>
              <w:autoSpaceDE/>
              <w:autoSpaceDN/>
              <w:adjustRightInd/>
              <w:jc w:val="center"/>
              <w:rPr>
                <w:rFonts w:eastAsia="Times New Roman"/>
              </w:rPr>
            </w:pPr>
          </w:p>
        </w:tc>
      </w:tr>
      <w:tr w:rsidR="00BC772A" w:rsidRPr="00BC772A" w14:paraId="730FAF94"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01D73CE2"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4.22.</w:t>
            </w:r>
          </w:p>
        </w:tc>
        <w:tc>
          <w:tcPr>
            <w:tcW w:w="4912" w:type="dxa"/>
            <w:tcBorders>
              <w:top w:val="nil"/>
              <w:left w:val="nil"/>
              <w:bottom w:val="single" w:sz="4" w:space="0" w:color="auto"/>
              <w:right w:val="single" w:sz="4" w:space="0" w:color="auto"/>
            </w:tcBorders>
            <w:shd w:val="clear" w:color="000000" w:fill="FFFFFF"/>
            <w:hideMark/>
          </w:tcPr>
          <w:p w14:paraId="3947557C" w14:textId="77777777" w:rsidR="00BC772A" w:rsidRPr="00BC772A" w:rsidRDefault="00BC772A" w:rsidP="00BC772A">
            <w:pPr>
              <w:widowControl/>
              <w:autoSpaceDE/>
              <w:autoSpaceDN/>
              <w:adjustRightInd/>
              <w:rPr>
                <w:rFonts w:eastAsia="Times New Roman"/>
                <w:b/>
                <w:bCs/>
              </w:rPr>
            </w:pPr>
            <w:r w:rsidRPr="00BC772A">
              <w:rPr>
                <w:rFonts w:eastAsia="Times New Roman"/>
                <w:b/>
                <w:bCs/>
              </w:rPr>
              <w:t>Закуп и установка урн, скамеек</w:t>
            </w:r>
          </w:p>
        </w:tc>
        <w:tc>
          <w:tcPr>
            <w:tcW w:w="1559" w:type="dxa"/>
            <w:tcBorders>
              <w:top w:val="nil"/>
              <w:left w:val="nil"/>
              <w:bottom w:val="single" w:sz="4" w:space="0" w:color="auto"/>
              <w:right w:val="single" w:sz="4" w:space="0" w:color="auto"/>
            </w:tcBorders>
            <w:shd w:val="clear" w:color="000000" w:fill="FFFFFF"/>
            <w:vAlign w:val="center"/>
            <w:hideMark/>
          </w:tcPr>
          <w:p w14:paraId="00A75669"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546,86</w:t>
            </w:r>
          </w:p>
        </w:tc>
        <w:tc>
          <w:tcPr>
            <w:tcW w:w="1701" w:type="dxa"/>
            <w:tcBorders>
              <w:top w:val="nil"/>
              <w:left w:val="nil"/>
              <w:bottom w:val="single" w:sz="4" w:space="0" w:color="auto"/>
              <w:right w:val="single" w:sz="4" w:space="0" w:color="auto"/>
            </w:tcBorders>
            <w:shd w:val="clear" w:color="000000" w:fill="FFFFFF"/>
            <w:vAlign w:val="center"/>
            <w:hideMark/>
          </w:tcPr>
          <w:p w14:paraId="2EAAB4E4"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546,86</w:t>
            </w:r>
          </w:p>
        </w:tc>
        <w:tc>
          <w:tcPr>
            <w:tcW w:w="1771" w:type="dxa"/>
            <w:tcBorders>
              <w:top w:val="nil"/>
              <w:left w:val="nil"/>
              <w:bottom w:val="single" w:sz="4" w:space="0" w:color="auto"/>
              <w:right w:val="single" w:sz="4" w:space="0" w:color="auto"/>
            </w:tcBorders>
            <w:shd w:val="clear" w:color="000000" w:fill="FFFFFF"/>
            <w:vAlign w:val="center"/>
            <w:hideMark/>
          </w:tcPr>
          <w:p w14:paraId="65EA51E3"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69546C9B"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66D7777C" w14:textId="77777777" w:rsidR="00BC772A" w:rsidRPr="00BC772A" w:rsidRDefault="00BC772A" w:rsidP="00BC772A">
            <w:pPr>
              <w:widowControl/>
              <w:autoSpaceDE/>
              <w:autoSpaceDN/>
              <w:adjustRightInd/>
              <w:jc w:val="center"/>
              <w:rPr>
                <w:rFonts w:eastAsia="Times New Roman"/>
                <w:b/>
                <w:bCs/>
              </w:rPr>
            </w:pPr>
          </w:p>
        </w:tc>
      </w:tr>
      <w:tr w:rsidR="00BC772A" w:rsidRPr="00BC772A" w14:paraId="44312D55"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noWrap/>
            <w:vAlign w:val="center"/>
            <w:hideMark/>
          </w:tcPr>
          <w:p w14:paraId="3BCFB14F"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29D1F6F2"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76FB742F" w14:textId="77777777" w:rsidR="00BC772A" w:rsidRPr="00BC772A" w:rsidRDefault="00BC772A" w:rsidP="00BC772A">
            <w:pPr>
              <w:widowControl/>
              <w:autoSpaceDE/>
              <w:autoSpaceDN/>
              <w:adjustRightInd/>
              <w:jc w:val="center"/>
              <w:rPr>
                <w:rFonts w:eastAsia="Times New Roman"/>
              </w:rPr>
            </w:pPr>
            <w:r w:rsidRPr="00BC772A">
              <w:rPr>
                <w:rFonts w:eastAsia="Times New Roman"/>
              </w:rPr>
              <w:t>546,86</w:t>
            </w:r>
          </w:p>
        </w:tc>
        <w:tc>
          <w:tcPr>
            <w:tcW w:w="1701" w:type="dxa"/>
            <w:tcBorders>
              <w:top w:val="nil"/>
              <w:left w:val="nil"/>
              <w:bottom w:val="single" w:sz="4" w:space="0" w:color="auto"/>
              <w:right w:val="single" w:sz="4" w:space="0" w:color="auto"/>
            </w:tcBorders>
            <w:shd w:val="clear" w:color="000000" w:fill="FFFFFF"/>
            <w:vAlign w:val="center"/>
            <w:hideMark/>
          </w:tcPr>
          <w:p w14:paraId="27A519D9" w14:textId="77777777" w:rsidR="00BC772A" w:rsidRPr="00BC772A" w:rsidRDefault="00BC772A" w:rsidP="00BC772A">
            <w:pPr>
              <w:widowControl/>
              <w:autoSpaceDE/>
              <w:autoSpaceDN/>
              <w:adjustRightInd/>
              <w:jc w:val="center"/>
              <w:rPr>
                <w:rFonts w:eastAsia="Times New Roman"/>
              </w:rPr>
            </w:pPr>
            <w:r w:rsidRPr="00BC772A">
              <w:rPr>
                <w:rFonts w:eastAsia="Times New Roman"/>
              </w:rPr>
              <w:t>546,86</w:t>
            </w:r>
          </w:p>
        </w:tc>
        <w:tc>
          <w:tcPr>
            <w:tcW w:w="1771" w:type="dxa"/>
            <w:tcBorders>
              <w:top w:val="nil"/>
              <w:left w:val="nil"/>
              <w:bottom w:val="single" w:sz="4" w:space="0" w:color="auto"/>
              <w:right w:val="single" w:sz="4" w:space="0" w:color="auto"/>
            </w:tcBorders>
            <w:shd w:val="clear" w:color="000000" w:fill="FFFFFF"/>
            <w:vAlign w:val="center"/>
            <w:hideMark/>
          </w:tcPr>
          <w:p w14:paraId="03DD6D88"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60BFA9C2"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33E06FE3" w14:textId="77777777" w:rsidR="00BC772A" w:rsidRPr="00BC772A" w:rsidRDefault="00BC772A" w:rsidP="00BC772A">
            <w:pPr>
              <w:widowControl/>
              <w:autoSpaceDE/>
              <w:autoSpaceDN/>
              <w:adjustRightInd/>
              <w:jc w:val="center"/>
              <w:rPr>
                <w:rFonts w:eastAsia="Times New Roman"/>
              </w:rPr>
            </w:pPr>
          </w:p>
        </w:tc>
      </w:tr>
      <w:tr w:rsidR="00BC772A" w:rsidRPr="00BC772A" w14:paraId="5D770331" w14:textId="77777777" w:rsidTr="00BC772A">
        <w:trPr>
          <w:trHeight w:val="855"/>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DA4F5DD"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w:t>
            </w:r>
          </w:p>
        </w:tc>
        <w:tc>
          <w:tcPr>
            <w:tcW w:w="4912" w:type="dxa"/>
            <w:tcBorders>
              <w:top w:val="nil"/>
              <w:left w:val="nil"/>
              <w:bottom w:val="single" w:sz="4" w:space="0" w:color="auto"/>
              <w:right w:val="single" w:sz="4" w:space="0" w:color="auto"/>
            </w:tcBorders>
            <w:shd w:val="clear" w:color="000000" w:fill="FFFFFF"/>
            <w:hideMark/>
          </w:tcPr>
          <w:p w14:paraId="2C78ECEA" w14:textId="77777777" w:rsidR="00BC772A" w:rsidRPr="00BC772A" w:rsidRDefault="00BC772A" w:rsidP="00BC772A">
            <w:pPr>
              <w:widowControl/>
              <w:autoSpaceDE/>
              <w:autoSpaceDN/>
              <w:adjustRightInd/>
              <w:rPr>
                <w:rFonts w:eastAsia="Times New Roman"/>
                <w:b/>
                <w:bCs/>
              </w:rPr>
            </w:pPr>
            <w:r w:rsidRPr="00BC772A">
              <w:rPr>
                <w:rFonts w:eastAsia="Times New Roman"/>
                <w:b/>
                <w:bCs/>
              </w:rPr>
              <w:t>Мероприятия по энергосбережению уличного освещения</w:t>
            </w:r>
          </w:p>
        </w:tc>
        <w:tc>
          <w:tcPr>
            <w:tcW w:w="1559" w:type="dxa"/>
            <w:tcBorders>
              <w:top w:val="nil"/>
              <w:left w:val="nil"/>
              <w:bottom w:val="single" w:sz="4" w:space="0" w:color="auto"/>
              <w:right w:val="single" w:sz="4" w:space="0" w:color="auto"/>
            </w:tcBorders>
            <w:shd w:val="clear" w:color="000000" w:fill="FFFFFF"/>
            <w:vAlign w:val="center"/>
            <w:hideMark/>
          </w:tcPr>
          <w:p w14:paraId="36258761"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13 452,01</w:t>
            </w:r>
          </w:p>
        </w:tc>
        <w:tc>
          <w:tcPr>
            <w:tcW w:w="1701" w:type="dxa"/>
            <w:tcBorders>
              <w:top w:val="nil"/>
              <w:left w:val="nil"/>
              <w:bottom w:val="single" w:sz="4" w:space="0" w:color="auto"/>
              <w:right w:val="single" w:sz="4" w:space="0" w:color="auto"/>
            </w:tcBorders>
            <w:shd w:val="clear" w:color="000000" w:fill="FFFFFF"/>
            <w:vAlign w:val="center"/>
            <w:hideMark/>
          </w:tcPr>
          <w:p w14:paraId="58C75AD2"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13 452,01</w:t>
            </w:r>
          </w:p>
        </w:tc>
        <w:tc>
          <w:tcPr>
            <w:tcW w:w="1771" w:type="dxa"/>
            <w:tcBorders>
              <w:top w:val="nil"/>
              <w:left w:val="nil"/>
              <w:bottom w:val="single" w:sz="4" w:space="0" w:color="auto"/>
              <w:right w:val="single" w:sz="4" w:space="0" w:color="auto"/>
            </w:tcBorders>
            <w:shd w:val="clear" w:color="000000" w:fill="FFFFFF"/>
            <w:vAlign w:val="center"/>
            <w:hideMark/>
          </w:tcPr>
          <w:p w14:paraId="72F4082C"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16EA70AE"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3AF17DE1" w14:textId="77777777" w:rsidR="00BC772A" w:rsidRPr="00BC772A" w:rsidRDefault="00BC772A" w:rsidP="00BC772A">
            <w:pPr>
              <w:widowControl/>
              <w:autoSpaceDE/>
              <w:autoSpaceDN/>
              <w:adjustRightInd/>
              <w:jc w:val="center"/>
              <w:rPr>
                <w:rFonts w:eastAsia="Times New Roman"/>
                <w:b/>
                <w:bCs/>
              </w:rPr>
            </w:pPr>
          </w:p>
        </w:tc>
      </w:tr>
      <w:tr w:rsidR="00BC772A" w:rsidRPr="00BC772A" w14:paraId="1B1B4DA0"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9C26291"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714C2080"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1087C7D0"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4 022,81</w:t>
            </w:r>
          </w:p>
        </w:tc>
        <w:tc>
          <w:tcPr>
            <w:tcW w:w="1701" w:type="dxa"/>
            <w:tcBorders>
              <w:top w:val="nil"/>
              <w:left w:val="nil"/>
              <w:bottom w:val="single" w:sz="4" w:space="0" w:color="auto"/>
              <w:right w:val="single" w:sz="4" w:space="0" w:color="auto"/>
            </w:tcBorders>
            <w:shd w:val="clear" w:color="000000" w:fill="FFFFFF"/>
            <w:vAlign w:val="center"/>
            <w:hideMark/>
          </w:tcPr>
          <w:p w14:paraId="44092D09"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4 022,81</w:t>
            </w:r>
          </w:p>
        </w:tc>
        <w:tc>
          <w:tcPr>
            <w:tcW w:w="1771" w:type="dxa"/>
            <w:tcBorders>
              <w:top w:val="nil"/>
              <w:left w:val="nil"/>
              <w:bottom w:val="single" w:sz="4" w:space="0" w:color="auto"/>
              <w:right w:val="single" w:sz="4" w:space="0" w:color="auto"/>
            </w:tcBorders>
            <w:shd w:val="clear" w:color="000000" w:fill="FFFFFF"/>
            <w:vAlign w:val="center"/>
            <w:hideMark/>
          </w:tcPr>
          <w:p w14:paraId="2F118E22"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4F867C5A"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755D65E7" w14:textId="77777777" w:rsidR="00BC772A" w:rsidRPr="00BC772A" w:rsidRDefault="00BC772A" w:rsidP="00BC772A">
            <w:pPr>
              <w:widowControl/>
              <w:autoSpaceDE/>
              <w:autoSpaceDN/>
              <w:adjustRightInd/>
              <w:jc w:val="center"/>
              <w:rPr>
                <w:rFonts w:eastAsia="Times New Roman"/>
                <w:b/>
                <w:bCs/>
              </w:rPr>
            </w:pPr>
          </w:p>
        </w:tc>
      </w:tr>
      <w:tr w:rsidR="00BC772A" w:rsidRPr="00BC772A" w14:paraId="21AF1F58"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17DAC99"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4D532945"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0A63250C"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3 143,07</w:t>
            </w:r>
          </w:p>
        </w:tc>
        <w:tc>
          <w:tcPr>
            <w:tcW w:w="1701" w:type="dxa"/>
            <w:tcBorders>
              <w:top w:val="nil"/>
              <w:left w:val="nil"/>
              <w:bottom w:val="single" w:sz="4" w:space="0" w:color="auto"/>
              <w:right w:val="single" w:sz="4" w:space="0" w:color="auto"/>
            </w:tcBorders>
            <w:shd w:val="clear" w:color="000000" w:fill="FFFFFF"/>
            <w:vAlign w:val="center"/>
            <w:hideMark/>
          </w:tcPr>
          <w:p w14:paraId="1890E84C"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3 143,07</w:t>
            </w:r>
          </w:p>
        </w:tc>
        <w:tc>
          <w:tcPr>
            <w:tcW w:w="1771" w:type="dxa"/>
            <w:tcBorders>
              <w:top w:val="nil"/>
              <w:left w:val="nil"/>
              <w:bottom w:val="single" w:sz="4" w:space="0" w:color="auto"/>
              <w:right w:val="single" w:sz="4" w:space="0" w:color="auto"/>
            </w:tcBorders>
            <w:shd w:val="clear" w:color="000000" w:fill="FFFFFF"/>
            <w:vAlign w:val="center"/>
            <w:hideMark/>
          </w:tcPr>
          <w:p w14:paraId="0A2C6229"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63BE7B5C"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1D8F68AB" w14:textId="77777777" w:rsidR="00BC772A" w:rsidRPr="00BC772A" w:rsidRDefault="00BC772A" w:rsidP="00BC772A">
            <w:pPr>
              <w:widowControl/>
              <w:autoSpaceDE/>
              <w:autoSpaceDN/>
              <w:adjustRightInd/>
              <w:jc w:val="center"/>
              <w:rPr>
                <w:rFonts w:eastAsia="Times New Roman"/>
                <w:b/>
                <w:bCs/>
              </w:rPr>
            </w:pPr>
          </w:p>
        </w:tc>
      </w:tr>
      <w:tr w:rsidR="00BC772A" w:rsidRPr="00BC772A" w14:paraId="3DCA198A"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65247C9"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2D98DB8A"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5C2AF7BA"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3 143,07</w:t>
            </w:r>
          </w:p>
        </w:tc>
        <w:tc>
          <w:tcPr>
            <w:tcW w:w="1701" w:type="dxa"/>
            <w:tcBorders>
              <w:top w:val="nil"/>
              <w:left w:val="nil"/>
              <w:bottom w:val="single" w:sz="4" w:space="0" w:color="auto"/>
              <w:right w:val="single" w:sz="4" w:space="0" w:color="auto"/>
            </w:tcBorders>
            <w:shd w:val="clear" w:color="000000" w:fill="FFFFFF"/>
            <w:vAlign w:val="center"/>
            <w:hideMark/>
          </w:tcPr>
          <w:p w14:paraId="776E760E"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3 143,07</w:t>
            </w:r>
          </w:p>
        </w:tc>
        <w:tc>
          <w:tcPr>
            <w:tcW w:w="1771" w:type="dxa"/>
            <w:tcBorders>
              <w:top w:val="nil"/>
              <w:left w:val="nil"/>
              <w:bottom w:val="single" w:sz="4" w:space="0" w:color="auto"/>
              <w:right w:val="single" w:sz="4" w:space="0" w:color="auto"/>
            </w:tcBorders>
            <w:shd w:val="clear" w:color="000000" w:fill="FFFFFF"/>
            <w:vAlign w:val="center"/>
            <w:hideMark/>
          </w:tcPr>
          <w:p w14:paraId="63B3EEF8"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08E391EA"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1D616E1D" w14:textId="77777777" w:rsidR="00BC772A" w:rsidRPr="00BC772A" w:rsidRDefault="00BC772A" w:rsidP="00BC772A">
            <w:pPr>
              <w:widowControl/>
              <w:autoSpaceDE/>
              <w:autoSpaceDN/>
              <w:adjustRightInd/>
              <w:jc w:val="center"/>
              <w:rPr>
                <w:rFonts w:eastAsia="Times New Roman"/>
                <w:b/>
                <w:bCs/>
              </w:rPr>
            </w:pPr>
          </w:p>
        </w:tc>
      </w:tr>
      <w:tr w:rsidR="00BC772A" w:rsidRPr="00BC772A" w14:paraId="2DC56CD5"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D429628"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4E8739E6"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34C4FD54"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3 143,07</w:t>
            </w:r>
          </w:p>
        </w:tc>
        <w:tc>
          <w:tcPr>
            <w:tcW w:w="1701" w:type="dxa"/>
            <w:tcBorders>
              <w:top w:val="nil"/>
              <w:left w:val="nil"/>
              <w:bottom w:val="single" w:sz="4" w:space="0" w:color="auto"/>
              <w:right w:val="single" w:sz="4" w:space="0" w:color="auto"/>
            </w:tcBorders>
            <w:shd w:val="clear" w:color="000000" w:fill="FFFFFF"/>
            <w:vAlign w:val="center"/>
            <w:hideMark/>
          </w:tcPr>
          <w:p w14:paraId="04375204"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3 143,07</w:t>
            </w:r>
          </w:p>
        </w:tc>
        <w:tc>
          <w:tcPr>
            <w:tcW w:w="1771" w:type="dxa"/>
            <w:tcBorders>
              <w:top w:val="nil"/>
              <w:left w:val="nil"/>
              <w:bottom w:val="single" w:sz="4" w:space="0" w:color="auto"/>
              <w:right w:val="single" w:sz="4" w:space="0" w:color="auto"/>
            </w:tcBorders>
            <w:shd w:val="clear" w:color="000000" w:fill="FFFFFF"/>
            <w:vAlign w:val="center"/>
            <w:hideMark/>
          </w:tcPr>
          <w:p w14:paraId="59521667"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3D325B0A"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4FDB5E81" w14:textId="77777777" w:rsidR="00BC772A" w:rsidRPr="00BC772A" w:rsidRDefault="00BC772A" w:rsidP="00BC772A">
            <w:pPr>
              <w:widowControl/>
              <w:autoSpaceDE/>
              <w:autoSpaceDN/>
              <w:adjustRightInd/>
              <w:jc w:val="center"/>
              <w:rPr>
                <w:rFonts w:eastAsia="Times New Roman"/>
                <w:b/>
                <w:bCs/>
              </w:rPr>
            </w:pPr>
          </w:p>
        </w:tc>
      </w:tr>
      <w:tr w:rsidR="00BC772A" w:rsidRPr="00BC772A" w14:paraId="1A0CD467"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9ECE56C"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5.1.</w:t>
            </w:r>
          </w:p>
        </w:tc>
        <w:tc>
          <w:tcPr>
            <w:tcW w:w="4912" w:type="dxa"/>
            <w:tcBorders>
              <w:top w:val="nil"/>
              <w:left w:val="nil"/>
              <w:bottom w:val="single" w:sz="4" w:space="0" w:color="auto"/>
              <w:right w:val="single" w:sz="4" w:space="0" w:color="auto"/>
            </w:tcBorders>
            <w:shd w:val="clear" w:color="000000" w:fill="FFFFFF"/>
            <w:hideMark/>
          </w:tcPr>
          <w:p w14:paraId="602A22FE" w14:textId="77777777" w:rsidR="00BC772A" w:rsidRPr="00BC772A" w:rsidRDefault="00BC772A" w:rsidP="00BC772A">
            <w:pPr>
              <w:widowControl/>
              <w:autoSpaceDE/>
              <w:autoSpaceDN/>
              <w:adjustRightInd/>
              <w:rPr>
                <w:rFonts w:eastAsia="Times New Roman"/>
                <w:b/>
                <w:bCs/>
              </w:rPr>
            </w:pPr>
            <w:r w:rsidRPr="00BC772A">
              <w:rPr>
                <w:rFonts w:eastAsia="Times New Roman"/>
                <w:b/>
                <w:bCs/>
              </w:rPr>
              <w:t>Содержание уличного освещения</w:t>
            </w:r>
          </w:p>
        </w:tc>
        <w:tc>
          <w:tcPr>
            <w:tcW w:w="1559" w:type="dxa"/>
            <w:tcBorders>
              <w:top w:val="nil"/>
              <w:left w:val="nil"/>
              <w:bottom w:val="single" w:sz="4" w:space="0" w:color="auto"/>
              <w:right w:val="single" w:sz="4" w:space="0" w:color="auto"/>
            </w:tcBorders>
            <w:shd w:val="clear" w:color="000000" w:fill="FFFFFF"/>
            <w:vAlign w:val="center"/>
            <w:hideMark/>
          </w:tcPr>
          <w:p w14:paraId="4B8D6468"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6 712,86</w:t>
            </w:r>
          </w:p>
        </w:tc>
        <w:tc>
          <w:tcPr>
            <w:tcW w:w="1701" w:type="dxa"/>
            <w:tcBorders>
              <w:top w:val="nil"/>
              <w:left w:val="nil"/>
              <w:bottom w:val="single" w:sz="4" w:space="0" w:color="auto"/>
              <w:right w:val="single" w:sz="4" w:space="0" w:color="auto"/>
            </w:tcBorders>
            <w:shd w:val="clear" w:color="000000" w:fill="FFFFFF"/>
            <w:vAlign w:val="center"/>
            <w:hideMark/>
          </w:tcPr>
          <w:p w14:paraId="0A51C679"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6 712,86</w:t>
            </w:r>
          </w:p>
        </w:tc>
        <w:tc>
          <w:tcPr>
            <w:tcW w:w="1771" w:type="dxa"/>
            <w:tcBorders>
              <w:top w:val="nil"/>
              <w:left w:val="nil"/>
              <w:bottom w:val="single" w:sz="4" w:space="0" w:color="auto"/>
              <w:right w:val="single" w:sz="4" w:space="0" w:color="auto"/>
            </w:tcBorders>
            <w:shd w:val="clear" w:color="000000" w:fill="FFFFFF"/>
            <w:vAlign w:val="center"/>
            <w:hideMark/>
          </w:tcPr>
          <w:p w14:paraId="7E37B784"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3A883F8F"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17FB2D7D" w14:textId="77777777" w:rsidR="00BC772A" w:rsidRPr="00BC772A" w:rsidRDefault="00BC772A" w:rsidP="00BC772A">
            <w:pPr>
              <w:widowControl/>
              <w:autoSpaceDE/>
              <w:autoSpaceDN/>
              <w:adjustRightInd/>
              <w:jc w:val="center"/>
              <w:rPr>
                <w:rFonts w:eastAsia="Times New Roman"/>
                <w:b/>
                <w:bCs/>
              </w:rPr>
            </w:pPr>
          </w:p>
        </w:tc>
      </w:tr>
      <w:tr w:rsidR="00BC772A" w:rsidRPr="00BC772A" w14:paraId="7840EA6C"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793D2B89"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3ABC28D8"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5F77CCE5" w14:textId="77777777" w:rsidR="00BC772A" w:rsidRPr="00BC772A" w:rsidRDefault="00BC772A" w:rsidP="00BC772A">
            <w:pPr>
              <w:widowControl/>
              <w:autoSpaceDE/>
              <w:autoSpaceDN/>
              <w:adjustRightInd/>
              <w:jc w:val="center"/>
              <w:rPr>
                <w:rFonts w:eastAsia="Times New Roman"/>
              </w:rPr>
            </w:pPr>
            <w:r w:rsidRPr="00BC772A">
              <w:rPr>
                <w:rFonts w:eastAsia="Times New Roman"/>
              </w:rPr>
              <w:t>2 399,63</w:t>
            </w:r>
          </w:p>
        </w:tc>
        <w:tc>
          <w:tcPr>
            <w:tcW w:w="1701" w:type="dxa"/>
            <w:tcBorders>
              <w:top w:val="nil"/>
              <w:left w:val="nil"/>
              <w:bottom w:val="single" w:sz="4" w:space="0" w:color="auto"/>
              <w:right w:val="single" w:sz="4" w:space="0" w:color="auto"/>
            </w:tcBorders>
            <w:shd w:val="clear" w:color="000000" w:fill="FFFFFF"/>
            <w:vAlign w:val="center"/>
            <w:hideMark/>
          </w:tcPr>
          <w:p w14:paraId="11FC52A6" w14:textId="77777777" w:rsidR="00BC772A" w:rsidRPr="00BC772A" w:rsidRDefault="00BC772A" w:rsidP="00BC772A">
            <w:pPr>
              <w:widowControl/>
              <w:autoSpaceDE/>
              <w:autoSpaceDN/>
              <w:adjustRightInd/>
              <w:jc w:val="center"/>
              <w:rPr>
                <w:rFonts w:eastAsia="Times New Roman"/>
              </w:rPr>
            </w:pPr>
            <w:r w:rsidRPr="00BC772A">
              <w:rPr>
                <w:rFonts w:eastAsia="Times New Roman"/>
              </w:rPr>
              <w:t>2 399,63</w:t>
            </w:r>
          </w:p>
        </w:tc>
        <w:tc>
          <w:tcPr>
            <w:tcW w:w="1771" w:type="dxa"/>
            <w:tcBorders>
              <w:top w:val="nil"/>
              <w:left w:val="nil"/>
              <w:bottom w:val="single" w:sz="4" w:space="0" w:color="auto"/>
              <w:right w:val="single" w:sz="4" w:space="0" w:color="auto"/>
            </w:tcBorders>
            <w:shd w:val="clear" w:color="000000" w:fill="FFFFFF"/>
            <w:vAlign w:val="center"/>
            <w:hideMark/>
          </w:tcPr>
          <w:p w14:paraId="17FB5B89"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20F35736"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32656E30" w14:textId="77777777" w:rsidR="00BC772A" w:rsidRPr="00BC772A" w:rsidRDefault="00BC772A" w:rsidP="00BC772A">
            <w:pPr>
              <w:widowControl/>
              <w:autoSpaceDE/>
              <w:autoSpaceDN/>
              <w:adjustRightInd/>
              <w:jc w:val="center"/>
              <w:rPr>
                <w:rFonts w:eastAsia="Times New Roman"/>
              </w:rPr>
            </w:pPr>
          </w:p>
        </w:tc>
      </w:tr>
      <w:tr w:rsidR="00BC772A" w:rsidRPr="00BC772A" w14:paraId="1DC31EB1"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D6E19E8"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33E4D00B"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6C0E0C16" w14:textId="77777777" w:rsidR="00BC772A" w:rsidRPr="00BC772A" w:rsidRDefault="00BC772A" w:rsidP="00BC772A">
            <w:pPr>
              <w:widowControl/>
              <w:autoSpaceDE/>
              <w:autoSpaceDN/>
              <w:adjustRightInd/>
              <w:jc w:val="center"/>
              <w:rPr>
                <w:rFonts w:eastAsia="Times New Roman"/>
              </w:rPr>
            </w:pPr>
            <w:r w:rsidRPr="00BC772A">
              <w:rPr>
                <w:rFonts w:eastAsia="Times New Roman"/>
              </w:rPr>
              <w:t>1 437,74</w:t>
            </w:r>
          </w:p>
        </w:tc>
        <w:tc>
          <w:tcPr>
            <w:tcW w:w="1701" w:type="dxa"/>
            <w:tcBorders>
              <w:top w:val="nil"/>
              <w:left w:val="nil"/>
              <w:bottom w:val="single" w:sz="4" w:space="0" w:color="auto"/>
              <w:right w:val="single" w:sz="4" w:space="0" w:color="auto"/>
            </w:tcBorders>
            <w:shd w:val="clear" w:color="000000" w:fill="FFFFFF"/>
            <w:vAlign w:val="center"/>
            <w:hideMark/>
          </w:tcPr>
          <w:p w14:paraId="71F29CE1" w14:textId="77777777" w:rsidR="00BC772A" w:rsidRPr="00BC772A" w:rsidRDefault="00BC772A" w:rsidP="00BC772A">
            <w:pPr>
              <w:widowControl/>
              <w:autoSpaceDE/>
              <w:autoSpaceDN/>
              <w:adjustRightInd/>
              <w:jc w:val="center"/>
              <w:rPr>
                <w:rFonts w:eastAsia="Times New Roman"/>
              </w:rPr>
            </w:pPr>
            <w:r w:rsidRPr="00BC772A">
              <w:rPr>
                <w:rFonts w:eastAsia="Times New Roman"/>
              </w:rPr>
              <w:t>1 437,74</w:t>
            </w:r>
          </w:p>
        </w:tc>
        <w:tc>
          <w:tcPr>
            <w:tcW w:w="1771" w:type="dxa"/>
            <w:tcBorders>
              <w:top w:val="nil"/>
              <w:left w:val="nil"/>
              <w:bottom w:val="single" w:sz="4" w:space="0" w:color="auto"/>
              <w:right w:val="single" w:sz="4" w:space="0" w:color="auto"/>
            </w:tcBorders>
            <w:shd w:val="clear" w:color="000000" w:fill="FFFFFF"/>
            <w:vAlign w:val="center"/>
            <w:hideMark/>
          </w:tcPr>
          <w:p w14:paraId="03794B5E"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5F4D10B7"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2A8725D5" w14:textId="77777777" w:rsidR="00BC772A" w:rsidRPr="00BC772A" w:rsidRDefault="00BC772A" w:rsidP="00BC772A">
            <w:pPr>
              <w:widowControl/>
              <w:autoSpaceDE/>
              <w:autoSpaceDN/>
              <w:adjustRightInd/>
              <w:jc w:val="center"/>
              <w:rPr>
                <w:rFonts w:eastAsia="Times New Roman"/>
              </w:rPr>
            </w:pPr>
          </w:p>
        </w:tc>
      </w:tr>
      <w:tr w:rsidR="00BC772A" w:rsidRPr="00BC772A" w14:paraId="1B154121"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17D3C9F"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1C8B952D"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31E6AB07" w14:textId="77777777" w:rsidR="00BC772A" w:rsidRPr="00BC772A" w:rsidRDefault="00BC772A" w:rsidP="00BC772A">
            <w:pPr>
              <w:widowControl/>
              <w:autoSpaceDE/>
              <w:autoSpaceDN/>
              <w:adjustRightInd/>
              <w:jc w:val="center"/>
              <w:rPr>
                <w:rFonts w:eastAsia="Times New Roman"/>
              </w:rPr>
            </w:pPr>
            <w:r w:rsidRPr="00BC772A">
              <w:rPr>
                <w:rFonts w:eastAsia="Times New Roman"/>
              </w:rPr>
              <w:t>1 437,74</w:t>
            </w:r>
          </w:p>
        </w:tc>
        <w:tc>
          <w:tcPr>
            <w:tcW w:w="1701" w:type="dxa"/>
            <w:tcBorders>
              <w:top w:val="nil"/>
              <w:left w:val="nil"/>
              <w:bottom w:val="single" w:sz="4" w:space="0" w:color="auto"/>
              <w:right w:val="single" w:sz="4" w:space="0" w:color="auto"/>
            </w:tcBorders>
            <w:shd w:val="clear" w:color="000000" w:fill="FFFFFF"/>
            <w:vAlign w:val="center"/>
            <w:hideMark/>
          </w:tcPr>
          <w:p w14:paraId="793BF08C" w14:textId="77777777" w:rsidR="00BC772A" w:rsidRPr="00BC772A" w:rsidRDefault="00BC772A" w:rsidP="00BC772A">
            <w:pPr>
              <w:widowControl/>
              <w:autoSpaceDE/>
              <w:autoSpaceDN/>
              <w:adjustRightInd/>
              <w:jc w:val="center"/>
              <w:rPr>
                <w:rFonts w:eastAsia="Times New Roman"/>
              </w:rPr>
            </w:pPr>
            <w:r w:rsidRPr="00BC772A">
              <w:rPr>
                <w:rFonts w:eastAsia="Times New Roman"/>
              </w:rPr>
              <w:t>1 437,74</w:t>
            </w:r>
          </w:p>
        </w:tc>
        <w:tc>
          <w:tcPr>
            <w:tcW w:w="1771" w:type="dxa"/>
            <w:tcBorders>
              <w:top w:val="nil"/>
              <w:left w:val="nil"/>
              <w:bottom w:val="single" w:sz="4" w:space="0" w:color="auto"/>
              <w:right w:val="single" w:sz="4" w:space="0" w:color="auto"/>
            </w:tcBorders>
            <w:shd w:val="clear" w:color="000000" w:fill="FFFFFF"/>
            <w:vAlign w:val="center"/>
            <w:hideMark/>
          </w:tcPr>
          <w:p w14:paraId="0B88363B"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03952338"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0B74CE26" w14:textId="77777777" w:rsidR="00BC772A" w:rsidRPr="00BC772A" w:rsidRDefault="00BC772A" w:rsidP="00BC772A">
            <w:pPr>
              <w:widowControl/>
              <w:autoSpaceDE/>
              <w:autoSpaceDN/>
              <w:adjustRightInd/>
              <w:jc w:val="center"/>
              <w:rPr>
                <w:rFonts w:eastAsia="Times New Roman"/>
              </w:rPr>
            </w:pPr>
          </w:p>
        </w:tc>
      </w:tr>
      <w:tr w:rsidR="00BC772A" w:rsidRPr="00BC772A" w14:paraId="1543FF30"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97040BE"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027083E2"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318013D3" w14:textId="77777777" w:rsidR="00BC772A" w:rsidRPr="00BC772A" w:rsidRDefault="00BC772A" w:rsidP="00BC772A">
            <w:pPr>
              <w:widowControl/>
              <w:autoSpaceDE/>
              <w:autoSpaceDN/>
              <w:adjustRightInd/>
              <w:jc w:val="center"/>
              <w:rPr>
                <w:rFonts w:eastAsia="Times New Roman"/>
              </w:rPr>
            </w:pPr>
            <w:r w:rsidRPr="00BC772A">
              <w:rPr>
                <w:rFonts w:eastAsia="Times New Roman"/>
              </w:rPr>
              <w:t>1 437,74</w:t>
            </w:r>
          </w:p>
        </w:tc>
        <w:tc>
          <w:tcPr>
            <w:tcW w:w="1701" w:type="dxa"/>
            <w:tcBorders>
              <w:top w:val="nil"/>
              <w:left w:val="nil"/>
              <w:bottom w:val="single" w:sz="4" w:space="0" w:color="auto"/>
              <w:right w:val="single" w:sz="4" w:space="0" w:color="auto"/>
            </w:tcBorders>
            <w:shd w:val="clear" w:color="000000" w:fill="FFFFFF"/>
            <w:vAlign w:val="center"/>
            <w:hideMark/>
          </w:tcPr>
          <w:p w14:paraId="19854B44" w14:textId="77777777" w:rsidR="00BC772A" w:rsidRPr="00BC772A" w:rsidRDefault="00BC772A" w:rsidP="00BC772A">
            <w:pPr>
              <w:widowControl/>
              <w:autoSpaceDE/>
              <w:autoSpaceDN/>
              <w:adjustRightInd/>
              <w:jc w:val="center"/>
              <w:rPr>
                <w:rFonts w:eastAsia="Times New Roman"/>
              </w:rPr>
            </w:pPr>
            <w:r w:rsidRPr="00BC772A">
              <w:rPr>
                <w:rFonts w:eastAsia="Times New Roman"/>
              </w:rPr>
              <w:t>1 437,74</w:t>
            </w:r>
          </w:p>
        </w:tc>
        <w:tc>
          <w:tcPr>
            <w:tcW w:w="1771" w:type="dxa"/>
            <w:tcBorders>
              <w:top w:val="nil"/>
              <w:left w:val="nil"/>
              <w:bottom w:val="single" w:sz="4" w:space="0" w:color="auto"/>
              <w:right w:val="single" w:sz="4" w:space="0" w:color="auto"/>
            </w:tcBorders>
            <w:shd w:val="clear" w:color="000000" w:fill="FFFFFF"/>
            <w:vAlign w:val="center"/>
            <w:hideMark/>
          </w:tcPr>
          <w:p w14:paraId="29A5305E"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413D569F"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6930EEBF" w14:textId="77777777" w:rsidR="00BC772A" w:rsidRPr="00BC772A" w:rsidRDefault="00BC772A" w:rsidP="00BC772A">
            <w:pPr>
              <w:widowControl/>
              <w:autoSpaceDE/>
              <w:autoSpaceDN/>
              <w:adjustRightInd/>
              <w:jc w:val="center"/>
              <w:rPr>
                <w:rFonts w:eastAsia="Times New Roman"/>
              </w:rPr>
            </w:pPr>
          </w:p>
        </w:tc>
      </w:tr>
      <w:tr w:rsidR="00BC772A" w:rsidRPr="00BC772A" w14:paraId="2D77810F"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CA19A31"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5.2.</w:t>
            </w:r>
          </w:p>
        </w:tc>
        <w:tc>
          <w:tcPr>
            <w:tcW w:w="4912" w:type="dxa"/>
            <w:tcBorders>
              <w:top w:val="nil"/>
              <w:left w:val="nil"/>
              <w:bottom w:val="single" w:sz="4" w:space="0" w:color="auto"/>
              <w:right w:val="single" w:sz="4" w:space="0" w:color="auto"/>
            </w:tcBorders>
            <w:shd w:val="clear" w:color="000000" w:fill="FFFFFF"/>
            <w:hideMark/>
          </w:tcPr>
          <w:p w14:paraId="0EA54E21" w14:textId="77777777" w:rsidR="00BC772A" w:rsidRPr="00BC772A" w:rsidRDefault="00BC772A" w:rsidP="00BC772A">
            <w:pPr>
              <w:widowControl/>
              <w:autoSpaceDE/>
              <w:autoSpaceDN/>
              <w:adjustRightInd/>
              <w:rPr>
                <w:rFonts w:eastAsia="Times New Roman"/>
                <w:b/>
                <w:bCs/>
              </w:rPr>
            </w:pPr>
            <w:r w:rsidRPr="00BC772A">
              <w:rPr>
                <w:rFonts w:eastAsia="Times New Roman"/>
                <w:b/>
                <w:bCs/>
              </w:rPr>
              <w:t>Оплата уличного освещения</w:t>
            </w:r>
          </w:p>
        </w:tc>
        <w:tc>
          <w:tcPr>
            <w:tcW w:w="1559" w:type="dxa"/>
            <w:tcBorders>
              <w:top w:val="nil"/>
              <w:left w:val="nil"/>
              <w:bottom w:val="single" w:sz="4" w:space="0" w:color="auto"/>
              <w:right w:val="single" w:sz="4" w:space="0" w:color="auto"/>
            </w:tcBorders>
            <w:shd w:val="clear" w:color="000000" w:fill="FFFFFF"/>
            <w:vAlign w:val="center"/>
            <w:hideMark/>
          </w:tcPr>
          <w:p w14:paraId="76B2F312"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6 739,15</w:t>
            </w:r>
          </w:p>
        </w:tc>
        <w:tc>
          <w:tcPr>
            <w:tcW w:w="1701" w:type="dxa"/>
            <w:tcBorders>
              <w:top w:val="nil"/>
              <w:left w:val="nil"/>
              <w:bottom w:val="single" w:sz="4" w:space="0" w:color="auto"/>
              <w:right w:val="single" w:sz="4" w:space="0" w:color="auto"/>
            </w:tcBorders>
            <w:shd w:val="clear" w:color="000000" w:fill="FFFFFF"/>
            <w:vAlign w:val="center"/>
            <w:hideMark/>
          </w:tcPr>
          <w:p w14:paraId="4A23E463"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6 739,15</w:t>
            </w:r>
          </w:p>
        </w:tc>
        <w:tc>
          <w:tcPr>
            <w:tcW w:w="1771" w:type="dxa"/>
            <w:tcBorders>
              <w:top w:val="nil"/>
              <w:left w:val="nil"/>
              <w:bottom w:val="single" w:sz="4" w:space="0" w:color="auto"/>
              <w:right w:val="single" w:sz="4" w:space="0" w:color="auto"/>
            </w:tcBorders>
            <w:shd w:val="clear" w:color="000000" w:fill="FFFFFF"/>
            <w:vAlign w:val="center"/>
            <w:hideMark/>
          </w:tcPr>
          <w:p w14:paraId="5DFD84B4"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61D8C5F4"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542F164E" w14:textId="77777777" w:rsidR="00BC772A" w:rsidRPr="00BC772A" w:rsidRDefault="00BC772A" w:rsidP="00BC772A">
            <w:pPr>
              <w:widowControl/>
              <w:autoSpaceDE/>
              <w:autoSpaceDN/>
              <w:adjustRightInd/>
              <w:jc w:val="center"/>
              <w:rPr>
                <w:rFonts w:eastAsia="Times New Roman"/>
                <w:b/>
                <w:bCs/>
              </w:rPr>
            </w:pPr>
          </w:p>
        </w:tc>
      </w:tr>
      <w:tr w:rsidR="00BC772A" w:rsidRPr="00BC772A" w14:paraId="214919EF"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5C9EE44E"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56A96598"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3BAB4938" w14:textId="77777777" w:rsidR="00BC772A" w:rsidRPr="00BC772A" w:rsidRDefault="00BC772A" w:rsidP="00BC772A">
            <w:pPr>
              <w:widowControl/>
              <w:autoSpaceDE/>
              <w:autoSpaceDN/>
              <w:adjustRightInd/>
              <w:jc w:val="center"/>
              <w:rPr>
                <w:rFonts w:eastAsia="Times New Roman"/>
              </w:rPr>
            </w:pPr>
            <w:r w:rsidRPr="00BC772A">
              <w:rPr>
                <w:rFonts w:eastAsia="Times New Roman"/>
              </w:rPr>
              <w:t>1 623,18</w:t>
            </w:r>
          </w:p>
        </w:tc>
        <w:tc>
          <w:tcPr>
            <w:tcW w:w="1701" w:type="dxa"/>
            <w:tcBorders>
              <w:top w:val="nil"/>
              <w:left w:val="nil"/>
              <w:bottom w:val="single" w:sz="4" w:space="0" w:color="auto"/>
              <w:right w:val="single" w:sz="4" w:space="0" w:color="auto"/>
            </w:tcBorders>
            <w:shd w:val="clear" w:color="000000" w:fill="FFFFFF"/>
            <w:vAlign w:val="center"/>
            <w:hideMark/>
          </w:tcPr>
          <w:p w14:paraId="3524AA62" w14:textId="77777777" w:rsidR="00BC772A" w:rsidRPr="00BC772A" w:rsidRDefault="00BC772A" w:rsidP="00BC772A">
            <w:pPr>
              <w:widowControl/>
              <w:autoSpaceDE/>
              <w:autoSpaceDN/>
              <w:adjustRightInd/>
              <w:jc w:val="center"/>
              <w:rPr>
                <w:rFonts w:eastAsia="Times New Roman"/>
              </w:rPr>
            </w:pPr>
            <w:r w:rsidRPr="00BC772A">
              <w:rPr>
                <w:rFonts w:eastAsia="Times New Roman"/>
              </w:rPr>
              <w:t>1 623,18</w:t>
            </w:r>
          </w:p>
        </w:tc>
        <w:tc>
          <w:tcPr>
            <w:tcW w:w="1771" w:type="dxa"/>
            <w:tcBorders>
              <w:top w:val="nil"/>
              <w:left w:val="nil"/>
              <w:bottom w:val="single" w:sz="4" w:space="0" w:color="auto"/>
              <w:right w:val="single" w:sz="4" w:space="0" w:color="auto"/>
            </w:tcBorders>
            <w:shd w:val="clear" w:color="000000" w:fill="FFFFFF"/>
            <w:vAlign w:val="center"/>
            <w:hideMark/>
          </w:tcPr>
          <w:p w14:paraId="5AA93E8D"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29D195F8"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68731066" w14:textId="77777777" w:rsidR="00BC772A" w:rsidRPr="00BC772A" w:rsidRDefault="00BC772A" w:rsidP="00BC772A">
            <w:pPr>
              <w:widowControl/>
              <w:autoSpaceDE/>
              <w:autoSpaceDN/>
              <w:adjustRightInd/>
              <w:jc w:val="center"/>
              <w:rPr>
                <w:rFonts w:eastAsia="Times New Roman"/>
              </w:rPr>
            </w:pPr>
          </w:p>
        </w:tc>
      </w:tr>
      <w:tr w:rsidR="00BC772A" w:rsidRPr="00BC772A" w14:paraId="322A427C"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C74A97D"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7296D4B5"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1F6B1BB7" w14:textId="77777777" w:rsidR="00BC772A" w:rsidRPr="00BC772A" w:rsidRDefault="00BC772A" w:rsidP="00BC772A">
            <w:pPr>
              <w:widowControl/>
              <w:autoSpaceDE/>
              <w:autoSpaceDN/>
              <w:adjustRightInd/>
              <w:jc w:val="center"/>
              <w:rPr>
                <w:rFonts w:eastAsia="Times New Roman"/>
              </w:rPr>
            </w:pPr>
            <w:r w:rsidRPr="00BC772A">
              <w:rPr>
                <w:rFonts w:eastAsia="Times New Roman"/>
              </w:rPr>
              <w:t>1 705,32</w:t>
            </w:r>
          </w:p>
        </w:tc>
        <w:tc>
          <w:tcPr>
            <w:tcW w:w="1701" w:type="dxa"/>
            <w:tcBorders>
              <w:top w:val="nil"/>
              <w:left w:val="nil"/>
              <w:bottom w:val="single" w:sz="4" w:space="0" w:color="auto"/>
              <w:right w:val="single" w:sz="4" w:space="0" w:color="auto"/>
            </w:tcBorders>
            <w:shd w:val="clear" w:color="000000" w:fill="FFFFFF"/>
            <w:vAlign w:val="center"/>
            <w:hideMark/>
          </w:tcPr>
          <w:p w14:paraId="6B130DF9" w14:textId="77777777" w:rsidR="00BC772A" w:rsidRPr="00BC772A" w:rsidRDefault="00BC772A" w:rsidP="00BC772A">
            <w:pPr>
              <w:widowControl/>
              <w:autoSpaceDE/>
              <w:autoSpaceDN/>
              <w:adjustRightInd/>
              <w:jc w:val="center"/>
              <w:rPr>
                <w:rFonts w:eastAsia="Times New Roman"/>
              </w:rPr>
            </w:pPr>
            <w:r w:rsidRPr="00BC772A">
              <w:rPr>
                <w:rFonts w:eastAsia="Times New Roman"/>
              </w:rPr>
              <w:t>1 705,32</w:t>
            </w:r>
          </w:p>
        </w:tc>
        <w:tc>
          <w:tcPr>
            <w:tcW w:w="1771" w:type="dxa"/>
            <w:tcBorders>
              <w:top w:val="nil"/>
              <w:left w:val="nil"/>
              <w:bottom w:val="single" w:sz="4" w:space="0" w:color="auto"/>
              <w:right w:val="single" w:sz="4" w:space="0" w:color="auto"/>
            </w:tcBorders>
            <w:shd w:val="clear" w:color="000000" w:fill="FFFFFF"/>
            <w:vAlign w:val="center"/>
            <w:hideMark/>
          </w:tcPr>
          <w:p w14:paraId="550C0922"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49C74AF9"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7D940254" w14:textId="77777777" w:rsidR="00BC772A" w:rsidRPr="00BC772A" w:rsidRDefault="00BC772A" w:rsidP="00BC772A">
            <w:pPr>
              <w:widowControl/>
              <w:autoSpaceDE/>
              <w:autoSpaceDN/>
              <w:adjustRightInd/>
              <w:jc w:val="center"/>
              <w:rPr>
                <w:rFonts w:eastAsia="Times New Roman"/>
              </w:rPr>
            </w:pPr>
          </w:p>
        </w:tc>
      </w:tr>
      <w:tr w:rsidR="00BC772A" w:rsidRPr="00BC772A" w14:paraId="4378BED9"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A454D2A"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6FAE0DFC"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035B7290" w14:textId="77777777" w:rsidR="00BC772A" w:rsidRPr="00BC772A" w:rsidRDefault="00BC772A" w:rsidP="00BC772A">
            <w:pPr>
              <w:widowControl/>
              <w:autoSpaceDE/>
              <w:autoSpaceDN/>
              <w:adjustRightInd/>
              <w:jc w:val="center"/>
              <w:rPr>
                <w:rFonts w:eastAsia="Times New Roman"/>
              </w:rPr>
            </w:pPr>
            <w:r w:rsidRPr="00BC772A">
              <w:rPr>
                <w:rFonts w:eastAsia="Times New Roman"/>
              </w:rPr>
              <w:t>1 705,32</w:t>
            </w:r>
          </w:p>
        </w:tc>
        <w:tc>
          <w:tcPr>
            <w:tcW w:w="1701" w:type="dxa"/>
            <w:tcBorders>
              <w:top w:val="nil"/>
              <w:left w:val="nil"/>
              <w:bottom w:val="single" w:sz="4" w:space="0" w:color="auto"/>
              <w:right w:val="single" w:sz="4" w:space="0" w:color="auto"/>
            </w:tcBorders>
            <w:shd w:val="clear" w:color="000000" w:fill="FFFFFF"/>
            <w:vAlign w:val="center"/>
            <w:hideMark/>
          </w:tcPr>
          <w:p w14:paraId="6646B515" w14:textId="77777777" w:rsidR="00BC772A" w:rsidRPr="00BC772A" w:rsidRDefault="00BC772A" w:rsidP="00BC772A">
            <w:pPr>
              <w:widowControl/>
              <w:autoSpaceDE/>
              <w:autoSpaceDN/>
              <w:adjustRightInd/>
              <w:jc w:val="center"/>
              <w:rPr>
                <w:rFonts w:eastAsia="Times New Roman"/>
              </w:rPr>
            </w:pPr>
            <w:r w:rsidRPr="00BC772A">
              <w:rPr>
                <w:rFonts w:eastAsia="Times New Roman"/>
              </w:rPr>
              <w:t>1 705,32</w:t>
            </w:r>
          </w:p>
        </w:tc>
        <w:tc>
          <w:tcPr>
            <w:tcW w:w="1771" w:type="dxa"/>
            <w:tcBorders>
              <w:top w:val="nil"/>
              <w:left w:val="nil"/>
              <w:bottom w:val="single" w:sz="4" w:space="0" w:color="auto"/>
              <w:right w:val="single" w:sz="4" w:space="0" w:color="auto"/>
            </w:tcBorders>
            <w:shd w:val="clear" w:color="000000" w:fill="FFFFFF"/>
            <w:vAlign w:val="center"/>
            <w:hideMark/>
          </w:tcPr>
          <w:p w14:paraId="419DDE5D"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606879AA"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23104D78" w14:textId="77777777" w:rsidR="00BC772A" w:rsidRPr="00BC772A" w:rsidRDefault="00BC772A" w:rsidP="00BC772A">
            <w:pPr>
              <w:widowControl/>
              <w:autoSpaceDE/>
              <w:autoSpaceDN/>
              <w:adjustRightInd/>
              <w:jc w:val="center"/>
              <w:rPr>
                <w:rFonts w:eastAsia="Times New Roman"/>
              </w:rPr>
            </w:pPr>
          </w:p>
        </w:tc>
      </w:tr>
      <w:tr w:rsidR="00BC772A" w:rsidRPr="00BC772A" w14:paraId="354E8A49"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A3E64E6"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16B18BC5"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344BD198" w14:textId="77777777" w:rsidR="00BC772A" w:rsidRPr="00BC772A" w:rsidRDefault="00BC772A" w:rsidP="00BC772A">
            <w:pPr>
              <w:widowControl/>
              <w:autoSpaceDE/>
              <w:autoSpaceDN/>
              <w:adjustRightInd/>
              <w:jc w:val="center"/>
              <w:rPr>
                <w:rFonts w:eastAsia="Times New Roman"/>
              </w:rPr>
            </w:pPr>
            <w:r w:rsidRPr="00BC772A">
              <w:rPr>
                <w:rFonts w:eastAsia="Times New Roman"/>
              </w:rPr>
              <w:t>1 705,32</w:t>
            </w:r>
          </w:p>
        </w:tc>
        <w:tc>
          <w:tcPr>
            <w:tcW w:w="1701" w:type="dxa"/>
            <w:tcBorders>
              <w:top w:val="nil"/>
              <w:left w:val="nil"/>
              <w:bottom w:val="single" w:sz="4" w:space="0" w:color="auto"/>
              <w:right w:val="single" w:sz="4" w:space="0" w:color="auto"/>
            </w:tcBorders>
            <w:shd w:val="clear" w:color="000000" w:fill="FFFFFF"/>
            <w:vAlign w:val="center"/>
            <w:hideMark/>
          </w:tcPr>
          <w:p w14:paraId="5BB48391" w14:textId="77777777" w:rsidR="00BC772A" w:rsidRPr="00BC772A" w:rsidRDefault="00BC772A" w:rsidP="00BC772A">
            <w:pPr>
              <w:widowControl/>
              <w:autoSpaceDE/>
              <w:autoSpaceDN/>
              <w:adjustRightInd/>
              <w:jc w:val="center"/>
              <w:rPr>
                <w:rFonts w:eastAsia="Times New Roman"/>
              </w:rPr>
            </w:pPr>
            <w:r w:rsidRPr="00BC772A">
              <w:rPr>
                <w:rFonts w:eastAsia="Times New Roman"/>
              </w:rPr>
              <w:t>1 705,32</w:t>
            </w:r>
          </w:p>
        </w:tc>
        <w:tc>
          <w:tcPr>
            <w:tcW w:w="1771" w:type="dxa"/>
            <w:tcBorders>
              <w:top w:val="nil"/>
              <w:left w:val="nil"/>
              <w:bottom w:val="single" w:sz="4" w:space="0" w:color="auto"/>
              <w:right w:val="single" w:sz="4" w:space="0" w:color="auto"/>
            </w:tcBorders>
            <w:shd w:val="clear" w:color="000000" w:fill="FFFFFF"/>
            <w:vAlign w:val="center"/>
            <w:hideMark/>
          </w:tcPr>
          <w:p w14:paraId="3728393A"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1D2840F6"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2C50DD82" w14:textId="77777777" w:rsidR="00BC772A" w:rsidRPr="00BC772A" w:rsidRDefault="00BC772A" w:rsidP="00BC772A">
            <w:pPr>
              <w:widowControl/>
              <w:autoSpaceDE/>
              <w:autoSpaceDN/>
              <w:adjustRightInd/>
              <w:jc w:val="center"/>
              <w:rPr>
                <w:rFonts w:eastAsia="Times New Roman"/>
              </w:rPr>
            </w:pPr>
          </w:p>
        </w:tc>
      </w:tr>
      <w:tr w:rsidR="00BC772A" w:rsidRPr="00BC772A" w14:paraId="3042DAC5"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11BE5FE"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6</w:t>
            </w:r>
          </w:p>
        </w:tc>
        <w:tc>
          <w:tcPr>
            <w:tcW w:w="4912" w:type="dxa"/>
            <w:tcBorders>
              <w:top w:val="nil"/>
              <w:left w:val="nil"/>
              <w:bottom w:val="single" w:sz="4" w:space="0" w:color="auto"/>
              <w:right w:val="single" w:sz="4" w:space="0" w:color="auto"/>
            </w:tcBorders>
            <w:shd w:val="clear" w:color="000000" w:fill="FFFFFF"/>
            <w:hideMark/>
          </w:tcPr>
          <w:p w14:paraId="46530216" w14:textId="77777777" w:rsidR="00BC772A" w:rsidRPr="00BC772A" w:rsidRDefault="00BC772A" w:rsidP="00BC772A">
            <w:pPr>
              <w:widowControl/>
              <w:autoSpaceDE/>
              <w:autoSpaceDN/>
              <w:adjustRightInd/>
              <w:rPr>
                <w:rFonts w:eastAsia="Times New Roman"/>
                <w:b/>
                <w:bCs/>
              </w:rPr>
            </w:pPr>
            <w:r w:rsidRPr="00BC772A">
              <w:rPr>
                <w:rFonts w:eastAsia="Times New Roman"/>
                <w:b/>
                <w:bCs/>
              </w:rPr>
              <w:t>Организация и содержание мест захоронения. Захоронение безродных.</w:t>
            </w:r>
          </w:p>
        </w:tc>
        <w:tc>
          <w:tcPr>
            <w:tcW w:w="1559" w:type="dxa"/>
            <w:tcBorders>
              <w:top w:val="nil"/>
              <w:left w:val="nil"/>
              <w:bottom w:val="single" w:sz="4" w:space="0" w:color="auto"/>
              <w:right w:val="single" w:sz="4" w:space="0" w:color="auto"/>
            </w:tcBorders>
            <w:shd w:val="clear" w:color="000000" w:fill="FFFFFF"/>
            <w:vAlign w:val="center"/>
            <w:hideMark/>
          </w:tcPr>
          <w:p w14:paraId="7983E466"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2 494,02</w:t>
            </w:r>
          </w:p>
        </w:tc>
        <w:tc>
          <w:tcPr>
            <w:tcW w:w="1701" w:type="dxa"/>
            <w:tcBorders>
              <w:top w:val="nil"/>
              <w:left w:val="nil"/>
              <w:bottom w:val="single" w:sz="4" w:space="0" w:color="auto"/>
              <w:right w:val="single" w:sz="4" w:space="0" w:color="auto"/>
            </w:tcBorders>
            <w:shd w:val="clear" w:color="000000" w:fill="FFFFFF"/>
            <w:vAlign w:val="center"/>
            <w:hideMark/>
          </w:tcPr>
          <w:p w14:paraId="53DE1829"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2 494,02</w:t>
            </w:r>
          </w:p>
        </w:tc>
        <w:tc>
          <w:tcPr>
            <w:tcW w:w="1771" w:type="dxa"/>
            <w:tcBorders>
              <w:top w:val="nil"/>
              <w:left w:val="nil"/>
              <w:bottom w:val="single" w:sz="4" w:space="0" w:color="auto"/>
              <w:right w:val="single" w:sz="4" w:space="0" w:color="auto"/>
            </w:tcBorders>
            <w:shd w:val="clear" w:color="000000" w:fill="FFFFFF"/>
            <w:vAlign w:val="center"/>
            <w:hideMark/>
          </w:tcPr>
          <w:p w14:paraId="0A51C785"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7E5FFEFF"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43C679FE" w14:textId="77777777" w:rsidR="00BC772A" w:rsidRPr="00BC772A" w:rsidRDefault="00BC772A" w:rsidP="00BC772A">
            <w:pPr>
              <w:widowControl/>
              <w:autoSpaceDE/>
              <w:autoSpaceDN/>
              <w:adjustRightInd/>
              <w:jc w:val="center"/>
              <w:rPr>
                <w:rFonts w:eastAsia="Times New Roman"/>
                <w:b/>
                <w:bCs/>
              </w:rPr>
            </w:pPr>
          </w:p>
        </w:tc>
      </w:tr>
      <w:tr w:rsidR="00BC772A" w:rsidRPr="00BC772A" w14:paraId="43627D63"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FCF74B6"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24BD25FD"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07671369"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775,16</w:t>
            </w:r>
          </w:p>
        </w:tc>
        <w:tc>
          <w:tcPr>
            <w:tcW w:w="1701" w:type="dxa"/>
            <w:tcBorders>
              <w:top w:val="nil"/>
              <w:left w:val="nil"/>
              <w:bottom w:val="single" w:sz="4" w:space="0" w:color="auto"/>
              <w:right w:val="single" w:sz="4" w:space="0" w:color="auto"/>
            </w:tcBorders>
            <w:shd w:val="clear" w:color="000000" w:fill="FFFFFF"/>
            <w:vAlign w:val="center"/>
            <w:hideMark/>
          </w:tcPr>
          <w:p w14:paraId="186054F9"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775,16</w:t>
            </w:r>
          </w:p>
        </w:tc>
        <w:tc>
          <w:tcPr>
            <w:tcW w:w="1771" w:type="dxa"/>
            <w:tcBorders>
              <w:top w:val="nil"/>
              <w:left w:val="nil"/>
              <w:bottom w:val="single" w:sz="4" w:space="0" w:color="auto"/>
              <w:right w:val="single" w:sz="4" w:space="0" w:color="auto"/>
            </w:tcBorders>
            <w:shd w:val="clear" w:color="000000" w:fill="FFFFFF"/>
            <w:vAlign w:val="center"/>
            <w:hideMark/>
          </w:tcPr>
          <w:p w14:paraId="42A8A647"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5AFFD91E"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2439403F" w14:textId="77777777" w:rsidR="00BC772A" w:rsidRPr="00BC772A" w:rsidRDefault="00BC772A" w:rsidP="00BC772A">
            <w:pPr>
              <w:widowControl/>
              <w:autoSpaceDE/>
              <w:autoSpaceDN/>
              <w:adjustRightInd/>
              <w:jc w:val="center"/>
              <w:rPr>
                <w:rFonts w:eastAsia="Times New Roman"/>
                <w:b/>
                <w:bCs/>
              </w:rPr>
            </w:pPr>
          </w:p>
        </w:tc>
      </w:tr>
      <w:tr w:rsidR="00BC772A" w:rsidRPr="00BC772A" w14:paraId="5164DA20"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34712A43"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746F2A5F"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67B97D23"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694,60</w:t>
            </w:r>
          </w:p>
        </w:tc>
        <w:tc>
          <w:tcPr>
            <w:tcW w:w="1701" w:type="dxa"/>
            <w:tcBorders>
              <w:top w:val="nil"/>
              <w:left w:val="nil"/>
              <w:bottom w:val="single" w:sz="4" w:space="0" w:color="auto"/>
              <w:right w:val="single" w:sz="4" w:space="0" w:color="auto"/>
            </w:tcBorders>
            <w:shd w:val="clear" w:color="000000" w:fill="FFFFFF"/>
            <w:vAlign w:val="center"/>
            <w:hideMark/>
          </w:tcPr>
          <w:p w14:paraId="5202A704"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694,60</w:t>
            </w:r>
          </w:p>
        </w:tc>
        <w:tc>
          <w:tcPr>
            <w:tcW w:w="1771" w:type="dxa"/>
            <w:tcBorders>
              <w:top w:val="nil"/>
              <w:left w:val="nil"/>
              <w:bottom w:val="single" w:sz="4" w:space="0" w:color="auto"/>
              <w:right w:val="single" w:sz="4" w:space="0" w:color="auto"/>
            </w:tcBorders>
            <w:shd w:val="clear" w:color="000000" w:fill="FFFFFF"/>
            <w:vAlign w:val="center"/>
            <w:hideMark/>
          </w:tcPr>
          <w:p w14:paraId="4ACE3598"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63EAECB2"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468758C2" w14:textId="77777777" w:rsidR="00BC772A" w:rsidRPr="00BC772A" w:rsidRDefault="00BC772A" w:rsidP="00BC772A">
            <w:pPr>
              <w:widowControl/>
              <w:autoSpaceDE/>
              <w:autoSpaceDN/>
              <w:adjustRightInd/>
              <w:jc w:val="center"/>
              <w:rPr>
                <w:rFonts w:eastAsia="Times New Roman"/>
                <w:b/>
                <w:bCs/>
              </w:rPr>
            </w:pPr>
          </w:p>
        </w:tc>
      </w:tr>
      <w:tr w:rsidR="00BC772A" w:rsidRPr="00BC772A" w14:paraId="6E8458F4"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510DAB0"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12A25C58"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79BD5D9A"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512,13</w:t>
            </w:r>
          </w:p>
        </w:tc>
        <w:tc>
          <w:tcPr>
            <w:tcW w:w="1701" w:type="dxa"/>
            <w:tcBorders>
              <w:top w:val="nil"/>
              <w:left w:val="nil"/>
              <w:bottom w:val="single" w:sz="4" w:space="0" w:color="auto"/>
              <w:right w:val="single" w:sz="4" w:space="0" w:color="auto"/>
            </w:tcBorders>
            <w:shd w:val="clear" w:color="000000" w:fill="FFFFFF"/>
            <w:vAlign w:val="center"/>
            <w:hideMark/>
          </w:tcPr>
          <w:p w14:paraId="70BCE1A4"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512,13</w:t>
            </w:r>
          </w:p>
        </w:tc>
        <w:tc>
          <w:tcPr>
            <w:tcW w:w="1771" w:type="dxa"/>
            <w:tcBorders>
              <w:top w:val="nil"/>
              <w:left w:val="nil"/>
              <w:bottom w:val="single" w:sz="4" w:space="0" w:color="auto"/>
              <w:right w:val="single" w:sz="4" w:space="0" w:color="auto"/>
            </w:tcBorders>
            <w:shd w:val="clear" w:color="000000" w:fill="FFFFFF"/>
            <w:vAlign w:val="center"/>
            <w:hideMark/>
          </w:tcPr>
          <w:p w14:paraId="192944CB"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5F40EF18"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59215345" w14:textId="77777777" w:rsidR="00BC772A" w:rsidRPr="00BC772A" w:rsidRDefault="00BC772A" w:rsidP="00BC772A">
            <w:pPr>
              <w:widowControl/>
              <w:autoSpaceDE/>
              <w:autoSpaceDN/>
              <w:adjustRightInd/>
              <w:jc w:val="center"/>
              <w:rPr>
                <w:rFonts w:eastAsia="Times New Roman"/>
                <w:b/>
                <w:bCs/>
              </w:rPr>
            </w:pPr>
          </w:p>
        </w:tc>
      </w:tr>
      <w:tr w:rsidR="00BC772A" w:rsidRPr="00BC772A" w14:paraId="2372ED1C"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6556F24" w14:textId="77777777" w:rsidR="00BC772A" w:rsidRPr="00BC772A" w:rsidRDefault="00BC772A" w:rsidP="00BC772A">
            <w:pPr>
              <w:widowControl/>
              <w:autoSpaceDE/>
              <w:autoSpaceDN/>
              <w:adjustRightInd/>
              <w:jc w:val="center"/>
              <w:rPr>
                <w:rFonts w:eastAsia="Times New Roman"/>
                <w:b/>
                <w:bCs/>
              </w:rPr>
            </w:pPr>
          </w:p>
        </w:tc>
        <w:tc>
          <w:tcPr>
            <w:tcW w:w="4912" w:type="dxa"/>
            <w:tcBorders>
              <w:top w:val="nil"/>
              <w:left w:val="nil"/>
              <w:bottom w:val="single" w:sz="4" w:space="0" w:color="auto"/>
              <w:right w:val="single" w:sz="4" w:space="0" w:color="auto"/>
            </w:tcBorders>
            <w:shd w:val="clear" w:color="000000" w:fill="FFFFFF"/>
            <w:hideMark/>
          </w:tcPr>
          <w:p w14:paraId="7695A47F" w14:textId="77777777" w:rsidR="00BC772A" w:rsidRPr="00BC772A" w:rsidRDefault="00BC772A" w:rsidP="00BC772A">
            <w:pPr>
              <w:widowControl/>
              <w:autoSpaceDE/>
              <w:autoSpaceDN/>
              <w:adjustRightInd/>
              <w:rPr>
                <w:rFonts w:eastAsia="Times New Roman"/>
                <w:b/>
                <w:bCs/>
              </w:rPr>
            </w:pPr>
            <w:r w:rsidRPr="00BC772A">
              <w:rPr>
                <w:rFonts w:eastAsia="Times New Roman"/>
                <w:b/>
                <w:bCs/>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65D495F8"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512,13</w:t>
            </w:r>
          </w:p>
        </w:tc>
        <w:tc>
          <w:tcPr>
            <w:tcW w:w="1701" w:type="dxa"/>
            <w:tcBorders>
              <w:top w:val="nil"/>
              <w:left w:val="nil"/>
              <w:bottom w:val="single" w:sz="4" w:space="0" w:color="auto"/>
              <w:right w:val="single" w:sz="4" w:space="0" w:color="auto"/>
            </w:tcBorders>
            <w:shd w:val="clear" w:color="000000" w:fill="FFFFFF"/>
            <w:vAlign w:val="center"/>
            <w:hideMark/>
          </w:tcPr>
          <w:p w14:paraId="278A326C"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512,13</w:t>
            </w:r>
          </w:p>
        </w:tc>
        <w:tc>
          <w:tcPr>
            <w:tcW w:w="1771" w:type="dxa"/>
            <w:tcBorders>
              <w:top w:val="nil"/>
              <w:left w:val="nil"/>
              <w:bottom w:val="single" w:sz="4" w:space="0" w:color="auto"/>
              <w:right w:val="single" w:sz="4" w:space="0" w:color="auto"/>
            </w:tcBorders>
            <w:shd w:val="clear" w:color="000000" w:fill="FFFFFF"/>
            <w:vAlign w:val="center"/>
            <w:hideMark/>
          </w:tcPr>
          <w:p w14:paraId="7BBD1F37"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216373D9"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7F6010D6" w14:textId="77777777" w:rsidR="00BC772A" w:rsidRPr="00BC772A" w:rsidRDefault="00BC772A" w:rsidP="00BC772A">
            <w:pPr>
              <w:widowControl/>
              <w:autoSpaceDE/>
              <w:autoSpaceDN/>
              <w:adjustRightInd/>
              <w:jc w:val="center"/>
              <w:rPr>
                <w:rFonts w:eastAsia="Times New Roman"/>
                <w:b/>
                <w:bCs/>
              </w:rPr>
            </w:pPr>
          </w:p>
        </w:tc>
      </w:tr>
      <w:tr w:rsidR="00BC772A" w:rsidRPr="00BC772A" w14:paraId="37C3A4DE"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AFF1F52"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6.1.</w:t>
            </w:r>
          </w:p>
        </w:tc>
        <w:tc>
          <w:tcPr>
            <w:tcW w:w="4912" w:type="dxa"/>
            <w:tcBorders>
              <w:top w:val="nil"/>
              <w:left w:val="nil"/>
              <w:bottom w:val="single" w:sz="4" w:space="0" w:color="auto"/>
              <w:right w:val="single" w:sz="4" w:space="0" w:color="auto"/>
            </w:tcBorders>
            <w:shd w:val="clear" w:color="000000" w:fill="FFFFFF"/>
            <w:hideMark/>
          </w:tcPr>
          <w:p w14:paraId="78613F96" w14:textId="77777777" w:rsidR="00BC772A" w:rsidRPr="00BC772A" w:rsidRDefault="00BC772A" w:rsidP="00BC772A">
            <w:pPr>
              <w:widowControl/>
              <w:autoSpaceDE/>
              <w:autoSpaceDN/>
              <w:adjustRightInd/>
              <w:rPr>
                <w:rFonts w:eastAsia="Times New Roman"/>
                <w:b/>
                <w:bCs/>
              </w:rPr>
            </w:pPr>
            <w:r w:rsidRPr="00BC772A">
              <w:rPr>
                <w:rFonts w:eastAsia="Times New Roman"/>
                <w:b/>
                <w:bCs/>
              </w:rPr>
              <w:t>Организация и содержание мест захоронения.</w:t>
            </w:r>
          </w:p>
        </w:tc>
        <w:tc>
          <w:tcPr>
            <w:tcW w:w="1559" w:type="dxa"/>
            <w:tcBorders>
              <w:top w:val="nil"/>
              <w:left w:val="nil"/>
              <w:bottom w:val="single" w:sz="4" w:space="0" w:color="auto"/>
              <w:right w:val="single" w:sz="4" w:space="0" w:color="auto"/>
            </w:tcBorders>
            <w:shd w:val="clear" w:color="000000" w:fill="FFFFFF"/>
            <w:vAlign w:val="center"/>
            <w:hideMark/>
          </w:tcPr>
          <w:p w14:paraId="45D1638A"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2 034,51</w:t>
            </w:r>
          </w:p>
        </w:tc>
        <w:tc>
          <w:tcPr>
            <w:tcW w:w="1701" w:type="dxa"/>
            <w:tcBorders>
              <w:top w:val="nil"/>
              <w:left w:val="nil"/>
              <w:bottom w:val="single" w:sz="4" w:space="0" w:color="auto"/>
              <w:right w:val="single" w:sz="4" w:space="0" w:color="auto"/>
            </w:tcBorders>
            <w:shd w:val="clear" w:color="000000" w:fill="FFFFFF"/>
            <w:vAlign w:val="center"/>
            <w:hideMark/>
          </w:tcPr>
          <w:p w14:paraId="0CE47D54"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2 034,51</w:t>
            </w:r>
          </w:p>
        </w:tc>
        <w:tc>
          <w:tcPr>
            <w:tcW w:w="1771" w:type="dxa"/>
            <w:tcBorders>
              <w:top w:val="nil"/>
              <w:left w:val="nil"/>
              <w:bottom w:val="single" w:sz="4" w:space="0" w:color="auto"/>
              <w:right w:val="single" w:sz="4" w:space="0" w:color="auto"/>
            </w:tcBorders>
            <w:shd w:val="clear" w:color="000000" w:fill="FFFFFF"/>
            <w:vAlign w:val="center"/>
            <w:hideMark/>
          </w:tcPr>
          <w:p w14:paraId="34A8AAFA"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45B3F9C8"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24825A01" w14:textId="77777777" w:rsidR="00BC772A" w:rsidRPr="00BC772A" w:rsidRDefault="00BC772A" w:rsidP="00BC772A">
            <w:pPr>
              <w:widowControl/>
              <w:autoSpaceDE/>
              <w:autoSpaceDN/>
              <w:adjustRightInd/>
              <w:jc w:val="center"/>
              <w:rPr>
                <w:rFonts w:eastAsia="Times New Roman"/>
                <w:b/>
                <w:bCs/>
              </w:rPr>
            </w:pPr>
          </w:p>
        </w:tc>
      </w:tr>
      <w:tr w:rsidR="00BC772A" w:rsidRPr="00BC772A" w14:paraId="6DF5EF1D"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7989D95"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64E23B29"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56049286" w14:textId="77777777" w:rsidR="00BC772A" w:rsidRPr="00BC772A" w:rsidRDefault="00BC772A" w:rsidP="00BC772A">
            <w:pPr>
              <w:widowControl/>
              <w:autoSpaceDE/>
              <w:autoSpaceDN/>
              <w:adjustRightInd/>
              <w:jc w:val="center"/>
              <w:rPr>
                <w:rFonts w:eastAsia="Times New Roman"/>
              </w:rPr>
            </w:pPr>
            <w:r w:rsidRPr="00BC772A">
              <w:rPr>
                <w:rFonts w:eastAsia="Times New Roman"/>
              </w:rPr>
              <w:t>498,12</w:t>
            </w:r>
          </w:p>
        </w:tc>
        <w:tc>
          <w:tcPr>
            <w:tcW w:w="1701" w:type="dxa"/>
            <w:tcBorders>
              <w:top w:val="nil"/>
              <w:left w:val="nil"/>
              <w:bottom w:val="single" w:sz="4" w:space="0" w:color="auto"/>
              <w:right w:val="single" w:sz="4" w:space="0" w:color="auto"/>
            </w:tcBorders>
            <w:shd w:val="clear" w:color="000000" w:fill="FFFFFF"/>
            <w:vAlign w:val="center"/>
            <w:hideMark/>
          </w:tcPr>
          <w:p w14:paraId="0875F779" w14:textId="77777777" w:rsidR="00BC772A" w:rsidRPr="00BC772A" w:rsidRDefault="00BC772A" w:rsidP="00BC772A">
            <w:pPr>
              <w:widowControl/>
              <w:autoSpaceDE/>
              <w:autoSpaceDN/>
              <w:adjustRightInd/>
              <w:jc w:val="center"/>
              <w:rPr>
                <w:rFonts w:eastAsia="Times New Roman"/>
              </w:rPr>
            </w:pPr>
            <w:r w:rsidRPr="00BC772A">
              <w:rPr>
                <w:rFonts w:eastAsia="Times New Roman"/>
              </w:rPr>
              <w:t>498,12</w:t>
            </w:r>
          </w:p>
        </w:tc>
        <w:tc>
          <w:tcPr>
            <w:tcW w:w="1771" w:type="dxa"/>
            <w:tcBorders>
              <w:top w:val="nil"/>
              <w:left w:val="nil"/>
              <w:bottom w:val="single" w:sz="4" w:space="0" w:color="auto"/>
              <w:right w:val="single" w:sz="4" w:space="0" w:color="auto"/>
            </w:tcBorders>
            <w:shd w:val="clear" w:color="000000" w:fill="FFFFFF"/>
            <w:vAlign w:val="center"/>
            <w:hideMark/>
          </w:tcPr>
          <w:p w14:paraId="30A399CD"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0F5013D5"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0E159B5D" w14:textId="77777777" w:rsidR="00BC772A" w:rsidRPr="00BC772A" w:rsidRDefault="00BC772A" w:rsidP="00BC772A">
            <w:pPr>
              <w:widowControl/>
              <w:autoSpaceDE/>
              <w:autoSpaceDN/>
              <w:adjustRightInd/>
              <w:jc w:val="center"/>
              <w:rPr>
                <w:rFonts w:eastAsia="Times New Roman"/>
              </w:rPr>
            </w:pPr>
          </w:p>
        </w:tc>
      </w:tr>
      <w:tr w:rsidR="00BC772A" w:rsidRPr="00BC772A" w14:paraId="712DF50D"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EE30B72"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373ADB13"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67F32664" w14:textId="77777777" w:rsidR="00BC772A" w:rsidRPr="00BC772A" w:rsidRDefault="00BC772A" w:rsidP="00BC772A">
            <w:pPr>
              <w:widowControl/>
              <w:autoSpaceDE/>
              <w:autoSpaceDN/>
              <w:adjustRightInd/>
              <w:jc w:val="center"/>
              <w:rPr>
                <w:rFonts w:eastAsia="Times New Roman"/>
              </w:rPr>
            </w:pPr>
            <w:r w:rsidRPr="00BC772A">
              <w:rPr>
                <w:rFonts w:eastAsia="Times New Roman"/>
              </w:rPr>
              <w:t>512,13</w:t>
            </w:r>
          </w:p>
        </w:tc>
        <w:tc>
          <w:tcPr>
            <w:tcW w:w="1701" w:type="dxa"/>
            <w:tcBorders>
              <w:top w:val="nil"/>
              <w:left w:val="nil"/>
              <w:bottom w:val="single" w:sz="4" w:space="0" w:color="auto"/>
              <w:right w:val="single" w:sz="4" w:space="0" w:color="auto"/>
            </w:tcBorders>
            <w:shd w:val="clear" w:color="000000" w:fill="FFFFFF"/>
            <w:vAlign w:val="center"/>
            <w:hideMark/>
          </w:tcPr>
          <w:p w14:paraId="7614B6E5" w14:textId="77777777" w:rsidR="00BC772A" w:rsidRPr="00BC772A" w:rsidRDefault="00BC772A" w:rsidP="00BC772A">
            <w:pPr>
              <w:widowControl/>
              <w:autoSpaceDE/>
              <w:autoSpaceDN/>
              <w:adjustRightInd/>
              <w:jc w:val="center"/>
              <w:rPr>
                <w:rFonts w:eastAsia="Times New Roman"/>
              </w:rPr>
            </w:pPr>
            <w:r w:rsidRPr="00BC772A">
              <w:rPr>
                <w:rFonts w:eastAsia="Times New Roman"/>
              </w:rPr>
              <w:t>512,13</w:t>
            </w:r>
          </w:p>
        </w:tc>
        <w:tc>
          <w:tcPr>
            <w:tcW w:w="1771" w:type="dxa"/>
            <w:tcBorders>
              <w:top w:val="nil"/>
              <w:left w:val="nil"/>
              <w:bottom w:val="single" w:sz="4" w:space="0" w:color="auto"/>
              <w:right w:val="single" w:sz="4" w:space="0" w:color="auto"/>
            </w:tcBorders>
            <w:shd w:val="clear" w:color="000000" w:fill="FFFFFF"/>
            <w:vAlign w:val="center"/>
            <w:hideMark/>
          </w:tcPr>
          <w:p w14:paraId="13B976F7"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4D159A4D"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50CD5B22" w14:textId="77777777" w:rsidR="00BC772A" w:rsidRPr="00BC772A" w:rsidRDefault="00BC772A" w:rsidP="00BC772A">
            <w:pPr>
              <w:widowControl/>
              <w:autoSpaceDE/>
              <w:autoSpaceDN/>
              <w:adjustRightInd/>
              <w:jc w:val="center"/>
              <w:rPr>
                <w:rFonts w:eastAsia="Times New Roman"/>
              </w:rPr>
            </w:pPr>
          </w:p>
        </w:tc>
      </w:tr>
      <w:tr w:rsidR="00BC772A" w:rsidRPr="00BC772A" w14:paraId="5B3A70FE"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B1EDB6D"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39D4A70F" w14:textId="77777777" w:rsidR="00BC772A" w:rsidRPr="00BC772A" w:rsidRDefault="00BC772A" w:rsidP="00BC772A">
            <w:pPr>
              <w:widowControl/>
              <w:autoSpaceDE/>
              <w:autoSpaceDN/>
              <w:adjustRightInd/>
              <w:rPr>
                <w:rFonts w:eastAsia="Times New Roman"/>
              </w:rPr>
            </w:pPr>
            <w:r w:rsidRPr="00BC772A">
              <w:rPr>
                <w:rFonts w:eastAsia="Times New Roman"/>
              </w:rPr>
              <w:t>2021 г</w:t>
            </w:r>
          </w:p>
        </w:tc>
        <w:tc>
          <w:tcPr>
            <w:tcW w:w="1559" w:type="dxa"/>
            <w:tcBorders>
              <w:top w:val="nil"/>
              <w:left w:val="nil"/>
              <w:bottom w:val="single" w:sz="4" w:space="0" w:color="auto"/>
              <w:right w:val="single" w:sz="4" w:space="0" w:color="auto"/>
            </w:tcBorders>
            <w:shd w:val="clear" w:color="000000" w:fill="FFFFFF"/>
            <w:vAlign w:val="center"/>
            <w:hideMark/>
          </w:tcPr>
          <w:p w14:paraId="2E19C8B6" w14:textId="77777777" w:rsidR="00BC772A" w:rsidRPr="00BC772A" w:rsidRDefault="00BC772A" w:rsidP="00BC772A">
            <w:pPr>
              <w:widowControl/>
              <w:autoSpaceDE/>
              <w:autoSpaceDN/>
              <w:adjustRightInd/>
              <w:jc w:val="center"/>
              <w:rPr>
                <w:rFonts w:eastAsia="Times New Roman"/>
              </w:rPr>
            </w:pPr>
            <w:r w:rsidRPr="00BC772A">
              <w:rPr>
                <w:rFonts w:eastAsia="Times New Roman"/>
              </w:rPr>
              <w:t>512,13</w:t>
            </w:r>
          </w:p>
        </w:tc>
        <w:tc>
          <w:tcPr>
            <w:tcW w:w="1701" w:type="dxa"/>
            <w:tcBorders>
              <w:top w:val="nil"/>
              <w:left w:val="nil"/>
              <w:bottom w:val="single" w:sz="4" w:space="0" w:color="auto"/>
              <w:right w:val="single" w:sz="4" w:space="0" w:color="auto"/>
            </w:tcBorders>
            <w:shd w:val="clear" w:color="000000" w:fill="FFFFFF"/>
            <w:vAlign w:val="center"/>
            <w:hideMark/>
          </w:tcPr>
          <w:p w14:paraId="2E35B4ED" w14:textId="77777777" w:rsidR="00BC772A" w:rsidRPr="00BC772A" w:rsidRDefault="00BC772A" w:rsidP="00BC772A">
            <w:pPr>
              <w:widowControl/>
              <w:autoSpaceDE/>
              <w:autoSpaceDN/>
              <w:adjustRightInd/>
              <w:jc w:val="center"/>
              <w:rPr>
                <w:rFonts w:eastAsia="Times New Roman"/>
              </w:rPr>
            </w:pPr>
            <w:r w:rsidRPr="00BC772A">
              <w:rPr>
                <w:rFonts w:eastAsia="Times New Roman"/>
              </w:rPr>
              <w:t>512,13</w:t>
            </w:r>
          </w:p>
        </w:tc>
        <w:tc>
          <w:tcPr>
            <w:tcW w:w="1771" w:type="dxa"/>
            <w:tcBorders>
              <w:top w:val="nil"/>
              <w:left w:val="nil"/>
              <w:bottom w:val="single" w:sz="4" w:space="0" w:color="auto"/>
              <w:right w:val="single" w:sz="4" w:space="0" w:color="auto"/>
            </w:tcBorders>
            <w:shd w:val="clear" w:color="000000" w:fill="FFFFFF"/>
            <w:vAlign w:val="center"/>
            <w:hideMark/>
          </w:tcPr>
          <w:p w14:paraId="5D6AB486"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619C5D02"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46A8F7E2" w14:textId="77777777" w:rsidR="00BC772A" w:rsidRPr="00BC772A" w:rsidRDefault="00BC772A" w:rsidP="00BC772A">
            <w:pPr>
              <w:widowControl/>
              <w:autoSpaceDE/>
              <w:autoSpaceDN/>
              <w:adjustRightInd/>
              <w:jc w:val="center"/>
              <w:rPr>
                <w:rFonts w:eastAsia="Times New Roman"/>
              </w:rPr>
            </w:pPr>
          </w:p>
        </w:tc>
      </w:tr>
      <w:tr w:rsidR="00BC772A" w:rsidRPr="00BC772A" w14:paraId="1920F290"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6C0D9C95"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613CF7F0" w14:textId="77777777" w:rsidR="00BC772A" w:rsidRPr="00BC772A" w:rsidRDefault="00BC772A" w:rsidP="00BC772A">
            <w:pPr>
              <w:widowControl/>
              <w:autoSpaceDE/>
              <w:autoSpaceDN/>
              <w:adjustRightInd/>
              <w:rPr>
                <w:rFonts w:eastAsia="Times New Roman"/>
              </w:rPr>
            </w:pPr>
            <w:r w:rsidRPr="00BC772A">
              <w:rPr>
                <w:rFonts w:eastAsia="Times New Roman"/>
              </w:rPr>
              <w:t>2022 г</w:t>
            </w:r>
          </w:p>
        </w:tc>
        <w:tc>
          <w:tcPr>
            <w:tcW w:w="1559" w:type="dxa"/>
            <w:tcBorders>
              <w:top w:val="nil"/>
              <w:left w:val="nil"/>
              <w:bottom w:val="single" w:sz="4" w:space="0" w:color="auto"/>
              <w:right w:val="single" w:sz="4" w:space="0" w:color="auto"/>
            </w:tcBorders>
            <w:shd w:val="clear" w:color="000000" w:fill="FFFFFF"/>
            <w:vAlign w:val="center"/>
            <w:hideMark/>
          </w:tcPr>
          <w:p w14:paraId="7B009D1B" w14:textId="77777777" w:rsidR="00BC772A" w:rsidRPr="00BC772A" w:rsidRDefault="00BC772A" w:rsidP="00BC772A">
            <w:pPr>
              <w:widowControl/>
              <w:autoSpaceDE/>
              <w:autoSpaceDN/>
              <w:adjustRightInd/>
              <w:jc w:val="center"/>
              <w:rPr>
                <w:rFonts w:eastAsia="Times New Roman"/>
              </w:rPr>
            </w:pPr>
            <w:r w:rsidRPr="00BC772A">
              <w:rPr>
                <w:rFonts w:eastAsia="Times New Roman"/>
              </w:rPr>
              <w:t>512,13</w:t>
            </w:r>
          </w:p>
        </w:tc>
        <w:tc>
          <w:tcPr>
            <w:tcW w:w="1701" w:type="dxa"/>
            <w:tcBorders>
              <w:top w:val="nil"/>
              <w:left w:val="nil"/>
              <w:bottom w:val="single" w:sz="4" w:space="0" w:color="auto"/>
              <w:right w:val="single" w:sz="4" w:space="0" w:color="auto"/>
            </w:tcBorders>
            <w:shd w:val="clear" w:color="000000" w:fill="FFFFFF"/>
            <w:vAlign w:val="center"/>
            <w:hideMark/>
          </w:tcPr>
          <w:p w14:paraId="61981CBA" w14:textId="77777777" w:rsidR="00BC772A" w:rsidRPr="00BC772A" w:rsidRDefault="00BC772A" w:rsidP="00BC772A">
            <w:pPr>
              <w:widowControl/>
              <w:autoSpaceDE/>
              <w:autoSpaceDN/>
              <w:adjustRightInd/>
              <w:jc w:val="center"/>
              <w:rPr>
                <w:rFonts w:eastAsia="Times New Roman"/>
              </w:rPr>
            </w:pPr>
            <w:r w:rsidRPr="00BC772A">
              <w:rPr>
                <w:rFonts w:eastAsia="Times New Roman"/>
              </w:rPr>
              <w:t>512,13</w:t>
            </w:r>
          </w:p>
        </w:tc>
        <w:tc>
          <w:tcPr>
            <w:tcW w:w="1771" w:type="dxa"/>
            <w:tcBorders>
              <w:top w:val="nil"/>
              <w:left w:val="nil"/>
              <w:bottom w:val="single" w:sz="4" w:space="0" w:color="auto"/>
              <w:right w:val="single" w:sz="4" w:space="0" w:color="auto"/>
            </w:tcBorders>
            <w:shd w:val="clear" w:color="000000" w:fill="FFFFFF"/>
            <w:vAlign w:val="center"/>
            <w:hideMark/>
          </w:tcPr>
          <w:p w14:paraId="2392F898"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58579DB5"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344A1553" w14:textId="77777777" w:rsidR="00BC772A" w:rsidRPr="00BC772A" w:rsidRDefault="00BC772A" w:rsidP="00BC772A">
            <w:pPr>
              <w:widowControl/>
              <w:autoSpaceDE/>
              <w:autoSpaceDN/>
              <w:adjustRightInd/>
              <w:jc w:val="center"/>
              <w:rPr>
                <w:rFonts w:eastAsia="Times New Roman"/>
              </w:rPr>
            </w:pPr>
          </w:p>
        </w:tc>
      </w:tr>
      <w:tr w:rsidR="00BC772A" w:rsidRPr="00BC772A" w14:paraId="12F987D3"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200636E3"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6.2.</w:t>
            </w:r>
          </w:p>
        </w:tc>
        <w:tc>
          <w:tcPr>
            <w:tcW w:w="4912" w:type="dxa"/>
            <w:tcBorders>
              <w:top w:val="nil"/>
              <w:left w:val="nil"/>
              <w:bottom w:val="single" w:sz="4" w:space="0" w:color="auto"/>
              <w:right w:val="single" w:sz="4" w:space="0" w:color="auto"/>
            </w:tcBorders>
            <w:shd w:val="clear" w:color="000000" w:fill="FFFFFF"/>
            <w:hideMark/>
          </w:tcPr>
          <w:p w14:paraId="29745B43" w14:textId="77777777" w:rsidR="00BC772A" w:rsidRPr="00BC772A" w:rsidRDefault="00BC772A" w:rsidP="00BC772A">
            <w:pPr>
              <w:widowControl/>
              <w:autoSpaceDE/>
              <w:autoSpaceDN/>
              <w:adjustRightInd/>
              <w:rPr>
                <w:rFonts w:eastAsia="Times New Roman"/>
                <w:b/>
                <w:bCs/>
              </w:rPr>
            </w:pPr>
            <w:r w:rsidRPr="00BC772A">
              <w:rPr>
                <w:rFonts w:eastAsia="Times New Roman"/>
                <w:b/>
                <w:bCs/>
              </w:rPr>
              <w:t>Захоронение безродных.</w:t>
            </w:r>
          </w:p>
        </w:tc>
        <w:tc>
          <w:tcPr>
            <w:tcW w:w="1559" w:type="dxa"/>
            <w:tcBorders>
              <w:top w:val="nil"/>
              <w:left w:val="nil"/>
              <w:bottom w:val="single" w:sz="4" w:space="0" w:color="auto"/>
              <w:right w:val="single" w:sz="4" w:space="0" w:color="auto"/>
            </w:tcBorders>
            <w:shd w:val="clear" w:color="000000" w:fill="FFFFFF"/>
            <w:vAlign w:val="center"/>
            <w:hideMark/>
          </w:tcPr>
          <w:p w14:paraId="6FDDE70A"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459,51</w:t>
            </w:r>
          </w:p>
        </w:tc>
        <w:tc>
          <w:tcPr>
            <w:tcW w:w="1701" w:type="dxa"/>
            <w:tcBorders>
              <w:top w:val="nil"/>
              <w:left w:val="nil"/>
              <w:bottom w:val="single" w:sz="4" w:space="0" w:color="auto"/>
              <w:right w:val="single" w:sz="4" w:space="0" w:color="auto"/>
            </w:tcBorders>
            <w:shd w:val="clear" w:color="000000" w:fill="FFFFFF"/>
            <w:vAlign w:val="center"/>
            <w:hideMark/>
          </w:tcPr>
          <w:p w14:paraId="2EF55256" w14:textId="77777777" w:rsidR="00BC772A" w:rsidRPr="00BC772A" w:rsidRDefault="00BC772A" w:rsidP="00BC772A">
            <w:pPr>
              <w:widowControl/>
              <w:autoSpaceDE/>
              <w:autoSpaceDN/>
              <w:adjustRightInd/>
              <w:jc w:val="center"/>
              <w:rPr>
                <w:rFonts w:eastAsia="Times New Roman"/>
                <w:b/>
                <w:bCs/>
              </w:rPr>
            </w:pPr>
            <w:r w:rsidRPr="00BC772A">
              <w:rPr>
                <w:rFonts w:eastAsia="Times New Roman"/>
                <w:b/>
                <w:bCs/>
              </w:rPr>
              <w:t>459,51</w:t>
            </w:r>
          </w:p>
        </w:tc>
        <w:tc>
          <w:tcPr>
            <w:tcW w:w="1771" w:type="dxa"/>
            <w:tcBorders>
              <w:top w:val="nil"/>
              <w:left w:val="nil"/>
              <w:bottom w:val="single" w:sz="4" w:space="0" w:color="auto"/>
              <w:right w:val="single" w:sz="4" w:space="0" w:color="auto"/>
            </w:tcBorders>
            <w:shd w:val="clear" w:color="000000" w:fill="FFFFFF"/>
            <w:vAlign w:val="center"/>
            <w:hideMark/>
          </w:tcPr>
          <w:p w14:paraId="14646FB5" w14:textId="77777777" w:rsidR="00BC772A" w:rsidRPr="00BC772A" w:rsidRDefault="00BC772A" w:rsidP="00BC772A">
            <w:pPr>
              <w:widowControl/>
              <w:autoSpaceDE/>
              <w:autoSpaceDN/>
              <w:adjustRightInd/>
              <w:jc w:val="center"/>
              <w:rPr>
                <w:rFonts w:eastAsia="Times New Roman"/>
                <w:b/>
                <w:bCs/>
              </w:rPr>
            </w:pPr>
          </w:p>
        </w:tc>
        <w:tc>
          <w:tcPr>
            <w:tcW w:w="1631" w:type="dxa"/>
            <w:tcBorders>
              <w:top w:val="nil"/>
              <w:left w:val="nil"/>
              <w:bottom w:val="single" w:sz="4" w:space="0" w:color="auto"/>
              <w:right w:val="single" w:sz="4" w:space="0" w:color="auto"/>
            </w:tcBorders>
            <w:shd w:val="clear" w:color="000000" w:fill="FFFFFF"/>
            <w:vAlign w:val="center"/>
            <w:hideMark/>
          </w:tcPr>
          <w:p w14:paraId="6C1E2AA6" w14:textId="77777777" w:rsidR="00BC772A" w:rsidRPr="00BC772A" w:rsidRDefault="00BC772A" w:rsidP="00BC772A">
            <w:pPr>
              <w:widowControl/>
              <w:autoSpaceDE/>
              <w:autoSpaceDN/>
              <w:adjustRightInd/>
              <w:jc w:val="center"/>
              <w:rPr>
                <w:rFonts w:eastAsia="Times New Roman"/>
                <w:b/>
                <w:bCs/>
              </w:rPr>
            </w:pPr>
          </w:p>
        </w:tc>
        <w:tc>
          <w:tcPr>
            <w:tcW w:w="2127" w:type="dxa"/>
            <w:tcBorders>
              <w:top w:val="nil"/>
              <w:left w:val="nil"/>
              <w:bottom w:val="single" w:sz="4" w:space="0" w:color="auto"/>
              <w:right w:val="single" w:sz="4" w:space="0" w:color="auto"/>
            </w:tcBorders>
            <w:shd w:val="clear" w:color="000000" w:fill="FFFFFF"/>
            <w:vAlign w:val="center"/>
            <w:hideMark/>
          </w:tcPr>
          <w:p w14:paraId="5C570F79" w14:textId="77777777" w:rsidR="00BC772A" w:rsidRPr="00BC772A" w:rsidRDefault="00BC772A" w:rsidP="00BC772A">
            <w:pPr>
              <w:widowControl/>
              <w:autoSpaceDE/>
              <w:autoSpaceDN/>
              <w:adjustRightInd/>
              <w:jc w:val="center"/>
              <w:rPr>
                <w:rFonts w:eastAsia="Times New Roman"/>
                <w:b/>
                <w:bCs/>
              </w:rPr>
            </w:pPr>
          </w:p>
        </w:tc>
      </w:tr>
      <w:tr w:rsidR="00BC772A" w:rsidRPr="00BC772A" w14:paraId="54856332"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09DC6E97"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688B4E86" w14:textId="77777777" w:rsidR="00BC772A" w:rsidRPr="00BC772A" w:rsidRDefault="00BC772A" w:rsidP="00BC772A">
            <w:pPr>
              <w:widowControl/>
              <w:autoSpaceDE/>
              <w:autoSpaceDN/>
              <w:adjustRightInd/>
              <w:rPr>
                <w:rFonts w:eastAsia="Times New Roman"/>
              </w:rPr>
            </w:pPr>
            <w:r w:rsidRPr="00BC772A">
              <w:rPr>
                <w:rFonts w:eastAsia="Times New Roman"/>
              </w:rPr>
              <w:t>2019 г</w:t>
            </w:r>
          </w:p>
        </w:tc>
        <w:tc>
          <w:tcPr>
            <w:tcW w:w="1559" w:type="dxa"/>
            <w:tcBorders>
              <w:top w:val="nil"/>
              <w:left w:val="nil"/>
              <w:bottom w:val="single" w:sz="4" w:space="0" w:color="auto"/>
              <w:right w:val="single" w:sz="4" w:space="0" w:color="auto"/>
            </w:tcBorders>
            <w:shd w:val="clear" w:color="000000" w:fill="FFFFFF"/>
            <w:vAlign w:val="center"/>
            <w:hideMark/>
          </w:tcPr>
          <w:p w14:paraId="4350694F" w14:textId="77777777" w:rsidR="00BC772A" w:rsidRPr="00BC772A" w:rsidRDefault="00BC772A" w:rsidP="00BC772A">
            <w:pPr>
              <w:widowControl/>
              <w:autoSpaceDE/>
              <w:autoSpaceDN/>
              <w:adjustRightInd/>
              <w:jc w:val="center"/>
              <w:rPr>
                <w:rFonts w:eastAsia="Times New Roman"/>
              </w:rPr>
            </w:pPr>
            <w:r w:rsidRPr="00BC772A">
              <w:rPr>
                <w:rFonts w:eastAsia="Times New Roman"/>
              </w:rPr>
              <w:t>277,04</w:t>
            </w:r>
          </w:p>
        </w:tc>
        <w:tc>
          <w:tcPr>
            <w:tcW w:w="1701" w:type="dxa"/>
            <w:tcBorders>
              <w:top w:val="nil"/>
              <w:left w:val="nil"/>
              <w:bottom w:val="single" w:sz="4" w:space="0" w:color="auto"/>
              <w:right w:val="single" w:sz="4" w:space="0" w:color="auto"/>
            </w:tcBorders>
            <w:shd w:val="clear" w:color="000000" w:fill="FFFFFF"/>
            <w:vAlign w:val="center"/>
            <w:hideMark/>
          </w:tcPr>
          <w:p w14:paraId="7EE4D47C" w14:textId="77777777" w:rsidR="00BC772A" w:rsidRPr="00BC772A" w:rsidRDefault="00BC772A" w:rsidP="00BC772A">
            <w:pPr>
              <w:widowControl/>
              <w:autoSpaceDE/>
              <w:autoSpaceDN/>
              <w:adjustRightInd/>
              <w:jc w:val="center"/>
              <w:rPr>
                <w:rFonts w:eastAsia="Times New Roman"/>
              </w:rPr>
            </w:pPr>
            <w:r w:rsidRPr="00BC772A">
              <w:rPr>
                <w:rFonts w:eastAsia="Times New Roman"/>
              </w:rPr>
              <w:t>277,04</w:t>
            </w:r>
          </w:p>
        </w:tc>
        <w:tc>
          <w:tcPr>
            <w:tcW w:w="1771" w:type="dxa"/>
            <w:tcBorders>
              <w:top w:val="nil"/>
              <w:left w:val="nil"/>
              <w:bottom w:val="single" w:sz="4" w:space="0" w:color="auto"/>
              <w:right w:val="single" w:sz="4" w:space="0" w:color="auto"/>
            </w:tcBorders>
            <w:shd w:val="clear" w:color="000000" w:fill="FFFFFF"/>
            <w:vAlign w:val="center"/>
            <w:hideMark/>
          </w:tcPr>
          <w:p w14:paraId="2BB8A29E"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65434DC1"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620AD474" w14:textId="77777777" w:rsidR="00BC772A" w:rsidRPr="00BC772A" w:rsidRDefault="00BC772A" w:rsidP="00BC772A">
            <w:pPr>
              <w:widowControl/>
              <w:autoSpaceDE/>
              <w:autoSpaceDN/>
              <w:adjustRightInd/>
              <w:jc w:val="center"/>
              <w:rPr>
                <w:rFonts w:eastAsia="Times New Roman"/>
              </w:rPr>
            </w:pPr>
          </w:p>
        </w:tc>
      </w:tr>
      <w:tr w:rsidR="00BC772A" w:rsidRPr="00BC772A" w14:paraId="61A4AE42" w14:textId="77777777" w:rsidTr="00BC772A">
        <w:trPr>
          <w:trHeight w:val="273"/>
        </w:trPr>
        <w:tc>
          <w:tcPr>
            <w:tcW w:w="900" w:type="dxa"/>
            <w:tcBorders>
              <w:top w:val="nil"/>
              <w:left w:val="single" w:sz="4" w:space="0" w:color="auto"/>
              <w:bottom w:val="single" w:sz="4" w:space="0" w:color="auto"/>
              <w:right w:val="single" w:sz="4" w:space="0" w:color="auto"/>
            </w:tcBorders>
            <w:shd w:val="clear" w:color="000000" w:fill="FFFFFF"/>
            <w:vAlign w:val="center"/>
            <w:hideMark/>
          </w:tcPr>
          <w:p w14:paraId="1C3B5513" w14:textId="77777777" w:rsidR="00BC772A" w:rsidRPr="00BC772A" w:rsidRDefault="00BC772A" w:rsidP="00BC772A">
            <w:pPr>
              <w:widowControl/>
              <w:autoSpaceDE/>
              <w:autoSpaceDN/>
              <w:adjustRightInd/>
              <w:jc w:val="center"/>
              <w:rPr>
                <w:rFonts w:eastAsia="Times New Roman"/>
              </w:rPr>
            </w:pPr>
          </w:p>
        </w:tc>
        <w:tc>
          <w:tcPr>
            <w:tcW w:w="4912" w:type="dxa"/>
            <w:tcBorders>
              <w:top w:val="nil"/>
              <w:left w:val="nil"/>
              <w:bottom w:val="single" w:sz="4" w:space="0" w:color="auto"/>
              <w:right w:val="single" w:sz="4" w:space="0" w:color="auto"/>
            </w:tcBorders>
            <w:shd w:val="clear" w:color="000000" w:fill="FFFFFF"/>
            <w:hideMark/>
          </w:tcPr>
          <w:p w14:paraId="2B3B8090" w14:textId="77777777" w:rsidR="00BC772A" w:rsidRPr="00BC772A" w:rsidRDefault="00BC772A" w:rsidP="00BC772A">
            <w:pPr>
              <w:widowControl/>
              <w:autoSpaceDE/>
              <w:autoSpaceDN/>
              <w:adjustRightInd/>
              <w:rPr>
                <w:rFonts w:eastAsia="Times New Roman"/>
              </w:rPr>
            </w:pPr>
            <w:r w:rsidRPr="00BC772A">
              <w:rPr>
                <w:rFonts w:eastAsia="Times New Roman"/>
              </w:rPr>
              <w:t>2020 г</w:t>
            </w:r>
          </w:p>
        </w:tc>
        <w:tc>
          <w:tcPr>
            <w:tcW w:w="1559" w:type="dxa"/>
            <w:tcBorders>
              <w:top w:val="nil"/>
              <w:left w:val="nil"/>
              <w:bottom w:val="single" w:sz="4" w:space="0" w:color="auto"/>
              <w:right w:val="single" w:sz="4" w:space="0" w:color="auto"/>
            </w:tcBorders>
            <w:shd w:val="clear" w:color="000000" w:fill="FFFFFF"/>
            <w:vAlign w:val="center"/>
            <w:hideMark/>
          </w:tcPr>
          <w:p w14:paraId="24BFD2CE" w14:textId="77777777" w:rsidR="00BC772A" w:rsidRPr="00BC772A" w:rsidRDefault="00BC772A" w:rsidP="00BC772A">
            <w:pPr>
              <w:widowControl/>
              <w:autoSpaceDE/>
              <w:autoSpaceDN/>
              <w:adjustRightInd/>
              <w:jc w:val="center"/>
              <w:rPr>
                <w:rFonts w:eastAsia="Times New Roman"/>
              </w:rPr>
            </w:pPr>
            <w:r w:rsidRPr="00BC772A">
              <w:rPr>
                <w:rFonts w:eastAsia="Times New Roman"/>
              </w:rPr>
              <w:t>182,47</w:t>
            </w:r>
          </w:p>
        </w:tc>
        <w:tc>
          <w:tcPr>
            <w:tcW w:w="1701" w:type="dxa"/>
            <w:tcBorders>
              <w:top w:val="nil"/>
              <w:left w:val="nil"/>
              <w:bottom w:val="single" w:sz="4" w:space="0" w:color="auto"/>
              <w:right w:val="single" w:sz="4" w:space="0" w:color="auto"/>
            </w:tcBorders>
            <w:shd w:val="clear" w:color="000000" w:fill="FFFFFF"/>
            <w:vAlign w:val="center"/>
            <w:hideMark/>
          </w:tcPr>
          <w:p w14:paraId="6E06EF0B" w14:textId="77777777" w:rsidR="00BC772A" w:rsidRPr="00BC772A" w:rsidRDefault="00BC772A" w:rsidP="00BC772A">
            <w:pPr>
              <w:widowControl/>
              <w:autoSpaceDE/>
              <w:autoSpaceDN/>
              <w:adjustRightInd/>
              <w:jc w:val="center"/>
              <w:rPr>
                <w:rFonts w:eastAsia="Times New Roman"/>
              </w:rPr>
            </w:pPr>
            <w:r w:rsidRPr="00BC772A">
              <w:rPr>
                <w:rFonts w:eastAsia="Times New Roman"/>
              </w:rPr>
              <w:t>182,47</w:t>
            </w:r>
          </w:p>
        </w:tc>
        <w:tc>
          <w:tcPr>
            <w:tcW w:w="1771" w:type="dxa"/>
            <w:tcBorders>
              <w:top w:val="nil"/>
              <w:left w:val="nil"/>
              <w:bottom w:val="single" w:sz="4" w:space="0" w:color="auto"/>
              <w:right w:val="single" w:sz="4" w:space="0" w:color="auto"/>
            </w:tcBorders>
            <w:shd w:val="clear" w:color="000000" w:fill="FFFFFF"/>
            <w:vAlign w:val="center"/>
            <w:hideMark/>
          </w:tcPr>
          <w:p w14:paraId="1B0D5A68" w14:textId="77777777" w:rsidR="00BC772A" w:rsidRPr="00BC772A" w:rsidRDefault="00BC772A" w:rsidP="00BC772A">
            <w:pPr>
              <w:widowControl/>
              <w:autoSpaceDE/>
              <w:autoSpaceDN/>
              <w:adjustRightInd/>
              <w:jc w:val="center"/>
              <w:rPr>
                <w:rFonts w:eastAsia="Times New Roman"/>
              </w:rPr>
            </w:pPr>
          </w:p>
        </w:tc>
        <w:tc>
          <w:tcPr>
            <w:tcW w:w="1631" w:type="dxa"/>
            <w:tcBorders>
              <w:top w:val="nil"/>
              <w:left w:val="nil"/>
              <w:bottom w:val="single" w:sz="4" w:space="0" w:color="auto"/>
              <w:right w:val="single" w:sz="4" w:space="0" w:color="auto"/>
            </w:tcBorders>
            <w:shd w:val="clear" w:color="000000" w:fill="FFFFFF"/>
            <w:vAlign w:val="center"/>
            <w:hideMark/>
          </w:tcPr>
          <w:p w14:paraId="6A52005A" w14:textId="77777777" w:rsidR="00BC772A" w:rsidRPr="00BC772A" w:rsidRDefault="00BC772A" w:rsidP="00BC772A">
            <w:pPr>
              <w:widowControl/>
              <w:autoSpaceDE/>
              <w:autoSpaceDN/>
              <w:adjustRightInd/>
              <w:jc w:val="center"/>
              <w:rPr>
                <w:rFonts w:eastAsia="Times New Roman"/>
              </w:rPr>
            </w:pPr>
          </w:p>
        </w:tc>
        <w:tc>
          <w:tcPr>
            <w:tcW w:w="2127" w:type="dxa"/>
            <w:tcBorders>
              <w:top w:val="nil"/>
              <w:left w:val="nil"/>
              <w:bottom w:val="single" w:sz="4" w:space="0" w:color="auto"/>
              <w:right w:val="single" w:sz="4" w:space="0" w:color="auto"/>
            </w:tcBorders>
            <w:shd w:val="clear" w:color="000000" w:fill="FFFFFF"/>
            <w:vAlign w:val="center"/>
            <w:hideMark/>
          </w:tcPr>
          <w:p w14:paraId="66E45BDA" w14:textId="77777777" w:rsidR="00BC772A" w:rsidRPr="00BC772A" w:rsidRDefault="00BC772A" w:rsidP="00BC772A">
            <w:pPr>
              <w:widowControl/>
              <w:autoSpaceDE/>
              <w:autoSpaceDN/>
              <w:adjustRightInd/>
              <w:jc w:val="center"/>
              <w:rPr>
                <w:rFonts w:eastAsia="Times New Roman"/>
              </w:rPr>
            </w:pPr>
          </w:p>
        </w:tc>
      </w:tr>
    </w:tbl>
    <w:p w14:paraId="05BE01AE" w14:textId="77777777" w:rsidR="00BC772A" w:rsidRPr="00BC772A" w:rsidRDefault="00BC772A" w:rsidP="00BC772A">
      <w:pPr>
        <w:widowControl/>
        <w:tabs>
          <w:tab w:val="left" w:pos="0"/>
        </w:tabs>
        <w:autoSpaceDE/>
        <w:autoSpaceDN/>
        <w:adjustRightInd/>
        <w:contextualSpacing/>
        <w:jc w:val="center"/>
        <w:rPr>
          <w:rFonts w:eastAsia="Times New Roman"/>
          <w:b/>
        </w:rPr>
      </w:pPr>
    </w:p>
    <w:p w14:paraId="0D2A3A8C" w14:textId="2814BE2A" w:rsidR="00BC772A" w:rsidRDefault="00BC772A" w:rsidP="008738E6">
      <w:pPr>
        <w:spacing w:before="100" w:beforeAutospacing="1" w:after="100" w:afterAutospacing="1"/>
        <w:jc w:val="right"/>
        <w:textAlignment w:val="baseline"/>
        <w:rPr>
          <w:b/>
          <w:bCs/>
          <w:color w:val="262626"/>
          <w:sz w:val="21"/>
          <w:szCs w:val="21"/>
          <w:shd w:val="clear" w:color="auto" w:fill="FFFFFF"/>
        </w:rPr>
      </w:pPr>
    </w:p>
    <w:p w14:paraId="07EEDA3C" w14:textId="77777777" w:rsidR="00513163" w:rsidRDefault="00513163" w:rsidP="008738E6">
      <w:pPr>
        <w:spacing w:before="100" w:beforeAutospacing="1" w:after="100" w:afterAutospacing="1"/>
        <w:jc w:val="right"/>
        <w:textAlignment w:val="baseline"/>
        <w:rPr>
          <w:b/>
          <w:bCs/>
          <w:color w:val="262626"/>
          <w:sz w:val="21"/>
          <w:szCs w:val="21"/>
          <w:shd w:val="clear" w:color="auto" w:fill="FFFFFF"/>
        </w:rPr>
        <w:sectPr w:rsidR="00513163" w:rsidSect="00513163">
          <w:footerReference w:type="default" r:id="rId47"/>
          <w:footerReference w:type="first" r:id="rId48"/>
          <w:pgSz w:w="16838" w:h="11906" w:orient="landscape"/>
          <w:pgMar w:top="1701" w:right="1134" w:bottom="567" w:left="1134" w:header="709" w:footer="709" w:gutter="0"/>
          <w:cols w:space="708"/>
          <w:docGrid w:linePitch="360"/>
        </w:sectPr>
      </w:pPr>
    </w:p>
    <w:p w14:paraId="3ED018AA" w14:textId="00138556" w:rsidR="00BC772A" w:rsidRDefault="00BC772A" w:rsidP="008738E6">
      <w:pPr>
        <w:spacing w:before="100" w:beforeAutospacing="1" w:after="100" w:afterAutospacing="1"/>
        <w:jc w:val="right"/>
        <w:textAlignment w:val="baseline"/>
        <w:rPr>
          <w:b/>
          <w:bCs/>
          <w:color w:val="262626"/>
          <w:sz w:val="21"/>
          <w:szCs w:val="21"/>
          <w:shd w:val="clear" w:color="auto" w:fill="FFFFFF"/>
        </w:rPr>
      </w:pPr>
    </w:p>
    <w:p w14:paraId="3D53505B" w14:textId="403E852E" w:rsidR="007332D6" w:rsidRDefault="007332D6" w:rsidP="008738E6">
      <w:pPr>
        <w:spacing w:before="100" w:beforeAutospacing="1" w:after="100" w:afterAutospacing="1"/>
        <w:jc w:val="right"/>
        <w:textAlignment w:val="baseline"/>
        <w:rPr>
          <w:b/>
          <w:bCs/>
          <w:color w:val="262626"/>
          <w:sz w:val="21"/>
          <w:szCs w:val="21"/>
          <w:shd w:val="clear" w:color="auto" w:fill="FFFFFF"/>
        </w:rPr>
      </w:pPr>
    </w:p>
    <w:p w14:paraId="3988128C" w14:textId="787FE970" w:rsidR="007332D6" w:rsidRDefault="007332D6" w:rsidP="008738E6">
      <w:pPr>
        <w:spacing w:before="100" w:beforeAutospacing="1" w:after="100" w:afterAutospacing="1"/>
        <w:jc w:val="right"/>
        <w:textAlignment w:val="baseline"/>
        <w:rPr>
          <w:b/>
          <w:bCs/>
          <w:color w:val="262626"/>
          <w:sz w:val="21"/>
          <w:szCs w:val="21"/>
          <w:shd w:val="clear" w:color="auto" w:fill="FFFFFF"/>
        </w:rPr>
      </w:pPr>
    </w:p>
    <w:p w14:paraId="5E2B601A" w14:textId="77777777" w:rsidR="00513163" w:rsidRDefault="00513163" w:rsidP="008738E6">
      <w:pPr>
        <w:spacing w:before="100" w:beforeAutospacing="1" w:after="100" w:afterAutospacing="1"/>
        <w:jc w:val="right"/>
        <w:textAlignment w:val="baseline"/>
        <w:rPr>
          <w:b/>
          <w:bCs/>
          <w:color w:val="262626"/>
          <w:sz w:val="21"/>
          <w:szCs w:val="21"/>
          <w:shd w:val="clear" w:color="auto" w:fill="FFFFFF"/>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513163" w:rsidRPr="00513163" w14:paraId="269AE4D4" w14:textId="77777777" w:rsidTr="00513163">
        <w:trPr>
          <w:trHeight w:val="2202"/>
        </w:trPr>
        <w:tc>
          <w:tcPr>
            <w:tcW w:w="3837" w:type="dxa"/>
            <w:shd w:val="clear" w:color="auto" w:fill="auto"/>
          </w:tcPr>
          <w:p w14:paraId="5BA147EC" w14:textId="77777777" w:rsidR="00513163" w:rsidRPr="00513163" w:rsidRDefault="00513163" w:rsidP="00513163">
            <w:pPr>
              <w:widowControl/>
              <w:autoSpaceDE/>
              <w:autoSpaceDN/>
              <w:adjustRightInd/>
              <w:jc w:val="center"/>
              <w:rPr>
                <w:rFonts w:eastAsia="Times New Roman"/>
                <w:b/>
              </w:rPr>
            </w:pPr>
            <w:r w:rsidRPr="00513163">
              <w:rPr>
                <w:rFonts w:eastAsia="Times New Roman"/>
                <w:b/>
              </w:rPr>
              <w:t>Российская Федерация (Россия)</w:t>
            </w:r>
          </w:p>
          <w:p w14:paraId="5551045F" w14:textId="77777777" w:rsidR="00513163" w:rsidRPr="00513163" w:rsidRDefault="00513163" w:rsidP="00513163">
            <w:pPr>
              <w:widowControl/>
              <w:autoSpaceDE/>
              <w:autoSpaceDN/>
              <w:adjustRightInd/>
              <w:jc w:val="center"/>
              <w:rPr>
                <w:rFonts w:eastAsia="Times New Roman"/>
                <w:b/>
              </w:rPr>
            </w:pPr>
            <w:r w:rsidRPr="00513163">
              <w:rPr>
                <w:rFonts w:eastAsia="Times New Roman"/>
                <w:b/>
              </w:rPr>
              <w:t>Республика Саха (Якутия)</w:t>
            </w:r>
          </w:p>
          <w:p w14:paraId="20218FF9" w14:textId="77777777" w:rsidR="00513163" w:rsidRPr="00513163" w:rsidRDefault="00513163" w:rsidP="00513163">
            <w:pPr>
              <w:widowControl/>
              <w:autoSpaceDE/>
              <w:autoSpaceDN/>
              <w:adjustRightInd/>
              <w:jc w:val="center"/>
              <w:rPr>
                <w:rFonts w:eastAsia="Times New Roman"/>
                <w:b/>
              </w:rPr>
            </w:pPr>
            <w:r w:rsidRPr="00513163">
              <w:rPr>
                <w:rFonts w:eastAsia="Times New Roman"/>
                <w:b/>
              </w:rPr>
              <w:t>АДМИНИСТРАЦИЯ</w:t>
            </w:r>
          </w:p>
          <w:p w14:paraId="429D06AB" w14:textId="77777777" w:rsidR="00513163" w:rsidRPr="00513163" w:rsidRDefault="00513163" w:rsidP="00513163">
            <w:pPr>
              <w:widowControl/>
              <w:autoSpaceDE/>
              <w:autoSpaceDN/>
              <w:adjustRightInd/>
              <w:jc w:val="center"/>
              <w:rPr>
                <w:rFonts w:eastAsia="Times New Roman"/>
                <w:b/>
              </w:rPr>
            </w:pPr>
            <w:r w:rsidRPr="00513163">
              <w:rPr>
                <w:rFonts w:eastAsia="Times New Roman"/>
                <w:b/>
              </w:rPr>
              <w:t>муниципального образования</w:t>
            </w:r>
          </w:p>
          <w:p w14:paraId="1D15A557" w14:textId="77777777" w:rsidR="00513163" w:rsidRPr="00513163" w:rsidRDefault="00513163" w:rsidP="00513163">
            <w:pPr>
              <w:widowControl/>
              <w:autoSpaceDE/>
              <w:autoSpaceDN/>
              <w:adjustRightInd/>
              <w:jc w:val="center"/>
              <w:rPr>
                <w:rFonts w:eastAsia="Times New Roman"/>
                <w:b/>
              </w:rPr>
            </w:pPr>
            <w:r w:rsidRPr="00513163">
              <w:rPr>
                <w:rFonts w:eastAsia="Times New Roman"/>
                <w:b/>
              </w:rPr>
              <w:t>«Поселок Айхал»</w:t>
            </w:r>
          </w:p>
          <w:p w14:paraId="6274BE90" w14:textId="77777777" w:rsidR="00513163" w:rsidRPr="00513163" w:rsidRDefault="00513163" w:rsidP="00513163">
            <w:pPr>
              <w:widowControl/>
              <w:autoSpaceDE/>
              <w:autoSpaceDN/>
              <w:adjustRightInd/>
              <w:jc w:val="center"/>
              <w:rPr>
                <w:rFonts w:eastAsia="Times New Roman"/>
                <w:b/>
                <w:sz w:val="20"/>
                <w:szCs w:val="20"/>
              </w:rPr>
            </w:pPr>
            <w:r w:rsidRPr="00513163">
              <w:rPr>
                <w:rFonts w:eastAsia="Times New Roman"/>
                <w:b/>
              </w:rPr>
              <w:t>Мирнинского района</w:t>
            </w:r>
          </w:p>
          <w:p w14:paraId="33BF90DA" w14:textId="77777777" w:rsidR="00513163" w:rsidRPr="00513163" w:rsidRDefault="00513163" w:rsidP="00513163">
            <w:pPr>
              <w:widowControl/>
              <w:autoSpaceDE/>
              <w:autoSpaceDN/>
              <w:adjustRightInd/>
              <w:jc w:val="center"/>
              <w:rPr>
                <w:rFonts w:eastAsia="Times New Roman"/>
                <w:b/>
                <w:bCs/>
                <w:kern w:val="32"/>
                <w:position w:val="6"/>
              </w:rPr>
            </w:pPr>
          </w:p>
          <w:p w14:paraId="5724BC4F" w14:textId="77777777" w:rsidR="00513163" w:rsidRPr="00513163" w:rsidRDefault="00513163" w:rsidP="00513163">
            <w:pPr>
              <w:widowControl/>
              <w:autoSpaceDE/>
              <w:autoSpaceDN/>
              <w:adjustRightInd/>
              <w:jc w:val="center"/>
              <w:rPr>
                <w:rFonts w:eastAsia="Times New Roman"/>
                <w:b/>
                <w:bCs/>
                <w:kern w:val="32"/>
                <w:position w:val="6"/>
                <w:sz w:val="32"/>
                <w:szCs w:val="32"/>
              </w:rPr>
            </w:pPr>
            <w:r w:rsidRPr="00513163">
              <w:rPr>
                <w:rFonts w:eastAsia="Times New Roman"/>
                <w:b/>
                <w:bCs/>
                <w:kern w:val="32"/>
                <w:position w:val="6"/>
                <w:sz w:val="32"/>
                <w:szCs w:val="32"/>
              </w:rPr>
              <w:t>ПОСТАНОВЛЕНИЕ</w:t>
            </w:r>
          </w:p>
        </w:tc>
        <w:tc>
          <w:tcPr>
            <w:tcW w:w="1563" w:type="dxa"/>
            <w:shd w:val="clear" w:color="auto" w:fill="auto"/>
          </w:tcPr>
          <w:p w14:paraId="3758F69F" w14:textId="77777777" w:rsidR="00513163" w:rsidRPr="00513163" w:rsidRDefault="00513163" w:rsidP="00513163">
            <w:pPr>
              <w:widowControl/>
              <w:autoSpaceDE/>
              <w:autoSpaceDN/>
              <w:adjustRightInd/>
              <w:jc w:val="center"/>
              <w:rPr>
                <w:rFonts w:eastAsia="Times New Roman"/>
                <w:noProof/>
              </w:rPr>
            </w:pPr>
            <w:r w:rsidRPr="00513163">
              <w:rPr>
                <w:rFonts w:eastAsia="Times New Roman"/>
                <w:noProof/>
              </w:rPr>
              <w:drawing>
                <wp:anchor distT="0" distB="0" distL="114300" distR="114300" simplePos="0" relativeHeight="251677696" behindDoc="0" locked="0" layoutInCell="1" allowOverlap="1" wp14:anchorId="2BE65D06" wp14:editId="3F8B717E">
                  <wp:simplePos x="0" y="0"/>
                  <wp:positionH relativeFrom="column">
                    <wp:posOffset>12065</wp:posOffset>
                  </wp:positionH>
                  <wp:positionV relativeFrom="paragraph">
                    <wp:posOffset>-25400</wp:posOffset>
                  </wp:positionV>
                  <wp:extent cx="838764" cy="822960"/>
                  <wp:effectExtent l="0" t="0" r="0" b="0"/>
                  <wp:wrapNone/>
                  <wp:docPr id="27" name="Рисунок 27"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45" cstate="print"/>
                          <a:srcRect t="21161" r="-61"/>
                          <a:stretch>
                            <a:fillRect/>
                          </a:stretch>
                        </pic:blipFill>
                        <pic:spPr bwMode="auto">
                          <a:xfrm>
                            <a:off x="0" y="0"/>
                            <a:ext cx="838764" cy="822960"/>
                          </a:xfrm>
                          <a:prstGeom prst="rect">
                            <a:avLst/>
                          </a:prstGeom>
                          <a:noFill/>
                        </pic:spPr>
                      </pic:pic>
                    </a:graphicData>
                  </a:graphic>
                </wp:anchor>
              </w:drawing>
            </w:r>
          </w:p>
          <w:p w14:paraId="6AF9F605" w14:textId="77777777" w:rsidR="00513163" w:rsidRPr="00513163" w:rsidRDefault="00513163" w:rsidP="00513163">
            <w:pPr>
              <w:widowControl/>
              <w:autoSpaceDE/>
              <w:autoSpaceDN/>
              <w:adjustRightInd/>
              <w:jc w:val="center"/>
              <w:rPr>
                <w:rFonts w:eastAsia="Times New Roman"/>
              </w:rPr>
            </w:pPr>
          </w:p>
        </w:tc>
        <w:tc>
          <w:tcPr>
            <w:tcW w:w="3960" w:type="dxa"/>
            <w:shd w:val="clear" w:color="auto" w:fill="auto"/>
          </w:tcPr>
          <w:p w14:paraId="126009DE" w14:textId="77777777" w:rsidR="00513163" w:rsidRPr="00513163" w:rsidRDefault="00513163" w:rsidP="00513163">
            <w:pPr>
              <w:widowControl/>
              <w:autoSpaceDE/>
              <w:autoSpaceDN/>
              <w:adjustRightInd/>
              <w:jc w:val="center"/>
              <w:rPr>
                <w:rFonts w:eastAsia="Times New Roman"/>
                <w:b/>
              </w:rPr>
            </w:pPr>
            <w:r w:rsidRPr="00513163">
              <w:rPr>
                <w:rFonts w:eastAsia="Times New Roman"/>
                <w:b/>
              </w:rPr>
              <w:t>Россия Федерацията (Россия)</w:t>
            </w:r>
          </w:p>
          <w:p w14:paraId="09673A6E" w14:textId="77777777" w:rsidR="00513163" w:rsidRPr="00513163" w:rsidRDefault="00513163" w:rsidP="00513163">
            <w:pPr>
              <w:widowControl/>
              <w:autoSpaceDE/>
              <w:autoSpaceDN/>
              <w:adjustRightInd/>
              <w:jc w:val="center"/>
              <w:rPr>
                <w:rFonts w:eastAsia="Times New Roman"/>
                <w:b/>
              </w:rPr>
            </w:pPr>
            <w:r w:rsidRPr="00513163">
              <w:rPr>
                <w:rFonts w:eastAsia="Times New Roman"/>
                <w:b/>
                <w:shd w:val="clear" w:color="auto" w:fill="FFFFFF"/>
              </w:rPr>
              <w:t>Саха Өрөспүүбүлүкэтэ</w:t>
            </w:r>
          </w:p>
          <w:p w14:paraId="58394AF4" w14:textId="77777777" w:rsidR="00513163" w:rsidRPr="00513163" w:rsidRDefault="00513163" w:rsidP="00513163">
            <w:pPr>
              <w:widowControl/>
              <w:autoSpaceDE/>
              <w:autoSpaceDN/>
              <w:adjustRightInd/>
              <w:jc w:val="center"/>
              <w:rPr>
                <w:rFonts w:eastAsia="Times New Roman"/>
                <w:b/>
              </w:rPr>
            </w:pPr>
            <w:r w:rsidRPr="00513163">
              <w:rPr>
                <w:rFonts w:eastAsia="Times New Roman"/>
                <w:b/>
              </w:rPr>
              <w:t>Мииринэй улуу</w:t>
            </w:r>
            <w:r w:rsidRPr="00513163">
              <w:rPr>
                <w:rFonts w:eastAsia="Times New Roman"/>
                <w:b/>
                <w:lang w:val="en-US"/>
              </w:rPr>
              <w:t>h</w:t>
            </w:r>
            <w:r w:rsidRPr="00513163">
              <w:rPr>
                <w:rFonts w:eastAsia="Times New Roman"/>
                <w:b/>
              </w:rPr>
              <w:t>ун</w:t>
            </w:r>
          </w:p>
          <w:p w14:paraId="28FD46F0" w14:textId="77777777" w:rsidR="00513163" w:rsidRPr="00513163" w:rsidRDefault="00513163" w:rsidP="00513163">
            <w:pPr>
              <w:widowControl/>
              <w:autoSpaceDE/>
              <w:autoSpaceDN/>
              <w:adjustRightInd/>
              <w:jc w:val="center"/>
              <w:rPr>
                <w:rFonts w:eastAsia="Times New Roman"/>
                <w:b/>
              </w:rPr>
            </w:pPr>
            <w:r w:rsidRPr="00513163">
              <w:rPr>
                <w:rFonts w:eastAsia="Times New Roman"/>
                <w:b/>
              </w:rPr>
              <w:t>Айхал бө</w:t>
            </w:r>
            <w:r w:rsidRPr="00513163">
              <w:rPr>
                <w:rFonts w:eastAsia="Times New Roman"/>
                <w:b/>
                <w:lang w:val="en-US"/>
              </w:rPr>
              <w:t>h</w:t>
            </w:r>
            <w:r w:rsidRPr="00513163">
              <w:rPr>
                <w:rFonts w:eastAsia="Times New Roman"/>
                <w:b/>
              </w:rPr>
              <w:t>үөлэгин</w:t>
            </w:r>
          </w:p>
          <w:p w14:paraId="179725EE" w14:textId="77777777" w:rsidR="00513163" w:rsidRPr="00513163" w:rsidRDefault="00513163" w:rsidP="00513163">
            <w:pPr>
              <w:widowControl/>
              <w:autoSpaceDE/>
              <w:autoSpaceDN/>
              <w:adjustRightInd/>
              <w:jc w:val="center"/>
              <w:rPr>
                <w:rFonts w:eastAsia="Times New Roman"/>
                <w:b/>
              </w:rPr>
            </w:pPr>
            <w:r w:rsidRPr="00513163">
              <w:rPr>
                <w:rFonts w:eastAsia="Times New Roman"/>
                <w:b/>
              </w:rPr>
              <w:t>Муниципальнай тэриллиитин</w:t>
            </w:r>
          </w:p>
          <w:p w14:paraId="1C96CC8B" w14:textId="77777777" w:rsidR="00513163" w:rsidRPr="00513163" w:rsidRDefault="00513163" w:rsidP="00513163">
            <w:pPr>
              <w:widowControl/>
              <w:autoSpaceDE/>
              <w:autoSpaceDN/>
              <w:adjustRightInd/>
              <w:jc w:val="center"/>
              <w:rPr>
                <w:rFonts w:eastAsia="Times New Roman"/>
                <w:b/>
                <w:position w:val="6"/>
                <w:sz w:val="28"/>
                <w:szCs w:val="28"/>
              </w:rPr>
            </w:pPr>
            <w:r w:rsidRPr="00513163">
              <w:rPr>
                <w:rFonts w:eastAsia="Times New Roman"/>
                <w:b/>
              </w:rPr>
              <w:t>ДЬА</w:t>
            </w:r>
            <w:r w:rsidRPr="00513163">
              <w:rPr>
                <w:rFonts w:eastAsia="Times New Roman"/>
                <w:b/>
                <w:lang w:val="en-US"/>
              </w:rPr>
              <w:t>h</w:t>
            </w:r>
            <w:r w:rsidRPr="00513163">
              <w:rPr>
                <w:rFonts w:eastAsia="Times New Roman"/>
                <w:b/>
              </w:rPr>
              <w:t>АЛТАТА</w:t>
            </w:r>
          </w:p>
          <w:p w14:paraId="6031A2FF" w14:textId="77777777" w:rsidR="00513163" w:rsidRPr="00513163" w:rsidRDefault="00513163" w:rsidP="00513163">
            <w:pPr>
              <w:widowControl/>
              <w:autoSpaceDE/>
              <w:autoSpaceDN/>
              <w:adjustRightInd/>
              <w:jc w:val="center"/>
              <w:rPr>
                <w:rFonts w:eastAsia="Times New Roman"/>
                <w:b/>
                <w:position w:val="6"/>
                <w:sz w:val="20"/>
                <w:szCs w:val="20"/>
              </w:rPr>
            </w:pPr>
          </w:p>
          <w:p w14:paraId="6B46FACF" w14:textId="77777777" w:rsidR="00513163" w:rsidRPr="00513163" w:rsidRDefault="00513163" w:rsidP="00513163">
            <w:pPr>
              <w:widowControl/>
              <w:autoSpaceDE/>
              <w:autoSpaceDN/>
              <w:adjustRightInd/>
              <w:jc w:val="center"/>
              <w:rPr>
                <w:rFonts w:eastAsia="Times New Roman"/>
                <w:b/>
                <w:sz w:val="32"/>
                <w:szCs w:val="32"/>
              </w:rPr>
            </w:pPr>
            <w:r w:rsidRPr="00513163">
              <w:rPr>
                <w:rFonts w:eastAsia="Times New Roman"/>
                <w:b/>
                <w:position w:val="6"/>
                <w:sz w:val="32"/>
                <w:szCs w:val="32"/>
              </w:rPr>
              <w:t>УУРААХ</w:t>
            </w:r>
          </w:p>
          <w:p w14:paraId="1D10BFCD" w14:textId="77777777" w:rsidR="00513163" w:rsidRPr="00513163" w:rsidRDefault="00513163" w:rsidP="00513163">
            <w:pPr>
              <w:widowControl/>
              <w:autoSpaceDE/>
              <w:autoSpaceDN/>
              <w:adjustRightInd/>
              <w:jc w:val="center"/>
              <w:rPr>
                <w:rFonts w:eastAsia="Times New Roman"/>
                <w:b/>
                <w:bCs/>
                <w:kern w:val="32"/>
                <w:position w:val="6"/>
                <w:sz w:val="2"/>
                <w:szCs w:val="2"/>
              </w:rPr>
            </w:pPr>
          </w:p>
        </w:tc>
      </w:tr>
    </w:tbl>
    <w:p w14:paraId="1F496C30" w14:textId="77777777" w:rsidR="00513163" w:rsidRPr="00513163" w:rsidRDefault="00513163" w:rsidP="00513163">
      <w:pPr>
        <w:widowControl/>
        <w:autoSpaceDE/>
        <w:autoSpaceDN/>
        <w:adjustRightInd/>
        <w:ind w:right="-284"/>
        <w:rPr>
          <w:rFonts w:eastAsia="Times New Roman"/>
        </w:rPr>
      </w:pPr>
    </w:p>
    <w:p w14:paraId="5EC838BD" w14:textId="77777777" w:rsidR="00513163" w:rsidRPr="00513163" w:rsidRDefault="00513163" w:rsidP="00513163">
      <w:pPr>
        <w:widowControl/>
        <w:autoSpaceDE/>
        <w:autoSpaceDN/>
        <w:adjustRightInd/>
        <w:ind w:left="-709" w:right="-284" w:firstLine="709"/>
        <w:rPr>
          <w:rFonts w:eastAsia="Times New Roman"/>
        </w:rPr>
      </w:pPr>
      <w:r w:rsidRPr="00513163">
        <w:rPr>
          <w:rFonts w:eastAsia="Times New Roman"/>
        </w:rPr>
        <w:t>« 01 » апреля 2020 г.</w:t>
      </w:r>
      <w:r w:rsidRPr="00513163">
        <w:rPr>
          <w:rFonts w:eastAsia="Times New Roman"/>
        </w:rPr>
        <w:tab/>
      </w:r>
      <w:r w:rsidRPr="00513163">
        <w:rPr>
          <w:rFonts w:eastAsia="Times New Roman"/>
        </w:rPr>
        <w:tab/>
      </w:r>
      <w:r w:rsidRPr="00513163">
        <w:rPr>
          <w:rFonts w:eastAsia="Times New Roman"/>
        </w:rPr>
        <w:tab/>
      </w:r>
      <w:r w:rsidRPr="00513163">
        <w:rPr>
          <w:rFonts w:eastAsia="Times New Roman"/>
        </w:rPr>
        <w:tab/>
      </w:r>
      <w:r w:rsidRPr="00513163">
        <w:rPr>
          <w:rFonts w:eastAsia="Times New Roman"/>
        </w:rPr>
        <w:tab/>
      </w:r>
      <w:r w:rsidRPr="00513163">
        <w:rPr>
          <w:rFonts w:eastAsia="Times New Roman"/>
        </w:rPr>
        <w:tab/>
      </w:r>
      <w:r w:rsidRPr="00513163">
        <w:rPr>
          <w:rFonts w:eastAsia="Times New Roman"/>
        </w:rPr>
        <w:tab/>
      </w:r>
      <w:r w:rsidRPr="00513163">
        <w:rPr>
          <w:rFonts w:eastAsia="Times New Roman"/>
        </w:rPr>
        <w:tab/>
      </w:r>
      <w:r w:rsidRPr="00513163">
        <w:rPr>
          <w:rFonts w:eastAsia="Times New Roman"/>
        </w:rPr>
        <w:tab/>
      </w:r>
      <w:r w:rsidRPr="00513163">
        <w:rPr>
          <w:rFonts w:eastAsia="Times New Roman"/>
        </w:rPr>
        <w:tab/>
        <w:t>№ 93</w:t>
      </w:r>
    </w:p>
    <w:p w14:paraId="4235998E" w14:textId="77777777" w:rsidR="00513163" w:rsidRPr="00513163" w:rsidRDefault="00513163" w:rsidP="00513163">
      <w:pPr>
        <w:widowControl/>
        <w:autoSpaceDE/>
        <w:autoSpaceDN/>
        <w:adjustRightInd/>
        <w:ind w:left="-709" w:right="-284" w:firstLine="709"/>
        <w:jc w:val="center"/>
        <w:rPr>
          <w:rFonts w:eastAsia="Times New Roman"/>
        </w:rPr>
      </w:pPr>
    </w:p>
    <w:p w14:paraId="1D50AFD5" w14:textId="77777777" w:rsidR="00513163" w:rsidRPr="00513163" w:rsidRDefault="00513163" w:rsidP="00513163">
      <w:pPr>
        <w:widowControl/>
        <w:autoSpaceDE/>
        <w:autoSpaceDN/>
        <w:adjustRightInd/>
        <w:jc w:val="both"/>
        <w:rPr>
          <w:rFonts w:eastAsia="Times New Roman"/>
          <w:b/>
        </w:rPr>
      </w:pPr>
      <w:r w:rsidRPr="00513163">
        <w:rPr>
          <w:rFonts w:eastAsia="Times New Roman"/>
          <w:b/>
        </w:rPr>
        <w:t>О внесении изменений в постановление Администрации МО «Поселок Айхал» от 25.11.2019 № 476 «Об утверждении муниципальной программы «Социальная поддержка населения муниципального образования «Поселок Айхал» на 2017-2019 г.г.» (далее Программа)» с изменениями и дополнениями от 13.12.2017 № 423\9, от 10.10.2018 № 351, от 28.11.2018 № 434,от 03.12.2018 № 447,от 18.06.2019 № 200, от 04.07.2019 № 218,</w:t>
      </w:r>
      <w:r w:rsidRPr="00513163">
        <w:rPr>
          <w:rFonts w:eastAsia="Times New Roman"/>
        </w:rPr>
        <w:t xml:space="preserve"> </w:t>
      </w:r>
      <w:r w:rsidRPr="00513163">
        <w:rPr>
          <w:rFonts w:eastAsia="Times New Roman"/>
          <w:b/>
        </w:rPr>
        <w:t>от 12.08.2019 № 290.</w:t>
      </w:r>
    </w:p>
    <w:p w14:paraId="3B7650A7" w14:textId="77777777" w:rsidR="00513163" w:rsidRPr="00513163" w:rsidRDefault="00513163" w:rsidP="00513163">
      <w:pPr>
        <w:widowControl/>
        <w:autoSpaceDE/>
        <w:autoSpaceDN/>
        <w:adjustRightInd/>
        <w:jc w:val="both"/>
        <w:rPr>
          <w:rFonts w:eastAsia="Times New Roman"/>
          <w:b/>
        </w:rPr>
      </w:pPr>
    </w:p>
    <w:p w14:paraId="4500DB14" w14:textId="77777777" w:rsidR="00513163" w:rsidRPr="00513163" w:rsidRDefault="00513163" w:rsidP="00513163">
      <w:pPr>
        <w:widowControl/>
        <w:autoSpaceDE/>
        <w:autoSpaceDN/>
        <w:adjustRightInd/>
        <w:ind w:firstLine="567"/>
        <w:jc w:val="both"/>
        <w:rPr>
          <w:rFonts w:eastAsia="Times New Roman"/>
        </w:rPr>
      </w:pPr>
      <w:r w:rsidRPr="00513163">
        <w:rPr>
          <w:rFonts w:eastAsia="Times New Roman"/>
        </w:rPr>
        <w:t>В соответствии со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№158 от 30.10.2013 г. «Об утверждении порядка разработки и реализации муниципальных программ МО «Поселок Айхал» Мирнинского района Республики Саха (Якутия):</w:t>
      </w:r>
    </w:p>
    <w:p w14:paraId="4CE161E3" w14:textId="77777777" w:rsidR="00513163" w:rsidRPr="00513163" w:rsidRDefault="00513163" w:rsidP="00513163">
      <w:pPr>
        <w:widowControl/>
        <w:autoSpaceDE/>
        <w:autoSpaceDN/>
        <w:adjustRightInd/>
        <w:ind w:firstLine="567"/>
        <w:jc w:val="both"/>
        <w:rPr>
          <w:rFonts w:eastAsia="Times New Roman"/>
        </w:rPr>
      </w:pPr>
    </w:p>
    <w:p w14:paraId="7D751036" w14:textId="77777777" w:rsidR="00513163" w:rsidRPr="00513163" w:rsidRDefault="00513163" w:rsidP="00513163">
      <w:pPr>
        <w:widowControl/>
        <w:numPr>
          <w:ilvl w:val="0"/>
          <w:numId w:val="47"/>
        </w:numPr>
        <w:autoSpaceDE/>
        <w:autoSpaceDN/>
        <w:adjustRightInd/>
        <w:ind w:left="0" w:firstLine="567"/>
        <w:contextualSpacing/>
        <w:jc w:val="both"/>
        <w:rPr>
          <w:rFonts w:eastAsia="Times New Roman"/>
        </w:rPr>
      </w:pPr>
      <w:r w:rsidRPr="00513163">
        <w:rPr>
          <w:rFonts w:eastAsia="Times New Roman"/>
        </w:rPr>
        <w:t>Внести изменения в постановление Администрации МО «Поселок Айхал» от 25.11.2019 № 476 «Об утверждении муниципальной программы «Социальная поддержка населения муниципального образования «Поселок Айхал» на 2017-2019 г.г.» (далее Программа)» с изменениями и дополнениями от 13.12.2017 № 423\9, от 10.10.2018 № 351, от 28.11.2018 № 434,от 03.12.2018 № 447,от 18.06.2019 № 200, от 04.07.2019 № 218, от 12.08.2019 № 290 (далее – Постановление):</w:t>
      </w:r>
    </w:p>
    <w:p w14:paraId="0EFBE427" w14:textId="77777777" w:rsidR="00513163" w:rsidRPr="00513163" w:rsidRDefault="00513163" w:rsidP="00513163">
      <w:pPr>
        <w:widowControl/>
        <w:numPr>
          <w:ilvl w:val="1"/>
          <w:numId w:val="47"/>
        </w:numPr>
        <w:autoSpaceDE/>
        <w:autoSpaceDN/>
        <w:adjustRightInd/>
        <w:ind w:left="0" w:firstLine="567"/>
        <w:contextualSpacing/>
        <w:jc w:val="both"/>
        <w:rPr>
          <w:rFonts w:eastAsia="Times New Roman"/>
        </w:rPr>
      </w:pPr>
      <w:r w:rsidRPr="00513163">
        <w:rPr>
          <w:rFonts w:eastAsia="Times New Roman"/>
        </w:rPr>
        <w:t>Дополнить Постановление пунктом 1.4 следующего содержания:</w:t>
      </w:r>
    </w:p>
    <w:p w14:paraId="706C5B72" w14:textId="77777777" w:rsidR="00513163" w:rsidRPr="00513163" w:rsidRDefault="00513163" w:rsidP="00513163">
      <w:pPr>
        <w:widowControl/>
        <w:autoSpaceDE/>
        <w:autoSpaceDN/>
        <w:adjustRightInd/>
        <w:ind w:firstLine="567"/>
        <w:jc w:val="both"/>
        <w:rPr>
          <w:rFonts w:eastAsia="Times New Roman"/>
        </w:rPr>
      </w:pPr>
      <w:r w:rsidRPr="00513163">
        <w:rPr>
          <w:rFonts w:eastAsia="Times New Roman"/>
        </w:rPr>
        <w:t>«1.4.</w:t>
      </w:r>
      <w:r w:rsidRPr="00513163">
        <w:rPr>
          <w:rFonts w:eastAsia="Times New Roman"/>
        </w:rPr>
        <w:tab/>
        <w:t>В наименовании и тексте Постановления цифры «2019» заменить цифрами «2022»;»;</w:t>
      </w:r>
    </w:p>
    <w:p w14:paraId="07FD15DC" w14:textId="77777777" w:rsidR="00513163" w:rsidRPr="00513163" w:rsidRDefault="00513163" w:rsidP="00513163">
      <w:pPr>
        <w:widowControl/>
        <w:numPr>
          <w:ilvl w:val="1"/>
          <w:numId w:val="47"/>
        </w:numPr>
        <w:autoSpaceDE/>
        <w:autoSpaceDN/>
        <w:adjustRightInd/>
        <w:ind w:left="0" w:firstLine="567"/>
        <w:contextualSpacing/>
        <w:jc w:val="both"/>
        <w:rPr>
          <w:rFonts w:eastAsia="Times New Roman"/>
        </w:rPr>
      </w:pPr>
      <w:r w:rsidRPr="00513163">
        <w:rPr>
          <w:rFonts w:eastAsia="Times New Roman"/>
        </w:rPr>
        <w:t>Дополнить Постановление пунктом 1.5 следующего содержания:</w:t>
      </w:r>
    </w:p>
    <w:p w14:paraId="133C4CB3" w14:textId="77777777" w:rsidR="00513163" w:rsidRPr="00513163" w:rsidRDefault="00513163" w:rsidP="00513163">
      <w:pPr>
        <w:widowControl/>
        <w:autoSpaceDE/>
        <w:autoSpaceDN/>
        <w:adjustRightInd/>
        <w:ind w:firstLine="567"/>
        <w:jc w:val="both"/>
        <w:rPr>
          <w:rFonts w:eastAsia="Times New Roman"/>
        </w:rPr>
      </w:pPr>
      <w:r w:rsidRPr="00513163">
        <w:rPr>
          <w:rFonts w:eastAsia="Times New Roman"/>
        </w:rPr>
        <w:t>«1.5.</w:t>
      </w:r>
      <w:r w:rsidRPr="00513163">
        <w:rPr>
          <w:rFonts w:eastAsia="Times New Roman"/>
        </w:rPr>
        <w:tab/>
        <w:t>В наименовании, тексте и приложениях Программы цифры «2019» заменить цифрами «2022».».</w:t>
      </w:r>
    </w:p>
    <w:p w14:paraId="0B573636" w14:textId="77777777" w:rsidR="00513163" w:rsidRPr="00513163" w:rsidRDefault="00513163" w:rsidP="00513163">
      <w:pPr>
        <w:widowControl/>
        <w:autoSpaceDE/>
        <w:autoSpaceDN/>
        <w:adjustRightInd/>
        <w:ind w:firstLine="567"/>
        <w:jc w:val="both"/>
        <w:rPr>
          <w:rFonts w:eastAsia="Times New Roman"/>
        </w:rPr>
      </w:pPr>
      <w:r w:rsidRPr="00513163">
        <w:rPr>
          <w:rFonts w:eastAsia="Times New Roman"/>
        </w:rPr>
        <w:t>2.</w:t>
      </w:r>
      <w:r w:rsidRPr="00513163">
        <w:rPr>
          <w:rFonts w:eastAsia="Times New Roman"/>
        </w:rPr>
        <w:tab/>
        <w:t xml:space="preserve">И. о.специалиста по связям с общественностью (Масленникова Е. Н.) разместить настоящее Постановление на официальном сайте Администрации МО «Поселок Айхал». </w:t>
      </w:r>
    </w:p>
    <w:p w14:paraId="2BC77E86" w14:textId="77777777" w:rsidR="00513163" w:rsidRPr="00513163" w:rsidRDefault="00513163" w:rsidP="00513163">
      <w:pPr>
        <w:widowControl/>
        <w:autoSpaceDE/>
        <w:autoSpaceDN/>
        <w:adjustRightInd/>
        <w:ind w:firstLine="567"/>
        <w:jc w:val="both"/>
        <w:rPr>
          <w:rFonts w:eastAsia="Times New Roman"/>
        </w:rPr>
      </w:pPr>
      <w:r w:rsidRPr="00513163">
        <w:rPr>
          <w:rFonts w:eastAsia="Times New Roman"/>
        </w:rPr>
        <w:t>3.</w:t>
      </w:r>
      <w:r w:rsidRPr="00513163">
        <w:rPr>
          <w:rFonts w:eastAsia="Times New Roman"/>
        </w:rPr>
        <w:tab/>
        <w:t>Настоящее Постановление вступает в силу с даты принятия и распространяет свое действие на правоотношения, возникшие с 25 ноября 2019 года.</w:t>
      </w:r>
    </w:p>
    <w:p w14:paraId="1F4DAA68" w14:textId="77777777" w:rsidR="00513163" w:rsidRPr="00513163" w:rsidRDefault="00513163" w:rsidP="00513163">
      <w:pPr>
        <w:widowControl/>
        <w:autoSpaceDE/>
        <w:autoSpaceDN/>
        <w:adjustRightInd/>
        <w:ind w:firstLine="567"/>
        <w:jc w:val="both"/>
        <w:rPr>
          <w:rFonts w:eastAsia="Times New Roman"/>
        </w:rPr>
      </w:pPr>
      <w:r w:rsidRPr="00513163">
        <w:rPr>
          <w:rFonts w:eastAsia="Times New Roman"/>
        </w:rPr>
        <w:t>4.</w:t>
      </w:r>
      <w:r w:rsidRPr="00513163">
        <w:rPr>
          <w:rFonts w:eastAsia="Times New Roman"/>
        </w:rPr>
        <w:tab/>
        <w:t>Контроль настоящего Постановления оставляю за собой.</w:t>
      </w:r>
    </w:p>
    <w:p w14:paraId="018F1574" w14:textId="77777777" w:rsidR="00513163" w:rsidRPr="00513163" w:rsidRDefault="00513163" w:rsidP="00513163">
      <w:pPr>
        <w:widowControl/>
        <w:autoSpaceDE/>
        <w:autoSpaceDN/>
        <w:adjustRightInd/>
        <w:ind w:firstLine="567"/>
        <w:jc w:val="both"/>
        <w:rPr>
          <w:rFonts w:eastAsia="Times New Roman"/>
        </w:rPr>
      </w:pPr>
    </w:p>
    <w:p w14:paraId="6936A30F" w14:textId="77777777" w:rsidR="00513163" w:rsidRPr="00513163" w:rsidRDefault="00513163" w:rsidP="00513163">
      <w:pPr>
        <w:widowControl/>
        <w:autoSpaceDE/>
        <w:autoSpaceDN/>
        <w:adjustRightInd/>
        <w:ind w:left="567"/>
        <w:jc w:val="both"/>
        <w:rPr>
          <w:rFonts w:eastAsia="Times New Roman"/>
        </w:rPr>
      </w:pPr>
    </w:p>
    <w:p w14:paraId="701A5ED3" w14:textId="77777777" w:rsidR="00513163" w:rsidRPr="00513163" w:rsidRDefault="00513163" w:rsidP="00513163">
      <w:pPr>
        <w:widowControl/>
        <w:autoSpaceDE/>
        <w:autoSpaceDN/>
        <w:adjustRightInd/>
        <w:ind w:left="567"/>
        <w:jc w:val="both"/>
        <w:rPr>
          <w:rFonts w:eastAsia="Times New Roman"/>
        </w:rPr>
      </w:pPr>
    </w:p>
    <w:p w14:paraId="3EB4AAEE" w14:textId="77777777" w:rsidR="00513163" w:rsidRPr="00513163" w:rsidRDefault="00513163" w:rsidP="00513163">
      <w:pPr>
        <w:widowControl/>
        <w:autoSpaceDE/>
        <w:autoSpaceDN/>
        <w:adjustRightInd/>
        <w:jc w:val="both"/>
        <w:rPr>
          <w:rFonts w:eastAsia="Times New Roman"/>
        </w:rPr>
      </w:pPr>
    </w:p>
    <w:p w14:paraId="340E440E" w14:textId="77777777" w:rsidR="00513163" w:rsidRPr="00513163" w:rsidRDefault="00513163" w:rsidP="00513163">
      <w:pPr>
        <w:widowControl/>
        <w:autoSpaceDE/>
        <w:autoSpaceDN/>
        <w:adjustRightInd/>
        <w:jc w:val="both"/>
        <w:rPr>
          <w:rFonts w:eastAsia="Times New Roman"/>
        </w:rPr>
      </w:pPr>
    </w:p>
    <w:p w14:paraId="65444ECD" w14:textId="77777777" w:rsidR="009E6E8E" w:rsidRDefault="00513163" w:rsidP="00EA2528">
      <w:pPr>
        <w:widowControl/>
        <w:autoSpaceDE/>
        <w:autoSpaceDN/>
        <w:adjustRightInd/>
        <w:jc w:val="both"/>
        <w:rPr>
          <w:rFonts w:eastAsia="Times New Roman"/>
          <w:b/>
        </w:rPr>
      </w:pPr>
      <w:r w:rsidRPr="00513163">
        <w:rPr>
          <w:rFonts w:eastAsia="Times New Roman"/>
          <w:b/>
        </w:rPr>
        <w:t>Исполняющий обязанности</w:t>
      </w:r>
      <w:r w:rsidR="00EA2528">
        <w:rPr>
          <w:rFonts w:eastAsia="Times New Roman"/>
          <w:b/>
        </w:rPr>
        <w:t xml:space="preserve">  </w:t>
      </w:r>
      <w:r w:rsidRPr="00513163">
        <w:rPr>
          <w:rFonts w:eastAsia="Times New Roman"/>
          <w:b/>
        </w:rPr>
        <w:t>Главы поселка</w:t>
      </w:r>
      <w:r w:rsidRPr="00513163">
        <w:rPr>
          <w:rFonts w:eastAsia="Times New Roman"/>
          <w:b/>
        </w:rPr>
        <w:tab/>
      </w:r>
      <w:r w:rsidR="00EA2528">
        <w:rPr>
          <w:rFonts w:eastAsia="Times New Roman"/>
          <w:b/>
        </w:rPr>
        <w:t xml:space="preserve">                                            Р.Х.Мусин</w:t>
      </w:r>
    </w:p>
    <w:p w14:paraId="141233C3" w14:textId="77777777" w:rsidR="009E6E8E" w:rsidRDefault="009E6E8E" w:rsidP="00EA2528">
      <w:pPr>
        <w:widowControl/>
        <w:autoSpaceDE/>
        <w:autoSpaceDN/>
        <w:adjustRightInd/>
        <w:jc w:val="both"/>
        <w:rPr>
          <w:rFonts w:eastAsia="Times New Roman"/>
          <w:b/>
        </w:rPr>
      </w:pPr>
    </w:p>
    <w:p w14:paraId="744679D3" w14:textId="77777777" w:rsidR="009E6E8E" w:rsidRDefault="009E6E8E" w:rsidP="00EA2528">
      <w:pPr>
        <w:widowControl/>
        <w:autoSpaceDE/>
        <w:autoSpaceDN/>
        <w:adjustRightInd/>
        <w:jc w:val="both"/>
        <w:rPr>
          <w:rFonts w:eastAsia="Times New Roman"/>
          <w:b/>
        </w:rPr>
      </w:pPr>
    </w:p>
    <w:p w14:paraId="30C0CA11" w14:textId="77777777" w:rsidR="009E6E8E" w:rsidRDefault="009E6E8E" w:rsidP="00EA2528">
      <w:pPr>
        <w:widowControl/>
        <w:autoSpaceDE/>
        <w:autoSpaceDN/>
        <w:adjustRightInd/>
        <w:jc w:val="both"/>
        <w:rPr>
          <w:rFonts w:eastAsia="Times New Roman"/>
          <w:b/>
        </w:rPr>
      </w:pPr>
    </w:p>
    <w:p w14:paraId="096448FC" w14:textId="77777777" w:rsidR="009E6E8E" w:rsidRDefault="009E6E8E" w:rsidP="00EA2528">
      <w:pPr>
        <w:widowControl/>
        <w:autoSpaceDE/>
        <w:autoSpaceDN/>
        <w:adjustRightInd/>
        <w:jc w:val="both"/>
        <w:rPr>
          <w:rFonts w:eastAsia="Times New Roman"/>
          <w:b/>
        </w:rPr>
      </w:pPr>
    </w:p>
    <w:p w14:paraId="24FE35B9" w14:textId="77777777" w:rsidR="009E6E8E" w:rsidRPr="00513163" w:rsidRDefault="00513163" w:rsidP="00EA2528">
      <w:pPr>
        <w:widowControl/>
        <w:autoSpaceDE/>
        <w:autoSpaceDN/>
        <w:adjustRightInd/>
        <w:jc w:val="both"/>
        <w:rPr>
          <w:rFonts w:eastAsia="Times New Roman"/>
          <w:b/>
        </w:rPr>
      </w:pPr>
      <w:r w:rsidRPr="00513163">
        <w:rPr>
          <w:rFonts w:eastAsia="Times New Roman"/>
          <w:b/>
        </w:rPr>
        <w:tab/>
      </w:r>
    </w:p>
    <w:tbl>
      <w:tblPr>
        <w:tblpPr w:leftFromText="180" w:rightFromText="180" w:vertAnchor="page" w:horzAnchor="margin" w:tblpXSpec="center" w:tblpY="706"/>
        <w:tblW w:w="11772" w:type="dxa"/>
        <w:tblBorders>
          <w:bottom w:val="thickThinSmallGap" w:sz="24" w:space="0" w:color="auto"/>
        </w:tblBorders>
        <w:tblLook w:val="01E0" w:firstRow="1" w:lastRow="1" w:firstColumn="1" w:lastColumn="1" w:noHBand="0" w:noVBand="0"/>
      </w:tblPr>
      <w:tblGrid>
        <w:gridCol w:w="4647"/>
        <w:gridCol w:w="1892"/>
        <w:gridCol w:w="5233"/>
      </w:tblGrid>
      <w:tr w:rsidR="009E6E8E" w:rsidRPr="009E6E8E" w14:paraId="6D9EDB47" w14:textId="77777777" w:rsidTr="001F6FAA">
        <w:trPr>
          <w:trHeight w:val="2031"/>
        </w:trPr>
        <w:tc>
          <w:tcPr>
            <w:tcW w:w="4647" w:type="dxa"/>
            <w:shd w:val="clear" w:color="auto" w:fill="auto"/>
          </w:tcPr>
          <w:p w14:paraId="475FCDE7" w14:textId="77777777" w:rsidR="009E6E8E" w:rsidRPr="009E6E8E" w:rsidRDefault="009E6E8E" w:rsidP="009E6E8E">
            <w:pPr>
              <w:widowControl/>
              <w:autoSpaceDE/>
              <w:autoSpaceDN/>
              <w:adjustRightInd/>
              <w:ind w:left="426" w:hanging="142"/>
              <w:jc w:val="center"/>
              <w:rPr>
                <w:rFonts w:eastAsia="Times New Roman"/>
                <w:b/>
              </w:rPr>
            </w:pPr>
            <w:r w:rsidRPr="009E6E8E">
              <w:rPr>
                <w:rFonts w:eastAsia="Times New Roman"/>
                <w:b/>
              </w:rPr>
              <w:t>Российская Федерация (Россия)</w:t>
            </w:r>
          </w:p>
          <w:p w14:paraId="416AECA3"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Республика Саха (Якутия)</w:t>
            </w:r>
          </w:p>
          <w:p w14:paraId="3E04FB43"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АДМИНИСТРАЦИЯ</w:t>
            </w:r>
          </w:p>
          <w:p w14:paraId="60280F35"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муниципального образования</w:t>
            </w:r>
          </w:p>
          <w:p w14:paraId="7BDC443C"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«Поселок Айхал»</w:t>
            </w:r>
          </w:p>
          <w:p w14:paraId="4C32A5C9" w14:textId="77777777" w:rsidR="009E6E8E" w:rsidRPr="009E6E8E" w:rsidRDefault="009E6E8E" w:rsidP="009E6E8E">
            <w:pPr>
              <w:widowControl/>
              <w:autoSpaceDE/>
              <w:autoSpaceDN/>
              <w:adjustRightInd/>
              <w:jc w:val="center"/>
              <w:rPr>
                <w:rFonts w:eastAsia="Times New Roman"/>
                <w:b/>
                <w:sz w:val="20"/>
                <w:szCs w:val="20"/>
              </w:rPr>
            </w:pPr>
            <w:r w:rsidRPr="009E6E8E">
              <w:rPr>
                <w:rFonts w:eastAsia="Times New Roman"/>
                <w:b/>
              </w:rPr>
              <w:t>Мирнинского района</w:t>
            </w:r>
          </w:p>
          <w:p w14:paraId="4E0EF0C0" w14:textId="77777777" w:rsidR="009E6E8E" w:rsidRPr="009E6E8E" w:rsidRDefault="009E6E8E" w:rsidP="009E6E8E">
            <w:pPr>
              <w:widowControl/>
              <w:autoSpaceDE/>
              <w:autoSpaceDN/>
              <w:adjustRightInd/>
              <w:jc w:val="center"/>
              <w:rPr>
                <w:rFonts w:eastAsia="Times New Roman"/>
                <w:b/>
                <w:bCs/>
                <w:kern w:val="32"/>
                <w:position w:val="6"/>
              </w:rPr>
            </w:pPr>
            <w:r w:rsidRPr="009E6E8E">
              <w:rPr>
                <w:rFonts w:eastAsia="Times New Roman"/>
                <w:b/>
                <w:bCs/>
                <w:kern w:val="32"/>
                <w:position w:val="6"/>
                <w:sz w:val="28"/>
                <w:szCs w:val="28"/>
              </w:rPr>
              <w:t xml:space="preserve"> </w:t>
            </w:r>
          </w:p>
          <w:p w14:paraId="2E36E2B2" w14:textId="77777777" w:rsidR="009E6E8E" w:rsidRPr="009E6E8E" w:rsidRDefault="009E6E8E" w:rsidP="009E6E8E">
            <w:pPr>
              <w:widowControl/>
              <w:autoSpaceDE/>
              <w:autoSpaceDN/>
              <w:adjustRightInd/>
              <w:jc w:val="center"/>
              <w:rPr>
                <w:rFonts w:eastAsia="Times New Roman"/>
                <w:b/>
                <w:bCs/>
                <w:kern w:val="32"/>
                <w:position w:val="6"/>
                <w:sz w:val="32"/>
                <w:szCs w:val="32"/>
              </w:rPr>
            </w:pPr>
            <w:r w:rsidRPr="009E6E8E">
              <w:rPr>
                <w:rFonts w:eastAsia="Times New Roman"/>
                <w:b/>
                <w:bCs/>
                <w:kern w:val="32"/>
                <w:position w:val="6"/>
                <w:sz w:val="32"/>
                <w:szCs w:val="32"/>
              </w:rPr>
              <w:t>ПОСТАНОВЛЕНИЕ</w:t>
            </w:r>
          </w:p>
        </w:tc>
        <w:tc>
          <w:tcPr>
            <w:tcW w:w="1892" w:type="dxa"/>
            <w:shd w:val="clear" w:color="auto" w:fill="auto"/>
          </w:tcPr>
          <w:p w14:paraId="0AA3A48E" w14:textId="77777777" w:rsidR="009E6E8E" w:rsidRPr="009E6E8E" w:rsidRDefault="009E6E8E" w:rsidP="009E6E8E">
            <w:pPr>
              <w:widowControl/>
              <w:autoSpaceDE/>
              <w:autoSpaceDN/>
              <w:adjustRightInd/>
              <w:jc w:val="center"/>
              <w:rPr>
                <w:rFonts w:eastAsia="Times New Roman"/>
                <w:noProof/>
              </w:rPr>
            </w:pPr>
            <w:r w:rsidRPr="009E6E8E">
              <w:rPr>
                <w:rFonts w:eastAsia="Times New Roman"/>
                <w:noProof/>
              </w:rPr>
              <w:drawing>
                <wp:anchor distT="0" distB="0" distL="114300" distR="114300" simplePos="0" relativeHeight="251679744" behindDoc="0" locked="0" layoutInCell="1" allowOverlap="1" wp14:anchorId="1AD0E453" wp14:editId="5AD3F694">
                  <wp:simplePos x="0" y="0"/>
                  <wp:positionH relativeFrom="column">
                    <wp:posOffset>12065</wp:posOffset>
                  </wp:positionH>
                  <wp:positionV relativeFrom="paragraph">
                    <wp:posOffset>-25400</wp:posOffset>
                  </wp:positionV>
                  <wp:extent cx="838835" cy="822960"/>
                  <wp:effectExtent l="19050" t="0" r="0" b="0"/>
                  <wp:wrapNone/>
                  <wp:docPr id="28"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45" cstate="print"/>
                          <a:srcRect t="21161" r="-61"/>
                          <a:stretch>
                            <a:fillRect/>
                          </a:stretch>
                        </pic:blipFill>
                        <pic:spPr bwMode="auto">
                          <a:xfrm>
                            <a:off x="0" y="0"/>
                            <a:ext cx="838835" cy="822960"/>
                          </a:xfrm>
                          <a:prstGeom prst="rect">
                            <a:avLst/>
                          </a:prstGeom>
                          <a:noFill/>
                          <a:ln w="9525">
                            <a:noFill/>
                            <a:miter lim="800000"/>
                            <a:headEnd/>
                            <a:tailEnd/>
                          </a:ln>
                        </pic:spPr>
                      </pic:pic>
                    </a:graphicData>
                  </a:graphic>
                </wp:anchor>
              </w:drawing>
            </w:r>
          </w:p>
          <w:p w14:paraId="42EC7F8D" w14:textId="77777777" w:rsidR="009E6E8E" w:rsidRPr="009E6E8E" w:rsidRDefault="009E6E8E" w:rsidP="009E6E8E">
            <w:pPr>
              <w:widowControl/>
              <w:autoSpaceDE/>
              <w:autoSpaceDN/>
              <w:adjustRightInd/>
              <w:jc w:val="center"/>
              <w:rPr>
                <w:rFonts w:eastAsia="Times New Roman"/>
              </w:rPr>
            </w:pPr>
          </w:p>
        </w:tc>
        <w:tc>
          <w:tcPr>
            <w:tcW w:w="5233" w:type="dxa"/>
            <w:shd w:val="clear" w:color="auto" w:fill="auto"/>
          </w:tcPr>
          <w:p w14:paraId="05E62542"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Россия Федерацията (Россия)</w:t>
            </w:r>
          </w:p>
          <w:p w14:paraId="69301111" w14:textId="77777777" w:rsidR="009E6E8E" w:rsidRPr="009E6E8E" w:rsidRDefault="009E6E8E" w:rsidP="009E6E8E">
            <w:pPr>
              <w:widowControl/>
              <w:autoSpaceDE/>
              <w:autoSpaceDN/>
              <w:adjustRightInd/>
              <w:jc w:val="center"/>
              <w:rPr>
                <w:rFonts w:eastAsia="Times New Roman"/>
                <w:b/>
              </w:rPr>
            </w:pPr>
            <w:r w:rsidRPr="009E6E8E">
              <w:rPr>
                <w:rFonts w:eastAsia="Times New Roman"/>
                <w:b/>
                <w:shd w:val="clear" w:color="auto" w:fill="FFFFFF"/>
              </w:rPr>
              <w:t>Саха Өрөспүүбүлүкэтэ</w:t>
            </w:r>
          </w:p>
          <w:p w14:paraId="740BACF0"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Мииринэй улуу</w:t>
            </w:r>
            <w:r w:rsidRPr="009E6E8E">
              <w:rPr>
                <w:rFonts w:eastAsia="Times New Roman"/>
                <w:b/>
                <w:lang w:val="en-US"/>
              </w:rPr>
              <w:t>h</w:t>
            </w:r>
            <w:r w:rsidRPr="009E6E8E">
              <w:rPr>
                <w:rFonts w:eastAsia="Times New Roman"/>
                <w:b/>
              </w:rPr>
              <w:t>ун</w:t>
            </w:r>
          </w:p>
          <w:p w14:paraId="7EF66560"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Айхал бө</w:t>
            </w:r>
            <w:r w:rsidRPr="009E6E8E">
              <w:rPr>
                <w:rFonts w:eastAsia="Times New Roman"/>
                <w:b/>
                <w:lang w:val="en-US"/>
              </w:rPr>
              <w:t>h</w:t>
            </w:r>
            <w:r w:rsidRPr="009E6E8E">
              <w:rPr>
                <w:rFonts w:eastAsia="Times New Roman"/>
                <w:b/>
              </w:rPr>
              <w:t>үөлэгин</w:t>
            </w:r>
          </w:p>
          <w:p w14:paraId="4D9C0D2F"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муниципальнай тэриллиитин</w:t>
            </w:r>
          </w:p>
          <w:p w14:paraId="76B2A0E8" w14:textId="77777777" w:rsidR="009E6E8E" w:rsidRPr="009E6E8E" w:rsidRDefault="009E6E8E" w:rsidP="009E6E8E">
            <w:pPr>
              <w:widowControl/>
              <w:autoSpaceDE/>
              <w:autoSpaceDN/>
              <w:adjustRightInd/>
              <w:jc w:val="center"/>
              <w:rPr>
                <w:rFonts w:eastAsia="Times New Roman"/>
                <w:b/>
                <w:position w:val="6"/>
                <w:sz w:val="28"/>
                <w:szCs w:val="28"/>
              </w:rPr>
            </w:pPr>
            <w:r w:rsidRPr="009E6E8E">
              <w:rPr>
                <w:rFonts w:eastAsia="Times New Roman"/>
                <w:b/>
              </w:rPr>
              <w:t>ДЬА</w:t>
            </w:r>
            <w:r w:rsidRPr="009E6E8E">
              <w:rPr>
                <w:rFonts w:eastAsia="Times New Roman"/>
                <w:b/>
                <w:lang w:val="en-US"/>
              </w:rPr>
              <w:t>h</w:t>
            </w:r>
            <w:r w:rsidRPr="009E6E8E">
              <w:rPr>
                <w:rFonts w:eastAsia="Times New Roman"/>
                <w:b/>
              </w:rPr>
              <w:t>АЛТАТА</w:t>
            </w:r>
          </w:p>
          <w:p w14:paraId="3DD3E682" w14:textId="77777777" w:rsidR="009E6E8E" w:rsidRPr="009E6E8E" w:rsidRDefault="009E6E8E" w:rsidP="009E6E8E">
            <w:pPr>
              <w:widowControl/>
              <w:autoSpaceDE/>
              <w:autoSpaceDN/>
              <w:adjustRightInd/>
              <w:jc w:val="center"/>
              <w:rPr>
                <w:rFonts w:eastAsia="Times New Roman"/>
                <w:b/>
                <w:position w:val="6"/>
                <w:sz w:val="20"/>
                <w:szCs w:val="20"/>
              </w:rPr>
            </w:pPr>
          </w:p>
          <w:p w14:paraId="053ED761" w14:textId="77777777" w:rsidR="009E6E8E" w:rsidRPr="009E6E8E" w:rsidRDefault="009E6E8E" w:rsidP="009E6E8E">
            <w:pPr>
              <w:widowControl/>
              <w:autoSpaceDE/>
              <w:autoSpaceDN/>
              <w:adjustRightInd/>
              <w:jc w:val="center"/>
              <w:rPr>
                <w:rFonts w:eastAsia="Times New Roman"/>
                <w:b/>
                <w:sz w:val="32"/>
                <w:szCs w:val="32"/>
              </w:rPr>
            </w:pPr>
            <w:r w:rsidRPr="009E6E8E">
              <w:rPr>
                <w:rFonts w:eastAsia="Times New Roman"/>
                <w:b/>
                <w:position w:val="6"/>
                <w:sz w:val="32"/>
                <w:szCs w:val="32"/>
              </w:rPr>
              <w:t>УУРААХ</w:t>
            </w:r>
          </w:p>
          <w:p w14:paraId="56D96905" w14:textId="77777777" w:rsidR="009E6E8E" w:rsidRPr="009E6E8E" w:rsidRDefault="009E6E8E" w:rsidP="009E6E8E">
            <w:pPr>
              <w:widowControl/>
              <w:autoSpaceDE/>
              <w:autoSpaceDN/>
              <w:adjustRightInd/>
              <w:jc w:val="center"/>
              <w:rPr>
                <w:rFonts w:eastAsia="Times New Roman"/>
                <w:b/>
                <w:bCs/>
                <w:kern w:val="32"/>
                <w:position w:val="6"/>
                <w:sz w:val="2"/>
                <w:szCs w:val="2"/>
              </w:rPr>
            </w:pPr>
          </w:p>
        </w:tc>
      </w:tr>
    </w:tbl>
    <w:p w14:paraId="024F134E" w14:textId="77777777" w:rsidR="009E6E8E" w:rsidRPr="009E6E8E" w:rsidRDefault="009E6E8E" w:rsidP="009E6E8E">
      <w:pPr>
        <w:widowControl/>
        <w:autoSpaceDE/>
        <w:autoSpaceDN/>
        <w:adjustRightInd/>
        <w:ind w:left="-709" w:right="-284" w:firstLine="709"/>
        <w:rPr>
          <w:rFonts w:eastAsia="Times New Roman"/>
        </w:rPr>
      </w:pPr>
    </w:p>
    <w:p w14:paraId="2EA44904" w14:textId="77777777" w:rsidR="009E6E8E" w:rsidRPr="009E6E8E" w:rsidRDefault="009E6E8E" w:rsidP="009E6E8E">
      <w:pPr>
        <w:widowControl/>
        <w:autoSpaceDE/>
        <w:autoSpaceDN/>
        <w:adjustRightInd/>
        <w:ind w:left="-709" w:right="-284" w:firstLine="709"/>
        <w:rPr>
          <w:rFonts w:eastAsia="Times New Roman"/>
        </w:rPr>
      </w:pPr>
      <w:r w:rsidRPr="009E6E8E">
        <w:rPr>
          <w:rFonts w:eastAsia="Times New Roman"/>
        </w:rPr>
        <w:t>02.04.2020 г.                                                                                                                                     № 95</w:t>
      </w:r>
    </w:p>
    <w:p w14:paraId="6F91E257" w14:textId="77777777" w:rsidR="009E6E8E" w:rsidRPr="009E6E8E" w:rsidRDefault="009E6E8E" w:rsidP="009E6E8E">
      <w:pPr>
        <w:widowControl/>
        <w:autoSpaceDE/>
        <w:autoSpaceDN/>
        <w:adjustRightInd/>
        <w:ind w:right="-284"/>
        <w:rPr>
          <w:rFonts w:eastAsia="Times New Roman"/>
          <w:b/>
        </w:rPr>
      </w:pPr>
      <w:r w:rsidRPr="009E6E8E">
        <w:rPr>
          <w:rFonts w:eastAsia="Times New Roman"/>
          <w:b/>
        </w:rPr>
        <w:tab/>
        <w:t xml:space="preserve">                                                                                   </w:t>
      </w:r>
      <w:r w:rsidRPr="009E6E8E">
        <w:rPr>
          <w:rFonts w:eastAsia="Times New Roman"/>
          <w:b/>
        </w:rPr>
        <w:tab/>
      </w:r>
      <w:r w:rsidRPr="009E6E8E">
        <w:rPr>
          <w:rFonts w:eastAsia="Times New Roman"/>
          <w:b/>
        </w:rPr>
        <w:tab/>
      </w:r>
      <w:r w:rsidRPr="009E6E8E">
        <w:rPr>
          <w:rFonts w:eastAsia="Times New Roman"/>
          <w:b/>
        </w:rPr>
        <w:tab/>
        <w:t xml:space="preserve">         </w:t>
      </w:r>
      <w:r w:rsidRPr="009E6E8E">
        <w:rPr>
          <w:rFonts w:eastAsia="Times New Roman"/>
          <w:b/>
        </w:rPr>
        <w:tab/>
      </w:r>
      <w:r w:rsidRPr="009E6E8E">
        <w:rPr>
          <w:rFonts w:eastAsia="Times New Roman"/>
          <w:b/>
        </w:rPr>
        <w:tab/>
      </w:r>
      <w:r w:rsidRPr="009E6E8E">
        <w:rPr>
          <w:rFonts w:eastAsia="Times New Roman"/>
          <w:b/>
        </w:rPr>
        <w:tab/>
      </w:r>
      <w:r w:rsidRPr="009E6E8E">
        <w:rPr>
          <w:rFonts w:eastAsia="Times New Roman"/>
          <w:b/>
        </w:rPr>
        <w:tab/>
      </w:r>
      <w:r w:rsidRPr="009E6E8E">
        <w:rPr>
          <w:rFonts w:eastAsia="Times New Roman"/>
          <w:b/>
        </w:rPr>
        <w:tab/>
      </w:r>
      <w:r w:rsidRPr="009E6E8E">
        <w:rPr>
          <w:rFonts w:eastAsia="Times New Roman"/>
          <w:b/>
        </w:rPr>
        <w:tab/>
      </w:r>
      <w:r w:rsidRPr="009E6E8E">
        <w:rPr>
          <w:rFonts w:eastAsia="Times New Roman"/>
          <w:b/>
        </w:rPr>
        <w:tab/>
        <w:t xml:space="preserve">                       </w:t>
      </w:r>
    </w:p>
    <w:p w14:paraId="4AA503D0" w14:textId="77777777" w:rsidR="009E6E8E" w:rsidRPr="009E6E8E" w:rsidRDefault="009E6E8E" w:rsidP="009E6E8E">
      <w:pPr>
        <w:widowControl/>
        <w:autoSpaceDE/>
        <w:autoSpaceDN/>
        <w:adjustRightInd/>
        <w:ind w:left="-142"/>
        <w:jc w:val="both"/>
        <w:rPr>
          <w:rFonts w:eastAsia="Times New Roman"/>
          <w:b/>
        </w:rPr>
      </w:pPr>
      <w:r w:rsidRPr="009E6E8E">
        <w:rPr>
          <w:rFonts w:eastAsia="Times New Roman"/>
          <w:b/>
        </w:rPr>
        <w:t xml:space="preserve">   О внесении изменений в постановление администрации </w:t>
      </w:r>
    </w:p>
    <w:p w14:paraId="37902518" w14:textId="77777777" w:rsidR="009E6E8E" w:rsidRPr="009E6E8E" w:rsidRDefault="009E6E8E" w:rsidP="009E6E8E">
      <w:pPr>
        <w:widowControl/>
        <w:autoSpaceDE/>
        <w:autoSpaceDN/>
        <w:adjustRightInd/>
        <w:jc w:val="both"/>
        <w:rPr>
          <w:rFonts w:eastAsia="Times New Roman"/>
          <w:b/>
        </w:rPr>
      </w:pPr>
      <w:r w:rsidRPr="009E6E8E">
        <w:rPr>
          <w:rFonts w:eastAsia="Times New Roman"/>
          <w:b/>
        </w:rPr>
        <w:t>МО «Поселок Айхал» от 06.10.2016 г. № 441 «Об утверждении муниципальной программы  «Развитие физической культуры и спорта в п. Айхал Мирнинского района РС (Я) на 2017-2022г.г.» (далее Программа)» (с изменениями и дополнениями от 18.01.2017 г. № 14, от 10.02.2017 г. № 28, от 20.04.2017 г. № 106, от 03.08.2017 № 262, от 20.09.2017 № 307, от 29.09.2017 № 318, от 13.12.2017 №423, от 28.02.2018 №51, от 25.07.2018 №271,от 10.10.2018 №349, от 10.12.2018 №464, от 23.05.2019 №181, от 13.11.2019 № 429. ,от 16.01.2020 № 7</w:t>
      </w:r>
    </w:p>
    <w:p w14:paraId="2FEBDE17" w14:textId="77777777" w:rsidR="009E6E8E" w:rsidRPr="009E6E8E" w:rsidRDefault="009E6E8E" w:rsidP="009E6E8E">
      <w:pPr>
        <w:widowControl/>
        <w:autoSpaceDE/>
        <w:autoSpaceDN/>
        <w:adjustRightInd/>
        <w:rPr>
          <w:rFonts w:eastAsia="Times New Roman"/>
          <w:b/>
        </w:rPr>
      </w:pPr>
    </w:p>
    <w:p w14:paraId="06B3E011" w14:textId="77777777" w:rsidR="009E6E8E" w:rsidRPr="009E6E8E" w:rsidRDefault="009E6E8E" w:rsidP="009E6E8E">
      <w:pPr>
        <w:widowControl/>
        <w:autoSpaceDE/>
        <w:autoSpaceDN/>
        <w:adjustRightInd/>
        <w:ind w:firstLine="567"/>
        <w:jc w:val="both"/>
        <w:rPr>
          <w:rFonts w:eastAsia="Times New Roman"/>
        </w:rPr>
      </w:pPr>
      <w:r w:rsidRPr="009E6E8E">
        <w:rPr>
          <w:rFonts w:eastAsia="Times New Roman"/>
        </w:rPr>
        <w:t xml:space="preserve">В соответствии со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№158 от 30.10.2013 г. «Об утверждении порядка разработки и реализации муниципальных программ МО «Поселок Айхал» Мирнинского района Республики Саха (Якутия), администрация МО «Поселок Айхал» </w:t>
      </w:r>
    </w:p>
    <w:p w14:paraId="3DA79922" w14:textId="77777777" w:rsidR="009E6E8E" w:rsidRPr="009E6E8E" w:rsidRDefault="009E6E8E" w:rsidP="009E6E8E">
      <w:pPr>
        <w:widowControl/>
        <w:autoSpaceDE/>
        <w:autoSpaceDN/>
        <w:adjustRightInd/>
        <w:ind w:firstLine="567"/>
        <w:jc w:val="both"/>
        <w:rPr>
          <w:rFonts w:eastAsia="Times New Roman"/>
        </w:rPr>
      </w:pPr>
      <w:r w:rsidRPr="009E6E8E">
        <w:rPr>
          <w:rFonts w:eastAsia="Times New Roman"/>
        </w:rPr>
        <w:t>ПОСТАНОВЛЯЕТ:</w:t>
      </w:r>
    </w:p>
    <w:p w14:paraId="61AA8697" w14:textId="77777777" w:rsidR="009E6E8E" w:rsidRPr="009E6E8E" w:rsidRDefault="009E6E8E" w:rsidP="009E6E8E">
      <w:pPr>
        <w:widowControl/>
        <w:autoSpaceDE/>
        <w:autoSpaceDN/>
        <w:adjustRightInd/>
        <w:ind w:firstLine="567"/>
        <w:jc w:val="both"/>
        <w:rPr>
          <w:rFonts w:eastAsia="Times New Roman"/>
        </w:rPr>
      </w:pPr>
    </w:p>
    <w:p w14:paraId="65FA3581" w14:textId="77777777" w:rsidR="009E6E8E" w:rsidRPr="009E6E8E" w:rsidRDefault="009E6E8E" w:rsidP="009E6E8E">
      <w:pPr>
        <w:widowControl/>
        <w:tabs>
          <w:tab w:val="left" w:pos="993"/>
        </w:tabs>
        <w:autoSpaceDE/>
        <w:autoSpaceDN/>
        <w:adjustRightInd/>
        <w:ind w:left="360"/>
        <w:jc w:val="both"/>
        <w:rPr>
          <w:rFonts w:eastAsia="Times New Roman"/>
        </w:rPr>
      </w:pPr>
      <w:r w:rsidRPr="009E6E8E">
        <w:rPr>
          <w:rFonts w:eastAsia="Times New Roman"/>
        </w:rPr>
        <w:t xml:space="preserve">1. Внести изменения в муниципальную программу «Развитие физической культуры и спорта в п. Айхал Мирнинского района РС (Я) на 2017-2022 г.г.»; </w:t>
      </w:r>
    </w:p>
    <w:p w14:paraId="4AE39039" w14:textId="77777777" w:rsidR="009E6E8E" w:rsidRPr="009E6E8E" w:rsidRDefault="009E6E8E" w:rsidP="009E6E8E">
      <w:pPr>
        <w:widowControl/>
        <w:tabs>
          <w:tab w:val="left" w:pos="993"/>
        </w:tabs>
        <w:autoSpaceDE/>
        <w:autoSpaceDN/>
        <w:adjustRightInd/>
        <w:ind w:left="360"/>
        <w:jc w:val="both"/>
        <w:rPr>
          <w:rFonts w:eastAsia="Times New Roman"/>
        </w:rPr>
      </w:pPr>
      <w:r w:rsidRPr="009E6E8E">
        <w:rPr>
          <w:rFonts w:eastAsia="Times New Roman"/>
        </w:rPr>
        <w:t>1.1.</w:t>
      </w:r>
      <w:r w:rsidRPr="009E6E8E">
        <w:rPr>
          <w:rFonts w:eastAsia="Times New Roman"/>
        </w:rPr>
        <w:tab/>
        <w:t>Паспорт Программы изложить в новой редакции согласно Приложению № 1 настоящего Постановления;</w:t>
      </w:r>
    </w:p>
    <w:p w14:paraId="1720A5F0" w14:textId="77777777" w:rsidR="009E6E8E" w:rsidRPr="009E6E8E" w:rsidRDefault="009E6E8E" w:rsidP="009E6E8E">
      <w:pPr>
        <w:widowControl/>
        <w:autoSpaceDE/>
        <w:autoSpaceDN/>
        <w:adjustRightInd/>
        <w:ind w:left="360"/>
        <w:jc w:val="both"/>
        <w:rPr>
          <w:rFonts w:eastAsia="Times New Roman"/>
        </w:rPr>
      </w:pPr>
      <w:r w:rsidRPr="009E6E8E">
        <w:rPr>
          <w:rFonts w:eastAsia="Times New Roman"/>
        </w:rPr>
        <w:t>1.2.</w:t>
      </w:r>
      <w:r w:rsidRPr="009E6E8E">
        <w:rPr>
          <w:rFonts w:eastAsia="Times New Roman"/>
        </w:rPr>
        <w:tab/>
        <w:t>Приложение № 2 к Программе изложить в новой редакции согласно Приложению № 2 настоящего Постановления;</w:t>
      </w:r>
    </w:p>
    <w:p w14:paraId="5A8AA9C0" w14:textId="77777777" w:rsidR="009E6E8E" w:rsidRPr="009E6E8E" w:rsidRDefault="009E6E8E" w:rsidP="009E6E8E">
      <w:pPr>
        <w:widowControl/>
        <w:autoSpaceDE/>
        <w:autoSpaceDN/>
        <w:adjustRightInd/>
        <w:ind w:left="360"/>
        <w:jc w:val="both"/>
        <w:rPr>
          <w:rFonts w:eastAsia="Times New Roman"/>
        </w:rPr>
      </w:pPr>
      <w:r w:rsidRPr="009E6E8E">
        <w:rPr>
          <w:rFonts w:eastAsia="Times New Roman"/>
        </w:rPr>
        <w:t>1.3.</w:t>
      </w:r>
      <w:r w:rsidRPr="009E6E8E">
        <w:rPr>
          <w:rFonts w:eastAsia="Times New Roman"/>
        </w:rPr>
        <w:tab/>
        <w:t xml:space="preserve">  Приложение № 3 к Программе изложить в новой редакции согласно Приложению № 3 настоящего Постановления;</w:t>
      </w:r>
    </w:p>
    <w:p w14:paraId="149F021F" w14:textId="77777777" w:rsidR="009E6E8E" w:rsidRPr="009E6E8E" w:rsidRDefault="009E6E8E" w:rsidP="009E6E8E">
      <w:pPr>
        <w:widowControl/>
        <w:autoSpaceDE/>
        <w:autoSpaceDN/>
        <w:adjustRightInd/>
        <w:ind w:left="360"/>
        <w:jc w:val="both"/>
        <w:rPr>
          <w:rFonts w:eastAsia="Times New Roman"/>
          <w:u w:val="single"/>
        </w:rPr>
      </w:pPr>
      <w:r w:rsidRPr="009E6E8E">
        <w:rPr>
          <w:rFonts w:eastAsia="Times New Roman"/>
        </w:rPr>
        <w:t>2.</w:t>
      </w:r>
      <w:r w:rsidRPr="009E6E8E">
        <w:rPr>
          <w:rFonts w:eastAsia="Times New Roman"/>
        </w:rPr>
        <w:tab/>
        <w:t xml:space="preserve">Специалисту по связям с общественностью разместить настоящее Постановление на официальном сайте Администрации МО «Поселок Айхал» </w:t>
      </w:r>
      <w:hyperlink r:id="rId49" w:history="1">
        <w:r w:rsidRPr="009E6E8E">
          <w:rPr>
            <w:rFonts w:eastAsia="Times New Roman"/>
            <w:color w:val="0000FF"/>
            <w:u w:val="single"/>
            <w:lang w:val="en-US"/>
          </w:rPr>
          <w:t>www</w:t>
        </w:r>
        <w:r w:rsidRPr="009E6E8E">
          <w:rPr>
            <w:rFonts w:eastAsia="Times New Roman"/>
            <w:color w:val="0000FF"/>
            <w:u w:val="single"/>
          </w:rPr>
          <w:t>.мо-айхал.рф</w:t>
        </w:r>
      </w:hyperlink>
      <w:r w:rsidRPr="009E6E8E">
        <w:rPr>
          <w:rFonts w:eastAsia="Times New Roman"/>
          <w:u w:val="single"/>
        </w:rPr>
        <w:t>.</w:t>
      </w:r>
    </w:p>
    <w:p w14:paraId="33210ACC" w14:textId="77777777" w:rsidR="009E6E8E" w:rsidRPr="009E6E8E" w:rsidRDefault="009E6E8E" w:rsidP="009E6E8E">
      <w:pPr>
        <w:widowControl/>
        <w:autoSpaceDE/>
        <w:autoSpaceDN/>
        <w:adjustRightInd/>
        <w:ind w:left="360"/>
        <w:jc w:val="both"/>
        <w:rPr>
          <w:rFonts w:eastAsia="Times New Roman"/>
        </w:rPr>
      </w:pPr>
      <w:r w:rsidRPr="009E6E8E">
        <w:rPr>
          <w:rFonts w:eastAsia="Times New Roman"/>
        </w:rPr>
        <w:t>3.</w:t>
      </w:r>
      <w:r w:rsidRPr="009E6E8E">
        <w:rPr>
          <w:rFonts w:eastAsia="Times New Roman"/>
        </w:rPr>
        <w:tab/>
        <w:t>Настоящее Постановление вступает в силу с момента подписания.</w:t>
      </w:r>
    </w:p>
    <w:p w14:paraId="15A7FC0B" w14:textId="77777777" w:rsidR="009E6E8E" w:rsidRPr="009E6E8E" w:rsidRDefault="009E6E8E" w:rsidP="009E6E8E">
      <w:pPr>
        <w:widowControl/>
        <w:autoSpaceDE/>
        <w:autoSpaceDN/>
        <w:adjustRightInd/>
        <w:ind w:left="360"/>
        <w:jc w:val="both"/>
        <w:rPr>
          <w:rFonts w:eastAsia="Times New Roman"/>
        </w:rPr>
      </w:pPr>
      <w:r w:rsidRPr="009E6E8E">
        <w:rPr>
          <w:rFonts w:eastAsia="Times New Roman"/>
        </w:rPr>
        <w:t>4.</w:t>
      </w:r>
      <w:r w:rsidRPr="009E6E8E">
        <w:rPr>
          <w:rFonts w:eastAsia="Times New Roman"/>
        </w:rPr>
        <w:tab/>
        <w:t>Контроль исполнения настоящего Постановления оставляю за собой.</w:t>
      </w:r>
    </w:p>
    <w:p w14:paraId="687CF3DB" w14:textId="77777777" w:rsidR="009E6E8E" w:rsidRPr="009E6E8E" w:rsidRDefault="009E6E8E" w:rsidP="009E6E8E">
      <w:pPr>
        <w:widowControl/>
        <w:tabs>
          <w:tab w:val="left" w:pos="993"/>
        </w:tabs>
        <w:autoSpaceDE/>
        <w:autoSpaceDN/>
        <w:adjustRightInd/>
        <w:jc w:val="both"/>
        <w:rPr>
          <w:rFonts w:eastAsia="Times New Roman"/>
        </w:rPr>
      </w:pPr>
    </w:p>
    <w:p w14:paraId="1CA40BCD" w14:textId="77777777" w:rsidR="009E6E8E" w:rsidRPr="009E6E8E" w:rsidRDefault="009E6E8E" w:rsidP="009E6E8E">
      <w:pPr>
        <w:widowControl/>
        <w:autoSpaceDE/>
        <w:autoSpaceDN/>
        <w:adjustRightInd/>
        <w:jc w:val="both"/>
        <w:rPr>
          <w:rFonts w:eastAsia="Times New Roman"/>
        </w:rPr>
      </w:pPr>
    </w:p>
    <w:p w14:paraId="5C6578E2" w14:textId="77777777" w:rsidR="009E6E8E" w:rsidRPr="009E6E8E" w:rsidRDefault="009E6E8E" w:rsidP="009E6E8E">
      <w:pPr>
        <w:widowControl/>
        <w:autoSpaceDE/>
        <w:autoSpaceDN/>
        <w:adjustRightInd/>
        <w:ind w:left="426"/>
        <w:contextualSpacing/>
        <w:jc w:val="both"/>
        <w:rPr>
          <w:rFonts w:eastAsia="Times New Roman"/>
        </w:rPr>
      </w:pPr>
    </w:p>
    <w:p w14:paraId="3BDB65E5" w14:textId="77777777" w:rsidR="009E6E8E" w:rsidRPr="009E6E8E" w:rsidRDefault="009E6E8E" w:rsidP="009E6E8E">
      <w:pPr>
        <w:widowControl/>
        <w:autoSpaceDE/>
        <w:autoSpaceDN/>
        <w:adjustRightInd/>
        <w:ind w:left="426"/>
        <w:contextualSpacing/>
        <w:jc w:val="both"/>
        <w:rPr>
          <w:rFonts w:eastAsia="Times New Roman"/>
        </w:rPr>
      </w:pPr>
    </w:p>
    <w:p w14:paraId="6AE0DC54" w14:textId="77777777" w:rsidR="009E6E8E" w:rsidRPr="009E6E8E" w:rsidRDefault="009E6E8E" w:rsidP="009E6E8E">
      <w:pPr>
        <w:widowControl/>
        <w:autoSpaceDE/>
        <w:autoSpaceDN/>
        <w:adjustRightInd/>
        <w:ind w:left="426"/>
        <w:contextualSpacing/>
        <w:jc w:val="both"/>
        <w:rPr>
          <w:rFonts w:eastAsia="Times New Roman"/>
          <w:b/>
        </w:rPr>
      </w:pPr>
      <w:r w:rsidRPr="009E6E8E">
        <w:rPr>
          <w:rFonts w:eastAsia="Times New Roman"/>
          <w:b/>
        </w:rPr>
        <w:t>Исполняющий обязанности Главы поселка                                               Р.Х.Мусин</w:t>
      </w:r>
    </w:p>
    <w:p w14:paraId="4F71700F" w14:textId="77777777" w:rsidR="009E6E8E" w:rsidRPr="009E6E8E" w:rsidRDefault="009E6E8E" w:rsidP="009E6E8E">
      <w:pPr>
        <w:widowControl/>
        <w:autoSpaceDE/>
        <w:autoSpaceDN/>
        <w:adjustRightInd/>
        <w:ind w:left="426"/>
        <w:contextualSpacing/>
        <w:jc w:val="both"/>
        <w:rPr>
          <w:rFonts w:eastAsia="Times New Roman"/>
        </w:rPr>
      </w:pPr>
    </w:p>
    <w:p w14:paraId="4DE4DEDE" w14:textId="77777777" w:rsidR="009E6E8E" w:rsidRPr="009E6E8E" w:rsidRDefault="009E6E8E" w:rsidP="009E6E8E">
      <w:pPr>
        <w:widowControl/>
        <w:autoSpaceDE/>
        <w:autoSpaceDN/>
        <w:adjustRightInd/>
        <w:ind w:left="426"/>
        <w:contextualSpacing/>
        <w:jc w:val="both"/>
        <w:rPr>
          <w:rFonts w:eastAsia="Times New Roman"/>
        </w:rPr>
      </w:pPr>
    </w:p>
    <w:p w14:paraId="6046C84F" w14:textId="77777777" w:rsidR="009E6E8E" w:rsidRPr="009E6E8E" w:rsidRDefault="009E6E8E" w:rsidP="009E6E8E">
      <w:pPr>
        <w:widowControl/>
        <w:autoSpaceDE/>
        <w:autoSpaceDN/>
        <w:adjustRightInd/>
        <w:ind w:left="426"/>
        <w:contextualSpacing/>
        <w:jc w:val="both"/>
        <w:rPr>
          <w:rFonts w:eastAsia="Times New Roman"/>
        </w:rPr>
      </w:pPr>
    </w:p>
    <w:p w14:paraId="167F5A7D" w14:textId="77777777" w:rsidR="009E6E8E" w:rsidRPr="009E6E8E" w:rsidRDefault="009E6E8E" w:rsidP="009E6E8E">
      <w:pPr>
        <w:widowControl/>
        <w:autoSpaceDE/>
        <w:autoSpaceDN/>
        <w:adjustRightInd/>
        <w:ind w:left="426"/>
        <w:contextualSpacing/>
        <w:jc w:val="both"/>
        <w:rPr>
          <w:rFonts w:eastAsia="Times New Roman"/>
        </w:rPr>
      </w:pPr>
    </w:p>
    <w:p w14:paraId="2EBF3472" w14:textId="77777777" w:rsidR="009E6E8E" w:rsidRPr="009E6E8E" w:rsidRDefault="009E6E8E" w:rsidP="009E6E8E">
      <w:pPr>
        <w:widowControl/>
        <w:autoSpaceDE/>
        <w:autoSpaceDN/>
        <w:adjustRightInd/>
        <w:ind w:left="426"/>
        <w:contextualSpacing/>
        <w:jc w:val="both"/>
        <w:rPr>
          <w:rFonts w:eastAsia="Times New Roman"/>
        </w:rPr>
      </w:pPr>
    </w:p>
    <w:p w14:paraId="784BB461" w14:textId="77777777" w:rsidR="009E6E8E" w:rsidRPr="009E6E8E" w:rsidRDefault="009E6E8E" w:rsidP="009E6E8E">
      <w:pPr>
        <w:widowControl/>
        <w:autoSpaceDE/>
        <w:autoSpaceDN/>
        <w:adjustRightInd/>
        <w:ind w:left="426"/>
        <w:contextualSpacing/>
        <w:jc w:val="both"/>
        <w:rPr>
          <w:rFonts w:eastAsia="Times New Roman"/>
        </w:rPr>
      </w:pPr>
    </w:p>
    <w:p w14:paraId="0B53EB92" w14:textId="77777777" w:rsidR="009E6E8E" w:rsidRPr="009E6E8E" w:rsidRDefault="009E6E8E" w:rsidP="009E6E8E">
      <w:pPr>
        <w:widowControl/>
        <w:autoSpaceDE/>
        <w:autoSpaceDN/>
        <w:adjustRightInd/>
        <w:ind w:left="426"/>
        <w:contextualSpacing/>
        <w:jc w:val="both"/>
        <w:rPr>
          <w:rFonts w:eastAsia="Times New Roman"/>
        </w:rPr>
      </w:pPr>
    </w:p>
    <w:p w14:paraId="2D80FD1B" w14:textId="77777777" w:rsidR="009E6E8E" w:rsidRPr="009E6E8E" w:rsidRDefault="009E6E8E" w:rsidP="009E6E8E">
      <w:pPr>
        <w:widowControl/>
        <w:autoSpaceDE/>
        <w:autoSpaceDN/>
        <w:adjustRightInd/>
        <w:ind w:left="426"/>
        <w:contextualSpacing/>
        <w:jc w:val="both"/>
        <w:rPr>
          <w:rFonts w:eastAsia="Times New Roman"/>
        </w:rPr>
      </w:pPr>
    </w:p>
    <w:p w14:paraId="487AD012" w14:textId="77777777" w:rsidR="009E6E8E" w:rsidRPr="009E6E8E" w:rsidRDefault="009E6E8E" w:rsidP="009E6E8E">
      <w:pPr>
        <w:widowControl/>
        <w:autoSpaceDE/>
        <w:autoSpaceDN/>
        <w:adjustRightInd/>
        <w:ind w:left="426"/>
        <w:contextualSpacing/>
        <w:jc w:val="both"/>
        <w:rPr>
          <w:rFonts w:eastAsia="Times New Roman"/>
        </w:rPr>
      </w:pPr>
      <w:r w:rsidRPr="009E6E8E">
        <w:rPr>
          <w:rFonts w:eastAsia="Times New Roman"/>
        </w:rPr>
        <w:t>Согласовано:</w:t>
      </w:r>
    </w:p>
    <w:p w14:paraId="2A8D2585" w14:textId="77777777" w:rsidR="009E6E8E" w:rsidRPr="009E6E8E" w:rsidRDefault="009E6E8E" w:rsidP="009E6E8E">
      <w:pPr>
        <w:widowControl/>
        <w:autoSpaceDE/>
        <w:autoSpaceDN/>
        <w:adjustRightInd/>
        <w:ind w:left="426"/>
        <w:contextualSpacing/>
        <w:jc w:val="both"/>
        <w:rPr>
          <w:rFonts w:eastAsia="Times New Roman"/>
        </w:rPr>
      </w:pPr>
    </w:p>
    <w:p w14:paraId="03E53723" w14:textId="77777777" w:rsidR="009E6E8E" w:rsidRPr="009E6E8E" w:rsidRDefault="009E6E8E" w:rsidP="009E6E8E">
      <w:pPr>
        <w:widowControl/>
        <w:autoSpaceDE/>
        <w:autoSpaceDN/>
        <w:adjustRightInd/>
        <w:ind w:left="426"/>
        <w:contextualSpacing/>
        <w:jc w:val="both"/>
        <w:rPr>
          <w:rFonts w:eastAsia="Times New Roman"/>
        </w:rPr>
      </w:pPr>
    </w:p>
    <w:p w14:paraId="0B80E8B3" w14:textId="77777777" w:rsidR="009E6E8E" w:rsidRPr="009E6E8E" w:rsidRDefault="009E6E8E" w:rsidP="009E6E8E">
      <w:pPr>
        <w:widowControl/>
        <w:autoSpaceDE/>
        <w:autoSpaceDN/>
        <w:adjustRightInd/>
        <w:ind w:left="426"/>
        <w:contextualSpacing/>
        <w:jc w:val="both"/>
        <w:rPr>
          <w:rFonts w:eastAsia="Times New Roman"/>
        </w:rPr>
      </w:pPr>
      <w:r w:rsidRPr="009E6E8E">
        <w:rPr>
          <w:rFonts w:eastAsia="Times New Roman"/>
        </w:rPr>
        <w:t>главный специалист-экономист</w:t>
      </w:r>
    </w:p>
    <w:p w14:paraId="6B6BCA3B" w14:textId="77777777" w:rsidR="009E6E8E" w:rsidRPr="009E6E8E" w:rsidRDefault="009E6E8E" w:rsidP="009E6E8E">
      <w:pPr>
        <w:widowControl/>
        <w:autoSpaceDE/>
        <w:autoSpaceDN/>
        <w:adjustRightInd/>
        <w:ind w:left="426"/>
        <w:contextualSpacing/>
        <w:jc w:val="both"/>
        <w:rPr>
          <w:rFonts w:eastAsia="Times New Roman"/>
        </w:rPr>
      </w:pPr>
    </w:p>
    <w:p w14:paraId="213A23E9" w14:textId="77777777" w:rsidR="009E6E8E" w:rsidRPr="009E6E8E" w:rsidRDefault="009E6E8E" w:rsidP="009E6E8E">
      <w:pPr>
        <w:widowControl/>
        <w:autoSpaceDE/>
        <w:autoSpaceDN/>
        <w:adjustRightInd/>
        <w:ind w:left="426"/>
        <w:contextualSpacing/>
        <w:jc w:val="both"/>
        <w:rPr>
          <w:rFonts w:eastAsia="Times New Roman"/>
        </w:rPr>
      </w:pPr>
      <w:r w:rsidRPr="009E6E8E">
        <w:rPr>
          <w:rFonts w:eastAsia="Times New Roman"/>
        </w:rPr>
        <w:t>____________М.Е. Павлова</w:t>
      </w:r>
    </w:p>
    <w:p w14:paraId="4E805977" w14:textId="77777777" w:rsidR="009E6E8E" w:rsidRPr="009E6E8E" w:rsidRDefault="009E6E8E" w:rsidP="009E6E8E">
      <w:pPr>
        <w:widowControl/>
        <w:autoSpaceDE/>
        <w:autoSpaceDN/>
        <w:adjustRightInd/>
        <w:ind w:left="426"/>
        <w:contextualSpacing/>
        <w:jc w:val="both"/>
        <w:rPr>
          <w:rFonts w:eastAsia="Times New Roman"/>
        </w:rPr>
      </w:pPr>
    </w:p>
    <w:p w14:paraId="2CF5106F" w14:textId="77777777" w:rsidR="009E6E8E" w:rsidRPr="009E6E8E" w:rsidRDefault="009E6E8E" w:rsidP="009E6E8E">
      <w:pPr>
        <w:widowControl/>
        <w:autoSpaceDE/>
        <w:autoSpaceDN/>
        <w:adjustRightInd/>
        <w:ind w:left="426"/>
        <w:contextualSpacing/>
        <w:jc w:val="both"/>
        <w:rPr>
          <w:rFonts w:eastAsia="Times New Roman"/>
        </w:rPr>
      </w:pPr>
    </w:p>
    <w:p w14:paraId="508442DF" w14:textId="77777777" w:rsidR="009E6E8E" w:rsidRPr="009E6E8E" w:rsidRDefault="009E6E8E" w:rsidP="009E6E8E">
      <w:pPr>
        <w:widowControl/>
        <w:autoSpaceDE/>
        <w:autoSpaceDN/>
        <w:adjustRightInd/>
        <w:ind w:left="426"/>
        <w:contextualSpacing/>
        <w:jc w:val="both"/>
        <w:rPr>
          <w:rFonts w:eastAsia="Times New Roman"/>
        </w:rPr>
      </w:pPr>
      <w:r w:rsidRPr="009E6E8E">
        <w:rPr>
          <w:rFonts w:eastAsia="Times New Roman"/>
        </w:rPr>
        <w:t>Главный специалист по МСУОР</w:t>
      </w:r>
    </w:p>
    <w:p w14:paraId="7D0648F6" w14:textId="77777777" w:rsidR="009E6E8E" w:rsidRPr="009E6E8E" w:rsidRDefault="009E6E8E" w:rsidP="009E6E8E">
      <w:pPr>
        <w:widowControl/>
        <w:autoSpaceDE/>
        <w:autoSpaceDN/>
        <w:adjustRightInd/>
        <w:ind w:left="426"/>
        <w:contextualSpacing/>
        <w:jc w:val="both"/>
        <w:rPr>
          <w:rFonts w:eastAsia="Times New Roman"/>
        </w:rPr>
      </w:pPr>
    </w:p>
    <w:p w14:paraId="752A1168" w14:textId="77777777" w:rsidR="009E6E8E" w:rsidRPr="009E6E8E" w:rsidRDefault="009E6E8E" w:rsidP="009E6E8E">
      <w:pPr>
        <w:widowControl/>
        <w:autoSpaceDE/>
        <w:autoSpaceDN/>
        <w:adjustRightInd/>
        <w:ind w:left="426"/>
        <w:contextualSpacing/>
        <w:jc w:val="both"/>
        <w:rPr>
          <w:rFonts w:eastAsia="Times New Roman"/>
        </w:rPr>
      </w:pPr>
      <w:r w:rsidRPr="009E6E8E">
        <w:rPr>
          <w:rFonts w:eastAsia="Times New Roman"/>
        </w:rPr>
        <w:t>____________Е.Ю. Пашина</w:t>
      </w:r>
    </w:p>
    <w:p w14:paraId="69EAAF5A" w14:textId="77777777" w:rsidR="009E6E8E" w:rsidRPr="009E6E8E" w:rsidRDefault="009E6E8E" w:rsidP="009E6E8E">
      <w:pPr>
        <w:widowControl/>
        <w:autoSpaceDE/>
        <w:autoSpaceDN/>
        <w:adjustRightInd/>
        <w:ind w:left="426"/>
        <w:contextualSpacing/>
        <w:jc w:val="both"/>
        <w:rPr>
          <w:rFonts w:eastAsia="Times New Roman"/>
        </w:rPr>
      </w:pPr>
    </w:p>
    <w:p w14:paraId="6B55F12D" w14:textId="77777777" w:rsidR="009E6E8E" w:rsidRPr="009E6E8E" w:rsidRDefault="009E6E8E" w:rsidP="009E6E8E">
      <w:pPr>
        <w:widowControl/>
        <w:autoSpaceDE/>
        <w:autoSpaceDN/>
        <w:adjustRightInd/>
        <w:ind w:left="426"/>
        <w:contextualSpacing/>
        <w:jc w:val="both"/>
        <w:rPr>
          <w:rFonts w:eastAsia="Times New Roman"/>
        </w:rPr>
      </w:pPr>
    </w:p>
    <w:p w14:paraId="5B123140" w14:textId="77777777" w:rsidR="009E6E8E" w:rsidRPr="009E6E8E" w:rsidRDefault="009E6E8E" w:rsidP="009E6E8E">
      <w:pPr>
        <w:widowControl/>
        <w:autoSpaceDE/>
        <w:autoSpaceDN/>
        <w:adjustRightInd/>
        <w:ind w:left="426"/>
        <w:contextualSpacing/>
        <w:jc w:val="both"/>
        <w:rPr>
          <w:rFonts w:eastAsia="Times New Roman"/>
        </w:rPr>
      </w:pPr>
    </w:p>
    <w:p w14:paraId="63F83F49" w14:textId="77777777" w:rsidR="009E6E8E" w:rsidRPr="009E6E8E" w:rsidRDefault="009E6E8E" w:rsidP="009E6E8E">
      <w:pPr>
        <w:widowControl/>
        <w:autoSpaceDE/>
        <w:autoSpaceDN/>
        <w:adjustRightInd/>
        <w:ind w:left="426"/>
        <w:contextualSpacing/>
        <w:jc w:val="both"/>
        <w:rPr>
          <w:rFonts w:eastAsia="Times New Roman"/>
        </w:rPr>
      </w:pPr>
    </w:p>
    <w:p w14:paraId="45A0C7F5" w14:textId="77777777" w:rsidR="009E6E8E" w:rsidRPr="009E6E8E" w:rsidRDefault="009E6E8E" w:rsidP="009E6E8E">
      <w:pPr>
        <w:widowControl/>
        <w:autoSpaceDE/>
        <w:autoSpaceDN/>
        <w:adjustRightInd/>
        <w:rPr>
          <w:rFonts w:eastAsia="Times New Roman"/>
        </w:rPr>
      </w:pPr>
    </w:p>
    <w:p w14:paraId="4423E62F" w14:textId="77777777" w:rsidR="009E6E8E" w:rsidRPr="009E6E8E" w:rsidRDefault="009E6E8E" w:rsidP="009E6E8E">
      <w:pPr>
        <w:widowControl/>
        <w:autoSpaceDE/>
        <w:autoSpaceDN/>
        <w:adjustRightInd/>
        <w:ind w:left="360"/>
        <w:jc w:val="right"/>
        <w:rPr>
          <w:rFonts w:eastAsia="Times New Roman"/>
        </w:rPr>
      </w:pPr>
    </w:p>
    <w:p w14:paraId="30426D4B" w14:textId="77777777" w:rsidR="009E6E8E" w:rsidRPr="009E6E8E" w:rsidRDefault="009E6E8E" w:rsidP="009E6E8E">
      <w:pPr>
        <w:widowControl/>
        <w:autoSpaceDE/>
        <w:autoSpaceDN/>
        <w:adjustRightInd/>
        <w:ind w:left="360"/>
        <w:jc w:val="right"/>
        <w:rPr>
          <w:rFonts w:eastAsia="Times New Roman"/>
        </w:rPr>
      </w:pPr>
    </w:p>
    <w:p w14:paraId="7F67B660" w14:textId="77777777" w:rsidR="009E6E8E" w:rsidRPr="009E6E8E" w:rsidRDefault="009E6E8E" w:rsidP="009E6E8E">
      <w:pPr>
        <w:widowControl/>
        <w:autoSpaceDE/>
        <w:autoSpaceDN/>
        <w:adjustRightInd/>
        <w:ind w:left="360"/>
        <w:jc w:val="right"/>
        <w:rPr>
          <w:rFonts w:eastAsia="Times New Roman"/>
        </w:rPr>
      </w:pPr>
    </w:p>
    <w:p w14:paraId="48CC82CD" w14:textId="77777777" w:rsidR="009E6E8E" w:rsidRPr="009E6E8E" w:rsidRDefault="009E6E8E" w:rsidP="009E6E8E">
      <w:pPr>
        <w:widowControl/>
        <w:autoSpaceDE/>
        <w:autoSpaceDN/>
        <w:adjustRightInd/>
        <w:ind w:left="360"/>
        <w:jc w:val="right"/>
        <w:rPr>
          <w:rFonts w:eastAsia="Times New Roman"/>
        </w:rPr>
      </w:pPr>
    </w:p>
    <w:p w14:paraId="68C2CB1C" w14:textId="77777777" w:rsidR="009E6E8E" w:rsidRPr="009E6E8E" w:rsidRDefault="009E6E8E" w:rsidP="009E6E8E">
      <w:pPr>
        <w:widowControl/>
        <w:autoSpaceDE/>
        <w:autoSpaceDN/>
        <w:adjustRightInd/>
        <w:ind w:left="360"/>
        <w:jc w:val="right"/>
        <w:rPr>
          <w:rFonts w:eastAsia="Times New Roman"/>
        </w:rPr>
      </w:pPr>
    </w:p>
    <w:p w14:paraId="13F6ECCE" w14:textId="77777777" w:rsidR="009E6E8E" w:rsidRPr="009E6E8E" w:rsidRDefault="009E6E8E" w:rsidP="009E6E8E">
      <w:pPr>
        <w:widowControl/>
        <w:autoSpaceDE/>
        <w:autoSpaceDN/>
        <w:adjustRightInd/>
        <w:ind w:left="360"/>
        <w:jc w:val="right"/>
        <w:rPr>
          <w:rFonts w:eastAsia="Times New Roman"/>
        </w:rPr>
      </w:pPr>
    </w:p>
    <w:p w14:paraId="02E76971" w14:textId="77777777" w:rsidR="009E6E8E" w:rsidRPr="009E6E8E" w:rsidRDefault="009E6E8E" w:rsidP="009E6E8E">
      <w:pPr>
        <w:widowControl/>
        <w:autoSpaceDE/>
        <w:autoSpaceDN/>
        <w:adjustRightInd/>
        <w:ind w:left="360"/>
        <w:jc w:val="right"/>
        <w:rPr>
          <w:rFonts w:eastAsia="Times New Roman"/>
        </w:rPr>
      </w:pPr>
    </w:p>
    <w:p w14:paraId="02C4B5EC" w14:textId="77777777" w:rsidR="009E6E8E" w:rsidRPr="009E6E8E" w:rsidRDefault="009E6E8E" w:rsidP="009E6E8E">
      <w:pPr>
        <w:widowControl/>
        <w:autoSpaceDE/>
        <w:autoSpaceDN/>
        <w:adjustRightInd/>
        <w:ind w:left="360"/>
        <w:jc w:val="right"/>
        <w:rPr>
          <w:rFonts w:eastAsia="Times New Roman"/>
        </w:rPr>
      </w:pPr>
    </w:p>
    <w:p w14:paraId="4F83D61C" w14:textId="77777777" w:rsidR="009E6E8E" w:rsidRPr="009E6E8E" w:rsidRDefault="009E6E8E" w:rsidP="009E6E8E">
      <w:pPr>
        <w:widowControl/>
        <w:autoSpaceDE/>
        <w:autoSpaceDN/>
        <w:adjustRightInd/>
        <w:ind w:left="360"/>
        <w:jc w:val="right"/>
        <w:rPr>
          <w:rFonts w:eastAsia="Times New Roman"/>
        </w:rPr>
      </w:pPr>
    </w:p>
    <w:p w14:paraId="0FB9C391" w14:textId="77777777" w:rsidR="009E6E8E" w:rsidRPr="009E6E8E" w:rsidRDefault="009E6E8E" w:rsidP="009E6E8E">
      <w:pPr>
        <w:widowControl/>
        <w:autoSpaceDE/>
        <w:autoSpaceDN/>
        <w:adjustRightInd/>
        <w:ind w:left="360"/>
        <w:jc w:val="right"/>
        <w:rPr>
          <w:rFonts w:eastAsia="Times New Roman"/>
        </w:rPr>
      </w:pPr>
    </w:p>
    <w:p w14:paraId="649043E0" w14:textId="77777777" w:rsidR="009E6E8E" w:rsidRPr="009E6E8E" w:rsidRDefault="009E6E8E" w:rsidP="009E6E8E">
      <w:pPr>
        <w:widowControl/>
        <w:autoSpaceDE/>
        <w:autoSpaceDN/>
        <w:adjustRightInd/>
        <w:ind w:left="360"/>
        <w:jc w:val="right"/>
        <w:rPr>
          <w:rFonts w:eastAsia="Times New Roman"/>
        </w:rPr>
      </w:pPr>
    </w:p>
    <w:p w14:paraId="0D88DD0B" w14:textId="77777777" w:rsidR="009E6E8E" w:rsidRPr="009E6E8E" w:rsidRDefault="009E6E8E" w:rsidP="009E6E8E">
      <w:pPr>
        <w:widowControl/>
        <w:autoSpaceDE/>
        <w:autoSpaceDN/>
        <w:adjustRightInd/>
        <w:rPr>
          <w:rFonts w:eastAsia="Times New Roman"/>
        </w:rPr>
      </w:pPr>
    </w:p>
    <w:p w14:paraId="56949B5A" w14:textId="77777777" w:rsidR="009E6E8E" w:rsidRPr="009E6E8E" w:rsidRDefault="009E6E8E" w:rsidP="009E6E8E">
      <w:pPr>
        <w:widowControl/>
        <w:autoSpaceDE/>
        <w:autoSpaceDN/>
        <w:adjustRightInd/>
        <w:jc w:val="right"/>
        <w:rPr>
          <w:rFonts w:eastAsia="Times New Roman"/>
        </w:rPr>
      </w:pPr>
    </w:p>
    <w:p w14:paraId="1E18B9EB" w14:textId="77777777" w:rsidR="009E6E8E" w:rsidRPr="009E6E8E" w:rsidRDefault="009E6E8E" w:rsidP="009E6E8E">
      <w:pPr>
        <w:widowControl/>
        <w:autoSpaceDE/>
        <w:autoSpaceDN/>
        <w:adjustRightInd/>
        <w:jc w:val="right"/>
        <w:rPr>
          <w:rFonts w:eastAsia="Times New Roman"/>
        </w:rPr>
      </w:pPr>
    </w:p>
    <w:p w14:paraId="35A12744" w14:textId="77777777" w:rsidR="009E6E8E" w:rsidRPr="009E6E8E" w:rsidRDefault="009E6E8E" w:rsidP="009E6E8E">
      <w:pPr>
        <w:widowControl/>
        <w:autoSpaceDE/>
        <w:autoSpaceDN/>
        <w:adjustRightInd/>
        <w:jc w:val="right"/>
        <w:rPr>
          <w:rFonts w:eastAsia="Times New Roman"/>
        </w:rPr>
      </w:pPr>
    </w:p>
    <w:p w14:paraId="026C2CB4" w14:textId="77777777" w:rsidR="009E6E8E" w:rsidRPr="009E6E8E" w:rsidRDefault="009E6E8E" w:rsidP="009E6E8E">
      <w:pPr>
        <w:widowControl/>
        <w:autoSpaceDE/>
        <w:autoSpaceDN/>
        <w:adjustRightInd/>
        <w:jc w:val="right"/>
        <w:rPr>
          <w:rFonts w:eastAsia="Times New Roman"/>
        </w:rPr>
      </w:pPr>
    </w:p>
    <w:p w14:paraId="0AFBB66F" w14:textId="77777777" w:rsidR="009E6E8E" w:rsidRPr="009E6E8E" w:rsidRDefault="009E6E8E" w:rsidP="009E6E8E">
      <w:pPr>
        <w:widowControl/>
        <w:autoSpaceDE/>
        <w:autoSpaceDN/>
        <w:adjustRightInd/>
        <w:jc w:val="right"/>
        <w:rPr>
          <w:rFonts w:eastAsia="Times New Roman"/>
        </w:rPr>
      </w:pPr>
    </w:p>
    <w:p w14:paraId="759266E9" w14:textId="77777777" w:rsidR="009E6E8E" w:rsidRPr="009E6E8E" w:rsidRDefault="009E6E8E" w:rsidP="009E6E8E">
      <w:pPr>
        <w:widowControl/>
        <w:autoSpaceDE/>
        <w:autoSpaceDN/>
        <w:adjustRightInd/>
        <w:jc w:val="right"/>
        <w:rPr>
          <w:rFonts w:eastAsia="Times New Roman"/>
        </w:rPr>
      </w:pPr>
    </w:p>
    <w:p w14:paraId="0C82FE63" w14:textId="77777777" w:rsidR="009E6E8E" w:rsidRPr="009E6E8E" w:rsidRDefault="009E6E8E" w:rsidP="009E6E8E">
      <w:pPr>
        <w:widowControl/>
        <w:autoSpaceDE/>
        <w:autoSpaceDN/>
        <w:adjustRightInd/>
        <w:jc w:val="right"/>
        <w:rPr>
          <w:rFonts w:eastAsia="Times New Roman"/>
        </w:rPr>
      </w:pPr>
    </w:p>
    <w:p w14:paraId="1865C900" w14:textId="77777777" w:rsidR="009E6E8E" w:rsidRPr="009E6E8E" w:rsidRDefault="009E6E8E" w:rsidP="009E6E8E">
      <w:pPr>
        <w:widowControl/>
        <w:autoSpaceDE/>
        <w:autoSpaceDN/>
        <w:adjustRightInd/>
        <w:jc w:val="right"/>
        <w:rPr>
          <w:rFonts w:eastAsia="Times New Roman"/>
        </w:rPr>
      </w:pPr>
    </w:p>
    <w:p w14:paraId="13DCBED9" w14:textId="77777777" w:rsidR="009E6E8E" w:rsidRPr="009E6E8E" w:rsidRDefault="009E6E8E" w:rsidP="009E6E8E">
      <w:pPr>
        <w:widowControl/>
        <w:autoSpaceDE/>
        <w:autoSpaceDN/>
        <w:adjustRightInd/>
        <w:jc w:val="right"/>
        <w:rPr>
          <w:rFonts w:eastAsia="Times New Roman"/>
        </w:rPr>
      </w:pPr>
    </w:p>
    <w:p w14:paraId="16924701" w14:textId="77777777" w:rsidR="009E6E8E" w:rsidRPr="009E6E8E" w:rsidRDefault="009E6E8E" w:rsidP="009E6E8E">
      <w:pPr>
        <w:widowControl/>
        <w:autoSpaceDE/>
        <w:autoSpaceDN/>
        <w:adjustRightInd/>
        <w:jc w:val="right"/>
        <w:rPr>
          <w:rFonts w:eastAsia="Times New Roman"/>
        </w:rPr>
      </w:pPr>
    </w:p>
    <w:p w14:paraId="04BA9F60" w14:textId="77777777" w:rsidR="009E6E8E" w:rsidRPr="009E6E8E" w:rsidRDefault="009E6E8E" w:rsidP="009E6E8E">
      <w:pPr>
        <w:widowControl/>
        <w:autoSpaceDE/>
        <w:autoSpaceDN/>
        <w:adjustRightInd/>
        <w:jc w:val="right"/>
        <w:rPr>
          <w:rFonts w:eastAsia="Times New Roman"/>
        </w:rPr>
      </w:pPr>
    </w:p>
    <w:p w14:paraId="0680C739" w14:textId="77777777" w:rsidR="009E6E8E" w:rsidRPr="009E6E8E" w:rsidRDefault="009E6E8E" w:rsidP="009E6E8E">
      <w:pPr>
        <w:widowControl/>
        <w:autoSpaceDE/>
        <w:autoSpaceDN/>
        <w:adjustRightInd/>
        <w:jc w:val="right"/>
        <w:rPr>
          <w:rFonts w:eastAsia="Times New Roman"/>
        </w:rPr>
      </w:pPr>
    </w:p>
    <w:p w14:paraId="156782AB" w14:textId="77777777" w:rsidR="009E6E8E" w:rsidRPr="009E6E8E" w:rsidRDefault="009E6E8E" w:rsidP="009E6E8E">
      <w:pPr>
        <w:widowControl/>
        <w:autoSpaceDE/>
        <w:autoSpaceDN/>
        <w:adjustRightInd/>
        <w:jc w:val="right"/>
        <w:rPr>
          <w:rFonts w:eastAsia="Times New Roman"/>
        </w:rPr>
      </w:pPr>
    </w:p>
    <w:p w14:paraId="3F0C8CFF" w14:textId="77777777" w:rsidR="009E6E8E" w:rsidRPr="009E6E8E" w:rsidRDefault="009E6E8E" w:rsidP="009E6E8E">
      <w:pPr>
        <w:widowControl/>
        <w:autoSpaceDE/>
        <w:autoSpaceDN/>
        <w:adjustRightInd/>
        <w:jc w:val="right"/>
        <w:rPr>
          <w:rFonts w:eastAsia="Times New Roman"/>
        </w:rPr>
      </w:pPr>
    </w:p>
    <w:p w14:paraId="5F89F949" w14:textId="77777777" w:rsidR="009E6E8E" w:rsidRPr="009E6E8E" w:rsidRDefault="009E6E8E" w:rsidP="009E6E8E">
      <w:pPr>
        <w:widowControl/>
        <w:autoSpaceDE/>
        <w:autoSpaceDN/>
        <w:adjustRightInd/>
        <w:jc w:val="right"/>
        <w:rPr>
          <w:rFonts w:eastAsia="Times New Roman"/>
        </w:rPr>
      </w:pPr>
    </w:p>
    <w:p w14:paraId="4B2D5FE1" w14:textId="77777777" w:rsidR="009E6E8E" w:rsidRPr="009E6E8E" w:rsidRDefault="009E6E8E" w:rsidP="009E6E8E">
      <w:pPr>
        <w:widowControl/>
        <w:autoSpaceDE/>
        <w:autoSpaceDN/>
        <w:adjustRightInd/>
        <w:jc w:val="right"/>
        <w:rPr>
          <w:rFonts w:eastAsia="Times New Roman"/>
        </w:rPr>
      </w:pPr>
    </w:p>
    <w:p w14:paraId="26C405F8" w14:textId="77777777" w:rsidR="009E6E8E" w:rsidRPr="009E6E8E" w:rsidRDefault="009E6E8E" w:rsidP="009E6E8E">
      <w:pPr>
        <w:widowControl/>
        <w:autoSpaceDE/>
        <w:autoSpaceDN/>
        <w:adjustRightInd/>
        <w:jc w:val="right"/>
        <w:rPr>
          <w:rFonts w:eastAsia="Times New Roman"/>
        </w:rPr>
      </w:pPr>
    </w:p>
    <w:p w14:paraId="4925BCA8" w14:textId="77777777" w:rsidR="009E6E8E" w:rsidRPr="009E6E8E" w:rsidRDefault="009E6E8E" w:rsidP="009E6E8E">
      <w:pPr>
        <w:widowControl/>
        <w:autoSpaceDE/>
        <w:autoSpaceDN/>
        <w:adjustRightInd/>
        <w:jc w:val="right"/>
        <w:rPr>
          <w:rFonts w:eastAsia="Times New Roman"/>
        </w:rPr>
      </w:pPr>
    </w:p>
    <w:p w14:paraId="47C35066" w14:textId="77777777" w:rsidR="009E6E8E" w:rsidRPr="009E6E8E" w:rsidRDefault="009E6E8E" w:rsidP="009E6E8E">
      <w:pPr>
        <w:widowControl/>
        <w:autoSpaceDE/>
        <w:autoSpaceDN/>
        <w:adjustRightInd/>
        <w:jc w:val="right"/>
        <w:rPr>
          <w:rFonts w:eastAsia="Times New Roman"/>
        </w:rPr>
      </w:pPr>
    </w:p>
    <w:p w14:paraId="2AF02AF4" w14:textId="77777777" w:rsidR="009E6E8E" w:rsidRPr="009E6E8E" w:rsidRDefault="009E6E8E" w:rsidP="009E6E8E">
      <w:pPr>
        <w:widowControl/>
        <w:autoSpaceDE/>
        <w:autoSpaceDN/>
        <w:adjustRightInd/>
        <w:rPr>
          <w:rFonts w:eastAsia="Times New Roman"/>
        </w:rPr>
      </w:pPr>
    </w:p>
    <w:p w14:paraId="5AAC9A92" w14:textId="77777777" w:rsidR="009E6E8E" w:rsidRPr="009E6E8E" w:rsidRDefault="009E6E8E" w:rsidP="009E6E8E">
      <w:pPr>
        <w:widowControl/>
        <w:autoSpaceDE/>
        <w:autoSpaceDN/>
        <w:adjustRightInd/>
        <w:rPr>
          <w:rFonts w:eastAsia="Times New Roman"/>
        </w:rPr>
      </w:pPr>
    </w:p>
    <w:p w14:paraId="2AB2BB44" w14:textId="77777777" w:rsidR="009E6E8E" w:rsidRPr="009E6E8E" w:rsidRDefault="009E6E8E" w:rsidP="009E6E8E">
      <w:pPr>
        <w:widowControl/>
        <w:autoSpaceDE/>
        <w:autoSpaceDN/>
        <w:adjustRightInd/>
        <w:rPr>
          <w:rFonts w:eastAsia="Times New Roman"/>
        </w:rPr>
      </w:pPr>
    </w:p>
    <w:p w14:paraId="25C6EC95" w14:textId="77777777" w:rsidR="009E6E8E" w:rsidRPr="009E6E8E" w:rsidRDefault="009E6E8E" w:rsidP="009E6E8E">
      <w:pPr>
        <w:widowControl/>
        <w:autoSpaceDE/>
        <w:autoSpaceDN/>
        <w:adjustRightInd/>
        <w:rPr>
          <w:rFonts w:eastAsia="Times New Roman"/>
        </w:rPr>
      </w:pPr>
    </w:p>
    <w:p w14:paraId="5B6ED18A" w14:textId="77777777" w:rsidR="009E6E8E" w:rsidRPr="009E6E8E" w:rsidRDefault="009E6E8E" w:rsidP="009E6E8E">
      <w:pPr>
        <w:widowControl/>
        <w:shd w:val="clear" w:color="auto" w:fill="FFFFFF"/>
        <w:autoSpaceDE/>
        <w:autoSpaceDN/>
        <w:adjustRightInd/>
        <w:spacing w:before="101" w:after="101"/>
        <w:jc w:val="right"/>
        <w:rPr>
          <w:rFonts w:eastAsia="Times New Roman"/>
          <w:color w:val="000000"/>
        </w:rPr>
      </w:pPr>
      <w:r w:rsidRPr="009E6E8E">
        <w:rPr>
          <w:rFonts w:eastAsia="Times New Roman"/>
          <w:color w:val="000000"/>
        </w:rPr>
        <w:t>Утверждена</w:t>
      </w:r>
    </w:p>
    <w:p w14:paraId="45698AED" w14:textId="77777777" w:rsidR="009E6E8E" w:rsidRPr="009E6E8E" w:rsidRDefault="009E6E8E" w:rsidP="009E6E8E">
      <w:pPr>
        <w:widowControl/>
        <w:shd w:val="clear" w:color="auto" w:fill="FFFFFF"/>
        <w:autoSpaceDE/>
        <w:autoSpaceDN/>
        <w:adjustRightInd/>
        <w:spacing w:before="101" w:after="101"/>
        <w:jc w:val="right"/>
        <w:rPr>
          <w:rFonts w:eastAsia="Times New Roman"/>
          <w:color w:val="000000"/>
        </w:rPr>
      </w:pPr>
      <w:r w:rsidRPr="009E6E8E">
        <w:rPr>
          <w:rFonts w:eastAsia="Times New Roman"/>
          <w:color w:val="000000"/>
        </w:rPr>
        <w:t xml:space="preserve"> Постановлением Администрации МО «Поселок Айхал»</w:t>
      </w:r>
    </w:p>
    <w:p w14:paraId="7D03803C" w14:textId="77777777" w:rsidR="009E6E8E" w:rsidRPr="009E6E8E" w:rsidRDefault="009E6E8E" w:rsidP="009E6E8E">
      <w:pPr>
        <w:widowControl/>
        <w:shd w:val="clear" w:color="auto" w:fill="FFFFFF"/>
        <w:autoSpaceDE/>
        <w:autoSpaceDN/>
        <w:adjustRightInd/>
        <w:spacing w:before="101" w:after="101"/>
        <w:jc w:val="right"/>
        <w:rPr>
          <w:rFonts w:eastAsia="Times New Roman"/>
          <w:color w:val="000000"/>
        </w:rPr>
      </w:pPr>
      <w:r w:rsidRPr="009E6E8E">
        <w:rPr>
          <w:rFonts w:eastAsia="Times New Roman"/>
          <w:color w:val="000000"/>
        </w:rPr>
        <w:t>от  06.10.2016 года №441</w:t>
      </w:r>
    </w:p>
    <w:p w14:paraId="0A5B6B58"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В редакции Постановления Администрации МО «Поселок Айхал»</w:t>
      </w:r>
    </w:p>
    <w:p w14:paraId="7031D805"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 14  от 18.01.2017 г.</w:t>
      </w:r>
    </w:p>
    <w:p w14:paraId="43393BD7"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В редакции Постановления Администрации МО «Поселок Айхал»</w:t>
      </w:r>
    </w:p>
    <w:p w14:paraId="05B9830C"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 28 от 10.02.2017 г.</w:t>
      </w:r>
    </w:p>
    <w:p w14:paraId="38E511F7"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В редакции Постановления Администрации МО «Поселок Айхал»</w:t>
      </w:r>
    </w:p>
    <w:p w14:paraId="46EF09D2"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№106  от 20.04.2017 г.</w:t>
      </w:r>
    </w:p>
    <w:p w14:paraId="5B589601"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В редакции Постановления Администрации МО «Поселок Айхал»</w:t>
      </w:r>
    </w:p>
    <w:p w14:paraId="707F8099"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 262  от 03.08.2017 г.</w:t>
      </w:r>
    </w:p>
    <w:p w14:paraId="66755E6C"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В редакции Постановления Администрации МО «Поселок Айхал»</w:t>
      </w:r>
    </w:p>
    <w:p w14:paraId="3FB4445A"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№307  от 20.09.2017 г.</w:t>
      </w:r>
    </w:p>
    <w:p w14:paraId="01AF18DA"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В редакции Постановления Администрации МО «Поселок Айхал»</w:t>
      </w:r>
    </w:p>
    <w:p w14:paraId="355902BE"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 318 от 29.09.2017 г.</w:t>
      </w:r>
    </w:p>
    <w:p w14:paraId="32CAF88F"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В редакции Постановления Администрации МО «Поселок Айхал»</w:t>
      </w:r>
    </w:p>
    <w:p w14:paraId="2FAE6602"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 423 от 13.12.2017 г.</w:t>
      </w:r>
    </w:p>
    <w:p w14:paraId="508C2F52"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В редакции Постановления Администрации МО «Поселок Айхал»</w:t>
      </w:r>
    </w:p>
    <w:p w14:paraId="2D003967"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 51 от 28.02.2018г.</w:t>
      </w:r>
    </w:p>
    <w:p w14:paraId="7CA6EB5F"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В редакции Постановления Администрации МО «Поселок Айхал»</w:t>
      </w:r>
    </w:p>
    <w:p w14:paraId="2AA09C3D"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№271 от 25.07.2018г.</w:t>
      </w:r>
    </w:p>
    <w:p w14:paraId="6E96AC65"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В редакции Постановления Администрации МО «Поселок Айхал»</w:t>
      </w:r>
    </w:p>
    <w:p w14:paraId="25608F89"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 349 от 10.10.2018г.</w:t>
      </w:r>
    </w:p>
    <w:p w14:paraId="046F4387"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В редакции Постановления Администрации МО «Поселок Айхал»</w:t>
      </w:r>
    </w:p>
    <w:p w14:paraId="3B7E53D5"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 464 от 10.12.2018г.</w:t>
      </w:r>
    </w:p>
    <w:p w14:paraId="7862D849"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В редакции Постановления Администрации МО «Поселок Айхал»</w:t>
      </w:r>
    </w:p>
    <w:p w14:paraId="0310546C"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 181 от 23.05.2019 г.</w:t>
      </w:r>
    </w:p>
    <w:p w14:paraId="248355EE"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В редакции Постановления Администрации МО «Поселок Айхал»</w:t>
      </w:r>
    </w:p>
    <w:p w14:paraId="5D8442C2"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 429 от 13.11.2019 г.</w:t>
      </w:r>
    </w:p>
    <w:p w14:paraId="3601FF45"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В редакции Постановления Администрации МО «Поселок Айхал»</w:t>
      </w:r>
    </w:p>
    <w:p w14:paraId="05AAB809"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 7 от 16.01.2020 г.</w:t>
      </w:r>
    </w:p>
    <w:p w14:paraId="0162ED11"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В редакции Постановления Администрации МО «Поселок Айхал»</w:t>
      </w:r>
    </w:p>
    <w:p w14:paraId="4B2D56B4"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№95 от 02.04.2020</w:t>
      </w:r>
    </w:p>
    <w:p w14:paraId="256413B5" w14:textId="77777777" w:rsidR="009E6E8E" w:rsidRPr="009E6E8E" w:rsidRDefault="009E6E8E" w:rsidP="009E6E8E">
      <w:pPr>
        <w:widowControl/>
        <w:shd w:val="clear" w:color="auto" w:fill="FFFFFF"/>
        <w:autoSpaceDE/>
        <w:autoSpaceDN/>
        <w:adjustRightInd/>
        <w:spacing w:before="101" w:after="101"/>
        <w:jc w:val="center"/>
        <w:rPr>
          <w:rFonts w:eastAsia="Times New Roman"/>
          <w:color w:val="000000"/>
        </w:rPr>
      </w:pPr>
    </w:p>
    <w:p w14:paraId="0B54BD4E" w14:textId="77777777" w:rsidR="009E6E8E" w:rsidRPr="009E6E8E" w:rsidRDefault="009E6E8E" w:rsidP="009E6E8E">
      <w:pPr>
        <w:widowControl/>
        <w:shd w:val="clear" w:color="auto" w:fill="FFFFFF"/>
        <w:autoSpaceDE/>
        <w:autoSpaceDN/>
        <w:adjustRightInd/>
        <w:spacing w:before="101" w:after="101"/>
        <w:jc w:val="center"/>
        <w:rPr>
          <w:rFonts w:eastAsia="Times New Roman"/>
          <w:b/>
          <w:color w:val="000000"/>
        </w:rPr>
      </w:pPr>
      <w:r w:rsidRPr="009E6E8E">
        <w:rPr>
          <w:rFonts w:eastAsia="Times New Roman"/>
          <w:b/>
          <w:color w:val="000000"/>
        </w:rPr>
        <w:lastRenderedPageBreak/>
        <w:t>МУНИЦИПАЛЬНАЯ ПРОГРАММА</w:t>
      </w:r>
    </w:p>
    <w:p w14:paraId="4CEF15CD" w14:textId="77777777" w:rsidR="009E6E8E" w:rsidRPr="009E6E8E" w:rsidRDefault="009E6E8E" w:rsidP="009E6E8E">
      <w:pPr>
        <w:widowControl/>
        <w:shd w:val="clear" w:color="auto" w:fill="FFFFFF"/>
        <w:autoSpaceDE/>
        <w:autoSpaceDN/>
        <w:adjustRightInd/>
        <w:spacing w:before="101" w:after="101"/>
        <w:jc w:val="center"/>
        <w:rPr>
          <w:rFonts w:eastAsia="Times New Roman"/>
          <w:b/>
          <w:color w:val="000000"/>
        </w:rPr>
      </w:pPr>
      <w:r w:rsidRPr="009E6E8E">
        <w:rPr>
          <w:rFonts w:eastAsia="Times New Roman"/>
          <w:b/>
          <w:color w:val="000000"/>
        </w:rPr>
        <w:t>«РАЗВИТИЕ ФИЗИЧЕСКОЙ КУЛЬТУРЫ И СПОРТА В П. АЙХАЛ МИРНИНСКОГО РАЙОНА РЕСПУБЛИКИ САХА (ЯКУТИЯ)</w:t>
      </w:r>
    </w:p>
    <w:p w14:paraId="0B2449B8" w14:textId="77777777" w:rsidR="009E6E8E" w:rsidRPr="009E6E8E" w:rsidRDefault="009E6E8E" w:rsidP="009E6E8E">
      <w:pPr>
        <w:widowControl/>
        <w:shd w:val="clear" w:color="auto" w:fill="FFFFFF"/>
        <w:autoSpaceDE/>
        <w:autoSpaceDN/>
        <w:adjustRightInd/>
        <w:spacing w:before="101" w:after="101"/>
        <w:jc w:val="center"/>
        <w:rPr>
          <w:rFonts w:eastAsia="Times New Roman"/>
          <w:b/>
        </w:rPr>
      </w:pPr>
      <w:r w:rsidRPr="009E6E8E">
        <w:rPr>
          <w:rFonts w:eastAsia="Times New Roman"/>
          <w:b/>
        </w:rPr>
        <w:t>НА 2017– 2022 г.г.</w:t>
      </w:r>
    </w:p>
    <w:p w14:paraId="0A2CCF12" w14:textId="77777777" w:rsidR="009E6E8E" w:rsidRPr="009E6E8E" w:rsidRDefault="009E6E8E" w:rsidP="009E6E8E">
      <w:pPr>
        <w:widowControl/>
        <w:shd w:val="clear" w:color="auto" w:fill="FFFFFF"/>
        <w:autoSpaceDE/>
        <w:autoSpaceDN/>
        <w:adjustRightInd/>
        <w:spacing w:before="101" w:after="101"/>
        <w:jc w:val="center"/>
        <w:rPr>
          <w:rFonts w:eastAsia="Times New Roman"/>
          <w:b/>
        </w:rPr>
      </w:pPr>
    </w:p>
    <w:p w14:paraId="741093FE"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t>Приложение № 1</w:t>
      </w:r>
    </w:p>
    <w:p w14:paraId="3B0A68CA"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t xml:space="preserve">к Постановлению администрации </w:t>
      </w:r>
    </w:p>
    <w:p w14:paraId="1962EE6B"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t>МО «Поселок Айхал»</w:t>
      </w:r>
    </w:p>
    <w:p w14:paraId="03613AF8"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№95 от 02.04.2020</w:t>
      </w:r>
    </w:p>
    <w:p w14:paraId="441FE322" w14:textId="77777777" w:rsidR="009E6E8E" w:rsidRPr="009E6E8E" w:rsidRDefault="009E6E8E" w:rsidP="009E6E8E">
      <w:pPr>
        <w:widowControl/>
        <w:shd w:val="clear" w:color="auto" w:fill="FFFFFF"/>
        <w:autoSpaceDE/>
        <w:autoSpaceDN/>
        <w:adjustRightInd/>
        <w:spacing w:before="101" w:after="101"/>
        <w:jc w:val="center"/>
        <w:rPr>
          <w:rFonts w:eastAsia="Times New Roman"/>
          <w:b/>
        </w:rPr>
      </w:pPr>
      <w:r w:rsidRPr="009E6E8E">
        <w:rPr>
          <w:rFonts w:eastAsia="Times New Roman"/>
          <w:b/>
        </w:rPr>
        <w:t>МУНИЦИПАЛЬНАЯ ПРОГРАММА</w:t>
      </w:r>
    </w:p>
    <w:p w14:paraId="16595B2F" w14:textId="77777777" w:rsidR="009E6E8E" w:rsidRPr="009E6E8E" w:rsidRDefault="009E6E8E" w:rsidP="009E6E8E">
      <w:pPr>
        <w:widowControl/>
        <w:shd w:val="clear" w:color="auto" w:fill="FFFFFF"/>
        <w:autoSpaceDE/>
        <w:autoSpaceDN/>
        <w:adjustRightInd/>
        <w:spacing w:before="101" w:after="101"/>
        <w:jc w:val="center"/>
        <w:rPr>
          <w:rFonts w:eastAsia="Times New Roman"/>
          <w:b/>
        </w:rPr>
      </w:pPr>
      <w:r w:rsidRPr="009E6E8E">
        <w:rPr>
          <w:rFonts w:eastAsia="Times New Roman"/>
          <w:b/>
        </w:rPr>
        <w:t xml:space="preserve">«РАЗВИТИЕ ФИЗИЧЕСКОЙ КУЛЬТУРЫ И СПОРТА В П. АЙХАЛ </w:t>
      </w:r>
    </w:p>
    <w:p w14:paraId="7D0BC6A7" w14:textId="77777777" w:rsidR="009E6E8E" w:rsidRPr="009E6E8E" w:rsidRDefault="009E6E8E" w:rsidP="009E6E8E">
      <w:pPr>
        <w:widowControl/>
        <w:shd w:val="clear" w:color="auto" w:fill="FFFFFF"/>
        <w:autoSpaceDE/>
        <w:autoSpaceDN/>
        <w:adjustRightInd/>
        <w:spacing w:before="101" w:after="101"/>
        <w:jc w:val="center"/>
        <w:rPr>
          <w:rFonts w:eastAsia="Times New Roman"/>
          <w:b/>
        </w:rPr>
      </w:pPr>
      <w:r w:rsidRPr="009E6E8E">
        <w:rPr>
          <w:rFonts w:eastAsia="Times New Roman"/>
          <w:b/>
        </w:rPr>
        <w:t>МИРНИНСКОГО РАЙОНА РЕСПУБЛИКИ САХА (ЯКУТИЯ)</w:t>
      </w:r>
    </w:p>
    <w:p w14:paraId="47D0F7CB" w14:textId="77777777" w:rsidR="009E6E8E" w:rsidRPr="009E6E8E" w:rsidRDefault="009E6E8E" w:rsidP="009E6E8E">
      <w:pPr>
        <w:widowControl/>
        <w:shd w:val="clear" w:color="auto" w:fill="FFFFFF"/>
        <w:autoSpaceDE/>
        <w:autoSpaceDN/>
        <w:adjustRightInd/>
        <w:spacing w:before="101" w:after="101"/>
        <w:jc w:val="center"/>
        <w:rPr>
          <w:rFonts w:eastAsia="Times New Roman"/>
          <w:b/>
        </w:rPr>
      </w:pPr>
      <w:r w:rsidRPr="009E6E8E">
        <w:rPr>
          <w:rFonts w:eastAsia="Times New Roman"/>
          <w:b/>
        </w:rPr>
        <w:t>НА 2017 – 2022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1"/>
        <w:gridCol w:w="1268"/>
        <w:gridCol w:w="1275"/>
        <w:gridCol w:w="1276"/>
        <w:gridCol w:w="1134"/>
        <w:gridCol w:w="992"/>
        <w:gridCol w:w="1134"/>
        <w:gridCol w:w="1099"/>
      </w:tblGrid>
      <w:tr w:rsidR="009E6E8E" w:rsidRPr="009E6E8E" w14:paraId="10EB5CA0" w14:textId="77777777" w:rsidTr="001F6FAA">
        <w:tc>
          <w:tcPr>
            <w:tcW w:w="2101" w:type="dxa"/>
          </w:tcPr>
          <w:p w14:paraId="36BEFBCA" w14:textId="77777777" w:rsidR="009E6E8E" w:rsidRPr="009E6E8E" w:rsidRDefault="009E6E8E" w:rsidP="009E6E8E">
            <w:pPr>
              <w:widowControl/>
              <w:autoSpaceDE/>
              <w:autoSpaceDN/>
              <w:adjustRightInd/>
              <w:spacing w:before="101" w:after="101"/>
              <w:jc w:val="center"/>
              <w:rPr>
                <w:rFonts w:eastAsia="Times New Roman"/>
                <w:b/>
                <w:color w:val="000000"/>
              </w:rPr>
            </w:pPr>
            <w:r w:rsidRPr="009E6E8E">
              <w:rPr>
                <w:rFonts w:eastAsia="Times New Roman"/>
                <w:b/>
                <w:color w:val="000000"/>
              </w:rPr>
              <w:t>Наименование Программы</w:t>
            </w:r>
          </w:p>
        </w:tc>
        <w:tc>
          <w:tcPr>
            <w:tcW w:w="8178" w:type="dxa"/>
            <w:gridSpan w:val="7"/>
            <w:vMerge w:val="restart"/>
          </w:tcPr>
          <w:p w14:paraId="57CE5471"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Муниципальная программа «Развитие физической культуры и спорта в п. Айхал Мирнинского района РС (Я) на 2017-2022г.г.» (далее Программа)</w:t>
            </w:r>
          </w:p>
          <w:p w14:paraId="218A47A6" w14:textId="77777777" w:rsidR="009E6E8E" w:rsidRPr="009E6E8E" w:rsidRDefault="009E6E8E" w:rsidP="009E6E8E">
            <w:pPr>
              <w:widowControl/>
              <w:autoSpaceDE/>
              <w:autoSpaceDN/>
              <w:adjustRightInd/>
              <w:spacing w:before="101" w:after="101"/>
              <w:jc w:val="both"/>
              <w:rPr>
                <w:rFonts w:eastAsia="Times New Roman"/>
                <w:color w:val="000000"/>
              </w:rPr>
            </w:pPr>
            <w:r w:rsidRPr="009E6E8E">
              <w:rPr>
                <w:rFonts w:eastAsia="Times New Roman"/>
                <w:color w:val="000000"/>
              </w:rPr>
              <w:t>- создание условий для укрепления здоровья   населения путем развития инфраструктуры спорта;</w:t>
            </w:r>
          </w:p>
          <w:p w14:paraId="50EB618D" w14:textId="77777777" w:rsidR="009E6E8E" w:rsidRPr="009E6E8E" w:rsidRDefault="009E6E8E" w:rsidP="009E6E8E">
            <w:pPr>
              <w:widowControl/>
              <w:autoSpaceDE/>
              <w:autoSpaceDN/>
              <w:adjustRightInd/>
              <w:spacing w:before="101" w:after="101"/>
              <w:jc w:val="both"/>
              <w:rPr>
                <w:rFonts w:eastAsia="Times New Roman"/>
                <w:color w:val="000000"/>
              </w:rPr>
            </w:pPr>
            <w:r w:rsidRPr="009E6E8E">
              <w:rPr>
                <w:rFonts w:eastAsia="Times New Roman"/>
                <w:color w:val="000000"/>
              </w:rPr>
              <w:t>- пропаганда здорового образа жизни, популяризации массового спорта.</w:t>
            </w:r>
          </w:p>
          <w:p w14:paraId="710A4B8A" w14:textId="77777777" w:rsidR="009E6E8E" w:rsidRPr="009E6E8E" w:rsidRDefault="009E6E8E" w:rsidP="009E6E8E">
            <w:pPr>
              <w:widowControl/>
              <w:autoSpaceDE/>
              <w:autoSpaceDN/>
              <w:adjustRightInd/>
              <w:spacing w:before="101" w:after="101"/>
              <w:jc w:val="both"/>
              <w:rPr>
                <w:rFonts w:eastAsia="Times New Roman"/>
                <w:color w:val="000000"/>
              </w:rPr>
            </w:pPr>
            <w:r w:rsidRPr="009E6E8E">
              <w:rPr>
                <w:rFonts w:eastAsia="Times New Roman"/>
                <w:color w:val="000000"/>
              </w:rPr>
              <w:t>- создание и развитие материально-технической базы для занятий физической культурой и массовым спортом в муниципальном образовании;</w:t>
            </w:r>
          </w:p>
          <w:p w14:paraId="3300EDDC" w14:textId="77777777" w:rsidR="009E6E8E" w:rsidRPr="009E6E8E" w:rsidRDefault="009E6E8E" w:rsidP="009E6E8E">
            <w:pPr>
              <w:widowControl/>
              <w:autoSpaceDE/>
              <w:autoSpaceDN/>
              <w:adjustRightInd/>
              <w:spacing w:before="101" w:after="101"/>
              <w:jc w:val="both"/>
              <w:rPr>
                <w:rFonts w:eastAsia="Times New Roman"/>
                <w:color w:val="000000"/>
              </w:rPr>
            </w:pPr>
            <w:r w:rsidRPr="009E6E8E">
              <w:rPr>
                <w:rFonts w:eastAsia="Times New Roman"/>
                <w:color w:val="000000"/>
              </w:rPr>
              <w:t>- проведение массовых физкультурно – оздоровительных мероприятий;</w:t>
            </w:r>
          </w:p>
          <w:p w14:paraId="45B1ED29" w14:textId="77777777" w:rsidR="009E6E8E" w:rsidRPr="009E6E8E" w:rsidRDefault="009E6E8E" w:rsidP="009E6E8E">
            <w:pPr>
              <w:widowControl/>
              <w:autoSpaceDE/>
              <w:autoSpaceDN/>
              <w:adjustRightInd/>
              <w:spacing w:before="101" w:after="101"/>
              <w:jc w:val="both"/>
              <w:rPr>
                <w:rFonts w:eastAsia="Times New Roman"/>
                <w:color w:val="000000"/>
              </w:rPr>
            </w:pPr>
            <w:r w:rsidRPr="009E6E8E">
              <w:rPr>
                <w:rFonts w:eastAsia="Times New Roman"/>
                <w:color w:val="000000"/>
              </w:rPr>
              <w:t>-развитие массового спорта и физкультурно-оздоровительного движения среди всех возрастных групп и категорий населения п. Айхал;</w:t>
            </w:r>
          </w:p>
          <w:p w14:paraId="55E4085F" w14:textId="77777777" w:rsidR="009E6E8E" w:rsidRPr="009E6E8E" w:rsidRDefault="009E6E8E" w:rsidP="009E6E8E">
            <w:pPr>
              <w:widowControl/>
              <w:autoSpaceDE/>
              <w:autoSpaceDN/>
              <w:adjustRightInd/>
              <w:spacing w:before="101" w:after="101"/>
              <w:jc w:val="both"/>
              <w:rPr>
                <w:rFonts w:eastAsia="Times New Roman"/>
                <w:color w:val="000000"/>
              </w:rPr>
            </w:pPr>
            <w:r w:rsidRPr="009E6E8E">
              <w:rPr>
                <w:rFonts w:eastAsia="Times New Roman"/>
                <w:color w:val="000000"/>
              </w:rPr>
              <w:t>-развитие детско-юношеского спорта п. Айхал;</w:t>
            </w:r>
          </w:p>
          <w:p w14:paraId="2822137B" w14:textId="77777777" w:rsidR="009E6E8E" w:rsidRPr="009E6E8E" w:rsidRDefault="009E6E8E" w:rsidP="009E6E8E">
            <w:pPr>
              <w:widowControl/>
              <w:autoSpaceDE/>
              <w:autoSpaceDN/>
              <w:adjustRightInd/>
              <w:spacing w:before="101" w:after="101"/>
              <w:jc w:val="both"/>
              <w:rPr>
                <w:rFonts w:eastAsia="Times New Roman"/>
                <w:color w:val="000000"/>
              </w:rPr>
            </w:pPr>
            <w:r w:rsidRPr="009E6E8E">
              <w:rPr>
                <w:rFonts w:eastAsia="Times New Roman"/>
                <w:color w:val="000000"/>
              </w:rPr>
              <w:t>-создание оптимальных условий для подготовки высококвалифицированных спортсменов;      </w:t>
            </w:r>
          </w:p>
          <w:p w14:paraId="3E522FE6" w14:textId="77777777" w:rsidR="009E6E8E" w:rsidRPr="009E6E8E" w:rsidRDefault="009E6E8E" w:rsidP="009E6E8E">
            <w:pPr>
              <w:widowControl/>
              <w:autoSpaceDE/>
              <w:autoSpaceDN/>
              <w:adjustRightInd/>
              <w:spacing w:before="101" w:after="101"/>
              <w:jc w:val="both"/>
              <w:rPr>
                <w:rFonts w:eastAsia="Times New Roman"/>
                <w:color w:val="000000"/>
              </w:rPr>
            </w:pPr>
            <w:r w:rsidRPr="009E6E8E">
              <w:rPr>
                <w:rFonts w:eastAsia="Times New Roman"/>
                <w:color w:val="000000"/>
              </w:rPr>
              <w:t>-создание условий для регулярных занятий физической культурой и спортом различных категорий населения, вовлечение в активные занятия физической культурой и спортом широких слоёв населения, детей, молодёжи и граждан старшего поколения;</w:t>
            </w:r>
          </w:p>
          <w:p w14:paraId="720458B4" w14:textId="77777777" w:rsidR="009E6E8E" w:rsidRPr="009E6E8E" w:rsidRDefault="009E6E8E" w:rsidP="009E6E8E">
            <w:pPr>
              <w:widowControl/>
              <w:autoSpaceDE/>
              <w:autoSpaceDN/>
              <w:adjustRightInd/>
              <w:spacing w:before="101" w:after="101"/>
              <w:jc w:val="both"/>
              <w:rPr>
                <w:rFonts w:eastAsia="Times New Roman"/>
                <w:color w:val="000000"/>
              </w:rPr>
            </w:pPr>
            <w:r w:rsidRPr="009E6E8E">
              <w:rPr>
                <w:rFonts w:eastAsia="Times New Roman"/>
                <w:color w:val="000000"/>
              </w:rPr>
              <w:t>- совершенствование спортивного мастерства;</w:t>
            </w:r>
          </w:p>
          <w:p w14:paraId="2BCBDC8A" w14:textId="77777777" w:rsidR="009E6E8E" w:rsidRPr="009E6E8E" w:rsidRDefault="009E6E8E" w:rsidP="009E6E8E">
            <w:pPr>
              <w:widowControl/>
              <w:autoSpaceDE/>
              <w:autoSpaceDN/>
              <w:adjustRightInd/>
              <w:spacing w:before="101" w:after="101"/>
              <w:jc w:val="both"/>
              <w:rPr>
                <w:rFonts w:eastAsia="Times New Roman"/>
                <w:color w:val="000000"/>
              </w:rPr>
            </w:pPr>
            <w:r w:rsidRPr="009E6E8E">
              <w:rPr>
                <w:rFonts w:eastAsia="Times New Roman"/>
                <w:color w:val="000000"/>
              </w:rPr>
              <w:t>-  поэтапное внедрение Всероссийского физкультурно - спортивного комплекса "Готов к труду и обороне" (ГТО).                </w:t>
            </w:r>
          </w:p>
          <w:p w14:paraId="46D86A62" w14:textId="77777777" w:rsidR="009E6E8E" w:rsidRPr="009E6E8E" w:rsidRDefault="009E6E8E" w:rsidP="009E6E8E">
            <w:pPr>
              <w:widowControl/>
              <w:autoSpaceDE/>
              <w:autoSpaceDN/>
              <w:adjustRightInd/>
              <w:rPr>
                <w:rFonts w:eastAsia="Times New Roman"/>
              </w:rPr>
            </w:pPr>
            <w:r w:rsidRPr="009E6E8E">
              <w:rPr>
                <w:rFonts w:eastAsia="Times New Roman"/>
              </w:rPr>
              <w:t>Глава МО «Поселок Айхал»</w:t>
            </w:r>
          </w:p>
          <w:p w14:paraId="7775F9AE" w14:textId="77777777" w:rsidR="009E6E8E" w:rsidRPr="009E6E8E" w:rsidRDefault="009E6E8E" w:rsidP="009E6E8E">
            <w:pPr>
              <w:widowControl/>
              <w:autoSpaceDE/>
              <w:autoSpaceDN/>
              <w:adjustRightInd/>
              <w:rPr>
                <w:rFonts w:eastAsia="Times New Roman"/>
              </w:rPr>
            </w:pPr>
            <w:r w:rsidRPr="009E6E8E">
              <w:rPr>
                <w:rFonts w:eastAsia="Times New Roman"/>
              </w:rPr>
              <w:t>Администрация МО «Поселок Айхал»</w:t>
            </w:r>
          </w:p>
          <w:p w14:paraId="03F87E60" w14:textId="77777777" w:rsidR="009E6E8E" w:rsidRPr="009E6E8E" w:rsidRDefault="009E6E8E" w:rsidP="009E6E8E">
            <w:pPr>
              <w:widowControl/>
              <w:autoSpaceDE/>
              <w:autoSpaceDN/>
              <w:adjustRightInd/>
              <w:rPr>
                <w:rFonts w:eastAsia="Times New Roman"/>
              </w:rPr>
            </w:pPr>
            <w:r w:rsidRPr="009E6E8E">
              <w:rPr>
                <w:rFonts w:eastAsia="Times New Roman"/>
              </w:rPr>
              <w:t>2017 – 2022 г.г.</w:t>
            </w:r>
          </w:p>
          <w:p w14:paraId="6F14ED95" w14:textId="77777777" w:rsidR="009E6E8E" w:rsidRPr="009E6E8E" w:rsidRDefault="009E6E8E" w:rsidP="009E6E8E">
            <w:pPr>
              <w:widowControl/>
              <w:autoSpaceDE/>
              <w:autoSpaceDN/>
              <w:adjustRightInd/>
              <w:spacing w:before="101" w:after="101"/>
              <w:rPr>
                <w:rFonts w:eastAsia="Times New Roman"/>
              </w:rPr>
            </w:pPr>
            <w:r w:rsidRPr="009E6E8E">
              <w:rPr>
                <w:rFonts w:eastAsia="Times New Roman"/>
                <w:color w:val="000000"/>
              </w:rPr>
              <w:t>Администрация МО «Поселок Айхал» отдел КС и МП</w:t>
            </w:r>
          </w:p>
        </w:tc>
      </w:tr>
      <w:tr w:rsidR="009E6E8E" w:rsidRPr="009E6E8E" w14:paraId="51C5E90B" w14:textId="77777777" w:rsidTr="001F6FAA">
        <w:trPr>
          <w:trHeight w:val="988"/>
        </w:trPr>
        <w:tc>
          <w:tcPr>
            <w:tcW w:w="2101" w:type="dxa"/>
          </w:tcPr>
          <w:p w14:paraId="304D2464" w14:textId="77777777" w:rsidR="009E6E8E" w:rsidRPr="009E6E8E" w:rsidRDefault="009E6E8E" w:rsidP="009E6E8E">
            <w:pPr>
              <w:widowControl/>
              <w:autoSpaceDE/>
              <w:autoSpaceDN/>
              <w:adjustRightInd/>
              <w:spacing w:before="101" w:after="101"/>
              <w:jc w:val="center"/>
              <w:rPr>
                <w:rFonts w:eastAsia="Times New Roman"/>
                <w:b/>
                <w:color w:val="000000"/>
              </w:rPr>
            </w:pPr>
            <w:r w:rsidRPr="009E6E8E">
              <w:rPr>
                <w:rFonts w:eastAsia="Times New Roman"/>
                <w:b/>
                <w:color w:val="000000"/>
              </w:rPr>
              <w:t>Основные цели</w:t>
            </w:r>
          </w:p>
        </w:tc>
        <w:tc>
          <w:tcPr>
            <w:tcW w:w="8178" w:type="dxa"/>
            <w:gridSpan w:val="7"/>
            <w:vMerge/>
          </w:tcPr>
          <w:p w14:paraId="1A79E7FF" w14:textId="77777777" w:rsidR="009E6E8E" w:rsidRPr="009E6E8E" w:rsidRDefault="009E6E8E" w:rsidP="009E6E8E">
            <w:pPr>
              <w:widowControl/>
              <w:autoSpaceDE/>
              <w:autoSpaceDN/>
              <w:adjustRightInd/>
              <w:spacing w:before="101" w:after="101"/>
              <w:rPr>
                <w:rFonts w:eastAsia="Times New Roman"/>
                <w:color w:val="000000"/>
              </w:rPr>
            </w:pPr>
          </w:p>
        </w:tc>
      </w:tr>
      <w:tr w:rsidR="009E6E8E" w:rsidRPr="009E6E8E" w14:paraId="6DBB631A" w14:textId="77777777" w:rsidTr="001F6FAA">
        <w:tc>
          <w:tcPr>
            <w:tcW w:w="2101" w:type="dxa"/>
          </w:tcPr>
          <w:p w14:paraId="308A28CF" w14:textId="77777777" w:rsidR="009E6E8E" w:rsidRPr="009E6E8E" w:rsidRDefault="009E6E8E" w:rsidP="009E6E8E">
            <w:pPr>
              <w:widowControl/>
              <w:autoSpaceDE/>
              <w:autoSpaceDN/>
              <w:adjustRightInd/>
              <w:spacing w:before="101" w:after="101"/>
              <w:jc w:val="center"/>
              <w:rPr>
                <w:rFonts w:eastAsia="Times New Roman"/>
                <w:b/>
                <w:color w:val="000000"/>
              </w:rPr>
            </w:pPr>
            <w:r w:rsidRPr="009E6E8E">
              <w:rPr>
                <w:rFonts w:eastAsia="Times New Roman"/>
                <w:b/>
                <w:color w:val="000000"/>
              </w:rPr>
              <w:t>Задачи программы</w:t>
            </w:r>
          </w:p>
        </w:tc>
        <w:tc>
          <w:tcPr>
            <w:tcW w:w="8178" w:type="dxa"/>
            <w:gridSpan w:val="7"/>
            <w:vMerge/>
          </w:tcPr>
          <w:p w14:paraId="3F4C508F" w14:textId="77777777" w:rsidR="009E6E8E" w:rsidRPr="009E6E8E" w:rsidRDefault="009E6E8E" w:rsidP="009E6E8E">
            <w:pPr>
              <w:widowControl/>
              <w:autoSpaceDE/>
              <w:autoSpaceDN/>
              <w:adjustRightInd/>
              <w:spacing w:before="101" w:after="101"/>
              <w:rPr>
                <w:rFonts w:eastAsia="Times New Roman"/>
                <w:color w:val="000000"/>
              </w:rPr>
            </w:pPr>
          </w:p>
        </w:tc>
      </w:tr>
      <w:tr w:rsidR="009E6E8E" w:rsidRPr="009E6E8E" w14:paraId="1CEFF109" w14:textId="77777777" w:rsidTr="001F6FAA">
        <w:tc>
          <w:tcPr>
            <w:tcW w:w="2101" w:type="dxa"/>
          </w:tcPr>
          <w:p w14:paraId="48D5BE87"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Координатор программы</w:t>
            </w:r>
          </w:p>
        </w:tc>
        <w:tc>
          <w:tcPr>
            <w:tcW w:w="8178" w:type="dxa"/>
            <w:gridSpan w:val="7"/>
            <w:vMerge/>
          </w:tcPr>
          <w:p w14:paraId="4AFB120A" w14:textId="77777777" w:rsidR="009E6E8E" w:rsidRPr="009E6E8E" w:rsidRDefault="009E6E8E" w:rsidP="009E6E8E">
            <w:pPr>
              <w:widowControl/>
              <w:autoSpaceDE/>
              <w:autoSpaceDN/>
              <w:adjustRightInd/>
              <w:spacing w:before="101" w:after="101"/>
              <w:rPr>
                <w:rFonts w:eastAsia="Times New Roman"/>
              </w:rPr>
            </w:pPr>
          </w:p>
        </w:tc>
      </w:tr>
      <w:tr w:rsidR="009E6E8E" w:rsidRPr="009E6E8E" w14:paraId="4E42E9AA" w14:textId="77777777" w:rsidTr="001F6FAA">
        <w:tc>
          <w:tcPr>
            <w:tcW w:w="2101" w:type="dxa"/>
          </w:tcPr>
          <w:p w14:paraId="3BFEB339"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Муниципальный  заказчик программы</w:t>
            </w:r>
          </w:p>
        </w:tc>
        <w:tc>
          <w:tcPr>
            <w:tcW w:w="8178" w:type="dxa"/>
            <w:gridSpan w:val="7"/>
            <w:vMerge/>
          </w:tcPr>
          <w:p w14:paraId="352E5A17" w14:textId="77777777" w:rsidR="009E6E8E" w:rsidRPr="009E6E8E" w:rsidRDefault="009E6E8E" w:rsidP="009E6E8E">
            <w:pPr>
              <w:widowControl/>
              <w:autoSpaceDE/>
              <w:autoSpaceDN/>
              <w:adjustRightInd/>
              <w:spacing w:before="101" w:after="101"/>
              <w:rPr>
                <w:rFonts w:eastAsia="Times New Roman"/>
              </w:rPr>
            </w:pPr>
          </w:p>
        </w:tc>
      </w:tr>
      <w:tr w:rsidR="009E6E8E" w:rsidRPr="009E6E8E" w14:paraId="079B6B19" w14:textId="77777777" w:rsidTr="001F6FAA">
        <w:tc>
          <w:tcPr>
            <w:tcW w:w="2101" w:type="dxa"/>
          </w:tcPr>
          <w:p w14:paraId="780AF945"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Сроки реализации программы</w:t>
            </w:r>
          </w:p>
        </w:tc>
        <w:tc>
          <w:tcPr>
            <w:tcW w:w="8178" w:type="dxa"/>
            <w:gridSpan w:val="7"/>
            <w:vMerge/>
          </w:tcPr>
          <w:p w14:paraId="5809B617" w14:textId="77777777" w:rsidR="009E6E8E" w:rsidRPr="009E6E8E" w:rsidRDefault="009E6E8E" w:rsidP="009E6E8E">
            <w:pPr>
              <w:widowControl/>
              <w:autoSpaceDE/>
              <w:autoSpaceDN/>
              <w:adjustRightInd/>
              <w:spacing w:before="101" w:after="101"/>
              <w:rPr>
                <w:rFonts w:eastAsia="Times New Roman"/>
              </w:rPr>
            </w:pPr>
          </w:p>
        </w:tc>
      </w:tr>
      <w:tr w:rsidR="009E6E8E" w:rsidRPr="009E6E8E" w14:paraId="6DF72115" w14:textId="77777777" w:rsidTr="001F6FAA">
        <w:trPr>
          <w:trHeight w:val="627"/>
        </w:trPr>
        <w:tc>
          <w:tcPr>
            <w:tcW w:w="2101" w:type="dxa"/>
          </w:tcPr>
          <w:p w14:paraId="70685048" w14:textId="77777777" w:rsidR="009E6E8E" w:rsidRPr="009E6E8E" w:rsidRDefault="009E6E8E" w:rsidP="009E6E8E">
            <w:pPr>
              <w:widowControl/>
              <w:autoSpaceDE/>
              <w:autoSpaceDN/>
              <w:adjustRightInd/>
              <w:spacing w:before="101" w:after="101"/>
              <w:jc w:val="center"/>
              <w:rPr>
                <w:rFonts w:eastAsia="Times New Roman"/>
                <w:b/>
                <w:color w:val="000000"/>
              </w:rPr>
            </w:pPr>
            <w:r w:rsidRPr="009E6E8E">
              <w:rPr>
                <w:rFonts w:eastAsia="Times New Roman"/>
                <w:b/>
                <w:color w:val="000000"/>
              </w:rPr>
              <w:t>Разработчик программы</w:t>
            </w:r>
          </w:p>
        </w:tc>
        <w:tc>
          <w:tcPr>
            <w:tcW w:w="8178" w:type="dxa"/>
            <w:gridSpan w:val="7"/>
            <w:vMerge/>
          </w:tcPr>
          <w:p w14:paraId="6CDCCED1" w14:textId="77777777" w:rsidR="009E6E8E" w:rsidRPr="009E6E8E" w:rsidRDefault="009E6E8E" w:rsidP="009E6E8E">
            <w:pPr>
              <w:widowControl/>
              <w:autoSpaceDE/>
              <w:autoSpaceDN/>
              <w:adjustRightInd/>
              <w:spacing w:before="101" w:after="101"/>
              <w:rPr>
                <w:rFonts w:eastAsia="Times New Roman"/>
                <w:color w:val="000000"/>
              </w:rPr>
            </w:pPr>
          </w:p>
        </w:tc>
      </w:tr>
      <w:tr w:rsidR="009E6E8E" w:rsidRPr="009E6E8E" w14:paraId="6AD1A2F2" w14:textId="77777777" w:rsidTr="001F6FAA">
        <w:trPr>
          <w:trHeight w:val="655"/>
        </w:trPr>
        <w:tc>
          <w:tcPr>
            <w:tcW w:w="2101" w:type="dxa"/>
            <w:vMerge w:val="restart"/>
          </w:tcPr>
          <w:p w14:paraId="3CBD17E4" w14:textId="77777777" w:rsidR="009E6E8E" w:rsidRPr="009E6E8E" w:rsidRDefault="009E6E8E" w:rsidP="009E6E8E">
            <w:pPr>
              <w:widowControl/>
              <w:autoSpaceDE/>
              <w:autoSpaceDN/>
              <w:adjustRightInd/>
              <w:spacing w:before="101" w:after="101"/>
              <w:jc w:val="center"/>
              <w:rPr>
                <w:rFonts w:eastAsia="Times New Roman"/>
                <w:b/>
                <w:color w:val="000000"/>
              </w:rPr>
            </w:pPr>
            <w:r w:rsidRPr="009E6E8E">
              <w:rPr>
                <w:rFonts w:eastAsia="Times New Roman"/>
                <w:b/>
                <w:color w:val="000000"/>
              </w:rPr>
              <w:t>Объемы и источники финансирования программы</w:t>
            </w:r>
          </w:p>
        </w:tc>
        <w:tc>
          <w:tcPr>
            <w:tcW w:w="8178" w:type="dxa"/>
            <w:gridSpan w:val="7"/>
          </w:tcPr>
          <w:p w14:paraId="3D4A6A02"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Расходы, тыс.рублей</w:t>
            </w:r>
          </w:p>
        </w:tc>
      </w:tr>
      <w:tr w:rsidR="009E6E8E" w:rsidRPr="009E6E8E" w14:paraId="16DA581E" w14:textId="77777777" w:rsidTr="001F6FAA">
        <w:trPr>
          <w:trHeight w:val="655"/>
        </w:trPr>
        <w:tc>
          <w:tcPr>
            <w:tcW w:w="2101" w:type="dxa"/>
            <w:vMerge/>
          </w:tcPr>
          <w:p w14:paraId="0764FE0D" w14:textId="77777777" w:rsidR="009E6E8E" w:rsidRPr="009E6E8E" w:rsidRDefault="009E6E8E" w:rsidP="009E6E8E">
            <w:pPr>
              <w:widowControl/>
              <w:autoSpaceDE/>
              <w:autoSpaceDN/>
              <w:adjustRightInd/>
              <w:spacing w:before="101" w:after="101"/>
              <w:jc w:val="center"/>
              <w:rPr>
                <w:rFonts w:eastAsia="Times New Roman"/>
                <w:b/>
                <w:color w:val="000000"/>
              </w:rPr>
            </w:pPr>
          </w:p>
        </w:tc>
        <w:tc>
          <w:tcPr>
            <w:tcW w:w="1268" w:type="dxa"/>
          </w:tcPr>
          <w:p w14:paraId="4872EDFF" w14:textId="77777777" w:rsidR="009E6E8E" w:rsidRPr="009E6E8E" w:rsidRDefault="009E6E8E" w:rsidP="009E6E8E">
            <w:pPr>
              <w:widowControl/>
              <w:autoSpaceDE/>
              <w:autoSpaceDN/>
              <w:adjustRightInd/>
              <w:spacing w:before="101" w:after="101"/>
              <w:jc w:val="center"/>
              <w:rPr>
                <w:rFonts w:eastAsia="Times New Roman"/>
                <w:b/>
              </w:rPr>
            </w:pPr>
            <w:r w:rsidRPr="009E6E8E">
              <w:rPr>
                <w:rFonts w:eastAsia="Times New Roman"/>
                <w:b/>
              </w:rPr>
              <w:t>Итого</w:t>
            </w:r>
          </w:p>
        </w:tc>
        <w:tc>
          <w:tcPr>
            <w:tcW w:w="1275" w:type="dxa"/>
          </w:tcPr>
          <w:p w14:paraId="7C212F18" w14:textId="77777777" w:rsidR="009E6E8E" w:rsidRPr="009E6E8E" w:rsidRDefault="009E6E8E" w:rsidP="009E6E8E">
            <w:pPr>
              <w:widowControl/>
              <w:autoSpaceDE/>
              <w:autoSpaceDN/>
              <w:adjustRightInd/>
              <w:spacing w:before="101" w:after="101"/>
              <w:jc w:val="center"/>
              <w:rPr>
                <w:rFonts w:eastAsia="Times New Roman"/>
                <w:b/>
              </w:rPr>
            </w:pPr>
            <w:r w:rsidRPr="009E6E8E">
              <w:rPr>
                <w:rFonts w:eastAsia="Times New Roman"/>
                <w:b/>
              </w:rPr>
              <w:t>2017 год</w:t>
            </w:r>
          </w:p>
        </w:tc>
        <w:tc>
          <w:tcPr>
            <w:tcW w:w="1276" w:type="dxa"/>
          </w:tcPr>
          <w:p w14:paraId="2018954C" w14:textId="77777777" w:rsidR="009E6E8E" w:rsidRPr="009E6E8E" w:rsidRDefault="009E6E8E" w:rsidP="009E6E8E">
            <w:pPr>
              <w:widowControl/>
              <w:autoSpaceDE/>
              <w:autoSpaceDN/>
              <w:adjustRightInd/>
              <w:spacing w:before="101" w:after="101"/>
              <w:jc w:val="center"/>
              <w:rPr>
                <w:rFonts w:eastAsia="Times New Roman"/>
                <w:b/>
              </w:rPr>
            </w:pPr>
            <w:r w:rsidRPr="009E6E8E">
              <w:rPr>
                <w:rFonts w:eastAsia="Times New Roman"/>
                <w:b/>
              </w:rPr>
              <w:t>2018 год</w:t>
            </w:r>
          </w:p>
        </w:tc>
        <w:tc>
          <w:tcPr>
            <w:tcW w:w="1134" w:type="dxa"/>
          </w:tcPr>
          <w:p w14:paraId="6A243589" w14:textId="77777777" w:rsidR="009E6E8E" w:rsidRPr="009E6E8E" w:rsidRDefault="009E6E8E" w:rsidP="009E6E8E">
            <w:pPr>
              <w:widowControl/>
              <w:autoSpaceDE/>
              <w:autoSpaceDN/>
              <w:adjustRightInd/>
              <w:spacing w:before="101" w:after="101"/>
              <w:jc w:val="center"/>
              <w:rPr>
                <w:rFonts w:eastAsia="Times New Roman"/>
                <w:b/>
              </w:rPr>
            </w:pPr>
            <w:r w:rsidRPr="009E6E8E">
              <w:rPr>
                <w:rFonts w:eastAsia="Times New Roman"/>
                <w:b/>
              </w:rPr>
              <w:t>2019 год</w:t>
            </w:r>
          </w:p>
        </w:tc>
        <w:tc>
          <w:tcPr>
            <w:tcW w:w="992" w:type="dxa"/>
          </w:tcPr>
          <w:p w14:paraId="0A26BA11" w14:textId="77777777" w:rsidR="009E6E8E" w:rsidRPr="009E6E8E" w:rsidRDefault="009E6E8E" w:rsidP="009E6E8E">
            <w:pPr>
              <w:widowControl/>
              <w:autoSpaceDE/>
              <w:autoSpaceDN/>
              <w:adjustRightInd/>
              <w:spacing w:before="101" w:after="101"/>
              <w:jc w:val="center"/>
              <w:rPr>
                <w:rFonts w:eastAsia="Times New Roman"/>
                <w:b/>
              </w:rPr>
            </w:pPr>
            <w:r w:rsidRPr="009E6E8E">
              <w:rPr>
                <w:rFonts w:eastAsia="Times New Roman"/>
                <w:b/>
              </w:rPr>
              <w:t>2020 год</w:t>
            </w:r>
          </w:p>
        </w:tc>
        <w:tc>
          <w:tcPr>
            <w:tcW w:w="1134" w:type="dxa"/>
          </w:tcPr>
          <w:p w14:paraId="0ABCC3DE" w14:textId="77777777" w:rsidR="009E6E8E" w:rsidRPr="009E6E8E" w:rsidRDefault="009E6E8E" w:rsidP="009E6E8E">
            <w:pPr>
              <w:widowControl/>
              <w:autoSpaceDE/>
              <w:autoSpaceDN/>
              <w:adjustRightInd/>
              <w:spacing w:before="101" w:after="101"/>
              <w:jc w:val="center"/>
              <w:rPr>
                <w:rFonts w:eastAsia="Times New Roman"/>
                <w:b/>
              </w:rPr>
            </w:pPr>
            <w:r w:rsidRPr="009E6E8E">
              <w:rPr>
                <w:rFonts w:eastAsia="Times New Roman"/>
                <w:b/>
              </w:rPr>
              <w:t>2021 год</w:t>
            </w:r>
          </w:p>
        </w:tc>
        <w:tc>
          <w:tcPr>
            <w:tcW w:w="1099" w:type="dxa"/>
          </w:tcPr>
          <w:p w14:paraId="06B2DD24" w14:textId="77777777" w:rsidR="009E6E8E" w:rsidRPr="009E6E8E" w:rsidRDefault="009E6E8E" w:rsidP="009E6E8E">
            <w:pPr>
              <w:widowControl/>
              <w:autoSpaceDE/>
              <w:autoSpaceDN/>
              <w:adjustRightInd/>
              <w:spacing w:before="101" w:after="101"/>
              <w:jc w:val="center"/>
              <w:rPr>
                <w:rFonts w:eastAsia="Times New Roman"/>
                <w:b/>
              </w:rPr>
            </w:pPr>
            <w:r w:rsidRPr="009E6E8E">
              <w:rPr>
                <w:rFonts w:eastAsia="Times New Roman"/>
                <w:b/>
              </w:rPr>
              <w:t>2022 год</w:t>
            </w:r>
          </w:p>
        </w:tc>
      </w:tr>
      <w:tr w:rsidR="009E6E8E" w:rsidRPr="009E6E8E" w14:paraId="72155731" w14:textId="77777777" w:rsidTr="001F6FAA">
        <w:trPr>
          <w:trHeight w:val="272"/>
        </w:trPr>
        <w:tc>
          <w:tcPr>
            <w:tcW w:w="2101" w:type="dxa"/>
          </w:tcPr>
          <w:p w14:paraId="5173268D" w14:textId="77777777" w:rsidR="009E6E8E" w:rsidRPr="009E6E8E" w:rsidRDefault="009E6E8E" w:rsidP="009E6E8E">
            <w:pPr>
              <w:widowControl/>
              <w:autoSpaceDE/>
              <w:autoSpaceDN/>
              <w:adjustRightInd/>
              <w:spacing w:before="101" w:after="101"/>
              <w:jc w:val="center"/>
              <w:rPr>
                <w:rFonts w:eastAsia="Times New Roman"/>
                <w:b/>
                <w:color w:val="000000"/>
              </w:rPr>
            </w:pPr>
            <w:r w:rsidRPr="009E6E8E">
              <w:rPr>
                <w:rFonts w:eastAsia="Times New Roman"/>
                <w:b/>
                <w:color w:val="000000"/>
              </w:rPr>
              <w:lastRenderedPageBreak/>
              <w:t>Средства бюджета МО «Поселок Айхал»</w:t>
            </w:r>
          </w:p>
        </w:tc>
        <w:tc>
          <w:tcPr>
            <w:tcW w:w="1268" w:type="dxa"/>
            <w:vAlign w:val="center"/>
          </w:tcPr>
          <w:p w14:paraId="499ADD24"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17 061,0</w:t>
            </w:r>
          </w:p>
        </w:tc>
        <w:tc>
          <w:tcPr>
            <w:tcW w:w="1275" w:type="dxa"/>
            <w:vAlign w:val="center"/>
          </w:tcPr>
          <w:p w14:paraId="552299D3"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3 360,0</w:t>
            </w:r>
          </w:p>
        </w:tc>
        <w:tc>
          <w:tcPr>
            <w:tcW w:w="1276" w:type="dxa"/>
            <w:vAlign w:val="center"/>
          </w:tcPr>
          <w:p w14:paraId="2B741523" w14:textId="77777777" w:rsidR="009E6E8E" w:rsidRPr="009E6E8E" w:rsidRDefault="009E6E8E" w:rsidP="009E6E8E">
            <w:pPr>
              <w:widowControl/>
              <w:autoSpaceDE/>
              <w:autoSpaceDN/>
              <w:adjustRightInd/>
              <w:jc w:val="center"/>
              <w:rPr>
                <w:rFonts w:eastAsia="Times New Roman"/>
                <w:bCs/>
              </w:rPr>
            </w:pPr>
          </w:p>
          <w:p w14:paraId="1F5B9F42" w14:textId="77777777" w:rsidR="009E6E8E" w:rsidRPr="009E6E8E" w:rsidRDefault="009E6E8E" w:rsidP="009E6E8E">
            <w:pPr>
              <w:widowControl/>
              <w:autoSpaceDE/>
              <w:autoSpaceDN/>
              <w:adjustRightInd/>
              <w:jc w:val="center"/>
              <w:rPr>
                <w:rFonts w:eastAsia="Times New Roman"/>
                <w:bCs/>
              </w:rPr>
            </w:pPr>
          </w:p>
          <w:p w14:paraId="18F95BA7" w14:textId="77777777" w:rsidR="009E6E8E" w:rsidRPr="009E6E8E" w:rsidRDefault="009E6E8E" w:rsidP="009E6E8E">
            <w:pPr>
              <w:widowControl/>
              <w:autoSpaceDE/>
              <w:autoSpaceDN/>
              <w:adjustRightInd/>
              <w:jc w:val="center"/>
              <w:rPr>
                <w:rFonts w:eastAsia="Times New Roman"/>
                <w:bCs/>
              </w:rPr>
            </w:pPr>
          </w:p>
          <w:p w14:paraId="313DE3BF" w14:textId="77777777" w:rsidR="009E6E8E" w:rsidRPr="009E6E8E" w:rsidRDefault="009E6E8E" w:rsidP="009E6E8E">
            <w:pPr>
              <w:widowControl/>
              <w:autoSpaceDE/>
              <w:autoSpaceDN/>
              <w:adjustRightInd/>
              <w:jc w:val="center"/>
              <w:rPr>
                <w:rFonts w:eastAsia="Times New Roman"/>
                <w:bCs/>
              </w:rPr>
            </w:pPr>
            <w:r w:rsidRPr="009E6E8E">
              <w:rPr>
                <w:rFonts w:eastAsia="Times New Roman"/>
                <w:bCs/>
              </w:rPr>
              <w:t>3 732,8</w:t>
            </w:r>
          </w:p>
          <w:p w14:paraId="2E56D434" w14:textId="77777777" w:rsidR="009E6E8E" w:rsidRPr="009E6E8E" w:rsidRDefault="009E6E8E" w:rsidP="009E6E8E">
            <w:pPr>
              <w:widowControl/>
              <w:autoSpaceDE/>
              <w:autoSpaceDN/>
              <w:adjustRightInd/>
              <w:jc w:val="center"/>
              <w:rPr>
                <w:rFonts w:eastAsia="Times New Roman"/>
                <w:bCs/>
              </w:rPr>
            </w:pPr>
          </w:p>
          <w:p w14:paraId="5417A31C" w14:textId="77777777" w:rsidR="009E6E8E" w:rsidRPr="009E6E8E" w:rsidRDefault="009E6E8E" w:rsidP="009E6E8E">
            <w:pPr>
              <w:widowControl/>
              <w:autoSpaceDE/>
              <w:autoSpaceDN/>
              <w:adjustRightInd/>
              <w:jc w:val="center"/>
              <w:rPr>
                <w:rFonts w:eastAsia="Times New Roman"/>
                <w:bCs/>
              </w:rPr>
            </w:pPr>
          </w:p>
          <w:p w14:paraId="29D9494E" w14:textId="77777777" w:rsidR="009E6E8E" w:rsidRPr="009E6E8E" w:rsidRDefault="009E6E8E" w:rsidP="009E6E8E">
            <w:pPr>
              <w:widowControl/>
              <w:autoSpaceDE/>
              <w:autoSpaceDN/>
              <w:adjustRightInd/>
              <w:jc w:val="center"/>
              <w:rPr>
                <w:rFonts w:eastAsia="Times New Roman"/>
              </w:rPr>
            </w:pPr>
          </w:p>
        </w:tc>
        <w:tc>
          <w:tcPr>
            <w:tcW w:w="1134" w:type="dxa"/>
            <w:vAlign w:val="center"/>
          </w:tcPr>
          <w:p w14:paraId="0FDE10E7"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2 525,1</w:t>
            </w:r>
          </w:p>
        </w:tc>
        <w:tc>
          <w:tcPr>
            <w:tcW w:w="992" w:type="dxa"/>
            <w:vAlign w:val="center"/>
          </w:tcPr>
          <w:p w14:paraId="553B200B"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2 310,0</w:t>
            </w:r>
          </w:p>
        </w:tc>
        <w:tc>
          <w:tcPr>
            <w:tcW w:w="1134" w:type="dxa"/>
            <w:vAlign w:val="center"/>
          </w:tcPr>
          <w:p w14:paraId="584933B1"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2 566 ,6</w:t>
            </w:r>
          </w:p>
        </w:tc>
        <w:tc>
          <w:tcPr>
            <w:tcW w:w="1099" w:type="dxa"/>
          </w:tcPr>
          <w:p w14:paraId="0B50E425" w14:textId="77777777" w:rsidR="009E6E8E" w:rsidRPr="009E6E8E" w:rsidRDefault="009E6E8E" w:rsidP="009E6E8E">
            <w:pPr>
              <w:widowControl/>
              <w:autoSpaceDE/>
              <w:autoSpaceDN/>
              <w:adjustRightInd/>
              <w:spacing w:before="101" w:after="101"/>
              <w:jc w:val="center"/>
              <w:rPr>
                <w:rFonts w:eastAsia="Times New Roman"/>
              </w:rPr>
            </w:pPr>
          </w:p>
          <w:p w14:paraId="394D26EC" w14:textId="77777777" w:rsidR="009E6E8E" w:rsidRPr="009E6E8E" w:rsidRDefault="009E6E8E" w:rsidP="009E6E8E">
            <w:pPr>
              <w:widowControl/>
              <w:autoSpaceDE/>
              <w:autoSpaceDN/>
              <w:adjustRightInd/>
              <w:spacing w:before="101" w:after="101"/>
              <w:jc w:val="center"/>
              <w:rPr>
                <w:rFonts w:eastAsia="Times New Roman"/>
              </w:rPr>
            </w:pPr>
          </w:p>
          <w:p w14:paraId="5FDB1083"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2 566 ,6</w:t>
            </w:r>
          </w:p>
        </w:tc>
      </w:tr>
      <w:tr w:rsidR="009E6E8E" w:rsidRPr="009E6E8E" w14:paraId="1E694CC5" w14:textId="77777777" w:rsidTr="001F6FAA">
        <w:trPr>
          <w:trHeight w:val="1171"/>
        </w:trPr>
        <w:tc>
          <w:tcPr>
            <w:tcW w:w="2101" w:type="dxa"/>
          </w:tcPr>
          <w:p w14:paraId="37BED854" w14:textId="77777777" w:rsidR="009E6E8E" w:rsidRPr="009E6E8E" w:rsidRDefault="009E6E8E" w:rsidP="009E6E8E">
            <w:pPr>
              <w:widowControl/>
              <w:autoSpaceDE/>
              <w:autoSpaceDN/>
              <w:adjustRightInd/>
              <w:spacing w:before="101" w:after="101"/>
              <w:jc w:val="center"/>
              <w:rPr>
                <w:rFonts w:eastAsia="Times New Roman"/>
                <w:b/>
                <w:color w:val="000000"/>
              </w:rPr>
            </w:pPr>
            <w:r w:rsidRPr="009E6E8E">
              <w:rPr>
                <w:rFonts w:eastAsia="Times New Roman"/>
                <w:b/>
                <w:color w:val="000000"/>
              </w:rPr>
              <w:t>Средства бюджета МО «Мирнинский район»</w:t>
            </w:r>
          </w:p>
        </w:tc>
        <w:tc>
          <w:tcPr>
            <w:tcW w:w="1268" w:type="dxa"/>
          </w:tcPr>
          <w:p w14:paraId="2F7DED27" w14:textId="77777777" w:rsidR="009E6E8E" w:rsidRPr="009E6E8E" w:rsidRDefault="009E6E8E" w:rsidP="009E6E8E">
            <w:pPr>
              <w:widowControl/>
              <w:autoSpaceDE/>
              <w:autoSpaceDN/>
              <w:adjustRightInd/>
              <w:spacing w:before="101" w:after="101"/>
              <w:jc w:val="center"/>
              <w:rPr>
                <w:rFonts w:eastAsia="Times New Roman"/>
                <w:color w:val="000000"/>
              </w:rPr>
            </w:pPr>
          </w:p>
        </w:tc>
        <w:tc>
          <w:tcPr>
            <w:tcW w:w="1275" w:type="dxa"/>
          </w:tcPr>
          <w:p w14:paraId="0CFFB475" w14:textId="77777777" w:rsidR="009E6E8E" w:rsidRPr="009E6E8E" w:rsidRDefault="009E6E8E" w:rsidP="009E6E8E">
            <w:pPr>
              <w:widowControl/>
              <w:autoSpaceDE/>
              <w:autoSpaceDN/>
              <w:adjustRightInd/>
              <w:spacing w:before="101" w:after="101"/>
              <w:jc w:val="center"/>
              <w:rPr>
                <w:rFonts w:eastAsia="Times New Roman"/>
                <w:color w:val="000000"/>
              </w:rPr>
            </w:pPr>
          </w:p>
        </w:tc>
        <w:tc>
          <w:tcPr>
            <w:tcW w:w="1276" w:type="dxa"/>
          </w:tcPr>
          <w:p w14:paraId="48BAA453" w14:textId="77777777" w:rsidR="009E6E8E" w:rsidRPr="009E6E8E" w:rsidRDefault="009E6E8E" w:rsidP="009E6E8E">
            <w:pPr>
              <w:widowControl/>
              <w:autoSpaceDE/>
              <w:autoSpaceDN/>
              <w:adjustRightInd/>
              <w:spacing w:before="101" w:after="101"/>
              <w:jc w:val="center"/>
              <w:rPr>
                <w:rFonts w:eastAsia="Times New Roman"/>
                <w:color w:val="000000"/>
              </w:rPr>
            </w:pPr>
          </w:p>
        </w:tc>
        <w:tc>
          <w:tcPr>
            <w:tcW w:w="1134" w:type="dxa"/>
          </w:tcPr>
          <w:p w14:paraId="3B3EEA5B" w14:textId="77777777" w:rsidR="009E6E8E" w:rsidRPr="009E6E8E" w:rsidRDefault="009E6E8E" w:rsidP="009E6E8E">
            <w:pPr>
              <w:widowControl/>
              <w:autoSpaceDE/>
              <w:autoSpaceDN/>
              <w:adjustRightInd/>
              <w:spacing w:before="101" w:after="101"/>
              <w:jc w:val="center"/>
              <w:rPr>
                <w:rFonts w:eastAsia="Times New Roman"/>
                <w:color w:val="000000"/>
              </w:rPr>
            </w:pPr>
          </w:p>
        </w:tc>
        <w:tc>
          <w:tcPr>
            <w:tcW w:w="992" w:type="dxa"/>
          </w:tcPr>
          <w:p w14:paraId="77B1759A" w14:textId="77777777" w:rsidR="009E6E8E" w:rsidRPr="009E6E8E" w:rsidRDefault="009E6E8E" w:rsidP="009E6E8E">
            <w:pPr>
              <w:widowControl/>
              <w:autoSpaceDE/>
              <w:autoSpaceDN/>
              <w:adjustRightInd/>
              <w:spacing w:before="101" w:after="101"/>
              <w:jc w:val="center"/>
              <w:rPr>
                <w:rFonts w:eastAsia="Times New Roman"/>
                <w:color w:val="000000"/>
              </w:rPr>
            </w:pPr>
          </w:p>
        </w:tc>
        <w:tc>
          <w:tcPr>
            <w:tcW w:w="1134" w:type="dxa"/>
          </w:tcPr>
          <w:p w14:paraId="6DF99F43" w14:textId="77777777" w:rsidR="009E6E8E" w:rsidRPr="009E6E8E" w:rsidRDefault="009E6E8E" w:rsidP="009E6E8E">
            <w:pPr>
              <w:widowControl/>
              <w:autoSpaceDE/>
              <w:autoSpaceDN/>
              <w:adjustRightInd/>
              <w:spacing w:before="101" w:after="101"/>
              <w:jc w:val="center"/>
              <w:rPr>
                <w:rFonts w:eastAsia="Times New Roman"/>
                <w:color w:val="000000"/>
              </w:rPr>
            </w:pPr>
          </w:p>
        </w:tc>
        <w:tc>
          <w:tcPr>
            <w:tcW w:w="1099" w:type="dxa"/>
          </w:tcPr>
          <w:p w14:paraId="1C5FB32B" w14:textId="77777777" w:rsidR="009E6E8E" w:rsidRPr="009E6E8E" w:rsidRDefault="009E6E8E" w:rsidP="009E6E8E">
            <w:pPr>
              <w:widowControl/>
              <w:autoSpaceDE/>
              <w:autoSpaceDN/>
              <w:adjustRightInd/>
              <w:spacing w:before="101" w:after="101"/>
              <w:jc w:val="center"/>
              <w:rPr>
                <w:rFonts w:eastAsia="Times New Roman"/>
                <w:color w:val="000000"/>
              </w:rPr>
            </w:pPr>
          </w:p>
        </w:tc>
      </w:tr>
      <w:tr w:rsidR="009E6E8E" w:rsidRPr="009E6E8E" w14:paraId="01D9CBC9" w14:textId="77777777" w:rsidTr="001F6FAA">
        <w:tc>
          <w:tcPr>
            <w:tcW w:w="2101" w:type="dxa"/>
          </w:tcPr>
          <w:p w14:paraId="48B2D45E" w14:textId="77777777" w:rsidR="009E6E8E" w:rsidRPr="009E6E8E" w:rsidRDefault="009E6E8E" w:rsidP="009E6E8E">
            <w:pPr>
              <w:widowControl/>
              <w:autoSpaceDE/>
              <w:autoSpaceDN/>
              <w:adjustRightInd/>
              <w:spacing w:before="101" w:after="101"/>
              <w:jc w:val="center"/>
              <w:rPr>
                <w:rFonts w:eastAsia="Times New Roman"/>
                <w:b/>
                <w:color w:val="000000"/>
              </w:rPr>
            </w:pPr>
            <w:r w:rsidRPr="009E6E8E">
              <w:rPr>
                <w:rFonts w:eastAsia="Times New Roman"/>
                <w:b/>
                <w:color w:val="000000"/>
              </w:rPr>
              <w:t>Ожидаемые конечные результаты реализации Программы</w:t>
            </w:r>
          </w:p>
        </w:tc>
        <w:tc>
          <w:tcPr>
            <w:tcW w:w="8178" w:type="dxa"/>
            <w:gridSpan w:val="7"/>
          </w:tcPr>
          <w:p w14:paraId="0F89F9D6" w14:textId="77777777" w:rsidR="009E6E8E" w:rsidRPr="009E6E8E" w:rsidRDefault="009E6E8E" w:rsidP="009E6E8E">
            <w:pPr>
              <w:widowControl/>
              <w:autoSpaceDE/>
              <w:autoSpaceDN/>
              <w:adjustRightInd/>
              <w:spacing w:before="101" w:after="101"/>
              <w:jc w:val="both"/>
              <w:rPr>
                <w:rFonts w:eastAsia="Times New Roman"/>
                <w:color w:val="000000"/>
              </w:rPr>
            </w:pPr>
            <w:r w:rsidRPr="009E6E8E">
              <w:rPr>
                <w:rFonts w:eastAsia="Times New Roman"/>
                <w:color w:val="000000"/>
              </w:rPr>
              <w:t>Реализация МП позволит обеспечить:</w:t>
            </w:r>
          </w:p>
          <w:p w14:paraId="3B42387F" w14:textId="77777777" w:rsidR="009E6E8E" w:rsidRPr="009E6E8E" w:rsidRDefault="009E6E8E" w:rsidP="000F01B9">
            <w:pPr>
              <w:widowControl/>
              <w:numPr>
                <w:ilvl w:val="0"/>
                <w:numId w:val="51"/>
              </w:numPr>
              <w:tabs>
                <w:tab w:val="left" w:pos="1031"/>
              </w:tabs>
              <w:autoSpaceDE/>
              <w:autoSpaceDN/>
              <w:adjustRightInd/>
              <w:ind w:left="0" w:firstLine="709"/>
              <w:contextualSpacing/>
              <w:jc w:val="both"/>
              <w:rPr>
                <w:rFonts w:eastAsia="Times New Roman"/>
                <w:color w:val="000000"/>
              </w:rPr>
            </w:pPr>
            <w:r w:rsidRPr="009E6E8E">
              <w:rPr>
                <w:rFonts w:eastAsia="Times New Roman"/>
                <w:color w:val="000000"/>
              </w:rPr>
              <w:t>Улучшение материально-технической базы для занятий физической культурой и массовым спортом в муниципальном образовании.</w:t>
            </w:r>
          </w:p>
          <w:p w14:paraId="767E2AFD" w14:textId="77777777" w:rsidR="009E6E8E" w:rsidRPr="009E6E8E" w:rsidRDefault="009E6E8E" w:rsidP="000F01B9">
            <w:pPr>
              <w:widowControl/>
              <w:numPr>
                <w:ilvl w:val="0"/>
                <w:numId w:val="51"/>
              </w:numPr>
              <w:tabs>
                <w:tab w:val="left" w:pos="1031"/>
              </w:tabs>
              <w:autoSpaceDE/>
              <w:autoSpaceDN/>
              <w:adjustRightInd/>
              <w:ind w:left="0" w:firstLine="709"/>
              <w:contextualSpacing/>
              <w:jc w:val="both"/>
              <w:rPr>
                <w:rFonts w:eastAsia="Times New Roman"/>
                <w:color w:val="000000"/>
              </w:rPr>
            </w:pPr>
            <w:r w:rsidRPr="009E6E8E">
              <w:rPr>
                <w:rFonts w:eastAsia="Times New Roman"/>
                <w:color w:val="000000"/>
              </w:rPr>
              <w:t>Повышение качества проводимых спортивно – массовых мероприятий.</w:t>
            </w:r>
          </w:p>
          <w:p w14:paraId="6144175B" w14:textId="77777777" w:rsidR="009E6E8E" w:rsidRPr="009E6E8E" w:rsidRDefault="009E6E8E" w:rsidP="000F01B9">
            <w:pPr>
              <w:widowControl/>
              <w:numPr>
                <w:ilvl w:val="0"/>
                <w:numId w:val="51"/>
              </w:numPr>
              <w:tabs>
                <w:tab w:val="left" w:pos="1031"/>
              </w:tabs>
              <w:autoSpaceDE/>
              <w:autoSpaceDN/>
              <w:adjustRightInd/>
              <w:ind w:left="0" w:firstLine="709"/>
              <w:contextualSpacing/>
              <w:jc w:val="both"/>
              <w:rPr>
                <w:rFonts w:eastAsia="Times New Roman"/>
                <w:color w:val="000000"/>
              </w:rPr>
            </w:pPr>
            <w:r w:rsidRPr="009E6E8E">
              <w:rPr>
                <w:rFonts w:eastAsia="Times New Roman"/>
                <w:color w:val="000000"/>
              </w:rPr>
              <w:t>Увеличение доли граждан поселения, систематически занимающихся физической культу рой и спортом.</w:t>
            </w:r>
          </w:p>
          <w:p w14:paraId="0C40EA2F" w14:textId="77777777" w:rsidR="009E6E8E" w:rsidRPr="009E6E8E" w:rsidRDefault="009E6E8E" w:rsidP="000F01B9">
            <w:pPr>
              <w:widowControl/>
              <w:numPr>
                <w:ilvl w:val="0"/>
                <w:numId w:val="51"/>
              </w:numPr>
              <w:tabs>
                <w:tab w:val="left" w:pos="1031"/>
              </w:tabs>
              <w:autoSpaceDE/>
              <w:autoSpaceDN/>
              <w:adjustRightInd/>
              <w:ind w:left="0" w:firstLine="709"/>
              <w:contextualSpacing/>
              <w:jc w:val="both"/>
              <w:rPr>
                <w:rFonts w:eastAsia="Times New Roman"/>
                <w:color w:val="000000"/>
              </w:rPr>
            </w:pPr>
            <w:r w:rsidRPr="009E6E8E">
              <w:rPr>
                <w:rFonts w:eastAsia="Times New Roman"/>
                <w:color w:val="000000"/>
              </w:rPr>
              <w:t>Сохранение и укрепление здоровья, развитие физической культуры населения.</w:t>
            </w:r>
          </w:p>
          <w:p w14:paraId="3164C4AC" w14:textId="77777777" w:rsidR="009E6E8E" w:rsidRPr="009E6E8E" w:rsidRDefault="009E6E8E" w:rsidP="009E6E8E">
            <w:pPr>
              <w:widowControl/>
              <w:autoSpaceDE/>
              <w:autoSpaceDN/>
              <w:adjustRightInd/>
              <w:spacing w:before="101" w:after="101"/>
              <w:jc w:val="both"/>
              <w:rPr>
                <w:rFonts w:eastAsia="Times New Roman"/>
                <w:color w:val="000000"/>
              </w:rPr>
            </w:pPr>
            <w:r w:rsidRPr="009E6E8E">
              <w:rPr>
                <w:rFonts w:eastAsia="Times New Roman"/>
                <w:color w:val="000000"/>
              </w:rPr>
              <w:t>Внедрение Всероссийского физкультурно-спортивного комплекса "Готов к труду и обороне" (ГТО). </w:t>
            </w:r>
          </w:p>
        </w:tc>
      </w:tr>
    </w:tbl>
    <w:p w14:paraId="1B6B9492" w14:textId="77777777" w:rsidR="009E6E8E" w:rsidRPr="009E6E8E" w:rsidRDefault="009E6E8E" w:rsidP="009E6E8E">
      <w:pPr>
        <w:widowControl/>
        <w:shd w:val="clear" w:color="auto" w:fill="FFFFFF"/>
        <w:autoSpaceDE/>
        <w:autoSpaceDN/>
        <w:adjustRightInd/>
        <w:spacing w:before="101" w:after="101"/>
        <w:rPr>
          <w:rFonts w:eastAsia="Times New Roman"/>
          <w:b/>
          <w:color w:val="000000"/>
        </w:rPr>
      </w:pPr>
      <w:r w:rsidRPr="009E6E8E">
        <w:rPr>
          <w:rFonts w:eastAsia="Times New Roman"/>
          <w:color w:val="000000"/>
        </w:rPr>
        <w:t> </w:t>
      </w:r>
    </w:p>
    <w:p w14:paraId="092F6183" w14:textId="77777777" w:rsidR="009E6E8E" w:rsidRPr="009E6E8E" w:rsidRDefault="009E6E8E" w:rsidP="000F01B9">
      <w:pPr>
        <w:widowControl/>
        <w:numPr>
          <w:ilvl w:val="0"/>
          <w:numId w:val="50"/>
        </w:numPr>
        <w:shd w:val="clear" w:color="auto" w:fill="FFFFFF"/>
        <w:autoSpaceDE/>
        <w:autoSpaceDN/>
        <w:adjustRightInd/>
        <w:contextualSpacing/>
        <w:jc w:val="center"/>
        <w:rPr>
          <w:rFonts w:eastAsia="Times New Roman"/>
          <w:b/>
          <w:color w:val="000000"/>
        </w:rPr>
      </w:pPr>
      <w:r w:rsidRPr="009E6E8E">
        <w:rPr>
          <w:rFonts w:eastAsia="Times New Roman"/>
          <w:b/>
          <w:color w:val="000000"/>
        </w:rPr>
        <w:t>ХАРАКТЕРИСТИКА ПРОБЛЕМЫ</w:t>
      </w:r>
    </w:p>
    <w:p w14:paraId="79BC991B" w14:textId="77777777" w:rsidR="009E6E8E" w:rsidRPr="009E6E8E" w:rsidRDefault="009E6E8E" w:rsidP="009E6E8E">
      <w:pPr>
        <w:widowControl/>
        <w:shd w:val="clear" w:color="auto" w:fill="FFFFFF"/>
        <w:autoSpaceDE/>
        <w:autoSpaceDN/>
        <w:adjustRightInd/>
        <w:ind w:left="1429"/>
        <w:contextualSpacing/>
        <w:rPr>
          <w:rFonts w:eastAsia="Times New Roman"/>
          <w:color w:val="000000"/>
        </w:rPr>
      </w:pPr>
    </w:p>
    <w:p w14:paraId="534A9BB1"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Важной составной частью социально-экономической политики администрации муниципального образования «Поселок Айхал» является создание условий для проведения комплексных спортивно-массовых мероприятий среди различных категорий населения и оказание физкультурно-оздоровительных и спортивных услуг.</w:t>
      </w:r>
    </w:p>
    <w:p w14:paraId="7043AAF1"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Сегодня очевидно, что для развития массового спорта требуется применение комплексного и системного подхода.</w:t>
      </w:r>
    </w:p>
    <w:p w14:paraId="6F01D0FD"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Реализация Программы не только позволит избежать негативных явлений в обществе, но и создаст необходимые условия для укрепления физического здоровья детей, подростков и молодежи, а также всех жителейп. Айхал.</w:t>
      </w:r>
    </w:p>
    <w:p w14:paraId="33BB7A6A"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Основополагающей задачей поселения  является создание условий для роста благосостояния населения, национального самосознания и обеспечения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субъектов Российской Федерации показывает, что такая задача может быть решена при реализации комплексной программы.</w:t>
      </w:r>
    </w:p>
    <w:p w14:paraId="3A53FBC4"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Кроме того,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а также ее военной и политической мощи. В настоящее время имеется ряд проблем, влияющих на развитие физической культуры и спорта, требующих неотложного решения, в том числе:</w:t>
      </w:r>
    </w:p>
    <w:p w14:paraId="42EE5E14"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 недостаточное привлечение населения к регулярным занятиям физической культурой;</w:t>
      </w:r>
    </w:p>
    <w:p w14:paraId="4D9BF0DE"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lastRenderedPageBreak/>
        <w:t>- недостаточный уровень материально-технической базы;</w:t>
      </w:r>
    </w:p>
    <w:p w14:paraId="7274590D"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 недостаточный уровень активной пропаганды занятий физической культурой и спортом.</w:t>
      </w:r>
    </w:p>
    <w:p w14:paraId="748930D8"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     Приоритетными направлениями деятельности должны стать:</w:t>
      </w:r>
    </w:p>
    <w:p w14:paraId="4E23C8AD" w14:textId="77777777" w:rsidR="009E6E8E" w:rsidRPr="009E6E8E" w:rsidRDefault="009E6E8E" w:rsidP="009E6E8E">
      <w:pPr>
        <w:widowControl/>
        <w:shd w:val="clear" w:color="auto" w:fill="FFFFFF"/>
        <w:tabs>
          <w:tab w:val="left" w:pos="993"/>
        </w:tabs>
        <w:autoSpaceDE/>
        <w:autoSpaceDN/>
        <w:adjustRightInd/>
        <w:ind w:firstLine="709"/>
        <w:jc w:val="both"/>
        <w:rPr>
          <w:rFonts w:eastAsia="Times New Roman"/>
          <w:color w:val="000000"/>
        </w:rPr>
      </w:pPr>
      <w:r w:rsidRPr="009E6E8E">
        <w:rPr>
          <w:rFonts w:eastAsia="Times New Roman"/>
          <w:color w:val="000000"/>
        </w:rPr>
        <w:t>1.      Привлечение как можно большего количества населения к занятиям физической культурой и спортом.</w:t>
      </w:r>
    </w:p>
    <w:p w14:paraId="4DD67894" w14:textId="77777777" w:rsidR="009E6E8E" w:rsidRPr="009E6E8E" w:rsidRDefault="009E6E8E" w:rsidP="009E6E8E">
      <w:pPr>
        <w:widowControl/>
        <w:shd w:val="clear" w:color="auto" w:fill="FFFFFF"/>
        <w:tabs>
          <w:tab w:val="left" w:pos="993"/>
        </w:tabs>
        <w:autoSpaceDE/>
        <w:autoSpaceDN/>
        <w:adjustRightInd/>
        <w:ind w:firstLine="709"/>
        <w:jc w:val="both"/>
        <w:rPr>
          <w:rFonts w:eastAsia="Times New Roman"/>
          <w:color w:val="000000"/>
        </w:rPr>
      </w:pPr>
      <w:r w:rsidRPr="009E6E8E">
        <w:rPr>
          <w:rFonts w:eastAsia="Times New Roman"/>
          <w:color w:val="000000"/>
        </w:rPr>
        <w:t>2.      Укрепление материально-технической базы детско-юношеского спорта.</w:t>
      </w:r>
    </w:p>
    <w:p w14:paraId="37DC968A" w14:textId="77777777" w:rsidR="009E6E8E" w:rsidRPr="009E6E8E" w:rsidRDefault="009E6E8E" w:rsidP="009E6E8E">
      <w:pPr>
        <w:widowControl/>
        <w:shd w:val="clear" w:color="auto" w:fill="FFFFFF"/>
        <w:tabs>
          <w:tab w:val="left" w:pos="993"/>
        </w:tabs>
        <w:autoSpaceDE/>
        <w:autoSpaceDN/>
        <w:adjustRightInd/>
        <w:ind w:firstLine="709"/>
        <w:jc w:val="both"/>
        <w:rPr>
          <w:rFonts w:eastAsia="Times New Roman"/>
          <w:color w:val="000000"/>
        </w:rPr>
      </w:pPr>
      <w:r w:rsidRPr="009E6E8E">
        <w:rPr>
          <w:rFonts w:eastAsia="Times New Roman"/>
          <w:color w:val="000000"/>
        </w:rPr>
        <w:t>3.      Усиление пропаганды ведения здорового образа жизни в СМИ.</w:t>
      </w:r>
    </w:p>
    <w:p w14:paraId="2487FEA2" w14:textId="77777777" w:rsidR="009E6E8E" w:rsidRPr="009E6E8E" w:rsidRDefault="009E6E8E" w:rsidP="000F01B9">
      <w:pPr>
        <w:widowControl/>
        <w:numPr>
          <w:ilvl w:val="0"/>
          <w:numId w:val="50"/>
        </w:numPr>
        <w:shd w:val="clear" w:color="auto" w:fill="FFFFFF"/>
        <w:autoSpaceDE/>
        <w:autoSpaceDN/>
        <w:adjustRightInd/>
        <w:contextualSpacing/>
        <w:jc w:val="center"/>
        <w:rPr>
          <w:rFonts w:eastAsia="Times New Roman"/>
          <w:b/>
          <w:color w:val="000000"/>
        </w:rPr>
      </w:pPr>
      <w:r w:rsidRPr="009E6E8E">
        <w:rPr>
          <w:rFonts w:eastAsia="Times New Roman"/>
          <w:b/>
          <w:color w:val="000000"/>
        </w:rPr>
        <w:t>ЦЕЛЬ ПРОГРАММЫ</w:t>
      </w:r>
    </w:p>
    <w:p w14:paraId="10403FCE" w14:textId="77777777" w:rsidR="009E6E8E" w:rsidRPr="009E6E8E" w:rsidRDefault="009E6E8E" w:rsidP="009E6E8E">
      <w:pPr>
        <w:widowControl/>
        <w:shd w:val="clear" w:color="auto" w:fill="FFFFFF"/>
        <w:autoSpaceDE/>
        <w:autoSpaceDN/>
        <w:adjustRightInd/>
        <w:ind w:left="709"/>
        <w:jc w:val="both"/>
        <w:rPr>
          <w:rFonts w:eastAsia="Times New Roman"/>
          <w:color w:val="000000"/>
        </w:rPr>
      </w:pPr>
    </w:p>
    <w:p w14:paraId="0BDC8919" w14:textId="77777777" w:rsidR="009E6E8E" w:rsidRPr="009E6E8E" w:rsidRDefault="009E6E8E" w:rsidP="009E6E8E">
      <w:pPr>
        <w:widowControl/>
        <w:shd w:val="clear" w:color="auto" w:fill="FFFFFF"/>
        <w:autoSpaceDE/>
        <w:autoSpaceDN/>
        <w:adjustRightInd/>
        <w:ind w:firstLine="709"/>
        <w:jc w:val="both"/>
        <w:rPr>
          <w:rFonts w:eastAsia="Times New Roman"/>
        </w:rPr>
      </w:pPr>
      <w:r w:rsidRPr="009E6E8E">
        <w:rPr>
          <w:rFonts w:eastAsia="Times New Roman"/>
        </w:rPr>
        <w:t>Целью Программы является создание условий для развития на территории муниципального образования массовой физической культуры и спорта путем укрепления материально-технической базы для занятий физической культурой и спортом и проведения спортивно-массовых мероприятий.</w:t>
      </w:r>
    </w:p>
    <w:p w14:paraId="26842D98" w14:textId="77777777" w:rsidR="009E6E8E" w:rsidRPr="009E6E8E" w:rsidRDefault="009E6E8E" w:rsidP="009E6E8E">
      <w:pPr>
        <w:widowControl/>
        <w:shd w:val="clear" w:color="auto" w:fill="FFFFFF"/>
        <w:autoSpaceDE/>
        <w:autoSpaceDN/>
        <w:adjustRightInd/>
        <w:ind w:firstLine="709"/>
        <w:jc w:val="both"/>
        <w:rPr>
          <w:rFonts w:eastAsia="Times New Roman"/>
        </w:rPr>
      </w:pPr>
      <w:r w:rsidRPr="009E6E8E">
        <w:rPr>
          <w:rFonts w:eastAsia="Times New Roman"/>
        </w:rPr>
        <w:t>Задачи:</w:t>
      </w:r>
    </w:p>
    <w:p w14:paraId="37D5EBD2" w14:textId="77777777" w:rsidR="009E6E8E" w:rsidRPr="009E6E8E" w:rsidRDefault="009E6E8E" w:rsidP="000F01B9">
      <w:pPr>
        <w:widowControl/>
        <w:numPr>
          <w:ilvl w:val="0"/>
          <w:numId w:val="52"/>
        </w:numPr>
        <w:tabs>
          <w:tab w:val="left" w:pos="993"/>
        </w:tabs>
        <w:autoSpaceDE/>
        <w:autoSpaceDN/>
        <w:adjustRightInd/>
        <w:ind w:left="0" w:firstLine="709"/>
        <w:contextualSpacing/>
        <w:jc w:val="both"/>
        <w:rPr>
          <w:rFonts w:eastAsia="Times New Roman"/>
          <w:color w:val="000000"/>
        </w:rPr>
      </w:pPr>
      <w:r w:rsidRPr="009E6E8E">
        <w:rPr>
          <w:rFonts w:eastAsia="Times New Roman"/>
          <w:color w:val="000000"/>
        </w:rPr>
        <w:t>Создание и развитие материально-технической базы для занятий физической культурой и массовым спортом в муниципальном образовании.</w:t>
      </w:r>
    </w:p>
    <w:p w14:paraId="24C4BBB2" w14:textId="77777777" w:rsidR="009E6E8E" w:rsidRPr="009E6E8E" w:rsidRDefault="009E6E8E" w:rsidP="000F01B9">
      <w:pPr>
        <w:widowControl/>
        <w:numPr>
          <w:ilvl w:val="0"/>
          <w:numId w:val="52"/>
        </w:numPr>
        <w:tabs>
          <w:tab w:val="left" w:pos="993"/>
        </w:tabs>
        <w:autoSpaceDE/>
        <w:autoSpaceDN/>
        <w:adjustRightInd/>
        <w:ind w:left="0" w:firstLine="709"/>
        <w:contextualSpacing/>
        <w:jc w:val="both"/>
        <w:rPr>
          <w:rFonts w:eastAsia="Times New Roman"/>
          <w:color w:val="000000"/>
        </w:rPr>
      </w:pPr>
      <w:r w:rsidRPr="009E6E8E">
        <w:rPr>
          <w:rFonts w:eastAsia="Times New Roman"/>
          <w:color w:val="000000"/>
        </w:rPr>
        <w:t>Проведение массовых физкультурно – оздоровительных мероприятий.</w:t>
      </w:r>
    </w:p>
    <w:p w14:paraId="2A615E6D" w14:textId="77777777" w:rsidR="009E6E8E" w:rsidRPr="009E6E8E" w:rsidRDefault="009E6E8E" w:rsidP="000F01B9">
      <w:pPr>
        <w:widowControl/>
        <w:numPr>
          <w:ilvl w:val="0"/>
          <w:numId w:val="52"/>
        </w:numPr>
        <w:tabs>
          <w:tab w:val="left" w:pos="993"/>
        </w:tabs>
        <w:autoSpaceDE/>
        <w:autoSpaceDN/>
        <w:adjustRightInd/>
        <w:ind w:left="0" w:firstLine="709"/>
        <w:contextualSpacing/>
        <w:jc w:val="both"/>
        <w:rPr>
          <w:rFonts w:eastAsia="Times New Roman"/>
          <w:color w:val="000000"/>
        </w:rPr>
      </w:pPr>
      <w:r w:rsidRPr="009E6E8E">
        <w:rPr>
          <w:rFonts w:eastAsia="Times New Roman"/>
          <w:color w:val="000000"/>
        </w:rPr>
        <w:t>Улучшение качества проводимых спортивных мероприятий.</w:t>
      </w:r>
    </w:p>
    <w:p w14:paraId="74704F5D" w14:textId="77777777" w:rsidR="009E6E8E" w:rsidRPr="009E6E8E" w:rsidRDefault="009E6E8E" w:rsidP="000F01B9">
      <w:pPr>
        <w:widowControl/>
        <w:numPr>
          <w:ilvl w:val="0"/>
          <w:numId w:val="52"/>
        </w:numPr>
        <w:tabs>
          <w:tab w:val="left" w:pos="993"/>
        </w:tabs>
        <w:autoSpaceDE/>
        <w:autoSpaceDN/>
        <w:adjustRightInd/>
        <w:ind w:left="0" w:firstLine="709"/>
        <w:contextualSpacing/>
        <w:jc w:val="both"/>
        <w:rPr>
          <w:rFonts w:eastAsia="Times New Roman"/>
          <w:color w:val="000000"/>
        </w:rPr>
      </w:pPr>
      <w:r w:rsidRPr="009E6E8E">
        <w:rPr>
          <w:rFonts w:eastAsia="Times New Roman"/>
          <w:color w:val="000000"/>
        </w:rPr>
        <w:t>Развитие детско-юношеского спорта п. Айхал.</w:t>
      </w:r>
    </w:p>
    <w:p w14:paraId="13A1A5D6" w14:textId="77777777" w:rsidR="009E6E8E" w:rsidRPr="009E6E8E" w:rsidRDefault="009E6E8E" w:rsidP="000F01B9">
      <w:pPr>
        <w:widowControl/>
        <w:numPr>
          <w:ilvl w:val="0"/>
          <w:numId w:val="52"/>
        </w:numPr>
        <w:tabs>
          <w:tab w:val="left" w:pos="993"/>
        </w:tabs>
        <w:autoSpaceDE/>
        <w:autoSpaceDN/>
        <w:adjustRightInd/>
        <w:ind w:left="0" w:firstLine="709"/>
        <w:contextualSpacing/>
        <w:jc w:val="both"/>
        <w:rPr>
          <w:rFonts w:eastAsia="Times New Roman"/>
          <w:color w:val="000000"/>
        </w:rPr>
      </w:pPr>
      <w:r w:rsidRPr="009E6E8E">
        <w:rPr>
          <w:rFonts w:eastAsia="Times New Roman"/>
          <w:color w:val="000000"/>
        </w:rPr>
        <w:t>Развитие массового спорта и физкультурно-оздоровительного движения среди всех возрастных групп и категорий населения п. Айхал.</w:t>
      </w:r>
    </w:p>
    <w:p w14:paraId="3B63D0BE" w14:textId="77777777" w:rsidR="009E6E8E" w:rsidRPr="009E6E8E" w:rsidRDefault="009E6E8E" w:rsidP="000F01B9">
      <w:pPr>
        <w:widowControl/>
        <w:numPr>
          <w:ilvl w:val="0"/>
          <w:numId w:val="52"/>
        </w:numPr>
        <w:tabs>
          <w:tab w:val="left" w:pos="993"/>
        </w:tabs>
        <w:autoSpaceDE/>
        <w:autoSpaceDN/>
        <w:adjustRightInd/>
        <w:ind w:left="0" w:firstLine="709"/>
        <w:contextualSpacing/>
        <w:jc w:val="both"/>
        <w:rPr>
          <w:rFonts w:eastAsia="Times New Roman"/>
          <w:color w:val="000000"/>
        </w:rPr>
      </w:pPr>
      <w:r w:rsidRPr="009E6E8E">
        <w:rPr>
          <w:rFonts w:eastAsia="Times New Roman"/>
          <w:color w:val="000000"/>
        </w:rPr>
        <w:t>Создание оптимальных условий для подготовки высококвалифицированных спортсменов.</w:t>
      </w:r>
    </w:p>
    <w:p w14:paraId="7F4BE63B" w14:textId="77777777" w:rsidR="009E6E8E" w:rsidRPr="009E6E8E" w:rsidRDefault="009E6E8E" w:rsidP="000F01B9">
      <w:pPr>
        <w:widowControl/>
        <w:numPr>
          <w:ilvl w:val="0"/>
          <w:numId w:val="52"/>
        </w:numPr>
        <w:tabs>
          <w:tab w:val="left" w:pos="993"/>
        </w:tabs>
        <w:autoSpaceDE/>
        <w:autoSpaceDN/>
        <w:adjustRightInd/>
        <w:ind w:left="0" w:firstLine="709"/>
        <w:contextualSpacing/>
        <w:jc w:val="both"/>
        <w:rPr>
          <w:rFonts w:eastAsia="Times New Roman"/>
          <w:color w:val="000000"/>
        </w:rPr>
      </w:pPr>
      <w:r w:rsidRPr="009E6E8E">
        <w:rPr>
          <w:rFonts w:eastAsia="Times New Roman"/>
          <w:color w:val="000000"/>
        </w:rPr>
        <w:t>Создание условий для регулярных занятий физической культурой и спортом различных категорий населения, вовлечение в активные занятия физической культурой и спортом широких слоёв населения, детей, молодёжи и граждан старшего поколения.</w:t>
      </w:r>
    </w:p>
    <w:p w14:paraId="1DCC6424" w14:textId="77777777" w:rsidR="009E6E8E" w:rsidRPr="009E6E8E" w:rsidRDefault="009E6E8E" w:rsidP="000F01B9">
      <w:pPr>
        <w:widowControl/>
        <w:numPr>
          <w:ilvl w:val="0"/>
          <w:numId w:val="52"/>
        </w:numPr>
        <w:tabs>
          <w:tab w:val="left" w:pos="993"/>
        </w:tabs>
        <w:autoSpaceDE/>
        <w:autoSpaceDN/>
        <w:adjustRightInd/>
        <w:ind w:left="0" w:firstLine="709"/>
        <w:contextualSpacing/>
        <w:jc w:val="both"/>
        <w:rPr>
          <w:rFonts w:eastAsia="Times New Roman"/>
          <w:color w:val="000000"/>
        </w:rPr>
      </w:pPr>
      <w:r w:rsidRPr="009E6E8E">
        <w:rPr>
          <w:rFonts w:eastAsia="Times New Roman"/>
          <w:color w:val="000000"/>
        </w:rPr>
        <w:t>Совершенствование спортивного мастерства.</w:t>
      </w:r>
    </w:p>
    <w:p w14:paraId="452A728C" w14:textId="77777777" w:rsidR="009E6E8E" w:rsidRPr="009E6E8E" w:rsidRDefault="009E6E8E" w:rsidP="000F01B9">
      <w:pPr>
        <w:widowControl/>
        <w:numPr>
          <w:ilvl w:val="0"/>
          <w:numId w:val="52"/>
        </w:numPr>
        <w:tabs>
          <w:tab w:val="left" w:pos="993"/>
        </w:tabs>
        <w:autoSpaceDE/>
        <w:autoSpaceDN/>
        <w:adjustRightInd/>
        <w:ind w:left="0" w:firstLine="709"/>
        <w:contextualSpacing/>
        <w:jc w:val="both"/>
        <w:rPr>
          <w:rFonts w:eastAsia="Times New Roman"/>
          <w:color w:val="000000"/>
        </w:rPr>
      </w:pPr>
      <w:r w:rsidRPr="009E6E8E">
        <w:rPr>
          <w:rFonts w:eastAsia="Times New Roman"/>
          <w:color w:val="000000"/>
        </w:rPr>
        <w:t>Поэтапное внедрение Всероссийского физкультурно - спортивного комплекса "Готов к труду и обороне" (ГТО).                </w:t>
      </w:r>
    </w:p>
    <w:p w14:paraId="08794AEA" w14:textId="77777777" w:rsidR="009E6E8E" w:rsidRPr="009E6E8E" w:rsidRDefault="009E6E8E" w:rsidP="009E6E8E">
      <w:pPr>
        <w:widowControl/>
        <w:shd w:val="clear" w:color="auto" w:fill="FFFFFF"/>
        <w:autoSpaceDE/>
        <w:autoSpaceDN/>
        <w:adjustRightInd/>
        <w:ind w:firstLine="709"/>
        <w:jc w:val="center"/>
        <w:rPr>
          <w:rFonts w:eastAsia="Times New Roman"/>
          <w:b/>
          <w:color w:val="000000"/>
        </w:rPr>
      </w:pPr>
    </w:p>
    <w:p w14:paraId="303BB59F" w14:textId="77777777" w:rsidR="009E6E8E" w:rsidRPr="009E6E8E" w:rsidRDefault="009E6E8E" w:rsidP="000F01B9">
      <w:pPr>
        <w:widowControl/>
        <w:numPr>
          <w:ilvl w:val="0"/>
          <w:numId w:val="50"/>
        </w:numPr>
        <w:shd w:val="clear" w:color="auto" w:fill="FFFFFF"/>
        <w:autoSpaceDE/>
        <w:autoSpaceDN/>
        <w:adjustRightInd/>
        <w:contextualSpacing/>
        <w:jc w:val="center"/>
        <w:rPr>
          <w:rFonts w:eastAsia="Times New Roman"/>
          <w:b/>
          <w:color w:val="000000"/>
        </w:rPr>
      </w:pPr>
      <w:r w:rsidRPr="009E6E8E">
        <w:rPr>
          <w:rFonts w:eastAsia="Times New Roman"/>
          <w:b/>
          <w:color w:val="000000"/>
        </w:rPr>
        <w:t>МЕХАНИЗМ УПРАВЛЕНИЯ ПРОГРАММОЙ</w:t>
      </w:r>
    </w:p>
    <w:p w14:paraId="7DB35A97" w14:textId="77777777" w:rsidR="009E6E8E" w:rsidRPr="009E6E8E" w:rsidRDefault="009E6E8E" w:rsidP="009E6E8E">
      <w:pPr>
        <w:widowControl/>
        <w:shd w:val="clear" w:color="auto" w:fill="FFFFFF"/>
        <w:autoSpaceDE/>
        <w:autoSpaceDN/>
        <w:adjustRightInd/>
        <w:ind w:left="1429"/>
        <w:contextualSpacing/>
        <w:jc w:val="both"/>
        <w:rPr>
          <w:rFonts w:eastAsia="Times New Roman"/>
          <w:color w:val="000000"/>
        </w:rPr>
      </w:pPr>
    </w:p>
    <w:p w14:paraId="64A75E25"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Физическая культура и спорт развиваются главным образом в форме самоорганизующегося движения граждан, заинтересованных в спортивно-оздоровительных занятиях. Задача органов самоуправления - обеспечение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14:paraId="03D3A50F"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Механизмом вовлечения являются спортивно-ориентированные мероприятия, которые неразрывно взаимосвязаны с инфраструктурой спортивных сооружений.</w:t>
      </w:r>
    </w:p>
    <w:p w14:paraId="696FEE56"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Реализация программы будет осуществляться на основе:</w:t>
      </w:r>
    </w:p>
    <w:p w14:paraId="06175ACC"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1. Разработки физкультурно-оздоровительных программ для различных слоев населения.</w:t>
      </w:r>
    </w:p>
    <w:p w14:paraId="4902F9C2"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2. Обеспечения доступности занятий физической культурой и спортом для различных категорий граждан.</w:t>
      </w:r>
    </w:p>
    <w:p w14:paraId="1234636B"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3. Совершенствования календаря спортивно-массовых мероприятий.</w:t>
      </w:r>
    </w:p>
    <w:p w14:paraId="7ED6AE79"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4. Совершенствования системы механизмов привлечения средств (бюджет района, республики).</w:t>
      </w:r>
    </w:p>
    <w:p w14:paraId="0CF0576A"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5. Проведения мониторинга удовлетворенности различных слоев населения физической культурой и спортом в поселении.</w:t>
      </w:r>
    </w:p>
    <w:p w14:paraId="7B562FEE"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 6. Развития информационно-пропагандистского обеспечения.</w:t>
      </w:r>
    </w:p>
    <w:p w14:paraId="3479C708" w14:textId="77777777" w:rsidR="009E6E8E" w:rsidRPr="009E6E8E" w:rsidRDefault="009E6E8E" w:rsidP="009E6E8E">
      <w:pPr>
        <w:widowControl/>
        <w:shd w:val="clear" w:color="auto" w:fill="FFFFFF"/>
        <w:autoSpaceDE/>
        <w:autoSpaceDN/>
        <w:adjustRightInd/>
        <w:ind w:firstLine="709"/>
        <w:jc w:val="center"/>
        <w:rPr>
          <w:rFonts w:eastAsia="Times New Roman"/>
          <w:b/>
          <w:color w:val="000000"/>
        </w:rPr>
      </w:pPr>
    </w:p>
    <w:p w14:paraId="3ED54444" w14:textId="77777777" w:rsidR="009E6E8E" w:rsidRPr="009E6E8E" w:rsidRDefault="009E6E8E" w:rsidP="009E6E8E">
      <w:pPr>
        <w:widowControl/>
        <w:shd w:val="clear" w:color="auto" w:fill="FFFFFF"/>
        <w:autoSpaceDE/>
        <w:autoSpaceDN/>
        <w:adjustRightInd/>
        <w:ind w:firstLine="709"/>
        <w:jc w:val="center"/>
        <w:rPr>
          <w:rFonts w:eastAsia="Times New Roman"/>
          <w:b/>
          <w:color w:val="000000"/>
        </w:rPr>
      </w:pPr>
      <w:r w:rsidRPr="009E6E8E">
        <w:rPr>
          <w:rFonts w:eastAsia="Times New Roman"/>
          <w:b/>
          <w:color w:val="000000"/>
          <w:lang w:val="en-US"/>
        </w:rPr>
        <w:t>VI</w:t>
      </w:r>
      <w:r w:rsidRPr="009E6E8E">
        <w:rPr>
          <w:rFonts w:eastAsia="Times New Roman"/>
          <w:b/>
          <w:color w:val="000000"/>
        </w:rPr>
        <w:t>. ОЦЕНКА СОЦИАЛЬНО – ЭКОНОМИЧЕСКОЙ ЭФФЕКТИВНОСТИ ПРОГРАММЫ</w:t>
      </w:r>
    </w:p>
    <w:p w14:paraId="16A8ADB0"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p>
    <w:p w14:paraId="601BE944"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Реализация Программы позволит создать благоприятные условия для сохранения и укрепления здоровья подрастающего поколения.</w:t>
      </w:r>
    </w:p>
    <w:p w14:paraId="29D0B59D"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В результате реализации Программы позволит:</w:t>
      </w:r>
    </w:p>
    <w:p w14:paraId="46D40EB1" w14:textId="77777777" w:rsidR="009E6E8E" w:rsidRPr="009E6E8E" w:rsidRDefault="009E6E8E" w:rsidP="000F01B9">
      <w:pPr>
        <w:widowControl/>
        <w:numPr>
          <w:ilvl w:val="0"/>
          <w:numId w:val="53"/>
        </w:numPr>
        <w:tabs>
          <w:tab w:val="left" w:pos="1031"/>
        </w:tabs>
        <w:autoSpaceDE/>
        <w:autoSpaceDN/>
        <w:adjustRightInd/>
        <w:ind w:left="0" w:firstLine="709"/>
        <w:contextualSpacing/>
        <w:jc w:val="both"/>
        <w:rPr>
          <w:rFonts w:eastAsia="Times New Roman"/>
          <w:color w:val="000000"/>
        </w:rPr>
      </w:pPr>
      <w:r w:rsidRPr="009E6E8E">
        <w:rPr>
          <w:rFonts w:eastAsia="Times New Roman"/>
          <w:color w:val="000000"/>
        </w:rPr>
        <w:t>Улучшить материально-техническую базу для занятий физической культурой и массовым спортом в муниципальном образовании.</w:t>
      </w:r>
    </w:p>
    <w:p w14:paraId="50448127" w14:textId="77777777" w:rsidR="009E6E8E" w:rsidRPr="009E6E8E" w:rsidRDefault="009E6E8E" w:rsidP="000F01B9">
      <w:pPr>
        <w:widowControl/>
        <w:numPr>
          <w:ilvl w:val="0"/>
          <w:numId w:val="53"/>
        </w:numPr>
        <w:tabs>
          <w:tab w:val="left" w:pos="1031"/>
        </w:tabs>
        <w:autoSpaceDE/>
        <w:autoSpaceDN/>
        <w:adjustRightInd/>
        <w:ind w:left="0" w:firstLine="709"/>
        <w:contextualSpacing/>
        <w:jc w:val="both"/>
        <w:rPr>
          <w:rFonts w:eastAsia="Times New Roman"/>
          <w:color w:val="000000"/>
        </w:rPr>
      </w:pPr>
      <w:r w:rsidRPr="009E6E8E">
        <w:rPr>
          <w:rFonts w:eastAsia="Times New Roman"/>
          <w:color w:val="000000"/>
        </w:rPr>
        <w:t>Повысить качество проводимых спортивно – массовых мероприятий.</w:t>
      </w:r>
    </w:p>
    <w:p w14:paraId="6F1BA1BD" w14:textId="77777777" w:rsidR="009E6E8E" w:rsidRPr="009E6E8E" w:rsidRDefault="009E6E8E" w:rsidP="000F01B9">
      <w:pPr>
        <w:widowControl/>
        <w:numPr>
          <w:ilvl w:val="0"/>
          <w:numId w:val="53"/>
        </w:numPr>
        <w:tabs>
          <w:tab w:val="left" w:pos="1031"/>
        </w:tabs>
        <w:autoSpaceDE/>
        <w:autoSpaceDN/>
        <w:adjustRightInd/>
        <w:ind w:left="0" w:firstLine="709"/>
        <w:contextualSpacing/>
        <w:jc w:val="both"/>
        <w:rPr>
          <w:rFonts w:eastAsia="Times New Roman"/>
          <w:color w:val="000000"/>
        </w:rPr>
      </w:pPr>
      <w:r w:rsidRPr="009E6E8E">
        <w:rPr>
          <w:rFonts w:eastAsia="Times New Roman"/>
          <w:color w:val="000000"/>
        </w:rPr>
        <w:t>Увеличить долю граждан поселения, систематически занимающихся физической культурой и спортом.</w:t>
      </w:r>
    </w:p>
    <w:p w14:paraId="1218B112" w14:textId="77777777" w:rsidR="009E6E8E" w:rsidRPr="009E6E8E" w:rsidRDefault="009E6E8E" w:rsidP="000F01B9">
      <w:pPr>
        <w:widowControl/>
        <w:numPr>
          <w:ilvl w:val="0"/>
          <w:numId w:val="53"/>
        </w:numPr>
        <w:tabs>
          <w:tab w:val="left" w:pos="1031"/>
        </w:tabs>
        <w:autoSpaceDE/>
        <w:autoSpaceDN/>
        <w:adjustRightInd/>
        <w:ind w:left="0" w:firstLine="709"/>
        <w:contextualSpacing/>
        <w:jc w:val="both"/>
        <w:rPr>
          <w:rFonts w:eastAsia="Times New Roman"/>
          <w:color w:val="000000"/>
        </w:rPr>
      </w:pPr>
      <w:r w:rsidRPr="009E6E8E">
        <w:rPr>
          <w:rFonts w:eastAsia="Times New Roman"/>
          <w:color w:val="000000"/>
        </w:rPr>
        <w:t>Сохранить и укрепить здоровье, развитие физической культуры населения.</w:t>
      </w:r>
    </w:p>
    <w:p w14:paraId="584DB81C" w14:textId="77777777" w:rsidR="009E6E8E" w:rsidRPr="009E6E8E" w:rsidRDefault="009E6E8E" w:rsidP="000F01B9">
      <w:pPr>
        <w:widowControl/>
        <w:numPr>
          <w:ilvl w:val="0"/>
          <w:numId w:val="53"/>
        </w:numPr>
        <w:tabs>
          <w:tab w:val="left" w:pos="1031"/>
        </w:tabs>
        <w:autoSpaceDE/>
        <w:autoSpaceDN/>
        <w:adjustRightInd/>
        <w:ind w:left="0" w:firstLine="709"/>
        <w:contextualSpacing/>
        <w:jc w:val="both"/>
        <w:rPr>
          <w:rFonts w:eastAsia="Times New Roman"/>
          <w:color w:val="000000"/>
        </w:rPr>
      </w:pPr>
      <w:r w:rsidRPr="009E6E8E">
        <w:rPr>
          <w:rFonts w:eastAsia="Times New Roman"/>
          <w:color w:val="000000"/>
        </w:rPr>
        <w:t>Внедрить Всероссийский физкультурно-спортивный комплекс "Готов к труду и обороне" (ГТО).</w:t>
      </w:r>
    </w:p>
    <w:p w14:paraId="389CE955"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 </w:t>
      </w:r>
    </w:p>
    <w:p w14:paraId="76B02F94" w14:textId="77777777" w:rsidR="009E6E8E" w:rsidRPr="009E6E8E" w:rsidRDefault="009E6E8E" w:rsidP="009E6E8E">
      <w:pPr>
        <w:widowControl/>
        <w:shd w:val="clear" w:color="auto" w:fill="FFFFFF"/>
        <w:autoSpaceDE/>
        <w:autoSpaceDN/>
        <w:adjustRightInd/>
        <w:ind w:firstLine="709"/>
        <w:jc w:val="center"/>
        <w:rPr>
          <w:rFonts w:eastAsia="Times New Roman"/>
          <w:color w:val="000000"/>
        </w:rPr>
      </w:pPr>
      <w:r w:rsidRPr="009E6E8E">
        <w:rPr>
          <w:rFonts w:eastAsia="Times New Roman"/>
          <w:color w:val="000000"/>
        </w:rPr>
        <w:t>V</w:t>
      </w:r>
      <w:r w:rsidRPr="009E6E8E">
        <w:rPr>
          <w:rFonts w:eastAsia="Times New Roman"/>
          <w:b/>
          <w:color w:val="000000"/>
        </w:rPr>
        <w:t>. ОЖИДАЕМЫЕ СОЦИАЛЬНО-ЭКОНОМИЧЕСКИЕ РЕЗУЛЬТАТЫ ПРОГРАММЫ</w:t>
      </w:r>
    </w:p>
    <w:p w14:paraId="601E2877"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 </w:t>
      </w:r>
    </w:p>
    <w:p w14:paraId="0003460F"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Для оценки социально-экономической эффективности реализации Программы используются показатели "число дней временной нетрудоспособности по всем причинам" и "расходы на физическую культуру и спорт (в расчете на душу населения)". Факторами риска нарушения здоровья человека являются недостаток движения, несбалансированное питание, курение, употребление алкоголя и наркотиков, инфекционные заболевания, переохлаждение организма, недосыпание и отсутствие полноценного отдыха.</w:t>
      </w:r>
    </w:p>
    <w:p w14:paraId="18A36559"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Повышение двигательной активности и закаливание организма являются основными компонентами регулярных занятий физической культурой и спортом, положительно влияющими на сохранение и укрепление здоровья человека, снижение уровня заболеваемости.</w:t>
      </w:r>
    </w:p>
    <w:p w14:paraId="4F73CE24"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Выраженная тенденция к снижению среднего числа дней временной нетрудоспособности от всех причин будет свидетельствовать об эффективности реализации программных мероприятий.</w:t>
      </w:r>
    </w:p>
    <w:p w14:paraId="28B81555"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Мероприятия Программы направлены на рост числа граждан, регулярно занимающихся физической культурой и спортом, что приведет к увеличению расходов на физическую культуру и спорт как за счет роста расходов бюджетов всех уровней, так и за счет увеличения расходов граждан на физическую культуру и спорт (приобретение спортивной одежды и инвентаря).</w:t>
      </w:r>
    </w:p>
    <w:p w14:paraId="39171C5F"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При организации массовой физической культуры и спорта планируется увеличение расходов на проведение общегородских  соревнований, посвященных Дню города, Дню молодежи, Дню физкультурника, где принимают участие большое количество детей и подростков, проведение спартакиад среди допризывной молодежи, фестивалей спорта среди национальных объединений.</w:t>
      </w:r>
    </w:p>
    <w:p w14:paraId="46A82EB8"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Одной из стратегических целей развития физической культуры и спорта является совершенствование спортивного мастерства, которое невозможно без наличия качественного спортивного инвентаря, участия в соревнованиях различных уровней. Поощрение ведущих спортсменов и тренеров является положительным стимулом для их работы и достижения высоких спортивных результатов.</w:t>
      </w:r>
    </w:p>
    <w:p w14:paraId="3D152A40"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Рост расходов на физическую культуру и спорт будет свидетельствовать об изменении отношения граждан к своему здоровью, физической культуре и спорту.</w:t>
      </w:r>
    </w:p>
    <w:p w14:paraId="7002B82E"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 </w:t>
      </w:r>
    </w:p>
    <w:p w14:paraId="3360C23C" w14:textId="77777777" w:rsidR="009E6E8E" w:rsidRPr="009E6E8E" w:rsidRDefault="009E6E8E" w:rsidP="009E6E8E">
      <w:pPr>
        <w:widowControl/>
        <w:shd w:val="clear" w:color="auto" w:fill="FFFFFF"/>
        <w:autoSpaceDE/>
        <w:autoSpaceDN/>
        <w:adjustRightInd/>
        <w:ind w:firstLine="709"/>
        <w:jc w:val="center"/>
        <w:rPr>
          <w:rFonts w:eastAsia="Times New Roman"/>
          <w:b/>
          <w:color w:val="000000"/>
        </w:rPr>
      </w:pPr>
      <w:r w:rsidRPr="009E6E8E">
        <w:rPr>
          <w:rFonts w:eastAsia="Times New Roman"/>
          <w:b/>
          <w:color w:val="000000"/>
          <w:lang w:val="en-US"/>
        </w:rPr>
        <w:t>VI</w:t>
      </w:r>
      <w:r w:rsidRPr="009E6E8E">
        <w:rPr>
          <w:rFonts w:eastAsia="Times New Roman"/>
          <w:b/>
          <w:color w:val="000000"/>
        </w:rPr>
        <w:t>. МЕХАНИЗМ РЕАЛИЗАЦИИ ПРОГРАММЫ</w:t>
      </w:r>
    </w:p>
    <w:p w14:paraId="220845A6" w14:textId="77777777" w:rsidR="009E6E8E" w:rsidRPr="009E6E8E" w:rsidRDefault="009E6E8E" w:rsidP="009E6E8E">
      <w:pPr>
        <w:widowControl/>
        <w:shd w:val="clear" w:color="auto" w:fill="FFFFFF"/>
        <w:autoSpaceDE/>
        <w:autoSpaceDN/>
        <w:adjustRightInd/>
        <w:ind w:firstLine="709"/>
        <w:jc w:val="center"/>
        <w:rPr>
          <w:rFonts w:eastAsia="Times New Roman"/>
          <w:b/>
          <w:color w:val="000000"/>
        </w:rPr>
      </w:pPr>
    </w:p>
    <w:p w14:paraId="3264C094"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Контроль за выполнением Программы осуществляется администрацией МО «Поселок Айхал». Основными вариантами управления и контроля по исполнению Программы являются:</w:t>
      </w:r>
    </w:p>
    <w:p w14:paraId="5E3CCE59"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 рассмотрение материалов о ходе реализации программных мероприятий и представление рекомендаций по их корректировке;</w:t>
      </w:r>
    </w:p>
    <w:p w14:paraId="5DC50B57"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 рассмотрение итогов реализации Программы;</w:t>
      </w:r>
    </w:p>
    <w:p w14:paraId="6B50EEBB"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lastRenderedPageBreak/>
        <w:t>- выявление технических и организационных проблем, возникающих в ходе реализации Программы, и разработка предложений по их решению.</w:t>
      </w:r>
    </w:p>
    <w:p w14:paraId="1AE36BE1" w14:textId="77777777" w:rsidR="009E6E8E" w:rsidRPr="009E6E8E" w:rsidRDefault="009E6E8E" w:rsidP="009E6E8E">
      <w:pPr>
        <w:widowControl/>
        <w:shd w:val="clear" w:color="auto" w:fill="FFFFFF"/>
        <w:autoSpaceDE/>
        <w:autoSpaceDN/>
        <w:adjustRightInd/>
        <w:ind w:firstLine="709"/>
        <w:jc w:val="both"/>
        <w:rPr>
          <w:rFonts w:eastAsia="Times New Roman"/>
          <w:color w:val="000000"/>
        </w:rPr>
      </w:pPr>
      <w:r w:rsidRPr="009E6E8E">
        <w:rPr>
          <w:rFonts w:eastAsia="Times New Roman"/>
          <w:color w:val="000000"/>
        </w:rPr>
        <w:t>Осуществление контроля позволит своевременно принимать решения о внесении изменений в Программу в ходе ее реализации по результатам анализа эффективности программных мероприятий.</w:t>
      </w:r>
    </w:p>
    <w:p w14:paraId="21AE589A" w14:textId="77777777" w:rsidR="009E6E8E" w:rsidRPr="009E6E8E" w:rsidRDefault="009E6E8E" w:rsidP="009E6E8E">
      <w:pPr>
        <w:widowControl/>
        <w:shd w:val="clear" w:color="auto" w:fill="FFFFFF"/>
        <w:autoSpaceDE/>
        <w:autoSpaceDN/>
        <w:adjustRightInd/>
        <w:jc w:val="both"/>
        <w:rPr>
          <w:rFonts w:eastAsia="Times New Roman"/>
          <w:color w:val="000000"/>
        </w:rPr>
      </w:pPr>
    </w:p>
    <w:p w14:paraId="3889D8D3" w14:textId="77777777" w:rsidR="009E6E8E" w:rsidRPr="009E6E8E" w:rsidRDefault="009E6E8E" w:rsidP="009E6E8E">
      <w:pPr>
        <w:widowControl/>
        <w:shd w:val="clear" w:color="auto" w:fill="FFFFFF"/>
        <w:autoSpaceDE/>
        <w:autoSpaceDN/>
        <w:adjustRightInd/>
        <w:spacing w:before="101" w:after="101"/>
        <w:jc w:val="center"/>
        <w:rPr>
          <w:rFonts w:eastAsia="Times New Roman"/>
          <w:b/>
          <w:color w:val="000000"/>
        </w:rPr>
      </w:pPr>
      <w:r w:rsidRPr="009E6E8E">
        <w:rPr>
          <w:rFonts w:eastAsia="Times New Roman"/>
          <w:b/>
          <w:color w:val="000000"/>
          <w:lang w:val="en-US"/>
        </w:rPr>
        <w:t xml:space="preserve">VII. </w:t>
      </w:r>
      <w:r w:rsidRPr="009E6E8E">
        <w:rPr>
          <w:rFonts w:eastAsia="Times New Roman"/>
          <w:b/>
          <w:color w:val="000000"/>
        </w:rPr>
        <w:t>ОСНОВНЫЕ МЕРОПРИЯТИЯ ПРОГРАММЫ</w:t>
      </w:r>
    </w:p>
    <w:p w14:paraId="1B4FD811" w14:textId="77777777" w:rsidR="009E6E8E" w:rsidRPr="009E6E8E" w:rsidRDefault="009E6E8E" w:rsidP="009E6E8E">
      <w:pPr>
        <w:widowControl/>
        <w:shd w:val="clear" w:color="auto" w:fill="FFFFFF"/>
        <w:autoSpaceDE/>
        <w:autoSpaceDN/>
        <w:adjustRightInd/>
        <w:spacing w:before="101" w:after="101"/>
        <w:jc w:val="center"/>
        <w:rPr>
          <w:rFonts w:eastAsia="Times New Roman"/>
          <w:color w:val="000000"/>
        </w:rPr>
      </w:pPr>
    </w:p>
    <w:tbl>
      <w:tblPr>
        <w:tblW w:w="11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1594"/>
        <w:gridCol w:w="1363"/>
        <w:gridCol w:w="1152"/>
        <w:gridCol w:w="1381"/>
        <w:gridCol w:w="1178"/>
        <w:gridCol w:w="1178"/>
      </w:tblGrid>
      <w:tr w:rsidR="009E6E8E" w:rsidRPr="009E6E8E" w14:paraId="3F4B3BF6" w14:textId="77777777" w:rsidTr="001F6FAA">
        <w:trPr>
          <w:trHeight w:val="567"/>
          <w:jc w:val="center"/>
        </w:trPr>
        <w:tc>
          <w:tcPr>
            <w:tcW w:w="3617" w:type="dxa"/>
            <w:vMerge w:val="restart"/>
          </w:tcPr>
          <w:p w14:paraId="6120CD9B" w14:textId="77777777" w:rsidR="009E6E8E" w:rsidRPr="009E6E8E" w:rsidRDefault="009E6E8E" w:rsidP="009E6E8E">
            <w:pPr>
              <w:widowControl/>
              <w:autoSpaceDE/>
              <w:autoSpaceDN/>
              <w:adjustRightInd/>
              <w:spacing w:before="101" w:after="101"/>
              <w:jc w:val="center"/>
              <w:rPr>
                <w:rFonts w:eastAsia="Times New Roman"/>
                <w:b/>
                <w:color w:val="000000"/>
              </w:rPr>
            </w:pPr>
            <w:r w:rsidRPr="009E6E8E">
              <w:rPr>
                <w:rFonts w:eastAsia="Times New Roman"/>
                <w:b/>
                <w:color w:val="000000"/>
              </w:rPr>
              <w:t>Мероприятия</w:t>
            </w:r>
          </w:p>
        </w:tc>
        <w:tc>
          <w:tcPr>
            <w:tcW w:w="7846" w:type="dxa"/>
            <w:gridSpan w:val="6"/>
          </w:tcPr>
          <w:p w14:paraId="427C8D73" w14:textId="77777777" w:rsidR="009E6E8E" w:rsidRPr="009E6E8E" w:rsidRDefault="009E6E8E" w:rsidP="009E6E8E">
            <w:pPr>
              <w:widowControl/>
              <w:autoSpaceDE/>
              <w:autoSpaceDN/>
              <w:adjustRightInd/>
              <w:spacing w:before="101" w:after="101"/>
              <w:jc w:val="center"/>
              <w:rPr>
                <w:rFonts w:eastAsia="Times New Roman"/>
                <w:b/>
              </w:rPr>
            </w:pPr>
            <w:r w:rsidRPr="009E6E8E">
              <w:rPr>
                <w:rFonts w:eastAsia="Times New Roman"/>
                <w:b/>
              </w:rPr>
              <w:t>Сумма финансирования, тыс. руб.</w:t>
            </w:r>
          </w:p>
        </w:tc>
      </w:tr>
      <w:tr w:rsidR="009E6E8E" w:rsidRPr="009E6E8E" w14:paraId="0B4F0223" w14:textId="77777777" w:rsidTr="001F6FAA">
        <w:trPr>
          <w:trHeight w:val="176"/>
          <w:jc w:val="center"/>
        </w:trPr>
        <w:tc>
          <w:tcPr>
            <w:tcW w:w="3617" w:type="dxa"/>
            <w:vMerge/>
          </w:tcPr>
          <w:p w14:paraId="44481546" w14:textId="77777777" w:rsidR="009E6E8E" w:rsidRPr="009E6E8E" w:rsidRDefault="009E6E8E" w:rsidP="009E6E8E">
            <w:pPr>
              <w:widowControl/>
              <w:autoSpaceDE/>
              <w:autoSpaceDN/>
              <w:adjustRightInd/>
              <w:spacing w:before="101" w:after="101"/>
              <w:jc w:val="center"/>
              <w:rPr>
                <w:rFonts w:eastAsia="Times New Roman"/>
                <w:b/>
                <w:color w:val="000000"/>
              </w:rPr>
            </w:pPr>
          </w:p>
        </w:tc>
        <w:tc>
          <w:tcPr>
            <w:tcW w:w="1594" w:type="dxa"/>
          </w:tcPr>
          <w:p w14:paraId="1C64EE28" w14:textId="77777777" w:rsidR="009E6E8E" w:rsidRPr="009E6E8E" w:rsidRDefault="009E6E8E" w:rsidP="009E6E8E">
            <w:pPr>
              <w:widowControl/>
              <w:autoSpaceDE/>
              <w:autoSpaceDN/>
              <w:adjustRightInd/>
              <w:spacing w:before="101" w:after="101"/>
              <w:jc w:val="center"/>
              <w:rPr>
                <w:rFonts w:eastAsia="Times New Roman"/>
                <w:b/>
                <w:color w:val="000000"/>
              </w:rPr>
            </w:pPr>
            <w:r w:rsidRPr="009E6E8E">
              <w:rPr>
                <w:rFonts w:eastAsia="Times New Roman"/>
                <w:b/>
                <w:color w:val="000000"/>
              </w:rPr>
              <w:t>2017 г.</w:t>
            </w:r>
          </w:p>
        </w:tc>
        <w:tc>
          <w:tcPr>
            <w:tcW w:w="1363" w:type="dxa"/>
          </w:tcPr>
          <w:p w14:paraId="67113232" w14:textId="77777777" w:rsidR="009E6E8E" w:rsidRPr="009E6E8E" w:rsidRDefault="009E6E8E" w:rsidP="009E6E8E">
            <w:pPr>
              <w:widowControl/>
              <w:autoSpaceDE/>
              <w:autoSpaceDN/>
              <w:adjustRightInd/>
              <w:spacing w:before="101" w:after="101"/>
              <w:jc w:val="center"/>
              <w:rPr>
                <w:rFonts w:eastAsia="Times New Roman"/>
                <w:b/>
                <w:color w:val="000000"/>
              </w:rPr>
            </w:pPr>
            <w:r w:rsidRPr="009E6E8E">
              <w:rPr>
                <w:rFonts w:eastAsia="Times New Roman"/>
                <w:b/>
                <w:color w:val="000000"/>
              </w:rPr>
              <w:t>2018 г.</w:t>
            </w:r>
          </w:p>
        </w:tc>
        <w:tc>
          <w:tcPr>
            <w:tcW w:w="1152" w:type="dxa"/>
          </w:tcPr>
          <w:p w14:paraId="19BF94D0" w14:textId="77777777" w:rsidR="009E6E8E" w:rsidRPr="009E6E8E" w:rsidRDefault="009E6E8E" w:rsidP="009E6E8E">
            <w:pPr>
              <w:widowControl/>
              <w:autoSpaceDE/>
              <w:autoSpaceDN/>
              <w:adjustRightInd/>
              <w:spacing w:before="101" w:after="101"/>
              <w:jc w:val="center"/>
              <w:rPr>
                <w:rFonts w:eastAsia="Times New Roman"/>
                <w:b/>
                <w:color w:val="000000"/>
              </w:rPr>
            </w:pPr>
            <w:r w:rsidRPr="009E6E8E">
              <w:rPr>
                <w:rFonts w:eastAsia="Times New Roman"/>
                <w:b/>
                <w:color w:val="000000"/>
              </w:rPr>
              <w:t>2019 г.</w:t>
            </w:r>
          </w:p>
        </w:tc>
        <w:tc>
          <w:tcPr>
            <w:tcW w:w="1381" w:type="dxa"/>
          </w:tcPr>
          <w:p w14:paraId="65BCB193" w14:textId="77777777" w:rsidR="009E6E8E" w:rsidRPr="009E6E8E" w:rsidRDefault="009E6E8E" w:rsidP="009E6E8E">
            <w:pPr>
              <w:widowControl/>
              <w:autoSpaceDE/>
              <w:autoSpaceDN/>
              <w:adjustRightInd/>
              <w:spacing w:before="101" w:after="101"/>
              <w:jc w:val="center"/>
              <w:rPr>
                <w:rFonts w:eastAsia="Times New Roman"/>
                <w:b/>
              </w:rPr>
            </w:pPr>
            <w:r w:rsidRPr="009E6E8E">
              <w:rPr>
                <w:rFonts w:eastAsia="Times New Roman"/>
                <w:b/>
              </w:rPr>
              <w:t>2020 г.</w:t>
            </w:r>
          </w:p>
        </w:tc>
        <w:tc>
          <w:tcPr>
            <w:tcW w:w="1178" w:type="dxa"/>
          </w:tcPr>
          <w:p w14:paraId="12F52F38" w14:textId="77777777" w:rsidR="009E6E8E" w:rsidRPr="009E6E8E" w:rsidRDefault="009E6E8E" w:rsidP="009E6E8E">
            <w:pPr>
              <w:widowControl/>
              <w:autoSpaceDE/>
              <w:autoSpaceDN/>
              <w:adjustRightInd/>
              <w:spacing w:before="101" w:after="101"/>
              <w:jc w:val="center"/>
              <w:rPr>
                <w:rFonts w:eastAsia="Times New Roman"/>
                <w:b/>
              </w:rPr>
            </w:pPr>
            <w:r w:rsidRPr="009E6E8E">
              <w:rPr>
                <w:rFonts w:eastAsia="Times New Roman"/>
                <w:b/>
              </w:rPr>
              <w:t>2021 г.</w:t>
            </w:r>
          </w:p>
        </w:tc>
        <w:tc>
          <w:tcPr>
            <w:tcW w:w="1178" w:type="dxa"/>
          </w:tcPr>
          <w:p w14:paraId="63213083" w14:textId="77777777" w:rsidR="009E6E8E" w:rsidRPr="009E6E8E" w:rsidRDefault="009E6E8E" w:rsidP="009E6E8E">
            <w:pPr>
              <w:widowControl/>
              <w:autoSpaceDE/>
              <w:autoSpaceDN/>
              <w:adjustRightInd/>
              <w:spacing w:before="101" w:after="101"/>
              <w:jc w:val="center"/>
              <w:rPr>
                <w:rFonts w:eastAsia="Times New Roman"/>
                <w:b/>
              </w:rPr>
            </w:pPr>
            <w:r w:rsidRPr="009E6E8E">
              <w:rPr>
                <w:rFonts w:eastAsia="Times New Roman"/>
                <w:b/>
              </w:rPr>
              <w:t>2022 г</w:t>
            </w:r>
          </w:p>
        </w:tc>
      </w:tr>
      <w:tr w:rsidR="009E6E8E" w:rsidRPr="009E6E8E" w14:paraId="000CEDD3" w14:textId="77777777" w:rsidTr="001F6FAA">
        <w:trPr>
          <w:trHeight w:val="351"/>
          <w:jc w:val="center"/>
        </w:trPr>
        <w:tc>
          <w:tcPr>
            <w:tcW w:w="3617" w:type="dxa"/>
          </w:tcPr>
          <w:p w14:paraId="7111A572" w14:textId="77777777" w:rsidR="009E6E8E" w:rsidRPr="009E6E8E" w:rsidRDefault="009E6E8E" w:rsidP="009E6E8E">
            <w:pPr>
              <w:widowControl/>
              <w:autoSpaceDE/>
              <w:autoSpaceDN/>
              <w:adjustRightInd/>
              <w:spacing w:before="101" w:after="101"/>
              <w:jc w:val="center"/>
              <w:rPr>
                <w:rFonts w:eastAsia="Times New Roman"/>
                <w:b/>
                <w:color w:val="000000"/>
              </w:rPr>
            </w:pPr>
            <w:r w:rsidRPr="009E6E8E">
              <w:rPr>
                <w:rFonts w:eastAsia="Times New Roman"/>
                <w:b/>
                <w:color w:val="000000"/>
              </w:rPr>
              <w:t>приобретение спортивного инвентаря, формы для различных видов спорта, спортивного оборудования для поощрения участников спортивных мероприятий, проведения мероприятий</w:t>
            </w:r>
          </w:p>
        </w:tc>
        <w:tc>
          <w:tcPr>
            <w:tcW w:w="1594" w:type="dxa"/>
          </w:tcPr>
          <w:p w14:paraId="4D04F11D" w14:textId="77777777" w:rsidR="009E6E8E" w:rsidRPr="009E6E8E" w:rsidRDefault="009E6E8E" w:rsidP="009E6E8E">
            <w:pPr>
              <w:widowControl/>
              <w:autoSpaceDE/>
              <w:autoSpaceDN/>
              <w:adjustRightInd/>
              <w:spacing w:before="101" w:after="101"/>
              <w:jc w:val="center"/>
              <w:rPr>
                <w:rFonts w:eastAsia="Times New Roman"/>
              </w:rPr>
            </w:pPr>
          </w:p>
          <w:p w14:paraId="51A2B230" w14:textId="77777777" w:rsidR="009E6E8E" w:rsidRPr="009E6E8E" w:rsidRDefault="009E6E8E" w:rsidP="009E6E8E">
            <w:pPr>
              <w:widowControl/>
              <w:autoSpaceDE/>
              <w:autoSpaceDN/>
              <w:adjustRightInd/>
              <w:spacing w:before="101" w:after="101"/>
              <w:jc w:val="center"/>
              <w:rPr>
                <w:rFonts w:eastAsia="Times New Roman"/>
              </w:rPr>
            </w:pPr>
          </w:p>
          <w:p w14:paraId="699AAE4E"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634,8</w:t>
            </w:r>
          </w:p>
        </w:tc>
        <w:tc>
          <w:tcPr>
            <w:tcW w:w="1363" w:type="dxa"/>
          </w:tcPr>
          <w:p w14:paraId="6E1DE27D" w14:textId="77777777" w:rsidR="009E6E8E" w:rsidRPr="009E6E8E" w:rsidRDefault="009E6E8E" w:rsidP="009E6E8E">
            <w:pPr>
              <w:widowControl/>
              <w:autoSpaceDE/>
              <w:autoSpaceDN/>
              <w:adjustRightInd/>
              <w:spacing w:before="101" w:after="101"/>
              <w:jc w:val="center"/>
              <w:rPr>
                <w:rFonts w:eastAsia="Times New Roman"/>
              </w:rPr>
            </w:pPr>
          </w:p>
          <w:p w14:paraId="0B86D4CB" w14:textId="77777777" w:rsidR="009E6E8E" w:rsidRPr="009E6E8E" w:rsidRDefault="009E6E8E" w:rsidP="009E6E8E">
            <w:pPr>
              <w:widowControl/>
              <w:autoSpaceDE/>
              <w:autoSpaceDN/>
              <w:adjustRightInd/>
              <w:spacing w:before="101" w:after="101"/>
              <w:jc w:val="center"/>
              <w:rPr>
                <w:rFonts w:eastAsia="Times New Roman"/>
              </w:rPr>
            </w:pPr>
          </w:p>
          <w:p w14:paraId="4E9E1B21"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819,0</w:t>
            </w:r>
          </w:p>
        </w:tc>
        <w:tc>
          <w:tcPr>
            <w:tcW w:w="1152" w:type="dxa"/>
          </w:tcPr>
          <w:p w14:paraId="2283A159" w14:textId="77777777" w:rsidR="009E6E8E" w:rsidRPr="009E6E8E" w:rsidRDefault="009E6E8E" w:rsidP="009E6E8E">
            <w:pPr>
              <w:widowControl/>
              <w:autoSpaceDE/>
              <w:autoSpaceDN/>
              <w:adjustRightInd/>
              <w:spacing w:before="101" w:after="101"/>
              <w:jc w:val="center"/>
              <w:rPr>
                <w:rFonts w:eastAsia="Times New Roman"/>
              </w:rPr>
            </w:pPr>
          </w:p>
          <w:p w14:paraId="2ED19D70" w14:textId="77777777" w:rsidR="009E6E8E" w:rsidRPr="009E6E8E" w:rsidRDefault="009E6E8E" w:rsidP="009E6E8E">
            <w:pPr>
              <w:widowControl/>
              <w:autoSpaceDE/>
              <w:autoSpaceDN/>
              <w:adjustRightInd/>
              <w:spacing w:before="101" w:after="101"/>
              <w:jc w:val="center"/>
              <w:rPr>
                <w:rFonts w:eastAsia="Times New Roman"/>
              </w:rPr>
            </w:pPr>
          </w:p>
          <w:p w14:paraId="3A919DD1"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600,0</w:t>
            </w:r>
          </w:p>
        </w:tc>
        <w:tc>
          <w:tcPr>
            <w:tcW w:w="1381" w:type="dxa"/>
          </w:tcPr>
          <w:p w14:paraId="7F602361" w14:textId="77777777" w:rsidR="009E6E8E" w:rsidRPr="009E6E8E" w:rsidRDefault="009E6E8E" w:rsidP="009E6E8E">
            <w:pPr>
              <w:widowControl/>
              <w:autoSpaceDE/>
              <w:autoSpaceDN/>
              <w:adjustRightInd/>
              <w:spacing w:before="101" w:after="101"/>
              <w:jc w:val="center"/>
              <w:rPr>
                <w:rFonts w:eastAsia="Times New Roman"/>
              </w:rPr>
            </w:pPr>
          </w:p>
          <w:p w14:paraId="263A32E1" w14:textId="77777777" w:rsidR="009E6E8E" w:rsidRPr="009E6E8E" w:rsidRDefault="009E6E8E" w:rsidP="009E6E8E">
            <w:pPr>
              <w:widowControl/>
              <w:autoSpaceDE/>
              <w:autoSpaceDN/>
              <w:adjustRightInd/>
              <w:spacing w:before="101" w:after="101"/>
              <w:jc w:val="center"/>
              <w:rPr>
                <w:rFonts w:eastAsia="Times New Roman"/>
              </w:rPr>
            </w:pPr>
          </w:p>
          <w:p w14:paraId="21BEB848"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817,4</w:t>
            </w:r>
          </w:p>
        </w:tc>
        <w:tc>
          <w:tcPr>
            <w:tcW w:w="1178" w:type="dxa"/>
          </w:tcPr>
          <w:p w14:paraId="2CB07421" w14:textId="77777777" w:rsidR="009E6E8E" w:rsidRPr="009E6E8E" w:rsidRDefault="009E6E8E" w:rsidP="009E6E8E">
            <w:pPr>
              <w:widowControl/>
              <w:autoSpaceDE/>
              <w:autoSpaceDN/>
              <w:adjustRightInd/>
              <w:spacing w:before="101" w:after="101"/>
              <w:jc w:val="center"/>
              <w:rPr>
                <w:rFonts w:eastAsia="Times New Roman"/>
              </w:rPr>
            </w:pPr>
          </w:p>
          <w:p w14:paraId="0863E4E4" w14:textId="77777777" w:rsidR="009E6E8E" w:rsidRPr="009E6E8E" w:rsidRDefault="009E6E8E" w:rsidP="009E6E8E">
            <w:pPr>
              <w:widowControl/>
              <w:autoSpaceDE/>
              <w:autoSpaceDN/>
              <w:adjustRightInd/>
              <w:spacing w:before="101" w:after="101"/>
              <w:jc w:val="center"/>
              <w:rPr>
                <w:rFonts w:eastAsia="Times New Roman"/>
              </w:rPr>
            </w:pPr>
          </w:p>
          <w:p w14:paraId="7B50BC91"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299,4</w:t>
            </w:r>
          </w:p>
        </w:tc>
        <w:tc>
          <w:tcPr>
            <w:tcW w:w="1178" w:type="dxa"/>
          </w:tcPr>
          <w:p w14:paraId="635EFA4A" w14:textId="77777777" w:rsidR="009E6E8E" w:rsidRPr="009E6E8E" w:rsidRDefault="009E6E8E" w:rsidP="009E6E8E">
            <w:pPr>
              <w:widowControl/>
              <w:autoSpaceDE/>
              <w:autoSpaceDN/>
              <w:adjustRightInd/>
              <w:spacing w:before="101" w:after="101"/>
              <w:jc w:val="center"/>
              <w:rPr>
                <w:rFonts w:eastAsia="Times New Roman"/>
              </w:rPr>
            </w:pPr>
          </w:p>
          <w:p w14:paraId="4DB4CD36" w14:textId="77777777" w:rsidR="009E6E8E" w:rsidRPr="009E6E8E" w:rsidRDefault="009E6E8E" w:rsidP="009E6E8E">
            <w:pPr>
              <w:widowControl/>
              <w:autoSpaceDE/>
              <w:autoSpaceDN/>
              <w:adjustRightInd/>
              <w:spacing w:before="101" w:after="101"/>
              <w:jc w:val="center"/>
              <w:rPr>
                <w:rFonts w:eastAsia="Times New Roman"/>
              </w:rPr>
            </w:pPr>
          </w:p>
          <w:p w14:paraId="2C3172C6"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299,4</w:t>
            </w:r>
          </w:p>
        </w:tc>
      </w:tr>
      <w:tr w:rsidR="009E6E8E" w:rsidRPr="009E6E8E" w14:paraId="3D597011" w14:textId="77777777" w:rsidTr="001F6FAA">
        <w:trPr>
          <w:trHeight w:val="351"/>
          <w:jc w:val="center"/>
        </w:trPr>
        <w:tc>
          <w:tcPr>
            <w:tcW w:w="3617" w:type="dxa"/>
          </w:tcPr>
          <w:p w14:paraId="0B0C6D9B" w14:textId="77777777" w:rsidR="009E6E8E" w:rsidRPr="009E6E8E" w:rsidRDefault="009E6E8E" w:rsidP="009E6E8E">
            <w:pPr>
              <w:widowControl/>
              <w:autoSpaceDE/>
              <w:autoSpaceDN/>
              <w:adjustRightInd/>
              <w:spacing w:before="101" w:after="101"/>
              <w:jc w:val="center"/>
              <w:rPr>
                <w:rFonts w:eastAsia="Times New Roman"/>
                <w:b/>
                <w:color w:val="000000"/>
              </w:rPr>
            </w:pPr>
            <w:r w:rsidRPr="009E6E8E">
              <w:rPr>
                <w:rFonts w:eastAsia="Times New Roman"/>
                <w:b/>
                <w:color w:val="000000"/>
              </w:rPr>
              <w:t>Организация и проведение спортивно-массовых соревнований, фестивалей спорта (проведение Дней здоровья, проведение мероприятий, посвященных памятным датам, проведение соревнований «Лыжня России»)</w:t>
            </w:r>
          </w:p>
        </w:tc>
        <w:tc>
          <w:tcPr>
            <w:tcW w:w="1594" w:type="dxa"/>
          </w:tcPr>
          <w:p w14:paraId="76D57E64" w14:textId="77777777" w:rsidR="009E6E8E" w:rsidRPr="009E6E8E" w:rsidRDefault="009E6E8E" w:rsidP="009E6E8E">
            <w:pPr>
              <w:widowControl/>
              <w:autoSpaceDE/>
              <w:autoSpaceDN/>
              <w:adjustRightInd/>
              <w:spacing w:before="101" w:after="101"/>
              <w:jc w:val="center"/>
              <w:rPr>
                <w:rFonts w:eastAsia="Times New Roman"/>
              </w:rPr>
            </w:pPr>
          </w:p>
          <w:p w14:paraId="775EBAD4" w14:textId="77777777" w:rsidR="009E6E8E" w:rsidRPr="009E6E8E" w:rsidRDefault="009E6E8E" w:rsidP="009E6E8E">
            <w:pPr>
              <w:widowControl/>
              <w:autoSpaceDE/>
              <w:autoSpaceDN/>
              <w:adjustRightInd/>
              <w:spacing w:before="101" w:after="101"/>
              <w:jc w:val="center"/>
              <w:rPr>
                <w:rFonts w:eastAsia="Times New Roman"/>
              </w:rPr>
            </w:pPr>
          </w:p>
          <w:p w14:paraId="0832526D"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1 158,9</w:t>
            </w:r>
          </w:p>
        </w:tc>
        <w:tc>
          <w:tcPr>
            <w:tcW w:w="1363" w:type="dxa"/>
          </w:tcPr>
          <w:p w14:paraId="0D90D95F" w14:textId="77777777" w:rsidR="009E6E8E" w:rsidRPr="009E6E8E" w:rsidRDefault="009E6E8E" w:rsidP="009E6E8E">
            <w:pPr>
              <w:widowControl/>
              <w:autoSpaceDE/>
              <w:autoSpaceDN/>
              <w:adjustRightInd/>
              <w:spacing w:before="101" w:after="101"/>
              <w:jc w:val="center"/>
              <w:rPr>
                <w:rFonts w:eastAsia="Times New Roman"/>
              </w:rPr>
            </w:pPr>
          </w:p>
          <w:p w14:paraId="08EFC6B7" w14:textId="77777777" w:rsidR="009E6E8E" w:rsidRPr="009E6E8E" w:rsidRDefault="009E6E8E" w:rsidP="009E6E8E">
            <w:pPr>
              <w:widowControl/>
              <w:autoSpaceDE/>
              <w:autoSpaceDN/>
              <w:adjustRightInd/>
              <w:spacing w:before="101" w:after="101"/>
              <w:jc w:val="center"/>
              <w:rPr>
                <w:rFonts w:eastAsia="Times New Roman"/>
              </w:rPr>
            </w:pPr>
          </w:p>
          <w:p w14:paraId="71A70C9B"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875,8</w:t>
            </w:r>
          </w:p>
        </w:tc>
        <w:tc>
          <w:tcPr>
            <w:tcW w:w="1152" w:type="dxa"/>
          </w:tcPr>
          <w:p w14:paraId="309B8401" w14:textId="77777777" w:rsidR="009E6E8E" w:rsidRPr="009E6E8E" w:rsidRDefault="009E6E8E" w:rsidP="009E6E8E">
            <w:pPr>
              <w:widowControl/>
              <w:autoSpaceDE/>
              <w:autoSpaceDN/>
              <w:adjustRightInd/>
              <w:spacing w:before="101" w:after="101"/>
              <w:jc w:val="center"/>
              <w:rPr>
                <w:rFonts w:eastAsia="Times New Roman"/>
              </w:rPr>
            </w:pPr>
          </w:p>
          <w:p w14:paraId="5923F134" w14:textId="77777777" w:rsidR="009E6E8E" w:rsidRPr="009E6E8E" w:rsidRDefault="009E6E8E" w:rsidP="009E6E8E">
            <w:pPr>
              <w:widowControl/>
              <w:autoSpaceDE/>
              <w:autoSpaceDN/>
              <w:adjustRightInd/>
              <w:spacing w:before="101" w:after="101"/>
              <w:jc w:val="center"/>
              <w:rPr>
                <w:rFonts w:eastAsia="Times New Roman"/>
              </w:rPr>
            </w:pPr>
          </w:p>
          <w:p w14:paraId="52E945BC" w14:textId="77777777" w:rsidR="009E6E8E" w:rsidRPr="009E6E8E" w:rsidRDefault="009E6E8E" w:rsidP="009E6E8E">
            <w:pPr>
              <w:widowControl/>
              <w:autoSpaceDE/>
              <w:autoSpaceDN/>
              <w:adjustRightInd/>
              <w:spacing w:before="101" w:after="101"/>
              <w:rPr>
                <w:rFonts w:eastAsia="Times New Roman"/>
              </w:rPr>
            </w:pPr>
            <w:r w:rsidRPr="009E6E8E">
              <w:rPr>
                <w:rFonts w:eastAsia="Times New Roman"/>
              </w:rPr>
              <w:t>875,1</w:t>
            </w:r>
          </w:p>
        </w:tc>
        <w:tc>
          <w:tcPr>
            <w:tcW w:w="1381" w:type="dxa"/>
          </w:tcPr>
          <w:p w14:paraId="5A252213"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 xml:space="preserve">   </w:t>
            </w:r>
          </w:p>
          <w:p w14:paraId="5D991881" w14:textId="77777777" w:rsidR="009E6E8E" w:rsidRPr="009E6E8E" w:rsidRDefault="009E6E8E" w:rsidP="009E6E8E">
            <w:pPr>
              <w:widowControl/>
              <w:autoSpaceDE/>
              <w:autoSpaceDN/>
              <w:adjustRightInd/>
              <w:spacing w:before="101" w:after="101"/>
              <w:jc w:val="center"/>
              <w:rPr>
                <w:rFonts w:eastAsia="Times New Roman"/>
              </w:rPr>
            </w:pPr>
          </w:p>
          <w:p w14:paraId="554DF264"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400,0</w:t>
            </w:r>
          </w:p>
        </w:tc>
        <w:tc>
          <w:tcPr>
            <w:tcW w:w="1178" w:type="dxa"/>
          </w:tcPr>
          <w:p w14:paraId="2A58C4E4" w14:textId="77777777" w:rsidR="009E6E8E" w:rsidRPr="009E6E8E" w:rsidRDefault="009E6E8E" w:rsidP="009E6E8E">
            <w:pPr>
              <w:widowControl/>
              <w:autoSpaceDE/>
              <w:autoSpaceDN/>
              <w:adjustRightInd/>
              <w:spacing w:before="101" w:after="101"/>
              <w:jc w:val="center"/>
              <w:rPr>
                <w:rFonts w:eastAsia="Times New Roman"/>
              </w:rPr>
            </w:pPr>
          </w:p>
          <w:p w14:paraId="2A861B26" w14:textId="77777777" w:rsidR="009E6E8E" w:rsidRPr="009E6E8E" w:rsidRDefault="009E6E8E" w:rsidP="009E6E8E">
            <w:pPr>
              <w:widowControl/>
              <w:autoSpaceDE/>
              <w:autoSpaceDN/>
              <w:adjustRightInd/>
              <w:spacing w:before="101" w:after="101"/>
              <w:jc w:val="center"/>
              <w:rPr>
                <w:rFonts w:eastAsia="Times New Roman"/>
              </w:rPr>
            </w:pPr>
          </w:p>
          <w:p w14:paraId="75CC3CBF"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1 100,0</w:t>
            </w:r>
          </w:p>
        </w:tc>
        <w:tc>
          <w:tcPr>
            <w:tcW w:w="1178" w:type="dxa"/>
          </w:tcPr>
          <w:p w14:paraId="37435137" w14:textId="77777777" w:rsidR="009E6E8E" w:rsidRPr="009E6E8E" w:rsidRDefault="009E6E8E" w:rsidP="009E6E8E">
            <w:pPr>
              <w:widowControl/>
              <w:autoSpaceDE/>
              <w:autoSpaceDN/>
              <w:adjustRightInd/>
              <w:spacing w:before="101" w:after="101"/>
              <w:jc w:val="center"/>
              <w:rPr>
                <w:rFonts w:eastAsia="Times New Roman"/>
              </w:rPr>
            </w:pPr>
          </w:p>
          <w:p w14:paraId="2C8F7F20" w14:textId="77777777" w:rsidR="009E6E8E" w:rsidRPr="009E6E8E" w:rsidRDefault="009E6E8E" w:rsidP="009E6E8E">
            <w:pPr>
              <w:widowControl/>
              <w:autoSpaceDE/>
              <w:autoSpaceDN/>
              <w:adjustRightInd/>
              <w:spacing w:before="101" w:after="101"/>
              <w:jc w:val="center"/>
              <w:rPr>
                <w:rFonts w:eastAsia="Times New Roman"/>
              </w:rPr>
            </w:pPr>
          </w:p>
          <w:p w14:paraId="180CC7CB"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1 100,0</w:t>
            </w:r>
          </w:p>
        </w:tc>
      </w:tr>
      <w:tr w:rsidR="009E6E8E" w:rsidRPr="009E6E8E" w14:paraId="0B4F75C0" w14:textId="77777777" w:rsidTr="001F6FAA">
        <w:trPr>
          <w:trHeight w:val="351"/>
          <w:jc w:val="center"/>
        </w:trPr>
        <w:tc>
          <w:tcPr>
            <w:tcW w:w="3617" w:type="dxa"/>
          </w:tcPr>
          <w:p w14:paraId="2B2D144B" w14:textId="77777777" w:rsidR="009E6E8E" w:rsidRPr="009E6E8E" w:rsidRDefault="009E6E8E" w:rsidP="009E6E8E">
            <w:pPr>
              <w:widowControl/>
              <w:autoSpaceDE/>
              <w:autoSpaceDN/>
              <w:adjustRightInd/>
              <w:spacing w:before="101" w:after="101"/>
              <w:jc w:val="center"/>
              <w:rPr>
                <w:rFonts w:eastAsia="Times New Roman"/>
                <w:b/>
                <w:color w:val="000000"/>
              </w:rPr>
            </w:pPr>
            <w:r w:rsidRPr="009E6E8E">
              <w:rPr>
                <w:rFonts w:eastAsia="Times New Roman"/>
                <w:b/>
                <w:color w:val="000000"/>
              </w:rPr>
              <w:t>Совершенствование спортивного мастерства (организация и проведение товарищеских и матчевых встреч, открытых первенств; участие спортсменов в соревнованиях районного, республиканского, общероссийского уровня)</w:t>
            </w:r>
          </w:p>
        </w:tc>
        <w:tc>
          <w:tcPr>
            <w:tcW w:w="1594" w:type="dxa"/>
          </w:tcPr>
          <w:p w14:paraId="7B704C19" w14:textId="77777777" w:rsidR="009E6E8E" w:rsidRPr="009E6E8E" w:rsidRDefault="009E6E8E" w:rsidP="009E6E8E">
            <w:pPr>
              <w:widowControl/>
              <w:autoSpaceDE/>
              <w:autoSpaceDN/>
              <w:adjustRightInd/>
              <w:spacing w:before="101" w:after="101"/>
              <w:jc w:val="center"/>
              <w:rPr>
                <w:rFonts w:eastAsia="Times New Roman"/>
              </w:rPr>
            </w:pPr>
          </w:p>
          <w:p w14:paraId="1E244688" w14:textId="77777777" w:rsidR="009E6E8E" w:rsidRPr="009E6E8E" w:rsidRDefault="009E6E8E" w:rsidP="009E6E8E">
            <w:pPr>
              <w:widowControl/>
              <w:autoSpaceDE/>
              <w:autoSpaceDN/>
              <w:adjustRightInd/>
              <w:spacing w:before="101" w:after="101"/>
              <w:jc w:val="center"/>
              <w:rPr>
                <w:rFonts w:eastAsia="Times New Roman"/>
              </w:rPr>
            </w:pPr>
          </w:p>
          <w:p w14:paraId="70B29529"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1 566,3</w:t>
            </w:r>
          </w:p>
        </w:tc>
        <w:tc>
          <w:tcPr>
            <w:tcW w:w="1363" w:type="dxa"/>
          </w:tcPr>
          <w:p w14:paraId="0E114A39" w14:textId="77777777" w:rsidR="009E6E8E" w:rsidRPr="009E6E8E" w:rsidRDefault="009E6E8E" w:rsidP="009E6E8E">
            <w:pPr>
              <w:widowControl/>
              <w:autoSpaceDE/>
              <w:autoSpaceDN/>
              <w:adjustRightInd/>
              <w:spacing w:before="101" w:after="101"/>
              <w:jc w:val="center"/>
              <w:rPr>
                <w:rFonts w:eastAsia="Times New Roman"/>
              </w:rPr>
            </w:pPr>
          </w:p>
          <w:p w14:paraId="485917CA" w14:textId="77777777" w:rsidR="009E6E8E" w:rsidRPr="009E6E8E" w:rsidRDefault="009E6E8E" w:rsidP="009E6E8E">
            <w:pPr>
              <w:widowControl/>
              <w:autoSpaceDE/>
              <w:autoSpaceDN/>
              <w:adjustRightInd/>
              <w:spacing w:before="101" w:after="101"/>
              <w:jc w:val="center"/>
              <w:rPr>
                <w:rFonts w:eastAsia="Times New Roman"/>
              </w:rPr>
            </w:pPr>
          </w:p>
          <w:p w14:paraId="1CF28B3C"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2 038,0</w:t>
            </w:r>
          </w:p>
        </w:tc>
        <w:tc>
          <w:tcPr>
            <w:tcW w:w="1152" w:type="dxa"/>
          </w:tcPr>
          <w:p w14:paraId="1FD43106" w14:textId="77777777" w:rsidR="009E6E8E" w:rsidRPr="009E6E8E" w:rsidRDefault="009E6E8E" w:rsidP="009E6E8E">
            <w:pPr>
              <w:widowControl/>
              <w:autoSpaceDE/>
              <w:autoSpaceDN/>
              <w:adjustRightInd/>
              <w:spacing w:before="101" w:after="101"/>
              <w:jc w:val="center"/>
              <w:rPr>
                <w:rFonts w:eastAsia="Times New Roman"/>
              </w:rPr>
            </w:pPr>
          </w:p>
          <w:p w14:paraId="2A697DCF" w14:textId="77777777" w:rsidR="009E6E8E" w:rsidRPr="009E6E8E" w:rsidRDefault="009E6E8E" w:rsidP="009E6E8E">
            <w:pPr>
              <w:widowControl/>
              <w:autoSpaceDE/>
              <w:autoSpaceDN/>
              <w:adjustRightInd/>
              <w:spacing w:before="101" w:after="101"/>
              <w:jc w:val="center"/>
              <w:rPr>
                <w:rFonts w:eastAsia="Times New Roman"/>
              </w:rPr>
            </w:pPr>
          </w:p>
          <w:p w14:paraId="2C0C44BE"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1 050,0</w:t>
            </w:r>
          </w:p>
        </w:tc>
        <w:tc>
          <w:tcPr>
            <w:tcW w:w="1381" w:type="dxa"/>
          </w:tcPr>
          <w:p w14:paraId="6DB5FEFE" w14:textId="77777777" w:rsidR="009E6E8E" w:rsidRPr="009E6E8E" w:rsidRDefault="009E6E8E" w:rsidP="009E6E8E">
            <w:pPr>
              <w:widowControl/>
              <w:autoSpaceDE/>
              <w:autoSpaceDN/>
              <w:adjustRightInd/>
              <w:spacing w:before="101" w:after="101"/>
              <w:jc w:val="center"/>
              <w:rPr>
                <w:rFonts w:eastAsia="Times New Roman"/>
              </w:rPr>
            </w:pPr>
          </w:p>
          <w:p w14:paraId="7A044B88" w14:textId="77777777" w:rsidR="009E6E8E" w:rsidRPr="009E6E8E" w:rsidRDefault="009E6E8E" w:rsidP="009E6E8E">
            <w:pPr>
              <w:widowControl/>
              <w:autoSpaceDE/>
              <w:autoSpaceDN/>
              <w:adjustRightInd/>
              <w:spacing w:before="101" w:after="101"/>
              <w:jc w:val="center"/>
              <w:rPr>
                <w:rFonts w:eastAsia="Times New Roman"/>
              </w:rPr>
            </w:pPr>
          </w:p>
          <w:p w14:paraId="11D2AAF4"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1092,6</w:t>
            </w:r>
          </w:p>
        </w:tc>
        <w:tc>
          <w:tcPr>
            <w:tcW w:w="1178" w:type="dxa"/>
          </w:tcPr>
          <w:p w14:paraId="59F50092" w14:textId="77777777" w:rsidR="009E6E8E" w:rsidRPr="009E6E8E" w:rsidRDefault="009E6E8E" w:rsidP="009E6E8E">
            <w:pPr>
              <w:widowControl/>
              <w:autoSpaceDE/>
              <w:autoSpaceDN/>
              <w:adjustRightInd/>
              <w:spacing w:before="101" w:after="101"/>
              <w:jc w:val="center"/>
              <w:rPr>
                <w:rFonts w:eastAsia="Times New Roman"/>
              </w:rPr>
            </w:pPr>
          </w:p>
          <w:p w14:paraId="2723C824" w14:textId="77777777" w:rsidR="009E6E8E" w:rsidRPr="009E6E8E" w:rsidRDefault="009E6E8E" w:rsidP="009E6E8E">
            <w:pPr>
              <w:widowControl/>
              <w:autoSpaceDE/>
              <w:autoSpaceDN/>
              <w:adjustRightInd/>
              <w:spacing w:before="101" w:after="101"/>
              <w:jc w:val="center"/>
              <w:rPr>
                <w:rFonts w:eastAsia="Times New Roman"/>
              </w:rPr>
            </w:pPr>
          </w:p>
          <w:p w14:paraId="22C1E486"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1 167,2</w:t>
            </w:r>
          </w:p>
        </w:tc>
        <w:tc>
          <w:tcPr>
            <w:tcW w:w="1178" w:type="dxa"/>
          </w:tcPr>
          <w:p w14:paraId="03689B2F" w14:textId="77777777" w:rsidR="009E6E8E" w:rsidRPr="009E6E8E" w:rsidRDefault="009E6E8E" w:rsidP="009E6E8E">
            <w:pPr>
              <w:widowControl/>
              <w:autoSpaceDE/>
              <w:autoSpaceDN/>
              <w:adjustRightInd/>
              <w:spacing w:before="101" w:after="101"/>
              <w:jc w:val="center"/>
              <w:rPr>
                <w:rFonts w:eastAsia="Times New Roman"/>
              </w:rPr>
            </w:pPr>
          </w:p>
          <w:p w14:paraId="5F161DE2" w14:textId="77777777" w:rsidR="009E6E8E" w:rsidRPr="009E6E8E" w:rsidRDefault="009E6E8E" w:rsidP="009E6E8E">
            <w:pPr>
              <w:widowControl/>
              <w:autoSpaceDE/>
              <w:autoSpaceDN/>
              <w:adjustRightInd/>
              <w:spacing w:before="101" w:after="101"/>
              <w:jc w:val="center"/>
              <w:rPr>
                <w:rFonts w:eastAsia="Times New Roman"/>
              </w:rPr>
            </w:pPr>
          </w:p>
          <w:p w14:paraId="6E854FB3" w14:textId="77777777" w:rsidR="009E6E8E" w:rsidRPr="009E6E8E" w:rsidRDefault="009E6E8E" w:rsidP="009E6E8E">
            <w:pPr>
              <w:widowControl/>
              <w:autoSpaceDE/>
              <w:autoSpaceDN/>
              <w:adjustRightInd/>
              <w:spacing w:before="101" w:after="101"/>
              <w:jc w:val="center"/>
              <w:rPr>
                <w:rFonts w:eastAsia="Times New Roman"/>
              </w:rPr>
            </w:pPr>
            <w:r w:rsidRPr="009E6E8E">
              <w:rPr>
                <w:rFonts w:eastAsia="Times New Roman"/>
              </w:rPr>
              <w:t>1 167,2</w:t>
            </w:r>
          </w:p>
        </w:tc>
      </w:tr>
      <w:tr w:rsidR="009E6E8E" w:rsidRPr="009E6E8E" w14:paraId="41EF6F36" w14:textId="77777777" w:rsidTr="001F6FAA">
        <w:trPr>
          <w:trHeight w:val="351"/>
          <w:jc w:val="center"/>
        </w:trPr>
        <w:tc>
          <w:tcPr>
            <w:tcW w:w="3617" w:type="dxa"/>
          </w:tcPr>
          <w:p w14:paraId="0264F3A3" w14:textId="77777777" w:rsidR="009E6E8E" w:rsidRPr="009E6E8E" w:rsidRDefault="009E6E8E" w:rsidP="009E6E8E">
            <w:pPr>
              <w:widowControl/>
              <w:autoSpaceDE/>
              <w:autoSpaceDN/>
              <w:adjustRightInd/>
              <w:spacing w:before="101" w:after="101"/>
              <w:jc w:val="center"/>
              <w:rPr>
                <w:rFonts w:eastAsia="Times New Roman"/>
                <w:b/>
                <w:color w:val="000000"/>
              </w:rPr>
            </w:pPr>
            <w:r w:rsidRPr="009E6E8E">
              <w:rPr>
                <w:rFonts w:eastAsia="Times New Roman"/>
                <w:b/>
                <w:color w:val="000000"/>
              </w:rPr>
              <w:t>ИТОГО</w:t>
            </w:r>
          </w:p>
        </w:tc>
        <w:tc>
          <w:tcPr>
            <w:tcW w:w="1594" w:type="dxa"/>
          </w:tcPr>
          <w:p w14:paraId="75E3601F" w14:textId="77777777" w:rsidR="009E6E8E" w:rsidRPr="009E6E8E" w:rsidRDefault="009E6E8E" w:rsidP="009E6E8E">
            <w:pPr>
              <w:widowControl/>
              <w:autoSpaceDE/>
              <w:autoSpaceDN/>
              <w:adjustRightInd/>
              <w:spacing w:before="101" w:after="101"/>
              <w:jc w:val="center"/>
              <w:rPr>
                <w:rFonts w:eastAsia="Times New Roman"/>
                <w:b/>
              </w:rPr>
            </w:pPr>
            <w:r w:rsidRPr="009E6E8E">
              <w:rPr>
                <w:rFonts w:eastAsia="Times New Roman"/>
                <w:b/>
              </w:rPr>
              <w:t>3 360,0</w:t>
            </w:r>
          </w:p>
        </w:tc>
        <w:tc>
          <w:tcPr>
            <w:tcW w:w="1363" w:type="dxa"/>
          </w:tcPr>
          <w:p w14:paraId="2EEB700A" w14:textId="77777777" w:rsidR="009E6E8E" w:rsidRPr="009E6E8E" w:rsidRDefault="009E6E8E" w:rsidP="009E6E8E">
            <w:pPr>
              <w:widowControl/>
              <w:autoSpaceDE/>
              <w:autoSpaceDN/>
              <w:adjustRightInd/>
              <w:spacing w:before="101" w:after="101"/>
              <w:jc w:val="center"/>
              <w:rPr>
                <w:rFonts w:eastAsia="Times New Roman"/>
                <w:b/>
              </w:rPr>
            </w:pPr>
            <w:r w:rsidRPr="009E6E8E">
              <w:rPr>
                <w:rFonts w:eastAsia="Times New Roman"/>
                <w:b/>
              </w:rPr>
              <w:t>3 732,8</w:t>
            </w:r>
          </w:p>
        </w:tc>
        <w:tc>
          <w:tcPr>
            <w:tcW w:w="1152" w:type="dxa"/>
          </w:tcPr>
          <w:p w14:paraId="1935F3E5" w14:textId="77777777" w:rsidR="009E6E8E" w:rsidRPr="009E6E8E" w:rsidRDefault="009E6E8E" w:rsidP="009E6E8E">
            <w:pPr>
              <w:widowControl/>
              <w:autoSpaceDE/>
              <w:autoSpaceDN/>
              <w:adjustRightInd/>
              <w:spacing w:before="101" w:after="101"/>
              <w:jc w:val="center"/>
              <w:rPr>
                <w:rFonts w:eastAsia="Times New Roman"/>
                <w:b/>
              </w:rPr>
            </w:pPr>
            <w:r w:rsidRPr="009E6E8E">
              <w:rPr>
                <w:rFonts w:eastAsia="Times New Roman"/>
                <w:b/>
              </w:rPr>
              <w:t>2 525,1</w:t>
            </w:r>
          </w:p>
        </w:tc>
        <w:tc>
          <w:tcPr>
            <w:tcW w:w="1381" w:type="dxa"/>
          </w:tcPr>
          <w:p w14:paraId="45DA5DE0" w14:textId="77777777" w:rsidR="009E6E8E" w:rsidRPr="009E6E8E" w:rsidRDefault="009E6E8E" w:rsidP="009E6E8E">
            <w:pPr>
              <w:widowControl/>
              <w:autoSpaceDE/>
              <w:autoSpaceDN/>
              <w:adjustRightInd/>
              <w:spacing w:before="101" w:after="101"/>
              <w:jc w:val="center"/>
              <w:rPr>
                <w:rFonts w:eastAsia="Times New Roman"/>
                <w:b/>
              </w:rPr>
            </w:pPr>
            <w:r w:rsidRPr="009E6E8E">
              <w:rPr>
                <w:rFonts w:eastAsia="Times New Roman"/>
                <w:b/>
              </w:rPr>
              <w:t>2 310,0</w:t>
            </w:r>
          </w:p>
        </w:tc>
        <w:tc>
          <w:tcPr>
            <w:tcW w:w="1178" w:type="dxa"/>
          </w:tcPr>
          <w:p w14:paraId="6550315D" w14:textId="77777777" w:rsidR="009E6E8E" w:rsidRPr="009E6E8E" w:rsidRDefault="009E6E8E" w:rsidP="009E6E8E">
            <w:pPr>
              <w:widowControl/>
              <w:autoSpaceDE/>
              <w:autoSpaceDN/>
              <w:adjustRightInd/>
              <w:spacing w:before="101" w:after="101"/>
              <w:jc w:val="center"/>
              <w:rPr>
                <w:rFonts w:eastAsia="Times New Roman"/>
                <w:b/>
              </w:rPr>
            </w:pPr>
            <w:r w:rsidRPr="009E6E8E">
              <w:rPr>
                <w:rFonts w:eastAsia="Times New Roman"/>
                <w:b/>
              </w:rPr>
              <w:t>2 566,6</w:t>
            </w:r>
          </w:p>
        </w:tc>
        <w:tc>
          <w:tcPr>
            <w:tcW w:w="1178" w:type="dxa"/>
          </w:tcPr>
          <w:p w14:paraId="5082B891" w14:textId="77777777" w:rsidR="009E6E8E" w:rsidRPr="009E6E8E" w:rsidRDefault="009E6E8E" w:rsidP="009E6E8E">
            <w:pPr>
              <w:widowControl/>
              <w:autoSpaceDE/>
              <w:autoSpaceDN/>
              <w:adjustRightInd/>
              <w:spacing w:before="101" w:after="101"/>
              <w:jc w:val="center"/>
              <w:rPr>
                <w:rFonts w:eastAsia="Times New Roman"/>
                <w:b/>
              </w:rPr>
            </w:pPr>
            <w:r w:rsidRPr="009E6E8E">
              <w:rPr>
                <w:rFonts w:eastAsia="Times New Roman"/>
                <w:b/>
              </w:rPr>
              <w:t>2 566,6</w:t>
            </w:r>
          </w:p>
        </w:tc>
      </w:tr>
    </w:tbl>
    <w:p w14:paraId="198A50F9" w14:textId="77777777" w:rsidR="009E6E8E" w:rsidRPr="009E6E8E" w:rsidRDefault="009E6E8E" w:rsidP="009E6E8E">
      <w:pPr>
        <w:widowControl/>
        <w:autoSpaceDE/>
        <w:autoSpaceDN/>
        <w:adjustRightInd/>
        <w:jc w:val="center"/>
        <w:rPr>
          <w:rFonts w:eastAsia="Times New Roman"/>
          <w:b/>
        </w:rPr>
      </w:pPr>
    </w:p>
    <w:p w14:paraId="6A511893" w14:textId="77777777" w:rsidR="009E6E8E" w:rsidRPr="009E6E8E" w:rsidRDefault="009E6E8E" w:rsidP="009E6E8E">
      <w:pPr>
        <w:widowControl/>
        <w:autoSpaceDE/>
        <w:autoSpaceDN/>
        <w:adjustRightInd/>
        <w:jc w:val="center"/>
        <w:rPr>
          <w:rFonts w:eastAsia="Times New Roman"/>
          <w:b/>
        </w:rPr>
      </w:pPr>
    </w:p>
    <w:p w14:paraId="4428C17A" w14:textId="77777777" w:rsidR="009E6E8E" w:rsidRPr="009E6E8E" w:rsidRDefault="009E6E8E" w:rsidP="009E6E8E">
      <w:pPr>
        <w:widowControl/>
        <w:autoSpaceDE/>
        <w:autoSpaceDN/>
        <w:adjustRightInd/>
        <w:jc w:val="center"/>
        <w:rPr>
          <w:rFonts w:eastAsia="Times New Roman"/>
          <w:b/>
        </w:rPr>
      </w:pPr>
    </w:p>
    <w:p w14:paraId="6A934BBF" w14:textId="77777777" w:rsidR="009E6E8E" w:rsidRPr="009E6E8E" w:rsidRDefault="009E6E8E" w:rsidP="009E6E8E">
      <w:pPr>
        <w:widowControl/>
        <w:autoSpaceDE/>
        <w:autoSpaceDN/>
        <w:adjustRightInd/>
        <w:jc w:val="center"/>
        <w:rPr>
          <w:rFonts w:eastAsia="Times New Roman"/>
          <w:b/>
        </w:rPr>
      </w:pPr>
    </w:p>
    <w:p w14:paraId="2FCDC3D7" w14:textId="77777777" w:rsidR="009E6E8E" w:rsidRPr="009E6E8E" w:rsidRDefault="009E6E8E" w:rsidP="009E6E8E">
      <w:pPr>
        <w:widowControl/>
        <w:autoSpaceDE/>
        <w:autoSpaceDN/>
        <w:adjustRightInd/>
        <w:jc w:val="center"/>
        <w:rPr>
          <w:rFonts w:eastAsia="Times New Roman"/>
          <w:b/>
        </w:rPr>
      </w:pPr>
    </w:p>
    <w:p w14:paraId="03DEE6B3" w14:textId="77777777" w:rsidR="009E6E8E" w:rsidRPr="009E6E8E" w:rsidRDefault="009E6E8E" w:rsidP="009E6E8E">
      <w:pPr>
        <w:widowControl/>
        <w:autoSpaceDE/>
        <w:autoSpaceDN/>
        <w:adjustRightInd/>
        <w:jc w:val="center"/>
        <w:rPr>
          <w:rFonts w:eastAsia="Times New Roman"/>
          <w:b/>
        </w:rPr>
      </w:pPr>
    </w:p>
    <w:p w14:paraId="19452178" w14:textId="77777777" w:rsidR="009E6E8E" w:rsidRPr="009E6E8E" w:rsidRDefault="009E6E8E" w:rsidP="009E6E8E">
      <w:pPr>
        <w:widowControl/>
        <w:autoSpaceDE/>
        <w:autoSpaceDN/>
        <w:adjustRightInd/>
        <w:rPr>
          <w:rFonts w:eastAsia="Times New Roman"/>
          <w:b/>
        </w:rPr>
        <w:sectPr w:rsidR="009E6E8E" w:rsidRPr="009E6E8E" w:rsidSect="001F6FAA">
          <w:footerReference w:type="default" r:id="rId50"/>
          <w:pgSz w:w="11906" w:h="16838"/>
          <w:pgMar w:top="1134" w:right="851" w:bottom="1134" w:left="992" w:header="709" w:footer="709" w:gutter="0"/>
          <w:cols w:space="708"/>
          <w:docGrid w:linePitch="360"/>
        </w:sectPr>
      </w:pPr>
    </w:p>
    <w:p w14:paraId="0C21B42A" w14:textId="77777777" w:rsidR="009E6E8E" w:rsidRPr="009E6E8E" w:rsidRDefault="009E6E8E" w:rsidP="009E6E8E">
      <w:pPr>
        <w:widowControl/>
        <w:autoSpaceDE/>
        <w:autoSpaceDN/>
        <w:adjustRightInd/>
        <w:rPr>
          <w:rFonts w:eastAsia="Times New Roman"/>
          <w:b/>
        </w:rPr>
      </w:pPr>
    </w:p>
    <w:p w14:paraId="0409723F" w14:textId="77777777" w:rsidR="009E6E8E" w:rsidRPr="009E6E8E" w:rsidRDefault="009E6E8E" w:rsidP="009E6E8E">
      <w:pPr>
        <w:widowControl/>
        <w:autoSpaceDE/>
        <w:autoSpaceDN/>
        <w:adjustRightInd/>
        <w:jc w:val="center"/>
        <w:rPr>
          <w:rFonts w:eastAsia="Times New Roman"/>
          <w:b/>
        </w:rPr>
      </w:pPr>
    </w:p>
    <w:p w14:paraId="79709D32"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t>Приложение № 2</w:t>
      </w:r>
    </w:p>
    <w:p w14:paraId="704B7DD9"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t xml:space="preserve">к Постановлению администрации </w:t>
      </w:r>
    </w:p>
    <w:p w14:paraId="1B27E33F"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t>МО «Поселок Айхал»</w:t>
      </w:r>
    </w:p>
    <w:p w14:paraId="6445B3A3"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№95 от 02.04.2020</w:t>
      </w:r>
    </w:p>
    <w:p w14:paraId="6109668E" w14:textId="77777777" w:rsidR="009E6E8E" w:rsidRPr="009E6E8E" w:rsidRDefault="009E6E8E" w:rsidP="009E6E8E">
      <w:pPr>
        <w:widowControl/>
        <w:shd w:val="clear" w:color="auto" w:fill="FFFFFF"/>
        <w:autoSpaceDE/>
        <w:autoSpaceDN/>
        <w:adjustRightInd/>
        <w:spacing w:before="101" w:after="101"/>
        <w:jc w:val="center"/>
        <w:rPr>
          <w:rFonts w:eastAsia="Times New Roman"/>
          <w:b/>
          <w:color w:val="000000"/>
        </w:rPr>
      </w:pPr>
      <w:r w:rsidRPr="009E6E8E">
        <w:rPr>
          <w:rFonts w:eastAsia="Times New Roman"/>
          <w:b/>
        </w:rPr>
        <w:t xml:space="preserve">СИСТЕМА ПРОГРАМНЫХ МЕРОПРИЯТИЙ </w:t>
      </w:r>
      <w:r w:rsidRPr="009E6E8E">
        <w:rPr>
          <w:rFonts w:eastAsia="Times New Roman"/>
          <w:b/>
          <w:color w:val="000000"/>
        </w:rPr>
        <w:t>МУНИЦИПАЛЬНОЙ ПРОГРАММЫ</w:t>
      </w:r>
    </w:p>
    <w:p w14:paraId="40B03678" w14:textId="77777777" w:rsidR="009E6E8E" w:rsidRPr="009E6E8E" w:rsidRDefault="009E6E8E" w:rsidP="009E6E8E">
      <w:pPr>
        <w:widowControl/>
        <w:shd w:val="clear" w:color="auto" w:fill="FFFFFF"/>
        <w:autoSpaceDE/>
        <w:autoSpaceDN/>
        <w:adjustRightInd/>
        <w:spacing w:before="101" w:after="101"/>
        <w:jc w:val="center"/>
        <w:rPr>
          <w:rFonts w:eastAsia="Times New Roman"/>
          <w:b/>
          <w:color w:val="000000"/>
        </w:rPr>
      </w:pPr>
      <w:r w:rsidRPr="009E6E8E">
        <w:rPr>
          <w:rFonts w:eastAsia="Times New Roman"/>
          <w:b/>
          <w:color w:val="000000"/>
        </w:rPr>
        <w:t>« РАЗВИТИЕ ФИЗИЧЕСКОЙ КУЛЬТУРЫ И СПОРТА В П. АЙХАЛ МИРНИНСКОГО РАЙОНА РЕСПУБЛИКИ САХА (ЯКУТИЯ)</w:t>
      </w:r>
    </w:p>
    <w:p w14:paraId="43266E1D" w14:textId="77777777" w:rsidR="009E6E8E" w:rsidRPr="009E6E8E" w:rsidRDefault="009E6E8E" w:rsidP="009E6E8E">
      <w:pPr>
        <w:widowControl/>
        <w:shd w:val="clear" w:color="auto" w:fill="FFFFFF"/>
        <w:autoSpaceDE/>
        <w:autoSpaceDN/>
        <w:adjustRightInd/>
        <w:spacing w:before="101" w:after="101"/>
        <w:jc w:val="center"/>
        <w:rPr>
          <w:rFonts w:eastAsia="Times New Roman"/>
          <w:b/>
          <w:color w:val="000000"/>
        </w:rPr>
      </w:pPr>
      <w:r w:rsidRPr="009E6E8E">
        <w:rPr>
          <w:rFonts w:eastAsia="Times New Roman"/>
          <w:b/>
          <w:color w:val="000000"/>
        </w:rPr>
        <w:t>НА 2017 –</w:t>
      </w:r>
      <w:r w:rsidRPr="009E6E8E">
        <w:rPr>
          <w:rFonts w:eastAsia="Times New Roman"/>
          <w:b/>
        </w:rPr>
        <w:t xml:space="preserve"> 2022</w:t>
      </w:r>
      <w:r w:rsidRPr="009E6E8E">
        <w:rPr>
          <w:rFonts w:eastAsia="Times New Roman"/>
          <w:b/>
          <w:color w:val="FF0000"/>
        </w:rPr>
        <w:t xml:space="preserve"> </w:t>
      </w:r>
      <w:r w:rsidRPr="009E6E8E">
        <w:rPr>
          <w:rFonts w:eastAsia="Times New Roman"/>
          <w:b/>
          <w:color w:val="000000"/>
        </w:rPr>
        <w:t>г.г."</w:t>
      </w:r>
    </w:p>
    <w:p w14:paraId="345B242E" w14:textId="77777777" w:rsidR="009E6E8E" w:rsidRPr="009E6E8E" w:rsidRDefault="009E6E8E" w:rsidP="009E6E8E">
      <w:pPr>
        <w:widowControl/>
        <w:autoSpaceDE/>
        <w:autoSpaceDN/>
        <w:adjustRightInd/>
        <w:jc w:val="center"/>
        <w:rPr>
          <w:rFonts w:eastAsia="Times New Roman"/>
          <w:u w:val="single"/>
        </w:rPr>
      </w:pPr>
    </w:p>
    <w:p w14:paraId="2787C3CA" w14:textId="77777777" w:rsidR="009E6E8E" w:rsidRPr="009E6E8E" w:rsidRDefault="009E6E8E" w:rsidP="009E6E8E">
      <w:pPr>
        <w:widowControl/>
        <w:jc w:val="center"/>
        <w:rPr>
          <w:rFonts w:eastAsia="Times New Roman"/>
          <w:u w:val="single"/>
        </w:rPr>
      </w:pPr>
      <w:r w:rsidRPr="009E6E8E">
        <w:rPr>
          <w:rFonts w:eastAsia="Times New Roman"/>
          <w:u w:val="single"/>
        </w:rPr>
        <w:t>ПЕРЕЧЕНЬ ПРОГРАММНЫХ МЕРОПРИЯТИЙ</w:t>
      </w:r>
    </w:p>
    <w:p w14:paraId="1E6EF660" w14:textId="77777777" w:rsidR="009E6E8E" w:rsidRPr="009E6E8E" w:rsidRDefault="009E6E8E" w:rsidP="009E6E8E">
      <w:pPr>
        <w:widowControl/>
        <w:autoSpaceDE/>
        <w:autoSpaceDN/>
        <w:adjustRightInd/>
        <w:jc w:val="right"/>
        <w:rPr>
          <w:rFonts w:eastAsia="Times New Roman"/>
        </w:rPr>
      </w:pPr>
      <w:r w:rsidRPr="009E6E8E">
        <w:rPr>
          <w:rFonts w:eastAsia="Times New Roman"/>
        </w:rPr>
        <w:t>тыс. рублей</w:t>
      </w:r>
    </w:p>
    <w:tbl>
      <w:tblPr>
        <w:tblW w:w="15783" w:type="dxa"/>
        <w:tblInd w:w="-850" w:type="dxa"/>
        <w:tblLayout w:type="fixed"/>
        <w:tblCellMar>
          <w:left w:w="70" w:type="dxa"/>
          <w:right w:w="70" w:type="dxa"/>
        </w:tblCellMar>
        <w:tblLook w:val="0000" w:firstRow="0" w:lastRow="0" w:firstColumn="0" w:lastColumn="0" w:noHBand="0" w:noVBand="0"/>
      </w:tblPr>
      <w:tblGrid>
        <w:gridCol w:w="719"/>
        <w:gridCol w:w="1259"/>
        <w:gridCol w:w="1069"/>
        <w:gridCol w:w="370"/>
        <w:gridCol w:w="720"/>
        <w:gridCol w:w="822"/>
        <w:gridCol w:w="711"/>
        <w:gridCol w:w="880"/>
        <w:gridCol w:w="749"/>
        <w:gridCol w:w="102"/>
        <w:gridCol w:w="890"/>
        <w:gridCol w:w="102"/>
        <w:gridCol w:w="851"/>
        <w:gridCol w:w="181"/>
        <w:gridCol w:w="851"/>
        <w:gridCol w:w="142"/>
        <w:gridCol w:w="527"/>
        <w:gridCol w:w="40"/>
        <w:gridCol w:w="860"/>
        <w:gridCol w:w="132"/>
        <w:gridCol w:w="1134"/>
        <w:gridCol w:w="142"/>
        <w:gridCol w:w="2530"/>
      </w:tblGrid>
      <w:tr w:rsidR="009E6E8E" w:rsidRPr="009E6E8E" w14:paraId="1A7DE420" w14:textId="77777777" w:rsidTr="001F6FAA">
        <w:trPr>
          <w:cantSplit/>
          <w:trHeight w:val="240"/>
        </w:trPr>
        <w:tc>
          <w:tcPr>
            <w:tcW w:w="719" w:type="dxa"/>
            <w:vMerge w:val="restart"/>
            <w:tcBorders>
              <w:top w:val="single" w:sz="6" w:space="0" w:color="auto"/>
              <w:left w:val="single" w:sz="6" w:space="0" w:color="auto"/>
              <w:bottom w:val="nil"/>
              <w:right w:val="single" w:sz="6" w:space="0" w:color="auto"/>
            </w:tcBorders>
            <w:vAlign w:val="center"/>
          </w:tcPr>
          <w:p w14:paraId="21EE7A1F" w14:textId="77777777" w:rsidR="009E6E8E" w:rsidRPr="009E6E8E" w:rsidRDefault="009E6E8E" w:rsidP="009E6E8E">
            <w:pPr>
              <w:widowControl/>
              <w:jc w:val="center"/>
              <w:rPr>
                <w:rFonts w:eastAsia="Times New Roman"/>
                <w:b/>
              </w:rPr>
            </w:pPr>
            <w:r w:rsidRPr="009E6E8E">
              <w:rPr>
                <w:rFonts w:eastAsia="Times New Roman"/>
                <w:b/>
              </w:rPr>
              <w:t xml:space="preserve">Но- </w:t>
            </w:r>
            <w:r w:rsidRPr="009E6E8E">
              <w:rPr>
                <w:rFonts w:eastAsia="Times New Roman"/>
                <w:b/>
              </w:rPr>
              <w:br/>
              <w:t xml:space="preserve">мер </w:t>
            </w:r>
            <w:r w:rsidRPr="009E6E8E">
              <w:rPr>
                <w:rFonts w:eastAsia="Times New Roman"/>
                <w:b/>
              </w:rPr>
              <w:br/>
              <w:t>про-</w:t>
            </w:r>
            <w:r w:rsidRPr="009E6E8E">
              <w:rPr>
                <w:rFonts w:eastAsia="Times New Roman"/>
                <w:b/>
              </w:rPr>
              <w:br/>
              <w:t>екта</w:t>
            </w:r>
          </w:p>
        </w:tc>
        <w:tc>
          <w:tcPr>
            <w:tcW w:w="1259" w:type="dxa"/>
            <w:vMerge w:val="restart"/>
            <w:tcBorders>
              <w:top w:val="single" w:sz="6" w:space="0" w:color="auto"/>
              <w:left w:val="single" w:sz="6" w:space="0" w:color="auto"/>
              <w:bottom w:val="nil"/>
              <w:right w:val="single" w:sz="6" w:space="0" w:color="auto"/>
            </w:tcBorders>
            <w:vAlign w:val="center"/>
          </w:tcPr>
          <w:p w14:paraId="54CFC868" w14:textId="77777777" w:rsidR="009E6E8E" w:rsidRPr="009E6E8E" w:rsidRDefault="009E6E8E" w:rsidP="009E6E8E">
            <w:pPr>
              <w:widowControl/>
              <w:jc w:val="center"/>
              <w:rPr>
                <w:rFonts w:eastAsia="Times New Roman"/>
                <w:b/>
              </w:rPr>
            </w:pPr>
            <w:r w:rsidRPr="009E6E8E">
              <w:rPr>
                <w:rFonts w:eastAsia="Times New Roman"/>
                <w:b/>
              </w:rPr>
              <w:t xml:space="preserve">Наименование   </w:t>
            </w:r>
            <w:r w:rsidRPr="009E6E8E">
              <w:rPr>
                <w:rFonts w:eastAsia="Times New Roman"/>
                <w:b/>
              </w:rPr>
              <w:br/>
              <w:t>проекта</w:t>
            </w:r>
          </w:p>
          <w:p w14:paraId="4248331E" w14:textId="77777777" w:rsidR="009E6E8E" w:rsidRPr="009E6E8E" w:rsidRDefault="009E6E8E" w:rsidP="009E6E8E">
            <w:pPr>
              <w:widowControl/>
              <w:jc w:val="center"/>
              <w:rPr>
                <w:rFonts w:eastAsia="Times New Roman"/>
                <w:b/>
              </w:rPr>
            </w:pPr>
            <w:r w:rsidRPr="009E6E8E">
              <w:rPr>
                <w:rFonts w:eastAsia="Times New Roman"/>
                <w:b/>
              </w:rPr>
              <w:t>(раздел, объект, мероприятие)</w:t>
            </w:r>
          </w:p>
        </w:tc>
        <w:tc>
          <w:tcPr>
            <w:tcW w:w="1069" w:type="dxa"/>
            <w:vMerge w:val="restart"/>
            <w:tcBorders>
              <w:top w:val="single" w:sz="6" w:space="0" w:color="auto"/>
              <w:left w:val="single" w:sz="6" w:space="0" w:color="auto"/>
              <w:bottom w:val="nil"/>
              <w:right w:val="single" w:sz="6" w:space="0" w:color="auto"/>
            </w:tcBorders>
            <w:vAlign w:val="center"/>
          </w:tcPr>
          <w:p w14:paraId="66DDF0F8" w14:textId="77777777" w:rsidR="009E6E8E" w:rsidRPr="009E6E8E" w:rsidRDefault="009E6E8E" w:rsidP="009E6E8E">
            <w:pPr>
              <w:widowControl/>
              <w:jc w:val="center"/>
              <w:rPr>
                <w:rFonts w:eastAsia="Times New Roman"/>
                <w:b/>
              </w:rPr>
            </w:pPr>
            <w:r w:rsidRPr="009E6E8E">
              <w:rPr>
                <w:rFonts w:eastAsia="Times New Roman"/>
                <w:b/>
              </w:rPr>
              <w:t xml:space="preserve">Всего  </w:t>
            </w:r>
            <w:r w:rsidRPr="009E6E8E">
              <w:rPr>
                <w:rFonts w:eastAsia="Times New Roman"/>
                <w:b/>
              </w:rPr>
              <w:br/>
              <w:t xml:space="preserve">финан- </w:t>
            </w:r>
            <w:r w:rsidRPr="009E6E8E">
              <w:rPr>
                <w:rFonts w:eastAsia="Times New Roman"/>
                <w:b/>
              </w:rPr>
              <w:br/>
              <w:t xml:space="preserve">совых  </w:t>
            </w:r>
            <w:r w:rsidRPr="009E6E8E">
              <w:rPr>
                <w:rFonts w:eastAsia="Times New Roman"/>
                <w:b/>
              </w:rPr>
              <w:br/>
              <w:t>средств</w:t>
            </w:r>
          </w:p>
        </w:tc>
        <w:tc>
          <w:tcPr>
            <w:tcW w:w="12736" w:type="dxa"/>
            <w:gridSpan w:val="20"/>
            <w:tcBorders>
              <w:top w:val="single" w:sz="6" w:space="0" w:color="auto"/>
              <w:left w:val="single" w:sz="6" w:space="0" w:color="auto"/>
              <w:bottom w:val="single" w:sz="6" w:space="0" w:color="auto"/>
              <w:right w:val="single" w:sz="4" w:space="0" w:color="auto"/>
            </w:tcBorders>
            <w:vAlign w:val="center"/>
          </w:tcPr>
          <w:p w14:paraId="6B724996" w14:textId="77777777" w:rsidR="009E6E8E" w:rsidRPr="009E6E8E" w:rsidRDefault="009E6E8E" w:rsidP="009E6E8E">
            <w:pPr>
              <w:widowControl/>
              <w:ind w:left="113" w:right="113"/>
              <w:jc w:val="center"/>
              <w:rPr>
                <w:rFonts w:eastAsia="Times New Roman"/>
                <w:b/>
              </w:rPr>
            </w:pPr>
            <w:r w:rsidRPr="009E6E8E">
              <w:rPr>
                <w:rFonts w:eastAsia="Times New Roman"/>
                <w:b/>
              </w:rPr>
              <w:t>в том числе по источникам финансирования</w:t>
            </w:r>
          </w:p>
        </w:tc>
      </w:tr>
      <w:tr w:rsidR="009E6E8E" w:rsidRPr="009E6E8E" w14:paraId="614F25A3" w14:textId="77777777" w:rsidTr="001F6FAA">
        <w:trPr>
          <w:cantSplit/>
          <w:trHeight w:val="441"/>
        </w:trPr>
        <w:tc>
          <w:tcPr>
            <w:tcW w:w="719" w:type="dxa"/>
            <w:vMerge/>
            <w:tcBorders>
              <w:top w:val="nil"/>
              <w:left w:val="single" w:sz="6" w:space="0" w:color="auto"/>
              <w:bottom w:val="nil"/>
              <w:right w:val="single" w:sz="6" w:space="0" w:color="auto"/>
            </w:tcBorders>
            <w:vAlign w:val="center"/>
          </w:tcPr>
          <w:p w14:paraId="6AA55100" w14:textId="77777777" w:rsidR="009E6E8E" w:rsidRPr="009E6E8E" w:rsidRDefault="009E6E8E" w:rsidP="009E6E8E">
            <w:pPr>
              <w:widowControl/>
              <w:jc w:val="center"/>
              <w:rPr>
                <w:rFonts w:eastAsia="Times New Roman"/>
                <w:b/>
              </w:rPr>
            </w:pPr>
          </w:p>
        </w:tc>
        <w:tc>
          <w:tcPr>
            <w:tcW w:w="1259" w:type="dxa"/>
            <w:vMerge/>
            <w:tcBorders>
              <w:top w:val="nil"/>
              <w:left w:val="single" w:sz="6" w:space="0" w:color="auto"/>
              <w:bottom w:val="nil"/>
              <w:right w:val="single" w:sz="6" w:space="0" w:color="auto"/>
            </w:tcBorders>
            <w:vAlign w:val="center"/>
          </w:tcPr>
          <w:p w14:paraId="632161BD" w14:textId="77777777" w:rsidR="009E6E8E" w:rsidRPr="009E6E8E" w:rsidRDefault="009E6E8E" w:rsidP="009E6E8E">
            <w:pPr>
              <w:widowControl/>
              <w:jc w:val="center"/>
              <w:rPr>
                <w:rFonts w:eastAsia="Times New Roman"/>
                <w:b/>
              </w:rPr>
            </w:pPr>
          </w:p>
        </w:tc>
        <w:tc>
          <w:tcPr>
            <w:tcW w:w="1069" w:type="dxa"/>
            <w:vMerge/>
            <w:tcBorders>
              <w:top w:val="nil"/>
              <w:left w:val="single" w:sz="6" w:space="0" w:color="auto"/>
              <w:bottom w:val="nil"/>
              <w:right w:val="single" w:sz="6" w:space="0" w:color="auto"/>
            </w:tcBorders>
            <w:vAlign w:val="center"/>
          </w:tcPr>
          <w:p w14:paraId="12AF695A" w14:textId="77777777" w:rsidR="009E6E8E" w:rsidRPr="009E6E8E" w:rsidRDefault="009E6E8E" w:rsidP="009E6E8E">
            <w:pPr>
              <w:widowControl/>
              <w:jc w:val="center"/>
              <w:rPr>
                <w:rFonts w:eastAsia="Times New Roman"/>
                <w:b/>
              </w:rPr>
            </w:pPr>
          </w:p>
        </w:tc>
        <w:tc>
          <w:tcPr>
            <w:tcW w:w="1912" w:type="dxa"/>
            <w:gridSpan w:val="3"/>
            <w:tcBorders>
              <w:top w:val="single" w:sz="6" w:space="0" w:color="auto"/>
              <w:left w:val="single" w:sz="6" w:space="0" w:color="auto"/>
              <w:bottom w:val="single" w:sz="6" w:space="0" w:color="auto"/>
              <w:right w:val="single" w:sz="6" w:space="0" w:color="auto"/>
            </w:tcBorders>
            <w:vAlign w:val="center"/>
          </w:tcPr>
          <w:p w14:paraId="6E69656E" w14:textId="77777777" w:rsidR="009E6E8E" w:rsidRPr="009E6E8E" w:rsidRDefault="009E6E8E" w:rsidP="009E6E8E">
            <w:pPr>
              <w:widowControl/>
              <w:jc w:val="center"/>
              <w:rPr>
                <w:rFonts w:eastAsia="Times New Roman"/>
                <w:b/>
              </w:rPr>
            </w:pPr>
            <w:r w:rsidRPr="009E6E8E">
              <w:rPr>
                <w:rFonts w:eastAsia="Times New Roman"/>
                <w:b/>
              </w:rPr>
              <w:t>Бюджет РС (Я)</w:t>
            </w:r>
          </w:p>
        </w:tc>
        <w:tc>
          <w:tcPr>
            <w:tcW w:w="2340" w:type="dxa"/>
            <w:gridSpan w:val="3"/>
            <w:tcBorders>
              <w:top w:val="single" w:sz="6" w:space="0" w:color="auto"/>
              <w:left w:val="single" w:sz="6" w:space="0" w:color="auto"/>
              <w:bottom w:val="single" w:sz="6" w:space="0" w:color="auto"/>
              <w:right w:val="single" w:sz="6" w:space="0" w:color="auto"/>
            </w:tcBorders>
            <w:vAlign w:val="center"/>
          </w:tcPr>
          <w:p w14:paraId="5C650E97" w14:textId="77777777" w:rsidR="009E6E8E" w:rsidRPr="009E6E8E" w:rsidRDefault="009E6E8E" w:rsidP="009E6E8E">
            <w:pPr>
              <w:widowControl/>
              <w:jc w:val="center"/>
              <w:rPr>
                <w:rFonts w:eastAsia="Times New Roman"/>
                <w:b/>
              </w:rPr>
            </w:pPr>
            <w:r w:rsidRPr="009E6E8E">
              <w:rPr>
                <w:rFonts w:eastAsia="Times New Roman"/>
                <w:b/>
              </w:rPr>
              <w:t>Районный бюджет</w:t>
            </w:r>
          </w:p>
        </w:tc>
        <w:tc>
          <w:tcPr>
            <w:tcW w:w="3119" w:type="dxa"/>
            <w:gridSpan w:val="7"/>
            <w:tcBorders>
              <w:top w:val="single" w:sz="6" w:space="0" w:color="auto"/>
              <w:left w:val="single" w:sz="6" w:space="0" w:color="auto"/>
              <w:bottom w:val="single" w:sz="6" w:space="0" w:color="auto"/>
              <w:right w:val="single" w:sz="6" w:space="0" w:color="auto"/>
            </w:tcBorders>
            <w:vAlign w:val="center"/>
          </w:tcPr>
          <w:p w14:paraId="2BEDAAC5" w14:textId="77777777" w:rsidR="009E6E8E" w:rsidRPr="009E6E8E" w:rsidRDefault="009E6E8E" w:rsidP="009E6E8E">
            <w:pPr>
              <w:widowControl/>
              <w:jc w:val="center"/>
              <w:rPr>
                <w:rFonts w:eastAsia="Times New Roman"/>
                <w:b/>
              </w:rPr>
            </w:pPr>
            <w:r w:rsidRPr="009E6E8E">
              <w:rPr>
                <w:rFonts w:eastAsia="Times New Roman"/>
                <w:b/>
              </w:rPr>
              <w:t>Местный бюджет</w:t>
            </w:r>
          </w:p>
        </w:tc>
        <w:tc>
          <w:tcPr>
            <w:tcW w:w="2835" w:type="dxa"/>
            <w:gridSpan w:val="6"/>
            <w:tcBorders>
              <w:top w:val="single" w:sz="6" w:space="0" w:color="auto"/>
              <w:left w:val="single" w:sz="6" w:space="0" w:color="auto"/>
              <w:bottom w:val="single" w:sz="6" w:space="0" w:color="auto"/>
              <w:right w:val="single" w:sz="4" w:space="0" w:color="auto"/>
            </w:tcBorders>
            <w:vAlign w:val="center"/>
          </w:tcPr>
          <w:p w14:paraId="57BD2154" w14:textId="77777777" w:rsidR="009E6E8E" w:rsidRPr="009E6E8E" w:rsidRDefault="009E6E8E" w:rsidP="009E6E8E">
            <w:pPr>
              <w:widowControl/>
              <w:jc w:val="center"/>
              <w:rPr>
                <w:rFonts w:eastAsia="Times New Roman"/>
                <w:b/>
              </w:rPr>
            </w:pPr>
            <w:r w:rsidRPr="009E6E8E">
              <w:rPr>
                <w:rFonts w:eastAsia="Times New Roman"/>
                <w:b/>
              </w:rPr>
              <w:t>Прочие  источники</w:t>
            </w:r>
          </w:p>
        </w:tc>
        <w:tc>
          <w:tcPr>
            <w:tcW w:w="2530" w:type="dxa"/>
            <w:vMerge w:val="restart"/>
            <w:tcBorders>
              <w:top w:val="single" w:sz="4" w:space="0" w:color="auto"/>
              <w:left w:val="single" w:sz="4" w:space="0" w:color="auto"/>
              <w:right w:val="single" w:sz="4" w:space="0" w:color="auto"/>
            </w:tcBorders>
            <w:vAlign w:val="center"/>
          </w:tcPr>
          <w:p w14:paraId="0DB48496" w14:textId="77777777" w:rsidR="009E6E8E" w:rsidRPr="009E6E8E" w:rsidRDefault="009E6E8E" w:rsidP="009E6E8E">
            <w:pPr>
              <w:widowControl/>
              <w:ind w:left="113" w:right="113"/>
              <w:jc w:val="center"/>
              <w:rPr>
                <w:rFonts w:eastAsia="Times New Roman"/>
                <w:b/>
              </w:rPr>
            </w:pPr>
            <w:r w:rsidRPr="009E6E8E">
              <w:rPr>
                <w:rFonts w:eastAsia="Times New Roman"/>
                <w:b/>
              </w:rPr>
              <w:t>Исполнители</w:t>
            </w:r>
          </w:p>
        </w:tc>
      </w:tr>
      <w:tr w:rsidR="009E6E8E" w:rsidRPr="009E6E8E" w14:paraId="68E7E354" w14:textId="77777777" w:rsidTr="001F6FAA">
        <w:trPr>
          <w:cantSplit/>
          <w:trHeight w:val="1200"/>
        </w:trPr>
        <w:tc>
          <w:tcPr>
            <w:tcW w:w="719" w:type="dxa"/>
            <w:vMerge/>
            <w:tcBorders>
              <w:top w:val="single" w:sz="4" w:space="0" w:color="auto"/>
              <w:left w:val="single" w:sz="6" w:space="0" w:color="auto"/>
              <w:bottom w:val="single" w:sz="6" w:space="0" w:color="auto"/>
              <w:right w:val="single" w:sz="6" w:space="0" w:color="auto"/>
            </w:tcBorders>
          </w:tcPr>
          <w:p w14:paraId="3463D26E" w14:textId="77777777" w:rsidR="009E6E8E" w:rsidRPr="009E6E8E" w:rsidRDefault="009E6E8E" w:rsidP="009E6E8E">
            <w:pPr>
              <w:widowControl/>
              <w:rPr>
                <w:rFonts w:eastAsia="Times New Roman"/>
              </w:rPr>
            </w:pPr>
          </w:p>
        </w:tc>
        <w:tc>
          <w:tcPr>
            <w:tcW w:w="1259" w:type="dxa"/>
            <w:vMerge/>
            <w:tcBorders>
              <w:top w:val="single" w:sz="4" w:space="0" w:color="auto"/>
              <w:left w:val="single" w:sz="6" w:space="0" w:color="auto"/>
              <w:bottom w:val="single" w:sz="6" w:space="0" w:color="auto"/>
              <w:right w:val="single" w:sz="6" w:space="0" w:color="auto"/>
            </w:tcBorders>
          </w:tcPr>
          <w:p w14:paraId="748C953B" w14:textId="77777777" w:rsidR="009E6E8E" w:rsidRPr="009E6E8E" w:rsidRDefault="009E6E8E" w:rsidP="009E6E8E">
            <w:pPr>
              <w:widowControl/>
              <w:rPr>
                <w:rFonts w:eastAsia="Times New Roman"/>
              </w:rPr>
            </w:pPr>
          </w:p>
        </w:tc>
        <w:tc>
          <w:tcPr>
            <w:tcW w:w="1069" w:type="dxa"/>
            <w:vMerge/>
            <w:tcBorders>
              <w:top w:val="single" w:sz="4" w:space="0" w:color="auto"/>
              <w:left w:val="single" w:sz="6" w:space="0" w:color="auto"/>
              <w:bottom w:val="single" w:sz="6" w:space="0" w:color="auto"/>
              <w:right w:val="single" w:sz="6" w:space="0" w:color="auto"/>
            </w:tcBorders>
          </w:tcPr>
          <w:p w14:paraId="5045FF61" w14:textId="77777777" w:rsidR="009E6E8E" w:rsidRPr="009E6E8E" w:rsidRDefault="009E6E8E" w:rsidP="009E6E8E">
            <w:pPr>
              <w:widowControl/>
              <w:rPr>
                <w:rFonts w:eastAsia="Times New Roman"/>
              </w:rPr>
            </w:pPr>
          </w:p>
        </w:tc>
        <w:tc>
          <w:tcPr>
            <w:tcW w:w="370" w:type="dxa"/>
            <w:tcBorders>
              <w:top w:val="single" w:sz="4" w:space="0" w:color="auto"/>
              <w:left w:val="single" w:sz="6" w:space="0" w:color="auto"/>
              <w:bottom w:val="single" w:sz="6" w:space="0" w:color="auto"/>
              <w:right w:val="single" w:sz="6" w:space="0" w:color="auto"/>
            </w:tcBorders>
            <w:textDirection w:val="btLr"/>
          </w:tcPr>
          <w:p w14:paraId="28630B53" w14:textId="77777777" w:rsidR="009E6E8E" w:rsidRPr="009E6E8E" w:rsidRDefault="009E6E8E" w:rsidP="009E6E8E">
            <w:pPr>
              <w:widowControl/>
              <w:ind w:left="113" w:right="113"/>
              <w:jc w:val="center"/>
              <w:rPr>
                <w:rFonts w:eastAsia="Times New Roman"/>
                <w:b/>
              </w:rPr>
            </w:pPr>
            <w:r w:rsidRPr="009E6E8E">
              <w:rPr>
                <w:rFonts w:eastAsia="Times New Roman"/>
                <w:b/>
              </w:rPr>
              <w:t>Всего</w:t>
            </w:r>
          </w:p>
        </w:tc>
        <w:tc>
          <w:tcPr>
            <w:tcW w:w="720" w:type="dxa"/>
            <w:tcBorders>
              <w:top w:val="single" w:sz="4" w:space="0" w:color="auto"/>
              <w:left w:val="single" w:sz="6" w:space="0" w:color="auto"/>
              <w:bottom w:val="single" w:sz="6" w:space="0" w:color="auto"/>
              <w:right w:val="single" w:sz="6" w:space="0" w:color="auto"/>
            </w:tcBorders>
            <w:textDirection w:val="btLr"/>
          </w:tcPr>
          <w:p w14:paraId="7AB635E2" w14:textId="77777777" w:rsidR="009E6E8E" w:rsidRPr="009E6E8E" w:rsidRDefault="009E6E8E" w:rsidP="009E6E8E">
            <w:pPr>
              <w:widowControl/>
              <w:ind w:left="113" w:right="113"/>
              <w:jc w:val="center"/>
              <w:rPr>
                <w:rFonts w:eastAsia="Times New Roman"/>
                <w:b/>
              </w:rPr>
            </w:pPr>
            <w:r w:rsidRPr="009E6E8E">
              <w:rPr>
                <w:rFonts w:eastAsia="Times New Roman"/>
                <w:b/>
              </w:rPr>
              <w:t>Капиталь-</w:t>
            </w:r>
            <w:r w:rsidRPr="009E6E8E">
              <w:rPr>
                <w:rFonts w:eastAsia="Times New Roman"/>
                <w:b/>
              </w:rPr>
              <w:br/>
              <w:t xml:space="preserve">ные вло- </w:t>
            </w:r>
            <w:r w:rsidRPr="009E6E8E">
              <w:rPr>
                <w:rFonts w:eastAsia="Times New Roman"/>
                <w:b/>
              </w:rPr>
              <w:br/>
              <w:t>жения</w:t>
            </w:r>
          </w:p>
        </w:tc>
        <w:tc>
          <w:tcPr>
            <w:tcW w:w="822" w:type="dxa"/>
            <w:tcBorders>
              <w:top w:val="single" w:sz="4" w:space="0" w:color="auto"/>
              <w:left w:val="single" w:sz="6" w:space="0" w:color="auto"/>
              <w:bottom w:val="single" w:sz="6" w:space="0" w:color="auto"/>
              <w:right w:val="single" w:sz="6" w:space="0" w:color="auto"/>
            </w:tcBorders>
            <w:textDirection w:val="btLr"/>
          </w:tcPr>
          <w:p w14:paraId="3B3E0AED" w14:textId="77777777" w:rsidR="009E6E8E" w:rsidRPr="009E6E8E" w:rsidRDefault="009E6E8E" w:rsidP="009E6E8E">
            <w:pPr>
              <w:widowControl/>
              <w:ind w:left="113" w:right="113"/>
              <w:jc w:val="center"/>
              <w:rPr>
                <w:rFonts w:eastAsia="Times New Roman"/>
                <w:b/>
              </w:rPr>
            </w:pPr>
            <w:r w:rsidRPr="009E6E8E">
              <w:rPr>
                <w:rFonts w:eastAsia="Times New Roman"/>
                <w:b/>
              </w:rPr>
              <w:t xml:space="preserve">Прочие  </w:t>
            </w:r>
            <w:r w:rsidRPr="009E6E8E">
              <w:rPr>
                <w:rFonts w:eastAsia="Times New Roman"/>
                <w:b/>
              </w:rPr>
              <w:br/>
              <w:t xml:space="preserve">текущие  </w:t>
            </w:r>
            <w:r w:rsidRPr="009E6E8E">
              <w:rPr>
                <w:rFonts w:eastAsia="Times New Roman"/>
                <w:b/>
              </w:rPr>
              <w:br/>
              <w:t>затраты</w:t>
            </w:r>
          </w:p>
        </w:tc>
        <w:tc>
          <w:tcPr>
            <w:tcW w:w="711" w:type="dxa"/>
            <w:tcBorders>
              <w:top w:val="single" w:sz="4" w:space="0" w:color="auto"/>
              <w:left w:val="single" w:sz="6" w:space="0" w:color="auto"/>
              <w:bottom w:val="single" w:sz="6" w:space="0" w:color="auto"/>
              <w:right w:val="single" w:sz="6" w:space="0" w:color="auto"/>
            </w:tcBorders>
            <w:textDirection w:val="btLr"/>
          </w:tcPr>
          <w:p w14:paraId="5635E842" w14:textId="77777777" w:rsidR="009E6E8E" w:rsidRPr="009E6E8E" w:rsidRDefault="009E6E8E" w:rsidP="009E6E8E">
            <w:pPr>
              <w:widowControl/>
              <w:ind w:left="113" w:right="113"/>
              <w:jc w:val="center"/>
              <w:rPr>
                <w:rFonts w:eastAsia="Times New Roman"/>
                <w:b/>
              </w:rPr>
            </w:pPr>
            <w:r w:rsidRPr="009E6E8E">
              <w:rPr>
                <w:rFonts w:eastAsia="Times New Roman"/>
                <w:b/>
              </w:rPr>
              <w:t>Всего</w:t>
            </w:r>
          </w:p>
        </w:tc>
        <w:tc>
          <w:tcPr>
            <w:tcW w:w="880" w:type="dxa"/>
            <w:tcBorders>
              <w:top w:val="single" w:sz="4" w:space="0" w:color="auto"/>
              <w:left w:val="single" w:sz="6" w:space="0" w:color="auto"/>
              <w:bottom w:val="single" w:sz="6" w:space="0" w:color="auto"/>
              <w:right w:val="single" w:sz="6" w:space="0" w:color="auto"/>
            </w:tcBorders>
            <w:textDirection w:val="btLr"/>
          </w:tcPr>
          <w:p w14:paraId="6D1C14B9" w14:textId="77777777" w:rsidR="009E6E8E" w:rsidRPr="009E6E8E" w:rsidRDefault="009E6E8E" w:rsidP="009E6E8E">
            <w:pPr>
              <w:widowControl/>
              <w:ind w:left="113" w:right="113"/>
              <w:jc w:val="center"/>
              <w:rPr>
                <w:rFonts w:eastAsia="Times New Roman"/>
                <w:b/>
              </w:rPr>
            </w:pPr>
            <w:r w:rsidRPr="009E6E8E">
              <w:rPr>
                <w:rFonts w:eastAsia="Times New Roman"/>
                <w:b/>
              </w:rPr>
              <w:t>Капиталь-</w:t>
            </w:r>
            <w:r w:rsidRPr="009E6E8E">
              <w:rPr>
                <w:rFonts w:eastAsia="Times New Roman"/>
                <w:b/>
              </w:rPr>
              <w:br/>
              <w:t xml:space="preserve">ные вло- </w:t>
            </w:r>
            <w:r w:rsidRPr="009E6E8E">
              <w:rPr>
                <w:rFonts w:eastAsia="Times New Roman"/>
                <w:b/>
              </w:rPr>
              <w:br/>
              <w:t>жения</w:t>
            </w:r>
          </w:p>
        </w:tc>
        <w:tc>
          <w:tcPr>
            <w:tcW w:w="749" w:type="dxa"/>
            <w:tcBorders>
              <w:top w:val="single" w:sz="4" w:space="0" w:color="auto"/>
              <w:left w:val="single" w:sz="6" w:space="0" w:color="auto"/>
              <w:bottom w:val="single" w:sz="6" w:space="0" w:color="auto"/>
              <w:right w:val="single" w:sz="6" w:space="0" w:color="auto"/>
            </w:tcBorders>
            <w:textDirection w:val="btLr"/>
          </w:tcPr>
          <w:p w14:paraId="6953FADC" w14:textId="77777777" w:rsidR="009E6E8E" w:rsidRPr="009E6E8E" w:rsidRDefault="009E6E8E" w:rsidP="009E6E8E">
            <w:pPr>
              <w:widowControl/>
              <w:ind w:left="113" w:right="113"/>
              <w:jc w:val="center"/>
              <w:rPr>
                <w:rFonts w:eastAsia="Times New Roman"/>
                <w:b/>
              </w:rPr>
            </w:pPr>
            <w:r w:rsidRPr="009E6E8E">
              <w:rPr>
                <w:rFonts w:eastAsia="Times New Roman"/>
                <w:b/>
              </w:rPr>
              <w:t xml:space="preserve">Прочие  </w:t>
            </w:r>
            <w:r w:rsidRPr="009E6E8E">
              <w:rPr>
                <w:rFonts w:eastAsia="Times New Roman"/>
                <w:b/>
              </w:rPr>
              <w:br/>
              <w:t xml:space="preserve">текущие  </w:t>
            </w:r>
            <w:r w:rsidRPr="009E6E8E">
              <w:rPr>
                <w:rFonts w:eastAsia="Times New Roman"/>
                <w:b/>
              </w:rPr>
              <w:br/>
              <w:t>затраты</w:t>
            </w:r>
          </w:p>
        </w:tc>
        <w:tc>
          <w:tcPr>
            <w:tcW w:w="992" w:type="dxa"/>
            <w:gridSpan w:val="2"/>
            <w:tcBorders>
              <w:top w:val="single" w:sz="4" w:space="0" w:color="auto"/>
              <w:left w:val="single" w:sz="6" w:space="0" w:color="auto"/>
              <w:bottom w:val="single" w:sz="6" w:space="0" w:color="auto"/>
              <w:right w:val="single" w:sz="6" w:space="0" w:color="auto"/>
            </w:tcBorders>
            <w:textDirection w:val="btLr"/>
          </w:tcPr>
          <w:p w14:paraId="55CBBB4A" w14:textId="77777777" w:rsidR="009E6E8E" w:rsidRPr="009E6E8E" w:rsidRDefault="009E6E8E" w:rsidP="009E6E8E">
            <w:pPr>
              <w:widowControl/>
              <w:ind w:left="113" w:right="113"/>
              <w:jc w:val="center"/>
              <w:rPr>
                <w:rFonts w:eastAsia="Times New Roman"/>
                <w:b/>
              </w:rPr>
            </w:pPr>
            <w:r w:rsidRPr="009E6E8E">
              <w:rPr>
                <w:rFonts w:eastAsia="Times New Roman"/>
                <w:b/>
              </w:rPr>
              <w:t>Всего</w:t>
            </w:r>
          </w:p>
        </w:tc>
        <w:tc>
          <w:tcPr>
            <w:tcW w:w="1134" w:type="dxa"/>
            <w:gridSpan w:val="3"/>
            <w:tcBorders>
              <w:top w:val="single" w:sz="4" w:space="0" w:color="auto"/>
              <w:left w:val="single" w:sz="6" w:space="0" w:color="auto"/>
              <w:bottom w:val="single" w:sz="6" w:space="0" w:color="auto"/>
              <w:right w:val="single" w:sz="6" w:space="0" w:color="auto"/>
            </w:tcBorders>
            <w:textDirection w:val="btLr"/>
          </w:tcPr>
          <w:p w14:paraId="03DCD8E8" w14:textId="77777777" w:rsidR="009E6E8E" w:rsidRPr="009E6E8E" w:rsidRDefault="009E6E8E" w:rsidP="009E6E8E">
            <w:pPr>
              <w:widowControl/>
              <w:ind w:left="113" w:right="113"/>
              <w:jc w:val="center"/>
              <w:rPr>
                <w:rFonts w:eastAsia="Times New Roman"/>
                <w:b/>
              </w:rPr>
            </w:pPr>
            <w:r w:rsidRPr="009E6E8E">
              <w:rPr>
                <w:rFonts w:eastAsia="Times New Roman"/>
                <w:b/>
              </w:rPr>
              <w:t>Капиталь-</w:t>
            </w:r>
            <w:r w:rsidRPr="009E6E8E">
              <w:rPr>
                <w:rFonts w:eastAsia="Times New Roman"/>
                <w:b/>
              </w:rPr>
              <w:br/>
              <w:t xml:space="preserve">ные вло- </w:t>
            </w:r>
            <w:r w:rsidRPr="009E6E8E">
              <w:rPr>
                <w:rFonts w:eastAsia="Times New Roman"/>
                <w:b/>
              </w:rPr>
              <w:br/>
              <w:t>жения</w:t>
            </w:r>
          </w:p>
        </w:tc>
        <w:tc>
          <w:tcPr>
            <w:tcW w:w="993" w:type="dxa"/>
            <w:gridSpan w:val="2"/>
            <w:tcBorders>
              <w:top w:val="single" w:sz="4" w:space="0" w:color="auto"/>
              <w:left w:val="single" w:sz="6" w:space="0" w:color="auto"/>
              <w:bottom w:val="single" w:sz="6" w:space="0" w:color="auto"/>
              <w:right w:val="single" w:sz="6" w:space="0" w:color="auto"/>
            </w:tcBorders>
            <w:textDirection w:val="btLr"/>
          </w:tcPr>
          <w:p w14:paraId="4A79F9A6" w14:textId="77777777" w:rsidR="009E6E8E" w:rsidRPr="009E6E8E" w:rsidRDefault="009E6E8E" w:rsidP="009E6E8E">
            <w:pPr>
              <w:widowControl/>
              <w:ind w:left="113" w:right="113"/>
              <w:jc w:val="center"/>
              <w:rPr>
                <w:rFonts w:eastAsia="Times New Roman"/>
                <w:b/>
              </w:rPr>
            </w:pPr>
            <w:r w:rsidRPr="009E6E8E">
              <w:rPr>
                <w:rFonts w:eastAsia="Times New Roman"/>
                <w:b/>
              </w:rPr>
              <w:t xml:space="preserve">Прочие  </w:t>
            </w:r>
            <w:r w:rsidRPr="009E6E8E">
              <w:rPr>
                <w:rFonts w:eastAsia="Times New Roman"/>
                <w:b/>
              </w:rPr>
              <w:br/>
              <w:t xml:space="preserve">текущие  </w:t>
            </w:r>
            <w:r w:rsidRPr="009E6E8E">
              <w:rPr>
                <w:rFonts w:eastAsia="Times New Roman"/>
                <w:b/>
              </w:rPr>
              <w:br/>
              <w:t>затраты</w:t>
            </w:r>
          </w:p>
        </w:tc>
        <w:tc>
          <w:tcPr>
            <w:tcW w:w="567" w:type="dxa"/>
            <w:gridSpan w:val="2"/>
            <w:tcBorders>
              <w:top w:val="single" w:sz="4" w:space="0" w:color="auto"/>
              <w:left w:val="single" w:sz="6" w:space="0" w:color="auto"/>
              <w:bottom w:val="single" w:sz="4" w:space="0" w:color="auto"/>
              <w:right w:val="single" w:sz="6" w:space="0" w:color="auto"/>
            </w:tcBorders>
            <w:textDirection w:val="btLr"/>
          </w:tcPr>
          <w:p w14:paraId="446B2614" w14:textId="77777777" w:rsidR="009E6E8E" w:rsidRPr="009E6E8E" w:rsidRDefault="009E6E8E" w:rsidP="009E6E8E">
            <w:pPr>
              <w:widowControl/>
              <w:ind w:left="113" w:right="113"/>
              <w:jc w:val="center"/>
              <w:rPr>
                <w:rFonts w:eastAsia="Times New Roman"/>
                <w:b/>
              </w:rPr>
            </w:pPr>
            <w:r w:rsidRPr="009E6E8E">
              <w:rPr>
                <w:rFonts w:eastAsia="Times New Roman"/>
                <w:b/>
              </w:rPr>
              <w:t>Всего</w:t>
            </w:r>
          </w:p>
        </w:tc>
        <w:tc>
          <w:tcPr>
            <w:tcW w:w="992" w:type="dxa"/>
            <w:gridSpan w:val="2"/>
            <w:tcBorders>
              <w:top w:val="single" w:sz="4" w:space="0" w:color="auto"/>
              <w:left w:val="single" w:sz="6" w:space="0" w:color="auto"/>
              <w:bottom w:val="single" w:sz="4" w:space="0" w:color="auto"/>
              <w:right w:val="single" w:sz="6" w:space="0" w:color="auto"/>
            </w:tcBorders>
            <w:textDirection w:val="btLr"/>
          </w:tcPr>
          <w:p w14:paraId="5DA09FC3" w14:textId="77777777" w:rsidR="009E6E8E" w:rsidRPr="009E6E8E" w:rsidRDefault="009E6E8E" w:rsidP="009E6E8E">
            <w:pPr>
              <w:widowControl/>
              <w:ind w:left="113" w:right="113"/>
              <w:jc w:val="center"/>
              <w:rPr>
                <w:rFonts w:eastAsia="Times New Roman"/>
                <w:b/>
              </w:rPr>
            </w:pPr>
            <w:r w:rsidRPr="009E6E8E">
              <w:rPr>
                <w:rFonts w:eastAsia="Times New Roman"/>
                <w:b/>
              </w:rPr>
              <w:t>Капиталь-</w:t>
            </w:r>
            <w:r w:rsidRPr="009E6E8E">
              <w:rPr>
                <w:rFonts w:eastAsia="Times New Roman"/>
                <w:b/>
              </w:rPr>
              <w:br/>
              <w:t xml:space="preserve">ные вло- </w:t>
            </w:r>
            <w:r w:rsidRPr="009E6E8E">
              <w:rPr>
                <w:rFonts w:eastAsia="Times New Roman"/>
                <w:b/>
              </w:rPr>
              <w:br/>
              <w:t>жения</w:t>
            </w:r>
          </w:p>
        </w:tc>
        <w:tc>
          <w:tcPr>
            <w:tcW w:w="1276" w:type="dxa"/>
            <w:gridSpan w:val="2"/>
            <w:tcBorders>
              <w:top w:val="single" w:sz="4" w:space="0" w:color="auto"/>
              <w:left w:val="single" w:sz="6" w:space="0" w:color="auto"/>
              <w:bottom w:val="single" w:sz="4" w:space="0" w:color="auto"/>
              <w:right w:val="single" w:sz="4" w:space="0" w:color="auto"/>
            </w:tcBorders>
            <w:textDirection w:val="btLr"/>
          </w:tcPr>
          <w:p w14:paraId="761DD527" w14:textId="77777777" w:rsidR="009E6E8E" w:rsidRPr="009E6E8E" w:rsidRDefault="009E6E8E" w:rsidP="009E6E8E">
            <w:pPr>
              <w:widowControl/>
              <w:ind w:left="113" w:right="113"/>
              <w:jc w:val="center"/>
              <w:rPr>
                <w:rFonts w:eastAsia="Times New Roman"/>
                <w:b/>
              </w:rPr>
            </w:pPr>
            <w:r w:rsidRPr="009E6E8E">
              <w:rPr>
                <w:rFonts w:eastAsia="Times New Roman"/>
                <w:b/>
              </w:rPr>
              <w:t xml:space="preserve">Прочие  </w:t>
            </w:r>
            <w:r w:rsidRPr="009E6E8E">
              <w:rPr>
                <w:rFonts w:eastAsia="Times New Roman"/>
                <w:b/>
              </w:rPr>
              <w:br/>
              <w:t xml:space="preserve">текущие  </w:t>
            </w:r>
            <w:r w:rsidRPr="009E6E8E">
              <w:rPr>
                <w:rFonts w:eastAsia="Times New Roman"/>
                <w:b/>
              </w:rPr>
              <w:br/>
              <w:t>затраты</w:t>
            </w:r>
          </w:p>
        </w:tc>
        <w:tc>
          <w:tcPr>
            <w:tcW w:w="2530" w:type="dxa"/>
            <w:vMerge/>
            <w:tcBorders>
              <w:left w:val="single" w:sz="4" w:space="0" w:color="auto"/>
              <w:bottom w:val="single" w:sz="4" w:space="0" w:color="auto"/>
              <w:right w:val="single" w:sz="4" w:space="0" w:color="auto"/>
            </w:tcBorders>
            <w:textDirection w:val="btLr"/>
          </w:tcPr>
          <w:p w14:paraId="718726C9" w14:textId="77777777" w:rsidR="009E6E8E" w:rsidRPr="009E6E8E" w:rsidRDefault="009E6E8E" w:rsidP="009E6E8E">
            <w:pPr>
              <w:widowControl/>
              <w:ind w:left="113" w:right="113"/>
              <w:jc w:val="center"/>
              <w:rPr>
                <w:rFonts w:eastAsia="Times New Roman"/>
              </w:rPr>
            </w:pPr>
          </w:p>
        </w:tc>
      </w:tr>
      <w:tr w:rsidR="009E6E8E" w:rsidRPr="009E6E8E" w14:paraId="12E33F6C" w14:textId="77777777" w:rsidTr="001F6FAA">
        <w:trPr>
          <w:cantSplit/>
          <w:trHeight w:val="550"/>
        </w:trPr>
        <w:tc>
          <w:tcPr>
            <w:tcW w:w="719" w:type="dxa"/>
            <w:tcBorders>
              <w:top w:val="single" w:sz="6" w:space="0" w:color="auto"/>
              <w:left w:val="single" w:sz="6" w:space="0" w:color="auto"/>
              <w:bottom w:val="single" w:sz="6" w:space="0" w:color="auto"/>
              <w:right w:val="single" w:sz="6" w:space="0" w:color="auto"/>
            </w:tcBorders>
          </w:tcPr>
          <w:p w14:paraId="23090687" w14:textId="77777777" w:rsidR="009E6E8E" w:rsidRPr="009E6E8E" w:rsidRDefault="009E6E8E" w:rsidP="009E6E8E">
            <w:pPr>
              <w:widowControl/>
              <w:jc w:val="center"/>
              <w:rPr>
                <w:rFonts w:eastAsia="Times New Roman"/>
                <w:b/>
              </w:rPr>
            </w:pPr>
            <w:r w:rsidRPr="009E6E8E">
              <w:rPr>
                <w:rFonts w:eastAsia="Times New Roman"/>
                <w:b/>
              </w:rPr>
              <w:t>1</w:t>
            </w:r>
          </w:p>
        </w:tc>
        <w:tc>
          <w:tcPr>
            <w:tcW w:w="1259" w:type="dxa"/>
            <w:tcBorders>
              <w:top w:val="single" w:sz="6" w:space="0" w:color="auto"/>
              <w:left w:val="single" w:sz="6" w:space="0" w:color="auto"/>
              <w:bottom w:val="single" w:sz="6" w:space="0" w:color="auto"/>
              <w:right w:val="single" w:sz="6" w:space="0" w:color="auto"/>
            </w:tcBorders>
          </w:tcPr>
          <w:p w14:paraId="2C4C29EF" w14:textId="77777777" w:rsidR="009E6E8E" w:rsidRPr="009E6E8E" w:rsidRDefault="009E6E8E" w:rsidP="009E6E8E">
            <w:pPr>
              <w:widowControl/>
              <w:jc w:val="center"/>
              <w:rPr>
                <w:rFonts w:eastAsia="Times New Roman"/>
                <w:b/>
              </w:rPr>
            </w:pPr>
            <w:r w:rsidRPr="009E6E8E">
              <w:rPr>
                <w:rFonts w:eastAsia="Times New Roman"/>
                <w:b/>
              </w:rPr>
              <w:t>2</w:t>
            </w:r>
          </w:p>
        </w:tc>
        <w:tc>
          <w:tcPr>
            <w:tcW w:w="1069" w:type="dxa"/>
            <w:tcBorders>
              <w:top w:val="single" w:sz="6" w:space="0" w:color="auto"/>
              <w:left w:val="single" w:sz="6" w:space="0" w:color="auto"/>
              <w:bottom w:val="single" w:sz="6" w:space="0" w:color="auto"/>
              <w:right w:val="single" w:sz="6" w:space="0" w:color="auto"/>
            </w:tcBorders>
          </w:tcPr>
          <w:p w14:paraId="00F174D8" w14:textId="77777777" w:rsidR="009E6E8E" w:rsidRPr="009E6E8E" w:rsidRDefault="009E6E8E" w:rsidP="009E6E8E">
            <w:pPr>
              <w:widowControl/>
              <w:jc w:val="center"/>
              <w:rPr>
                <w:rFonts w:eastAsia="Times New Roman"/>
                <w:b/>
              </w:rPr>
            </w:pPr>
            <w:r w:rsidRPr="009E6E8E">
              <w:rPr>
                <w:rFonts w:eastAsia="Times New Roman"/>
                <w:b/>
              </w:rPr>
              <w:t>3</w:t>
            </w:r>
          </w:p>
        </w:tc>
        <w:tc>
          <w:tcPr>
            <w:tcW w:w="370" w:type="dxa"/>
            <w:tcBorders>
              <w:top w:val="single" w:sz="6" w:space="0" w:color="auto"/>
              <w:left w:val="single" w:sz="6" w:space="0" w:color="auto"/>
              <w:bottom w:val="single" w:sz="6" w:space="0" w:color="auto"/>
              <w:right w:val="single" w:sz="6" w:space="0" w:color="auto"/>
            </w:tcBorders>
          </w:tcPr>
          <w:p w14:paraId="4A1C2CBA" w14:textId="77777777" w:rsidR="009E6E8E" w:rsidRPr="009E6E8E" w:rsidRDefault="009E6E8E" w:rsidP="009E6E8E">
            <w:pPr>
              <w:widowControl/>
              <w:jc w:val="center"/>
              <w:rPr>
                <w:rFonts w:eastAsia="Times New Roman"/>
                <w:b/>
              </w:rPr>
            </w:pPr>
            <w:r w:rsidRPr="009E6E8E">
              <w:rPr>
                <w:rFonts w:eastAsia="Times New Roman"/>
                <w:b/>
              </w:rPr>
              <w:t>4</w:t>
            </w:r>
          </w:p>
        </w:tc>
        <w:tc>
          <w:tcPr>
            <w:tcW w:w="720" w:type="dxa"/>
            <w:tcBorders>
              <w:top w:val="single" w:sz="6" w:space="0" w:color="auto"/>
              <w:left w:val="single" w:sz="6" w:space="0" w:color="auto"/>
              <w:bottom w:val="single" w:sz="6" w:space="0" w:color="auto"/>
              <w:right w:val="single" w:sz="6" w:space="0" w:color="auto"/>
            </w:tcBorders>
          </w:tcPr>
          <w:p w14:paraId="35ECC67F" w14:textId="77777777" w:rsidR="009E6E8E" w:rsidRPr="009E6E8E" w:rsidRDefault="009E6E8E" w:rsidP="009E6E8E">
            <w:pPr>
              <w:widowControl/>
              <w:jc w:val="center"/>
              <w:rPr>
                <w:rFonts w:eastAsia="Times New Roman"/>
                <w:b/>
              </w:rPr>
            </w:pPr>
            <w:r w:rsidRPr="009E6E8E">
              <w:rPr>
                <w:rFonts w:eastAsia="Times New Roman"/>
                <w:b/>
              </w:rPr>
              <w:t>5</w:t>
            </w:r>
          </w:p>
        </w:tc>
        <w:tc>
          <w:tcPr>
            <w:tcW w:w="822" w:type="dxa"/>
            <w:tcBorders>
              <w:top w:val="single" w:sz="6" w:space="0" w:color="auto"/>
              <w:left w:val="single" w:sz="6" w:space="0" w:color="auto"/>
              <w:bottom w:val="single" w:sz="6" w:space="0" w:color="auto"/>
              <w:right w:val="single" w:sz="6" w:space="0" w:color="auto"/>
            </w:tcBorders>
          </w:tcPr>
          <w:p w14:paraId="5787BCCB" w14:textId="77777777" w:rsidR="009E6E8E" w:rsidRPr="009E6E8E" w:rsidRDefault="009E6E8E" w:rsidP="009E6E8E">
            <w:pPr>
              <w:widowControl/>
              <w:jc w:val="center"/>
              <w:rPr>
                <w:rFonts w:eastAsia="Times New Roman"/>
                <w:b/>
              </w:rPr>
            </w:pPr>
            <w:r w:rsidRPr="009E6E8E">
              <w:rPr>
                <w:rFonts w:eastAsia="Times New Roman"/>
                <w:b/>
              </w:rPr>
              <w:t>6</w:t>
            </w:r>
          </w:p>
        </w:tc>
        <w:tc>
          <w:tcPr>
            <w:tcW w:w="711" w:type="dxa"/>
            <w:tcBorders>
              <w:top w:val="single" w:sz="6" w:space="0" w:color="auto"/>
              <w:left w:val="single" w:sz="6" w:space="0" w:color="auto"/>
              <w:bottom w:val="single" w:sz="6" w:space="0" w:color="auto"/>
              <w:right w:val="single" w:sz="6" w:space="0" w:color="auto"/>
            </w:tcBorders>
          </w:tcPr>
          <w:p w14:paraId="0D629C9A" w14:textId="77777777" w:rsidR="009E6E8E" w:rsidRPr="009E6E8E" w:rsidRDefault="009E6E8E" w:rsidP="009E6E8E">
            <w:pPr>
              <w:widowControl/>
              <w:jc w:val="center"/>
              <w:rPr>
                <w:rFonts w:eastAsia="Times New Roman"/>
                <w:b/>
              </w:rPr>
            </w:pPr>
            <w:r w:rsidRPr="009E6E8E">
              <w:rPr>
                <w:rFonts w:eastAsia="Times New Roman"/>
                <w:b/>
              </w:rPr>
              <w:t>7</w:t>
            </w:r>
          </w:p>
        </w:tc>
        <w:tc>
          <w:tcPr>
            <w:tcW w:w="880" w:type="dxa"/>
            <w:tcBorders>
              <w:top w:val="single" w:sz="6" w:space="0" w:color="auto"/>
              <w:left w:val="single" w:sz="6" w:space="0" w:color="auto"/>
              <w:bottom w:val="single" w:sz="6" w:space="0" w:color="auto"/>
              <w:right w:val="single" w:sz="6" w:space="0" w:color="auto"/>
            </w:tcBorders>
          </w:tcPr>
          <w:p w14:paraId="1B1E8628" w14:textId="77777777" w:rsidR="009E6E8E" w:rsidRPr="009E6E8E" w:rsidRDefault="009E6E8E" w:rsidP="009E6E8E">
            <w:pPr>
              <w:widowControl/>
              <w:jc w:val="center"/>
              <w:rPr>
                <w:rFonts w:eastAsia="Times New Roman"/>
                <w:b/>
              </w:rPr>
            </w:pPr>
            <w:r w:rsidRPr="009E6E8E">
              <w:rPr>
                <w:rFonts w:eastAsia="Times New Roman"/>
                <w:b/>
              </w:rPr>
              <w:t>8</w:t>
            </w:r>
          </w:p>
        </w:tc>
        <w:tc>
          <w:tcPr>
            <w:tcW w:w="749" w:type="dxa"/>
            <w:tcBorders>
              <w:top w:val="single" w:sz="6" w:space="0" w:color="auto"/>
              <w:left w:val="single" w:sz="6" w:space="0" w:color="auto"/>
              <w:bottom w:val="single" w:sz="6" w:space="0" w:color="auto"/>
              <w:right w:val="single" w:sz="6" w:space="0" w:color="auto"/>
            </w:tcBorders>
          </w:tcPr>
          <w:p w14:paraId="7D0D6792" w14:textId="77777777" w:rsidR="009E6E8E" w:rsidRPr="009E6E8E" w:rsidRDefault="009E6E8E" w:rsidP="009E6E8E">
            <w:pPr>
              <w:widowControl/>
              <w:jc w:val="center"/>
              <w:rPr>
                <w:rFonts w:eastAsia="Times New Roman"/>
                <w:b/>
              </w:rPr>
            </w:pPr>
            <w:r w:rsidRPr="009E6E8E">
              <w:rPr>
                <w:rFonts w:eastAsia="Times New Roman"/>
                <w:b/>
              </w:rPr>
              <w:t>9</w:t>
            </w:r>
          </w:p>
        </w:tc>
        <w:tc>
          <w:tcPr>
            <w:tcW w:w="992" w:type="dxa"/>
            <w:gridSpan w:val="2"/>
            <w:tcBorders>
              <w:top w:val="single" w:sz="6" w:space="0" w:color="auto"/>
              <w:left w:val="single" w:sz="6" w:space="0" w:color="auto"/>
              <w:bottom w:val="single" w:sz="6" w:space="0" w:color="auto"/>
              <w:right w:val="single" w:sz="6" w:space="0" w:color="auto"/>
            </w:tcBorders>
          </w:tcPr>
          <w:p w14:paraId="064B5157" w14:textId="77777777" w:rsidR="009E6E8E" w:rsidRPr="009E6E8E" w:rsidRDefault="009E6E8E" w:rsidP="009E6E8E">
            <w:pPr>
              <w:widowControl/>
              <w:jc w:val="center"/>
              <w:rPr>
                <w:rFonts w:eastAsia="Times New Roman"/>
                <w:b/>
              </w:rPr>
            </w:pPr>
            <w:r w:rsidRPr="009E6E8E">
              <w:rPr>
                <w:rFonts w:eastAsia="Times New Roman"/>
                <w:b/>
              </w:rPr>
              <w:t>10</w:t>
            </w:r>
          </w:p>
        </w:tc>
        <w:tc>
          <w:tcPr>
            <w:tcW w:w="1134" w:type="dxa"/>
            <w:gridSpan w:val="3"/>
            <w:tcBorders>
              <w:top w:val="single" w:sz="6" w:space="0" w:color="auto"/>
              <w:left w:val="single" w:sz="6" w:space="0" w:color="auto"/>
              <w:bottom w:val="single" w:sz="6" w:space="0" w:color="auto"/>
              <w:right w:val="single" w:sz="6" w:space="0" w:color="auto"/>
            </w:tcBorders>
          </w:tcPr>
          <w:p w14:paraId="127C2F7B" w14:textId="77777777" w:rsidR="009E6E8E" w:rsidRPr="009E6E8E" w:rsidRDefault="009E6E8E" w:rsidP="009E6E8E">
            <w:pPr>
              <w:widowControl/>
              <w:jc w:val="center"/>
              <w:rPr>
                <w:rFonts w:eastAsia="Times New Roman"/>
                <w:b/>
              </w:rPr>
            </w:pPr>
            <w:r w:rsidRPr="009E6E8E">
              <w:rPr>
                <w:rFonts w:eastAsia="Times New Roman"/>
                <w:b/>
              </w:rPr>
              <w:t>11</w:t>
            </w:r>
          </w:p>
        </w:tc>
        <w:tc>
          <w:tcPr>
            <w:tcW w:w="993" w:type="dxa"/>
            <w:gridSpan w:val="2"/>
            <w:tcBorders>
              <w:top w:val="single" w:sz="6" w:space="0" w:color="auto"/>
              <w:left w:val="single" w:sz="6" w:space="0" w:color="auto"/>
              <w:bottom w:val="single" w:sz="6" w:space="0" w:color="auto"/>
              <w:right w:val="single" w:sz="4" w:space="0" w:color="auto"/>
            </w:tcBorders>
          </w:tcPr>
          <w:p w14:paraId="41362FFD" w14:textId="77777777" w:rsidR="009E6E8E" w:rsidRPr="009E6E8E" w:rsidRDefault="009E6E8E" w:rsidP="009E6E8E">
            <w:pPr>
              <w:widowControl/>
              <w:jc w:val="center"/>
              <w:rPr>
                <w:rFonts w:eastAsia="Times New Roman"/>
                <w:b/>
              </w:rPr>
            </w:pPr>
            <w:r w:rsidRPr="009E6E8E">
              <w:rPr>
                <w:rFonts w:eastAsia="Times New Roman"/>
                <w:b/>
              </w:rPr>
              <w:t>12</w:t>
            </w:r>
          </w:p>
        </w:tc>
        <w:tc>
          <w:tcPr>
            <w:tcW w:w="567" w:type="dxa"/>
            <w:gridSpan w:val="2"/>
            <w:tcBorders>
              <w:top w:val="single" w:sz="4" w:space="0" w:color="auto"/>
              <w:left w:val="single" w:sz="4" w:space="0" w:color="auto"/>
              <w:bottom w:val="single" w:sz="4" w:space="0" w:color="auto"/>
              <w:right w:val="single" w:sz="4" w:space="0" w:color="auto"/>
            </w:tcBorders>
          </w:tcPr>
          <w:p w14:paraId="56DBE07D" w14:textId="77777777" w:rsidR="009E6E8E" w:rsidRPr="009E6E8E" w:rsidRDefault="009E6E8E" w:rsidP="009E6E8E">
            <w:pPr>
              <w:widowControl/>
              <w:jc w:val="center"/>
              <w:rPr>
                <w:rFonts w:eastAsia="Times New Roman"/>
                <w:b/>
              </w:rPr>
            </w:pPr>
            <w:r w:rsidRPr="009E6E8E">
              <w:rPr>
                <w:rFonts w:eastAsia="Times New Roman"/>
                <w:b/>
              </w:rPr>
              <w:t>13</w:t>
            </w:r>
          </w:p>
        </w:tc>
        <w:tc>
          <w:tcPr>
            <w:tcW w:w="992" w:type="dxa"/>
            <w:gridSpan w:val="2"/>
            <w:tcBorders>
              <w:top w:val="single" w:sz="4" w:space="0" w:color="auto"/>
              <w:left w:val="single" w:sz="4" w:space="0" w:color="auto"/>
              <w:bottom w:val="single" w:sz="4" w:space="0" w:color="auto"/>
              <w:right w:val="single" w:sz="4" w:space="0" w:color="auto"/>
            </w:tcBorders>
          </w:tcPr>
          <w:p w14:paraId="4C40049C" w14:textId="77777777" w:rsidR="009E6E8E" w:rsidRPr="009E6E8E" w:rsidRDefault="009E6E8E" w:rsidP="009E6E8E">
            <w:pPr>
              <w:widowControl/>
              <w:jc w:val="center"/>
              <w:rPr>
                <w:rFonts w:eastAsia="Times New Roman"/>
                <w:b/>
              </w:rPr>
            </w:pPr>
            <w:r w:rsidRPr="009E6E8E">
              <w:rPr>
                <w:rFonts w:eastAsia="Times New Roman"/>
                <w:b/>
              </w:rPr>
              <w:t>14</w:t>
            </w:r>
          </w:p>
        </w:tc>
        <w:tc>
          <w:tcPr>
            <w:tcW w:w="1276" w:type="dxa"/>
            <w:gridSpan w:val="2"/>
            <w:tcBorders>
              <w:top w:val="single" w:sz="4" w:space="0" w:color="auto"/>
              <w:left w:val="single" w:sz="4" w:space="0" w:color="auto"/>
              <w:bottom w:val="single" w:sz="4" w:space="0" w:color="auto"/>
              <w:right w:val="single" w:sz="4" w:space="0" w:color="auto"/>
            </w:tcBorders>
          </w:tcPr>
          <w:p w14:paraId="4EFDAF69" w14:textId="77777777" w:rsidR="009E6E8E" w:rsidRPr="009E6E8E" w:rsidRDefault="009E6E8E" w:rsidP="009E6E8E">
            <w:pPr>
              <w:widowControl/>
              <w:jc w:val="center"/>
              <w:rPr>
                <w:rFonts w:eastAsia="Times New Roman"/>
                <w:b/>
              </w:rPr>
            </w:pPr>
            <w:r w:rsidRPr="009E6E8E">
              <w:rPr>
                <w:rFonts w:eastAsia="Times New Roman"/>
                <w:b/>
              </w:rPr>
              <w:t>15</w:t>
            </w:r>
          </w:p>
        </w:tc>
        <w:tc>
          <w:tcPr>
            <w:tcW w:w="2530" w:type="dxa"/>
            <w:tcBorders>
              <w:top w:val="single" w:sz="4" w:space="0" w:color="auto"/>
              <w:left w:val="single" w:sz="4" w:space="0" w:color="auto"/>
              <w:bottom w:val="single" w:sz="4" w:space="0" w:color="auto"/>
              <w:right w:val="single" w:sz="4" w:space="0" w:color="auto"/>
            </w:tcBorders>
          </w:tcPr>
          <w:p w14:paraId="753F27B5" w14:textId="77777777" w:rsidR="009E6E8E" w:rsidRPr="009E6E8E" w:rsidRDefault="009E6E8E" w:rsidP="009E6E8E">
            <w:pPr>
              <w:widowControl/>
              <w:jc w:val="center"/>
              <w:rPr>
                <w:rFonts w:eastAsia="Times New Roman"/>
                <w:b/>
              </w:rPr>
            </w:pPr>
            <w:r w:rsidRPr="009E6E8E">
              <w:rPr>
                <w:rFonts w:eastAsia="Times New Roman"/>
                <w:b/>
              </w:rPr>
              <w:t>16</w:t>
            </w:r>
          </w:p>
        </w:tc>
      </w:tr>
      <w:tr w:rsidR="009E6E8E" w:rsidRPr="009E6E8E" w14:paraId="7DEF5B50"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3304BEAB"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581374F2" w14:textId="77777777" w:rsidR="009E6E8E" w:rsidRPr="009E6E8E" w:rsidRDefault="009E6E8E" w:rsidP="009E6E8E">
            <w:pPr>
              <w:widowControl/>
              <w:jc w:val="center"/>
              <w:rPr>
                <w:rFonts w:eastAsia="Times New Roman"/>
                <w:b/>
              </w:rPr>
            </w:pPr>
            <w:r w:rsidRPr="009E6E8E">
              <w:rPr>
                <w:rFonts w:eastAsia="Times New Roman"/>
                <w:b/>
              </w:rPr>
              <w:t>ВСЕГО</w:t>
            </w:r>
          </w:p>
        </w:tc>
        <w:tc>
          <w:tcPr>
            <w:tcW w:w="1069" w:type="dxa"/>
            <w:tcBorders>
              <w:top w:val="single" w:sz="6" w:space="0" w:color="auto"/>
              <w:left w:val="single" w:sz="6" w:space="0" w:color="auto"/>
              <w:bottom w:val="single" w:sz="6" w:space="0" w:color="auto"/>
              <w:right w:val="single" w:sz="6" w:space="0" w:color="auto"/>
            </w:tcBorders>
          </w:tcPr>
          <w:p w14:paraId="7D7A450C" w14:textId="77777777" w:rsidR="009E6E8E" w:rsidRPr="009E6E8E" w:rsidRDefault="009E6E8E" w:rsidP="009E6E8E">
            <w:pPr>
              <w:widowControl/>
              <w:jc w:val="center"/>
              <w:rPr>
                <w:rFonts w:eastAsia="Times New Roman"/>
                <w:b/>
              </w:rPr>
            </w:pPr>
            <w:r w:rsidRPr="009E6E8E">
              <w:rPr>
                <w:rFonts w:eastAsia="Times New Roman"/>
                <w:b/>
              </w:rPr>
              <w:t>17 062,0</w:t>
            </w:r>
          </w:p>
        </w:tc>
        <w:tc>
          <w:tcPr>
            <w:tcW w:w="370" w:type="dxa"/>
            <w:tcBorders>
              <w:top w:val="single" w:sz="6" w:space="0" w:color="auto"/>
              <w:left w:val="single" w:sz="6" w:space="0" w:color="auto"/>
              <w:bottom w:val="single" w:sz="6" w:space="0" w:color="auto"/>
              <w:right w:val="single" w:sz="6" w:space="0" w:color="auto"/>
            </w:tcBorders>
          </w:tcPr>
          <w:p w14:paraId="56B7D518" w14:textId="77777777" w:rsidR="009E6E8E" w:rsidRPr="009E6E8E" w:rsidRDefault="009E6E8E" w:rsidP="009E6E8E">
            <w:pPr>
              <w:widowControl/>
              <w:jc w:val="center"/>
              <w:rPr>
                <w:rFonts w:eastAsia="Times New Roman"/>
                <w:b/>
              </w:rPr>
            </w:pPr>
          </w:p>
        </w:tc>
        <w:tc>
          <w:tcPr>
            <w:tcW w:w="720" w:type="dxa"/>
            <w:tcBorders>
              <w:top w:val="single" w:sz="6" w:space="0" w:color="auto"/>
              <w:left w:val="single" w:sz="6" w:space="0" w:color="auto"/>
              <w:bottom w:val="single" w:sz="6" w:space="0" w:color="auto"/>
              <w:right w:val="single" w:sz="6" w:space="0" w:color="auto"/>
            </w:tcBorders>
          </w:tcPr>
          <w:p w14:paraId="6576DDBF" w14:textId="77777777" w:rsidR="009E6E8E" w:rsidRPr="009E6E8E" w:rsidRDefault="009E6E8E" w:rsidP="009E6E8E">
            <w:pPr>
              <w:widowControl/>
              <w:jc w:val="center"/>
              <w:rPr>
                <w:rFonts w:eastAsia="Times New Roman"/>
                <w:b/>
              </w:rPr>
            </w:pPr>
          </w:p>
        </w:tc>
        <w:tc>
          <w:tcPr>
            <w:tcW w:w="822" w:type="dxa"/>
            <w:tcBorders>
              <w:top w:val="single" w:sz="6" w:space="0" w:color="auto"/>
              <w:left w:val="single" w:sz="6" w:space="0" w:color="auto"/>
              <w:bottom w:val="single" w:sz="6" w:space="0" w:color="auto"/>
              <w:right w:val="single" w:sz="6" w:space="0" w:color="auto"/>
            </w:tcBorders>
          </w:tcPr>
          <w:p w14:paraId="1C25D509" w14:textId="77777777" w:rsidR="009E6E8E" w:rsidRPr="009E6E8E" w:rsidRDefault="009E6E8E" w:rsidP="009E6E8E">
            <w:pPr>
              <w:widowControl/>
              <w:jc w:val="center"/>
              <w:rPr>
                <w:rFonts w:eastAsia="Times New Roman"/>
                <w:b/>
              </w:rPr>
            </w:pPr>
          </w:p>
        </w:tc>
        <w:tc>
          <w:tcPr>
            <w:tcW w:w="711" w:type="dxa"/>
            <w:tcBorders>
              <w:top w:val="single" w:sz="6" w:space="0" w:color="auto"/>
              <w:left w:val="single" w:sz="6" w:space="0" w:color="auto"/>
              <w:bottom w:val="single" w:sz="6" w:space="0" w:color="auto"/>
              <w:right w:val="single" w:sz="6" w:space="0" w:color="auto"/>
            </w:tcBorders>
          </w:tcPr>
          <w:p w14:paraId="726A7C47" w14:textId="77777777" w:rsidR="009E6E8E" w:rsidRPr="009E6E8E" w:rsidRDefault="009E6E8E" w:rsidP="009E6E8E">
            <w:pPr>
              <w:widowControl/>
              <w:jc w:val="center"/>
              <w:rPr>
                <w:rFonts w:eastAsia="Times New Roman"/>
                <w:b/>
              </w:rPr>
            </w:pPr>
          </w:p>
        </w:tc>
        <w:tc>
          <w:tcPr>
            <w:tcW w:w="880" w:type="dxa"/>
            <w:tcBorders>
              <w:top w:val="single" w:sz="6" w:space="0" w:color="auto"/>
              <w:left w:val="single" w:sz="6" w:space="0" w:color="auto"/>
              <w:bottom w:val="single" w:sz="6" w:space="0" w:color="auto"/>
              <w:right w:val="single" w:sz="6" w:space="0" w:color="auto"/>
            </w:tcBorders>
          </w:tcPr>
          <w:p w14:paraId="7A2EB0F7" w14:textId="77777777" w:rsidR="009E6E8E" w:rsidRPr="009E6E8E" w:rsidRDefault="009E6E8E" w:rsidP="009E6E8E">
            <w:pPr>
              <w:widowControl/>
              <w:jc w:val="center"/>
              <w:rPr>
                <w:rFonts w:eastAsia="Times New Roman"/>
                <w:b/>
              </w:rPr>
            </w:pPr>
          </w:p>
        </w:tc>
        <w:tc>
          <w:tcPr>
            <w:tcW w:w="749" w:type="dxa"/>
            <w:tcBorders>
              <w:top w:val="single" w:sz="6" w:space="0" w:color="auto"/>
              <w:left w:val="single" w:sz="6" w:space="0" w:color="auto"/>
              <w:bottom w:val="single" w:sz="6" w:space="0" w:color="auto"/>
              <w:right w:val="single" w:sz="6" w:space="0" w:color="auto"/>
            </w:tcBorders>
          </w:tcPr>
          <w:p w14:paraId="6C47F9A0" w14:textId="77777777" w:rsidR="009E6E8E" w:rsidRPr="009E6E8E" w:rsidRDefault="009E6E8E" w:rsidP="009E6E8E">
            <w:pPr>
              <w:widowControl/>
              <w:jc w:val="center"/>
              <w:rPr>
                <w:rFonts w:eastAsia="Times New Roman"/>
                <w:b/>
              </w:rPr>
            </w:pPr>
          </w:p>
        </w:tc>
        <w:tc>
          <w:tcPr>
            <w:tcW w:w="992" w:type="dxa"/>
            <w:gridSpan w:val="2"/>
            <w:tcBorders>
              <w:top w:val="single" w:sz="6" w:space="0" w:color="auto"/>
              <w:left w:val="single" w:sz="6" w:space="0" w:color="auto"/>
              <w:bottom w:val="single" w:sz="6" w:space="0" w:color="auto"/>
              <w:right w:val="single" w:sz="6" w:space="0" w:color="auto"/>
            </w:tcBorders>
          </w:tcPr>
          <w:p w14:paraId="20405FBF" w14:textId="77777777" w:rsidR="009E6E8E" w:rsidRPr="009E6E8E" w:rsidRDefault="009E6E8E" w:rsidP="009E6E8E">
            <w:pPr>
              <w:widowControl/>
              <w:jc w:val="center"/>
              <w:rPr>
                <w:rFonts w:eastAsia="Times New Roman"/>
                <w:b/>
              </w:rPr>
            </w:pPr>
            <w:r w:rsidRPr="009E6E8E">
              <w:rPr>
                <w:rFonts w:eastAsia="Times New Roman"/>
                <w:b/>
              </w:rPr>
              <w:t>17 062,0</w:t>
            </w:r>
          </w:p>
        </w:tc>
        <w:tc>
          <w:tcPr>
            <w:tcW w:w="1134" w:type="dxa"/>
            <w:gridSpan w:val="3"/>
            <w:tcBorders>
              <w:top w:val="single" w:sz="6" w:space="0" w:color="auto"/>
              <w:left w:val="single" w:sz="6" w:space="0" w:color="auto"/>
              <w:bottom w:val="single" w:sz="6" w:space="0" w:color="auto"/>
              <w:right w:val="single" w:sz="6" w:space="0" w:color="auto"/>
            </w:tcBorders>
          </w:tcPr>
          <w:p w14:paraId="60A5D629" w14:textId="77777777" w:rsidR="009E6E8E" w:rsidRPr="009E6E8E" w:rsidRDefault="009E6E8E" w:rsidP="009E6E8E">
            <w:pPr>
              <w:widowControl/>
              <w:autoSpaceDE/>
              <w:autoSpaceDN/>
              <w:adjustRightInd/>
              <w:rPr>
                <w:rFonts w:eastAsia="Times New Roman"/>
              </w:rPr>
            </w:pPr>
          </w:p>
        </w:tc>
        <w:tc>
          <w:tcPr>
            <w:tcW w:w="993" w:type="dxa"/>
            <w:gridSpan w:val="2"/>
            <w:tcBorders>
              <w:top w:val="single" w:sz="6" w:space="0" w:color="auto"/>
              <w:left w:val="single" w:sz="6" w:space="0" w:color="auto"/>
              <w:bottom w:val="single" w:sz="6" w:space="0" w:color="auto"/>
              <w:right w:val="single" w:sz="4" w:space="0" w:color="auto"/>
            </w:tcBorders>
          </w:tcPr>
          <w:p w14:paraId="5515D070" w14:textId="77777777" w:rsidR="009E6E8E" w:rsidRPr="009E6E8E" w:rsidRDefault="009E6E8E" w:rsidP="009E6E8E">
            <w:pPr>
              <w:widowControl/>
              <w:jc w:val="center"/>
              <w:rPr>
                <w:rFonts w:eastAsia="Times New Roman"/>
                <w:b/>
              </w:rPr>
            </w:pPr>
            <w:r w:rsidRPr="009E6E8E">
              <w:rPr>
                <w:rFonts w:eastAsia="Times New Roman"/>
                <w:b/>
              </w:rPr>
              <w:t>17 062,0</w:t>
            </w:r>
          </w:p>
        </w:tc>
        <w:tc>
          <w:tcPr>
            <w:tcW w:w="567" w:type="dxa"/>
            <w:gridSpan w:val="2"/>
            <w:tcBorders>
              <w:top w:val="single" w:sz="4" w:space="0" w:color="auto"/>
              <w:left w:val="single" w:sz="4" w:space="0" w:color="auto"/>
              <w:bottom w:val="single" w:sz="4" w:space="0" w:color="auto"/>
              <w:right w:val="single" w:sz="4" w:space="0" w:color="auto"/>
            </w:tcBorders>
          </w:tcPr>
          <w:p w14:paraId="40EA47F5"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76D751B9" w14:textId="77777777" w:rsidR="009E6E8E" w:rsidRPr="009E6E8E" w:rsidRDefault="009E6E8E" w:rsidP="009E6E8E">
            <w:pPr>
              <w:widowControl/>
              <w:jc w:val="center"/>
              <w:rPr>
                <w:rFonts w:eastAsia="Times New Roman"/>
                <w:b/>
              </w:rPr>
            </w:pPr>
          </w:p>
        </w:tc>
        <w:tc>
          <w:tcPr>
            <w:tcW w:w="1276" w:type="dxa"/>
            <w:gridSpan w:val="2"/>
            <w:tcBorders>
              <w:top w:val="single" w:sz="4" w:space="0" w:color="auto"/>
              <w:left w:val="single" w:sz="4" w:space="0" w:color="auto"/>
              <w:bottom w:val="single" w:sz="4" w:space="0" w:color="auto"/>
              <w:right w:val="single" w:sz="4" w:space="0" w:color="auto"/>
            </w:tcBorders>
          </w:tcPr>
          <w:p w14:paraId="3D67309A" w14:textId="77777777" w:rsidR="009E6E8E" w:rsidRPr="009E6E8E" w:rsidRDefault="009E6E8E" w:rsidP="009E6E8E">
            <w:pPr>
              <w:widowControl/>
              <w:jc w:val="center"/>
              <w:rPr>
                <w:rFonts w:eastAsia="Times New Roman"/>
                <w:b/>
              </w:rPr>
            </w:pPr>
          </w:p>
        </w:tc>
        <w:tc>
          <w:tcPr>
            <w:tcW w:w="2530" w:type="dxa"/>
            <w:vMerge w:val="restart"/>
            <w:tcBorders>
              <w:top w:val="single" w:sz="4" w:space="0" w:color="auto"/>
              <w:left w:val="single" w:sz="4" w:space="0" w:color="auto"/>
              <w:right w:val="single" w:sz="4" w:space="0" w:color="auto"/>
            </w:tcBorders>
          </w:tcPr>
          <w:p w14:paraId="3AC04A4E" w14:textId="77777777" w:rsidR="009E6E8E" w:rsidRPr="009E6E8E" w:rsidRDefault="009E6E8E" w:rsidP="009E6E8E">
            <w:pPr>
              <w:widowControl/>
              <w:jc w:val="center"/>
              <w:rPr>
                <w:rFonts w:eastAsia="Times New Roman"/>
              </w:rPr>
            </w:pPr>
            <w:r w:rsidRPr="009E6E8E">
              <w:rPr>
                <w:rFonts w:eastAsia="Times New Roman"/>
              </w:rPr>
              <w:t xml:space="preserve">Администрация МО «Поселок Айхал», предприятия и организации, общественные объединения </w:t>
            </w:r>
          </w:p>
        </w:tc>
      </w:tr>
      <w:tr w:rsidR="009E6E8E" w:rsidRPr="009E6E8E" w14:paraId="6AC161B1"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628F091E"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6" w:space="0" w:color="auto"/>
              <w:right w:val="single" w:sz="6" w:space="0" w:color="auto"/>
            </w:tcBorders>
          </w:tcPr>
          <w:p w14:paraId="245DA3E2" w14:textId="77777777" w:rsidR="009E6E8E" w:rsidRPr="009E6E8E" w:rsidRDefault="009E6E8E" w:rsidP="009E6E8E">
            <w:pPr>
              <w:widowControl/>
              <w:jc w:val="center"/>
              <w:rPr>
                <w:rFonts w:eastAsia="Times New Roman"/>
                <w:b/>
              </w:rPr>
            </w:pPr>
            <w:r w:rsidRPr="009E6E8E">
              <w:rPr>
                <w:rFonts w:eastAsia="Times New Roman"/>
                <w:b/>
              </w:rPr>
              <w:t>2017</w:t>
            </w:r>
          </w:p>
        </w:tc>
        <w:tc>
          <w:tcPr>
            <w:tcW w:w="1069" w:type="dxa"/>
            <w:tcBorders>
              <w:top w:val="single" w:sz="6" w:space="0" w:color="auto"/>
              <w:left w:val="single" w:sz="6" w:space="0" w:color="auto"/>
              <w:bottom w:val="single" w:sz="6" w:space="0" w:color="auto"/>
              <w:right w:val="single" w:sz="6" w:space="0" w:color="auto"/>
            </w:tcBorders>
          </w:tcPr>
          <w:p w14:paraId="3764E2BA" w14:textId="77777777" w:rsidR="009E6E8E" w:rsidRPr="009E6E8E" w:rsidRDefault="009E6E8E" w:rsidP="009E6E8E">
            <w:pPr>
              <w:widowControl/>
              <w:jc w:val="center"/>
              <w:rPr>
                <w:rFonts w:eastAsia="Times New Roman"/>
                <w:b/>
              </w:rPr>
            </w:pPr>
            <w:r w:rsidRPr="009E6E8E">
              <w:rPr>
                <w:rFonts w:eastAsia="Times New Roman"/>
                <w:b/>
              </w:rPr>
              <w:t>3 360,0</w:t>
            </w:r>
          </w:p>
        </w:tc>
        <w:tc>
          <w:tcPr>
            <w:tcW w:w="370" w:type="dxa"/>
            <w:tcBorders>
              <w:top w:val="single" w:sz="6" w:space="0" w:color="auto"/>
              <w:left w:val="single" w:sz="6" w:space="0" w:color="auto"/>
              <w:bottom w:val="single" w:sz="6" w:space="0" w:color="auto"/>
              <w:right w:val="single" w:sz="6" w:space="0" w:color="auto"/>
            </w:tcBorders>
          </w:tcPr>
          <w:p w14:paraId="345ADA4E" w14:textId="77777777" w:rsidR="009E6E8E" w:rsidRPr="009E6E8E" w:rsidRDefault="009E6E8E" w:rsidP="009E6E8E">
            <w:pPr>
              <w:widowControl/>
              <w:jc w:val="center"/>
              <w:rPr>
                <w:rFonts w:eastAsia="Times New Roman"/>
                <w:b/>
              </w:rPr>
            </w:pPr>
          </w:p>
        </w:tc>
        <w:tc>
          <w:tcPr>
            <w:tcW w:w="720" w:type="dxa"/>
            <w:tcBorders>
              <w:top w:val="single" w:sz="6" w:space="0" w:color="auto"/>
              <w:left w:val="single" w:sz="6" w:space="0" w:color="auto"/>
              <w:bottom w:val="single" w:sz="6" w:space="0" w:color="auto"/>
              <w:right w:val="single" w:sz="6" w:space="0" w:color="auto"/>
            </w:tcBorders>
          </w:tcPr>
          <w:p w14:paraId="1C75A8EC" w14:textId="77777777" w:rsidR="009E6E8E" w:rsidRPr="009E6E8E" w:rsidRDefault="009E6E8E" w:rsidP="009E6E8E">
            <w:pPr>
              <w:widowControl/>
              <w:jc w:val="center"/>
              <w:rPr>
                <w:rFonts w:eastAsia="Times New Roman"/>
                <w:b/>
              </w:rPr>
            </w:pPr>
          </w:p>
        </w:tc>
        <w:tc>
          <w:tcPr>
            <w:tcW w:w="822" w:type="dxa"/>
            <w:tcBorders>
              <w:top w:val="single" w:sz="6" w:space="0" w:color="auto"/>
              <w:left w:val="single" w:sz="6" w:space="0" w:color="auto"/>
              <w:bottom w:val="single" w:sz="6" w:space="0" w:color="auto"/>
              <w:right w:val="single" w:sz="6" w:space="0" w:color="auto"/>
            </w:tcBorders>
          </w:tcPr>
          <w:p w14:paraId="68DE1D41" w14:textId="77777777" w:rsidR="009E6E8E" w:rsidRPr="009E6E8E" w:rsidRDefault="009E6E8E" w:rsidP="009E6E8E">
            <w:pPr>
              <w:widowControl/>
              <w:jc w:val="center"/>
              <w:rPr>
                <w:rFonts w:eastAsia="Times New Roman"/>
                <w:b/>
              </w:rPr>
            </w:pPr>
          </w:p>
        </w:tc>
        <w:tc>
          <w:tcPr>
            <w:tcW w:w="711" w:type="dxa"/>
            <w:tcBorders>
              <w:top w:val="single" w:sz="6" w:space="0" w:color="auto"/>
              <w:left w:val="single" w:sz="6" w:space="0" w:color="auto"/>
              <w:bottom w:val="single" w:sz="6" w:space="0" w:color="auto"/>
              <w:right w:val="single" w:sz="6" w:space="0" w:color="auto"/>
            </w:tcBorders>
          </w:tcPr>
          <w:p w14:paraId="2C15374F" w14:textId="77777777" w:rsidR="009E6E8E" w:rsidRPr="009E6E8E" w:rsidRDefault="009E6E8E" w:rsidP="009E6E8E">
            <w:pPr>
              <w:widowControl/>
              <w:jc w:val="center"/>
              <w:rPr>
                <w:rFonts w:eastAsia="Times New Roman"/>
                <w:b/>
              </w:rPr>
            </w:pPr>
          </w:p>
        </w:tc>
        <w:tc>
          <w:tcPr>
            <w:tcW w:w="880" w:type="dxa"/>
            <w:tcBorders>
              <w:top w:val="single" w:sz="6" w:space="0" w:color="auto"/>
              <w:left w:val="single" w:sz="6" w:space="0" w:color="auto"/>
              <w:bottom w:val="single" w:sz="6" w:space="0" w:color="auto"/>
              <w:right w:val="single" w:sz="6" w:space="0" w:color="auto"/>
            </w:tcBorders>
          </w:tcPr>
          <w:p w14:paraId="44F78C5E" w14:textId="77777777" w:rsidR="009E6E8E" w:rsidRPr="009E6E8E" w:rsidRDefault="009E6E8E" w:rsidP="009E6E8E">
            <w:pPr>
              <w:widowControl/>
              <w:jc w:val="center"/>
              <w:rPr>
                <w:rFonts w:eastAsia="Times New Roman"/>
                <w:b/>
              </w:rPr>
            </w:pPr>
          </w:p>
        </w:tc>
        <w:tc>
          <w:tcPr>
            <w:tcW w:w="749" w:type="dxa"/>
            <w:tcBorders>
              <w:top w:val="single" w:sz="6" w:space="0" w:color="auto"/>
              <w:left w:val="single" w:sz="6" w:space="0" w:color="auto"/>
              <w:bottom w:val="single" w:sz="6" w:space="0" w:color="auto"/>
              <w:right w:val="single" w:sz="6" w:space="0" w:color="auto"/>
            </w:tcBorders>
          </w:tcPr>
          <w:p w14:paraId="67D0D49A" w14:textId="77777777" w:rsidR="009E6E8E" w:rsidRPr="009E6E8E" w:rsidRDefault="009E6E8E" w:rsidP="009E6E8E">
            <w:pPr>
              <w:widowControl/>
              <w:jc w:val="center"/>
              <w:rPr>
                <w:rFonts w:eastAsia="Times New Roman"/>
                <w:b/>
              </w:rPr>
            </w:pPr>
          </w:p>
        </w:tc>
        <w:tc>
          <w:tcPr>
            <w:tcW w:w="992" w:type="dxa"/>
            <w:gridSpan w:val="2"/>
            <w:tcBorders>
              <w:top w:val="single" w:sz="6" w:space="0" w:color="auto"/>
              <w:left w:val="single" w:sz="6" w:space="0" w:color="auto"/>
              <w:bottom w:val="single" w:sz="6" w:space="0" w:color="auto"/>
              <w:right w:val="single" w:sz="6" w:space="0" w:color="auto"/>
            </w:tcBorders>
          </w:tcPr>
          <w:p w14:paraId="51790BB5" w14:textId="77777777" w:rsidR="009E6E8E" w:rsidRPr="009E6E8E" w:rsidRDefault="009E6E8E" w:rsidP="009E6E8E">
            <w:pPr>
              <w:widowControl/>
              <w:jc w:val="center"/>
              <w:rPr>
                <w:rFonts w:eastAsia="Times New Roman"/>
                <w:b/>
              </w:rPr>
            </w:pPr>
            <w:r w:rsidRPr="009E6E8E">
              <w:rPr>
                <w:rFonts w:eastAsia="Times New Roman"/>
                <w:b/>
              </w:rPr>
              <w:t>3 360,0</w:t>
            </w:r>
          </w:p>
        </w:tc>
        <w:tc>
          <w:tcPr>
            <w:tcW w:w="1134" w:type="dxa"/>
            <w:gridSpan w:val="3"/>
            <w:tcBorders>
              <w:top w:val="single" w:sz="6" w:space="0" w:color="auto"/>
              <w:left w:val="single" w:sz="6" w:space="0" w:color="auto"/>
              <w:bottom w:val="single" w:sz="6" w:space="0" w:color="auto"/>
              <w:right w:val="single" w:sz="6" w:space="0" w:color="auto"/>
            </w:tcBorders>
          </w:tcPr>
          <w:p w14:paraId="2BC310F2" w14:textId="77777777" w:rsidR="009E6E8E" w:rsidRPr="009E6E8E" w:rsidRDefault="009E6E8E" w:rsidP="009E6E8E">
            <w:pPr>
              <w:widowControl/>
              <w:jc w:val="center"/>
              <w:rPr>
                <w:rFonts w:eastAsia="Times New Roman"/>
                <w:b/>
              </w:rPr>
            </w:pPr>
          </w:p>
        </w:tc>
        <w:tc>
          <w:tcPr>
            <w:tcW w:w="993" w:type="dxa"/>
            <w:gridSpan w:val="2"/>
            <w:tcBorders>
              <w:top w:val="single" w:sz="6" w:space="0" w:color="auto"/>
              <w:left w:val="single" w:sz="6" w:space="0" w:color="auto"/>
              <w:bottom w:val="single" w:sz="6" w:space="0" w:color="auto"/>
              <w:right w:val="single" w:sz="4" w:space="0" w:color="auto"/>
            </w:tcBorders>
          </w:tcPr>
          <w:p w14:paraId="756DE6DB" w14:textId="77777777" w:rsidR="009E6E8E" w:rsidRPr="009E6E8E" w:rsidRDefault="009E6E8E" w:rsidP="009E6E8E">
            <w:pPr>
              <w:widowControl/>
              <w:jc w:val="center"/>
              <w:rPr>
                <w:rFonts w:eastAsia="Times New Roman"/>
                <w:b/>
              </w:rPr>
            </w:pPr>
            <w:r w:rsidRPr="009E6E8E">
              <w:rPr>
                <w:rFonts w:eastAsia="Times New Roman"/>
                <w:b/>
              </w:rPr>
              <w:t>3 360,0</w:t>
            </w:r>
          </w:p>
        </w:tc>
        <w:tc>
          <w:tcPr>
            <w:tcW w:w="567" w:type="dxa"/>
            <w:gridSpan w:val="2"/>
            <w:tcBorders>
              <w:top w:val="single" w:sz="4" w:space="0" w:color="auto"/>
              <w:left w:val="single" w:sz="4" w:space="0" w:color="auto"/>
              <w:bottom w:val="single" w:sz="4" w:space="0" w:color="auto"/>
              <w:right w:val="single" w:sz="4" w:space="0" w:color="auto"/>
            </w:tcBorders>
          </w:tcPr>
          <w:p w14:paraId="143E62B0"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385CA89E" w14:textId="77777777" w:rsidR="009E6E8E" w:rsidRPr="009E6E8E" w:rsidRDefault="009E6E8E" w:rsidP="009E6E8E">
            <w:pPr>
              <w:widowControl/>
              <w:jc w:val="center"/>
              <w:rPr>
                <w:rFonts w:eastAsia="Times New Roman"/>
                <w:b/>
              </w:rPr>
            </w:pPr>
          </w:p>
        </w:tc>
        <w:tc>
          <w:tcPr>
            <w:tcW w:w="1276" w:type="dxa"/>
            <w:gridSpan w:val="2"/>
            <w:tcBorders>
              <w:top w:val="single" w:sz="4" w:space="0" w:color="auto"/>
              <w:left w:val="single" w:sz="4" w:space="0" w:color="auto"/>
              <w:bottom w:val="single" w:sz="4" w:space="0" w:color="auto"/>
              <w:right w:val="single" w:sz="4" w:space="0" w:color="auto"/>
            </w:tcBorders>
          </w:tcPr>
          <w:p w14:paraId="55BD9575" w14:textId="77777777" w:rsidR="009E6E8E" w:rsidRPr="009E6E8E" w:rsidRDefault="009E6E8E" w:rsidP="009E6E8E">
            <w:pPr>
              <w:widowControl/>
              <w:jc w:val="center"/>
              <w:rPr>
                <w:rFonts w:eastAsia="Times New Roman"/>
                <w:b/>
              </w:rPr>
            </w:pPr>
          </w:p>
        </w:tc>
        <w:tc>
          <w:tcPr>
            <w:tcW w:w="2530" w:type="dxa"/>
            <w:vMerge/>
            <w:tcBorders>
              <w:left w:val="single" w:sz="4" w:space="0" w:color="auto"/>
              <w:right w:val="single" w:sz="4" w:space="0" w:color="auto"/>
            </w:tcBorders>
          </w:tcPr>
          <w:p w14:paraId="651B7E19" w14:textId="77777777" w:rsidR="009E6E8E" w:rsidRPr="009E6E8E" w:rsidRDefault="009E6E8E" w:rsidP="009E6E8E">
            <w:pPr>
              <w:widowControl/>
              <w:jc w:val="center"/>
              <w:rPr>
                <w:rFonts w:eastAsia="Times New Roman"/>
                <w:b/>
              </w:rPr>
            </w:pPr>
          </w:p>
        </w:tc>
      </w:tr>
      <w:tr w:rsidR="009E6E8E" w:rsidRPr="009E6E8E" w14:paraId="6C5E9E6D" w14:textId="77777777" w:rsidTr="001F6FAA">
        <w:trPr>
          <w:cantSplit/>
          <w:trHeight w:val="240"/>
        </w:trPr>
        <w:tc>
          <w:tcPr>
            <w:tcW w:w="719" w:type="dxa"/>
            <w:tcBorders>
              <w:top w:val="single" w:sz="6" w:space="0" w:color="auto"/>
              <w:left w:val="single" w:sz="6" w:space="0" w:color="auto"/>
              <w:bottom w:val="single" w:sz="4" w:space="0" w:color="auto"/>
              <w:right w:val="single" w:sz="6" w:space="0" w:color="auto"/>
            </w:tcBorders>
          </w:tcPr>
          <w:p w14:paraId="17CDB0A0"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4" w:space="0" w:color="auto"/>
              <w:right w:val="single" w:sz="6" w:space="0" w:color="auto"/>
            </w:tcBorders>
          </w:tcPr>
          <w:p w14:paraId="48FD9E20" w14:textId="77777777" w:rsidR="009E6E8E" w:rsidRPr="009E6E8E" w:rsidRDefault="009E6E8E" w:rsidP="009E6E8E">
            <w:pPr>
              <w:widowControl/>
              <w:jc w:val="center"/>
              <w:rPr>
                <w:rFonts w:eastAsia="Times New Roman"/>
                <w:b/>
              </w:rPr>
            </w:pPr>
            <w:r w:rsidRPr="009E6E8E">
              <w:rPr>
                <w:rFonts w:eastAsia="Times New Roman"/>
                <w:b/>
              </w:rPr>
              <w:t>2018</w:t>
            </w:r>
          </w:p>
        </w:tc>
        <w:tc>
          <w:tcPr>
            <w:tcW w:w="1069" w:type="dxa"/>
            <w:tcBorders>
              <w:top w:val="single" w:sz="6" w:space="0" w:color="auto"/>
              <w:left w:val="single" w:sz="6" w:space="0" w:color="auto"/>
              <w:bottom w:val="single" w:sz="4" w:space="0" w:color="auto"/>
              <w:right w:val="single" w:sz="6" w:space="0" w:color="auto"/>
            </w:tcBorders>
          </w:tcPr>
          <w:p w14:paraId="44A80DB6" w14:textId="77777777" w:rsidR="009E6E8E" w:rsidRPr="009E6E8E" w:rsidRDefault="009E6E8E" w:rsidP="009E6E8E">
            <w:pPr>
              <w:widowControl/>
              <w:jc w:val="center"/>
              <w:rPr>
                <w:rFonts w:eastAsia="Times New Roman"/>
                <w:b/>
              </w:rPr>
            </w:pPr>
            <w:r w:rsidRPr="009E6E8E">
              <w:rPr>
                <w:rFonts w:eastAsia="Times New Roman"/>
                <w:b/>
              </w:rPr>
              <w:t>3 732,8</w:t>
            </w:r>
          </w:p>
        </w:tc>
        <w:tc>
          <w:tcPr>
            <w:tcW w:w="370" w:type="dxa"/>
            <w:tcBorders>
              <w:top w:val="single" w:sz="6" w:space="0" w:color="auto"/>
              <w:left w:val="single" w:sz="6" w:space="0" w:color="auto"/>
              <w:bottom w:val="single" w:sz="4" w:space="0" w:color="auto"/>
              <w:right w:val="single" w:sz="6" w:space="0" w:color="auto"/>
            </w:tcBorders>
          </w:tcPr>
          <w:p w14:paraId="7E22E205" w14:textId="77777777" w:rsidR="009E6E8E" w:rsidRPr="009E6E8E" w:rsidRDefault="009E6E8E" w:rsidP="009E6E8E">
            <w:pPr>
              <w:widowControl/>
              <w:jc w:val="center"/>
              <w:rPr>
                <w:rFonts w:eastAsia="Times New Roman"/>
                <w:b/>
              </w:rPr>
            </w:pPr>
          </w:p>
        </w:tc>
        <w:tc>
          <w:tcPr>
            <w:tcW w:w="720" w:type="dxa"/>
            <w:tcBorders>
              <w:top w:val="single" w:sz="6" w:space="0" w:color="auto"/>
              <w:left w:val="single" w:sz="6" w:space="0" w:color="auto"/>
              <w:bottom w:val="single" w:sz="4" w:space="0" w:color="auto"/>
              <w:right w:val="single" w:sz="6" w:space="0" w:color="auto"/>
            </w:tcBorders>
          </w:tcPr>
          <w:p w14:paraId="1B45D108" w14:textId="77777777" w:rsidR="009E6E8E" w:rsidRPr="009E6E8E" w:rsidRDefault="009E6E8E" w:rsidP="009E6E8E">
            <w:pPr>
              <w:widowControl/>
              <w:jc w:val="center"/>
              <w:rPr>
                <w:rFonts w:eastAsia="Times New Roman"/>
                <w:b/>
              </w:rPr>
            </w:pPr>
          </w:p>
        </w:tc>
        <w:tc>
          <w:tcPr>
            <w:tcW w:w="822" w:type="dxa"/>
            <w:tcBorders>
              <w:top w:val="single" w:sz="6" w:space="0" w:color="auto"/>
              <w:left w:val="single" w:sz="6" w:space="0" w:color="auto"/>
              <w:bottom w:val="single" w:sz="4" w:space="0" w:color="auto"/>
              <w:right w:val="single" w:sz="6" w:space="0" w:color="auto"/>
            </w:tcBorders>
          </w:tcPr>
          <w:p w14:paraId="6070D315" w14:textId="77777777" w:rsidR="009E6E8E" w:rsidRPr="009E6E8E" w:rsidRDefault="009E6E8E" w:rsidP="009E6E8E">
            <w:pPr>
              <w:widowControl/>
              <w:jc w:val="center"/>
              <w:rPr>
                <w:rFonts w:eastAsia="Times New Roman"/>
                <w:b/>
              </w:rPr>
            </w:pPr>
          </w:p>
        </w:tc>
        <w:tc>
          <w:tcPr>
            <w:tcW w:w="711" w:type="dxa"/>
            <w:tcBorders>
              <w:top w:val="single" w:sz="6" w:space="0" w:color="auto"/>
              <w:left w:val="single" w:sz="6" w:space="0" w:color="auto"/>
              <w:bottom w:val="single" w:sz="4" w:space="0" w:color="auto"/>
              <w:right w:val="single" w:sz="6" w:space="0" w:color="auto"/>
            </w:tcBorders>
          </w:tcPr>
          <w:p w14:paraId="635EA8CA" w14:textId="77777777" w:rsidR="009E6E8E" w:rsidRPr="009E6E8E" w:rsidRDefault="009E6E8E" w:rsidP="009E6E8E">
            <w:pPr>
              <w:widowControl/>
              <w:jc w:val="center"/>
              <w:rPr>
                <w:rFonts w:eastAsia="Times New Roman"/>
                <w:b/>
              </w:rPr>
            </w:pPr>
          </w:p>
        </w:tc>
        <w:tc>
          <w:tcPr>
            <w:tcW w:w="880" w:type="dxa"/>
            <w:tcBorders>
              <w:top w:val="single" w:sz="6" w:space="0" w:color="auto"/>
              <w:left w:val="single" w:sz="6" w:space="0" w:color="auto"/>
              <w:bottom w:val="single" w:sz="4" w:space="0" w:color="auto"/>
              <w:right w:val="single" w:sz="6" w:space="0" w:color="auto"/>
            </w:tcBorders>
          </w:tcPr>
          <w:p w14:paraId="417E3742" w14:textId="77777777" w:rsidR="009E6E8E" w:rsidRPr="009E6E8E" w:rsidRDefault="009E6E8E" w:rsidP="009E6E8E">
            <w:pPr>
              <w:widowControl/>
              <w:jc w:val="center"/>
              <w:rPr>
                <w:rFonts w:eastAsia="Times New Roman"/>
                <w:b/>
              </w:rPr>
            </w:pPr>
          </w:p>
        </w:tc>
        <w:tc>
          <w:tcPr>
            <w:tcW w:w="749" w:type="dxa"/>
            <w:tcBorders>
              <w:top w:val="single" w:sz="6" w:space="0" w:color="auto"/>
              <w:left w:val="single" w:sz="6" w:space="0" w:color="auto"/>
              <w:bottom w:val="single" w:sz="4" w:space="0" w:color="auto"/>
              <w:right w:val="single" w:sz="6" w:space="0" w:color="auto"/>
            </w:tcBorders>
          </w:tcPr>
          <w:p w14:paraId="221AABB5" w14:textId="77777777" w:rsidR="009E6E8E" w:rsidRPr="009E6E8E" w:rsidRDefault="009E6E8E" w:rsidP="009E6E8E">
            <w:pPr>
              <w:widowControl/>
              <w:jc w:val="center"/>
              <w:rPr>
                <w:rFonts w:eastAsia="Times New Roman"/>
                <w:b/>
              </w:rPr>
            </w:pPr>
          </w:p>
        </w:tc>
        <w:tc>
          <w:tcPr>
            <w:tcW w:w="992" w:type="dxa"/>
            <w:gridSpan w:val="2"/>
            <w:tcBorders>
              <w:top w:val="single" w:sz="6" w:space="0" w:color="auto"/>
              <w:left w:val="single" w:sz="6" w:space="0" w:color="auto"/>
              <w:bottom w:val="single" w:sz="4" w:space="0" w:color="auto"/>
              <w:right w:val="single" w:sz="6" w:space="0" w:color="auto"/>
            </w:tcBorders>
          </w:tcPr>
          <w:p w14:paraId="7439F23A" w14:textId="77777777" w:rsidR="009E6E8E" w:rsidRPr="009E6E8E" w:rsidRDefault="009E6E8E" w:rsidP="009E6E8E">
            <w:pPr>
              <w:widowControl/>
              <w:jc w:val="center"/>
              <w:rPr>
                <w:rFonts w:eastAsia="Times New Roman"/>
                <w:b/>
              </w:rPr>
            </w:pPr>
            <w:r w:rsidRPr="009E6E8E">
              <w:rPr>
                <w:rFonts w:eastAsia="Times New Roman"/>
                <w:b/>
              </w:rPr>
              <w:t>3 732,8</w:t>
            </w:r>
          </w:p>
        </w:tc>
        <w:tc>
          <w:tcPr>
            <w:tcW w:w="1134" w:type="dxa"/>
            <w:gridSpan w:val="3"/>
            <w:tcBorders>
              <w:top w:val="single" w:sz="6" w:space="0" w:color="auto"/>
              <w:left w:val="single" w:sz="6" w:space="0" w:color="auto"/>
              <w:bottom w:val="single" w:sz="4" w:space="0" w:color="auto"/>
              <w:right w:val="single" w:sz="6" w:space="0" w:color="auto"/>
            </w:tcBorders>
          </w:tcPr>
          <w:p w14:paraId="6E0E931A" w14:textId="77777777" w:rsidR="009E6E8E" w:rsidRPr="009E6E8E" w:rsidRDefault="009E6E8E" w:rsidP="009E6E8E">
            <w:pPr>
              <w:widowControl/>
              <w:jc w:val="center"/>
              <w:rPr>
                <w:rFonts w:eastAsia="Times New Roman"/>
                <w:b/>
              </w:rPr>
            </w:pPr>
          </w:p>
        </w:tc>
        <w:tc>
          <w:tcPr>
            <w:tcW w:w="993" w:type="dxa"/>
            <w:gridSpan w:val="2"/>
            <w:tcBorders>
              <w:top w:val="single" w:sz="6" w:space="0" w:color="auto"/>
              <w:left w:val="single" w:sz="6" w:space="0" w:color="auto"/>
              <w:bottom w:val="single" w:sz="4" w:space="0" w:color="auto"/>
              <w:right w:val="single" w:sz="4" w:space="0" w:color="auto"/>
            </w:tcBorders>
          </w:tcPr>
          <w:p w14:paraId="402E4C59" w14:textId="77777777" w:rsidR="009E6E8E" w:rsidRPr="009E6E8E" w:rsidRDefault="009E6E8E" w:rsidP="009E6E8E">
            <w:pPr>
              <w:widowControl/>
              <w:jc w:val="center"/>
              <w:rPr>
                <w:rFonts w:eastAsia="Times New Roman"/>
                <w:b/>
              </w:rPr>
            </w:pPr>
            <w:r w:rsidRPr="009E6E8E">
              <w:rPr>
                <w:rFonts w:eastAsia="Times New Roman"/>
                <w:b/>
              </w:rPr>
              <w:t>3 732,8</w:t>
            </w:r>
          </w:p>
        </w:tc>
        <w:tc>
          <w:tcPr>
            <w:tcW w:w="567" w:type="dxa"/>
            <w:gridSpan w:val="2"/>
            <w:tcBorders>
              <w:top w:val="single" w:sz="4" w:space="0" w:color="auto"/>
              <w:left w:val="single" w:sz="4" w:space="0" w:color="auto"/>
              <w:bottom w:val="single" w:sz="4" w:space="0" w:color="auto"/>
              <w:right w:val="single" w:sz="4" w:space="0" w:color="auto"/>
            </w:tcBorders>
          </w:tcPr>
          <w:p w14:paraId="4B33CE92"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1D888185" w14:textId="77777777" w:rsidR="009E6E8E" w:rsidRPr="009E6E8E" w:rsidRDefault="009E6E8E" w:rsidP="009E6E8E">
            <w:pPr>
              <w:widowControl/>
              <w:jc w:val="center"/>
              <w:rPr>
                <w:rFonts w:eastAsia="Times New Roman"/>
                <w:b/>
              </w:rPr>
            </w:pPr>
          </w:p>
        </w:tc>
        <w:tc>
          <w:tcPr>
            <w:tcW w:w="1276" w:type="dxa"/>
            <w:gridSpan w:val="2"/>
            <w:tcBorders>
              <w:top w:val="single" w:sz="4" w:space="0" w:color="auto"/>
              <w:left w:val="single" w:sz="4" w:space="0" w:color="auto"/>
              <w:bottom w:val="single" w:sz="4" w:space="0" w:color="auto"/>
              <w:right w:val="single" w:sz="4" w:space="0" w:color="auto"/>
            </w:tcBorders>
          </w:tcPr>
          <w:p w14:paraId="18DD93ED" w14:textId="77777777" w:rsidR="009E6E8E" w:rsidRPr="009E6E8E" w:rsidRDefault="009E6E8E" w:rsidP="009E6E8E">
            <w:pPr>
              <w:widowControl/>
              <w:jc w:val="center"/>
              <w:rPr>
                <w:rFonts w:eastAsia="Times New Roman"/>
                <w:b/>
              </w:rPr>
            </w:pPr>
          </w:p>
        </w:tc>
        <w:tc>
          <w:tcPr>
            <w:tcW w:w="2530" w:type="dxa"/>
            <w:vMerge/>
            <w:tcBorders>
              <w:left w:val="single" w:sz="4" w:space="0" w:color="auto"/>
              <w:right w:val="single" w:sz="4" w:space="0" w:color="auto"/>
            </w:tcBorders>
          </w:tcPr>
          <w:p w14:paraId="07809EF4" w14:textId="77777777" w:rsidR="009E6E8E" w:rsidRPr="009E6E8E" w:rsidRDefault="009E6E8E" w:rsidP="009E6E8E">
            <w:pPr>
              <w:widowControl/>
              <w:jc w:val="center"/>
              <w:rPr>
                <w:rFonts w:eastAsia="Times New Roman"/>
                <w:b/>
              </w:rPr>
            </w:pPr>
          </w:p>
        </w:tc>
      </w:tr>
      <w:tr w:rsidR="009E6E8E" w:rsidRPr="009E6E8E" w14:paraId="71FC17EF" w14:textId="77777777" w:rsidTr="001F6FAA">
        <w:trPr>
          <w:cantSplit/>
          <w:trHeight w:val="240"/>
        </w:trPr>
        <w:tc>
          <w:tcPr>
            <w:tcW w:w="719" w:type="dxa"/>
            <w:tcBorders>
              <w:top w:val="single" w:sz="6" w:space="0" w:color="auto"/>
              <w:left w:val="single" w:sz="6" w:space="0" w:color="auto"/>
              <w:bottom w:val="single" w:sz="4" w:space="0" w:color="auto"/>
              <w:right w:val="single" w:sz="6" w:space="0" w:color="auto"/>
            </w:tcBorders>
          </w:tcPr>
          <w:p w14:paraId="04F0A6C0"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4" w:space="0" w:color="auto"/>
              <w:right w:val="single" w:sz="6" w:space="0" w:color="auto"/>
            </w:tcBorders>
          </w:tcPr>
          <w:p w14:paraId="1F39BDA3" w14:textId="77777777" w:rsidR="009E6E8E" w:rsidRPr="009E6E8E" w:rsidRDefault="009E6E8E" w:rsidP="009E6E8E">
            <w:pPr>
              <w:widowControl/>
              <w:jc w:val="center"/>
              <w:rPr>
                <w:rFonts w:eastAsia="Times New Roman"/>
                <w:b/>
              </w:rPr>
            </w:pPr>
            <w:r w:rsidRPr="009E6E8E">
              <w:rPr>
                <w:rFonts w:eastAsia="Times New Roman"/>
                <w:b/>
              </w:rPr>
              <w:t>2019</w:t>
            </w:r>
          </w:p>
        </w:tc>
        <w:tc>
          <w:tcPr>
            <w:tcW w:w="1069" w:type="dxa"/>
            <w:tcBorders>
              <w:top w:val="single" w:sz="6" w:space="0" w:color="auto"/>
              <w:left w:val="single" w:sz="6" w:space="0" w:color="auto"/>
              <w:bottom w:val="single" w:sz="4" w:space="0" w:color="auto"/>
              <w:right w:val="single" w:sz="6" w:space="0" w:color="auto"/>
            </w:tcBorders>
          </w:tcPr>
          <w:p w14:paraId="052CDE4D" w14:textId="77777777" w:rsidR="009E6E8E" w:rsidRPr="009E6E8E" w:rsidRDefault="009E6E8E" w:rsidP="009E6E8E">
            <w:pPr>
              <w:widowControl/>
              <w:jc w:val="center"/>
              <w:rPr>
                <w:rFonts w:eastAsia="Times New Roman"/>
                <w:b/>
              </w:rPr>
            </w:pPr>
            <w:r w:rsidRPr="009E6E8E">
              <w:rPr>
                <w:rFonts w:eastAsia="Times New Roman"/>
                <w:b/>
              </w:rPr>
              <w:t>2 525,1</w:t>
            </w:r>
          </w:p>
        </w:tc>
        <w:tc>
          <w:tcPr>
            <w:tcW w:w="370" w:type="dxa"/>
            <w:tcBorders>
              <w:top w:val="single" w:sz="6" w:space="0" w:color="auto"/>
              <w:left w:val="single" w:sz="6" w:space="0" w:color="auto"/>
              <w:bottom w:val="single" w:sz="4" w:space="0" w:color="auto"/>
              <w:right w:val="single" w:sz="6" w:space="0" w:color="auto"/>
            </w:tcBorders>
          </w:tcPr>
          <w:p w14:paraId="2558D969" w14:textId="77777777" w:rsidR="009E6E8E" w:rsidRPr="009E6E8E" w:rsidRDefault="009E6E8E" w:rsidP="009E6E8E">
            <w:pPr>
              <w:widowControl/>
              <w:jc w:val="center"/>
              <w:rPr>
                <w:rFonts w:eastAsia="Times New Roman"/>
                <w:b/>
              </w:rPr>
            </w:pPr>
          </w:p>
        </w:tc>
        <w:tc>
          <w:tcPr>
            <w:tcW w:w="720" w:type="dxa"/>
            <w:tcBorders>
              <w:top w:val="single" w:sz="6" w:space="0" w:color="auto"/>
              <w:left w:val="single" w:sz="6" w:space="0" w:color="auto"/>
              <w:bottom w:val="single" w:sz="4" w:space="0" w:color="auto"/>
              <w:right w:val="single" w:sz="6" w:space="0" w:color="auto"/>
            </w:tcBorders>
          </w:tcPr>
          <w:p w14:paraId="5C9955C7" w14:textId="77777777" w:rsidR="009E6E8E" w:rsidRPr="009E6E8E" w:rsidRDefault="009E6E8E" w:rsidP="009E6E8E">
            <w:pPr>
              <w:widowControl/>
              <w:jc w:val="center"/>
              <w:rPr>
                <w:rFonts w:eastAsia="Times New Roman"/>
                <w:b/>
              </w:rPr>
            </w:pPr>
          </w:p>
        </w:tc>
        <w:tc>
          <w:tcPr>
            <w:tcW w:w="822" w:type="dxa"/>
            <w:tcBorders>
              <w:top w:val="single" w:sz="6" w:space="0" w:color="auto"/>
              <w:left w:val="single" w:sz="6" w:space="0" w:color="auto"/>
              <w:bottom w:val="single" w:sz="4" w:space="0" w:color="auto"/>
              <w:right w:val="single" w:sz="6" w:space="0" w:color="auto"/>
            </w:tcBorders>
          </w:tcPr>
          <w:p w14:paraId="017C9BD2" w14:textId="77777777" w:rsidR="009E6E8E" w:rsidRPr="009E6E8E" w:rsidRDefault="009E6E8E" w:rsidP="009E6E8E">
            <w:pPr>
              <w:widowControl/>
              <w:jc w:val="center"/>
              <w:rPr>
                <w:rFonts w:eastAsia="Times New Roman"/>
                <w:b/>
              </w:rPr>
            </w:pPr>
          </w:p>
        </w:tc>
        <w:tc>
          <w:tcPr>
            <w:tcW w:w="711" w:type="dxa"/>
            <w:tcBorders>
              <w:top w:val="single" w:sz="6" w:space="0" w:color="auto"/>
              <w:left w:val="single" w:sz="6" w:space="0" w:color="auto"/>
              <w:bottom w:val="single" w:sz="4" w:space="0" w:color="auto"/>
              <w:right w:val="single" w:sz="6" w:space="0" w:color="auto"/>
            </w:tcBorders>
          </w:tcPr>
          <w:p w14:paraId="247289AD" w14:textId="77777777" w:rsidR="009E6E8E" w:rsidRPr="009E6E8E" w:rsidRDefault="009E6E8E" w:rsidP="009E6E8E">
            <w:pPr>
              <w:widowControl/>
              <w:jc w:val="center"/>
              <w:rPr>
                <w:rFonts w:eastAsia="Times New Roman"/>
                <w:b/>
              </w:rPr>
            </w:pPr>
          </w:p>
        </w:tc>
        <w:tc>
          <w:tcPr>
            <w:tcW w:w="880" w:type="dxa"/>
            <w:tcBorders>
              <w:top w:val="single" w:sz="6" w:space="0" w:color="auto"/>
              <w:left w:val="single" w:sz="6" w:space="0" w:color="auto"/>
              <w:bottom w:val="single" w:sz="4" w:space="0" w:color="auto"/>
              <w:right w:val="single" w:sz="6" w:space="0" w:color="auto"/>
            </w:tcBorders>
          </w:tcPr>
          <w:p w14:paraId="59188924" w14:textId="77777777" w:rsidR="009E6E8E" w:rsidRPr="009E6E8E" w:rsidRDefault="009E6E8E" w:rsidP="009E6E8E">
            <w:pPr>
              <w:widowControl/>
              <w:jc w:val="center"/>
              <w:rPr>
                <w:rFonts w:eastAsia="Times New Roman"/>
                <w:b/>
              </w:rPr>
            </w:pPr>
          </w:p>
        </w:tc>
        <w:tc>
          <w:tcPr>
            <w:tcW w:w="749" w:type="dxa"/>
            <w:tcBorders>
              <w:top w:val="single" w:sz="6" w:space="0" w:color="auto"/>
              <w:left w:val="single" w:sz="6" w:space="0" w:color="auto"/>
              <w:bottom w:val="single" w:sz="4" w:space="0" w:color="auto"/>
              <w:right w:val="single" w:sz="6" w:space="0" w:color="auto"/>
            </w:tcBorders>
          </w:tcPr>
          <w:p w14:paraId="1D520083" w14:textId="77777777" w:rsidR="009E6E8E" w:rsidRPr="009E6E8E" w:rsidRDefault="009E6E8E" w:rsidP="009E6E8E">
            <w:pPr>
              <w:widowControl/>
              <w:jc w:val="center"/>
              <w:rPr>
                <w:rFonts w:eastAsia="Times New Roman"/>
                <w:b/>
              </w:rPr>
            </w:pPr>
          </w:p>
        </w:tc>
        <w:tc>
          <w:tcPr>
            <w:tcW w:w="992" w:type="dxa"/>
            <w:gridSpan w:val="2"/>
            <w:tcBorders>
              <w:top w:val="single" w:sz="6" w:space="0" w:color="auto"/>
              <w:left w:val="single" w:sz="6" w:space="0" w:color="auto"/>
              <w:bottom w:val="single" w:sz="4" w:space="0" w:color="auto"/>
              <w:right w:val="single" w:sz="6" w:space="0" w:color="auto"/>
            </w:tcBorders>
          </w:tcPr>
          <w:p w14:paraId="6DEA55E3" w14:textId="77777777" w:rsidR="009E6E8E" w:rsidRPr="009E6E8E" w:rsidRDefault="009E6E8E" w:rsidP="009E6E8E">
            <w:pPr>
              <w:widowControl/>
              <w:jc w:val="center"/>
              <w:rPr>
                <w:rFonts w:eastAsia="Times New Roman"/>
                <w:b/>
              </w:rPr>
            </w:pPr>
            <w:r w:rsidRPr="009E6E8E">
              <w:rPr>
                <w:rFonts w:eastAsia="Times New Roman"/>
                <w:b/>
              </w:rPr>
              <w:t>2 525,1</w:t>
            </w:r>
          </w:p>
        </w:tc>
        <w:tc>
          <w:tcPr>
            <w:tcW w:w="1134" w:type="dxa"/>
            <w:gridSpan w:val="3"/>
            <w:tcBorders>
              <w:top w:val="single" w:sz="6" w:space="0" w:color="auto"/>
              <w:left w:val="single" w:sz="6" w:space="0" w:color="auto"/>
              <w:bottom w:val="single" w:sz="4" w:space="0" w:color="auto"/>
              <w:right w:val="single" w:sz="6" w:space="0" w:color="auto"/>
            </w:tcBorders>
          </w:tcPr>
          <w:p w14:paraId="51EDDD6D" w14:textId="77777777" w:rsidR="009E6E8E" w:rsidRPr="009E6E8E" w:rsidRDefault="009E6E8E" w:rsidP="009E6E8E">
            <w:pPr>
              <w:widowControl/>
              <w:autoSpaceDE/>
              <w:autoSpaceDN/>
              <w:adjustRightInd/>
              <w:rPr>
                <w:rFonts w:eastAsia="Times New Roman"/>
              </w:rPr>
            </w:pPr>
          </w:p>
        </w:tc>
        <w:tc>
          <w:tcPr>
            <w:tcW w:w="993" w:type="dxa"/>
            <w:gridSpan w:val="2"/>
            <w:tcBorders>
              <w:top w:val="single" w:sz="6" w:space="0" w:color="auto"/>
              <w:left w:val="single" w:sz="6" w:space="0" w:color="auto"/>
              <w:bottom w:val="single" w:sz="4" w:space="0" w:color="auto"/>
              <w:right w:val="single" w:sz="4" w:space="0" w:color="auto"/>
            </w:tcBorders>
          </w:tcPr>
          <w:p w14:paraId="2D547118" w14:textId="77777777" w:rsidR="009E6E8E" w:rsidRPr="009E6E8E" w:rsidRDefault="009E6E8E" w:rsidP="009E6E8E">
            <w:pPr>
              <w:widowControl/>
              <w:jc w:val="center"/>
              <w:rPr>
                <w:rFonts w:eastAsia="Times New Roman"/>
                <w:b/>
              </w:rPr>
            </w:pPr>
            <w:r w:rsidRPr="009E6E8E">
              <w:rPr>
                <w:rFonts w:eastAsia="Times New Roman"/>
                <w:b/>
              </w:rPr>
              <w:t>2 525,1</w:t>
            </w:r>
          </w:p>
        </w:tc>
        <w:tc>
          <w:tcPr>
            <w:tcW w:w="567" w:type="dxa"/>
            <w:gridSpan w:val="2"/>
            <w:tcBorders>
              <w:top w:val="single" w:sz="4" w:space="0" w:color="auto"/>
              <w:left w:val="single" w:sz="4" w:space="0" w:color="auto"/>
              <w:bottom w:val="single" w:sz="4" w:space="0" w:color="auto"/>
              <w:right w:val="single" w:sz="4" w:space="0" w:color="auto"/>
            </w:tcBorders>
          </w:tcPr>
          <w:p w14:paraId="1B837F09"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1EAD4387" w14:textId="77777777" w:rsidR="009E6E8E" w:rsidRPr="009E6E8E" w:rsidRDefault="009E6E8E" w:rsidP="009E6E8E">
            <w:pPr>
              <w:widowControl/>
              <w:jc w:val="center"/>
              <w:rPr>
                <w:rFonts w:eastAsia="Times New Roman"/>
                <w:b/>
              </w:rPr>
            </w:pPr>
          </w:p>
        </w:tc>
        <w:tc>
          <w:tcPr>
            <w:tcW w:w="1276" w:type="dxa"/>
            <w:gridSpan w:val="2"/>
            <w:tcBorders>
              <w:top w:val="single" w:sz="4" w:space="0" w:color="auto"/>
              <w:left w:val="single" w:sz="4" w:space="0" w:color="auto"/>
              <w:bottom w:val="single" w:sz="4" w:space="0" w:color="auto"/>
              <w:right w:val="single" w:sz="4" w:space="0" w:color="auto"/>
            </w:tcBorders>
          </w:tcPr>
          <w:p w14:paraId="780461EA" w14:textId="77777777" w:rsidR="009E6E8E" w:rsidRPr="009E6E8E" w:rsidRDefault="009E6E8E" w:rsidP="009E6E8E">
            <w:pPr>
              <w:widowControl/>
              <w:jc w:val="center"/>
              <w:rPr>
                <w:rFonts w:eastAsia="Times New Roman"/>
                <w:b/>
              </w:rPr>
            </w:pPr>
          </w:p>
        </w:tc>
        <w:tc>
          <w:tcPr>
            <w:tcW w:w="2530" w:type="dxa"/>
            <w:vMerge/>
            <w:tcBorders>
              <w:left w:val="single" w:sz="4" w:space="0" w:color="auto"/>
              <w:right w:val="single" w:sz="4" w:space="0" w:color="auto"/>
            </w:tcBorders>
          </w:tcPr>
          <w:p w14:paraId="5B2D3FF9" w14:textId="77777777" w:rsidR="009E6E8E" w:rsidRPr="009E6E8E" w:rsidRDefault="009E6E8E" w:rsidP="009E6E8E">
            <w:pPr>
              <w:widowControl/>
              <w:jc w:val="center"/>
              <w:rPr>
                <w:rFonts w:eastAsia="Times New Roman"/>
                <w:b/>
              </w:rPr>
            </w:pPr>
          </w:p>
        </w:tc>
      </w:tr>
      <w:tr w:rsidR="009E6E8E" w:rsidRPr="009E6E8E" w14:paraId="2B3EC51D" w14:textId="77777777" w:rsidTr="001F6FAA">
        <w:trPr>
          <w:cantSplit/>
          <w:trHeight w:val="240"/>
        </w:trPr>
        <w:tc>
          <w:tcPr>
            <w:tcW w:w="719" w:type="dxa"/>
            <w:tcBorders>
              <w:top w:val="single" w:sz="6" w:space="0" w:color="auto"/>
              <w:left w:val="single" w:sz="6" w:space="0" w:color="auto"/>
              <w:bottom w:val="single" w:sz="4" w:space="0" w:color="auto"/>
              <w:right w:val="single" w:sz="6" w:space="0" w:color="auto"/>
            </w:tcBorders>
          </w:tcPr>
          <w:p w14:paraId="6F2F1BEA"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4" w:space="0" w:color="auto"/>
              <w:right w:val="single" w:sz="6" w:space="0" w:color="auto"/>
            </w:tcBorders>
          </w:tcPr>
          <w:p w14:paraId="7D4ED604" w14:textId="77777777" w:rsidR="009E6E8E" w:rsidRPr="009E6E8E" w:rsidRDefault="009E6E8E" w:rsidP="009E6E8E">
            <w:pPr>
              <w:widowControl/>
              <w:jc w:val="center"/>
              <w:rPr>
                <w:rFonts w:eastAsia="Times New Roman"/>
                <w:b/>
              </w:rPr>
            </w:pPr>
            <w:r w:rsidRPr="009E6E8E">
              <w:rPr>
                <w:rFonts w:eastAsia="Times New Roman"/>
                <w:b/>
              </w:rPr>
              <w:t>2020</w:t>
            </w:r>
          </w:p>
        </w:tc>
        <w:tc>
          <w:tcPr>
            <w:tcW w:w="1069" w:type="dxa"/>
            <w:tcBorders>
              <w:top w:val="single" w:sz="6" w:space="0" w:color="auto"/>
              <w:left w:val="single" w:sz="6" w:space="0" w:color="auto"/>
              <w:bottom w:val="single" w:sz="4" w:space="0" w:color="auto"/>
              <w:right w:val="single" w:sz="6" w:space="0" w:color="auto"/>
            </w:tcBorders>
          </w:tcPr>
          <w:p w14:paraId="54755AF4" w14:textId="77777777" w:rsidR="009E6E8E" w:rsidRPr="009E6E8E" w:rsidRDefault="009E6E8E" w:rsidP="009E6E8E">
            <w:pPr>
              <w:widowControl/>
              <w:jc w:val="center"/>
              <w:rPr>
                <w:rFonts w:eastAsia="Times New Roman"/>
                <w:b/>
              </w:rPr>
            </w:pPr>
            <w:r w:rsidRPr="009E6E8E">
              <w:rPr>
                <w:rFonts w:eastAsia="Times New Roman"/>
                <w:b/>
              </w:rPr>
              <w:t>2 310,0</w:t>
            </w:r>
          </w:p>
        </w:tc>
        <w:tc>
          <w:tcPr>
            <w:tcW w:w="370" w:type="dxa"/>
            <w:tcBorders>
              <w:top w:val="single" w:sz="6" w:space="0" w:color="auto"/>
              <w:left w:val="single" w:sz="6" w:space="0" w:color="auto"/>
              <w:bottom w:val="single" w:sz="4" w:space="0" w:color="auto"/>
              <w:right w:val="single" w:sz="6" w:space="0" w:color="auto"/>
            </w:tcBorders>
          </w:tcPr>
          <w:p w14:paraId="352F1417" w14:textId="77777777" w:rsidR="009E6E8E" w:rsidRPr="009E6E8E" w:rsidRDefault="009E6E8E" w:rsidP="009E6E8E">
            <w:pPr>
              <w:widowControl/>
              <w:jc w:val="center"/>
              <w:rPr>
                <w:rFonts w:eastAsia="Times New Roman"/>
                <w:b/>
              </w:rPr>
            </w:pPr>
          </w:p>
        </w:tc>
        <w:tc>
          <w:tcPr>
            <w:tcW w:w="720" w:type="dxa"/>
            <w:tcBorders>
              <w:top w:val="single" w:sz="6" w:space="0" w:color="auto"/>
              <w:left w:val="single" w:sz="6" w:space="0" w:color="auto"/>
              <w:bottom w:val="single" w:sz="4" w:space="0" w:color="auto"/>
              <w:right w:val="single" w:sz="6" w:space="0" w:color="auto"/>
            </w:tcBorders>
          </w:tcPr>
          <w:p w14:paraId="6A227AD6" w14:textId="77777777" w:rsidR="009E6E8E" w:rsidRPr="009E6E8E" w:rsidRDefault="009E6E8E" w:rsidP="009E6E8E">
            <w:pPr>
              <w:widowControl/>
              <w:jc w:val="center"/>
              <w:rPr>
                <w:rFonts w:eastAsia="Times New Roman"/>
                <w:b/>
              </w:rPr>
            </w:pPr>
          </w:p>
        </w:tc>
        <w:tc>
          <w:tcPr>
            <w:tcW w:w="822" w:type="dxa"/>
            <w:tcBorders>
              <w:top w:val="single" w:sz="6" w:space="0" w:color="auto"/>
              <w:left w:val="single" w:sz="6" w:space="0" w:color="auto"/>
              <w:bottom w:val="single" w:sz="4" w:space="0" w:color="auto"/>
              <w:right w:val="single" w:sz="6" w:space="0" w:color="auto"/>
            </w:tcBorders>
          </w:tcPr>
          <w:p w14:paraId="47CF64B2" w14:textId="77777777" w:rsidR="009E6E8E" w:rsidRPr="009E6E8E" w:rsidRDefault="009E6E8E" w:rsidP="009E6E8E">
            <w:pPr>
              <w:widowControl/>
              <w:jc w:val="center"/>
              <w:rPr>
                <w:rFonts w:eastAsia="Times New Roman"/>
                <w:b/>
              </w:rPr>
            </w:pPr>
          </w:p>
        </w:tc>
        <w:tc>
          <w:tcPr>
            <w:tcW w:w="711" w:type="dxa"/>
            <w:tcBorders>
              <w:top w:val="single" w:sz="6" w:space="0" w:color="auto"/>
              <w:left w:val="single" w:sz="6" w:space="0" w:color="auto"/>
              <w:bottom w:val="single" w:sz="4" w:space="0" w:color="auto"/>
              <w:right w:val="single" w:sz="6" w:space="0" w:color="auto"/>
            </w:tcBorders>
          </w:tcPr>
          <w:p w14:paraId="7A56CB4A" w14:textId="77777777" w:rsidR="009E6E8E" w:rsidRPr="009E6E8E" w:rsidRDefault="009E6E8E" w:rsidP="009E6E8E">
            <w:pPr>
              <w:widowControl/>
              <w:jc w:val="center"/>
              <w:rPr>
                <w:rFonts w:eastAsia="Times New Roman"/>
                <w:b/>
              </w:rPr>
            </w:pPr>
          </w:p>
        </w:tc>
        <w:tc>
          <w:tcPr>
            <w:tcW w:w="880" w:type="dxa"/>
            <w:tcBorders>
              <w:top w:val="single" w:sz="6" w:space="0" w:color="auto"/>
              <w:left w:val="single" w:sz="6" w:space="0" w:color="auto"/>
              <w:bottom w:val="single" w:sz="4" w:space="0" w:color="auto"/>
              <w:right w:val="single" w:sz="6" w:space="0" w:color="auto"/>
            </w:tcBorders>
          </w:tcPr>
          <w:p w14:paraId="6EC1D2C9" w14:textId="77777777" w:rsidR="009E6E8E" w:rsidRPr="009E6E8E" w:rsidRDefault="009E6E8E" w:rsidP="009E6E8E">
            <w:pPr>
              <w:widowControl/>
              <w:jc w:val="center"/>
              <w:rPr>
                <w:rFonts w:eastAsia="Times New Roman"/>
                <w:b/>
              </w:rPr>
            </w:pPr>
          </w:p>
        </w:tc>
        <w:tc>
          <w:tcPr>
            <w:tcW w:w="749" w:type="dxa"/>
            <w:tcBorders>
              <w:top w:val="single" w:sz="6" w:space="0" w:color="auto"/>
              <w:left w:val="single" w:sz="6" w:space="0" w:color="auto"/>
              <w:bottom w:val="single" w:sz="4" w:space="0" w:color="auto"/>
              <w:right w:val="single" w:sz="6" w:space="0" w:color="auto"/>
            </w:tcBorders>
          </w:tcPr>
          <w:p w14:paraId="1CC0616F" w14:textId="77777777" w:rsidR="009E6E8E" w:rsidRPr="009E6E8E" w:rsidRDefault="009E6E8E" w:rsidP="009E6E8E">
            <w:pPr>
              <w:widowControl/>
              <w:jc w:val="center"/>
              <w:rPr>
                <w:rFonts w:eastAsia="Times New Roman"/>
                <w:b/>
              </w:rPr>
            </w:pPr>
          </w:p>
        </w:tc>
        <w:tc>
          <w:tcPr>
            <w:tcW w:w="992" w:type="dxa"/>
            <w:gridSpan w:val="2"/>
            <w:tcBorders>
              <w:top w:val="single" w:sz="6" w:space="0" w:color="auto"/>
              <w:left w:val="single" w:sz="6" w:space="0" w:color="auto"/>
              <w:bottom w:val="single" w:sz="4" w:space="0" w:color="auto"/>
              <w:right w:val="single" w:sz="6" w:space="0" w:color="auto"/>
            </w:tcBorders>
          </w:tcPr>
          <w:p w14:paraId="1B668EE8" w14:textId="77777777" w:rsidR="009E6E8E" w:rsidRPr="009E6E8E" w:rsidRDefault="009E6E8E" w:rsidP="009E6E8E">
            <w:pPr>
              <w:widowControl/>
              <w:jc w:val="center"/>
              <w:rPr>
                <w:rFonts w:eastAsia="Times New Roman"/>
                <w:b/>
              </w:rPr>
            </w:pPr>
            <w:r w:rsidRPr="009E6E8E">
              <w:rPr>
                <w:rFonts w:eastAsia="Times New Roman"/>
                <w:b/>
              </w:rPr>
              <w:t>2 310,0</w:t>
            </w:r>
          </w:p>
        </w:tc>
        <w:tc>
          <w:tcPr>
            <w:tcW w:w="1134" w:type="dxa"/>
            <w:gridSpan w:val="3"/>
            <w:tcBorders>
              <w:top w:val="single" w:sz="6" w:space="0" w:color="auto"/>
              <w:left w:val="single" w:sz="6" w:space="0" w:color="auto"/>
              <w:bottom w:val="single" w:sz="4" w:space="0" w:color="auto"/>
              <w:right w:val="single" w:sz="6" w:space="0" w:color="auto"/>
            </w:tcBorders>
          </w:tcPr>
          <w:p w14:paraId="48851ADF" w14:textId="77777777" w:rsidR="009E6E8E" w:rsidRPr="009E6E8E" w:rsidRDefault="009E6E8E" w:rsidP="009E6E8E">
            <w:pPr>
              <w:widowControl/>
              <w:autoSpaceDE/>
              <w:autoSpaceDN/>
              <w:adjustRightInd/>
              <w:rPr>
                <w:rFonts w:eastAsia="Times New Roman"/>
              </w:rPr>
            </w:pPr>
          </w:p>
        </w:tc>
        <w:tc>
          <w:tcPr>
            <w:tcW w:w="993" w:type="dxa"/>
            <w:gridSpan w:val="2"/>
            <w:tcBorders>
              <w:top w:val="single" w:sz="6" w:space="0" w:color="auto"/>
              <w:left w:val="single" w:sz="6" w:space="0" w:color="auto"/>
              <w:bottom w:val="single" w:sz="4" w:space="0" w:color="auto"/>
              <w:right w:val="single" w:sz="4" w:space="0" w:color="auto"/>
            </w:tcBorders>
          </w:tcPr>
          <w:p w14:paraId="3564A684" w14:textId="77777777" w:rsidR="009E6E8E" w:rsidRPr="009E6E8E" w:rsidRDefault="009E6E8E" w:rsidP="009E6E8E">
            <w:pPr>
              <w:widowControl/>
              <w:jc w:val="center"/>
              <w:rPr>
                <w:rFonts w:eastAsia="Times New Roman"/>
                <w:b/>
              </w:rPr>
            </w:pPr>
            <w:r w:rsidRPr="009E6E8E">
              <w:rPr>
                <w:rFonts w:eastAsia="Times New Roman"/>
                <w:b/>
              </w:rPr>
              <w:t>2 310,0</w:t>
            </w:r>
          </w:p>
        </w:tc>
        <w:tc>
          <w:tcPr>
            <w:tcW w:w="567" w:type="dxa"/>
            <w:gridSpan w:val="2"/>
            <w:tcBorders>
              <w:top w:val="single" w:sz="4" w:space="0" w:color="auto"/>
              <w:left w:val="single" w:sz="4" w:space="0" w:color="auto"/>
              <w:bottom w:val="single" w:sz="4" w:space="0" w:color="auto"/>
              <w:right w:val="single" w:sz="4" w:space="0" w:color="auto"/>
            </w:tcBorders>
          </w:tcPr>
          <w:p w14:paraId="7154F70F"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6396E3DF" w14:textId="77777777" w:rsidR="009E6E8E" w:rsidRPr="009E6E8E" w:rsidRDefault="009E6E8E" w:rsidP="009E6E8E">
            <w:pPr>
              <w:widowControl/>
              <w:jc w:val="center"/>
              <w:rPr>
                <w:rFonts w:eastAsia="Times New Roman"/>
                <w:b/>
              </w:rPr>
            </w:pPr>
          </w:p>
        </w:tc>
        <w:tc>
          <w:tcPr>
            <w:tcW w:w="1276" w:type="dxa"/>
            <w:gridSpan w:val="2"/>
            <w:tcBorders>
              <w:top w:val="single" w:sz="4" w:space="0" w:color="auto"/>
              <w:left w:val="single" w:sz="4" w:space="0" w:color="auto"/>
              <w:bottom w:val="single" w:sz="4" w:space="0" w:color="auto"/>
              <w:right w:val="single" w:sz="4" w:space="0" w:color="auto"/>
            </w:tcBorders>
          </w:tcPr>
          <w:p w14:paraId="2EB0D1BB" w14:textId="77777777" w:rsidR="009E6E8E" w:rsidRPr="009E6E8E" w:rsidRDefault="009E6E8E" w:rsidP="009E6E8E">
            <w:pPr>
              <w:widowControl/>
              <w:jc w:val="center"/>
              <w:rPr>
                <w:rFonts w:eastAsia="Times New Roman"/>
                <w:b/>
              </w:rPr>
            </w:pPr>
          </w:p>
        </w:tc>
        <w:tc>
          <w:tcPr>
            <w:tcW w:w="2530" w:type="dxa"/>
            <w:tcBorders>
              <w:left w:val="single" w:sz="4" w:space="0" w:color="auto"/>
              <w:right w:val="single" w:sz="4" w:space="0" w:color="auto"/>
            </w:tcBorders>
          </w:tcPr>
          <w:p w14:paraId="506AC61A" w14:textId="77777777" w:rsidR="009E6E8E" w:rsidRPr="009E6E8E" w:rsidRDefault="009E6E8E" w:rsidP="009E6E8E">
            <w:pPr>
              <w:widowControl/>
              <w:jc w:val="center"/>
              <w:rPr>
                <w:rFonts w:eastAsia="Times New Roman"/>
                <w:b/>
              </w:rPr>
            </w:pPr>
          </w:p>
        </w:tc>
      </w:tr>
      <w:tr w:rsidR="009E6E8E" w:rsidRPr="009E6E8E" w14:paraId="20637DD3" w14:textId="77777777" w:rsidTr="001F6FAA">
        <w:trPr>
          <w:cantSplit/>
          <w:trHeight w:val="240"/>
        </w:trPr>
        <w:tc>
          <w:tcPr>
            <w:tcW w:w="719" w:type="dxa"/>
            <w:tcBorders>
              <w:top w:val="single" w:sz="6" w:space="0" w:color="auto"/>
              <w:left w:val="single" w:sz="6" w:space="0" w:color="auto"/>
              <w:bottom w:val="single" w:sz="4" w:space="0" w:color="auto"/>
              <w:right w:val="single" w:sz="6" w:space="0" w:color="auto"/>
            </w:tcBorders>
          </w:tcPr>
          <w:p w14:paraId="221CB211"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4" w:space="0" w:color="auto"/>
              <w:right w:val="single" w:sz="6" w:space="0" w:color="auto"/>
            </w:tcBorders>
          </w:tcPr>
          <w:p w14:paraId="41E8096C" w14:textId="77777777" w:rsidR="009E6E8E" w:rsidRPr="009E6E8E" w:rsidRDefault="009E6E8E" w:rsidP="009E6E8E">
            <w:pPr>
              <w:widowControl/>
              <w:jc w:val="center"/>
              <w:rPr>
                <w:rFonts w:eastAsia="Times New Roman"/>
                <w:b/>
              </w:rPr>
            </w:pPr>
            <w:r w:rsidRPr="009E6E8E">
              <w:rPr>
                <w:rFonts w:eastAsia="Times New Roman"/>
                <w:b/>
              </w:rPr>
              <w:t>2021</w:t>
            </w:r>
          </w:p>
        </w:tc>
        <w:tc>
          <w:tcPr>
            <w:tcW w:w="1069" w:type="dxa"/>
            <w:tcBorders>
              <w:top w:val="single" w:sz="6" w:space="0" w:color="auto"/>
              <w:left w:val="single" w:sz="6" w:space="0" w:color="auto"/>
              <w:bottom w:val="single" w:sz="4" w:space="0" w:color="auto"/>
              <w:right w:val="single" w:sz="6" w:space="0" w:color="auto"/>
            </w:tcBorders>
          </w:tcPr>
          <w:p w14:paraId="7DBE4681" w14:textId="77777777" w:rsidR="009E6E8E" w:rsidRPr="009E6E8E" w:rsidRDefault="009E6E8E" w:rsidP="009E6E8E">
            <w:pPr>
              <w:widowControl/>
              <w:jc w:val="center"/>
              <w:rPr>
                <w:rFonts w:eastAsia="Times New Roman"/>
                <w:b/>
              </w:rPr>
            </w:pPr>
            <w:r w:rsidRPr="009E6E8E">
              <w:rPr>
                <w:rFonts w:eastAsia="Times New Roman"/>
                <w:b/>
              </w:rPr>
              <w:t>2 566,6</w:t>
            </w:r>
          </w:p>
        </w:tc>
        <w:tc>
          <w:tcPr>
            <w:tcW w:w="370" w:type="dxa"/>
            <w:tcBorders>
              <w:top w:val="single" w:sz="6" w:space="0" w:color="auto"/>
              <w:left w:val="single" w:sz="6" w:space="0" w:color="auto"/>
              <w:bottom w:val="single" w:sz="4" w:space="0" w:color="auto"/>
              <w:right w:val="single" w:sz="6" w:space="0" w:color="auto"/>
            </w:tcBorders>
          </w:tcPr>
          <w:p w14:paraId="07A3ADA4" w14:textId="77777777" w:rsidR="009E6E8E" w:rsidRPr="009E6E8E" w:rsidRDefault="009E6E8E" w:rsidP="009E6E8E">
            <w:pPr>
              <w:widowControl/>
              <w:jc w:val="center"/>
              <w:rPr>
                <w:rFonts w:eastAsia="Times New Roman"/>
                <w:b/>
              </w:rPr>
            </w:pPr>
          </w:p>
        </w:tc>
        <w:tc>
          <w:tcPr>
            <w:tcW w:w="720" w:type="dxa"/>
            <w:tcBorders>
              <w:top w:val="single" w:sz="6" w:space="0" w:color="auto"/>
              <w:left w:val="single" w:sz="6" w:space="0" w:color="auto"/>
              <w:bottom w:val="single" w:sz="4" w:space="0" w:color="auto"/>
              <w:right w:val="single" w:sz="6" w:space="0" w:color="auto"/>
            </w:tcBorders>
          </w:tcPr>
          <w:p w14:paraId="2D4919E9" w14:textId="77777777" w:rsidR="009E6E8E" w:rsidRPr="009E6E8E" w:rsidRDefault="009E6E8E" w:rsidP="009E6E8E">
            <w:pPr>
              <w:widowControl/>
              <w:jc w:val="center"/>
              <w:rPr>
                <w:rFonts w:eastAsia="Times New Roman"/>
                <w:b/>
              </w:rPr>
            </w:pPr>
          </w:p>
        </w:tc>
        <w:tc>
          <w:tcPr>
            <w:tcW w:w="822" w:type="dxa"/>
            <w:tcBorders>
              <w:top w:val="single" w:sz="6" w:space="0" w:color="auto"/>
              <w:left w:val="single" w:sz="6" w:space="0" w:color="auto"/>
              <w:bottom w:val="single" w:sz="4" w:space="0" w:color="auto"/>
              <w:right w:val="single" w:sz="6" w:space="0" w:color="auto"/>
            </w:tcBorders>
          </w:tcPr>
          <w:p w14:paraId="6873D55C" w14:textId="77777777" w:rsidR="009E6E8E" w:rsidRPr="009E6E8E" w:rsidRDefault="009E6E8E" w:rsidP="009E6E8E">
            <w:pPr>
              <w:widowControl/>
              <w:jc w:val="center"/>
              <w:rPr>
                <w:rFonts w:eastAsia="Times New Roman"/>
                <w:b/>
              </w:rPr>
            </w:pPr>
          </w:p>
        </w:tc>
        <w:tc>
          <w:tcPr>
            <w:tcW w:w="711" w:type="dxa"/>
            <w:tcBorders>
              <w:top w:val="single" w:sz="6" w:space="0" w:color="auto"/>
              <w:left w:val="single" w:sz="6" w:space="0" w:color="auto"/>
              <w:bottom w:val="single" w:sz="4" w:space="0" w:color="auto"/>
              <w:right w:val="single" w:sz="6" w:space="0" w:color="auto"/>
            </w:tcBorders>
          </w:tcPr>
          <w:p w14:paraId="3ECD22D5" w14:textId="77777777" w:rsidR="009E6E8E" w:rsidRPr="009E6E8E" w:rsidRDefault="009E6E8E" w:rsidP="009E6E8E">
            <w:pPr>
              <w:widowControl/>
              <w:jc w:val="center"/>
              <w:rPr>
                <w:rFonts w:eastAsia="Times New Roman"/>
                <w:b/>
              </w:rPr>
            </w:pPr>
          </w:p>
        </w:tc>
        <w:tc>
          <w:tcPr>
            <w:tcW w:w="880" w:type="dxa"/>
            <w:tcBorders>
              <w:top w:val="single" w:sz="6" w:space="0" w:color="auto"/>
              <w:left w:val="single" w:sz="6" w:space="0" w:color="auto"/>
              <w:bottom w:val="single" w:sz="4" w:space="0" w:color="auto"/>
              <w:right w:val="single" w:sz="6" w:space="0" w:color="auto"/>
            </w:tcBorders>
          </w:tcPr>
          <w:p w14:paraId="5EBE1B3F" w14:textId="77777777" w:rsidR="009E6E8E" w:rsidRPr="009E6E8E" w:rsidRDefault="009E6E8E" w:rsidP="009E6E8E">
            <w:pPr>
              <w:widowControl/>
              <w:jc w:val="center"/>
              <w:rPr>
                <w:rFonts w:eastAsia="Times New Roman"/>
                <w:b/>
              </w:rPr>
            </w:pPr>
          </w:p>
        </w:tc>
        <w:tc>
          <w:tcPr>
            <w:tcW w:w="749" w:type="dxa"/>
            <w:tcBorders>
              <w:top w:val="single" w:sz="6" w:space="0" w:color="auto"/>
              <w:left w:val="single" w:sz="6" w:space="0" w:color="auto"/>
              <w:bottom w:val="single" w:sz="4" w:space="0" w:color="auto"/>
              <w:right w:val="single" w:sz="6" w:space="0" w:color="auto"/>
            </w:tcBorders>
          </w:tcPr>
          <w:p w14:paraId="3E281FDF" w14:textId="77777777" w:rsidR="009E6E8E" w:rsidRPr="009E6E8E" w:rsidRDefault="009E6E8E" w:rsidP="009E6E8E">
            <w:pPr>
              <w:widowControl/>
              <w:jc w:val="center"/>
              <w:rPr>
                <w:rFonts w:eastAsia="Times New Roman"/>
                <w:b/>
              </w:rPr>
            </w:pPr>
          </w:p>
        </w:tc>
        <w:tc>
          <w:tcPr>
            <w:tcW w:w="992" w:type="dxa"/>
            <w:gridSpan w:val="2"/>
            <w:tcBorders>
              <w:top w:val="single" w:sz="6" w:space="0" w:color="auto"/>
              <w:left w:val="single" w:sz="6" w:space="0" w:color="auto"/>
              <w:bottom w:val="single" w:sz="4" w:space="0" w:color="auto"/>
              <w:right w:val="single" w:sz="6" w:space="0" w:color="auto"/>
            </w:tcBorders>
          </w:tcPr>
          <w:p w14:paraId="245B7BA4" w14:textId="77777777" w:rsidR="009E6E8E" w:rsidRPr="009E6E8E" w:rsidRDefault="009E6E8E" w:rsidP="009E6E8E">
            <w:pPr>
              <w:widowControl/>
              <w:jc w:val="center"/>
              <w:rPr>
                <w:rFonts w:eastAsia="Times New Roman"/>
                <w:b/>
              </w:rPr>
            </w:pPr>
            <w:r w:rsidRPr="009E6E8E">
              <w:rPr>
                <w:rFonts w:eastAsia="Times New Roman"/>
                <w:b/>
              </w:rPr>
              <w:t>2 566,6</w:t>
            </w:r>
          </w:p>
        </w:tc>
        <w:tc>
          <w:tcPr>
            <w:tcW w:w="1134" w:type="dxa"/>
            <w:gridSpan w:val="3"/>
            <w:tcBorders>
              <w:top w:val="single" w:sz="6" w:space="0" w:color="auto"/>
              <w:left w:val="single" w:sz="6" w:space="0" w:color="auto"/>
              <w:bottom w:val="single" w:sz="4" w:space="0" w:color="auto"/>
              <w:right w:val="single" w:sz="6" w:space="0" w:color="auto"/>
            </w:tcBorders>
          </w:tcPr>
          <w:p w14:paraId="64A2FCF2" w14:textId="77777777" w:rsidR="009E6E8E" w:rsidRPr="009E6E8E" w:rsidRDefault="009E6E8E" w:rsidP="009E6E8E">
            <w:pPr>
              <w:widowControl/>
              <w:jc w:val="center"/>
              <w:rPr>
                <w:rFonts w:eastAsia="Times New Roman"/>
                <w:b/>
              </w:rPr>
            </w:pPr>
          </w:p>
        </w:tc>
        <w:tc>
          <w:tcPr>
            <w:tcW w:w="993" w:type="dxa"/>
            <w:gridSpan w:val="2"/>
            <w:tcBorders>
              <w:top w:val="single" w:sz="6" w:space="0" w:color="auto"/>
              <w:left w:val="single" w:sz="6" w:space="0" w:color="auto"/>
              <w:bottom w:val="single" w:sz="4" w:space="0" w:color="auto"/>
              <w:right w:val="single" w:sz="4" w:space="0" w:color="auto"/>
            </w:tcBorders>
          </w:tcPr>
          <w:p w14:paraId="5BCEBCDC" w14:textId="77777777" w:rsidR="009E6E8E" w:rsidRPr="009E6E8E" w:rsidRDefault="009E6E8E" w:rsidP="009E6E8E">
            <w:pPr>
              <w:widowControl/>
              <w:jc w:val="center"/>
              <w:rPr>
                <w:rFonts w:eastAsia="Times New Roman"/>
                <w:b/>
              </w:rPr>
            </w:pPr>
            <w:r w:rsidRPr="009E6E8E">
              <w:rPr>
                <w:rFonts w:eastAsia="Times New Roman"/>
                <w:b/>
              </w:rPr>
              <w:t>2 566,6</w:t>
            </w:r>
          </w:p>
        </w:tc>
        <w:tc>
          <w:tcPr>
            <w:tcW w:w="567" w:type="dxa"/>
            <w:gridSpan w:val="2"/>
            <w:tcBorders>
              <w:top w:val="single" w:sz="4" w:space="0" w:color="auto"/>
              <w:left w:val="single" w:sz="4" w:space="0" w:color="auto"/>
              <w:bottom w:val="single" w:sz="4" w:space="0" w:color="auto"/>
              <w:right w:val="single" w:sz="4" w:space="0" w:color="auto"/>
            </w:tcBorders>
          </w:tcPr>
          <w:p w14:paraId="253021CF"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428DCC87" w14:textId="77777777" w:rsidR="009E6E8E" w:rsidRPr="009E6E8E" w:rsidRDefault="009E6E8E" w:rsidP="009E6E8E">
            <w:pPr>
              <w:widowControl/>
              <w:jc w:val="center"/>
              <w:rPr>
                <w:rFonts w:eastAsia="Times New Roman"/>
                <w:b/>
              </w:rPr>
            </w:pPr>
          </w:p>
        </w:tc>
        <w:tc>
          <w:tcPr>
            <w:tcW w:w="1276" w:type="dxa"/>
            <w:gridSpan w:val="2"/>
            <w:tcBorders>
              <w:top w:val="single" w:sz="4" w:space="0" w:color="auto"/>
              <w:left w:val="single" w:sz="4" w:space="0" w:color="auto"/>
              <w:bottom w:val="single" w:sz="4" w:space="0" w:color="auto"/>
              <w:right w:val="single" w:sz="4" w:space="0" w:color="auto"/>
            </w:tcBorders>
          </w:tcPr>
          <w:p w14:paraId="54EC3813" w14:textId="77777777" w:rsidR="009E6E8E" w:rsidRPr="009E6E8E" w:rsidRDefault="009E6E8E" w:rsidP="009E6E8E">
            <w:pPr>
              <w:widowControl/>
              <w:jc w:val="center"/>
              <w:rPr>
                <w:rFonts w:eastAsia="Times New Roman"/>
                <w:b/>
              </w:rPr>
            </w:pPr>
          </w:p>
        </w:tc>
        <w:tc>
          <w:tcPr>
            <w:tcW w:w="2530" w:type="dxa"/>
            <w:tcBorders>
              <w:left w:val="single" w:sz="4" w:space="0" w:color="auto"/>
              <w:right w:val="single" w:sz="4" w:space="0" w:color="auto"/>
            </w:tcBorders>
          </w:tcPr>
          <w:p w14:paraId="0530135D" w14:textId="77777777" w:rsidR="009E6E8E" w:rsidRPr="009E6E8E" w:rsidRDefault="009E6E8E" w:rsidP="009E6E8E">
            <w:pPr>
              <w:widowControl/>
              <w:jc w:val="center"/>
              <w:rPr>
                <w:rFonts w:eastAsia="Times New Roman"/>
                <w:b/>
              </w:rPr>
            </w:pPr>
          </w:p>
        </w:tc>
      </w:tr>
      <w:tr w:rsidR="009E6E8E" w:rsidRPr="009E6E8E" w14:paraId="0C7A566D" w14:textId="77777777" w:rsidTr="001F6FAA">
        <w:trPr>
          <w:cantSplit/>
          <w:trHeight w:val="240"/>
        </w:trPr>
        <w:tc>
          <w:tcPr>
            <w:tcW w:w="719" w:type="dxa"/>
            <w:tcBorders>
              <w:top w:val="single" w:sz="6" w:space="0" w:color="auto"/>
              <w:left w:val="single" w:sz="6" w:space="0" w:color="auto"/>
              <w:bottom w:val="single" w:sz="4" w:space="0" w:color="auto"/>
              <w:right w:val="single" w:sz="6" w:space="0" w:color="auto"/>
            </w:tcBorders>
          </w:tcPr>
          <w:p w14:paraId="23DED37B"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4" w:space="0" w:color="auto"/>
              <w:right w:val="single" w:sz="6" w:space="0" w:color="auto"/>
            </w:tcBorders>
          </w:tcPr>
          <w:p w14:paraId="3663E8A1" w14:textId="77777777" w:rsidR="009E6E8E" w:rsidRPr="009E6E8E" w:rsidRDefault="009E6E8E" w:rsidP="009E6E8E">
            <w:pPr>
              <w:widowControl/>
              <w:jc w:val="center"/>
              <w:rPr>
                <w:rFonts w:eastAsia="Times New Roman"/>
                <w:b/>
              </w:rPr>
            </w:pPr>
            <w:r w:rsidRPr="009E6E8E">
              <w:rPr>
                <w:rFonts w:eastAsia="Times New Roman"/>
                <w:b/>
              </w:rPr>
              <w:t>2022</w:t>
            </w:r>
          </w:p>
        </w:tc>
        <w:tc>
          <w:tcPr>
            <w:tcW w:w="1069" w:type="dxa"/>
            <w:tcBorders>
              <w:top w:val="single" w:sz="6" w:space="0" w:color="auto"/>
              <w:left w:val="single" w:sz="6" w:space="0" w:color="auto"/>
              <w:bottom w:val="single" w:sz="4" w:space="0" w:color="auto"/>
              <w:right w:val="single" w:sz="6" w:space="0" w:color="auto"/>
            </w:tcBorders>
          </w:tcPr>
          <w:p w14:paraId="31E04540" w14:textId="77777777" w:rsidR="009E6E8E" w:rsidRPr="009E6E8E" w:rsidRDefault="009E6E8E" w:rsidP="009E6E8E">
            <w:pPr>
              <w:widowControl/>
              <w:jc w:val="center"/>
              <w:rPr>
                <w:rFonts w:eastAsia="Times New Roman"/>
                <w:b/>
              </w:rPr>
            </w:pPr>
            <w:r w:rsidRPr="009E6E8E">
              <w:rPr>
                <w:rFonts w:eastAsia="Times New Roman"/>
                <w:b/>
              </w:rPr>
              <w:t>2 566,6</w:t>
            </w:r>
          </w:p>
        </w:tc>
        <w:tc>
          <w:tcPr>
            <w:tcW w:w="370" w:type="dxa"/>
            <w:tcBorders>
              <w:top w:val="single" w:sz="6" w:space="0" w:color="auto"/>
              <w:left w:val="single" w:sz="6" w:space="0" w:color="auto"/>
              <w:bottom w:val="single" w:sz="4" w:space="0" w:color="auto"/>
              <w:right w:val="single" w:sz="6" w:space="0" w:color="auto"/>
            </w:tcBorders>
          </w:tcPr>
          <w:p w14:paraId="03CD7D26" w14:textId="77777777" w:rsidR="009E6E8E" w:rsidRPr="009E6E8E" w:rsidRDefault="009E6E8E" w:rsidP="009E6E8E">
            <w:pPr>
              <w:widowControl/>
              <w:jc w:val="center"/>
              <w:rPr>
                <w:rFonts w:eastAsia="Times New Roman"/>
                <w:b/>
              </w:rPr>
            </w:pPr>
          </w:p>
        </w:tc>
        <w:tc>
          <w:tcPr>
            <w:tcW w:w="720" w:type="dxa"/>
            <w:tcBorders>
              <w:top w:val="single" w:sz="6" w:space="0" w:color="auto"/>
              <w:left w:val="single" w:sz="6" w:space="0" w:color="auto"/>
              <w:bottom w:val="single" w:sz="4" w:space="0" w:color="auto"/>
              <w:right w:val="single" w:sz="6" w:space="0" w:color="auto"/>
            </w:tcBorders>
          </w:tcPr>
          <w:p w14:paraId="7D46C68F" w14:textId="77777777" w:rsidR="009E6E8E" w:rsidRPr="009E6E8E" w:rsidRDefault="009E6E8E" w:rsidP="009E6E8E">
            <w:pPr>
              <w:widowControl/>
              <w:jc w:val="center"/>
              <w:rPr>
                <w:rFonts w:eastAsia="Times New Roman"/>
                <w:b/>
              </w:rPr>
            </w:pPr>
          </w:p>
        </w:tc>
        <w:tc>
          <w:tcPr>
            <w:tcW w:w="822" w:type="dxa"/>
            <w:tcBorders>
              <w:top w:val="single" w:sz="6" w:space="0" w:color="auto"/>
              <w:left w:val="single" w:sz="6" w:space="0" w:color="auto"/>
              <w:bottom w:val="single" w:sz="4" w:space="0" w:color="auto"/>
              <w:right w:val="single" w:sz="6" w:space="0" w:color="auto"/>
            </w:tcBorders>
          </w:tcPr>
          <w:p w14:paraId="1F3C5F27" w14:textId="77777777" w:rsidR="009E6E8E" w:rsidRPr="009E6E8E" w:rsidRDefault="009E6E8E" w:rsidP="009E6E8E">
            <w:pPr>
              <w:widowControl/>
              <w:jc w:val="center"/>
              <w:rPr>
                <w:rFonts w:eastAsia="Times New Roman"/>
                <w:b/>
              </w:rPr>
            </w:pPr>
          </w:p>
        </w:tc>
        <w:tc>
          <w:tcPr>
            <w:tcW w:w="711" w:type="dxa"/>
            <w:tcBorders>
              <w:top w:val="single" w:sz="6" w:space="0" w:color="auto"/>
              <w:left w:val="single" w:sz="6" w:space="0" w:color="auto"/>
              <w:bottom w:val="single" w:sz="4" w:space="0" w:color="auto"/>
              <w:right w:val="single" w:sz="6" w:space="0" w:color="auto"/>
            </w:tcBorders>
          </w:tcPr>
          <w:p w14:paraId="6A1B10BD" w14:textId="77777777" w:rsidR="009E6E8E" w:rsidRPr="009E6E8E" w:rsidRDefault="009E6E8E" w:rsidP="009E6E8E">
            <w:pPr>
              <w:widowControl/>
              <w:jc w:val="center"/>
              <w:rPr>
                <w:rFonts w:eastAsia="Times New Roman"/>
                <w:b/>
              </w:rPr>
            </w:pPr>
          </w:p>
        </w:tc>
        <w:tc>
          <w:tcPr>
            <w:tcW w:w="880" w:type="dxa"/>
            <w:tcBorders>
              <w:top w:val="single" w:sz="6" w:space="0" w:color="auto"/>
              <w:left w:val="single" w:sz="6" w:space="0" w:color="auto"/>
              <w:bottom w:val="single" w:sz="4" w:space="0" w:color="auto"/>
              <w:right w:val="single" w:sz="6" w:space="0" w:color="auto"/>
            </w:tcBorders>
          </w:tcPr>
          <w:p w14:paraId="2B5E1DFE" w14:textId="77777777" w:rsidR="009E6E8E" w:rsidRPr="009E6E8E" w:rsidRDefault="009E6E8E" w:rsidP="009E6E8E">
            <w:pPr>
              <w:widowControl/>
              <w:jc w:val="center"/>
              <w:rPr>
                <w:rFonts w:eastAsia="Times New Roman"/>
                <w:b/>
              </w:rPr>
            </w:pPr>
          </w:p>
        </w:tc>
        <w:tc>
          <w:tcPr>
            <w:tcW w:w="749" w:type="dxa"/>
            <w:tcBorders>
              <w:top w:val="single" w:sz="6" w:space="0" w:color="auto"/>
              <w:left w:val="single" w:sz="6" w:space="0" w:color="auto"/>
              <w:bottom w:val="single" w:sz="4" w:space="0" w:color="auto"/>
              <w:right w:val="single" w:sz="6" w:space="0" w:color="auto"/>
            </w:tcBorders>
          </w:tcPr>
          <w:p w14:paraId="54B1725D" w14:textId="77777777" w:rsidR="009E6E8E" w:rsidRPr="009E6E8E" w:rsidRDefault="009E6E8E" w:rsidP="009E6E8E">
            <w:pPr>
              <w:widowControl/>
              <w:jc w:val="center"/>
              <w:rPr>
                <w:rFonts w:eastAsia="Times New Roman"/>
                <w:b/>
              </w:rPr>
            </w:pPr>
          </w:p>
        </w:tc>
        <w:tc>
          <w:tcPr>
            <w:tcW w:w="992" w:type="dxa"/>
            <w:gridSpan w:val="2"/>
            <w:tcBorders>
              <w:top w:val="single" w:sz="6" w:space="0" w:color="auto"/>
              <w:left w:val="single" w:sz="6" w:space="0" w:color="auto"/>
              <w:bottom w:val="single" w:sz="4" w:space="0" w:color="auto"/>
              <w:right w:val="single" w:sz="6" w:space="0" w:color="auto"/>
            </w:tcBorders>
          </w:tcPr>
          <w:p w14:paraId="367D3280" w14:textId="77777777" w:rsidR="009E6E8E" w:rsidRPr="009E6E8E" w:rsidRDefault="009E6E8E" w:rsidP="009E6E8E">
            <w:pPr>
              <w:widowControl/>
              <w:jc w:val="center"/>
              <w:rPr>
                <w:rFonts w:eastAsia="Times New Roman"/>
                <w:b/>
              </w:rPr>
            </w:pPr>
            <w:r w:rsidRPr="009E6E8E">
              <w:rPr>
                <w:rFonts w:eastAsia="Times New Roman"/>
                <w:b/>
              </w:rPr>
              <w:t>2 566,6</w:t>
            </w:r>
          </w:p>
        </w:tc>
        <w:tc>
          <w:tcPr>
            <w:tcW w:w="1134" w:type="dxa"/>
            <w:gridSpan w:val="3"/>
            <w:tcBorders>
              <w:top w:val="single" w:sz="6" w:space="0" w:color="auto"/>
              <w:left w:val="single" w:sz="6" w:space="0" w:color="auto"/>
              <w:bottom w:val="single" w:sz="4" w:space="0" w:color="auto"/>
              <w:right w:val="single" w:sz="6" w:space="0" w:color="auto"/>
            </w:tcBorders>
          </w:tcPr>
          <w:p w14:paraId="7C0734BC" w14:textId="77777777" w:rsidR="009E6E8E" w:rsidRPr="009E6E8E" w:rsidRDefault="009E6E8E" w:rsidP="009E6E8E">
            <w:pPr>
              <w:widowControl/>
              <w:jc w:val="center"/>
              <w:rPr>
                <w:rFonts w:eastAsia="Times New Roman"/>
                <w:b/>
              </w:rPr>
            </w:pPr>
          </w:p>
        </w:tc>
        <w:tc>
          <w:tcPr>
            <w:tcW w:w="993" w:type="dxa"/>
            <w:gridSpan w:val="2"/>
            <w:tcBorders>
              <w:top w:val="single" w:sz="6" w:space="0" w:color="auto"/>
              <w:left w:val="single" w:sz="6" w:space="0" w:color="auto"/>
              <w:bottom w:val="single" w:sz="4" w:space="0" w:color="auto"/>
              <w:right w:val="single" w:sz="4" w:space="0" w:color="auto"/>
            </w:tcBorders>
          </w:tcPr>
          <w:p w14:paraId="3B7F0124" w14:textId="77777777" w:rsidR="009E6E8E" w:rsidRPr="009E6E8E" w:rsidRDefault="009E6E8E" w:rsidP="009E6E8E">
            <w:pPr>
              <w:widowControl/>
              <w:jc w:val="center"/>
              <w:rPr>
                <w:rFonts w:eastAsia="Times New Roman"/>
                <w:b/>
              </w:rPr>
            </w:pPr>
            <w:r w:rsidRPr="009E6E8E">
              <w:rPr>
                <w:rFonts w:eastAsia="Times New Roman"/>
                <w:b/>
              </w:rPr>
              <w:t>2 566,6</w:t>
            </w:r>
          </w:p>
        </w:tc>
        <w:tc>
          <w:tcPr>
            <w:tcW w:w="567" w:type="dxa"/>
            <w:gridSpan w:val="2"/>
            <w:tcBorders>
              <w:top w:val="single" w:sz="4" w:space="0" w:color="auto"/>
              <w:left w:val="single" w:sz="4" w:space="0" w:color="auto"/>
              <w:bottom w:val="single" w:sz="4" w:space="0" w:color="auto"/>
              <w:right w:val="single" w:sz="4" w:space="0" w:color="auto"/>
            </w:tcBorders>
          </w:tcPr>
          <w:p w14:paraId="125B8AD6"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5CE9F587" w14:textId="77777777" w:rsidR="009E6E8E" w:rsidRPr="009E6E8E" w:rsidRDefault="009E6E8E" w:rsidP="009E6E8E">
            <w:pPr>
              <w:widowControl/>
              <w:jc w:val="center"/>
              <w:rPr>
                <w:rFonts w:eastAsia="Times New Roman"/>
                <w:b/>
              </w:rPr>
            </w:pPr>
          </w:p>
        </w:tc>
        <w:tc>
          <w:tcPr>
            <w:tcW w:w="1276" w:type="dxa"/>
            <w:gridSpan w:val="2"/>
            <w:tcBorders>
              <w:top w:val="single" w:sz="4" w:space="0" w:color="auto"/>
              <w:left w:val="single" w:sz="4" w:space="0" w:color="auto"/>
              <w:bottom w:val="single" w:sz="4" w:space="0" w:color="auto"/>
              <w:right w:val="single" w:sz="4" w:space="0" w:color="auto"/>
            </w:tcBorders>
          </w:tcPr>
          <w:p w14:paraId="167D2851" w14:textId="77777777" w:rsidR="009E6E8E" w:rsidRPr="009E6E8E" w:rsidRDefault="009E6E8E" w:rsidP="009E6E8E">
            <w:pPr>
              <w:widowControl/>
              <w:jc w:val="center"/>
              <w:rPr>
                <w:rFonts w:eastAsia="Times New Roman"/>
                <w:b/>
              </w:rPr>
            </w:pPr>
          </w:p>
        </w:tc>
        <w:tc>
          <w:tcPr>
            <w:tcW w:w="2530" w:type="dxa"/>
            <w:tcBorders>
              <w:left w:val="single" w:sz="4" w:space="0" w:color="auto"/>
              <w:right w:val="single" w:sz="4" w:space="0" w:color="auto"/>
            </w:tcBorders>
          </w:tcPr>
          <w:p w14:paraId="5A8070F5" w14:textId="77777777" w:rsidR="009E6E8E" w:rsidRPr="009E6E8E" w:rsidRDefault="009E6E8E" w:rsidP="009E6E8E">
            <w:pPr>
              <w:widowControl/>
              <w:jc w:val="center"/>
              <w:rPr>
                <w:rFonts w:eastAsia="Times New Roman"/>
                <w:b/>
              </w:rPr>
            </w:pPr>
          </w:p>
        </w:tc>
      </w:tr>
      <w:tr w:rsidR="009E6E8E" w:rsidRPr="009E6E8E" w14:paraId="5F1B7A37" w14:textId="77777777" w:rsidTr="001F6FAA">
        <w:trPr>
          <w:cantSplit/>
          <w:trHeight w:val="699"/>
        </w:trPr>
        <w:tc>
          <w:tcPr>
            <w:tcW w:w="719" w:type="dxa"/>
            <w:tcBorders>
              <w:top w:val="single" w:sz="4" w:space="0" w:color="auto"/>
              <w:left w:val="single" w:sz="4" w:space="0" w:color="auto"/>
              <w:bottom w:val="single" w:sz="4" w:space="0" w:color="auto"/>
              <w:right w:val="single" w:sz="4" w:space="0" w:color="auto"/>
            </w:tcBorders>
          </w:tcPr>
          <w:p w14:paraId="4C524AE5" w14:textId="77777777" w:rsidR="009E6E8E" w:rsidRPr="009E6E8E" w:rsidRDefault="009E6E8E" w:rsidP="009E6E8E">
            <w:pPr>
              <w:widowControl/>
              <w:jc w:val="center"/>
              <w:rPr>
                <w:rFonts w:eastAsia="Times New Roman"/>
                <w:b/>
              </w:rPr>
            </w:pPr>
            <w:r w:rsidRPr="009E6E8E">
              <w:rPr>
                <w:rFonts w:eastAsia="Times New Roman"/>
                <w:b/>
              </w:rPr>
              <w:t>1.</w:t>
            </w:r>
          </w:p>
        </w:tc>
        <w:tc>
          <w:tcPr>
            <w:tcW w:w="15064" w:type="dxa"/>
            <w:gridSpan w:val="22"/>
            <w:tcBorders>
              <w:top w:val="single" w:sz="4" w:space="0" w:color="auto"/>
              <w:left w:val="single" w:sz="4" w:space="0" w:color="auto"/>
              <w:bottom w:val="single" w:sz="4" w:space="0" w:color="auto"/>
              <w:right w:val="single" w:sz="4" w:space="0" w:color="auto"/>
            </w:tcBorders>
          </w:tcPr>
          <w:p w14:paraId="0C100EFB" w14:textId="77777777" w:rsidR="009E6E8E" w:rsidRPr="009E6E8E" w:rsidRDefault="009E6E8E" w:rsidP="009E6E8E">
            <w:pPr>
              <w:widowControl/>
              <w:autoSpaceDE/>
              <w:autoSpaceDN/>
              <w:adjustRightInd/>
              <w:rPr>
                <w:rFonts w:eastAsia="Times New Roman"/>
                <w:b/>
              </w:rPr>
            </w:pPr>
            <w:r w:rsidRPr="009E6E8E">
              <w:rPr>
                <w:rFonts w:eastAsia="Times New Roman"/>
                <w:b/>
                <w:color w:val="000000"/>
              </w:rPr>
              <w:t>приобретение спортивного инвентаря, формы для различных видов спорта, спортивного оборудования для поощрения участников спортивных мероприятий, проведения мероприятий</w:t>
            </w:r>
          </w:p>
        </w:tc>
      </w:tr>
      <w:tr w:rsidR="009E6E8E" w:rsidRPr="009E6E8E" w14:paraId="04930F70" w14:textId="77777777" w:rsidTr="001F6FAA">
        <w:trPr>
          <w:cantSplit/>
          <w:trHeight w:val="240"/>
        </w:trPr>
        <w:tc>
          <w:tcPr>
            <w:tcW w:w="719" w:type="dxa"/>
            <w:tcBorders>
              <w:top w:val="single" w:sz="4" w:space="0" w:color="auto"/>
              <w:left w:val="single" w:sz="6" w:space="0" w:color="auto"/>
              <w:bottom w:val="single" w:sz="6" w:space="0" w:color="auto"/>
              <w:right w:val="single" w:sz="6" w:space="0" w:color="auto"/>
            </w:tcBorders>
          </w:tcPr>
          <w:p w14:paraId="3C2C7150" w14:textId="77777777" w:rsidR="009E6E8E" w:rsidRPr="009E6E8E" w:rsidRDefault="009E6E8E" w:rsidP="009E6E8E">
            <w:pPr>
              <w:widowControl/>
              <w:rPr>
                <w:rFonts w:eastAsia="Times New Roman"/>
                <w:b/>
              </w:rPr>
            </w:pPr>
          </w:p>
        </w:tc>
        <w:tc>
          <w:tcPr>
            <w:tcW w:w="1259" w:type="dxa"/>
            <w:tcBorders>
              <w:top w:val="single" w:sz="4" w:space="0" w:color="auto"/>
              <w:left w:val="single" w:sz="6" w:space="0" w:color="auto"/>
              <w:bottom w:val="single" w:sz="6" w:space="0" w:color="auto"/>
              <w:right w:val="single" w:sz="6" w:space="0" w:color="auto"/>
            </w:tcBorders>
          </w:tcPr>
          <w:p w14:paraId="1003E208" w14:textId="77777777" w:rsidR="009E6E8E" w:rsidRPr="009E6E8E" w:rsidRDefault="009E6E8E" w:rsidP="009E6E8E">
            <w:pPr>
              <w:widowControl/>
              <w:jc w:val="center"/>
              <w:rPr>
                <w:rFonts w:eastAsia="Times New Roman"/>
                <w:b/>
              </w:rPr>
            </w:pPr>
            <w:r w:rsidRPr="009E6E8E">
              <w:rPr>
                <w:rFonts w:eastAsia="Times New Roman"/>
                <w:b/>
              </w:rPr>
              <w:t>Итого</w:t>
            </w:r>
          </w:p>
        </w:tc>
        <w:tc>
          <w:tcPr>
            <w:tcW w:w="1069" w:type="dxa"/>
            <w:tcBorders>
              <w:top w:val="single" w:sz="4" w:space="0" w:color="auto"/>
              <w:left w:val="single" w:sz="6" w:space="0" w:color="auto"/>
              <w:bottom w:val="single" w:sz="6" w:space="0" w:color="auto"/>
              <w:right w:val="single" w:sz="6" w:space="0" w:color="auto"/>
            </w:tcBorders>
          </w:tcPr>
          <w:p w14:paraId="000309D4" w14:textId="77777777" w:rsidR="009E6E8E" w:rsidRPr="009E6E8E" w:rsidRDefault="009E6E8E" w:rsidP="009E6E8E">
            <w:pPr>
              <w:widowControl/>
              <w:jc w:val="center"/>
              <w:rPr>
                <w:rFonts w:eastAsia="Times New Roman"/>
                <w:b/>
              </w:rPr>
            </w:pPr>
            <w:r w:rsidRPr="009E6E8E">
              <w:rPr>
                <w:rFonts w:eastAsia="Times New Roman"/>
                <w:b/>
              </w:rPr>
              <w:t>3 470,0</w:t>
            </w:r>
          </w:p>
        </w:tc>
        <w:tc>
          <w:tcPr>
            <w:tcW w:w="370" w:type="dxa"/>
            <w:tcBorders>
              <w:top w:val="single" w:sz="4" w:space="0" w:color="auto"/>
              <w:left w:val="single" w:sz="6" w:space="0" w:color="auto"/>
              <w:bottom w:val="single" w:sz="6" w:space="0" w:color="auto"/>
              <w:right w:val="single" w:sz="6" w:space="0" w:color="auto"/>
            </w:tcBorders>
          </w:tcPr>
          <w:p w14:paraId="0F9CB0FB" w14:textId="77777777" w:rsidR="009E6E8E" w:rsidRPr="009E6E8E" w:rsidRDefault="009E6E8E" w:rsidP="009E6E8E">
            <w:pPr>
              <w:widowControl/>
              <w:jc w:val="center"/>
              <w:rPr>
                <w:rFonts w:eastAsia="Times New Roman"/>
                <w:b/>
              </w:rPr>
            </w:pPr>
          </w:p>
        </w:tc>
        <w:tc>
          <w:tcPr>
            <w:tcW w:w="720" w:type="dxa"/>
            <w:tcBorders>
              <w:top w:val="single" w:sz="4" w:space="0" w:color="auto"/>
              <w:left w:val="single" w:sz="6" w:space="0" w:color="auto"/>
              <w:bottom w:val="single" w:sz="6" w:space="0" w:color="auto"/>
              <w:right w:val="single" w:sz="6" w:space="0" w:color="auto"/>
            </w:tcBorders>
          </w:tcPr>
          <w:p w14:paraId="093E520C" w14:textId="77777777" w:rsidR="009E6E8E" w:rsidRPr="009E6E8E" w:rsidRDefault="009E6E8E" w:rsidP="009E6E8E">
            <w:pPr>
              <w:widowControl/>
              <w:jc w:val="center"/>
              <w:rPr>
                <w:rFonts w:eastAsia="Times New Roman"/>
                <w:b/>
              </w:rPr>
            </w:pPr>
          </w:p>
        </w:tc>
        <w:tc>
          <w:tcPr>
            <w:tcW w:w="822" w:type="dxa"/>
            <w:tcBorders>
              <w:top w:val="single" w:sz="4" w:space="0" w:color="auto"/>
              <w:left w:val="single" w:sz="6" w:space="0" w:color="auto"/>
              <w:bottom w:val="single" w:sz="6" w:space="0" w:color="auto"/>
              <w:right w:val="single" w:sz="6" w:space="0" w:color="auto"/>
            </w:tcBorders>
          </w:tcPr>
          <w:p w14:paraId="36DE54E3" w14:textId="77777777" w:rsidR="009E6E8E" w:rsidRPr="009E6E8E" w:rsidRDefault="009E6E8E" w:rsidP="009E6E8E">
            <w:pPr>
              <w:widowControl/>
              <w:jc w:val="center"/>
              <w:rPr>
                <w:rFonts w:eastAsia="Times New Roman"/>
                <w:b/>
              </w:rPr>
            </w:pPr>
          </w:p>
        </w:tc>
        <w:tc>
          <w:tcPr>
            <w:tcW w:w="711" w:type="dxa"/>
            <w:tcBorders>
              <w:top w:val="single" w:sz="4" w:space="0" w:color="auto"/>
              <w:left w:val="single" w:sz="6" w:space="0" w:color="auto"/>
              <w:bottom w:val="single" w:sz="6" w:space="0" w:color="auto"/>
              <w:right w:val="single" w:sz="6" w:space="0" w:color="auto"/>
            </w:tcBorders>
          </w:tcPr>
          <w:p w14:paraId="0A6B6558" w14:textId="77777777" w:rsidR="009E6E8E" w:rsidRPr="009E6E8E" w:rsidRDefault="009E6E8E" w:rsidP="009E6E8E">
            <w:pPr>
              <w:widowControl/>
              <w:jc w:val="center"/>
              <w:rPr>
                <w:rFonts w:eastAsia="Times New Roman"/>
                <w:b/>
              </w:rPr>
            </w:pPr>
          </w:p>
        </w:tc>
        <w:tc>
          <w:tcPr>
            <w:tcW w:w="880" w:type="dxa"/>
            <w:tcBorders>
              <w:top w:val="single" w:sz="4" w:space="0" w:color="auto"/>
              <w:left w:val="single" w:sz="6" w:space="0" w:color="auto"/>
              <w:bottom w:val="single" w:sz="6" w:space="0" w:color="auto"/>
              <w:right w:val="single" w:sz="6" w:space="0" w:color="auto"/>
            </w:tcBorders>
          </w:tcPr>
          <w:p w14:paraId="551B86BB" w14:textId="77777777" w:rsidR="009E6E8E" w:rsidRPr="009E6E8E" w:rsidRDefault="009E6E8E" w:rsidP="009E6E8E">
            <w:pPr>
              <w:widowControl/>
              <w:jc w:val="center"/>
              <w:rPr>
                <w:rFonts w:eastAsia="Times New Roman"/>
                <w:b/>
              </w:rPr>
            </w:pPr>
          </w:p>
        </w:tc>
        <w:tc>
          <w:tcPr>
            <w:tcW w:w="851" w:type="dxa"/>
            <w:gridSpan w:val="2"/>
            <w:tcBorders>
              <w:top w:val="single" w:sz="4" w:space="0" w:color="auto"/>
              <w:left w:val="single" w:sz="6" w:space="0" w:color="auto"/>
              <w:bottom w:val="single" w:sz="6" w:space="0" w:color="auto"/>
              <w:right w:val="single" w:sz="6" w:space="0" w:color="auto"/>
            </w:tcBorders>
          </w:tcPr>
          <w:p w14:paraId="1C0CA2C1"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6" w:space="0" w:color="auto"/>
              <w:bottom w:val="single" w:sz="6" w:space="0" w:color="auto"/>
              <w:right w:val="single" w:sz="6" w:space="0" w:color="auto"/>
            </w:tcBorders>
          </w:tcPr>
          <w:p w14:paraId="2BCC9264" w14:textId="77777777" w:rsidR="009E6E8E" w:rsidRPr="009E6E8E" w:rsidRDefault="009E6E8E" w:rsidP="009E6E8E">
            <w:pPr>
              <w:widowControl/>
              <w:jc w:val="center"/>
              <w:rPr>
                <w:rFonts w:eastAsia="Times New Roman"/>
                <w:b/>
              </w:rPr>
            </w:pPr>
            <w:r w:rsidRPr="009E6E8E">
              <w:rPr>
                <w:rFonts w:eastAsia="Times New Roman"/>
                <w:b/>
              </w:rPr>
              <w:t>2 952,0</w:t>
            </w:r>
          </w:p>
        </w:tc>
        <w:tc>
          <w:tcPr>
            <w:tcW w:w="1032" w:type="dxa"/>
            <w:gridSpan w:val="2"/>
            <w:tcBorders>
              <w:top w:val="single" w:sz="4" w:space="0" w:color="auto"/>
              <w:left w:val="single" w:sz="6" w:space="0" w:color="auto"/>
              <w:bottom w:val="single" w:sz="6" w:space="0" w:color="auto"/>
              <w:right w:val="single" w:sz="4" w:space="0" w:color="auto"/>
            </w:tcBorders>
          </w:tcPr>
          <w:p w14:paraId="6218DCB8" w14:textId="77777777" w:rsidR="009E6E8E" w:rsidRPr="009E6E8E" w:rsidRDefault="009E6E8E" w:rsidP="009E6E8E">
            <w:pPr>
              <w:widowControl/>
              <w:jc w:val="center"/>
              <w:rPr>
                <w:rFonts w:eastAsia="Times New Roman"/>
                <w:b/>
              </w:rPr>
            </w:pPr>
          </w:p>
        </w:tc>
        <w:tc>
          <w:tcPr>
            <w:tcW w:w="993" w:type="dxa"/>
            <w:gridSpan w:val="2"/>
            <w:tcBorders>
              <w:top w:val="single" w:sz="4" w:space="0" w:color="auto"/>
              <w:left w:val="single" w:sz="4" w:space="0" w:color="auto"/>
              <w:bottom w:val="single" w:sz="4" w:space="0" w:color="auto"/>
              <w:right w:val="single" w:sz="4" w:space="0" w:color="auto"/>
            </w:tcBorders>
          </w:tcPr>
          <w:p w14:paraId="6ED8693D" w14:textId="77777777" w:rsidR="009E6E8E" w:rsidRPr="009E6E8E" w:rsidRDefault="009E6E8E" w:rsidP="009E6E8E">
            <w:pPr>
              <w:widowControl/>
              <w:jc w:val="center"/>
              <w:rPr>
                <w:rFonts w:eastAsia="Times New Roman"/>
                <w:b/>
              </w:rPr>
            </w:pPr>
            <w:r w:rsidRPr="009E6E8E">
              <w:rPr>
                <w:rFonts w:eastAsia="Times New Roman"/>
                <w:b/>
              </w:rPr>
              <w:t>2 952,0</w:t>
            </w:r>
          </w:p>
        </w:tc>
        <w:tc>
          <w:tcPr>
            <w:tcW w:w="527" w:type="dxa"/>
            <w:tcBorders>
              <w:top w:val="single" w:sz="4" w:space="0" w:color="auto"/>
              <w:left w:val="single" w:sz="4" w:space="0" w:color="auto"/>
              <w:bottom w:val="single" w:sz="4" w:space="0" w:color="auto"/>
              <w:right w:val="single" w:sz="4" w:space="0" w:color="auto"/>
            </w:tcBorders>
          </w:tcPr>
          <w:p w14:paraId="7F4A46A9" w14:textId="77777777" w:rsidR="009E6E8E" w:rsidRPr="009E6E8E" w:rsidRDefault="009E6E8E" w:rsidP="009E6E8E">
            <w:pPr>
              <w:widowControl/>
              <w:jc w:val="center"/>
              <w:rPr>
                <w:rFonts w:eastAsia="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14:paraId="5F85CB30" w14:textId="77777777" w:rsidR="009E6E8E" w:rsidRPr="009E6E8E" w:rsidRDefault="009E6E8E" w:rsidP="009E6E8E">
            <w:pPr>
              <w:widowControl/>
              <w:jc w:val="center"/>
              <w:rPr>
                <w:rFonts w:eastAsia="Times New Roman"/>
                <w:b/>
              </w:rPr>
            </w:pPr>
          </w:p>
        </w:tc>
        <w:tc>
          <w:tcPr>
            <w:tcW w:w="1266" w:type="dxa"/>
            <w:gridSpan w:val="2"/>
            <w:tcBorders>
              <w:top w:val="single" w:sz="4" w:space="0" w:color="auto"/>
              <w:left w:val="single" w:sz="4" w:space="0" w:color="auto"/>
              <w:bottom w:val="single" w:sz="4" w:space="0" w:color="auto"/>
              <w:right w:val="single" w:sz="4" w:space="0" w:color="auto"/>
            </w:tcBorders>
          </w:tcPr>
          <w:p w14:paraId="2AD0CBC7" w14:textId="77777777" w:rsidR="009E6E8E" w:rsidRPr="009E6E8E" w:rsidRDefault="009E6E8E" w:rsidP="009E6E8E">
            <w:pPr>
              <w:widowControl/>
              <w:jc w:val="center"/>
              <w:rPr>
                <w:rFonts w:eastAsia="Times New Roman"/>
                <w:b/>
              </w:rPr>
            </w:pPr>
          </w:p>
        </w:tc>
        <w:tc>
          <w:tcPr>
            <w:tcW w:w="2672" w:type="dxa"/>
            <w:gridSpan w:val="2"/>
            <w:vMerge w:val="restart"/>
            <w:tcBorders>
              <w:top w:val="single" w:sz="4" w:space="0" w:color="auto"/>
              <w:left w:val="single" w:sz="4" w:space="0" w:color="auto"/>
              <w:right w:val="single" w:sz="4" w:space="0" w:color="auto"/>
            </w:tcBorders>
          </w:tcPr>
          <w:p w14:paraId="272654E1" w14:textId="77777777" w:rsidR="009E6E8E" w:rsidRPr="009E6E8E" w:rsidRDefault="009E6E8E" w:rsidP="009E6E8E">
            <w:pPr>
              <w:widowControl/>
              <w:jc w:val="center"/>
              <w:rPr>
                <w:rFonts w:eastAsia="Times New Roman"/>
              </w:rPr>
            </w:pPr>
            <w:r w:rsidRPr="009E6E8E">
              <w:rPr>
                <w:rFonts w:eastAsia="Times New Roman"/>
              </w:rPr>
              <w:t xml:space="preserve">Администрация МО «Поселок Айхал», предприятия и организации, общественные объединения </w:t>
            </w:r>
          </w:p>
        </w:tc>
      </w:tr>
      <w:tr w:rsidR="009E6E8E" w:rsidRPr="009E6E8E" w14:paraId="709A1E80"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18C3EB0B"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6" w:space="0" w:color="auto"/>
              <w:right w:val="single" w:sz="6" w:space="0" w:color="auto"/>
            </w:tcBorders>
          </w:tcPr>
          <w:p w14:paraId="2F1CD70B" w14:textId="77777777" w:rsidR="009E6E8E" w:rsidRPr="009E6E8E" w:rsidRDefault="009E6E8E" w:rsidP="009E6E8E">
            <w:pPr>
              <w:widowControl/>
              <w:jc w:val="center"/>
              <w:rPr>
                <w:rFonts w:eastAsia="Times New Roman"/>
              </w:rPr>
            </w:pPr>
            <w:r w:rsidRPr="009E6E8E">
              <w:rPr>
                <w:rFonts w:eastAsia="Times New Roman"/>
              </w:rPr>
              <w:t>2017</w:t>
            </w:r>
          </w:p>
        </w:tc>
        <w:tc>
          <w:tcPr>
            <w:tcW w:w="1069" w:type="dxa"/>
            <w:tcBorders>
              <w:top w:val="single" w:sz="6" w:space="0" w:color="auto"/>
              <w:left w:val="single" w:sz="6" w:space="0" w:color="auto"/>
              <w:bottom w:val="single" w:sz="6" w:space="0" w:color="auto"/>
              <w:right w:val="single" w:sz="6" w:space="0" w:color="auto"/>
            </w:tcBorders>
          </w:tcPr>
          <w:p w14:paraId="007296DE" w14:textId="77777777" w:rsidR="009E6E8E" w:rsidRPr="009E6E8E" w:rsidRDefault="009E6E8E" w:rsidP="009E6E8E">
            <w:pPr>
              <w:widowControl/>
              <w:jc w:val="center"/>
              <w:rPr>
                <w:rFonts w:eastAsia="Times New Roman"/>
              </w:rPr>
            </w:pPr>
            <w:r w:rsidRPr="009E6E8E">
              <w:rPr>
                <w:rFonts w:eastAsia="Times New Roman"/>
              </w:rPr>
              <w:t>634,8</w:t>
            </w:r>
          </w:p>
        </w:tc>
        <w:tc>
          <w:tcPr>
            <w:tcW w:w="370" w:type="dxa"/>
            <w:tcBorders>
              <w:top w:val="single" w:sz="6" w:space="0" w:color="auto"/>
              <w:left w:val="single" w:sz="6" w:space="0" w:color="auto"/>
              <w:bottom w:val="single" w:sz="6" w:space="0" w:color="auto"/>
              <w:right w:val="single" w:sz="6" w:space="0" w:color="auto"/>
            </w:tcBorders>
          </w:tcPr>
          <w:p w14:paraId="47127C45" w14:textId="77777777" w:rsidR="009E6E8E" w:rsidRPr="009E6E8E" w:rsidRDefault="009E6E8E" w:rsidP="009E6E8E">
            <w:pPr>
              <w:widowControl/>
              <w:jc w:val="right"/>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2B3630B2" w14:textId="77777777" w:rsidR="009E6E8E" w:rsidRPr="009E6E8E" w:rsidRDefault="009E6E8E" w:rsidP="009E6E8E">
            <w:pPr>
              <w:widowControl/>
              <w:jc w:val="right"/>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58F6E27F" w14:textId="77777777" w:rsidR="009E6E8E" w:rsidRPr="009E6E8E" w:rsidRDefault="009E6E8E" w:rsidP="009E6E8E">
            <w:pPr>
              <w:widowControl/>
              <w:jc w:val="right"/>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125C0711" w14:textId="77777777" w:rsidR="009E6E8E" w:rsidRPr="009E6E8E" w:rsidRDefault="009E6E8E" w:rsidP="009E6E8E">
            <w:pPr>
              <w:widowControl/>
              <w:jc w:val="right"/>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6F87E459" w14:textId="77777777" w:rsidR="009E6E8E" w:rsidRPr="009E6E8E" w:rsidRDefault="009E6E8E" w:rsidP="009E6E8E">
            <w:pPr>
              <w:widowControl/>
              <w:jc w:val="right"/>
              <w:rPr>
                <w:rFonts w:eastAsia="Times New Roman"/>
              </w:rPr>
            </w:pPr>
          </w:p>
        </w:tc>
        <w:tc>
          <w:tcPr>
            <w:tcW w:w="851" w:type="dxa"/>
            <w:gridSpan w:val="2"/>
            <w:tcBorders>
              <w:top w:val="single" w:sz="6" w:space="0" w:color="auto"/>
              <w:left w:val="single" w:sz="6" w:space="0" w:color="auto"/>
              <w:bottom w:val="single" w:sz="6" w:space="0" w:color="auto"/>
              <w:right w:val="single" w:sz="6" w:space="0" w:color="auto"/>
            </w:tcBorders>
          </w:tcPr>
          <w:p w14:paraId="4B502DFB" w14:textId="77777777" w:rsidR="009E6E8E" w:rsidRPr="009E6E8E" w:rsidRDefault="009E6E8E" w:rsidP="009E6E8E">
            <w:pPr>
              <w:widowControl/>
              <w:jc w:val="right"/>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tcPr>
          <w:p w14:paraId="5E00D591" w14:textId="77777777" w:rsidR="009E6E8E" w:rsidRPr="009E6E8E" w:rsidRDefault="009E6E8E" w:rsidP="009E6E8E">
            <w:pPr>
              <w:widowControl/>
              <w:jc w:val="center"/>
              <w:rPr>
                <w:rFonts w:eastAsia="Times New Roman"/>
              </w:rPr>
            </w:pPr>
            <w:r w:rsidRPr="009E6E8E">
              <w:rPr>
                <w:rFonts w:eastAsia="Times New Roman"/>
              </w:rPr>
              <w:t>634,8</w:t>
            </w:r>
          </w:p>
        </w:tc>
        <w:tc>
          <w:tcPr>
            <w:tcW w:w="1032" w:type="dxa"/>
            <w:gridSpan w:val="2"/>
            <w:tcBorders>
              <w:top w:val="single" w:sz="6" w:space="0" w:color="auto"/>
              <w:left w:val="single" w:sz="6" w:space="0" w:color="auto"/>
              <w:bottom w:val="single" w:sz="6" w:space="0" w:color="auto"/>
              <w:right w:val="single" w:sz="4" w:space="0" w:color="auto"/>
            </w:tcBorders>
          </w:tcPr>
          <w:p w14:paraId="610DFE48" w14:textId="77777777" w:rsidR="009E6E8E" w:rsidRPr="009E6E8E" w:rsidRDefault="009E6E8E" w:rsidP="009E6E8E">
            <w:pPr>
              <w:widowControl/>
              <w:jc w:val="center"/>
              <w:rPr>
                <w:rFonts w:eastAsia="Times New Roman"/>
              </w:rPr>
            </w:pPr>
          </w:p>
        </w:tc>
        <w:tc>
          <w:tcPr>
            <w:tcW w:w="993" w:type="dxa"/>
            <w:gridSpan w:val="2"/>
            <w:tcBorders>
              <w:top w:val="single" w:sz="4" w:space="0" w:color="auto"/>
              <w:left w:val="single" w:sz="4" w:space="0" w:color="auto"/>
              <w:bottom w:val="single" w:sz="4" w:space="0" w:color="auto"/>
              <w:right w:val="single" w:sz="4" w:space="0" w:color="auto"/>
            </w:tcBorders>
          </w:tcPr>
          <w:p w14:paraId="70E0EB7E" w14:textId="77777777" w:rsidR="009E6E8E" w:rsidRPr="009E6E8E" w:rsidRDefault="009E6E8E" w:rsidP="009E6E8E">
            <w:pPr>
              <w:widowControl/>
              <w:jc w:val="center"/>
              <w:rPr>
                <w:rFonts w:eastAsia="Times New Roman"/>
              </w:rPr>
            </w:pPr>
            <w:r w:rsidRPr="009E6E8E">
              <w:rPr>
                <w:rFonts w:eastAsia="Times New Roman"/>
              </w:rPr>
              <w:t>634,8</w:t>
            </w:r>
          </w:p>
        </w:tc>
        <w:tc>
          <w:tcPr>
            <w:tcW w:w="527" w:type="dxa"/>
            <w:tcBorders>
              <w:top w:val="single" w:sz="4" w:space="0" w:color="auto"/>
              <w:left w:val="single" w:sz="4" w:space="0" w:color="auto"/>
              <w:bottom w:val="single" w:sz="4" w:space="0" w:color="auto"/>
              <w:right w:val="single" w:sz="4" w:space="0" w:color="auto"/>
            </w:tcBorders>
          </w:tcPr>
          <w:p w14:paraId="7FB72AB8" w14:textId="77777777" w:rsidR="009E6E8E" w:rsidRPr="009E6E8E" w:rsidRDefault="009E6E8E" w:rsidP="009E6E8E">
            <w:pPr>
              <w:widowControl/>
              <w:jc w:val="right"/>
              <w:rPr>
                <w:rFonts w:eastAsia="Times New Roman"/>
              </w:rPr>
            </w:pPr>
          </w:p>
        </w:tc>
        <w:tc>
          <w:tcPr>
            <w:tcW w:w="900" w:type="dxa"/>
            <w:gridSpan w:val="2"/>
            <w:tcBorders>
              <w:top w:val="single" w:sz="4" w:space="0" w:color="auto"/>
              <w:left w:val="single" w:sz="4" w:space="0" w:color="auto"/>
              <w:bottom w:val="single" w:sz="4" w:space="0" w:color="auto"/>
              <w:right w:val="single" w:sz="4" w:space="0" w:color="auto"/>
            </w:tcBorders>
          </w:tcPr>
          <w:p w14:paraId="30EECF0E" w14:textId="77777777" w:rsidR="009E6E8E" w:rsidRPr="009E6E8E" w:rsidRDefault="009E6E8E" w:rsidP="009E6E8E">
            <w:pPr>
              <w:widowControl/>
              <w:jc w:val="right"/>
              <w:rPr>
                <w:rFonts w:eastAsia="Times New Roman"/>
              </w:rPr>
            </w:pPr>
          </w:p>
        </w:tc>
        <w:tc>
          <w:tcPr>
            <w:tcW w:w="1266" w:type="dxa"/>
            <w:gridSpan w:val="2"/>
            <w:tcBorders>
              <w:top w:val="single" w:sz="4" w:space="0" w:color="auto"/>
              <w:left w:val="single" w:sz="4" w:space="0" w:color="auto"/>
              <w:bottom w:val="single" w:sz="4" w:space="0" w:color="auto"/>
              <w:right w:val="single" w:sz="4" w:space="0" w:color="auto"/>
            </w:tcBorders>
          </w:tcPr>
          <w:p w14:paraId="548A0974" w14:textId="77777777" w:rsidR="009E6E8E" w:rsidRPr="009E6E8E" w:rsidRDefault="009E6E8E" w:rsidP="009E6E8E">
            <w:pPr>
              <w:widowControl/>
              <w:jc w:val="center"/>
              <w:rPr>
                <w:rFonts w:eastAsia="Times New Roman"/>
              </w:rPr>
            </w:pPr>
          </w:p>
        </w:tc>
        <w:tc>
          <w:tcPr>
            <w:tcW w:w="2672" w:type="dxa"/>
            <w:gridSpan w:val="2"/>
            <w:vMerge/>
            <w:tcBorders>
              <w:left w:val="single" w:sz="4" w:space="0" w:color="auto"/>
              <w:right w:val="single" w:sz="4" w:space="0" w:color="auto"/>
            </w:tcBorders>
          </w:tcPr>
          <w:p w14:paraId="4E9977EA" w14:textId="77777777" w:rsidR="009E6E8E" w:rsidRPr="009E6E8E" w:rsidRDefault="009E6E8E" w:rsidP="009E6E8E">
            <w:pPr>
              <w:widowControl/>
              <w:jc w:val="center"/>
              <w:rPr>
                <w:rFonts w:eastAsia="Times New Roman"/>
              </w:rPr>
            </w:pPr>
          </w:p>
        </w:tc>
      </w:tr>
      <w:tr w:rsidR="009E6E8E" w:rsidRPr="009E6E8E" w14:paraId="7F054E94"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6391142D"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6" w:space="0" w:color="auto"/>
              <w:right w:val="single" w:sz="6" w:space="0" w:color="auto"/>
            </w:tcBorders>
          </w:tcPr>
          <w:p w14:paraId="4FBFEFF8" w14:textId="77777777" w:rsidR="009E6E8E" w:rsidRPr="009E6E8E" w:rsidRDefault="009E6E8E" w:rsidP="009E6E8E">
            <w:pPr>
              <w:widowControl/>
              <w:jc w:val="center"/>
              <w:rPr>
                <w:rFonts w:eastAsia="Times New Roman"/>
              </w:rPr>
            </w:pPr>
            <w:r w:rsidRPr="009E6E8E">
              <w:rPr>
                <w:rFonts w:eastAsia="Times New Roman"/>
              </w:rPr>
              <w:t>2018</w:t>
            </w:r>
          </w:p>
        </w:tc>
        <w:tc>
          <w:tcPr>
            <w:tcW w:w="1069" w:type="dxa"/>
            <w:tcBorders>
              <w:top w:val="single" w:sz="6" w:space="0" w:color="auto"/>
              <w:left w:val="single" w:sz="6" w:space="0" w:color="auto"/>
              <w:bottom w:val="single" w:sz="6" w:space="0" w:color="auto"/>
              <w:right w:val="single" w:sz="6" w:space="0" w:color="auto"/>
            </w:tcBorders>
          </w:tcPr>
          <w:p w14:paraId="1165CCF8" w14:textId="77777777" w:rsidR="009E6E8E" w:rsidRPr="009E6E8E" w:rsidRDefault="009E6E8E" w:rsidP="009E6E8E">
            <w:pPr>
              <w:widowControl/>
              <w:jc w:val="center"/>
              <w:rPr>
                <w:rFonts w:eastAsia="Times New Roman"/>
              </w:rPr>
            </w:pPr>
            <w:r w:rsidRPr="009E6E8E">
              <w:rPr>
                <w:rFonts w:eastAsia="Times New Roman"/>
              </w:rPr>
              <w:t>819,0</w:t>
            </w:r>
          </w:p>
        </w:tc>
        <w:tc>
          <w:tcPr>
            <w:tcW w:w="370" w:type="dxa"/>
            <w:tcBorders>
              <w:top w:val="single" w:sz="6" w:space="0" w:color="auto"/>
              <w:left w:val="single" w:sz="6" w:space="0" w:color="auto"/>
              <w:bottom w:val="single" w:sz="6" w:space="0" w:color="auto"/>
              <w:right w:val="single" w:sz="6" w:space="0" w:color="auto"/>
            </w:tcBorders>
          </w:tcPr>
          <w:p w14:paraId="097511B3" w14:textId="77777777" w:rsidR="009E6E8E" w:rsidRPr="009E6E8E" w:rsidRDefault="009E6E8E" w:rsidP="009E6E8E">
            <w:pPr>
              <w:widowControl/>
              <w:jc w:val="right"/>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6B34BE11" w14:textId="77777777" w:rsidR="009E6E8E" w:rsidRPr="009E6E8E" w:rsidRDefault="009E6E8E" w:rsidP="009E6E8E">
            <w:pPr>
              <w:widowControl/>
              <w:jc w:val="right"/>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616C7B4C" w14:textId="77777777" w:rsidR="009E6E8E" w:rsidRPr="009E6E8E" w:rsidRDefault="009E6E8E" w:rsidP="009E6E8E">
            <w:pPr>
              <w:widowControl/>
              <w:jc w:val="right"/>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19C30CD2" w14:textId="77777777" w:rsidR="009E6E8E" w:rsidRPr="009E6E8E" w:rsidRDefault="009E6E8E" w:rsidP="009E6E8E">
            <w:pPr>
              <w:widowControl/>
              <w:jc w:val="right"/>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6ACF9194" w14:textId="77777777" w:rsidR="009E6E8E" w:rsidRPr="009E6E8E" w:rsidRDefault="009E6E8E" w:rsidP="009E6E8E">
            <w:pPr>
              <w:widowControl/>
              <w:jc w:val="right"/>
              <w:rPr>
                <w:rFonts w:eastAsia="Times New Roman"/>
              </w:rPr>
            </w:pPr>
          </w:p>
        </w:tc>
        <w:tc>
          <w:tcPr>
            <w:tcW w:w="851" w:type="dxa"/>
            <w:gridSpan w:val="2"/>
            <w:tcBorders>
              <w:top w:val="single" w:sz="6" w:space="0" w:color="auto"/>
              <w:left w:val="single" w:sz="6" w:space="0" w:color="auto"/>
              <w:bottom w:val="single" w:sz="6" w:space="0" w:color="auto"/>
              <w:right w:val="single" w:sz="6" w:space="0" w:color="auto"/>
            </w:tcBorders>
          </w:tcPr>
          <w:p w14:paraId="3810CAEF" w14:textId="77777777" w:rsidR="009E6E8E" w:rsidRPr="009E6E8E" w:rsidRDefault="009E6E8E" w:rsidP="009E6E8E">
            <w:pPr>
              <w:widowControl/>
              <w:jc w:val="right"/>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tcPr>
          <w:p w14:paraId="77460983" w14:textId="77777777" w:rsidR="009E6E8E" w:rsidRPr="009E6E8E" w:rsidRDefault="009E6E8E" w:rsidP="009E6E8E">
            <w:pPr>
              <w:widowControl/>
              <w:jc w:val="center"/>
              <w:rPr>
                <w:rFonts w:eastAsia="Times New Roman"/>
              </w:rPr>
            </w:pPr>
            <w:r w:rsidRPr="009E6E8E">
              <w:rPr>
                <w:rFonts w:eastAsia="Times New Roman"/>
              </w:rPr>
              <w:t>819,0</w:t>
            </w:r>
          </w:p>
        </w:tc>
        <w:tc>
          <w:tcPr>
            <w:tcW w:w="1032" w:type="dxa"/>
            <w:gridSpan w:val="2"/>
            <w:tcBorders>
              <w:top w:val="single" w:sz="6" w:space="0" w:color="auto"/>
              <w:left w:val="single" w:sz="6" w:space="0" w:color="auto"/>
              <w:bottom w:val="single" w:sz="6" w:space="0" w:color="auto"/>
              <w:right w:val="single" w:sz="4" w:space="0" w:color="auto"/>
            </w:tcBorders>
          </w:tcPr>
          <w:p w14:paraId="54E7ECDC" w14:textId="77777777" w:rsidR="009E6E8E" w:rsidRPr="009E6E8E" w:rsidRDefault="009E6E8E" w:rsidP="009E6E8E">
            <w:pPr>
              <w:widowControl/>
              <w:jc w:val="center"/>
              <w:rPr>
                <w:rFonts w:eastAsia="Times New Roman"/>
              </w:rPr>
            </w:pPr>
          </w:p>
        </w:tc>
        <w:tc>
          <w:tcPr>
            <w:tcW w:w="993" w:type="dxa"/>
            <w:gridSpan w:val="2"/>
            <w:tcBorders>
              <w:top w:val="single" w:sz="4" w:space="0" w:color="auto"/>
              <w:left w:val="single" w:sz="4" w:space="0" w:color="auto"/>
              <w:bottom w:val="single" w:sz="4" w:space="0" w:color="auto"/>
              <w:right w:val="single" w:sz="4" w:space="0" w:color="auto"/>
            </w:tcBorders>
          </w:tcPr>
          <w:p w14:paraId="6076A0F1" w14:textId="77777777" w:rsidR="009E6E8E" w:rsidRPr="009E6E8E" w:rsidRDefault="009E6E8E" w:rsidP="009E6E8E">
            <w:pPr>
              <w:widowControl/>
              <w:jc w:val="center"/>
              <w:rPr>
                <w:rFonts w:eastAsia="Times New Roman"/>
              </w:rPr>
            </w:pPr>
            <w:r w:rsidRPr="009E6E8E">
              <w:rPr>
                <w:rFonts w:eastAsia="Times New Roman"/>
              </w:rPr>
              <w:t>819,0</w:t>
            </w:r>
          </w:p>
        </w:tc>
        <w:tc>
          <w:tcPr>
            <w:tcW w:w="527" w:type="dxa"/>
            <w:tcBorders>
              <w:top w:val="single" w:sz="4" w:space="0" w:color="auto"/>
              <w:left w:val="single" w:sz="4" w:space="0" w:color="auto"/>
              <w:bottom w:val="single" w:sz="4" w:space="0" w:color="auto"/>
              <w:right w:val="single" w:sz="4" w:space="0" w:color="auto"/>
            </w:tcBorders>
          </w:tcPr>
          <w:p w14:paraId="42092268" w14:textId="77777777" w:rsidR="009E6E8E" w:rsidRPr="009E6E8E" w:rsidRDefault="009E6E8E" w:rsidP="009E6E8E">
            <w:pPr>
              <w:widowControl/>
              <w:jc w:val="right"/>
              <w:rPr>
                <w:rFonts w:eastAsia="Times New Roman"/>
              </w:rPr>
            </w:pPr>
          </w:p>
        </w:tc>
        <w:tc>
          <w:tcPr>
            <w:tcW w:w="900" w:type="dxa"/>
            <w:gridSpan w:val="2"/>
            <w:tcBorders>
              <w:top w:val="single" w:sz="4" w:space="0" w:color="auto"/>
              <w:left w:val="single" w:sz="4" w:space="0" w:color="auto"/>
              <w:bottom w:val="single" w:sz="4" w:space="0" w:color="auto"/>
              <w:right w:val="single" w:sz="4" w:space="0" w:color="auto"/>
            </w:tcBorders>
          </w:tcPr>
          <w:p w14:paraId="7379B5FC" w14:textId="77777777" w:rsidR="009E6E8E" w:rsidRPr="009E6E8E" w:rsidRDefault="009E6E8E" w:rsidP="009E6E8E">
            <w:pPr>
              <w:widowControl/>
              <w:jc w:val="right"/>
              <w:rPr>
                <w:rFonts w:eastAsia="Times New Roman"/>
              </w:rPr>
            </w:pPr>
          </w:p>
        </w:tc>
        <w:tc>
          <w:tcPr>
            <w:tcW w:w="1266" w:type="dxa"/>
            <w:gridSpan w:val="2"/>
            <w:tcBorders>
              <w:top w:val="single" w:sz="4" w:space="0" w:color="auto"/>
              <w:left w:val="single" w:sz="4" w:space="0" w:color="auto"/>
              <w:bottom w:val="single" w:sz="4" w:space="0" w:color="auto"/>
              <w:right w:val="single" w:sz="4" w:space="0" w:color="auto"/>
            </w:tcBorders>
          </w:tcPr>
          <w:p w14:paraId="1F478C52" w14:textId="77777777" w:rsidR="009E6E8E" w:rsidRPr="009E6E8E" w:rsidRDefault="009E6E8E" w:rsidP="009E6E8E">
            <w:pPr>
              <w:widowControl/>
              <w:jc w:val="center"/>
              <w:rPr>
                <w:rFonts w:eastAsia="Times New Roman"/>
              </w:rPr>
            </w:pPr>
          </w:p>
        </w:tc>
        <w:tc>
          <w:tcPr>
            <w:tcW w:w="2672" w:type="dxa"/>
            <w:gridSpan w:val="2"/>
            <w:vMerge/>
            <w:tcBorders>
              <w:left w:val="single" w:sz="4" w:space="0" w:color="auto"/>
              <w:right w:val="single" w:sz="4" w:space="0" w:color="auto"/>
            </w:tcBorders>
          </w:tcPr>
          <w:p w14:paraId="16DEDE5D" w14:textId="77777777" w:rsidR="009E6E8E" w:rsidRPr="009E6E8E" w:rsidRDefault="009E6E8E" w:rsidP="009E6E8E">
            <w:pPr>
              <w:widowControl/>
              <w:jc w:val="center"/>
              <w:rPr>
                <w:rFonts w:eastAsia="Times New Roman"/>
              </w:rPr>
            </w:pPr>
          </w:p>
        </w:tc>
      </w:tr>
      <w:tr w:rsidR="009E6E8E" w:rsidRPr="009E6E8E" w14:paraId="5F8D0F2F"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09A477D5"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6" w:space="0" w:color="auto"/>
              <w:right w:val="single" w:sz="6" w:space="0" w:color="auto"/>
            </w:tcBorders>
          </w:tcPr>
          <w:p w14:paraId="0595E7CC" w14:textId="77777777" w:rsidR="009E6E8E" w:rsidRPr="009E6E8E" w:rsidRDefault="009E6E8E" w:rsidP="009E6E8E">
            <w:pPr>
              <w:widowControl/>
              <w:jc w:val="center"/>
              <w:rPr>
                <w:rFonts w:eastAsia="Times New Roman"/>
              </w:rPr>
            </w:pPr>
            <w:r w:rsidRPr="009E6E8E">
              <w:rPr>
                <w:rFonts w:eastAsia="Times New Roman"/>
              </w:rPr>
              <w:t>2019</w:t>
            </w:r>
          </w:p>
        </w:tc>
        <w:tc>
          <w:tcPr>
            <w:tcW w:w="1069" w:type="dxa"/>
            <w:tcBorders>
              <w:top w:val="single" w:sz="6" w:space="0" w:color="auto"/>
              <w:left w:val="single" w:sz="6" w:space="0" w:color="auto"/>
              <w:bottom w:val="single" w:sz="6" w:space="0" w:color="auto"/>
              <w:right w:val="single" w:sz="6" w:space="0" w:color="auto"/>
            </w:tcBorders>
          </w:tcPr>
          <w:p w14:paraId="62EA202D" w14:textId="77777777" w:rsidR="009E6E8E" w:rsidRPr="009E6E8E" w:rsidRDefault="009E6E8E" w:rsidP="009E6E8E">
            <w:pPr>
              <w:widowControl/>
              <w:jc w:val="center"/>
              <w:rPr>
                <w:rFonts w:eastAsia="Times New Roman"/>
              </w:rPr>
            </w:pPr>
            <w:r w:rsidRPr="009E6E8E">
              <w:rPr>
                <w:rFonts w:eastAsia="Times New Roman"/>
              </w:rPr>
              <w:t>600,0</w:t>
            </w:r>
          </w:p>
        </w:tc>
        <w:tc>
          <w:tcPr>
            <w:tcW w:w="370" w:type="dxa"/>
            <w:tcBorders>
              <w:top w:val="single" w:sz="6" w:space="0" w:color="auto"/>
              <w:left w:val="single" w:sz="6" w:space="0" w:color="auto"/>
              <w:bottom w:val="single" w:sz="6" w:space="0" w:color="auto"/>
              <w:right w:val="single" w:sz="6" w:space="0" w:color="auto"/>
            </w:tcBorders>
          </w:tcPr>
          <w:p w14:paraId="4AE1387C" w14:textId="77777777" w:rsidR="009E6E8E" w:rsidRPr="009E6E8E" w:rsidRDefault="009E6E8E" w:rsidP="009E6E8E">
            <w:pPr>
              <w:widowControl/>
              <w:jc w:val="right"/>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3D40DA98" w14:textId="77777777" w:rsidR="009E6E8E" w:rsidRPr="009E6E8E" w:rsidRDefault="009E6E8E" w:rsidP="009E6E8E">
            <w:pPr>
              <w:widowControl/>
              <w:jc w:val="right"/>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7C0EC21F" w14:textId="77777777" w:rsidR="009E6E8E" w:rsidRPr="009E6E8E" w:rsidRDefault="009E6E8E" w:rsidP="009E6E8E">
            <w:pPr>
              <w:widowControl/>
              <w:jc w:val="right"/>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5D3A1559" w14:textId="77777777" w:rsidR="009E6E8E" w:rsidRPr="009E6E8E" w:rsidRDefault="009E6E8E" w:rsidP="009E6E8E">
            <w:pPr>
              <w:widowControl/>
              <w:jc w:val="right"/>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1851DB5D" w14:textId="77777777" w:rsidR="009E6E8E" w:rsidRPr="009E6E8E" w:rsidRDefault="009E6E8E" w:rsidP="009E6E8E">
            <w:pPr>
              <w:widowControl/>
              <w:jc w:val="right"/>
              <w:rPr>
                <w:rFonts w:eastAsia="Times New Roman"/>
              </w:rPr>
            </w:pPr>
          </w:p>
        </w:tc>
        <w:tc>
          <w:tcPr>
            <w:tcW w:w="851" w:type="dxa"/>
            <w:gridSpan w:val="2"/>
            <w:tcBorders>
              <w:top w:val="single" w:sz="6" w:space="0" w:color="auto"/>
              <w:left w:val="single" w:sz="6" w:space="0" w:color="auto"/>
              <w:bottom w:val="single" w:sz="6" w:space="0" w:color="auto"/>
              <w:right w:val="single" w:sz="6" w:space="0" w:color="auto"/>
            </w:tcBorders>
          </w:tcPr>
          <w:p w14:paraId="17594512" w14:textId="77777777" w:rsidR="009E6E8E" w:rsidRPr="009E6E8E" w:rsidRDefault="009E6E8E" w:rsidP="009E6E8E">
            <w:pPr>
              <w:widowControl/>
              <w:jc w:val="right"/>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tcPr>
          <w:p w14:paraId="56BB858D" w14:textId="77777777" w:rsidR="009E6E8E" w:rsidRPr="009E6E8E" w:rsidRDefault="009E6E8E" w:rsidP="009E6E8E">
            <w:pPr>
              <w:widowControl/>
              <w:jc w:val="center"/>
              <w:rPr>
                <w:rFonts w:eastAsia="Times New Roman"/>
              </w:rPr>
            </w:pPr>
            <w:r w:rsidRPr="009E6E8E">
              <w:rPr>
                <w:rFonts w:eastAsia="Times New Roman"/>
              </w:rPr>
              <w:t>600,0</w:t>
            </w:r>
          </w:p>
        </w:tc>
        <w:tc>
          <w:tcPr>
            <w:tcW w:w="1032" w:type="dxa"/>
            <w:gridSpan w:val="2"/>
            <w:tcBorders>
              <w:top w:val="single" w:sz="6" w:space="0" w:color="auto"/>
              <w:left w:val="single" w:sz="6" w:space="0" w:color="auto"/>
              <w:bottom w:val="single" w:sz="6" w:space="0" w:color="auto"/>
              <w:right w:val="single" w:sz="4" w:space="0" w:color="auto"/>
            </w:tcBorders>
          </w:tcPr>
          <w:p w14:paraId="72FF4D08" w14:textId="77777777" w:rsidR="009E6E8E" w:rsidRPr="009E6E8E" w:rsidRDefault="009E6E8E" w:rsidP="009E6E8E">
            <w:pPr>
              <w:widowControl/>
              <w:autoSpaceDE/>
              <w:autoSpaceDN/>
              <w:adjustRightInd/>
              <w:jc w:val="center"/>
              <w:rPr>
                <w:rFonts w:eastAsia="Times New Roman"/>
              </w:rPr>
            </w:pPr>
          </w:p>
        </w:tc>
        <w:tc>
          <w:tcPr>
            <w:tcW w:w="993" w:type="dxa"/>
            <w:gridSpan w:val="2"/>
            <w:tcBorders>
              <w:top w:val="single" w:sz="4" w:space="0" w:color="auto"/>
              <w:left w:val="single" w:sz="4" w:space="0" w:color="auto"/>
              <w:bottom w:val="single" w:sz="4" w:space="0" w:color="auto"/>
              <w:right w:val="single" w:sz="4" w:space="0" w:color="auto"/>
            </w:tcBorders>
          </w:tcPr>
          <w:p w14:paraId="473B31CE" w14:textId="77777777" w:rsidR="009E6E8E" w:rsidRPr="009E6E8E" w:rsidRDefault="009E6E8E" w:rsidP="009E6E8E">
            <w:pPr>
              <w:widowControl/>
              <w:jc w:val="center"/>
              <w:rPr>
                <w:rFonts w:eastAsia="Times New Roman"/>
              </w:rPr>
            </w:pPr>
            <w:r w:rsidRPr="009E6E8E">
              <w:rPr>
                <w:rFonts w:eastAsia="Times New Roman"/>
              </w:rPr>
              <w:t>600,0</w:t>
            </w:r>
          </w:p>
        </w:tc>
        <w:tc>
          <w:tcPr>
            <w:tcW w:w="527" w:type="dxa"/>
            <w:tcBorders>
              <w:top w:val="single" w:sz="4" w:space="0" w:color="auto"/>
              <w:left w:val="single" w:sz="4" w:space="0" w:color="auto"/>
              <w:bottom w:val="single" w:sz="4" w:space="0" w:color="auto"/>
              <w:right w:val="single" w:sz="4" w:space="0" w:color="auto"/>
            </w:tcBorders>
          </w:tcPr>
          <w:p w14:paraId="44F27617" w14:textId="77777777" w:rsidR="009E6E8E" w:rsidRPr="009E6E8E" w:rsidRDefault="009E6E8E" w:rsidP="009E6E8E">
            <w:pPr>
              <w:widowControl/>
              <w:jc w:val="right"/>
              <w:rPr>
                <w:rFonts w:eastAsia="Times New Roman"/>
              </w:rPr>
            </w:pPr>
          </w:p>
        </w:tc>
        <w:tc>
          <w:tcPr>
            <w:tcW w:w="900" w:type="dxa"/>
            <w:gridSpan w:val="2"/>
            <w:tcBorders>
              <w:top w:val="single" w:sz="4" w:space="0" w:color="auto"/>
              <w:left w:val="single" w:sz="4" w:space="0" w:color="auto"/>
              <w:bottom w:val="single" w:sz="4" w:space="0" w:color="auto"/>
              <w:right w:val="single" w:sz="4" w:space="0" w:color="auto"/>
            </w:tcBorders>
          </w:tcPr>
          <w:p w14:paraId="24A92A6C" w14:textId="77777777" w:rsidR="009E6E8E" w:rsidRPr="009E6E8E" w:rsidRDefault="009E6E8E" w:rsidP="009E6E8E">
            <w:pPr>
              <w:widowControl/>
              <w:jc w:val="right"/>
              <w:rPr>
                <w:rFonts w:eastAsia="Times New Roman"/>
              </w:rPr>
            </w:pPr>
          </w:p>
        </w:tc>
        <w:tc>
          <w:tcPr>
            <w:tcW w:w="1266" w:type="dxa"/>
            <w:gridSpan w:val="2"/>
            <w:tcBorders>
              <w:top w:val="single" w:sz="4" w:space="0" w:color="auto"/>
              <w:left w:val="single" w:sz="4" w:space="0" w:color="auto"/>
              <w:bottom w:val="single" w:sz="4" w:space="0" w:color="auto"/>
              <w:right w:val="single" w:sz="4" w:space="0" w:color="auto"/>
            </w:tcBorders>
          </w:tcPr>
          <w:p w14:paraId="08CD3174" w14:textId="77777777" w:rsidR="009E6E8E" w:rsidRPr="009E6E8E" w:rsidRDefault="009E6E8E" w:rsidP="009E6E8E">
            <w:pPr>
              <w:widowControl/>
              <w:jc w:val="center"/>
              <w:rPr>
                <w:rFonts w:eastAsia="Times New Roman"/>
              </w:rPr>
            </w:pPr>
          </w:p>
        </w:tc>
        <w:tc>
          <w:tcPr>
            <w:tcW w:w="2672" w:type="dxa"/>
            <w:gridSpan w:val="2"/>
            <w:vMerge/>
            <w:tcBorders>
              <w:left w:val="single" w:sz="4" w:space="0" w:color="auto"/>
              <w:right w:val="single" w:sz="4" w:space="0" w:color="auto"/>
            </w:tcBorders>
          </w:tcPr>
          <w:p w14:paraId="42EED5CE" w14:textId="77777777" w:rsidR="009E6E8E" w:rsidRPr="009E6E8E" w:rsidRDefault="009E6E8E" w:rsidP="009E6E8E">
            <w:pPr>
              <w:widowControl/>
              <w:jc w:val="center"/>
              <w:rPr>
                <w:rFonts w:eastAsia="Times New Roman"/>
              </w:rPr>
            </w:pPr>
          </w:p>
        </w:tc>
      </w:tr>
      <w:tr w:rsidR="009E6E8E" w:rsidRPr="009E6E8E" w14:paraId="7072CC9F"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418C65A0"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4" w:space="0" w:color="auto"/>
              <w:right w:val="single" w:sz="6" w:space="0" w:color="auto"/>
            </w:tcBorders>
          </w:tcPr>
          <w:p w14:paraId="42238603" w14:textId="77777777" w:rsidR="009E6E8E" w:rsidRPr="009E6E8E" w:rsidRDefault="009E6E8E" w:rsidP="009E6E8E">
            <w:pPr>
              <w:widowControl/>
              <w:jc w:val="center"/>
              <w:rPr>
                <w:rFonts w:eastAsia="Times New Roman"/>
              </w:rPr>
            </w:pPr>
            <w:r w:rsidRPr="009E6E8E">
              <w:rPr>
                <w:rFonts w:eastAsia="Times New Roman"/>
              </w:rPr>
              <w:t>2020</w:t>
            </w:r>
          </w:p>
        </w:tc>
        <w:tc>
          <w:tcPr>
            <w:tcW w:w="1069" w:type="dxa"/>
            <w:tcBorders>
              <w:top w:val="single" w:sz="6" w:space="0" w:color="auto"/>
              <w:left w:val="single" w:sz="6" w:space="0" w:color="auto"/>
              <w:bottom w:val="single" w:sz="6" w:space="0" w:color="auto"/>
              <w:right w:val="single" w:sz="6" w:space="0" w:color="auto"/>
            </w:tcBorders>
          </w:tcPr>
          <w:p w14:paraId="67D90797" w14:textId="77777777" w:rsidR="009E6E8E" w:rsidRPr="009E6E8E" w:rsidRDefault="009E6E8E" w:rsidP="009E6E8E">
            <w:pPr>
              <w:widowControl/>
              <w:jc w:val="center"/>
              <w:rPr>
                <w:rFonts w:eastAsia="Times New Roman"/>
              </w:rPr>
            </w:pPr>
            <w:r w:rsidRPr="009E6E8E">
              <w:rPr>
                <w:rFonts w:eastAsia="Times New Roman"/>
              </w:rPr>
              <w:t>817,4</w:t>
            </w:r>
          </w:p>
        </w:tc>
        <w:tc>
          <w:tcPr>
            <w:tcW w:w="370" w:type="dxa"/>
            <w:tcBorders>
              <w:top w:val="single" w:sz="6" w:space="0" w:color="auto"/>
              <w:left w:val="single" w:sz="6" w:space="0" w:color="auto"/>
              <w:bottom w:val="single" w:sz="6" w:space="0" w:color="auto"/>
              <w:right w:val="single" w:sz="6" w:space="0" w:color="auto"/>
            </w:tcBorders>
          </w:tcPr>
          <w:p w14:paraId="0C051848" w14:textId="77777777" w:rsidR="009E6E8E" w:rsidRPr="009E6E8E" w:rsidRDefault="009E6E8E" w:rsidP="009E6E8E">
            <w:pPr>
              <w:widowControl/>
              <w:jc w:val="right"/>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3A812F44" w14:textId="77777777" w:rsidR="009E6E8E" w:rsidRPr="009E6E8E" w:rsidRDefault="009E6E8E" w:rsidP="009E6E8E">
            <w:pPr>
              <w:widowControl/>
              <w:jc w:val="right"/>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08FF0485" w14:textId="77777777" w:rsidR="009E6E8E" w:rsidRPr="009E6E8E" w:rsidRDefault="009E6E8E" w:rsidP="009E6E8E">
            <w:pPr>
              <w:widowControl/>
              <w:jc w:val="right"/>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3A5D1A5D" w14:textId="77777777" w:rsidR="009E6E8E" w:rsidRPr="009E6E8E" w:rsidRDefault="009E6E8E" w:rsidP="009E6E8E">
            <w:pPr>
              <w:widowControl/>
              <w:jc w:val="right"/>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20C93688" w14:textId="77777777" w:rsidR="009E6E8E" w:rsidRPr="009E6E8E" w:rsidRDefault="009E6E8E" w:rsidP="009E6E8E">
            <w:pPr>
              <w:widowControl/>
              <w:jc w:val="right"/>
              <w:rPr>
                <w:rFonts w:eastAsia="Times New Roman"/>
              </w:rPr>
            </w:pPr>
          </w:p>
        </w:tc>
        <w:tc>
          <w:tcPr>
            <w:tcW w:w="851" w:type="dxa"/>
            <w:gridSpan w:val="2"/>
            <w:tcBorders>
              <w:top w:val="single" w:sz="6" w:space="0" w:color="auto"/>
              <w:left w:val="single" w:sz="6" w:space="0" w:color="auto"/>
              <w:bottom w:val="single" w:sz="6" w:space="0" w:color="auto"/>
              <w:right w:val="single" w:sz="6" w:space="0" w:color="auto"/>
            </w:tcBorders>
          </w:tcPr>
          <w:p w14:paraId="623DC397" w14:textId="77777777" w:rsidR="009E6E8E" w:rsidRPr="009E6E8E" w:rsidRDefault="009E6E8E" w:rsidP="009E6E8E">
            <w:pPr>
              <w:widowControl/>
              <w:jc w:val="right"/>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tcPr>
          <w:p w14:paraId="76855CEE" w14:textId="77777777" w:rsidR="009E6E8E" w:rsidRPr="009E6E8E" w:rsidRDefault="009E6E8E" w:rsidP="009E6E8E">
            <w:pPr>
              <w:widowControl/>
              <w:jc w:val="center"/>
              <w:rPr>
                <w:rFonts w:eastAsia="Times New Roman"/>
              </w:rPr>
            </w:pPr>
            <w:r w:rsidRPr="009E6E8E">
              <w:rPr>
                <w:rFonts w:eastAsia="Times New Roman"/>
              </w:rPr>
              <w:t>817,4</w:t>
            </w:r>
          </w:p>
        </w:tc>
        <w:tc>
          <w:tcPr>
            <w:tcW w:w="1032" w:type="dxa"/>
            <w:gridSpan w:val="2"/>
            <w:tcBorders>
              <w:top w:val="single" w:sz="6" w:space="0" w:color="auto"/>
              <w:left w:val="single" w:sz="6" w:space="0" w:color="auto"/>
              <w:bottom w:val="single" w:sz="6" w:space="0" w:color="auto"/>
              <w:right w:val="single" w:sz="4" w:space="0" w:color="auto"/>
            </w:tcBorders>
          </w:tcPr>
          <w:p w14:paraId="754B17EF" w14:textId="77777777" w:rsidR="009E6E8E" w:rsidRPr="009E6E8E" w:rsidRDefault="009E6E8E" w:rsidP="009E6E8E">
            <w:pPr>
              <w:widowControl/>
              <w:autoSpaceDE/>
              <w:autoSpaceDN/>
              <w:adjustRightInd/>
              <w:jc w:val="center"/>
              <w:rPr>
                <w:rFonts w:eastAsia="Times New Roman"/>
              </w:rPr>
            </w:pPr>
          </w:p>
        </w:tc>
        <w:tc>
          <w:tcPr>
            <w:tcW w:w="993" w:type="dxa"/>
            <w:gridSpan w:val="2"/>
            <w:tcBorders>
              <w:top w:val="single" w:sz="4" w:space="0" w:color="auto"/>
              <w:left w:val="single" w:sz="4" w:space="0" w:color="auto"/>
              <w:bottom w:val="single" w:sz="4" w:space="0" w:color="auto"/>
              <w:right w:val="single" w:sz="4" w:space="0" w:color="auto"/>
            </w:tcBorders>
          </w:tcPr>
          <w:p w14:paraId="5CE2273B" w14:textId="77777777" w:rsidR="009E6E8E" w:rsidRPr="009E6E8E" w:rsidRDefault="009E6E8E" w:rsidP="009E6E8E">
            <w:pPr>
              <w:widowControl/>
              <w:jc w:val="center"/>
              <w:rPr>
                <w:rFonts w:eastAsia="Times New Roman"/>
              </w:rPr>
            </w:pPr>
            <w:r w:rsidRPr="009E6E8E">
              <w:rPr>
                <w:rFonts w:eastAsia="Times New Roman"/>
              </w:rPr>
              <w:t>817,4</w:t>
            </w:r>
          </w:p>
        </w:tc>
        <w:tc>
          <w:tcPr>
            <w:tcW w:w="527" w:type="dxa"/>
            <w:tcBorders>
              <w:top w:val="single" w:sz="4" w:space="0" w:color="auto"/>
              <w:left w:val="single" w:sz="4" w:space="0" w:color="auto"/>
              <w:bottom w:val="single" w:sz="4" w:space="0" w:color="auto"/>
              <w:right w:val="single" w:sz="4" w:space="0" w:color="auto"/>
            </w:tcBorders>
          </w:tcPr>
          <w:p w14:paraId="6B07E290" w14:textId="77777777" w:rsidR="009E6E8E" w:rsidRPr="009E6E8E" w:rsidRDefault="009E6E8E" w:rsidP="009E6E8E">
            <w:pPr>
              <w:widowControl/>
              <w:jc w:val="right"/>
              <w:rPr>
                <w:rFonts w:eastAsia="Times New Roman"/>
              </w:rPr>
            </w:pPr>
          </w:p>
        </w:tc>
        <w:tc>
          <w:tcPr>
            <w:tcW w:w="900" w:type="dxa"/>
            <w:gridSpan w:val="2"/>
            <w:tcBorders>
              <w:top w:val="single" w:sz="4" w:space="0" w:color="auto"/>
              <w:left w:val="single" w:sz="4" w:space="0" w:color="auto"/>
              <w:bottom w:val="single" w:sz="4" w:space="0" w:color="auto"/>
              <w:right w:val="single" w:sz="4" w:space="0" w:color="auto"/>
            </w:tcBorders>
          </w:tcPr>
          <w:p w14:paraId="288BB03D" w14:textId="77777777" w:rsidR="009E6E8E" w:rsidRPr="009E6E8E" w:rsidRDefault="009E6E8E" w:rsidP="009E6E8E">
            <w:pPr>
              <w:widowControl/>
              <w:jc w:val="right"/>
              <w:rPr>
                <w:rFonts w:eastAsia="Times New Roman"/>
              </w:rPr>
            </w:pPr>
          </w:p>
        </w:tc>
        <w:tc>
          <w:tcPr>
            <w:tcW w:w="1266" w:type="dxa"/>
            <w:gridSpan w:val="2"/>
            <w:tcBorders>
              <w:top w:val="single" w:sz="4" w:space="0" w:color="auto"/>
              <w:left w:val="single" w:sz="4" w:space="0" w:color="auto"/>
              <w:bottom w:val="single" w:sz="4" w:space="0" w:color="auto"/>
              <w:right w:val="single" w:sz="4" w:space="0" w:color="auto"/>
            </w:tcBorders>
          </w:tcPr>
          <w:p w14:paraId="11F4ECCE" w14:textId="77777777" w:rsidR="009E6E8E" w:rsidRPr="009E6E8E" w:rsidRDefault="009E6E8E" w:rsidP="009E6E8E">
            <w:pPr>
              <w:widowControl/>
              <w:jc w:val="center"/>
              <w:rPr>
                <w:rFonts w:eastAsia="Times New Roman"/>
              </w:rPr>
            </w:pPr>
          </w:p>
        </w:tc>
        <w:tc>
          <w:tcPr>
            <w:tcW w:w="2672" w:type="dxa"/>
            <w:gridSpan w:val="2"/>
            <w:vMerge/>
            <w:tcBorders>
              <w:left w:val="single" w:sz="4" w:space="0" w:color="auto"/>
              <w:right w:val="single" w:sz="4" w:space="0" w:color="auto"/>
            </w:tcBorders>
          </w:tcPr>
          <w:p w14:paraId="7C2D49BD" w14:textId="77777777" w:rsidR="009E6E8E" w:rsidRPr="009E6E8E" w:rsidRDefault="009E6E8E" w:rsidP="009E6E8E">
            <w:pPr>
              <w:widowControl/>
              <w:jc w:val="center"/>
              <w:rPr>
                <w:rFonts w:eastAsia="Times New Roman"/>
              </w:rPr>
            </w:pPr>
          </w:p>
        </w:tc>
      </w:tr>
      <w:tr w:rsidR="009E6E8E" w:rsidRPr="009E6E8E" w14:paraId="618665F5"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7F20DE6D"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4" w:space="0" w:color="auto"/>
              <w:right w:val="single" w:sz="6" w:space="0" w:color="auto"/>
            </w:tcBorders>
          </w:tcPr>
          <w:p w14:paraId="2B0206BE" w14:textId="77777777" w:rsidR="009E6E8E" w:rsidRPr="009E6E8E" w:rsidRDefault="009E6E8E" w:rsidP="009E6E8E">
            <w:pPr>
              <w:widowControl/>
              <w:jc w:val="center"/>
              <w:rPr>
                <w:rFonts w:eastAsia="Times New Roman"/>
              </w:rPr>
            </w:pPr>
            <w:r w:rsidRPr="009E6E8E">
              <w:rPr>
                <w:rFonts w:eastAsia="Times New Roman"/>
              </w:rPr>
              <w:t>2021</w:t>
            </w:r>
          </w:p>
        </w:tc>
        <w:tc>
          <w:tcPr>
            <w:tcW w:w="1069" w:type="dxa"/>
            <w:tcBorders>
              <w:top w:val="single" w:sz="6" w:space="0" w:color="auto"/>
              <w:left w:val="single" w:sz="6" w:space="0" w:color="auto"/>
              <w:bottom w:val="single" w:sz="6" w:space="0" w:color="auto"/>
              <w:right w:val="single" w:sz="6" w:space="0" w:color="auto"/>
            </w:tcBorders>
          </w:tcPr>
          <w:p w14:paraId="07C96657" w14:textId="77777777" w:rsidR="009E6E8E" w:rsidRPr="009E6E8E" w:rsidRDefault="009E6E8E" w:rsidP="009E6E8E">
            <w:pPr>
              <w:widowControl/>
              <w:autoSpaceDE/>
              <w:autoSpaceDN/>
              <w:adjustRightInd/>
              <w:jc w:val="center"/>
              <w:rPr>
                <w:rFonts w:eastAsia="Times New Roman"/>
              </w:rPr>
            </w:pPr>
            <w:r w:rsidRPr="009E6E8E">
              <w:rPr>
                <w:rFonts w:eastAsia="Times New Roman"/>
              </w:rPr>
              <w:t>299,4</w:t>
            </w:r>
          </w:p>
        </w:tc>
        <w:tc>
          <w:tcPr>
            <w:tcW w:w="370" w:type="dxa"/>
            <w:tcBorders>
              <w:top w:val="single" w:sz="6" w:space="0" w:color="auto"/>
              <w:left w:val="single" w:sz="6" w:space="0" w:color="auto"/>
              <w:bottom w:val="single" w:sz="6" w:space="0" w:color="auto"/>
              <w:right w:val="single" w:sz="6" w:space="0" w:color="auto"/>
            </w:tcBorders>
          </w:tcPr>
          <w:p w14:paraId="5467DDBD" w14:textId="77777777" w:rsidR="009E6E8E" w:rsidRPr="009E6E8E" w:rsidRDefault="009E6E8E" w:rsidP="009E6E8E">
            <w:pPr>
              <w:widowControl/>
              <w:jc w:val="right"/>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2FB2761A" w14:textId="77777777" w:rsidR="009E6E8E" w:rsidRPr="009E6E8E" w:rsidRDefault="009E6E8E" w:rsidP="009E6E8E">
            <w:pPr>
              <w:widowControl/>
              <w:jc w:val="right"/>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6C698023" w14:textId="77777777" w:rsidR="009E6E8E" w:rsidRPr="009E6E8E" w:rsidRDefault="009E6E8E" w:rsidP="009E6E8E">
            <w:pPr>
              <w:widowControl/>
              <w:jc w:val="right"/>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26659D80" w14:textId="77777777" w:rsidR="009E6E8E" w:rsidRPr="009E6E8E" w:rsidRDefault="009E6E8E" w:rsidP="009E6E8E">
            <w:pPr>
              <w:widowControl/>
              <w:jc w:val="right"/>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235808CD" w14:textId="77777777" w:rsidR="009E6E8E" w:rsidRPr="009E6E8E" w:rsidRDefault="009E6E8E" w:rsidP="009E6E8E">
            <w:pPr>
              <w:widowControl/>
              <w:jc w:val="right"/>
              <w:rPr>
                <w:rFonts w:eastAsia="Times New Roman"/>
              </w:rPr>
            </w:pPr>
          </w:p>
        </w:tc>
        <w:tc>
          <w:tcPr>
            <w:tcW w:w="851" w:type="dxa"/>
            <w:gridSpan w:val="2"/>
            <w:tcBorders>
              <w:top w:val="single" w:sz="6" w:space="0" w:color="auto"/>
              <w:left w:val="single" w:sz="6" w:space="0" w:color="auto"/>
              <w:bottom w:val="single" w:sz="6" w:space="0" w:color="auto"/>
              <w:right w:val="single" w:sz="6" w:space="0" w:color="auto"/>
            </w:tcBorders>
          </w:tcPr>
          <w:p w14:paraId="03565706" w14:textId="77777777" w:rsidR="009E6E8E" w:rsidRPr="009E6E8E" w:rsidRDefault="009E6E8E" w:rsidP="009E6E8E">
            <w:pPr>
              <w:widowControl/>
              <w:jc w:val="right"/>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tcPr>
          <w:p w14:paraId="22553DA6" w14:textId="77777777" w:rsidR="009E6E8E" w:rsidRPr="009E6E8E" w:rsidRDefault="009E6E8E" w:rsidP="009E6E8E">
            <w:pPr>
              <w:widowControl/>
              <w:autoSpaceDE/>
              <w:autoSpaceDN/>
              <w:adjustRightInd/>
              <w:jc w:val="center"/>
              <w:rPr>
                <w:rFonts w:eastAsia="Times New Roman"/>
              </w:rPr>
            </w:pPr>
            <w:r w:rsidRPr="009E6E8E">
              <w:rPr>
                <w:rFonts w:eastAsia="Times New Roman"/>
              </w:rPr>
              <w:t>299,4</w:t>
            </w:r>
          </w:p>
        </w:tc>
        <w:tc>
          <w:tcPr>
            <w:tcW w:w="1032" w:type="dxa"/>
            <w:gridSpan w:val="2"/>
            <w:tcBorders>
              <w:top w:val="single" w:sz="6" w:space="0" w:color="auto"/>
              <w:left w:val="single" w:sz="6" w:space="0" w:color="auto"/>
              <w:bottom w:val="single" w:sz="6" w:space="0" w:color="auto"/>
              <w:right w:val="single" w:sz="4" w:space="0" w:color="auto"/>
            </w:tcBorders>
          </w:tcPr>
          <w:p w14:paraId="3B2AD32F" w14:textId="77777777" w:rsidR="009E6E8E" w:rsidRPr="009E6E8E" w:rsidRDefault="009E6E8E" w:rsidP="009E6E8E">
            <w:pPr>
              <w:widowControl/>
              <w:autoSpaceDE/>
              <w:autoSpaceDN/>
              <w:adjustRightInd/>
              <w:jc w:val="center"/>
              <w:rPr>
                <w:rFonts w:eastAsia="Times New Roman"/>
              </w:rPr>
            </w:pPr>
          </w:p>
        </w:tc>
        <w:tc>
          <w:tcPr>
            <w:tcW w:w="993" w:type="dxa"/>
            <w:gridSpan w:val="2"/>
            <w:tcBorders>
              <w:top w:val="single" w:sz="4" w:space="0" w:color="auto"/>
              <w:left w:val="single" w:sz="4" w:space="0" w:color="auto"/>
              <w:bottom w:val="single" w:sz="4" w:space="0" w:color="auto"/>
              <w:right w:val="single" w:sz="4" w:space="0" w:color="auto"/>
            </w:tcBorders>
          </w:tcPr>
          <w:p w14:paraId="74F48FA8" w14:textId="77777777" w:rsidR="009E6E8E" w:rsidRPr="009E6E8E" w:rsidRDefault="009E6E8E" w:rsidP="009E6E8E">
            <w:pPr>
              <w:widowControl/>
              <w:autoSpaceDE/>
              <w:autoSpaceDN/>
              <w:adjustRightInd/>
              <w:jc w:val="center"/>
              <w:rPr>
                <w:rFonts w:eastAsia="Times New Roman"/>
              </w:rPr>
            </w:pPr>
            <w:r w:rsidRPr="009E6E8E">
              <w:rPr>
                <w:rFonts w:eastAsia="Times New Roman"/>
              </w:rPr>
              <w:t>299,4</w:t>
            </w:r>
          </w:p>
        </w:tc>
        <w:tc>
          <w:tcPr>
            <w:tcW w:w="527" w:type="dxa"/>
            <w:tcBorders>
              <w:top w:val="single" w:sz="4" w:space="0" w:color="auto"/>
              <w:left w:val="single" w:sz="4" w:space="0" w:color="auto"/>
              <w:bottom w:val="single" w:sz="4" w:space="0" w:color="auto"/>
              <w:right w:val="single" w:sz="4" w:space="0" w:color="auto"/>
            </w:tcBorders>
          </w:tcPr>
          <w:p w14:paraId="65381B36" w14:textId="77777777" w:rsidR="009E6E8E" w:rsidRPr="009E6E8E" w:rsidRDefault="009E6E8E" w:rsidP="009E6E8E">
            <w:pPr>
              <w:widowControl/>
              <w:jc w:val="right"/>
              <w:rPr>
                <w:rFonts w:eastAsia="Times New Roman"/>
              </w:rPr>
            </w:pPr>
          </w:p>
        </w:tc>
        <w:tc>
          <w:tcPr>
            <w:tcW w:w="900" w:type="dxa"/>
            <w:gridSpan w:val="2"/>
            <w:tcBorders>
              <w:top w:val="single" w:sz="4" w:space="0" w:color="auto"/>
              <w:left w:val="single" w:sz="4" w:space="0" w:color="auto"/>
              <w:bottom w:val="single" w:sz="4" w:space="0" w:color="auto"/>
              <w:right w:val="single" w:sz="4" w:space="0" w:color="auto"/>
            </w:tcBorders>
          </w:tcPr>
          <w:p w14:paraId="3478D822" w14:textId="77777777" w:rsidR="009E6E8E" w:rsidRPr="009E6E8E" w:rsidRDefault="009E6E8E" w:rsidP="009E6E8E">
            <w:pPr>
              <w:widowControl/>
              <w:jc w:val="right"/>
              <w:rPr>
                <w:rFonts w:eastAsia="Times New Roman"/>
              </w:rPr>
            </w:pPr>
          </w:p>
        </w:tc>
        <w:tc>
          <w:tcPr>
            <w:tcW w:w="1266" w:type="dxa"/>
            <w:gridSpan w:val="2"/>
            <w:tcBorders>
              <w:top w:val="single" w:sz="4" w:space="0" w:color="auto"/>
              <w:left w:val="single" w:sz="4" w:space="0" w:color="auto"/>
              <w:bottom w:val="single" w:sz="4" w:space="0" w:color="auto"/>
              <w:right w:val="single" w:sz="4" w:space="0" w:color="auto"/>
            </w:tcBorders>
          </w:tcPr>
          <w:p w14:paraId="1B087150" w14:textId="77777777" w:rsidR="009E6E8E" w:rsidRPr="009E6E8E" w:rsidRDefault="009E6E8E" w:rsidP="009E6E8E">
            <w:pPr>
              <w:widowControl/>
              <w:jc w:val="center"/>
              <w:rPr>
                <w:rFonts w:eastAsia="Times New Roman"/>
              </w:rPr>
            </w:pPr>
          </w:p>
        </w:tc>
        <w:tc>
          <w:tcPr>
            <w:tcW w:w="2672" w:type="dxa"/>
            <w:gridSpan w:val="2"/>
            <w:vMerge/>
            <w:tcBorders>
              <w:left w:val="single" w:sz="4" w:space="0" w:color="auto"/>
              <w:right w:val="single" w:sz="4" w:space="0" w:color="auto"/>
            </w:tcBorders>
          </w:tcPr>
          <w:p w14:paraId="2DEFBF30" w14:textId="77777777" w:rsidR="009E6E8E" w:rsidRPr="009E6E8E" w:rsidRDefault="009E6E8E" w:rsidP="009E6E8E">
            <w:pPr>
              <w:widowControl/>
              <w:jc w:val="center"/>
              <w:rPr>
                <w:rFonts w:eastAsia="Times New Roman"/>
              </w:rPr>
            </w:pPr>
          </w:p>
        </w:tc>
      </w:tr>
      <w:tr w:rsidR="009E6E8E" w:rsidRPr="009E6E8E" w14:paraId="3AE0E07A"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7C0259D1"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4" w:space="0" w:color="auto"/>
              <w:right w:val="single" w:sz="6" w:space="0" w:color="auto"/>
            </w:tcBorders>
          </w:tcPr>
          <w:p w14:paraId="013CA3C3" w14:textId="77777777" w:rsidR="009E6E8E" w:rsidRPr="009E6E8E" w:rsidRDefault="009E6E8E" w:rsidP="009E6E8E">
            <w:pPr>
              <w:widowControl/>
              <w:jc w:val="center"/>
              <w:rPr>
                <w:rFonts w:eastAsia="Times New Roman"/>
              </w:rPr>
            </w:pPr>
            <w:r w:rsidRPr="009E6E8E">
              <w:rPr>
                <w:rFonts w:eastAsia="Times New Roman"/>
              </w:rPr>
              <w:t>2022</w:t>
            </w:r>
          </w:p>
        </w:tc>
        <w:tc>
          <w:tcPr>
            <w:tcW w:w="1069" w:type="dxa"/>
            <w:tcBorders>
              <w:top w:val="single" w:sz="6" w:space="0" w:color="auto"/>
              <w:left w:val="single" w:sz="6" w:space="0" w:color="auto"/>
              <w:bottom w:val="single" w:sz="6" w:space="0" w:color="auto"/>
              <w:right w:val="single" w:sz="6" w:space="0" w:color="auto"/>
            </w:tcBorders>
          </w:tcPr>
          <w:p w14:paraId="0E6314A2" w14:textId="77777777" w:rsidR="009E6E8E" w:rsidRPr="009E6E8E" w:rsidRDefault="009E6E8E" w:rsidP="009E6E8E">
            <w:pPr>
              <w:widowControl/>
              <w:autoSpaceDE/>
              <w:autoSpaceDN/>
              <w:adjustRightInd/>
              <w:jc w:val="center"/>
              <w:rPr>
                <w:rFonts w:eastAsia="Times New Roman"/>
              </w:rPr>
            </w:pPr>
            <w:r w:rsidRPr="009E6E8E">
              <w:rPr>
                <w:rFonts w:eastAsia="Times New Roman"/>
              </w:rPr>
              <w:t>299,4</w:t>
            </w:r>
          </w:p>
        </w:tc>
        <w:tc>
          <w:tcPr>
            <w:tcW w:w="370" w:type="dxa"/>
            <w:tcBorders>
              <w:top w:val="single" w:sz="6" w:space="0" w:color="auto"/>
              <w:left w:val="single" w:sz="6" w:space="0" w:color="auto"/>
              <w:bottom w:val="single" w:sz="6" w:space="0" w:color="auto"/>
              <w:right w:val="single" w:sz="6" w:space="0" w:color="auto"/>
            </w:tcBorders>
          </w:tcPr>
          <w:p w14:paraId="0A1B4573" w14:textId="77777777" w:rsidR="009E6E8E" w:rsidRPr="009E6E8E" w:rsidRDefault="009E6E8E" w:rsidP="009E6E8E">
            <w:pPr>
              <w:widowControl/>
              <w:jc w:val="right"/>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53440D67" w14:textId="77777777" w:rsidR="009E6E8E" w:rsidRPr="009E6E8E" w:rsidRDefault="009E6E8E" w:rsidP="009E6E8E">
            <w:pPr>
              <w:widowControl/>
              <w:jc w:val="right"/>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74C30896" w14:textId="77777777" w:rsidR="009E6E8E" w:rsidRPr="009E6E8E" w:rsidRDefault="009E6E8E" w:rsidP="009E6E8E">
            <w:pPr>
              <w:widowControl/>
              <w:jc w:val="right"/>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792D54AE" w14:textId="77777777" w:rsidR="009E6E8E" w:rsidRPr="009E6E8E" w:rsidRDefault="009E6E8E" w:rsidP="009E6E8E">
            <w:pPr>
              <w:widowControl/>
              <w:jc w:val="right"/>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5B169085" w14:textId="77777777" w:rsidR="009E6E8E" w:rsidRPr="009E6E8E" w:rsidRDefault="009E6E8E" w:rsidP="009E6E8E">
            <w:pPr>
              <w:widowControl/>
              <w:jc w:val="right"/>
              <w:rPr>
                <w:rFonts w:eastAsia="Times New Roman"/>
              </w:rPr>
            </w:pPr>
          </w:p>
        </w:tc>
        <w:tc>
          <w:tcPr>
            <w:tcW w:w="851" w:type="dxa"/>
            <w:gridSpan w:val="2"/>
            <w:tcBorders>
              <w:top w:val="single" w:sz="6" w:space="0" w:color="auto"/>
              <w:left w:val="single" w:sz="6" w:space="0" w:color="auto"/>
              <w:bottom w:val="single" w:sz="6" w:space="0" w:color="auto"/>
              <w:right w:val="single" w:sz="6" w:space="0" w:color="auto"/>
            </w:tcBorders>
          </w:tcPr>
          <w:p w14:paraId="0BB31B28" w14:textId="77777777" w:rsidR="009E6E8E" w:rsidRPr="009E6E8E" w:rsidRDefault="009E6E8E" w:rsidP="009E6E8E">
            <w:pPr>
              <w:widowControl/>
              <w:jc w:val="right"/>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tcPr>
          <w:p w14:paraId="71258307" w14:textId="77777777" w:rsidR="009E6E8E" w:rsidRPr="009E6E8E" w:rsidRDefault="009E6E8E" w:rsidP="009E6E8E">
            <w:pPr>
              <w:widowControl/>
              <w:autoSpaceDE/>
              <w:autoSpaceDN/>
              <w:adjustRightInd/>
              <w:jc w:val="center"/>
              <w:rPr>
                <w:rFonts w:eastAsia="Times New Roman"/>
              </w:rPr>
            </w:pPr>
            <w:r w:rsidRPr="009E6E8E">
              <w:rPr>
                <w:rFonts w:eastAsia="Times New Roman"/>
              </w:rPr>
              <w:t>299,4</w:t>
            </w:r>
          </w:p>
        </w:tc>
        <w:tc>
          <w:tcPr>
            <w:tcW w:w="1032" w:type="dxa"/>
            <w:gridSpan w:val="2"/>
            <w:tcBorders>
              <w:top w:val="single" w:sz="6" w:space="0" w:color="auto"/>
              <w:left w:val="single" w:sz="6" w:space="0" w:color="auto"/>
              <w:bottom w:val="single" w:sz="6" w:space="0" w:color="auto"/>
              <w:right w:val="single" w:sz="4" w:space="0" w:color="auto"/>
            </w:tcBorders>
          </w:tcPr>
          <w:p w14:paraId="472097E8" w14:textId="77777777" w:rsidR="009E6E8E" w:rsidRPr="009E6E8E" w:rsidRDefault="009E6E8E" w:rsidP="009E6E8E">
            <w:pPr>
              <w:widowControl/>
              <w:autoSpaceDE/>
              <w:autoSpaceDN/>
              <w:adjustRightInd/>
              <w:jc w:val="center"/>
              <w:rPr>
                <w:rFonts w:eastAsia="Times New Roman"/>
              </w:rPr>
            </w:pPr>
          </w:p>
        </w:tc>
        <w:tc>
          <w:tcPr>
            <w:tcW w:w="993" w:type="dxa"/>
            <w:gridSpan w:val="2"/>
            <w:tcBorders>
              <w:top w:val="single" w:sz="4" w:space="0" w:color="auto"/>
              <w:left w:val="single" w:sz="4" w:space="0" w:color="auto"/>
              <w:bottom w:val="single" w:sz="4" w:space="0" w:color="auto"/>
              <w:right w:val="single" w:sz="4" w:space="0" w:color="auto"/>
            </w:tcBorders>
          </w:tcPr>
          <w:p w14:paraId="48707C91" w14:textId="77777777" w:rsidR="009E6E8E" w:rsidRPr="009E6E8E" w:rsidRDefault="009E6E8E" w:rsidP="009E6E8E">
            <w:pPr>
              <w:widowControl/>
              <w:autoSpaceDE/>
              <w:autoSpaceDN/>
              <w:adjustRightInd/>
              <w:jc w:val="center"/>
              <w:rPr>
                <w:rFonts w:eastAsia="Times New Roman"/>
              </w:rPr>
            </w:pPr>
            <w:r w:rsidRPr="009E6E8E">
              <w:rPr>
                <w:rFonts w:eastAsia="Times New Roman"/>
              </w:rPr>
              <w:t>299,4</w:t>
            </w:r>
          </w:p>
        </w:tc>
        <w:tc>
          <w:tcPr>
            <w:tcW w:w="527" w:type="dxa"/>
            <w:tcBorders>
              <w:top w:val="single" w:sz="4" w:space="0" w:color="auto"/>
              <w:left w:val="single" w:sz="4" w:space="0" w:color="auto"/>
              <w:bottom w:val="single" w:sz="4" w:space="0" w:color="auto"/>
              <w:right w:val="single" w:sz="4" w:space="0" w:color="auto"/>
            </w:tcBorders>
          </w:tcPr>
          <w:p w14:paraId="1E67A5FD" w14:textId="77777777" w:rsidR="009E6E8E" w:rsidRPr="009E6E8E" w:rsidRDefault="009E6E8E" w:rsidP="009E6E8E">
            <w:pPr>
              <w:widowControl/>
              <w:jc w:val="right"/>
              <w:rPr>
                <w:rFonts w:eastAsia="Times New Roman"/>
              </w:rPr>
            </w:pPr>
          </w:p>
        </w:tc>
        <w:tc>
          <w:tcPr>
            <w:tcW w:w="900" w:type="dxa"/>
            <w:gridSpan w:val="2"/>
            <w:tcBorders>
              <w:top w:val="single" w:sz="4" w:space="0" w:color="auto"/>
              <w:left w:val="single" w:sz="4" w:space="0" w:color="auto"/>
              <w:bottom w:val="single" w:sz="4" w:space="0" w:color="auto"/>
              <w:right w:val="single" w:sz="4" w:space="0" w:color="auto"/>
            </w:tcBorders>
          </w:tcPr>
          <w:p w14:paraId="09579030" w14:textId="77777777" w:rsidR="009E6E8E" w:rsidRPr="009E6E8E" w:rsidRDefault="009E6E8E" w:rsidP="009E6E8E">
            <w:pPr>
              <w:widowControl/>
              <w:jc w:val="right"/>
              <w:rPr>
                <w:rFonts w:eastAsia="Times New Roman"/>
              </w:rPr>
            </w:pPr>
          </w:p>
        </w:tc>
        <w:tc>
          <w:tcPr>
            <w:tcW w:w="1266" w:type="dxa"/>
            <w:gridSpan w:val="2"/>
            <w:tcBorders>
              <w:top w:val="single" w:sz="4" w:space="0" w:color="auto"/>
              <w:left w:val="single" w:sz="4" w:space="0" w:color="auto"/>
              <w:bottom w:val="single" w:sz="4" w:space="0" w:color="auto"/>
              <w:right w:val="single" w:sz="4" w:space="0" w:color="auto"/>
            </w:tcBorders>
          </w:tcPr>
          <w:p w14:paraId="7F433A88" w14:textId="77777777" w:rsidR="009E6E8E" w:rsidRPr="009E6E8E" w:rsidRDefault="009E6E8E" w:rsidP="009E6E8E">
            <w:pPr>
              <w:widowControl/>
              <w:jc w:val="center"/>
              <w:rPr>
                <w:rFonts w:eastAsia="Times New Roman"/>
              </w:rPr>
            </w:pPr>
          </w:p>
        </w:tc>
        <w:tc>
          <w:tcPr>
            <w:tcW w:w="2672" w:type="dxa"/>
            <w:gridSpan w:val="2"/>
            <w:tcBorders>
              <w:left w:val="single" w:sz="4" w:space="0" w:color="auto"/>
              <w:right w:val="single" w:sz="4" w:space="0" w:color="auto"/>
            </w:tcBorders>
          </w:tcPr>
          <w:p w14:paraId="51295CFB" w14:textId="77777777" w:rsidR="009E6E8E" w:rsidRPr="009E6E8E" w:rsidRDefault="009E6E8E" w:rsidP="009E6E8E">
            <w:pPr>
              <w:widowControl/>
              <w:jc w:val="center"/>
              <w:rPr>
                <w:rFonts w:eastAsia="Times New Roman"/>
              </w:rPr>
            </w:pPr>
          </w:p>
        </w:tc>
      </w:tr>
      <w:tr w:rsidR="009E6E8E" w:rsidRPr="009E6E8E" w14:paraId="23BDB3D3"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6010733F" w14:textId="77777777" w:rsidR="009E6E8E" w:rsidRPr="009E6E8E" w:rsidRDefault="009E6E8E" w:rsidP="009E6E8E">
            <w:pPr>
              <w:widowControl/>
              <w:jc w:val="center"/>
              <w:rPr>
                <w:rFonts w:eastAsia="Times New Roman"/>
                <w:b/>
              </w:rPr>
            </w:pPr>
            <w:r w:rsidRPr="009E6E8E">
              <w:rPr>
                <w:rFonts w:eastAsia="Times New Roman"/>
                <w:b/>
              </w:rPr>
              <w:t>2.</w:t>
            </w:r>
          </w:p>
        </w:tc>
        <w:tc>
          <w:tcPr>
            <w:tcW w:w="15064" w:type="dxa"/>
            <w:gridSpan w:val="22"/>
            <w:tcBorders>
              <w:top w:val="single" w:sz="6" w:space="0" w:color="auto"/>
              <w:left w:val="single" w:sz="6" w:space="0" w:color="auto"/>
              <w:bottom w:val="single" w:sz="6" w:space="0" w:color="auto"/>
              <w:right w:val="single" w:sz="4" w:space="0" w:color="auto"/>
            </w:tcBorders>
          </w:tcPr>
          <w:p w14:paraId="72222A4D" w14:textId="77777777" w:rsidR="009E6E8E" w:rsidRPr="009E6E8E" w:rsidRDefault="009E6E8E" w:rsidP="009E6E8E">
            <w:pPr>
              <w:widowControl/>
              <w:autoSpaceDE/>
              <w:autoSpaceDN/>
              <w:adjustRightInd/>
              <w:jc w:val="both"/>
              <w:rPr>
                <w:rFonts w:eastAsia="Times New Roman"/>
                <w:b/>
              </w:rPr>
            </w:pPr>
            <w:r w:rsidRPr="009E6E8E">
              <w:rPr>
                <w:rFonts w:eastAsia="Times New Roman"/>
                <w:b/>
              </w:rPr>
              <w:t>Организация и проведения спортивно-массовых соревнований, фестивалей спорта</w:t>
            </w:r>
          </w:p>
        </w:tc>
      </w:tr>
      <w:tr w:rsidR="009E6E8E" w:rsidRPr="009E6E8E" w14:paraId="724D9AD0"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3FA87633"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6" w:space="0" w:color="auto"/>
              <w:right w:val="single" w:sz="6" w:space="0" w:color="auto"/>
            </w:tcBorders>
          </w:tcPr>
          <w:p w14:paraId="3CCB667B" w14:textId="77777777" w:rsidR="009E6E8E" w:rsidRPr="009E6E8E" w:rsidRDefault="009E6E8E" w:rsidP="009E6E8E">
            <w:pPr>
              <w:widowControl/>
              <w:jc w:val="center"/>
              <w:rPr>
                <w:rFonts w:eastAsia="Times New Roman"/>
                <w:b/>
              </w:rPr>
            </w:pPr>
            <w:r w:rsidRPr="009E6E8E">
              <w:rPr>
                <w:rFonts w:eastAsia="Times New Roman"/>
                <w:b/>
              </w:rPr>
              <w:t>Итого</w:t>
            </w:r>
          </w:p>
        </w:tc>
        <w:tc>
          <w:tcPr>
            <w:tcW w:w="1069" w:type="dxa"/>
            <w:tcBorders>
              <w:top w:val="single" w:sz="6" w:space="0" w:color="auto"/>
              <w:left w:val="single" w:sz="6" w:space="0" w:color="auto"/>
              <w:bottom w:val="single" w:sz="6" w:space="0" w:color="auto"/>
              <w:right w:val="single" w:sz="6" w:space="0" w:color="auto"/>
            </w:tcBorders>
          </w:tcPr>
          <w:p w14:paraId="6227625C" w14:textId="77777777" w:rsidR="009E6E8E" w:rsidRPr="009E6E8E" w:rsidRDefault="009E6E8E" w:rsidP="009E6E8E">
            <w:pPr>
              <w:widowControl/>
              <w:jc w:val="center"/>
              <w:rPr>
                <w:rFonts w:eastAsia="Times New Roman"/>
                <w:b/>
              </w:rPr>
            </w:pPr>
            <w:r w:rsidRPr="009E6E8E">
              <w:rPr>
                <w:rFonts w:eastAsia="Times New Roman"/>
                <w:b/>
              </w:rPr>
              <w:t>5 510,0</w:t>
            </w:r>
          </w:p>
        </w:tc>
        <w:tc>
          <w:tcPr>
            <w:tcW w:w="370" w:type="dxa"/>
            <w:tcBorders>
              <w:top w:val="single" w:sz="6" w:space="0" w:color="auto"/>
              <w:left w:val="single" w:sz="6" w:space="0" w:color="auto"/>
              <w:bottom w:val="single" w:sz="6" w:space="0" w:color="auto"/>
              <w:right w:val="single" w:sz="6" w:space="0" w:color="auto"/>
            </w:tcBorders>
          </w:tcPr>
          <w:p w14:paraId="1BF54FEC" w14:textId="77777777" w:rsidR="009E6E8E" w:rsidRPr="009E6E8E" w:rsidRDefault="009E6E8E" w:rsidP="009E6E8E">
            <w:pPr>
              <w:widowControl/>
              <w:jc w:val="center"/>
              <w:rPr>
                <w:rFonts w:eastAsia="Times New Roman"/>
                <w:b/>
              </w:rPr>
            </w:pPr>
          </w:p>
        </w:tc>
        <w:tc>
          <w:tcPr>
            <w:tcW w:w="720" w:type="dxa"/>
            <w:tcBorders>
              <w:top w:val="single" w:sz="6" w:space="0" w:color="auto"/>
              <w:left w:val="single" w:sz="6" w:space="0" w:color="auto"/>
              <w:bottom w:val="single" w:sz="6" w:space="0" w:color="auto"/>
              <w:right w:val="single" w:sz="6" w:space="0" w:color="auto"/>
            </w:tcBorders>
          </w:tcPr>
          <w:p w14:paraId="2D07C4D0" w14:textId="77777777" w:rsidR="009E6E8E" w:rsidRPr="009E6E8E" w:rsidRDefault="009E6E8E" w:rsidP="009E6E8E">
            <w:pPr>
              <w:widowControl/>
              <w:jc w:val="center"/>
              <w:rPr>
                <w:rFonts w:eastAsia="Times New Roman"/>
                <w:b/>
              </w:rPr>
            </w:pPr>
          </w:p>
        </w:tc>
        <w:tc>
          <w:tcPr>
            <w:tcW w:w="822" w:type="dxa"/>
            <w:tcBorders>
              <w:top w:val="single" w:sz="6" w:space="0" w:color="auto"/>
              <w:left w:val="single" w:sz="6" w:space="0" w:color="auto"/>
              <w:bottom w:val="single" w:sz="6" w:space="0" w:color="auto"/>
              <w:right w:val="single" w:sz="6" w:space="0" w:color="auto"/>
            </w:tcBorders>
          </w:tcPr>
          <w:p w14:paraId="1E161C42" w14:textId="77777777" w:rsidR="009E6E8E" w:rsidRPr="009E6E8E" w:rsidRDefault="009E6E8E" w:rsidP="009E6E8E">
            <w:pPr>
              <w:widowControl/>
              <w:jc w:val="center"/>
              <w:rPr>
                <w:rFonts w:eastAsia="Times New Roman"/>
                <w:b/>
              </w:rPr>
            </w:pPr>
          </w:p>
        </w:tc>
        <w:tc>
          <w:tcPr>
            <w:tcW w:w="711" w:type="dxa"/>
            <w:tcBorders>
              <w:top w:val="single" w:sz="6" w:space="0" w:color="auto"/>
              <w:left w:val="single" w:sz="6" w:space="0" w:color="auto"/>
              <w:bottom w:val="single" w:sz="6" w:space="0" w:color="auto"/>
              <w:right w:val="single" w:sz="6" w:space="0" w:color="auto"/>
            </w:tcBorders>
          </w:tcPr>
          <w:p w14:paraId="5146C866" w14:textId="77777777" w:rsidR="009E6E8E" w:rsidRPr="009E6E8E" w:rsidRDefault="009E6E8E" w:rsidP="009E6E8E">
            <w:pPr>
              <w:widowControl/>
              <w:jc w:val="center"/>
              <w:rPr>
                <w:rFonts w:eastAsia="Times New Roman"/>
                <w:b/>
              </w:rPr>
            </w:pPr>
          </w:p>
        </w:tc>
        <w:tc>
          <w:tcPr>
            <w:tcW w:w="880" w:type="dxa"/>
            <w:tcBorders>
              <w:top w:val="single" w:sz="6" w:space="0" w:color="auto"/>
              <w:left w:val="single" w:sz="6" w:space="0" w:color="auto"/>
              <w:bottom w:val="single" w:sz="6" w:space="0" w:color="auto"/>
              <w:right w:val="single" w:sz="6" w:space="0" w:color="auto"/>
            </w:tcBorders>
          </w:tcPr>
          <w:p w14:paraId="2382C247" w14:textId="77777777" w:rsidR="009E6E8E" w:rsidRPr="009E6E8E" w:rsidRDefault="009E6E8E" w:rsidP="009E6E8E">
            <w:pPr>
              <w:widowControl/>
              <w:jc w:val="center"/>
              <w:rPr>
                <w:rFonts w:eastAsia="Times New Roman"/>
                <w:b/>
              </w:rPr>
            </w:pPr>
          </w:p>
        </w:tc>
        <w:tc>
          <w:tcPr>
            <w:tcW w:w="851" w:type="dxa"/>
            <w:gridSpan w:val="2"/>
            <w:tcBorders>
              <w:top w:val="single" w:sz="6" w:space="0" w:color="auto"/>
              <w:left w:val="single" w:sz="6" w:space="0" w:color="auto"/>
              <w:bottom w:val="single" w:sz="6" w:space="0" w:color="auto"/>
              <w:right w:val="single" w:sz="6" w:space="0" w:color="auto"/>
            </w:tcBorders>
          </w:tcPr>
          <w:p w14:paraId="6A63F3BC" w14:textId="77777777" w:rsidR="009E6E8E" w:rsidRPr="009E6E8E" w:rsidRDefault="009E6E8E" w:rsidP="009E6E8E">
            <w:pPr>
              <w:widowControl/>
              <w:jc w:val="center"/>
              <w:rPr>
                <w:rFonts w:eastAsia="Times New Roman"/>
                <w:b/>
              </w:rPr>
            </w:pPr>
          </w:p>
        </w:tc>
        <w:tc>
          <w:tcPr>
            <w:tcW w:w="992" w:type="dxa"/>
            <w:gridSpan w:val="2"/>
            <w:tcBorders>
              <w:top w:val="single" w:sz="6" w:space="0" w:color="auto"/>
              <w:left w:val="single" w:sz="6" w:space="0" w:color="auto"/>
              <w:bottom w:val="single" w:sz="6" w:space="0" w:color="auto"/>
              <w:right w:val="single" w:sz="6" w:space="0" w:color="auto"/>
            </w:tcBorders>
          </w:tcPr>
          <w:p w14:paraId="178A5A40" w14:textId="77777777" w:rsidR="009E6E8E" w:rsidRPr="009E6E8E" w:rsidRDefault="009E6E8E" w:rsidP="009E6E8E">
            <w:pPr>
              <w:widowControl/>
              <w:jc w:val="center"/>
              <w:rPr>
                <w:rFonts w:eastAsia="Times New Roman"/>
                <w:b/>
              </w:rPr>
            </w:pPr>
            <w:r w:rsidRPr="009E6E8E">
              <w:rPr>
                <w:rFonts w:eastAsia="Times New Roman"/>
                <w:b/>
              </w:rPr>
              <w:t>5 510,0</w:t>
            </w:r>
          </w:p>
        </w:tc>
        <w:tc>
          <w:tcPr>
            <w:tcW w:w="1032" w:type="dxa"/>
            <w:gridSpan w:val="2"/>
            <w:tcBorders>
              <w:top w:val="single" w:sz="6" w:space="0" w:color="auto"/>
              <w:left w:val="single" w:sz="6" w:space="0" w:color="auto"/>
              <w:bottom w:val="single" w:sz="6" w:space="0" w:color="auto"/>
              <w:right w:val="single" w:sz="4" w:space="0" w:color="auto"/>
            </w:tcBorders>
          </w:tcPr>
          <w:p w14:paraId="31B512C1" w14:textId="77777777" w:rsidR="009E6E8E" w:rsidRPr="009E6E8E" w:rsidRDefault="009E6E8E" w:rsidP="009E6E8E">
            <w:pPr>
              <w:widowControl/>
              <w:autoSpaceDE/>
              <w:autoSpaceDN/>
              <w:adjustRightInd/>
              <w:rPr>
                <w:rFonts w:eastAsia="Times New Roman"/>
              </w:rPr>
            </w:pPr>
          </w:p>
        </w:tc>
        <w:tc>
          <w:tcPr>
            <w:tcW w:w="993" w:type="dxa"/>
            <w:gridSpan w:val="2"/>
            <w:tcBorders>
              <w:top w:val="single" w:sz="4" w:space="0" w:color="auto"/>
              <w:left w:val="single" w:sz="4" w:space="0" w:color="auto"/>
              <w:bottom w:val="single" w:sz="4" w:space="0" w:color="auto"/>
              <w:right w:val="single" w:sz="4" w:space="0" w:color="auto"/>
            </w:tcBorders>
          </w:tcPr>
          <w:p w14:paraId="0A9D5739" w14:textId="77777777" w:rsidR="009E6E8E" w:rsidRPr="009E6E8E" w:rsidRDefault="009E6E8E" w:rsidP="009E6E8E">
            <w:pPr>
              <w:widowControl/>
              <w:jc w:val="center"/>
              <w:rPr>
                <w:rFonts w:eastAsia="Times New Roman"/>
                <w:b/>
              </w:rPr>
            </w:pPr>
            <w:r w:rsidRPr="009E6E8E">
              <w:rPr>
                <w:rFonts w:eastAsia="Times New Roman"/>
                <w:b/>
              </w:rPr>
              <w:t>5 510,0</w:t>
            </w:r>
          </w:p>
        </w:tc>
        <w:tc>
          <w:tcPr>
            <w:tcW w:w="527" w:type="dxa"/>
            <w:tcBorders>
              <w:top w:val="single" w:sz="4" w:space="0" w:color="auto"/>
              <w:left w:val="single" w:sz="4" w:space="0" w:color="auto"/>
              <w:bottom w:val="single" w:sz="4" w:space="0" w:color="auto"/>
              <w:right w:val="single" w:sz="4" w:space="0" w:color="auto"/>
            </w:tcBorders>
          </w:tcPr>
          <w:p w14:paraId="5127E8C4" w14:textId="77777777" w:rsidR="009E6E8E" w:rsidRPr="009E6E8E" w:rsidRDefault="009E6E8E" w:rsidP="009E6E8E">
            <w:pPr>
              <w:widowControl/>
              <w:jc w:val="center"/>
              <w:rPr>
                <w:rFonts w:eastAsia="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14:paraId="031996DA" w14:textId="77777777" w:rsidR="009E6E8E" w:rsidRPr="009E6E8E" w:rsidRDefault="009E6E8E" w:rsidP="009E6E8E">
            <w:pPr>
              <w:widowControl/>
              <w:jc w:val="center"/>
              <w:rPr>
                <w:rFonts w:eastAsia="Times New Roman"/>
                <w:b/>
              </w:rPr>
            </w:pPr>
          </w:p>
        </w:tc>
        <w:tc>
          <w:tcPr>
            <w:tcW w:w="1266" w:type="dxa"/>
            <w:gridSpan w:val="2"/>
            <w:tcBorders>
              <w:top w:val="single" w:sz="4" w:space="0" w:color="auto"/>
              <w:left w:val="single" w:sz="4" w:space="0" w:color="auto"/>
              <w:bottom w:val="single" w:sz="4" w:space="0" w:color="auto"/>
              <w:right w:val="single" w:sz="4" w:space="0" w:color="auto"/>
            </w:tcBorders>
          </w:tcPr>
          <w:p w14:paraId="07BCCF0A" w14:textId="77777777" w:rsidR="009E6E8E" w:rsidRPr="009E6E8E" w:rsidRDefault="009E6E8E" w:rsidP="009E6E8E">
            <w:pPr>
              <w:widowControl/>
              <w:jc w:val="center"/>
              <w:rPr>
                <w:rFonts w:eastAsia="Times New Roman"/>
                <w:b/>
              </w:rPr>
            </w:pPr>
          </w:p>
        </w:tc>
        <w:tc>
          <w:tcPr>
            <w:tcW w:w="2672" w:type="dxa"/>
            <w:gridSpan w:val="2"/>
            <w:vMerge w:val="restart"/>
            <w:tcBorders>
              <w:top w:val="single" w:sz="4" w:space="0" w:color="auto"/>
              <w:left w:val="single" w:sz="4" w:space="0" w:color="auto"/>
              <w:right w:val="single" w:sz="4" w:space="0" w:color="auto"/>
            </w:tcBorders>
          </w:tcPr>
          <w:p w14:paraId="715F5BB1" w14:textId="77777777" w:rsidR="009E6E8E" w:rsidRPr="009E6E8E" w:rsidRDefault="009E6E8E" w:rsidP="009E6E8E">
            <w:pPr>
              <w:widowControl/>
              <w:jc w:val="center"/>
              <w:rPr>
                <w:rFonts w:eastAsia="Times New Roman"/>
              </w:rPr>
            </w:pPr>
            <w:r w:rsidRPr="009E6E8E">
              <w:rPr>
                <w:rFonts w:eastAsia="Times New Roman"/>
              </w:rPr>
              <w:t xml:space="preserve">Администрация МО «Поселок Айхал», предприятия и организации, общественные объединения </w:t>
            </w:r>
          </w:p>
        </w:tc>
      </w:tr>
      <w:tr w:rsidR="009E6E8E" w:rsidRPr="009E6E8E" w14:paraId="00E0DC69"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2639027E"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6" w:space="0" w:color="auto"/>
              <w:right w:val="single" w:sz="6" w:space="0" w:color="auto"/>
            </w:tcBorders>
          </w:tcPr>
          <w:p w14:paraId="74216906" w14:textId="77777777" w:rsidR="009E6E8E" w:rsidRPr="009E6E8E" w:rsidRDefault="009E6E8E" w:rsidP="009E6E8E">
            <w:pPr>
              <w:widowControl/>
              <w:jc w:val="center"/>
              <w:rPr>
                <w:rFonts w:eastAsia="Times New Roman"/>
              </w:rPr>
            </w:pPr>
            <w:r w:rsidRPr="009E6E8E">
              <w:rPr>
                <w:rFonts w:eastAsia="Times New Roman"/>
              </w:rPr>
              <w:t>2017</w:t>
            </w:r>
          </w:p>
        </w:tc>
        <w:tc>
          <w:tcPr>
            <w:tcW w:w="1069" w:type="dxa"/>
            <w:tcBorders>
              <w:top w:val="single" w:sz="6" w:space="0" w:color="auto"/>
              <w:left w:val="single" w:sz="6" w:space="0" w:color="auto"/>
              <w:bottom w:val="single" w:sz="6" w:space="0" w:color="auto"/>
              <w:right w:val="single" w:sz="6" w:space="0" w:color="auto"/>
            </w:tcBorders>
          </w:tcPr>
          <w:p w14:paraId="40C6EF6F" w14:textId="77777777" w:rsidR="009E6E8E" w:rsidRPr="009E6E8E" w:rsidRDefault="009E6E8E" w:rsidP="009E6E8E">
            <w:pPr>
              <w:widowControl/>
              <w:jc w:val="center"/>
              <w:rPr>
                <w:rFonts w:eastAsia="Times New Roman"/>
              </w:rPr>
            </w:pPr>
            <w:r w:rsidRPr="009E6E8E">
              <w:rPr>
                <w:rFonts w:eastAsia="Times New Roman"/>
              </w:rPr>
              <w:t>1 158,9</w:t>
            </w:r>
          </w:p>
        </w:tc>
        <w:tc>
          <w:tcPr>
            <w:tcW w:w="370" w:type="dxa"/>
            <w:tcBorders>
              <w:top w:val="single" w:sz="6" w:space="0" w:color="auto"/>
              <w:left w:val="single" w:sz="6" w:space="0" w:color="auto"/>
              <w:bottom w:val="single" w:sz="6" w:space="0" w:color="auto"/>
              <w:right w:val="single" w:sz="6" w:space="0" w:color="auto"/>
            </w:tcBorders>
          </w:tcPr>
          <w:p w14:paraId="2ADC50AA"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610F4D57"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2316FCAA"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43E7DB7A"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30DBA95E" w14:textId="77777777" w:rsidR="009E6E8E" w:rsidRPr="009E6E8E" w:rsidRDefault="009E6E8E" w:rsidP="009E6E8E">
            <w:pPr>
              <w:widowControl/>
              <w:jc w:val="center"/>
              <w:rPr>
                <w:rFonts w:eastAsia="Times New Roman"/>
              </w:rPr>
            </w:pPr>
          </w:p>
        </w:tc>
        <w:tc>
          <w:tcPr>
            <w:tcW w:w="851" w:type="dxa"/>
            <w:gridSpan w:val="2"/>
            <w:tcBorders>
              <w:top w:val="single" w:sz="6" w:space="0" w:color="auto"/>
              <w:left w:val="single" w:sz="6" w:space="0" w:color="auto"/>
              <w:bottom w:val="single" w:sz="6" w:space="0" w:color="auto"/>
              <w:right w:val="single" w:sz="6" w:space="0" w:color="auto"/>
            </w:tcBorders>
          </w:tcPr>
          <w:p w14:paraId="75FD5103" w14:textId="77777777" w:rsidR="009E6E8E" w:rsidRPr="009E6E8E" w:rsidRDefault="009E6E8E" w:rsidP="009E6E8E">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tcPr>
          <w:p w14:paraId="1219E670" w14:textId="77777777" w:rsidR="009E6E8E" w:rsidRPr="009E6E8E" w:rsidRDefault="009E6E8E" w:rsidP="009E6E8E">
            <w:pPr>
              <w:widowControl/>
              <w:jc w:val="center"/>
              <w:rPr>
                <w:rFonts w:eastAsia="Times New Roman"/>
              </w:rPr>
            </w:pPr>
            <w:r w:rsidRPr="009E6E8E">
              <w:rPr>
                <w:rFonts w:eastAsia="Times New Roman"/>
              </w:rPr>
              <w:t>1 158,9</w:t>
            </w:r>
          </w:p>
        </w:tc>
        <w:tc>
          <w:tcPr>
            <w:tcW w:w="1032" w:type="dxa"/>
            <w:gridSpan w:val="2"/>
            <w:tcBorders>
              <w:top w:val="single" w:sz="6" w:space="0" w:color="auto"/>
              <w:left w:val="single" w:sz="6" w:space="0" w:color="auto"/>
              <w:bottom w:val="single" w:sz="6" w:space="0" w:color="auto"/>
              <w:right w:val="single" w:sz="4" w:space="0" w:color="auto"/>
            </w:tcBorders>
          </w:tcPr>
          <w:p w14:paraId="06AA2464" w14:textId="77777777" w:rsidR="009E6E8E" w:rsidRPr="009E6E8E" w:rsidRDefault="009E6E8E" w:rsidP="009E6E8E">
            <w:pPr>
              <w:widowControl/>
              <w:jc w:val="center"/>
              <w:rPr>
                <w:rFonts w:eastAsia="Times New Roman"/>
              </w:rPr>
            </w:pPr>
          </w:p>
        </w:tc>
        <w:tc>
          <w:tcPr>
            <w:tcW w:w="993" w:type="dxa"/>
            <w:gridSpan w:val="2"/>
            <w:tcBorders>
              <w:top w:val="single" w:sz="4" w:space="0" w:color="auto"/>
              <w:left w:val="single" w:sz="4" w:space="0" w:color="auto"/>
              <w:bottom w:val="single" w:sz="4" w:space="0" w:color="auto"/>
              <w:right w:val="single" w:sz="4" w:space="0" w:color="auto"/>
            </w:tcBorders>
          </w:tcPr>
          <w:p w14:paraId="4842D1AA" w14:textId="77777777" w:rsidR="009E6E8E" w:rsidRPr="009E6E8E" w:rsidRDefault="009E6E8E" w:rsidP="009E6E8E">
            <w:pPr>
              <w:widowControl/>
              <w:jc w:val="center"/>
              <w:rPr>
                <w:rFonts w:eastAsia="Times New Roman"/>
              </w:rPr>
            </w:pPr>
            <w:r w:rsidRPr="009E6E8E">
              <w:rPr>
                <w:rFonts w:eastAsia="Times New Roman"/>
              </w:rPr>
              <w:t>1 158,9</w:t>
            </w:r>
          </w:p>
        </w:tc>
        <w:tc>
          <w:tcPr>
            <w:tcW w:w="527" w:type="dxa"/>
            <w:tcBorders>
              <w:top w:val="single" w:sz="4" w:space="0" w:color="auto"/>
              <w:left w:val="single" w:sz="4" w:space="0" w:color="auto"/>
              <w:bottom w:val="single" w:sz="4" w:space="0" w:color="auto"/>
              <w:right w:val="single" w:sz="4" w:space="0" w:color="auto"/>
            </w:tcBorders>
          </w:tcPr>
          <w:p w14:paraId="46724F95" w14:textId="77777777" w:rsidR="009E6E8E" w:rsidRPr="009E6E8E" w:rsidRDefault="009E6E8E" w:rsidP="009E6E8E">
            <w:pPr>
              <w:widowControl/>
              <w:jc w:val="center"/>
              <w:rPr>
                <w:rFonts w:eastAsia="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14:paraId="2A63E564" w14:textId="77777777" w:rsidR="009E6E8E" w:rsidRPr="009E6E8E" w:rsidRDefault="009E6E8E" w:rsidP="009E6E8E">
            <w:pPr>
              <w:widowControl/>
              <w:jc w:val="center"/>
              <w:rPr>
                <w:rFonts w:eastAsia="Times New Roman"/>
                <w:b/>
              </w:rPr>
            </w:pPr>
          </w:p>
        </w:tc>
        <w:tc>
          <w:tcPr>
            <w:tcW w:w="1266" w:type="dxa"/>
            <w:gridSpan w:val="2"/>
            <w:tcBorders>
              <w:top w:val="single" w:sz="4" w:space="0" w:color="auto"/>
              <w:left w:val="single" w:sz="4" w:space="0" w:color="auto"/>
              <w:bottom w:val="single" w:sz="4" w:space="0" w:color="auto"/>
              <w:right w:val="single" w:sz="4" w:space="0" w:color="auto"/>
            </w:tcBorders>
          </w:tcPr>
          <w:p w14:paraId="5563F422" w14:textId="77777777" w:rsidR="009E6E8E" w:rsidRPr="009E6E8E" w:rsidRDefault="009E6E8E" w:rsidP="009E6E8E">
            <w:pPr>
              <w:widowControl/>
              <w:jc w:val="center"/>
              <w:rPr>
                <w:rFonts w:eastAsia="Times New Roman"/>
                <w:b/>
              </w:rPr>
            </w:pPr>
          </w:p>
        </w:tc>
        <w:tc>
          <w:tcPr>
            <w:tcW w:w="2672" w:type="dxa"/>
            <w:gridSpan w:val="2"/>
            <w:vMerge/>
            <w:tcBorders>
              <w:left w:val="single" w:sz="4" w:space="0" w:color="auto"/>
              <w:right w:val="single" w:sz="4" w:space="0" w:color="auto"/>
            </w:tcBorders>
          </w:tcPr>
          <w:p w14:paraId="7699AF24" w14:textId="77777777" w:rsidR="009E6E8E" w:rsidRPr="009E6E8E" w:rsidRDefault="009E6E8E" w:rsidP="009E6E8E">
            <w:pPr>
              <w:widowControl/>
              <w:jc w:val="center"/>
              <w:rPr>
                <w:rFonts w:eastAsia="Times New Roman"/>
                <w:b/>
              </w:rPr>
            </w:pPr>
          </w:p>
        </w:tc>
      </w:tr>
      <w:tr w:rsidR="009E6E8E" w:rsidRPr="009E6E8E" w14:paraId="1ECF8D48"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4D746403"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6" w:space="0" w:color="auto"/>
              <w:right w:val="single" w:sz="6" w:space="0" w:color="auto"/>
            </w:tcBorders>
          </w:tcPr>
          <w:p w14:paraId="052DA5F4" w14:textId="77777777" w:rsidR="009E6E8E" w:rsidRPr="009E6E8E" w:rsidRDefault="009E6E8E" w:rsidP="009E6E8E">
            <w:pPr>
              <w:widowControl/>
              <w:jc w:val="center"/>
              <w:rPr>
                <w:rFonts w:eastAsia="Times New Roman"/>
              </w:rPr>
            </w:pPr>
            <w:r w:rsidRPr="009E6E8E">
              <w:rPr>
                <w:rFonts w:eastAsia="Times New Roman"/>
              </w:rPr>
              <w:t>2018</w:t>
            </w:r>
          </w:p>
        </w:tc>
        <w:tc>
          <w:tcPr>
            <w:tcW w:w="1069" w:type="dxa"/>
            <w:tcBorders>
              <w:top w:val="single" w:sz="6" w:space="0" w:color="auto"/>
              <w:left w:val="single" w:sz="6" w:space="0" w:color="auto"/>
              <w:bottom w:val="single" w:sz="6" w:space="0" w:color="auto"/>
              <w:right w:val="single" w:sz="6" w:space="0" w:color="auto"/>
            </w:tcBorders>
          </w:tcPr>
          <w:p w14:paraId="43443EEF" w14:textId="77777777" w:rsidR="009E6E8E" w:rsidRPr="009E6E8E" w:rsidRDefault="009E6E8E" w:rsidP="009E6E8E">
            <w:pPr>
              <w:widowControl/>
              <w:jc w:val="center"/>
              <w:rPr>
                <w:rFonts w:eastAsia="Times New Roman"/>
              </w:rPr>
            </w:pPr>
            <w:r w:rsidRPr="009E6E8E">
              <w:rPr>
                <w:rFonts w:eastAsia="Times New Roman"/>
              </w:rPr>
              <w:t>875,8</w:t>
            </w:r>
          </w:p>
        </w:tc>
        <w:tc>
          <w:tcPr>
            <w:tcW w:w="370" w:type="dxa"/>
            <w:tcBorders>
              <w:top w:val="single" w:sz="6" w:space="0" w:color="auto"/>
              <w:left w:val="single" w:sz="6" w:space="0" w:color="auto"/>
              <w:bottom w:val="single" w:sz="6" w:space="0" w:color="auto"/>
              <w:right w:val="single" w:sz="6" w:space="0" w:color="auto"/>
            </w:tcBorders>
          </w:tcPr>
          <w:p w14:paraId="2C2F20A1"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2703971B"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4FC8BFBF"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6370F387"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7F3B6685" w14:textId="77777777" w:rsidR="009E6E8E" w:rsidRPr="009E6E8E" w:rsidRDefault="009E6E8E" w:rsidP="009E6E8E">
            <w:pPr>
              <w:widowControl/>
              <w:jc w:val="center"/>
              <w:rPr>
                <w:rFonts w:eastAsia="Times New Roman"/>
              </w:rPr>
            </w:pPr>
          </w:p>
        </w:tc>
        <w:tc>
          <w:tcPr>
            <w:tcW w:w="851" w:type="dxa"/>
            <w:gridSpan w:val="2"/>
            <w:tcBorders>
              <w:top w:val="single" w:sz="6" w:space="0" w:color="auto"/>
              <w:left w:val="single" w:sz="6" w:space="0" w:color="auto"/>
              <w:bottom w:val="single" w:sz="6" w:space="0" w:color="auto"/>
              <w:right w:val="single" w:sz="6" w:space="0" w:color="auto"/>
            </w:tcBorders>
          </w:tcPr>
          <w:p w14:paraId="24D8EC69" w14:textId="77777777" w:rsidR="009E6E8E" w:rsidRPr="009E6E8E" w:rsidRDefault="009E6E8E" w:rsidP="009E6E8E">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tcPr>
          <w:p w14:paraId="30F247CB" w14:textId="77777777" w:rsidR="009E6E8E" w:rsidRPr="009E6E8E" w:rsidRDefault="009E6E8E" w:rsidP="009E6E8E">
            <w:pPr>
              <w:widowControl/>
              <w:jc w:val="center"/>
              <w:rPr>
                <w:rFonts w:eastAsia="Times New Roman"/>
              </w:rPr>
            </w:pPr>
            <w:r w:rsidRPr="009E6E8E">
              <w:rPr>
                <w:rFonts w:eastAsia="Times New Roman"/>
              </w:rPr>
              <w:t>875,8</w:t>
            </w:r>
          </w:p>
        </w:tc>
        <w:tc>
          <w:tcPr>
            <w:tcW w:w="1032" w:type="dxa"/>
            <w:gridSpan w:val="2"/>
            <w:tcBorders>
              <w:top w:val="single" w:sz="6" w:space="0" w:color="auto"/>
              <w:left w:val="single" w:sz="6" w:space="0" w:color="auto"/>
              <w:bottom w:val="single" w:sz="6" w:space="0" w:color="auto"/>
              <w:right w:val="single" w:sz="4" w:space="0" w:color="auto"/>
            </w:tcBorders>
          </w:tcPr>
          <w:p w14:paraId="59B913CE" w14:textId="77777777" w:rsidR="009E6E8E" w:rsidRPr="009E6E8E" w:rsidRDefault="009E6E8E" w:rsidP="009E6E8E">
            <w:pPr>
              <w:widowControl/>
              <w:jc w:val="center"/>
              <w:rPr>
                <w:rFonts w:eastAsia="Times New Roman"/>
              </w:rPr>
            </w:pPr>
          </w:p>
        </w:tc>
        <w:tc>
          <w:tcPr>
            <w:tcW w:w="993" w:type="dxa"/>
            <w:gridSpan w:val="2"/>
            <w:tcBorders>
              <w:top w:val="single" w:sz="4" w:space="0" w:color="auto"/>
              <w:left w:val="single" w:sz="4" w:space="0" w:color="auto"/>
              <w:bottom w:val="single" w:sz="4" w:space="0" w:color="auto"/>
              <w:right w:val="single" w:sz="4" w:space="0" w:color="auto"/>
            </w:tcBorders>
          </w:tcPr>
          <w:p w14:paraId="2C39B69B" w14:textId="77777777" w:rsidR="009E6E8E" w:rsidRPr="009E6E8E" w:rsidRDefault="009E6E8E" w:rsidP="009E6E8E">
            <w:pPr>
              <w:widowControl/>
              <w:jc w:val="center"/>
              <w:rPr>
                <w:rFonts w:eastAsia="Times New Roman"/>
              </w:rPr>
            </w:pPr>
            <w:r w:rsidRPr="009E6E8E">
              <w:rPr>
                <w:rFonts w:eastAsia="Times New Roman"/>
              </w:rPr>
              <w:t>875,8</w:t>
            </w:r>
          </w:p>
        </w:tc>
        <w:tc>
          <w:tcPr>
            <w:tcW w:w="527" w:type="dxa"/>
            <w:tcBorders>
              <w:top w:val="single" w:sz="4" w:space="0" w:color="auto"/>
              <w:left w:val="single" w:sz="4" w:space="0" w:color="auto"/>
              <w:bottom w:val="single" w:sz="4" w:space="0" w:color="auto"/>
              <w:right w:val="single" w:sz="4" w:space="0" w:color="auto"/>
            </w:tcBorders>
          </w:tcPr>
          <w:p w14:paraId="3D1F19F2" w14:textId="77777777" w:rsidR="009E6E8E" w:rsidRPr="009E6E8E" w:rsidRDefault="009E6E8E" w:rsidP="009E6E8E">
            <w:pPr>
              <w:widowControl/>
              <w:jc w:val="center"/>
              <w:rPr>
                <w:rFonts w:eastAsia="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14:paraId="6D33373F" w14:textId="77777777" w:rsidR="009E6E8E" w:rsidRPr="009E6E8E" w:rsidRDefault="009E6E8E" w:rsidP="009E6E8E">
            <w:pPr>
              <w:widowControl/>
              <w:jc w:val="center"/>
              <w:rPr>
                <w:rFonts w:eastAsia="Times New Roman"/>
                <w:b/>
              </w:rPr>
            </w:pPr>
          </w:p>
        </w:tc>
        <w:tc>
          <w:tcPr>
            <w:tcW w:w="1266" w:type="dxa"/>
            <w:gridSpan w:val="2"/>
            <w:tcBorders>
              <w:top w:val="single" w:sz="4" w:space="0" w:color="auto"/>
              <w:left w:val="single" w:sz="4" w:space="0" w:color="auto"/>
              <w:bottom w:val="single" w:sz="4" w:space="0" w:color="auto"/>
              <w:right w:val="single" w:sz="4" w:space="0" w:color="auto"/>
            </w:tcBorders>
          </w:tcPr>
          <w:p w14:paraId="60DB6006" w14:textId="77777777" w:rsidR="009E6E8E" w:rsidRPr="009E6E8E" w:rsidRDefault="009E6E8E" w:rsidP="009E6E8E">
            <w:pPr>
              <w:widowControl/>
              <w:jc w:val="center"/>
              <w:rPr>
                <w:rFonts w:eastAsia="Times New Roman"/>
                <w:b/>
              </w:rPr>
            </w:pPr>
          </w:p>
        </w:tc>
        <w:tc>
          <w:tcPr>
            <w:tcW w:w="2672" w:type="dxa"/>
            <w:gridSpan w:val="2"/>
            <w:vMerge/>
            <w:tcBorders>
              <w:left w:val="single" w:sz="4" w:space="0" w:color="auto"/>
              <w:right w:val="single" w:sz="4" w:space="0" w:color="auto"/>
            </w:tcBorders>
          </w:tcPr>
          <w:p w14:paraId="5AFFB4FF" w14:textId="77777777" w:rsidR="009E6E8E" w:rsidRPr="009E6E8E" w:rsidRDefault="009E6E8E" w:rsidP="009E6E8E">
            <w:pPr>
              <w:widowControl/>
              <w:jc w:val="center"/>
              <w:rPr>
                <w:rFonts w:eastAsia="Times New Roman"/>
                <w:b/>
              </w:rPr>
            </w:pPr>
          </w:p>
        </w:tc>
      </w:tr>
      <w:tr w:rsidR="009E6E8E" w:rsidRPr="009E6E8E" w14:paraId="7DB1292B"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1B6BB330"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6" w:space="0" w:color="auto"/>
              <w:right w:val="single" w:sz="6" w:space="0" w:color="auto"/>
            </w:tcBorders>
          </w:tcPr>
          <w:p w14:paraId="0DC5FC7A" w14:textId="77777777" w:rsidR="009E6E8E" w:rsidRPr="009E6E8E" w:rsidRDefault="009E6E8E" w:rsidP="009E6E8E">
            <w:pPr>
              <w:widowControl/>
              <w:jc w:val="center"/>
              <w:rPr>
                <w:rFonts w:eastAsia="Times New Roman"/>
              </w:rPr>
            </w:pPr>
            <w:r w:rsidRPr="009E6E8E">
              <w:rPr>
                <w:rFonts w:eastAsia="Times New Roman"/>
              </w:rPr>
              <w:t>2019</w:t>
            </w:r>
          </w:p>
        </w:tc>
        <w:tc>
          <w:tcPr>
            <w:tcW w:w="1069" w:type="dxa"/>
            <w:tcBorders>
              <w:top w:val="single" w:sz="6" w:space="0" w:color="auto"/>
              <w:left w:val="single" w:sz="6" w:space="0" w:color="auto"/>
              <w:bottom w:val="single" w:sz="6" w:space="0" w:color="auto"/>
              <w:right w:val="single" w:sz="6" w:space="0" w:color="auto"/>
            </w:tcBorders>
          </w:tcPr>
          <w:p w14:paraId="7F738518" w14:textId="77777777" w:rsidR="009E6E8E" w:rsidRPr="009E6E8E" w:rsidRDefault="009E6E8E" w:rsidP="009E6E8E">
            <w:pPr>
              <w:widowControl/>
              <w:autoSpaceDE/>
              <w:autoSpaceDN/>
              <w:adjustRightInd/>
              <w:jc w:val="center"/>
              <w:rPr>
                <w:rFonts w:eastAsia="Times New Roman"/>
              </w:rPr>
            </w:pPr>
            <w:r w:rsidRPr="009E6E8E">
              <w:rPr>
                <w:rFonts w:eastAsia="Times New Roman"/>
              </w:rPr>
              <w:t>875,1</w:t>
            </w:r>
          </w:p>
        </w:tc>
        <w:tc>
          <w:tcPr>
            <w:tcW w:w="370" w:type="dxa"/>
            <w:tcBorders>
              <w:top w:val="single" w:sz="6" w:space="0" w:color="auto"/>
              <w:left w:val="single" w:sz="6" w:space="0" w:color="auto"/>
              <w:bottom w:val="single" w:sz="6" w:space="0" w:color="auto"/>
              <w:right w:val="single" w:sz="6" w:space="0" w:color="auto"/>
            </w:tcBorders>
          </w:tcPr>
          <w:p w14:paraId="0DC5F371"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7E18E421"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1BF4BB07"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16B7CAE5"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23EF7462" w14:textId="77777777" w:rsidR="009E6E8E" w:rsidRPr="009E6E8E" w:rsidRDefault="009E6E8E" w:rsidP="009E6E8E">
            <w:pPr>
              <w:widowControl/>
              <w:jc w:val="center"/>
              <w:rPr>
                <w:rFonts w:eastAsia="Times New Roman"/>
              </w:rPr>
            </w:pPr>
          </w:p>
        </w:tc>
        <w:tc>
          <w:tcPr>
            <w:tcW w:w="851" w:type="dxa"/>
            <w:gridSpan w:val="2"/>
            <w:tcBorders>
              <w:top w:val="single" w:sz="6" w:space="0" w:color="auto"/>
              <w:left w:val="single" w:sz="6" w:space="0" w:color="auto"/>
              <w:bottom w:val="single" w:sz="6" w:space="0" w:color="auto"/>
              <w:right w:val="single" w:sz="6" w:space="0" w:color="auto"/>
            </w:tcBorders>
          </w:tcPr>
          <w:p w14:paraId="34508821" w14:textId="77777777" w:rsidR="009E6E8E" w:rsidRPr="009E6E8E" w:rsidRDefault="009E6E8E" w:rsidP="009E6E8E">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tcPr>
          <w:p w14:paraId="10831A21" w14:textId="77777777" w:rsidR="009E6E8E" w:rsidRPr="009E6E8E" w:rsidRDefault="009E6E8E" w:rsidP="009E6E8E">
            <w:pPr>
              <w:widowControl/>
              <w:autoSpaceDE/>
              <w:autoSpaceDN/>
              <w:adjustRightInd/>
              <w:jc w:val="center"/>
              <w:rPr>
                <w:rFonts w:eastAsia="Times New Roman"/>
              </w:rPr>
            </w:pPr>
            <w:r w:rsidRPr="009E6E8E">
              <w:rPr>
                <w:rFonts w:eastAsia="Times New Roman"/>
              </w:rPr>
              <w:t>875,1</w:t>
            </w:r>
          </w:p>
        </w:tc>
        <w:tc>
          <w:tcPr>
            <w:tcW w:w="1032" w:type="dxa"/>
            <w:gridSpan w:val="2"/>
            <w:tcBorders>
              <w:top w:val="single" w:sz="6" w:space="0" w:color="auto"/>
              <w:left w:val="single" w:sz="6" w:space="0" w:color="auto"/>
              <w:bottom w:val="single" w:sz="6" w:space="0" w:color="auto"/>
              <w:right w:val="single" w:sz="4" w:space="0" w:color="auto"/>
            </w:tcBorders>
          </w:tcPr>
          <w:p w14:paraId="108E2A0D" w14:textId="77777777" w:rsidR="009E6E8E" w:rsidRPr="009E6E8E" w:rsidRDefault="009E6E8E" w:rsidP="009E6E8E">
            <w:pPr>
              <w:widowControl/>
              <w:autoSpaceDE/>
              <w:autoSpaceDN/>
              <w:adjustRightInd/>
              <w:rPr>
                <w:rFonts w:eastAsia="Times New Roman"/>
              </w:rPr>
            </w:pPr>
          </w:p>
        </w:tc>
        <w:tc>
          <w:tcPr>
            <w:tcW w:w="993" w:type="dxa"/>
            <w:gridSpan w:val="2"/>
            <w:tcBorders>
              <w:top w:val="single" w:sz="4" w:space="0" w:color="auto"/>
              <w:left w:val="single" w:sz="4" w:space="0" w:color="auto"/>
              <w:bottom w:val="single" w:sz="4" w:space="0" w:color="auto"/>
              <w:right w:val="single" w:sz="4" w:space="0" w:color="auto"/>
            </w:tcBorders>
          </w:tcPr>
          <w:p w14:paraId="38EFE1D5" w14:textId="77777777" w:rsidR="009E6E8E" w:rsidRPr="009E6E8E" w:rsidRDefault="009E6E8E" w:rsidP="009E6E8E">
            <w:pPr>
              <w:widowControl/>
              <w:autoSpaceDE/>
              <w:autoSpaceDN/>
              <w:adjustRightInd/>
              <w:jc w:val="center"/>
              <w:rPr>
                <w:rFonts w:eastAsia="Times New Roman"/>
              </w:rPr>
            </w:pPr>
            <w:r w:rsidRPr="009E6E8E">
              <w:rPr>
                <w:rFonts w:eastAsia="Times New Roman"/>
              </w:rPr>
              <w:t>875,1</w:t>
            </w:r>
          </w:p>
        </w:tc>
        <w:tc>
          <w:tcPr>
            <w:tcW w:w="527" w:type="dxa"/>
            <w:tcBorders>
              <w:top w:val="single" w:sz="4" w:space="0" w:color="auto"/>
              <w:left w:val="single" w:sz="4" w:space="0" w:color="auto"/>
              <w:bottom w:val="single" w:sz="4" w:space="0" w:color="auto"/>
              <w:right w:val="single" w:sz="4" w:space="0" w:color="auto"/>
            </w:tcBorders>
          </w:tcPr>
          <w:p w14:paraId="65B76931" w14:textId="77777777" w:rsidR="009E6E8E" w:rsidRPr="009E6E8E" w:rsidRDefault="009E6E8E" w:rsidP="009E6E8E">
            <w:pPr>
              <w:widowControl/>
              <w:jc w:val="center"/>
              <w:rPr>
                <w:rFonts w:eastAsia="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14:paraId="484B5B36" w14:textId="77777777" w:rsidR="009E6E8E" w:rsidRPr="009E6E8E" w:rsidRDefault="009E6E8E" w:rsidP="009E6E8E">
            <w:pPr>
              <w:widowControl/>
              <w:jc w:val="center"/>
              <w:rPr>
                <w:rFonts w:eastAsia="Times New Roman"/>
                <w:b/>
              </w:rPr>
            </w:pPr>
          </w:p>
        </w:tc>
        <w:tc>
          <w:tcPr>
            <w:tcW w:w="1266" w:type="dxa"/>
            <w:gridSpan w:val="2"/>
            <w:tcBorders>
              <w:top w:val="single" w:sz="4" w:space="0" w:color="auto"/>
              <w:left w:val="single" w:sz="4" w:space="0" w:color="auto"/>
              <w:bottom w:val="single" w:sz="4" w:space="0" w:color="auto"/>
              <w:right w:val="single" w:sz="4" w:space="0" w:color="auto"/>
            </w:tcBorders>
          </w:tcPr>
          <w:p w14:paraId="0DF6FB5D" w14:textId="77777777" w:rsidR="009E6E8E" w:rsidRPr="009E6E8E" w:rsidRDefault="009E6E8E" w:rsidP="009E6E8E">
            <w:pPr>
              <w:widowControl/>
              <w:jc w:val="center"/>
              <w:rPr>
                <w:rFonts w:eastAsia="Times New Roman"/>
                <w:b/>
              </w:rPr>
            </w:pPr>
          </w:p>
        </w:tc>
        <w:tc>
          <w:tcPr>
            <w:tcW w:w="2672" w:type="dxa"/>
            <w:gridSpan w:val="2"/>
            <w:vMerge/>
            <w:tcBorders>
              <w:left w:val="single" w:sz="4" w:space="0" w:color="auto"/>
              <w:right w:val="single" w:sz="4" w:space="0" w:color="auto"/>
            </w:tcBorders>
          </w:tcPr>
          <w:p w14:paraId="5715E2F8" w14:textId="77777777" w:rsidR="009E6E8E" w:rsidRPr="009E6E8E" w:rsidRDefault="009E6E8E" w:rsidP="009E6E8E">
            <w:pPr>
              <w:widowControl/>
              <w:jc w:val="center"/>
              <w:rPr>
                <w:rFonts w:eastAsia="Times New Roman"/>
                <w:b/>
              </w:rPr>
            </w:pPr>
          </w:p>
        </w:tc>
      </w:tr>
      <w:tr w:rsidR="009E6E8E" w:rsidRPr="009E6E8E" w14:paraId="42B35E75"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1085581A"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6" w:space="0" w:color="auto"/>
              <w:right w:val="single" w:sz="6" w:space="0" w:color="auto"/>
            </w:tcBorders>
          </w:tcPr>
          <w:p w14:paraId="66918C20" w14:textId="77777777" w:rsidR="009E6E8E" w:rsidRPr="009E6E8E" w:rsidRDefault="009E6E8E" w:rsidP="009E6E8E">
            <w:pPr>
              <w:widowControl/>
              <w:jc w:val="center"/>
              <w:rPr>
                <w:rFonts w:eastAsia="Times New Roman"/>
              </w:rPr>
            </w:pPr>
            <w:r w:rsidRPr="009E6E8E">
              <w:rPr>
                <w:rFonts w:eastAsia="Times New Roman"/>
              </w:rPr>
              <w:t>2020</w:t>
            </w:r>
          </w:p>
        </w:tc>
        <w:tc>
          <w:tcPr>
            <w:tcW w:w="1069" w:type="dxa"/>
            <w:tcBorders>
              <w:top w:val="single" w:sz="6" w:space="0" w:color="auto"/>
              <w:left w:val="single" w:sz="6" w:space="0" w:color="auto"/>
              <w:bottom w:val="single" w:sz="6" w:space="0" w:color="auto"/>
              <w:right w:val="single" w:sz="6" w:space="0" w:color="auto"/>
            </w:tcBorders>
          </w:tcPr>
          <w:p w14:paraId="78B987AE" w14:textId="77777777" w:rsidR="009E6E8E" w:rsidRPr="009E6E8E" w:rsidRDefault="009E6E8E" w:rsidP="009E6E8E">
            <w:pPr>
              <w:widowControl/>
              <w:autoSpaceDE/>
              <w:autoSpaceDN/>
              <w:adjustRightInd/>
              <w:jc w:val="center"/>
              <w:rPr>
                <w:rFonts w:eastAsia="Times New Roman"/>
              </w:rPr>
            </w:pPr>
            <w:r w:rsidRPr="009E6E8E">
              <w:rPr>
                <w:rFonts w:eastAsia="Times New Roman"/>
              </w:rPr>
              <w:t>400,0</w:t>
            </w:r>
          </w:p>
        </w:tc>
        <w:tc>
          <w:tcPr>
            <w:tcW w:w="370" w:type="dxa"/>
            <w:tcBorders>
              <w:top w:val="single" w:sz="6" w:space="0" w:color="auto"/>
              <w:left w:val="single" w:sz="6" w:space="0" w:color="auto"/>
              <w:bottom w:val="single" w:sz="6" w:space="0" w:color="auto"/>
              <w:right w:val="single" w:sz="6" w:space="0" w:color="auto"/>
            </w:tcBorders>
          </w:tcPr>
          <w:p w14:paraId="0097192C"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3FAD634F"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79C79B9F"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79AA2AD4"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103A01D4" w14:textId="77777777" w:rsidR="009E6E8E" w:rsidRPr="009E6E8E" w:rsidRDefault="009E6E8E" w:rsidP="009E6E8E">
            <w:pPr>
              <w:widowControl/>
              <w:jc w:val="center"/>
              <w:rPr>
                <w:rFonts w:eastAsia="Times New Roman"/>
              </w:rPr>
            </w:pPr>
          </w:p>
        </w:tc>
        <w:tc>
          <w:tcPr>
            <w:tcW w:w="851" w:type="dxa"/>
            <w:gridSpan w:val="2"/>
            <w:tcBorders>
              <w:top w:val="single" w:sz="6" w:space="0" w:color="auto"/>
              <w:left w:val="single" w:sz="6" w:space="0" w:color="auto"/>
              <w:bottom w:val="single" w:sz="6" w:space="0" w:color="auto"/>
              <w:right w:val="single" w:sz="6" w:space="0" w:color="auto"/>
            </w:tcBorders>
          </w:tcPr>
          <w:p w14:paraId="1C64CA68" w14:textId="77777777" w:rsidR="009E6E8E" w:rsidRPr="009E6E8E" w:rsidRDefault="009E6E8E" w:rsidP="009E6E8E">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tcPr>
          <w:p w14:paraId="61B5A795" w14:textId="77777777" w:rsidR="009E6E8E" w:rsidRPr="009E6E8E" w:rsidRDefault="009E6E8E" w:rsidP="009E6E8E">
            <w:pPr>
              <w:widowControl/>
              <w:autoSpaceDE/>
              <w:autoSpaceDN/>
              <w:adjustRightInd/>
              <w:jc w:val="center"/>
              <w:rPr>
                <w:rFonts w:eastAsia="Times New Roman"/>
              </w:rPr>
            </w:pPr>
            <w:r w:rsidRPr="009E6E8E">
              <w:rPr>
                <w:rFonts w:eastAsia="Times New Roman"/>
              </w:rPr>
              <w:t>400,0</w:t>
            </w:r>
          </w:p>
        </w:tc>
        <w:tc>
          <w:tcPr>
            <w:tcW w:w="1032" w:type="dxa"/>
            <w:gridSpan w:val="2"/>
            <w:tcBorders>
              <w:top w:val="single" w:sz="6" w:space="0" w:color="auto"/>
              <w:left w:val="single" w:sz="6" w:space="0" w:color="auto"/>
              <w:bottom w:val="single" w:sz="6" w:space="0" w:color="auto"/>
              <w:right w:val="single" w:sz="4" w:space="0" w:color="auto"/>
            </w:tcBorders>
          </w:tcPr>
          <w:p w14:paraId="10EAFAFD" w14:textId="77777777" w:rsidR="009E6E8E" w:rsidRPr="009E6E8E" w:rsidRDefault="009E6E8E" w:rsidP="009E6E8E">
            <w:pPr>
              <w:widowControl/>
              <w:autoSpaceDE/>
              <w:autoSpaceDN/>
              <w:adjustRightInd/>
              <w:jc w:val="center"/>
              <w:rPr>
                <w:rFonts w:eastAsia="Times New Roman"/>
              </w:rPr>
            </w:pPr>
          </w:p>
        </w:tc>
        <w:tc>
          <w:tcPr>
            <w:tcW w:w="993" w:type="dxa"/>
            <w:gridSpan w:val="2"/>
            <w:tcBorders>
              <w:top w:val="single" w:sz="4" w:space="0" w:color="auto"/>
              <w:left w:val="single" w:sz="4" w:space="0" w:color="auto"/>
              <w:bottom w:val="single" w:sz="4" w:space="0" w:color="auto"/>
              <w:right w:val="single" w:sz="4" w:space="0" w:color="auto"/>
            </w:tcBorders>
          </w:tcPr>
          <w:p w14:paraId="21AB790E" w14:textId="77777777" w:rsidR="009E6E8E" w:rsidRPr="009E6E8E" w:rsidRDefault="009E6E8E" w:rsidP="009E6E8E">
            <w:pPr>
              <w:widowControl/>
              <w:autoSpaceDE/>
              <w:autoSpaceDN/>
              <w:adjustRightInd/>
              <w:jc w:val="center"/>
              <w:rPr>
                <w:rFonts w:eastAsia="Times New Roman"/>
              </w:rPr>
            </w:pPr>
            <w:r w:rsidRPr="009E6E8E">
              <w:rPr>
                <w:rFonts w:eastAsia="Times New Roman"/>
              </w:rPr>
              <w:t>400,0</w:t>
            </w:r>
          </w:p>
        </w:tc>
        <w:tc>
          <w:tcPr>
            <w:tcW w:w="527" w:type="dxa"/>
            <w:tcBorders>
              <w:top w:val="single" w:sz="4" w:space="0" w:color="auto"/>
              <w:left w:val="single" w:sz="4" w:space="0" w:color="auto"/>
              <w:bottom w:val="single" w:sz="4" w:space="0" w:color="auto"/>
              <w:right w:val="single" w:sz="4" w:space="0" w:color="auto"/>
            </w:tcBorders>
          </w:tcPr>
          <w:p w14:paraId="4A4FC9F4" w14:textId="77777777" w:rsidR="009E6E8E" w:rsidRPr="009E6E8E" w:rsidRDefault="009E6E8E" w:rsidP="009E6E8E">
            <w:pPr>
              <w:widowControl/>
              <w:jc w:val="center"/>
              <w:rPr>
                <w:rFonts w:eastAsia="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14:paraId="7203747F" w14:textId="77777777" w:rsidR="009E6E8E" w:rsidRPr="009E6E8E" w:rsidRDefault="009E6E8E" w:rsidP="009E6E8E">
            <w:pPr>
              <w:widowControl/>
              <w:jc w:val="center"/>
              <w:rPr>
                <w:rFonts w:eastAsia="Times New Roman"/>
                <w:b/>
              </w:rPr>
            </w:pPr>
          </w:p>
        </w:tc>
        <w:tc>
          <w:tcPr>
            <w:tcW w:w="1266" w:type="dxa"/>
            <w:gridSpan w:val="2"/>
            <w:tcBorders>
              <w:top w:val="single" w:sz="4" w:space="0" w:color="auto"/>
              <w:left w:val="single" w:sz="4" w:space="0" w:color="auto"/>
              <w:bottom w:val="single" w:sz="4" w:space="0" w:color="auto"/>
              <w:right w:val="single" w:sz="4" w:space="0" w:color="auto"/>
            </w:tcBorders>
          </w:tcPr>
          <w:p w14:paraId="09992AB2" w14:textId="77777777" w:rsidR="009E6E8E" w:rsidRPr="009E6E8E" w:rsidRDefault="009E6E8E" w:rsidP="009E6E8E">
            <w:pPr>
              <w:widowControl/>
              <w:jc w:val="center"/>
              <w:rPr>
                <w:rFonts w:eastAsia="Times New Roman"/>
                <w:b/>
              </w:rPr>
            </w:pPr>
          </w:p>
        </w:tc>
        <w:tc>
          <w:tcPr>
            <w:tcW w:w="2672" w:type="dxa"/>
            <w:gridSpan w:val="2"/>
            <w:vMerge/>
            <w:tcBorders>
              <w:left w:val="single" w:sz="4" w:space="0" w:color="auto"/>
              <w:right w:val="single" w:sz="4" w:space="0" w:color="auto"/>
            </w:tcBorders>
          </w:tcPr>
          <w:p w14:paraId="54079A32" w14:textId="77777777" w:rsidR="009E6E8E" w:rsidRPr="009E6E8E" w:rsidRDefault="009E6E8E" w:rsidP="009E6E8E">
            <w:pPr>
              <w:widowControl/>
              <w:jc w:val="center"/>
              <w:rPr>
                <w:rFonts w:eastAsia="Times New Roman"/>
                <w:b/>
              </w:rPr>
            </w:pPr>
          </w:p>
        </w:tc>
      </w:tr>
      <w:tr w:rsidR="009E6E8E" w:rsidRPr="009E6E8E" w14:paraId="72E628EC"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763B96BA"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6" w:space="0" w:color="auto"/>
              <w:right w:val="single" w:sz="6" w:space="0" w:color="auto"/>
            </w:tcBorders>
          </w:tcPr>
          <w:p w14:paraId="671250CF" w14:textId="77777777" w:rsidR="009E6E8E" w:rsidRPr="009E6E8E" w:rsidRDefault="009E6E8E" w:rsidP="009E6E8E">
            <w:pPr>
              <w:widowControl/>
              <w:jc w:val="center"/>
              <w:rPr>
                <w:rFonts w:eastAsia="Times New Roman"/>
              </w:rPr>
            </w:pPr>
            <w:r w:rsidRPr="009E6E8E">
              <w:rPr>
                <w:rFonts w:eastAsia="Times New Roman"/>
              </w:rPr>
              <w:t>2021</w:t>
            </w:r>
          </w:p>
        </w:tc>
        <w:tc>
          <w:tcPr>
            <w:tcW w:w="1069" w:type="dxa"/>
            <w:tcBorders>
              <w:top w:val="single" w:sz="6" w:space="0" w:color="auto"/>
              <w:left w:val="single" w:sz="6" w:space="0" w:color="auto"/>
              <w:bottom w:val="single" w:sz="6" w:space="0" w:color="auto"/>
              <w:right w:val="single" w:sz="6" w:space="0" w:color="auto"/>
            </w:tcBorders>
          </w:tcPr>
          <w:p w14:paraId="44B2FD20" w14:textId="77777777" w:rsidR="009E6E8E" w:rsidRPr="009E6E8E" w:rsidRDefault="009E6E8E" w:rsidP="009E6E8E">
            <w:pPr>
              <w:widowControl/>
              <w:autoSpaceDE/>
              <w:autoSpaceDN/>
              <w:adjustRightInd/>
              <w:jc w:val="center"/>
              <w:rPr>
                <w:rFonts w:eastAsia="Times New Roman"/>
              </w:rPr>
            </w:pPr>
            <w:r w:rsidRPr="009E6E8E">
              <w:rPr>
                <w:rFonts w:eastAsia="Times New Roman"/>
              </w:rPr>
              <w:t>1 100,0</w:t>
            </w:r>
          </w:p>
        </w:tc>
        <w:tc>
          <w:tcPr>
            <w:tcW w:w="370" w:type="dxa"/>
            <w:tcBorders>
              <w:top w:val="single" w:sz="6" w:space="0" w:color="auto"/>
              <w:left w:val="single" w:sz="6" w:space="0" w:color="auto"/>
              <w:bottom w:val="single" w:sz="6" w:space="0" w:color="auto"/>
              <w:right w:val="single" w:sz="6" w:space="0" w:color="auto"/>
            </w:tcBorders>
          </w:tcPr>
          <w:p w14:paraId="21A58BFE"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66F8612B"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61B49CEA"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68F4A53B"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0C73BBAD" w14:textId="77777777" w:rsidR="009E6E8E" w:rsidRPr="009E6E8E" w:rsidRDefault="009E6E8E" w:rsidP="009E6E8E">
            <w:pPr>
              <w:widowControl/>
              <w:jc w:val="center"/>
              <w:rPr>
                <w:rFonts w:eastAsia="Times New Roman"/>
              </w:rPr>
            </w:pPr>
          </w:p>
        </w:tc>
        <w:tc>
          <w:tcPr>
            <w:tcW w:w="851" w:type="dxa"/>
            <w:gridSpan w:val="2"/>
            <w:tcBorders>
              <w:top w:val="single" w:sz="6" w:space="0" w:color="auto"/>
              <w:left w:val="single" w:sz="6" w:space="0" w:color="auto"/>
              <w:bottom w:val="single" w:sz="6" w:space="0" w:color="auto"/>
              <w:right w:val="single" w:sz="6" w:space="0" w:color="auto"/>
            </w:tcBorders>
          </w:tcPr>
          <w:p w14:paraId="4EF39D42" w14:textId="77777777" w:rsidR="009E6E8E" w:rsidRPr="009E6E8E" w:rsidRDefault="009E6E8E" w:rsidP="009E6E8E">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tcPr>
          <w:p w14:paraId="72E4DCC4" w14:textId="77777777" w:rsidR="009E6E8E" w:rsidRPr="009E6E8E" w:rsidRDefault="009E6E8E" w:rsidP="009E6E8E">
            <w:pPr>
              <w:widowControl/>
              <w:autoSpaceDE/>
              <w:autoSpaceDN/>
              <w:adjustRightInd/>
              <w:jc w:val="center"/>
              <w:rPr>
                <w:rFonts w:eastAsia="Times New Roman"/>
              </w:rPr>
            </w:pPr>
            <w:r w:rsidRPr="009E6E8E">
              <w:rPr>
                <w:rFonts w:eastAsia="Times New Roman"/>
              </w:rPr>
              <w:t>1 100,0</w:t>
            </w:r>
          </w:p>
        </w:tc>
        <w:tc>
          <w:tcPr>
            <w:tcW w:w="1032" w:type="dxa"/>
            <w:gridSpan w:val="2"/>
            <w:tcBorders>
              <w:top w:val="single" w:sz="6" w:space="0" w:color="auto"/>
              <w:left w:val="single" w:sz="6" w:space="0" w:color="auto"/>
              <w:bottom w:val="single" w:sz="6" w:space="0" w:color="auto"/>
              <w:right w:val="single" w:sz="4" w:space="0" w:color="auto"/>
            </w:tcBorders>
          </w:tcPr>
          <w:p w14:paraId="50F64BB4" w14:textId="77777777" w:rsidR="009E6E8E" w:rsidRPr="009E6E8E" w:rsidRDefault="009E6E8E" w:rsidP="009E6E8E">
            <w:pPr>
              <w:widowControl/>
              <w:autoSpaceDE/>
              <w:autoSpaceDN/>
              <w:adjustRightInd/>
              <w:jc w:val="center"/>
              <w:rPr>
                <w:rFonts w:eastAsia="Times New Roman"/>
              </w:rPr>
            </w:pPr>
          </w:p>
        </w:tc>
        <w:tc>
          <w:tcPr>
            <w:tcW w:w="993" w:type="dxa"/>
            <w:gridSpan w:val="2"/>
            <w:tcBorders>
              <w:top w:val="single" w:sz="4" w:space="0" w:color="auto"/>
              <w:left w:val="single" w:sz="4" w:space="0" w:color="auto"/>
              <w:bottom w:val="single" w:sz="4" w:space="0" w:color="auto"/>
              <w:right w:val="single" w:sz="4" w:space="0" w:color="auto"/>
            </w:tcBorders>
          </w:tcPr>
          <w:p w14:paraId="13C32604" w14:textId="77777777" w:rsidR="009E6E8E" w:rsidRPr="009E6E8E" w:rsidRDefault="009E6E8E" w:rsidP="009E6E8E">
            <w:pPr>
              <w:widowControl/>
              <w:autoSpaceDE/>
              <w:autoSpaceDN/>
              <w:adjustRightInd/>
              <w:jc w:val="center"/>
              <w:rPr>
                <w:rFonts w:eastAsia="Times New Roman"/>
              </w:rPr>
            </w:pPr>
            <w:r w:rsidRPr="009E6E8E">
              <w:rPr>
                <w:rFonts w:eastAsia="Times New Roman"/>
              </w:rPr>
              <w:t>1 100,0</w:t>
            </w:r>
          </w:p>
        </w:tc>
        <w:tc>
          <w:tcPr>
            <w:tcW w:w="527" w:type="dxa"/>
            <w:tcBorders>
              <w:top w:val="single" w:sz="4" w:space="0" w:color="auto"/>
              <w:left w:val="single" w:sz="4" w:space="0" w:color="auto"/>
              <w:bottom w:val="single" w:sz="4" w:space="0" w:color="auto"/>
              <w:right w:val="single" w:sz="4" w:space="0" w:color="auto"/>
            </w:tcBorders>
          </w:tcPr>
          <w:p w14:paraId="409610F7" w14:textId="77777777" w:rsidR="009E6E8E" w:rsidRPr="009E6E8E" w:rsidRDefault="009E6E8E" w:rsidP="009E6E8E">
            <w:pPr>
              <w:widowControl/>
              <w:jc w:val="center"/>
              <w:rPr>
                <w:rFonts w:eastAsia="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14:paraId="58159F55" w14:textId="77777777" w:rsidR="009E6E8E" w:rsidRPr="009E6E8E" w:rsidRDefault="009E6E8E" w:rsidP="009E6E8E">
            <w:pPr>
              <w:widowControl/>
              <w:jc w:val="center"/>
              <w:rPr>
                <w:rFonts w:eastAsia="Times New Roman"/>
                <w:b/>
              </w:rPr>
            </w:pPr>
          </w:p>
        </w:tc>
        <w:tc>
          <w:tcPr>
            <w:tcW w:w="1266" w:type="dxa"/>
            <w:gridSpan w:val="2"/>
            <w:tcBorders>
              <w:top w:val="single" w:sz="4" w:space="0" w:color="auto"/>
              <w:left w:val="single" w:sz="4" w:space="0" w:color="auto"/>
              <w:bottom w:val="single" w:sz="4" w:space="0" w:color="auto"/>
              <w:right w:val="single" w:sz="4" w:space="0" w:color="auto"/>
            </w:tcBorders>
          </w:tcPr>
          <w:p w14:paraId="508E6448" w14:textId="77777777" w:rsidR="009E6E8E" w:rsidRPr="009E6E8E" w:rsidRDefault="009E6E8E" w:rsidP="009E6E8E">
            <w:pPr>
              <w:widowControl/>
              <w:jc w:val="center"/>
              <w:rPr>
                <w:rFonts w:eastAsia="Times New Roman"/>
                <w:b/>
              </w:rPr>
            </w:pPr>
          </w:p>
        </w:tc>
        <w:tc>
          <w:tcPr>
            <w:tcW w:w="2672" w:type="dxa"/>
            <w:gridSpan w:val="2"/>
            <w:vMerge/>
            <w:tcBorders>
              <w:left w:val="single" w:sz="4" w:space="0" w:color="auto"/>
              <w:right w:val="single" w:sz="4" w:space="0" w:color="auto"/>
            </w:tcBorders>
          </w:tcPr>
          <w:p w14:paraId="01AA0749" w14:textId="77777777" w:rsidR="009E6E8E" w:rsidRPr="009E6E8E" w:rsidRDefault="009E6E8E" w:rsidP="009E6E8E">
            <w:pPr>
              <w:widowControl/>
              <w:jc w:val="center"/>
              <w:rPr>
                <w:rFonts w:eastAsia="Times New Roman"/>
                <w:b/>
              </w:rPr>
            </w:pPr>
          </w:p>
        </w:tc>
      </w:tr>
      <w:tr w:rsidR="009E6E8E" w:rsidRPr="009E6E8E" w14:paraId="46223ACB"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02BCE8CA"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6" w:space="0" w:color="auto"/>
              <w:right w:val="single" w:sz="6" w:space="0" w:color="auto"/>
            </w:tcBorders>
          </w:tcPr>
          <w:p w14:paraId="243B4090" w14:textId="77777777" w:rsidR="009E6E8E" w:rsidRPr="009E6E8E" w:rsidRDefault="009E6E8E" w:rsidP="009E6E8E">
            <w:pPr>
              <w:widowControl/>
              <w:jc w:val="center"/>
              <w:rPr>
                <w:rFonts w:eastAsia="Times New Roman"/>
              </w:rPr>
            </w:pPr>
            <w:r w:rsidRPr="009E6E8E">
              <w:rPr>
                <w:rFonts w:eastAsia="Times New Roman"/>
              </w:rPr>
              <w:t>2022</w:t>
            </w:r>
          </w:p>
        </w:tc>
        <w:tc>
          <w:tcPr>
            <w:tcW w:w="1069" w:type="dxa"/>
            <w:tcBorders>
              <w:top w:val="single" w:sz="6" w:space="0" w:color="auto"/>
              <w:left w:val="single" w:sz="6" w:space="0" w:color="auto"/>
              <w:bottom w:val="single" w:sz="6" w:space="0" w:color="auto"/>
              <w:right w:val="single" w:sz="6" w:space="0" w:color="auto"/>
            </w:tcBorders>
          </w:tcPr>
          <w:p w14:paraId="10288A1E" w14:textId="77777777" w:rsidR="009E6E8E" w:rsidRPr="009E6E8E" w:rsidRDefault="009E6E8E" w:rsidP="009E6E8E">
            <w:pPr>
              <w:widowControl/>
              <w:autoSpaceDE/>
              <w:autoSpaceDN/>
              <w:adjustRightInd/>
              <w:jc w:val="center"/>
              <w:rPr>
                <w:rFonts w:eastAsia="Times New Roman"/>
              </w:rPr>
            </w:pPr>
            <w:r w:rsidRPr="009E6E8E">
              <w:rPr>
                <w:rFonts w:eastAsia="Times New Roman"/>
              </w:rPr>
              <w:t>1 100,0</w:t>
            </w:r>
          </w:p>
        </w:tc>
        <w:tc>
          <w:tcPr>
            <w:tcW w:w="370" w:type="dxa"/>
            <w:tcBorders>
              <w:top w:val="single" w:sz="6" w:space="0" w:color="auto"/>
              <w:left w:val="single" w:sz="6" w:space="0" w:color="auto"/>
              <w:bottom w:val="single" w:sz="6" w:space="0" w:color="auto"/>
              <w:right w:val="single" w:sz="6" w:space="0" w:color="auto"/>
            </w:tcBorders>
          </w:tcPr>
          <w:p w14:paraId="7E47550C"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11969763"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593A6557"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304E932C"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5170CD49" w14:textId="77777777" w:rsidR="009E6E8E" w:rsidRPr="009E6E8E" w:rsidRDefault="009E6E8E" w:rsidP="009E6E8E">
            <w:pPr>
              <w:widowControl/>
              <w:jc w:val="center"/>
              <w:rPr>
                <w:rFonts w:eastAsia="Times New Roman"/>
              </w:rPr>
            </w:pPr>
          </w:p>
        </w:tc>
        <w:tc>
          <w:tcPr>
            <w:tcW w:w="851" w:type="dxa"/>
            <w:gridSpan w:val="2"/>
            <w:tcBorders>
              <w:top w:val="single" w:sz="6" w:space="0" w:color="auto"/>
              <w:left w:val="single" w:sz="6" w:space="0" w:color="auto"/>
              <w:bottom w:val="single" w:sz="6" w:space="0" w:color="auto"/>
              <w:right w:val="single" w:sz="6" w:space="0" w:color="auto"/>
            </w:tcBorders>
          </w:tcPr>
          <w:p w14:paraId="6F803C3D" w14:textId="77777777" w:rsidR="009E6E8E" w:rsidRPr="009E6E8E" w:rsidRDefault="009E6E8E" w:rsidP="009E6E8E">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tcPr>
          <w:p w14:paraId="2593DE62" w14:textId="77777777" w:rsidR="009E6E8E" w:rsidRPr="009E6E8E" w:rsidRDefault="009E6E8E" w:rsidP="009E6E8E">
            <w:pPr>
              <w:widowControl/>
              <w:autoSpaceDE/>
              <w:autoSpaceDN/>
              <w:adjustRightInd/>
              <w:jc w:val="center"/>
              <w:rPr>
                <w:rFonts w:eastAsia="Times New Roman"/>
              </w:rPr>
            </w:pPr>
            <w:r w:rsidRPr="009E6E8E">
              <w:rPr>
                <w:rFonts w:eastAsia="Times New Roman"/>
              </w:rPr>
              <w:t>1 100,0</w:t>
            </w:r>
          </w:p>
        </w:tc>
        <w:tc>
          <w:tcPr>
            <w:tcW w:w="1032" w:type="dxa"/>
            <w:gridSpan w:val="2"/>
            <w:tcBorders>
              <w:top w:val="single" w:sz="6" w:space="0" w:color="auto"/>
              <w:left w:val="single" w:sz="6" w:space="0" w:color="auto"/>
              <w:bottom w:val="single" w:sz="6" w:space="0" w:color="auto"/>
              <w:right w:val="single" w:sz="4" w:space="0" w:color="auto"/>
            </w:tcBorders>
          </w:tcPr>
          <w:p w14:paraId="34C71092" w14:textId="77777777" w:rsidR="009E6E8E" w:rsidRPr="009E6E8E" w:rsidRDefault="009E6E8E" w:rsidP="009E6E8E">
            <w:pPr>
              <w:widowControl/>
              <w:autoSpaceDE/>
              <w:autoSpaceDN/>
              <w:adjustRightInd/>
              <w:jc w:val="center"/>
              <w:rPr>
                <w:rFonts w:eastAsia="Times New Roman"/>
              </w:rPr>
            </w:pPr>
          </w:p>
        </w:tc>
        <w:tc>
          <w:tcPr>
            <w:tcW w:w="993" w:type="dxa"/>
            <w:gridSpan w:val="2"/>
            <w:tcBorders>
              <w:top w:val="single" w:sz="4" w:space="0" w:color="auto"/>
              <w:left w:val="single" w:sz="4" w:space="0" w:color="auto"/>
              <w:bottom w:val="single" w:sz="4" w:space="0" w:color="auto"/>
              <w:right w:val="single" w:sz="4" w:space="0" w:color="auto"/>
            </w:tcBorders>
          </w:tcPr>
          <w:p w14:paraId="53D38901" w14:textId="77777777" w:rsidR="009E6E8E" w:rsidRPr="009E6E8E" w:rsidRDefault="009E6E8E" w:rsidP="009E6E8E">
            <w:pPr>
              <w:widowControl/>
              <w:autoSpaceDE/>
              <w:autoSpaceDN/>
              <w:adjustRightInd/>
              <w:jc w:val="center"/>
              <w:rPr>
                <w:rFonts w:eastAsia="Times New Roman"/>
              </w:rPr>
            </w:pPr>
            <w:r w:rsidRPr="009E6E8E">
              <w:rPr>
                <w:rFonts w:eastAsia="Times New Roman"/>
              </w:rPr>
              <w:t>1 100,0</w:t>
            </w:r>
          </w:p>
        </w:tc>
        <w:tc>
          <w:tcPr>
            <w:tcW w:w="527" w:type="dxa"/>
            <w:tcBorders>
              <w:top w:val="single" w:sz="4" w:space="0" w:color="auto"/>
              <w:left w:val="single" w:sz="4" w:space="0" w:color="auto"/>
              <w:bottom w:val="single" w:sz="4" w:space="0" w:color="auto"/>
              <w:right w:val="single" w:sz="4" w:space="0" w:color="auto"/>
            </w:tcBorders>
          </w:tcPr>
          <w:p w14:paraId="753BCEA4" w14:textId="77777777" w:rsidR="009E6E8E" w:rsidRPr="009E6E8E" w:rsidRDefault="009E6E8E" w:rsidP="009E6E8E">
            <w:pPr>
              <w:widowControl/>
              <w:jc w:val="center"/>
              <w:rPr>
                <w:rFonts w:eastAsia="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14:paraId="12735D45" w14:textId="77777777" w:rsidR="009E6E8E" w:rsidRPr="009E6E8E" w:rsidRDefault="009E6E8E" w:rsidP="009E6E8E">
            <w:pPr>
              <w:widowControl/>
              <w:jc w:val="center"/>
              <w:rPr>
                <w:rFonts w:eastAsia="Times New Roman"/>
                <w:b/>
              </w:rPr>
            </w:pPr>
          </w:p>
        </w:tc>
        <w:tc>
          <w:tcPr>
            <w:tcW w:w="1266" w:type="dxa"/>
            <w:gridSpan w:val="2"/>
            <w:tcBorders>
              <w:top w:val="single" w:sz="4" w:space="0" w:color="auto"/>
              <w:left w:val="single" w:sz="4" w:space="0" w:color="auto"/>
              <w:bottom w:val="single" w:sz="4" w:space="0" w:color="auto"/>
              <w:right w:val="single" w:sz="4" w:space="0" w:color="auto"/>
            </w:tcBorders>
          </w:tcPr>
          <w:p w14:paraId="6ECDE4EC" w14:textId="77777777" w:rsidR="009E6E8E" w:rsidRPr="009E6E8E" w:rsidRDefault="009E6E8E" w:rsidP="009E6E8E">
            <w:pPr>
              <w:widowControl/>
              <w:jc w:val="center"/>
              <w:rPr>
                <w:rFonts w:eastAsia="Times New Roman"/>
                <w:b/>
              </w:rPr>
            </w:pPr>
          </w:p>
        </w:tc>
        <w:tc>
          <w:tcPr>
            <w:tcW w:w="2672" w:type="dxa"/>
            <w:gridSpan w:val="2"/>
            <w:tcBorders>
              <w:left w:val="single" w:sz="4" w:space="0" w:color="auto"/>
              <w:right w:val="single" w:sz="4" w:space="0" w:color="auto"/>
            </w:tcBorders>
          </w:tcPr>
          <w:p w14:paraId="6BD42F29" w14:textId="77777777" w:rsidR="009E6E8E" w:rsidRPr="009E6E8E" w:rsidRDefault="009E6E8E" w:rsidP="009E6E8E">
            <w:pPr>
              <w:widowControl/>
              <w:jc w:val="center"/>
              <w:rPr>
                <w:rFonts w:eastAsia="Times New Roman"/>
                <w:b/>
              </w:rPr>
            </w:pPr>
          </w:p>
        </w:tc>
      </w:tr>
      <w:tr w:rsidR="009E6E8E" w:rsidRPr="009E6E8E" w14:paraId="3E488D47" w14:textId="77777777" w:rsidTr="001F6FAA">
        <w:trPr>
          <w:cantSplit/>
          <w:trHeight w:val="754"/>
        </w:trPr>
        <w:tc>
          <w:tcPr>
            <w:tcW w:w="719" w:type="dxa"/>
            <w:tcBorders>
              <w:top w:val="single" w:sz="6" w:space="0" w:color="auto"/>
              <w:left w:val="single" w:sz="6" w:space="0" w:color="auto"/>
              <w:bottom w:val="single" w:sz="6" w:space="0" w:color="auto"/>
              <w:right w:val="single" w:sz="6" w:space="0" w:color="auto"/>
            </w:tcBorders>
          </w:tcPr>
          <w:p w14:paraId="2A36642D" w14:textId="77777777" w:rsidR="009E6E8E" w:rsidRPr="009E6E8E" w:rsidRDefault="009E6E8E" w:rsidP="009E6E8E">
            <w:pPr>
              <w:widowControl/>
              <w:jc w:val="center"/>
              <w:rPr>
                <w:rFonts w:eastAsia="Times New Roman"/>
                <w:b/>
              </w:rPr>
            </w:pPr>
            <w:r w:rsidRPr="009E6E8E">
              <w:rPr>
                <w:rFonts w:eastAsia="Times New Roman"/>
                <w:b/>
              </w:rPr>
              <w:t>3.</w:t>
            </w:r>
          </w:p>
        </w:tc>
        <w:tc>
          <w:tcPr>
            <w:tcW w:w="15064" w:type="dxa"/>
            <w:gridSpan w:val="22"/>
            <w:tcBorders>
              <w:top w:val="single" w:sz="6" w:space="0" w:color="auto"/>
              <w:left w:val="single" w:sz="6" w:space="0" w:color="auto"/>
              <w:bottom w:val="single" w:sz="6" w:space="0" w:color="auto"/>
              <w:right w:val="single" w:sz="4" w:space="0" w:color="auto"/>
            </w:tcBorders>
          </w:tcPr>
          <w:p w14:paraId="03ADD171" w14:textId="77777777" w:rsidR="009E6E8E" w:rsidRPr="009E6E8E" w:rsidRDefault="009E6E8E" w:rsidP="009E6E8E">
            <w:pPr>
              <w:widowControl/>
              <w:autoSpaceDE/>
              <w:autoSpaceDN/>
              <w:adjustRightInd/>
              <w:jc w:val="both"/>
              <w:rPr>
                <w:rFonts w:eastAsia="Times New Roman"/>
                <w:b/>
              </w:rPr>
            </w:pPr>
            <w:r w:rsidRPr="009E6E8E">
              <w:rPr>
                <w:rFonts w:eastAsia="Times New Roman"/>
                <w:b/>
              </w:rPr>
              <w:t>Совершенствование спортивного мастерства (организация и проведение товарищеских и матчевых встреч, открытых первенств; участие спортсменов в соревнованиях районного, республиканского, общероссийского уровня)</w:t>
            </w:r>
          </w:p>
        </w:tc>
      </w:tr>
      <w:tr w:rsidR="009E6E8E" w:rsidRPr="009E6E8E" w14:paraId="7D3E9327"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0060C399"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6" w:space="0" w:color="auto"/>
              <w:right w:val="single" w:sz="6" w:space="0" w:color="auto"/>
            </w:tcBorders>
          </w:tcPr>
          <w:p w14:paraId="1B3C8027" w14:textId="77777777" w:rsidR="009E6E8E" w:rsidRPr="009E6E8E" w:rsidRDefault="009E6E8E" w:rsidP="009E6E8E">
            <w:pPr>
              <w:widowControl/>
              <w:jc w:val="center"/>
              <w:rPr>
                <w:rFonts w:eastAsia="Times New Roman"/>
                <w:b/>
              </w:rPr>
            </w:pPr>
            <w:r w:rsidRPr="009E6E8E">
              <w:rPr>
                <w:rFonts w:eastAsia="Times New Roman"/>
                <w:b/>
              </w:rPr>
              <w:t>Итого</w:t>
            </w:r>
          </w:p>
        </w:tc>
        <w:tc>
          <w:tcPr>
            <w:tcW w:w="1069" w:type="dxa"/>
            <w:tcBorders>
              <w:top w:val="single" w:sz="6" w:space="0" w:color="auto"/>
              <w:left w:val="single" w:sz="6" w:space="0" w:color="auto"/>
              <w:bottom w:val="single" w:sz="6" w:space="0" w:color="auto"/>
              <w:right w:val="single" w:sz="6" w:space="0" w:color="auto"/>
            </w:tcBorders>
          </w:tcPr>
          <w:p w14:paraId="7B0D1B27" w14:textId="77777777" w:rsidR="009E6E8E" w:rsidRPr="009E6E8E" w:rsidRDefault="009E6E8E" w:rsidP="009E6E8E">
            <w:pPr>
              <w:widowControl/>
              <w:jc w:val="center"/>
              <w:rPr>
                <w:rFonts w:eastAsia="Times New Roman"/>
                <w:b/>
              </w:rPr>
            </w:pPr>
            <w:r w:rsidRPr="009E6E8E">
              <w:rPr>
                <w:rFonts w:eastAsia="Times New Roman"/>
                <w:b/>
              </w:rPr>
              <w:t>8 082,0</w:t>
            </w:r>
          </w:p>
        </w:tc>
        <w:tc>
          <w:tcPr>
            <w:tcW w:w="370" w:type="dxa"/>
            <w:tcBorders>
              <w:top w:val="single" w:sz="6" w:space="0" w:color="auto"/>
              <w:left w:val="single" w:sz="6" w:space="0" w:color="auto"/>
              <w:bottom w:val="single" w:sz="6" w:space="0" w:color="auto"/>
              <w:right w:val="single" w:sz="6" w:space="0" w:color="auto"/>
            </w:tcBorders>
          </w:tcPr>
          <w:p w14:paraId="40D79E3B" w14:textId="77777777" w:rsidR="009E6E8E" w:rsidRPr="009E6E8E" w:rsidRDefault="009E6E8E" w:rsidP="009E6E8E">
            <w:pPr>
              <w:widowControl/>
              <w:jc w:val="center"/>
              <w:rPr>
                <w:rFonts w:eastAsia="Times New Roman"/>
                <w:b/>
              </w:rPr>
            </w:pPr>
          </w:p>
        </w:tc>
        <w:tc>
          <w:tcPr>
            <w:tcW w:w="720" w:type="dxa"/>
            <w:tcBorders>
              <w:top w:val="single" w:sz="6" w:space="0" w:color="auto"/>
              <w:left w:val="single" w:sz="6" w:space="0" w:color="auto"/>
              <w:bottom w:val="single" w:sz="6" w:space="0" w:color="auto"/>
              <w:right w:val="single" w:sz="6" w:space="0" w:color="auto"/>
            </w:tcBorders>
          </w:tcPr>
          <w:p w14:paraId="2ADE090A" w14:textId="77777777" w:rsidR="009E6E8E" w:rsidRPr="009E6E8E" w:rsidRDefault="009E6E8E" w:rsidP="009E6E8E">
            <w:pPr>
              <w:widowControl/>
              <w:jc w:val="center"/>
              <w:rPr>
                <w:rFonts w:eastAsia="Times New Roman"/>
                <w:b/>
              </w:rPr>
            </w:pPr>
          </w:p>
        </w:tc>
        <w:tc>
          <w:tcPr>
            <w:tcW w:w="822" w:type="dxa"/>
            <w:tcBorders>
              <w:top w:val="single" w:sz="6" w:space="0" w:color="auto"/>
              <w:left w:val="single" w:sz="6" w:space="0" w:color="auto"/>
              <w:bottom w:val="single" w:sz="6" w:space="0" w:color="auto"/>
              <w:right w:val="single" w:sz="6" w:space="0" w:color="auto"/>
            </w:tcBorders>
          </w:tcPr>
          <w:p w14:paraId="230D82AD" w14:textId="77777777" w:rsidR="009E6E8E" w:rsidRPr="009E6E8E" w:rsidRDefault="009E6E8E" w:rsidP="009E6E8E">
            <w:pPr>
              <w:widowControl/>
              <w:jc w:val="center"/>
              <w:rPr>
                <w:rFonts w:eastAsia="Times New Roman"/>
                <w:b/>
              </w:rPr>
            </w:pPr>
          </w:p>
        </w:tc>
        <w:tc>
          <w:tcPr>
            <w:tcW w:w="711" w:type="dxa"/>
            <w:tcBorders>
              <w:top w:val="single" w:sz="6" w:space="0" w:color="auto"/>
              <w:left w:val="single" w:sz="6" w:space="0" w:color="auto"/>
              <w:bottom w:val="single" w:sz="6" w:space="0" w:color="auto"/>
              <w:right w:val="single" w:sz="6" w:space="0" w:color="auto"/>
            </w:tcBorders>
          </w:tcPr>
          <w:p w14:paraId="585AE99C" w14:textId="77777777" w:rsidR="009E6E8E" w:rsidRPr="009E6E8E" w:rsidRDefault="009E6E8E" w:rsidP="009E6E8E">
            <w:pPr>
              <w:widowControl/>
              <w:jc w:val="center"/>
              <w:rPr>
                <w:rFonts w:eastAsia="Times New Roman"/>
                <w:b/>
              </w:rPr>
            </w:pPr>
          </w:p>
        </w:tc>
        <w:tc>
          <w:tcPr>
            <w:tcW w:w="880" w:type="dxa"/>
            <w:tcBorders>
              <w:top w:val="single" w:sz="6" w:space="0" w:color="auto"/>
              <w:left w:val="single" w:sz="6" w:space="0" w:color="auto"/>
              <w:bottom w:val="single" w:sz="6" w:space="0" w:color="auto"/>
              <w:right w:val="single" w:sz="6" w:space="0" w:color="auto"/>
            </w:tcBorders>
          </w:tcPr>
          <w:p w14:paraId="32C0D971" w14:textId="77777777" w:rsidR="009E6E8E" w:rsidRPr="009E6E8E" w:rsidRDefault="009E6E8E" w:rsidP="009E6E8E">
            <w:pPr>
              <w:widowControl/>
              <w:jc w:val="center"/>
              <w:rPr>
                <w:rFonts w:eastAsia="Times New Roman"/>
                <w:b/>
              </w:rPr>
            </w:pPr>
          </w:p>
        </w:tc>
        <w:tc>
          <w:tcPr>
            <w:tcW w:w="851" w:type="dxa"/>
            <w:gridSpan w:val="2"/>
            <w:tcBorders>
              <w:top w:val="single" w:sz="6" w:space="0" w:color="auto"/>
              <w:left w:val="single" w:sz="6" w:space="0" w:color="auto"/>
              <w:bottom w:val="single" w:sz="6" w:space="0" w:color="auto"/>
              <w:right w:val="single" w:sz="6" w:space="0" w:color="auto"/>
            </w:tcBorders>
          </w:tcPr>
          <w:p w14:paraId="2B62A0BD" w14:textId="77777777" w:rsidR="009E6E8E" w:rsidRPr="009E6E8E" w:rsidRDefault="009E6E8E" w:rsidP="009E6E8E">
            <w:pPr>
              <w:widowControl/>
              <w:jc w:val="center"/>
              <w:rPr>
                <w:rFonts w:eastAsia="Times New Roman"/>
                <w:b/>
              </w:rPr>
            </w:pPr>
          </w:p>
        </w:tc>
        <w:tc>
          <w:tcPr>
            <w:tcW w:w="992" w:type="dxa"/>
            <w:gridSpan w:val="2"/>
            <w:tcBorders>
              <w:top w:val="single" w:sz="6" w:space="0" w:color="auto"/>
              <w:left w:val="single" w:sz="6" w:space="0" w:color="auto"/>
              <w:bottom w:val="single" w:sz="6" w:space="0" w:color="auto"/>
              <w:right w:val="single" w:sz="6" w:space="0" w:color="auto"/>
            </w:tcBorders>
          </w:tcPr>
          <w:p w14:paraId="01BD4097" w14:textId="77777777" w:rsidR="009E6E8E" w:rsidRPr="009E6E8E" w:rsidRDefault="009E6E8E" w:rsidP="009E6E8E">
            <w:pPr>
              <w:widowControl/>
              <w:jc w:val="center"/>
              <w:rPr>
                <w:rFonts w:eastAsia="Times New Roman"/>
                <w:b/>
              </w:rPr>
            </w:pPr>
            <w:r w:rsidRPr="009E6E8E">
              <w:rPr>
                <w:rFonts w:eastAsia="Times New Roman"/>
                <w:b/>
              </w:rPr>
              <w:t>8 082,0</w:t>
            </w:r>
          </w:p>
        </w:tc>
        <w:tc>
          <w:tcPr>
            <w:tcW w:w="851" w:type="dxa"/>
            <w:tcBorders>
              <w:top w:val="single" w:sz="6" w:space="0" w:color="auto"/>
              <w:left w:val="single" w:sz="6" w:space="0" w:color="auto"/>
              <w:bottom w:val="single" w:sz="6" w:space="0" w:color="auto"/>
              <w:right w:val="single" w:sz="4" w:space="0" w:color="auto"/>
            </w:tcBorders>
          </w:tcPr>
          <w:p w14:paraId="546390BC" w14:textId="77777777" w:rsidR="009E6E8E" w:rsidRPr="009E6E8E" w:rsidRDefault="009E6E8E" w:rsidP="009E6E8E">
            <w:pPr>
              <w:widowControl/>
              <w:autoSpaceDE/>
              <w:autoSpaceDN/>
              <w:adjustRightInd/>
              <w:rPr>
                <w:rFonts w:eastAsia="Times New Roman"/>
              </w:rPr>
            </w:pPr>
          </w:p>
        </w:tc>
        <w:tc>
          <w:tcPr>
            <w:tcW w:w="1032" w:type="dxa"/>
            <w:gridSpan w:val="2"/>
            <w:tcBorders>
              <w:top w:val="single" w:sz="4" w:space="0" w:color="auto"/>
              <w:left w:val="single" w:sz="4" w:space="0" w:color="auto"/>
              <w:bottom w:val="single" w:sz="4" w:space="0" w:color="auto"/>
              <w:right w:val="single" w:sz="4" w:space="0" w:color="auto"/>
            </w:tcBorders>
          </w:tcPr>
          <w:p w14:paraId="0AB458C4" w14:textId="77777777" w:rsidR="009E6E8E" w:rsidRPr="009E6E8E" w:rsidRDefault="009E6E8E" w:rsidP="009E6E8E">
            <w:pPr>
              <w:widowControl/>
              <w:jc w:val="center"/>
              <w:rPr>
                <w:rFonts w:eastAsia="Times New Roman"/>
                <w:b/>
              </w:rPr>
            </w:pPr>
            <w:r w:rsidRPr="009E6E8E">
              <w:rPr>
                <w:rFonts w:eastAsia="Times New Roman"/>
                <w:b/>
              </w:rPr>
              <w:t>8 082,0</w:t>
            </w:r>
          </w:p>
        </w:tc>
        <w:tc>
          <w:tcPr>
            <w:tcW w:w="669" w:type="dxa"/>
            <w:gridSpan w:val="2"/>
            <w:tcBorders>
              <w:top w:val="single" w:sz="4" w:space="0" w:color="auto"/>
              <w:left w:val="single" w:sz="4" w:space="0" w:color="auto"/>
              <w:bottom w:val="single" w:sz="4" w:space="0" w:color="auto"/>
              <w:right w:val="single" w:sz="4" w:space="0" w:color="auto"/>
            </w:tcBorders>
          </w:tcPr>
          <w:p w14:paraId="43BE00DD" w14:textId="77777777" w:rsidR="009E6E8E" w:rsidRPr="009E6E8E" w:rsidRDefault="009E6E8E" w:rsidP="009E6E8E">
            <w:pPr>
              <w:widowControl/>
              <w:jc w:val="center"/>
              <w:rPr>
                <w:rFonts w:eastAsia="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14:paraId="6B33F7D2" w14:textId="77777777" w:rsidR="009E6E8E" w:rsidRPr="009E6E8E" w:rsidRDefault="009E6E8E" w:rsidP="009E6E8E">
            <w:pPr>
              <w:widowControl/>
              <w:jc w:val="center"/>
              <w:rPr>
                <w:rFonts w:eastAsia="Times New Roman"/>
                <w:b/>
              </w:rPr>
            </w:pPr>
          </w:p>
        </w:tc>
        <w:tc>
          <w:tcPr>
            <w:tcW w:w="1266" w:type="dxa"/>
            <w:gridSpan w:val="2"/>
            <w:tcBorders>
              <w:top w:val="single" w:sz="4" w:space="0" w:color="auto"/>
              <w:left w:val="single" w:sz="4" w:space="0" w:color="auto"/>
              <w:bottom w:val="single" w:sz="4" w:space="0" w:color="auto"/>
              <w:right w:val="single" w:sz="4" w:space="0" w:color="auto"/>
            </w:tcBorders>
          </w:tcPr>
          <w:p w14:paraId="43B735D0" w14:textId="77777777" w:rsidR="009E6E8E" w:rsidRPr="009E6E8E" w:rsidRDefault="009E6E8E" w:rsidP="009E6E8E">
            <w:pPr>
              <w:widowControl/>
              <w:jc w:val="center"/>
              <w:rPr>
                <w:rFonts w:eastAsia="Times New Roman"/>
                <w:b/>
              </w:rPr>
            </w:pPr>
          </w:p>
        </w:tc>
        <w:tc>
          <w:tcPr>
            <w:tcW w:w="2672" w:type="dxa"/>
            <w:gridSpan w:val="2"/>
            <w:vMerge w:val="restart"/>
            <w:tcBorders>
              <w:top w:val="single" w:sz="4" w:space="0" w:color="auto"/>
              <w:left w:val="single" w:sz="4" w:space="0" w:color="auto"/>
              <w:right w:val="single" w:sz="4" w:space="0" w:color="auto"/>
            </w:tcBorders>
          </w:tcPr>
          <w:p w14:paraId="66985696" w14:textId="77777777" w:rsidR="009E6E8E" w:rsidRPr="009E6E8E" w:rsidRDefault="009E6E8E" w:rsidP="009E6E8E">
            <w:pPr>
              <w:widowControl/>
              <w:jc w:val="center"/>
              <w:rPr>
                <w:rFonts w:eastAsia="Times New Roman"/>
              </w:rPr>
            </w:pPr>
            <w:r w:rsidRPr="009E6E8E">
              <w:rPr>
                <w:rFonts w:eastAsia="Times New Roman"/>
              </w:rPr>
              <w:t>Администрация, общественные объединения предприятия и организации</w:t>
            </w:r>
          </w:p>
        </w:tc>
      </w:tr>
      <w:tr w:rsidR="009E6E8E" w:rsidRPr="009E6E8E" w14:paraId="1A4BCC96"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64A03720"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6" w:space="0" w:color="auto"/>
              <w:right w:val="single" w:sz="6" w:space="0" w:color="auto"/>
            </w:tcBorders>
          </w:tcPr>
          <w:p w14:paraId="716FBF7B" w14:textId="77777777" w:rsidR="009E6E8E" w:rsidRPr="009E6E8E" w:rsidRDefault="009E6E8E" w:rsidP="009E6E8E">
            <w:pPr>
              <w:widowControl/>
              <w:jc w:val="center"/>
              <w:rPr>
                <w:rFonts w:eastAsia="Times New Roman"/>
              </w:rPr>
            </w:pPr>
            <w:r w:rsidRPr="009E6E8E">
              <w:rPr>
                <w:rFonts w:eastAsia="Times New Roman"/>
              </w:rPr>
              <w:t>2017</w:t>
            </w:r>
          </w:p>
        </w:tc>
        <w:tc>
          <w:tcPr>
            <w:tcW w:w="1069" w:type="dxa"/>
            <w:tcBorders>
              <w:top w:val="single" w:sz="6" w:space="0" w:color="auto"/>
              <w:left w:val="single" w:sz="6" w:space="0" w:color="auto"/>
              <w:bottom w:val="single" w:sz="6" w:space="0" w:color="auto"/>
              <w:right w:val="single" w:sz="6" w:space="0" w:color="auto"/>
            </w:tcBorders>
          </w:tcPr>
          <w:p w14:paraId="6711D15C" w14:textId="77777777" w:rsidR="009E6E8E" w:rsidRPr="009E6E8E" w:rsidRDefault="009E6E8E" w:rsidP="009E6E8E">
            <w:pPr>
              <w:widowControl/>
              <w:jc w:val="center"/>
              <w:rPr>
                <w:rFonts w:eastAsia="Times New Roman"/>
              </w:rPr>
            </w:pPr>
            <w:r w:rsidRPr="009E6E8E">
              <w:rPr>
                <w:rFonts w:eastAsia="Times New Roman"/>
              </w:rPr>
              <w:t>1 566,3</w:t>
            </w:r>
          </w:p>
        </w:tc>
        <w:tc>
          <w:tcPr>
            <w:tcW w:w="370" w:type="dxa"/>
            <w:tcBorders>
              <w:top w:val="single" w:sz="6" w:space="0" w:color="auto"/>
              <w:left w:val="single" w:sz="6" w:space="0" w:color="auto"/>
              <w:bottom w:val="single" w:sz="6" w:space="0" w:color="auto"/>
              <w:right w:val="single" w:sz="6" w:space="0" w:color="auto"/>
            </w:tcBorders>
          </w:tcPr>
          <w:p w14:paraId="3199A40B"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6E3709DE"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50827B9D"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38CD1A84"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2F7F03AF" w14:textId="77777777" w:rsidR="009E6E8E" w:rsidRPr="009E6E8E" w:rsidRDefault="009E6E8E" w:rsidP="009E6E8E">
            <w:pPr>
              <w:widowControl/>
              <w:jc w:val="center"/>
              <w:rPr>
                <w:rFonts w:eastAsia="Times New Roman"/>
              </w:rPr>
            </w:pPr>
          </w:p>
        </w:tc>
        <w:tc>
          <w:tcPr>
            <w:tcW w:w="851" w:type="dxa"/>
            <w:gridSpan w:val="2"/>
            <w:tcBorders>
              <w:top w:val="single" w:sz="6" w:space="0" w:color="auto"/>
              <w:left w:val="single" w:sz="6" w:space="0" w:color="auto"/>
              <w:bottom w:val="single" w:sz="6" w:space="0" w:color="auto"/>
              <w:right w:val="single" w:sz="6" w:space="0" w:color="auto"/>
            </w:tcBorders>
          </w:tcPr>
          <w:p w14:paraId="36BD2039" w14:textId="77777777" w:rsidR="009E6E8E" w:rsidRPr="009E6E8E" w:rsidRDefault="009E6E8E" w:rsidP="009E6E8E">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tcPr>
          <w:p w14:paraId="108A07C5" w14:textId="77777777" w:rsidR="009E6E8E" w:rsidRPr="009E6E8E" w:rsidRDefault="009E6E8E" w:rsidP="009E6E8E">
            <w:pPr>
              <w:widowControl/>
              <w:jc w:val="center"/>
              <w:rPr>
                <w:rFonts w:eastAsia="Times New Roman"/>
              </w:rPr>
            </w:pPr>
            <w:r w:rsidRPr="009E6E8E">
              <w:rPr>
                <w:rFonts w:eastAsia="Times New Roman"/>
              </w:rPr>
              <w:t>1 566,3</w:t>
            </w:r>
          </w:p>
        </w:tc>
        <w:tc>
          <w:tcPr>
            <w:tcW w:w="851" w:type="dxa"/>
            <w:tcBorders>
              <w:top w:val="single" w:sz="6" w:space="0" w:color="auto"/>
              <w:left w:val="single" w:sz="6" w:space="0" w:color="auto"/>
              <w:bottom w:val="single" w:sz="6" w:space="0" w:color="auto"/>
              <w:right w:val="single" w:sz="4" w:space="0" w:color="auto"/>
            </w:tcBorders>
          </w:tcPr>
          <w:p w14:paraId="1A58DAF9" w14:textId="77777777" w:rsidR="009E6E8E" w:rsidRPr="009E6E8E" w:rsidRDefault="009E6E8E" w:rsidP="009E6E8E">
            <w:pPr>
              <w:widowControl/>
              <w:jc w:val="center"/>
              <w:rPr>
                <w:rFonts w:eastAsia="Times New Roman"/>
              </w:rPr>
            </w:pPr>
          </w:p>
        </w:tc>
        <w:tc>
          <w:tcPr>
            <w:tcW w:w="1032" w:type="dxa"/>
            <w:gridSpan w:val="2"/>
            <w:tcBorders>
              <w:top w:val="single" w:sz="4" w:space="0" w:color="auto"/>
              <w:left w:val="single" w:sz="4" w:space="0" w:color="auto"/>
              <w:bottom w:val="single" w:sz="4" w:space="0" w:color="auto"/>
              <w:right w:val="single" w:sz="4" w:space="0" w:color="auto"/>
            </w:tcBorders>
          </w:tcPr>
          <w:p w14:paraId="5DD54418" w14:textId="77777777" w:rsidR="009E6E8E" w:rsidRPr="009E6E8E" w:rsidRDefault="009E6E8E" w:rsidP="009E6E8E">
            <w:pPr>
              <w:widowControl/>
              <w:jc w:val="center"/>
              <w:rPr>
                <w:rFonts w:eastAsia="Times New Roman"/>
              </w:rPr>
            </w:pPr>
            <w:r w:rsidRPr="009E6E8E">
              <w:rPr>
                <w:rFonts w:eastAsia="Times New Roman"/>
              </w:rPr>
              <w:t>1 566,3</w:t>
            </w:r>
          </w:p>
        </w:tc>
        <w:tc>
          <w:tcPr>
            <w:tcW w:w="669" w:type="dxa"/>
            <w:gridSpan w:val="2"/>
            <w:tcBorders>
              <w:top w:val="single" w:sz="4" w:space="0" w:color="auto"/>
              <w:left w:val="single" w:sz="4" w:space="0" w:color="auto"/>
              <w:bottom w:val="single" w:sz="4" w:space="0" w:color="auto"/>
              <w:right w:val="single" w:sz="4" w:space="0" w:color="auto"/>
            </w:tcBorders>
          </w:tcPr>
          <w:p w14:paraId="59A22B0D" w14:textId="77777777" w:rsidR="009E6E8E" w:rsidRPr="009E6E8E" w:rsidRDefault="009E6E8E" w:rsidP="009E6E8E">
            <w:pPr>
              <w:widowControl/>
              <w:jc w:val="center"/>
              <w:rPr>
                <w:rFonts w:eastAsia="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14:paraId="3D5A85DD" w14:textId="77777777" w:rsidR="009E6E8E" w:rsidRPr="009E6E8E" w:rsidRDefault="009E6E8E" w:rsidP="009E6E8E">
            <w:pPr>
              <w:widowControl/>
              <w:jc w:val="center"/>
              <w:rPr>
                <w:rFonts w:eastAsia="Times New Roman"/>
                <w:b/>
              </w:rPr>
            </w:pPr>
          </w:p>
        </w:tc>
        <w:tc>
          <w:tcPr>
            <w:tcW w:w="1266" w:type="dxa"/>
            <w:gridSpan w:val="2"/>
            <w:tcBorders>
              <w:top w:val="single" w:sz="4" w:space="0" w:color="auto"/>
              <w:left w:val="single" w:sz="4" w:space="0" w:color="auto"/>
              <w:bottom w:val="single" w:sz="4" w:space="0" w:color="auto"/>
              <w:right w:val="single" w:sz="4" w:space="0" w:color="auto"/>
            </w:tcBorders>
          </w:tcPr>
          <w:p w14:paraId="54CE3797" w14:textId="77777777" w:rsidR="009E6E8E" w:rsidRPr="009E6E8E" w:rsidRDefault="009E6E8E" w:rsidP="009E6E8E">
            <w:pPr>
              <w:widowControl/>
              <w:jc w:val="center"/>
              <w:rPr>
                <w:rFonts w:eastAsia="Times New Roman"/>
                <w:b/>
              </w:rPr>
            </w:pPr>
          </w:p>
        </w:tc>
        <w:tc>
          <w:tcPr>
            <w:tcW w:w="2672" w:type="dxa"/>
            <w:gridSpan w:val="2"/>
            <w:vMerge/>
            <w:tcBorders>
              <w:left w:val="single" w:sz="4" w:space="0" w:color="auto"/>
              <w:right w:val="single" w:sz="4" w:space="0" w:color="auto"/>
            </w:tcBorders>
          </w:tcPr>
          <w:p w14:paraId="06378090" w14:textId="77777777" w:rsidR="009E6E8E" w:rsidRPr="009E6E8E" w:rsidRDefault="009E6E8E" w:rsidP="009E6E8E">
            <w:pPr>
              <w:widowControl/>
              <w:jc w:val="center"/>
              <w:rPr>
                <w:rFonts w:eastAsia="Times New Roman"/>
                <w:b/>
              </w:rPr>
            </w:pPr>
          </w:p>
        </w:tc>
      </w:tr>
      <w:tr w:rsidR="009E6E8E" w:rsidRPr="009E6E8E" w14:paraId="2F7C4BE1"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68F459C7"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6" w:space="0" w:color="auto"/>
              <w:right w:val="single" w:sz="6" w:space="0" w:color="auto"/>
            </w:tcBorders>
          </w:tcPr>
          <w:p w14:paraId="0125057B" w14:textId="77777777" w:rsidR="009E6E8E" w:rsidRPr="009E6E8E" w:rsidRDefault="009E6E8E" w:rsidP="009E6E8E">
            <w:pPr>
              <w:widowControl/>
              <w:jc w:val="center"/>
              <w:rPr>
                <w:rFonts w:eastAsia="Times New Roman"/>
              </w:rPr>
            </w:pPr>
            <w:r w:rsidRPr="009E6E8E">
              <w:rPr>
                <w:rFonts w:eastAsia="Times New Roman"/>
              </w:rPr>
              <w:t>2018</w:t>
            </w:r>
          </w:p>
        </w:tc>
        <w:tc>
          <w:tcPr>
            <w:tcW w:w="1069" w:type="dxa"/>
            <w:tcBorders>
              <w:top w:val="single" w:sz="6" w:space="0" w:color="auto"/>
              <w:left w:val="single" w:sz="6" w:space="0" w:color="auto"/>
              <w:bottom w:val="single" w:sz="6" w:space="0" w:color="auto"/>
              <w:right w:val="single" w:sz="6" w:space="0" w:color="auto"/>
            </w:tcBorders>
          </w:tcPr>
          <w:p w14:paraId="044FFF87" w14:textId="77777777" w:rsidR="009E6E8E" w:rsidRPr="009E6E8E" w:rsidRDefault="009E6E8E" w:rsidP="009E6E8E">
            <w:pPr>
              <w:widowControl/>
              <w:jc w:val="center"/>
              <w:rPr>
                <w:rFonts w:eastAsia="Times New Roman"/>
              </w:rPr>
            </w:pPr>
            <w:r w:rsidRPr="009E6E8E">
              <w:rPr>
                <w:rFonts w:eastAsia="Times New Roman"/>
              </w:rPr>
              <w:t>2 038,0</w:t>
            </w:r>
          </w:p>
        </w:tc>
        <w:tc>
          <w:tcPr>
            <w:tcW w:w="370" w:type="dxa"/>
            <w:tcBorders>
              <w:top w:val="single" w:sz="6" w:space="0" w:color="auto"/>
              <w:left w:val="single" w:sz="6" w:space="0" w:color="auto"/>
              <w:bottom w:val="single" w:sz="6" w:space="0" w:color="auto"/>
              <w:right w:val="single" w:sz="6" w:space="0" w:color="auto"/>
            </w:tcBorders>
          </w:tcPr>
          <w:p w14:paraId="0C0A883B"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0B190886"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5A68C304"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000E67A6"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43AB0646" w14:textId="77777777" w:rsidR="009E6E8E" w:rsidRPr="009E6E8E" w:rsidRDefault="009E6E8E" w:rsidP="009E6E8E">
            <w:pPr>
              <w:widowControl/>
              <w:jc w:val="center"/>
              <w:rPr>
                <w:rFonts w:eastAsia="Times New Roman"/>
              </w:rPr>
            </w:pPr>
          </w:p>
        </w:tc>
        <w:tc>
          <w:tcPr>
            <w:tcW w:w="851" w:type="dxa"/>
            <w:gridSpan w:val="2"/>
            <w:tcBorders>
              <w:top w:val="single" w:sz="6" w:space="0" w:color="auto"/>
              <w:left w:val="single" w:sz="6" w:space="0" w:color="auto"/>
              <w:bottom w:val="single" w:sz="6" w:space="0" w:color="auto"/>
              <w:right w:val="single" w:sz="6" w:space="0" w:color="auto"/>
            </w:tcBorders>
          </w:tcPr>
          <w:p w14:paraId="131C8366" w14:textId="77777777" w:rsidR="009E6E8E" w:rsidRPr="009E6E8E" w:rsidRDefault="009E6E8E" w:rsidP="009E6E8E">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tcPr>
          <w:p w14:paraId="47E9AA9C" w14:textId="77777777" w:rsidR="009E6E8E" w:rsidRPr="009E6E8E" w:rsidRDefault="009E6E8E" w:rsidP="009E6E8E">
            <w:pPr>
              <w:widowControl/>
              <w:jc w:val="center"/>
              <w:rPr>
                <w:rFonts w:eastAsia="Times New Roman"/>
              </w:rPr>
            </w:pPr>
            <w:r w:rsidRPr="009E6E8E">
              <w:rPr>
                <w:rFonts w:eastAsia="Times New Roman"/>
              </w:rPr>
              <w:t>2 038,0</w:t>
            </w:r>
          </w:p>
        </w:tc>
        <w:tc>
          <w:tcPr>
            <w:tcW w:w="851" w:type="dxa"/>
            <w:tcBorders>
              <w:top w:val="single" w:sz="6" w:space="0" w:color="auto"/>
              <w:left w:val="single" w:sz="6" w:space="0" w:color="auto"/>
              <w:bottom w:val="single" w:sz="6" w:space="0" w:color="auto"/>
              <w:right w:val="single" w:sz="4" w:space="0" w:color="auto"/>
            </w:tcBorders>
          </w:tcPr>
          <w:p w14:paraId="6A42F23E" w14:textId="77777777" w:rsidR="009E6E8E" w:rsidRPr="009E6E8E" w:rsidRDefault="009E6E8E" w:rsidP="009E6E8E">
            <w:pPr>
              <w:widowControl/>
              <w:autoSpaceDE/>
              <w:autoSpaceDN/>
              <w:adjustRightInd/>
              <w:rPr>
                <w:rFonts w:eastAsia="Times New Roman"/>
              </w:rPr>
            </w:pPr>
          </w:p>
        </w:tc>
        <w:tc>
          <w:tcPr>
            <w:tcW w:w="1032" w:type="dxa"/>
            <w:gridSpan w:val="2"/>
            <w:tcBorders>
              <w:top w:val="single" w:sz="4" w:space="0" w:color="auto"/>
              <w:left w:val="single" w:sz="4" w:space="0" w:color="auto"/>
              <w:bottom w:val="single" w:sz="4" w:space="0" w:color="auto"/>
              <w:right w:val="single" w:sz="4" w:space="0" w:color="auto"/>
            </w:tcBorders>
          </w:tcPr>
          <w:p w14:paraId="255430FB" w14:textId="77777777" w:rsidR="009E6E8E" w:rsidRPr="009E6E8E" w:rsidRDefault="009E6E8E" w:rsidP="009E6E8E">
            <w:pPr>
              <w:widowControl/>
              <w:jc w:val="center"/>
              <w:rPr>
                <w:rFonts w:eastAsia="Times New Roman"/>
              </w:rPr>
            </w:pPr>
            <w:r w:rsidRPr="009E6E8E">
              <w:rPr>
                <w:rFonts w:eastAsia="Times New Roman"/>
              </w:rPr>
              <w:t>2 038,0</w:t>
            </w:r>
          </w:p>
        </w:tc>
        <w:tc>
          <w:tcPr>
            <w:tcW w:w="669" w:type="dxa"/>
            <w:gridSpan w:val="2"/>
            <w:tcBorders>
              <w:top w:val="single" w:sz="4" w:space="0" w:color="auto"/>
              <w:left w:val="single" w:sz="4" w:space="0" w:color="auto"/>
              <w:bottom w:val="single" w:sz="4" w:space="0" w:color="auto"/>
              <w:right w:val="single" w:sz="4" w:space="0" w:color="auto"/>
            </w:tcBorders>
          </w:tcPr>
          <w:p w14:paraId="29E7DBB6" w14:textId="77777777" w:rsidR="009E6E8E" w:rsidRPr="009E6E8E" w:rsidRDefault="009E6E8E" w:rsidP="009E6E8E">
            <w:pPr>
              <w:widowControl/>
              <w:jc w:val="center"/>
              <w:rPr>
                <w:rFonts w:eastAsia="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14:paraId="3EE49661" w14:textId="77777777" w:rsidR="009E6E8E" w:rsidRPr="009E6E8E" w:rsidRDefault="009E6E8E" w:rsidP="009E6E8E">
            <w:pPr>
              <w:widowControl/>
              <w:jc w:val="center"/>
              <w:rPr>
                <w:rFonts w:eastAsia="Times New Roman"/>
                <w:b/>
              </w:rPr>
            </w:pPr>
          </w:p>
        </w:tc>
        <w:tc>
          <w:tcPr>
            <w:tcW w:w="1266" w:type="dxa"/>
            <w:gridSpan w:val="2"/>
            <w:tcBorders>
              <w:top w:val="single" w:sz="4" w:space="0" w:color="auto"/>
              <w:left w:val="single" w:sz="4" w:space="0" w:color="auto"/>
              <w:bottom w:val="single" w:sz="4" w:space="0" w:color="auto"/>
              <w:right w:val="single" w:sz="4" w:space="0" w:color="auto"/>
            </w:tcBorders>
          </w:tcPr>
          <w:p w14:paraId="6269E918" w14:textId="77777777" w:rsidR="009E6E8E" w:rsidRPr="009E6E8E" w:rsidRDefault="009E6E8E" w:rsidP="009E6E8E">
            <w:pPr>
              <w:widowControl/>
              <w:jc w:val="center"/>
              <w:rPr>
                <w:rFonts w:eastAsia="Times New Roman"/>
                <w:b/>
              </w:rPr>
            </w:pPr>
          </w:p>
        </w:tc>
        <w:tc>
          <w:tcPr>
            <w:tcW w:w="2672" w:type="dxa"/>
            <w:gridSpan w:val="2"/>
            <w:vMerge/>
            <w:tcBorders>
              <w:left w:val="single" w:sz="4" w:space="0" w:color="auto"/>
              <w:right w:val="single" w:sz="4" w:space="0" w:color="auto"/>
            </w:tcBorders>
          </w:tcPr>
          <w:p w14:paraId="1420201A" w14:textId="77777777" w:rsidR="009E6E8E" w:rsidRPr="009E6E8E" w:rsidRDefault="009E6E8E" w:rsidP="009E6E8E">
            <w:pPr>
              <w:widowControl/>
              <w:jc w:val="center"/>
              <w:rPr>
                <w:rFonts w:eastAsia="Times New Roman"/>
                <w:b/>
              </w:rPr>
            </w:pPr>
          </w:p>
        </w:tc>
      </w:tr>
      <w:tr w:rsidR="009E6E8E" w:rsidRPr="009E6E8E" w14:paraId="2F3690BC"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4E77C6B0"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6" w:space="0" w:color="auto"/>
              <w:right w:val="single" w:sz="6" w:space="0" w:color="auto"/>
            </w:tcBorders>
          </w:tcPr>
          <w:p w14:paraId="640E2082" w14:textId="77777777" w:rsidR="009E6E8E" w:rsidRPr="009E6E8E" w:rsidRDefault="009E6E8E" w:rsidP="009E6E8E">
            <w:pPr>
              <w:widowControl/>
              <w:jc w:val="center"/>
              <w:rPr>
                <w:rFonts w:eastAsia="Times New Roman"/>
              </w:rPr>
            </w:pPr>
            <w:r w:rsidRPr="009E6E8E">
              <w:rPr>
                <w:rFonts w:eastAsia="Times New Roman"/>
              </w:rPr>
              <w:t>2019</w:t>
            </w:r>
          </w:p>
        </w:tc>
        <w:tc>
          <w:tcPr>
            <w:tcW w:w="1069" w:type="dxa"/>
            <w:tcBorders>
              <w:top w:val="single" w:sz="6" w:space="0" w:color="auto"/>
              <w:left w:val="single" w:sz="6" w:space="0" w:color="auto"/>
              <w:bottom w:val="single" w:sz="6" w:space="0" w:color="auto"/>
              <w:right w:val="single" w:sz="6" w:space="0" w:color="auto"/>
            </w:tcBorders>
          </w:tcPr>
          <w:p w14:paraId="0D01FB83" w14:textId="77777777" w:rsidR="009E6E8E" w:rsidRPr="009E6E8E" w:rsidRDefault="009E6E8E" w:rsidP="009E6E8E">
            <w:pPr>
              <w:widowControl/>
              <w:jc w:val="center"/>
              <w:rPr>
                <w:rFonts w:eastAsia="Times New Roman"/>
              </w:rPr>
            </w:pPr>
            <w:r w:rsidRPr="009E6E8E">
              <w:rPr>
                <w:rFonts w:eastAsia="Times New Roman"/>
              </w:rPr>
              <w:t xml:space="preserve">1 050,0 </w:t>
            </w:r>
          </w:p>
        </w:tc>
        <w:tc>
          <w:tcPr>
            <w:tcW w:w="370" w:type="dxa"/>
            <w:tcBorders>
              <w:top w:val="single" w:sz="6" w:space="0" w:color="auto"/>
              <w:left w:val="single" w:sz="6" w:space="0" w:color="auto"/>
              <w:bottom w:val="single" w:sz="6" w:space="0" w:color="auto"/>
              <w:right w:val="single" w:sz="6" w:space="0" w:color="auto"/>
            </w:tcBorders>
          </w:tcPr>
          <w:p w14:paraId="201A93BA"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36A216D2"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03523E60"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052F9250"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0D0CCBB4" w14:textId="77777777" w:rsidR="009E6E8E" w:rsidRPr="009E6E8E" w:rsidRDefault="009E6E8E" w:rsidP="009E6E8E">
            <w:pPr>
              <w:widowControl/>
              <w:jc w:val="center"/>
              <w:rPr>
                <w:rFonts w:eastAsia="Times New Roman"/>
              </w:rPr>
            </w:pPr>
          </w:p>
        </w:tc>
        <w:tc>
          <w:tcPr>
            <w:tcW w:w="851" w:type="dxa"/>
            <w:gridSpan w:val="2"/>
            <w:tcBorders>
              <w:top w:val="single" w:sz="6" w:space="0" w:color="auto"/>
              <w:left w:val="single" w:sz="6" w:space="0" w:color="auto"/>
              <w:bottom w:val="single" w:sz="6" w:space="0" w:color="auto"/>
              <w:right w:val="single" w:sz="6" w:space="0" w:color="auto"/>
            </w:tcBorders>
          </w:tcPr>
          <w:p w14:paraId="3EEF6B2F" w14:textId="77777777" w:rsidR="009E6E8E" w:rsidRPr="009E6E8E" w:rsidRDefault="009E6E8E" w:rsidP="009E6E8E">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tcPr>
          <w:p w14:paraId="01EFBA81" w14:textId="77777777" w:rsidR="009E6E8E" w:rsidRPr="009E6E8E" w:rsidRDefault="009E6E8E" w:rsidP="009E6E8E">
            <w:pPr>
              <w:widowControl/>
              <w:jc w:val="center"/>
              <w:rPr>
                <w:rFonts w:eastAsia="Times New Roman"/>
              </w:rPr>
            </w:pPr>
            <w:r w:rsidRPr="009E6E8E">
              <w:rPr>
                <w:rFonts w:eastAsia="Times New Roman"/>
              </w:rPr>
              <w:t xml:space="preserve">1 050,0 </w:t>
            </w:r>
          </w:p>
        </w:tc>
        <w:tc>
          <w:tcPr>
            <w:tcW w:w="851" w:type="dxa"/>
            <w:tcBorders>
              <w:top w:val="single" w:sz="6" w:space="0" w:color="auto"/>
              <w:left w:val="single" w:sz="6" w:space="0" w:color="auto"/>
              <w:bottom w:val="single" w:sz="6" w:space="0" w:color="auto"/>
              <w:right w:val="single" w:sz="4" w:space="0" w:color="auto"/>
            </w:tcBorders>
          </w:tcPr>
          <w:p w14:paraId="64D29DEF" w14:textId="77777777" w:rsidR="009E6E8E" w:rsidRPr="009E6E8E" w:rsidRDefault="009E6E8E" w:rsidP="009E6E8E">
            <w:pPr>
              <w:widowControl/>
              <w:jc w:val="center"/>
              <w:rPr>
                <w:rFonts w:eastAsia="Times New Roman"/>
              </w:rPr>
            </w:pPr>
          </w:p>
        </w:tc>
        <w:tc>
          <w:tcPr>
            <w:tcW w:w="1032" w:type="dxa"/>
            <w:gridSpan w:val="2"/>
            <w:tcBorders>
              <w:top w:val="single" w:sz="4" w:space="0" w:color="auto"/>
              <w:left w:val="single" w:sz="4" w:space="0" w:color="auto"/>
              <w:bottom w:val="single" w:sz="4" w:space="0" w:color="auto"/>
              <w:right w:val="single" w:sz="4" w:space="0" w:color="auto"/>
            </w:tcBorders>
          </w:tcPr>
          <w:p w14:paraId="7F01C712" w14:textId="77777777" w:rsidR="009E6E8E" w:rsidRPr="009E6E8E" w:rsidRDefault="009E6E8E" w:rsidP="009E6E8E">
            <w:pPr>
              <w:widowControl/>
              <w:jc w:val="center"/>
              <w:rPr>
                <w:rFonts w:eastAsia="Times New Roman"/>
              </w:rPr>
            </w:pPr>
            <w:r w:rsidRPr="009E6E8E">
              <w:rPr>
                <w:rFonts w:eastAsia="Times New Roman"/>
              </w:rPr>
              <w:t xml:space="preserve">1 050,0 </w:t>
            </w:r>
          </w:p>
        </w:tc>
        <w:tc>
          <w:tcPr>
            <w:tcW w:w="669" w:type="dxa"/>
            <w:gridSpan w:val="2"/>
            <w:tcBorders>
              <w:top w:val="single" w:sz="4" w:space="0" w:color="auto"/>
              <w:left w:val="single" w:sz="4" w:space="0" w:color="auto"/>
              <w:bottom w:val="single" w:sz="4" w:space="0" w:color="auto"/>
              <w:right w:val="single" w:sz="4" w:space="0" w:color="auto"/>
            </w:tcBorders>
          </w:tcPr>
          <w:p w14:paraId="023EE7F1" w14:textId="77777777" w:rsidR="009E6E8E" w:rsidRPr="009E6E8E" w:rsidRDefault="009E6E8E" w:rsidP="009E6E8E">
            <w:pPr>
              <w:widowControl/>
              <w:jc w:val="center"/>
              <w:rPr>
                <w:rFonts w:eastAsia="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14:paraId="4254B954" w14:textId="77777777" w:rsidR="009E6E8E" w:rsidRPr="009E6E8E" w:rsidRDefault="009E6E8E" w:rsidP="009E6E8E">
            <w:pPr>
              <w:widowControl/>
              <w:jc w:val="center"/>
              <w:rPr>
                <w:rFonts w:eastAsia="Times New Roman"/>
                <w:b/>
              </w:rPr>
            </w:pPr>
          </w:p>
        </w:tc>
        <w:tc>
          <w:tcPr>
            <w:tcW w:w="1266" w:type="dxa"/>
            <w:gridSpan w:val="2"/>
            <w:tcBorders>
              <w:top w:val="single" w:sz="4" w:space="0" w:color="auto"/>
              <w:left w:val="single" w:sz="4" w:space="0" w:color="auto"/>
              <w:bottom w:val="single" w:sz="4" w:space="0" w:color="auto"/>
              <w:right w:val="single" w:sz="4" w:space="0" w:color="auto"/>
            </w:tcBorders>
          </w:tcPr>
          <w:p w14:paraId="4756AEDF" w14:textId="77777777" w:rsidR="009E6E8E" w:rsidRPr="009E6E8E" w:rsidRDefault="009E6E8E" w:rsidP="009E6E8E">
            <w:pPr>
              <w:widowControl/>
              <w:jc w:val="center"/>
              <w:rPr>
                <w:rFonts w:eastAsia="Times New Roman"/>
                <w:b/>
              </w:rPr>
            </w:pPr>
          </w:p>
        </w:tc>
        <w:tc>
          <w:tcPr>
            <w:tcW w:w="2672" w:type="dxa"/>
            <w:gridSpan w:val="2"/>
            <w:vMerge/>
            <w:tcBorders>
              <w:left w:val="single" w:sz="4" w:space="0" w:color="auto"/>
              <w:right w:val="single" w:sz="4" w:space="0" w:color="auto"/>
            </w:tcBorders>
          </w:tcPr>
          <w:p w14:paraId="637F8C4F" w14:textId="77777777" w:rsidR="009E6E8E" w:rsidRPr="009E6E8E" w:rsidRDefault="009E6E8E" w:rsidP="009E6E8E">
            <w:pPr>
              <w:widowControl/>
              <w:jc w:val="center"/>
              <w:rPr>
                <w:rFonts w:eastAsia="Times New Roman"/>
                <w:b/>
              </w:rPr>
            </w:pPr>
          </w:p>
        </w:tc>
      </w:tr>
      <w:tr w:rsidR="009E6E8E" w:rsidRPr="009E6E8E" w14:paraId="3A53C363"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5B5B5490"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4" w:space="0" w:color="auto"/>
              <w:right w:val="single" w:sz="6" w:space="0" w:color="auto"/>
            </w:tcBorders>
          </w:tcPr>
          <w:p w14:paraId="59C7F11A" w14:textId="77777777" w:rsidR="009E6E8E" w:rsidRPr="009E6E8E" w:rsidRDefault="009E6E8E" w:rsidP="009E6E8E">
            <w:pPr>
              <w:widowControl/>
              <w:jc w:val="center"/>
              <w:rPr>
                <w:rFonts w:eastAsia="Times New Roman"/>
              </w:rPr>
            </w:pPr>
            <w:r w:rsidRPr="009E6E8E">
              <w:rPr>
                <w:rFonts w:eastAsia="Times New Roman"/>
              </w:rPr>
              <w:t>2020</w:t>
            </w:r>
          </w:p>
        </w:tc>
        <w:tc>
          <w:tcPr>
            <w:tcW w:w="1069" w:type="dxa"/>
            <w:tcBorders>
              <w:top w:val="single" w:sz="6" w:space="0" w:color="auto"/>
              <w:left w:val="single" w:sz="6" w:space="0" w:color="auto"/>
              <w:bottom w:val="single" w:sz="6" w:space="0" w:color="auto"/>
              <w:right w:val="single" w:sz="6" w:space="0" w:color="auto"/>
            </w:tcBorders>
          </w:tcPr>
          <w:p w14:paraId="667955A6" w14:textId="77777777" w:rsidR="009E6E8E" w:rsidRPr="009E6E8E" w:rsidRDefault="009E6E8E" w:rsidP="009E6E8E">
            <w:pPr>
              <w:widowControl/>
              <w:jc w:val="center"/>
              <w:rPr>
                <w:rFonts w:eastAsia="Times New Roman"/>
              </w:rPr>
            </w:pPr>
            <w:r w:rsidRPr="009E6E8E">
              <w:rPr>
                <w:rFonts w:eastAsia="Times New Roman"/>
              </w:rPr>
              <w:t>1 092,6</w:t>
            </w:r>
          </w:p>
        </w:tc>
        <w:tc>
          <w:tcPr>
            <w:tcW w:w="370" w:type="dxa"/>
            <w:tcBorders>
              <w:top w:val="single" w:sz="6" w:space="0" w:color="auto"/>
              <w:left w:val="single" w:sz="6" w:space="0" w:color="auto"/>
              <w:bottom w:val="single" w:sz="6" w:space="0" w:color="auto"/>
              <w:right w:val="single" w:sz="6" w:space="0" w:color="auto"/>
            </w:tcBorders>
          </w:tcPr>
          <w:p w14:paraId="57D7AE06"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083C0B87"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0292EA60"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59361E6B"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0C39DBE6" w14:textId="77777777" w:rsidR="009E6E8E" w:rsidRPr="009E6E8E" w:rsidRDefault="009E6E8E" w:rsidP="009E6E8E">
            <w:pPr>
              <w:widowControl/>
              <w:jc w:val="center"/>
              <w:rPr>
                <w:rFonts w:eastAsia="Times New Roman"/>
              </w:rPr>
            </w:pPr>
          </w:p>
        </w:tc>
        <w:tc>
          <w:tcPr>
            <w:tcW w:w="851" w:type="dxa"/>
            <w:gridSpan w:val="2"/>
            <w:tcBorders>
              <w:top w:val="single" w:sz="6" w:space="0" w:color="auto"/>
              <w:left w:val="single" w:sz="6" w:space="0" w:color="auto"/>
              <w:bottom w:val="single" w:sz="6" w:space="0" w:color="auto"/>
              <w:right w:val="single" w:sz="6" w:space="0" w:color="auto"/>
            </w:tcBorders>
          </w:tcPr>
          <w:p w14:paraId="22B5B5B0" w14:textId="77777777" w:rsidR="009E6E8E" w:rsidRPr="009E6E8E" w:rsidRDefault="009E6E8E" w:rsidP="009E6E8E">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tcPr>
          <w:p w14:paraId="3007DE15" w14:textId="77777777" w:rsidR="009E6E8E" w:rsidRPr="009E6E8E" w:rsidRDefault="009E6E8E" w:rsidP="009E6E8E">
            <w:pPr>
              <w:widowControl/>
              <w:jc w:val="center"/>
              <w:rPr>
                <w:rFonts w:eastAsia="Times New Roman"/>
              </w:rPr>
            </w:pPr>
            <w:r w:rsidRPr="009E6E8E">
              <w:rPr>
                <w:rFonts w:eastAsia="Times New Roman"/>
              </w:rPr>
              <w:t>1 092,6</w:t>
            </w:r>
          </w:p>
        </w:tc>
        <w:tc>
          <w:tcPr>
            <w:tcW w:w="851" w:type="dxa"/>
            <w:tcBorders>
              <w:top w:val="single" w:sz="6" w:space="0" w:color="auto"/>
              <w:left w:val="single" w:sz="6" w:space="0" w:color="auto"/>
              <w:bottom w:val="single" w:sz="6" w:space="0" w:color="auto"/>
              <w:right w:val="single" w:sz="4" w:space="0" w:color="auto"/>
            </w:tcBorders>
          </w:tcPr>
          <w:p w14:paraId="38DF877F" w14:textId="77777777" w:rsidR="009E6E8E" w:rsidRPr="009E6E8E" w:rsidRDefault="009E6E8E" w:rsidP="009E6E8E">
            <w:pPr>
              <w:widowControl/>
              <w:jc w:val="center"/>
              <w:rPr>
                <w:rFonts w:eastAsia="Times New Roman"/>
              </w:rPr>
            </w:pPr>
          </w:p>
        </w:tc>
        <w:tc>
          <w:tcPr>
            <w:tcW w:w="1032" w:type="dxa"/>
            <w:gridSpan w:val="2"/>
            <w:tcBorders>
              <w:top w:val="single" w:sz="4" w:space="0" w:color="auto"/>
              <w:left w:val="single" w:sz="4" w:space="0" w:color="auto"/>
              <w:bottom w:val="single" w:sz="4" w:space="0" w:color="auto"/>
              <w:right w:val="single" w:sz="4" w:space="0" w:color="auto"/>
            </w:tcBorders>
          </w:tcPr>
          <w:p w14:paraId="725DF1FE" w14:textId="77777777" w:rsidR="009E6E8E" w:rsidRPr="009E6E8E" w:rsidRDefault="009E6E8E" w:rsidP="009E6E8E">
            <w:pPr>
              <w:widowControl/>
              <w:jc w:val="center"/>
              <w:rPr>
                <w:rFonts w:eastAsia="Times New Roman"/>
              </w:rPr>
            </w:pPr>
            <w:r w:rsidRPr="009E6E8E">
              <w:rPr>
                <w:rFonts w:eastAsia="Times New Roman"/>
              </w:rPr>
              <w:t>1 092,6</w:t>
            </w:r>
          </w:p>
        </w:tc>
        <w:tc>
          <w:tcPr>
            <w:tcW w:w="669" w:type="dxa"/>
            <w:gridSpan w:val="2"/>
            <w:tcBorders>
              <w:top w:val="single" w:sz="4" w:space="0" w:color="auto"/>
              <w:left w:val="single" w:sz="4" w:space="0" w:color="auto"/>
              <w:bottom w:val="single" w:sz="4" w:space="0" w:color="auto"/>
              <w:right w:val="single" w:sz="4" w:space="0" w:color="auto"/>
            </w:tcBorders>
          </w:tcPr>
          <w:p w14:paraId="19199BD4" w14:textId="77777777" w:rsidR="009E6E8E" w:rsidRPr="009E6E8E" w:rsidRDefault="009E6E8E" w:rsidP="009E6E8E">
            <w:pPr>
              <w:widowControl/>
              <w:jc w:val="center"/>
              <w:rPr>
                <w:rFonts w:eastAsia="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14:paraId="067BE5EB" w14:textId="77777777" w:rsidR="009E6E8E" w:rsidRPr="009E6E8E" w:rsidRDefault="009E6E8E" w:rsidP="009E6E8E">
            <w:pPr>
              <w:widowControl/>
              <w:jc w:val="center"/>
              <w:rPr>
                <w:rFonts w:eastAsia="Times New Roman"/>
                <w:b/>
              </w:rPr>
            </w:pPr>
          </w:p>
        </w:tc>
        <w:tc>
          <w:tcPr>
            <w:tcW w:w="1266" w:type="dxa"/>
            <w:gridSpan w:val="2"/>
            <w:tcBorders>
              <w:top w:val="single" w:sz="4" w:space="0" w:color="auto"/>
              <w:left w:val="single" w:sz="4" w:space="0" w:color="auto"/>
              <w:bottom w:val="single" w:sz="4" w:space="0" w:color="auto"/>
              <w:right w:val="single" w:sz="4" w:space="0" w:color="auto"/>
            </w:tcBorders>
          </w:tcPr>
          <w:p w14:paraId="5A3009F0" w14:textId="77777777" w:rsidR="009E6E8E" w:rsidRPr="009E6E8E" w:rsidRDefault="009E6E8E" w:rsidP="009E6E8E">
            <w:pPr>
              <w:widowControl/>
              <w:jc w:val="center"/>
              <w:rPr>
                <w:rFonts w:eastAsia="Times New Roman"/>
                <w:b/>
              </w:rPr>
            </w:pPr>
          </w:p>
        </w:tc>
        <w:tc>
          <w:tcPr>
            <w:tcW w:w="2672" w:type="dxa"/>
            <w:gridSpan w:val="2"/>
            <w:tcBorders>
              <w:left w:val="single" w:sz="4" w:space="0" w:color="auto"/>
              <w:right w:val="single" w:sz="4" w:space="0" w:color="auto"/>
            </w:tcBorders>
          </w:tcPr>
          <w:p w14:paraId="7FFA2469" w14:textId="77777777" w:rsidR="009E6E8E" w:rsidRPr="009E6E8E" w:rsidRDefault="009E6E8E" w:rsidP="009E6E8E">
            <w:pPr>
              <w:widowControl/>
              <w:jc w:val="center"/>
              <w:rPr>
                <w:rFonts w:eastAsia="Times New Roman"/>
                <w:b/>
              </w:rPr>
            </w:pPr>
          </w:p>
        </w:tc>
      </w:tr>
      <w:tr w:rsidR="009E6E8E" w:rsidRPr="009E6E8E" w14:paraId="5898731F"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3A7B6E87"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6" w:space="0" w:color="auto"/>
              <w:right w:val="single" w:sz="6" w:space="0" w:color="auto"/>
            </w:tcBorders>
          </w:tcPr>
          <w:p w14:paraId="2C4C0869" w14:textId="77777777" w:rsidR="009E6E8E" w:rsidRPr="009E6E8E" w:rsidRDefault="009E6E8E" w:rsidP="009E6E8E">
            <w:pPr>
              <w:widowControl/>
              <w:jc w:val="center"/>
              <w:rPr>
                <w:rFonts w:eastAsia="Times New Roman"/>
              </w:rPr>
            </w:pPr>
            <w:r w:rsidRPr="009E6E8E">
              <w:rPr>
                <w:rFonts w:eastAsia="Times New Roman"/>
              </w:rPr>
              <w:t>2021</w:t>
            </w:r>
          </w:p>
        </w:tc>
        <w:tc>
          <w:tcPr>
            <w:tcW w:w="1069" w:type="dxa"/>
            <w:tcBorders>
              <w:top w:val="single" w:sz="6" w:space="0" w:color="auto"/>
              <w:left w:val="single" w:sz="6" w:space="0" w:color="auto"/>
              <w:bottom w:val="single" w:sz="6" w:space="0" w:color="auto"/>
              <w:right w:val="single" w:sz="6" w:space="0" w:color="auto"/>
            </w:tcBorders>
          </w:tcPr>
          <w:p w14:paraId="7BEB760A" w14:textId="77777777" w:rsidR="009E6E8E" w:rsidRPr="009E6E8E" w:rsidRDefault="009E6E8E" w:rsidP="009E6E8E">
            <w:pPr>
              <w:widowControl/>
              <w:jc w:val="center"/>
              <w:rPr>
                <w:rFonts w:eastAsia="Times New Roman"/>
              </w:rPr>
            </w:pPr>
            <w:r w:rsidRPr="009E6E8E">
              <w:rPr>
                <w:rFonts w:eastAsia="Times New Roman"/>
              </w:rPr>
              <w:t>1 167,2</w:t>
            </w:r>
          </w:p>
        </w:tc>
        <w:tc>
          <w:tcPr>
            <w:tcW w:w="370" w:type="dxa"/>
            <w:tcBorders>
              <w:top w:val="single" w:sz="6" w:space="0" w:color="auto"/>
              <w:left w:val="single" w:sz="6" w:space="0" w:color="auto"/>
              <w:bottom w:val="single" w:sz="6" w:space="0" w:color="auto"/>
              <w:right w:val="single" w:sz="6" w:space="0" w:color="auto"/>
            </w:tcBorders>
          </w:tcPr>
          <w:p w14:paraId="131C4BEE"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3F99AB53"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054E5C08"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2A2D6052"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29D4F338" w14:textId="77777777" w:rsidR="009E6E8E" w:rsidRPr="009E6E8E" w:rsidRDefault="009E6E8E" w:rsidP="009E6E8E">
            <w:pPr>
              <w:widowControl/>
              <w:jc w:val="center"/>
              <w:rPr>
                <w:rFonts w:eastAsia="Times New Roman"/>
              </w:rPr>
            </w:pPr>
          </w:p>
        </w:tc>
        <w:tc>
          <w:tcPr>
            <w:tcW w:w="851" w:type="dxa"/>
            <w:gridSpan w:val="2"/>
            <w:tcBorders>
              <w:top w:val="single" w:sz="6" w:space="0" w:color="auto"/>
              <w:left w:val="single" w:sz="6" w:space="0" w:color="auto"/>
              <w:bottom w:val="single" w:sz="6" w:space="0" w:color="auto"/>
              <w:right w:val="single" w:sz="6" w:space="0" w:color="auto"/>
            </w:tcBorders>
          </w:tcPr>
          <w:p w14:paraId="6983857B" w14:textId="77777777" w:rsidR="009E6E8E" w:rsidRPr="009E6E8E" w:rsidRDefault="009E6E8E" w:rsidP="009E6E8E">
            <w:pPr>
              <w:widowControl/>
              <w:jc w:val="center"/>
              <w:rPr>
                <w:rFonts w:eastAsia="Times New Roman"/>
              </w:rPr>
            </w:pPr>
          </w:p>
        </w:tc>
        <w:tc>
          <w:tcPr>
            <w:tcW w:w="992" w:type="dxa"/>
            <w:gridSpan w:val="2"/>
            <w:tcBorders>
              <w:top w:val="single" w:sz="6" w:space="0" w:color="auto"/>
              <w:left w:val="single" w:sz="6" w:space="0" w:color="auto"/>
              <w:bottom w:val="single" w:sz="6" w:space="0" w:color="auto"/>
              <w:right w:val="single" w:sz="6" w:space="0" w:color="auto"/>
            </w:tcBorders>
          </w:tcPr>
          <w:p w14:paraId="75A4AD3A" w14:textId="77777777" w:rsidR="009E6E8E" w:rsidRPr="009E6E8E" w:rsidRDefault="009E6E8E" w:rsidP="009E6E8E">
            <w:pPr>
              <w:widowControl/>
              <w:jc w:val="center"/>
              <w:rPr>
                <w:rFonts w:eastAsia="Times New Roman"/>
              </w:rPr>
            </w:pPr>
            <w:r w:rsidRPr="009E6E8E">
              <w:rPr>
                <w:rFonts w:eastAsia="Times New Roman"/>
              </w:rPr>
              <w:t>1 167,2</w:t>
            </w:r>
          </w:p>
        </w:tc>
        <w:tc>
          <w:tcPr>
            <w:tcW w:w="851" w:type="dxa"/>
            <w:tcBorders>
              <w:top w:val="single" w:sz="6" w:space="0" w:color="auto"/>
              <w:left w:val="single" w:sz="6" w:space="0" w:color="auto"/>
              <w:bottom w:val="single" w:sz="6" w:space="0" w:color="auto"/>
              <w:right w:val="single" w:sz="4" w:space="0" w:color="auto"/>
            </w:tcBorders>
          </w:tcPr>
          <w:p w14:paraId="49967957" w14:textId="77777777" w:rsidR="009E6E8E" w:rsidRPr="009E6E8E" w:rsidRDefault="009E6E8E" w:rsidP="009E6E8E">
            <w:pPr>
              <w:widowControl/>
              <w:jc w:val="center"/>
              <w:rPr>
                <w:rFonts w:eastAsia="Times New Roman"/>
              </w:rPr>
            </w:pPr>
          </w:p>
        </w:tc>
        <w:tc>
          <w:tcPr>
            <w:tcW w:w="1032" w:type="dxa"/>
            <w:gridSpan w:val="2"/>
            <w:tcBorders>
              <w:top w:val="single" w:sz="4" w:space="0" w:color="auto"/>
              <w:left w:val="single" w:sz="4" w:space="0" w:color="auto"/>
              <w:bottom w:val="single" w:sz="4" w:space="0" w:color="auto"/>
              <w:right w:val="single" w:sz="4" w:space="0" w:color="auto"/>
            </w:tcBorders>
          </w:tcPr>
          <w:p w14:paraId="2CB9CE68" w14:textId="77777777" w:rsidR="009E6E8E" w:rsidRPr="009E6E8E" w:rsidRDefault="009E6E8E" w:rsidP="009E6E8E">
            <w:pPr>
              <w:widowControl/>
              <w:jc w:val="center"/>
              <w:rPr>
                <w:rFonts w:eastAsia="Times New Roman"/>
              </w:rPr>
            </w:pPr>
            <w:r w:rsidRPr="009E6E8E">
              <w:rPr>
                <w:rFonts w:eastAsia="Times New Roman"/>
              </w:rPr>
              <w:t>1 167,2</w:t>
            </w:r>
          </w:p>
        </w:tc>
        <w:tc>
          <w:tcPr>
            <w:tcW w:w="669" w:type="dxa"/>
            <w:gridSpan w:val="2"/>
            <w:tcBorders>
              <w:top w:val="single" w:sz="4" w:space="0" w:color="auto"/>
              <w:left w:val="single" w:sz="4" w:space="0" w:color="auto"/>
              <w:bottom w:val="single" w:sz="4" w:space="0" w:color="auto"/>
              <w:right w:val="single" w:sz="4" w:space="0" w:color="auto"/>
            </w:tcBorders>
          </w:tcPr>
          <w:p w14:paraId="6F30306A" w14:textId="77777777" w:rsidR="009E6E8E" w:rsidRPr="009E6E8E" w:rsidRDefault="009E6E8E" w:rsidP="009E6E8E">
            <w:pPr>
              <w:widowControl/>
              <w:jc w:val="center"/>
              <w:rPr>
                <w:rFonts w:eastAsia="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14:paraId="26BE3B09" w14:textId="77777777" w:rsidR="009E6E8E" w:rsidRPr="009E6E8E" w:rsidRDefault="009E6E8E" w:rsidP="009E6E8E">
            <w:pPr>
              <w:widowControl/>
              <w:jc w:val="center"/>
              <w:rPr>
                <w:rFonts w:eastAsia="Times New Roman"/>
                <w:b/>
              </w:rPr>
            </w:pPr>
          </w:p>
        </w:tc>
        <w:tc>
          <w:tcPr>
            <w:tcW w:w="1266" w:type="dxa"/>
            <w:gridSpan w:val="2"/>
            <w:tcBorders>
              <w:top w:val="single" w:sz="4" w:space="0" w:color="auto"/>
              <w:left w:val="single" w:sz="4" w:space="0" w:color="auto"/>
              <w:bottom w:val="single" w:sz="4" w:space="0" w:color="auto"/>
              <w:right w:val="single" w:sz="4" w:space="0" w:color="auto"/>
            </w:tcBorders>
          </w:tcPr>
          <w:p w14:paraId="6AEB8ABB" w14:textId="77777777" w:rsidR="009E6E8E" w:rsidRPr="009E6E8E" w:rsidRDefault="009E6E8E" w:rsidP="009E6E8E">
            <w:pPr>
              <w:widowControl/>
              <w:jc w:val="center"/>
              <w:rPr>
                <w:rFonts w:eastAsia="Times New Roman"/>
                <w:b/>
              </w:rPr>
            </w:pPr>
          </w:p>
        </w:tc>
        <w:tc>
          <w:tcPr>
            <w:tcW w:w="2672" w:type="dxa"/>
            <w:gridSpan w:val="2"/>
            <w:tcBorders>
              <w:left w:val="single" w:sz="4" w:space="0" w:color="auto"/>
              <w:right w:val="single" w:sz="4" w:space="0" w:color="auto"/>
            </w:tcBorders>
          </w:tcPr>
          <w:p w14:paraId="69360631" w14:textId="77777777" w:rsidR="009E6E8E" w:rsidRPr="009E6E8E" w:rsidRDefault="009E6E8E" w:rsidP="009E6E8E">
            <w:pPr>
              <w:widowControl/>
              <w:jc w:val="center"/>
              <w:rPr>
                <w:rFonts w:eastAsia="Times New Roman"/>
                <w:b/>
              </w:rPr>
            </w:pPr>
          </w:p>
        </w:tc>
      </w:tr>
      <w:tr w:rsidR="009E6E8E" w:rsidRPr="009E6E8E" w14:paraId="77ADF1D2" w14:textId="77777777" w:rsidTr="001F6FAA">
        <w:trPr>
          <w:cantSplit/>
          <w:trHeight w:val="240"/>
        </w:trPr>
        <w:tc>
          <w:tcPr>
            <w:tcW w:w="719" w:type="dxa"/>
            <w:tcBorders>
              <w:top w:val="single" w:sz="6" w:space="0" w:color="auto"/>
              <w:left w:val="single" w:sz="6" w:space="0" w:color="auto"/>
              <w:bottom w:val="single" w:sz="4" w:space="0" w:color="auto"/>
              <w:right w:val="single" w:sz="6" w:space="0" w:color="auto"/>
            </w:tcBorders>
          </w:tcPr>
          <w:p w14:paraId="6B85469F"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4" w:space="0" w:color="auto"/>
              <w:right w:val="single" w:sz="6" w:space="0" w:color="auto"/>
            </w:tcBorders>
          </w:tcPr>
          <w:p w14:paraId="72F34436" w14:textId="77777777" w:rsidR="009E6E8E" w:rsidRPr="009E6E8E" w:rsidRDefault="009E6E8E" w:rsidP="009E6E8E">
            <w:pPr>
              <w:widowControl/>
              <w:jc w:val="center"/>
              <w:rPr>
                <w:rFonts w:eastAsia="Times New Roman"/>
              </w:rPr>
            </w:pPr>
            <w:r w:rsidRPr="009E6E8E">
              <w:rPr>
                <w:rFonts w:eastAsia="Times New Roman"/>
              </w:rPr>
              <w:t>2022</w:t>
            </w:r>
          </w:p>
        </w:tc>
        <w:tc>
          <w:tcPr>
            <w:tcW w:w="1069" w:type="dxa"/>
            <w:tcBorders>
              <w:top w:val="single" w:sz="6" w:space="0" w:color="auto"/>
              <w:left w:val="single" w:sz="6" w:space="0" w:color="auto"/>
              <w:bottom w:val="single" w:sz="4" w:space="0" w:color="auto"/>
              <w:right w:val="single" w:sz="6" w:space="0" w:color="auto"/>
            </w:tcBorders>
          </w:tcPr>
          <w:p w14:paraId="798CAE98" w14:textId="77777777" w:rsidR="009E6E8E" w:rsidRPr="009E6E8E" w:rsidRDefault="009E6E8E" w:rsidP="009E6E8E">
            <w:pPr>
              <w:widowControl/>
              <w:jc w:val="center"/>
              <w:rPr>
                <w:rFonts w:eastAsia="Times New Roman"/>
              </w:rPr>
            </w:pPr>
            <w:r w:rsidRPr="009E6E8E">
              <w:rPr>
                <w:rFonts w:eastAsia="Times New Roman"/>
              </w:rPr>
              <w:t>1 167,2</w:t>
            </w:r>
          </w:p>
        </w:tc>
        <w:tc>
          <w:tcPr>
            <w:tcW w:w="370" w:type="dxa"/>
            <w:tcBorders>
              <w:top w:val="single" w:sz="6" w:space="0" w:color="auto"/>
              <w:left w:val="single" w:sz="6" w:space="0" w:color="auto"/>
              <w:bottom w:val="single" w:sz="4" w:space="0" w:color="auto"/>
              <w:right w:val="single" w:sz="6" w:space="0" w:color="auto"/>
            </w:tcBorders>
          </w:tcPr>
          <w:p w14:paraId="2512FB7A"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4" w:space="0" w:color="auto"/>
              <w:right w:val="single" w:sz="6" w:space="0" w:color="auto"/>
            </w:tcBorders>
          </w:tcPr>
          <w:p w14:paraId="64462D57"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4" w:space="0" w:color="auto"/>
              <w:right w:val="single" w:sz="6" w:space="0" w:color="auto"/>
            </w:tcBorders>
          </w:tcPr>
          <w:p w14:paraId="73466162"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4" w:space="0" w:color="auto"/>
              <w:right w:val="single" w:sz="6" w:space="0" w:color="auto"/>
            </w:tcBorders>
          </w:tcPr>
          <w:p w14:paraId="6E12D353"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4" w:space="0" w:color="auto"/>
              <w:right w:val="single" w:sz="6" w:space="0" w:color="auto"/>
            </w:tcBorders>
          </w:tcPr>
          <w:p w14:paraId="6342188D" w14:textId="77777777" w:rsidR="009E6E8E" w:rsidRPr="009E6E8E" w:rsidRDefault="009E6E8E" w:rsidP="009E6E8E">
            <w:pPr>
              <w:widowControl/>
              <w:jc w:val="center"/>
              <w:rPr>
                <w:rFonts w:eastAsia="Times New Roman"/>
              </w:rPr>
            </w:pPr>
          </w:p>
        </w:tc>
        <w:tc>
          <w:tcPr>
            <w:tcW w:w="851" w:type="dxa"/>
            <w:gridSpan w:val="2"/>
            <w:tcBorders>
              <w:top w:val="single" w:sz="6" w:space="0" w:color="auto"/>
              <w:left w:val="single" w:sz="6" w:space="0" w:color="auto"/>
              <w:bottom w:val="single" w:sz="4" w:space="0" w:color="auto"/>
              <w:right w:val="single" w:sz="6" w:space="0" w:color="auto"/>
            </w:tcBorders>
          </w:tcPr>
          <w:p w14:paraId="79B4CDBC" w14:textId="77777777" w:rsidR="009E6E8E" w:rsidRPr="009E6E8E" w:rsidRDefault="009E6E8E" w:rsidP="009E6E8E">
            <w:pPr>
              <w:widowControl/>
              <w:jc w:val="center"/>
              <w:rPr>
                <w:rFonts w:eastAsia="Times New Roman"/>
              </w:rPr>
            </w:pPr>
          </w:p>
        </w:tc>
        <w:tc>
          <w:tcPr>
            <w:tcW w:w="992" w:type="dxa"/>
            <w:gridSpan w:val="2"/>
            <w:tcBorders>
              <w:top w:val="single" w:sz="6" w:space="0" w:color="auto"/>
              <w:left w:val="single" w:sz="6" w:space="0" w:color="auto"/>
              <w:bottom w:val="single" w:sz="4" w:space="0" w:color="auto"/>
              <w:right w:val="single" w:sz="6" w:space="0" w:color="auto"/>
            </w:tcBorders>
          </w:tcPr>
          <w:p w14:paraId="28459072" w14:textId="77777777" w:rsidR="009E6E8E" w:rsidRPr="009E6E8E" w:rsidRDefault="009E6E8E" w:rsidP="009E6E8E">
            <w:pPr>
              <w:widowControl/>
              <w:jc w:val="center"/>
              <w:rPr>
                <w:rFonts w:eastAsia="Times New Roman"/>
              </w:rPr>
            </w:pPr>
            <w:r w:rsidRPr="009E6E8E">
              <w:rPr>
                <w:rFonts w:eastAsia="Times New Roman"/>
              </w:rPr>
              <w:t>1 167,2</w:t>
            </w:r>
          </w:p>
        </w:tc>
        <w:tc>
          <w:tcPr>
            <w:tcW w:w="851" w:type="dxa"/>
            <w:tcBorders>
              <w:top w:val="single" w:sz="6" w:space="0" w:color="auto"/>
              <w:left w:val="single" w:sz="6" w:space="0" w:color="auto"/>
              <w:bottom w:val="single" w:sz="4" w:space="0" w:color="auto"/>
              <w:right w:val="single" w:sz="4" w:space="0" w:color="auto"/>
            </w:tcBorders>
          </w:tcPr>
          <w:p w14:paraId="0FC335AA" w14:textId="77777777" w:rsidR="009E6E8E" w:rsidRPr="009E6E8E" w:rsidRDefault="009E6E8E" w:rsidP="009E6E8E">
            <w:pPr>
              <w:widowControl/>
              <w:jc w:val="center"/>
              <w:rPr>
                <w:rFonts w:eastAsia="Times New Roman"/>
              </w:rPr>
            </w:pPr>
          </w:p>
        </w:tc>
        <w:tc>
          <w:tcPr>
            <w:tcW w:w="1032" w:type="dxa"/>
            <w:gridSpan w:val="2"/>
            <w:tcBorders>
              <w:top w:val="single" w:sz="4" w:space="0" w:color="auto"/>
              <w:left w:val="single" w:sz="4" w:space="0" w:color="auto"/>
              <w:bottom w:val="single" w:sz="4" w:space="0" w:color="auto"/>
              <w:right w:val="single" w:sz="4" w:space="0" w:color="auto"/>
            </w:tcBorders>
          </w:tcPr>
          <w:p w14:paraId="4EEE82D7" w14:textId="77777777" w:rsidR="009E6E8E" w:rsidRPr="009E6E8E" w:rsidRDefault="009E6E8E" w:rsidP="009E6E8E">
            <w:pPr>
              <w:widowControl/>
              <w:jc w:val="center"/>
              <w:rPr>
                <w:rFonts w:eastAsia="Times New Roman"/>
              </w:rPr>
            </w:pPr>
            <w:r w:rsidRPr="009E6E8E">
              <w:rPr>
                <w:rFonts w:eastAsia="Times New Roman"/>
              </w:rPr>
              <w:t>1 167,2</w:t>
            </w:r>
          </w:p>
        </w:tc>
        <w:tc>
          <w:tcPr>
            <w:tcW w:w="669" w:type="dxa"/>
            <w:gridSpan w:val="2"/>
            <w:tcBorders>
              <w:top w:val="single" w:sz="4" w:space="0" w:color="auto"/>
              <w:left w:val="single" w:sz="4" w:space="0" w:color="auto"/>
              <w:bottom w:val="single" w:sz="4" w:space="0" w:color="auto"/>
              <w:right w:val="single" w:sz="4" w:space="0" w:color="auto"/>
            </w:tcBorders>
          </w:tcPr>
          <w:p w14:paraId="2F1E41E8" w14:textId="77777777" w:rsidR="009E6E8E" w:rsidRPr="009E6E8E" w:rsidRDefault="009E6E8E" w:rsidP="009E6E8E">
            <w:pPr>
              <w:widowControl/>
              <w:jc w:val="center"/>
              <w:rPr>
                <w:rFonts w:eastAsia="Times New Roman"/>
                <w:b/>
              </w:rPr>
            </w:pPr>
          </w:p>
        </w:tc>
        <w:tc>
          <w:tcPr>
            <w:tcW w:w="900" w:type="dxa"/>
            <w:gridSpan w:val="2"/>
            <w:tcBorders>
              <w:top w:val="single" w:sz="4" w:space="0" w:color="auto"/>
              <w:left w:val="single" w:sz="4" w:space="0" w:color="auto"/>
              <w:bottom w:val="single" w:sz="4" w:space="0" w:color="auto"/>
              <w:right w:val="single" w:sz="4" w:space="0" w:color="auto"/>
            </w:tcBorders>
          </w:tcPr>
          <w:p w14:paraId="36D325EB" w14:textId="77777777" w:rsidR="009E6E8E" w:rsidRPr="009E6E8E" w:rsidRDefault="009E6E8E" w:rsidP="009E6E8E">
            <w:pPr>
              <w:widowControl/>
              <w:jc w:val="center"/>
              <w:rPr>
                <w:rFonts w:eastAsia="Times New Roman"/>
                <w:b/>
              </w:rPr>
            </w:pPr>
          </w:p>
        </w:tc>
        <w:tc>
          <w:tcPr>
            <w:tcW w:w="1266" w:type="dxa"/>
            <w:gridSpan w:val="2"/>
            <w:tcBorders>
              <w:top w:val="single" w:sz="4" w:space="0" w:color="auto"/>
              <w:left w:val="single" w:sz="4" w:space="0" w:color="auto"/>
              <w:bottom w:val="single" w:sz="4" w:space="0" w:color="auto"/>
              <w:right w:val="single" w:sz="4" w:space="0" w:color="auto"/>
            </w:tcBorders>
          </w:tcPr>
          <w:p w14:paraId="5D626A88" w14:textId="77777777" w:rsidR="009E6E8E" w:rsidRPr="009E6E8E" w:rsidRDefault="009E6E8E" w:rsidP="009E6E8E">
            <w:pPr>
              <w:widowControl/>
              <w:jc w:val="center"/>
              <w:rPr>
                <w:rFonts w:eastAsia="Times New Roman"/>
                <w:b/>
              </w:rPr>
            </w:pPr>
          </w:p>
        </w:tc>
        <w:tc>
          <w:tcPr>
            <w:tcW w:w="2672" w:type="dxa"/>
            <w:gridSpan w:val="2"/>
            <w:tcBorders>
              <w:left w:val="single" w:sz="4" w:space="0" w:color="auto"/>
              <w:bottom w:val="single" w:sz="4" w:space="0" w:color="auto"/>
              <w:right w:val="single" w:sz="4" w:space="0" w:color="auto"/>
            </w:tcBorders>
          </w:tcPr>
          <w:p w14:paraId="239DCC28" w14:textId="77777777" w:rsidR="009E6E8E" w:rsidRPr="009E6E8E" w:rsidRDefault="009E6E8E" w:rsidP="009E6E8E">
            <w:pPr>
              <w:widowControl/>
              <w:jc w:val="center"/>
              <w:rPr>
                <w:rFonts w:eastAsia="Times New Roman"/>
                <w:b/>
              </w:rPr>
            </w:pPr>
          </w:p>
        </w:tc>
      </w:tr>
    </w:tbl>
    <w:p w14:paraId="6722F694" w14:textId="77777777" w:rsidR="009E6E8E" w:rsidRPr="009E6E8E" w:rsidRDefault="009E6E8E" w:rsidP="009E6E8E">
      <w:pPr>
        <w:widowControl/>
        <w:autoSpaceDE/>
        <w:autoSpaceDN/>
        <w:adjustRightInd/>
        <w:jc w:val="center"/>
        <w:rPr>
          <w:rFonts w:eastAsia="Times New Roman"/>
          <w:b/>
        </w:rPr>
      </w:pPr>
    </w:p>
    <w:p w14:paraId="435A7E2E" w14:textId="77777777" w:rsidR="009E6E8E" w:rsidRPr="009E6E8E" w:rsidRDefault="009E6E8E" w:rsidP="009E6E8E">
      <w:pPr>
        <w:widowControl/>
        <w:autoSpaceDE/>
        <w:autoSpaceDN/>
        <w:adjustRightInd/>
        <w:rPr>
          <w:rFonts w:eastAsia="Times New Roman"/>
          <w:b/>
        </w:rPr>
      </w:pPr>
    </w:p>
    <w:p w14:paraId="01A79291" w14:textId="77777777" w:rsidR="009E6E8E" w:rsidRPr="009E6E8E" w:rsidRDefault="009E6E8E" w:rsidP="009E6E8E">
      <w:pPr>
        <w:widowControl/>
        <w:autoSpaceDE/>
        <w:autoSpaceDN/>
        <w:adjustRightInd/>
        <w:jc w:val="right"/>
        <w:rPr>
          <w:rFonts w:eastAsia="Times New Roman"/>
          <w:b/>
        </w:rPr>
      </w:pPr>
    </w:p>
    <w:p w14:paraId="14AE6EB7" w14:textId="77777777" w:rsidR="009E6E8E" w:rsidRPr="009E6E8E" w:rsidRDefault="009E6E8E" w:rsidP="009E6E8E">
      <w:pPr>
        <w:widowControl/>
        <w:autoSpaceDE/>
        <w:autoSpaceDN/>
        <w:adjustRightInd/>
        <w:jc w:val="right"/>
        <w:rPr>
          <w:rFonts w:eastAsia="Times New Roman"/>
          <w:b/>
        </w:rPr>
      </w:pPr>
    </w:p>
    <w:p w14:paraId="02DA1224" w14:textId="77777777" w:rsidR="009E6E8E" w:rsidRPr="009E6E8E" w:rsidRDefault="009E6E8E" w:rsidP="009E6E8E">
      <w:pPr>
        <w:widowControl/>
        <w:autoSpaceDE/>
        <w:autoSpaceDN/>
        <w:adjustRightInd/>
        <w:jc w:val="right"/>
        <w:rPr>
          <w:rFonts w:eastAsia="Times New Roman"/>
          <w:b/>
        </w:rPr>
      </w:pPr>
    </w:p>
    <w:p w14:paraId="02F69BC7" w14:textId="77777777" w:rsidR="009E6E8E" w:rsidRPr="009E6E8E" w:rsidRDefault="009E6E8E" w:rsidP="009E6E8E">
      <w:pPr>
        <w:widowControl/>
        <w:autoSpaceDE/>
        <w:autoSpaceDN/>
        <w:adjustRightInd/>
        <w:jc w:val="right"/>
        <w:rPr>
          <w:rFonts w:eastAsia="Times New Roman"/>
          <w:b/>
        </w:rPr>
      </w:pPr>
    </w:p>
    <w:p w14:paraId="49C2CEF7" w14:textId="77777777" w:rsidR="009E6E8E" w:rsidRPr="009E6E8E" w:rsidRDefault="009E6E8E" w:rsidP="009E6E8E">
      <w:pPr>
        <w:widowControl/>
        <w:autoSpaceDE/>
        <w:autoSpaceDN/>
        <w:adjustRightInd/>
        <w:jc w:val="right"/>
        <w:rPr>
          <w:rFonts w:eastAsia="Times New Roman"/>
          <w:b/>
        </w:rPr>
      </w:pPr>
    </w:p>
    <w:p w14:paraId="518AAC42" w14:textId="77777777" w:rsidR="009E6E8E" w:rsidRPr="009E6E8E" w:rsidRDefault="009E6E8E" w:rsidP="009E6E8E">
      <w:pPr>
        <w:widowControl/>
        <w:autoSpaceDE/>
        <w:autoSpaceDN/>
        <w:adjustRightInd/>
        <w:jc w:val="right"/>
        <w:rPr>
          <w:rFonts w:eastAsia="Times New Roman"/>
          <w:b/>
        </w:rPr>
      </w:pPr>
    </w:p>
    <w:p w14:paraId="4FFF485A" w14:textId="77777777" w:rsidR="009E6E8E" w:rsidRPr="009E6E8E" w:rsidRDefault="009E6E8E" w:rsidP="009E6E8E">
      <w:pPr>
        <w:widowControl/>
        <w:tabs>
          <w:tab w:val="left" w:pos="10915"/>
        </w:tabs>
        <w:autoSpaceDE/>
        <w:autoSpaceDN/>
        <w:adjustRightInd/>
        <w:jc w:val="right"/>
        <w:rPr>
          <w:rFonts w:eastAsia="Times New Roman"/>
          <w:b/>
        </w:rPr>
        <w:sectPr w:rsidR="009E6E8E" w:rsidRPr="009E6E8E" w:rsidSect="001F6FAA">
          <w:pgSz w:w="16838" w:h="11906" w:orient="landscape"/>
          <w:pgMar w:top="851" w:right="1134" w:bottom="992" w:left="1134" w:header="709" w:footer="709" w:gutter="0"/>
          <w:cols w:space="708"/>
          <w:docGrid w:linePitch="360"/>
        </w:sectPr>
      </w:pPr>
    </w:p>
    <w:p w14:paraId="0F877F83"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lastRenderedPageBreak/>
        <w:t>Приложение №3</w:t>
      </w:r>
    </w:p>
    <w:p w14:paraId="5C337DC2"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t xml:space="preserve">к Постановлению администрации </w:t>
      </w:r>
    </w:p>
    <w:p w14:paraId="3E6C6C05"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t>МО «Поселок Айхал»</w:t>
      </w:r>
    </w:p>
    <w:p w14:paraId="6078CEE9" w14:textId="77777777" w:rsidR="009E6E8E" w:rsidRPr="009E6E8E" w:rsidRDefault="009E6E8E" w:rsidP="009E6E8E">
      <w:pPr>
        <w:widowControl/>
        <w:shd w:val="clear" w:color="auto" w:fill="FFFFFF"/>
        <w:autoSpaceDE/>
        <w:autoSpaceDN/>
        <w:adjustRightInd/>
        <w:spacing w:before="101" w:after="101"/>
        <w:jc w:val="right"/>
        <w:rPr>
          <w:rFonts w:eastAsia="Times New Roman"/>
        </w:rPr>
      </w:pPr>
      <w:r w:rsidRPr="009E6E8E">
        <w:rPr>
          <w:rFonts w:eastAsia="Times New Roman"/>
        </w:rPr>
        <w:t>№95 от 02.04.2020</w:t>
      </w:r>
    </w:p>
    <w:p w14:paraId="15A6AB58" w14:textId="77777777" w:rsidR="009E6E8E" w:rsidRPr="009E6E8E" w:rsidRDefault="009E6E8E" w:rsidP="009E6E8E">
      <w:pPr>
        <w:widowControl/>
        <w:autoSpaceDE/>
        <w:autoSpaceDN/>
        <w:adjustRightInd/>
        <w:ind w:left="284" w:hanging="284"/>
        <w:jc w:val="right"/>
        <w:rPr>
          <w:rFonts w:eastAsia="Times New Roman"/>
          <w:b/>
        </w:rPr>
      </w:pPr>
    </w:p>
    <w:p w14:paraId="36081B9F" w14:textId="77777777" w:rsidR="009E6E8E" w:rsidRPr="009E6E8E" w:rsidRDefault="009E6E8E" w:rsidP="009E6E8E">
      <w:pPr>
        <w:widowControl/>
        <w:autoSpaceDE/>
        <w:autoSpaceDN/>
        <w:adjustRightInd/>
        <w:ind w:left="284" w:hanging="284"/>
        <w:jc w:val="right"/>
        <w:rPr>
          <w:rFonts w:eastAsia="Times New Roman"/>
          <w:b/>
        </w:rPr>
      </w:pPr>
    </w:p>
    <w:p w14:paraId="701875A1" w14:textId="77777777" w:rsidR="009E6E8E" w:rsidRPr="009E6E8E" w:rsidRDefault="009E6E8E" w:rsidP="009E6E8E">
      <w:pPr>
        <w:widowControl/>
        <w:autoSpaceDE/>
        <w:autoSpaceDN/>
        <w:adjustRightInd/>
        <w:ind w:left="284" w:hanging="284"/>
        <w:jc w:val="right"/>
        <w:rPr>
          <w:rFonts w:eastAsia="Times New Roman"/>
          <w:b/>
          <w:color w:val="000000"/>
        </w:rPr>
      </w:pPr>
      <w:r w:rsidRPr="009E6E8E">
        <w:rPr>
          <w:rFonts w:eastAsia="Times New Roman"/>
          <w:b/>
        </w:rPr>
        <w:t xml:space="preserve">СИСТЕМА ПОКАЗАТЕЛЕЙ </w:t>
      </w:r>
      <w:r w:rsidRPr="009E6E8E">
        <w:rPr>
          <w:rFonts w:eastAsia="Times New Roman"/>
          <w:b/>
          <w:color w:val="000000"/>
        </w:rPr>
        <w:t>МУНИЦИПАЛЬНОЙ ПРОГРАММЫ</w:t>
      </w:r>
    </w:p>
    <w:p w14:paraId="75659DA4" w14:textId="77777777" w:rsidR="009E6E8E" w:rsidRPr="009E6E8E" w:rsidRDefault="009E6E8E" w:rsidP="009E6E8E">
      <w:pPr>
        <w:widowControl/>
        <w:shd w:val="clear" w:color="auto" w:fill="FFFFFF"/>
        <w:autoSpaceDE/>
        <w:autoSpaceDN/>
        <w:adjustRightInd/>
        <w:spacing w:before="101" w:after="101"/>
        <w:jc w:val="center"/>
        <w:rPr>
          <w:rFonts w:eastAsia="Times New Roman"/>
          <w:b/>
          <w:color w:val="000000"/>
        </w:rPr>
      </w:pPr>
      <w:r w:rsidRPr="009E6E8E">
        <w:rPr>
          <w:rFonts w:eastAsia="Times New Roman"/>
          <w:b/>
          <w:color w:val="000000"/>
        </w:rPr>
        <w:t>« РАЗВИТИЕ ФИЗИЧЕСКОЙ КУЛЬТУРЫ И СПОРТА В П. АЙХАЛ МИРНИНСКОГО РАЙОНА РЕСПУБЛИКИ САХА (ЯКУТИЯ)</w:t>
      </w:r>
    </w:p>
    <w:p w14:paraId="565D9C08" w14:textId="77777777" w:rsidR="009E6E8E" w:rsidRPr="009E6E8E" w:rsidRDefault="009E6E8E" w:rsidP="009E6E8E">
      <w:pPr>
        <w:widowControl/>
        <w:shd w:val="clear" w:color="auto" w:fill="FFFFFF"/>
        <w:autoSpaceDE/>
        <w:autoSpaceDN/>
        <w:adjustRightInd/>
        <w:spacing w:before="101" w:after="101"/>
        <w:jc w:val="center"/>
        <w:rPr>
          <w:rFonts w:eastAsia="Times New Roman"/>
          <w:b/>
        </w:rPr>
      </w:pPr>
      <w:r w:rsidRPr="009E6E8E">
        <w:rPr>
          <w:rFonts w:eastAsia="Times New Roman"/>
          <w:b/>
        </w:rPr>
        <w:t>НА 2017 – 2022 г.г."</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43"/>
        <w:gridCol w:w="709"/>
        <w:gridCol w:w="1134"/>
        <w:gridCol w:w="992"/>
        <w:gridCol w:w="851"/>
        <w:gridCol w:w="708"/>
        <w:gridCol w:w="851"/>
        <w:gridCol w:w="992"/>
        <w:gridCol w:w="851"/>
        <w:gridCol w:w="992"/>
      </w:tblGrid>
      <w:tr w:rsidR="009E6E8E" w:rsidRPr="009E6E8E" w14:paraId="65B92F73" w14:textId="77777777" w:rsidTr="001F6FAA">
        <w:trPr>
          <w:trHeight w:val="837"/>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6037B7B2"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w:t>
            </w:r>
          </w:p>
          <w:p w14:paraId="548F0ADE"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п/п</w:t>
            </w:r>
          </w:p>
          <w:p w14:paraId="0EA0D35F" w14:textId="77777777" w:rsidR="009E6E8E" w:rsidRPr="009E6E8E" w:rsidRDefault="009E6E8E" w:rsidP="009E6E8E">
            <w:pPr>
              <w:widowControl/>
              <w:autoSpaceDE/>
              <w:autoSpaceDN/>
              <w:adjustRightInd/>
              <w:jc w:val="center"/>
              <w:rPr>
                <w:rFonts w:eastAsia="Times New Roman"/>
                <w:b/>
              </w:rPr>
            </w:pPr>
          </w:p>
          <w:p w14:paraId="4AD9AC7E" w14:textId="77777777" w:rsidR="009E6E8E" w:rsidRPr="009E6E8E" w:rsidRDefault="009E6E8E" w:rsidP="009E6E8E">
            <w:pPr>
              <w:widowControl/>
              <w:autoSpaceDE/>
              <w:autoSpaceDN/>
              <w:adjustRightInd/>
              <w:jc w:val="center"/>
              <w:rPr>
                <w:rFonts w:eastAsia="Times New Roman"/>
                <w:b/>
              </w:rPr>
            </w:pPr>
          </w:p>
          <w:p w14:paraId="1BBB3478" w14:textId="77777777" w:rsidR="009E6E8E" w:rsidRPr="009E6E8E" w:rsidRDefault="009E6E8E" w:rsidP="009E6E8E">
            <w:pPr>
              <w:widowControl/>
              <w:autoSpaceDE/>
              <w:autoSpaceDN/>
              <w:adjustRightInd/>
              <w:jc w:val="center"/>
              <w:rPr>
                <w:rFonts w:eastAsia="Times New Roman"/>
                <w:b/>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77D89923"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Наименование показателя эффективности</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B77C0BC" w14:textId="77777777" w:rsidR="009E6E8E" w:rsidRPr="009E6E8E" w:rsidRDefault="009E6E8E" w:rsidP="009E6E8E">
            <w:pPr>
              <w:widowControl/>
              <w:autoSpaceDE/>
              <w:autoSpaceDN/>
              <w:adjustRightInd/>
              <w:jc w:val="center"/>
              <w:rPr>
                <w:rFonts w:eastAsia="Times New Roman"/>
                <w:b/>
              </w:rPr>
            </w:pPr>
          </w:p>
          <w:p w14:paraId="4C29D13A"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B4C6B3E"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Оценка значения показателя 2016 г.</w:t>
            </w:r>
          </w:p>
        </w:tc>
        <w:tc>
          <w:tcPr>
            <w:tcW w:w="5245" w:type="dxa"/>
            <w:gridSpan w:val="6"/>
            <w:tcBorders>
              <w:top w:val="single" w:sz="4" w:space="0" w:color="auto"/>
              <w:left w:val="single" w:sz="4" w:space="0" w:color="auto"/>
              <w:bottom w:val="single" w:sz="4" w:space="0" w:color="auto"/>
              <w:right w:val="single" w:sz="4" w:space="0" w:color="auto"/>
            </w:tcBorders>
            <w:vAlign w:val="center"/>
          </w:tcPr>
          <w:p w14:paraId="3DBB2D2C" w14:textId="77777777" w:rsidR="009E6E8E" w:rsidRPr="009E6E8E" w:rsidRDefault="009E6E8E" w:rsidP="009E6E8E">
            <w:pPr>
              <w:widowControl/>
              <w:autoSpaceDE/>
              <w:autoSpaceDN/>
              <w:adjustRightInd/>
              <w:ind w:left="108" w:hanging="37"/>
              <w:jc w:val="center"/>
              <w:rPr>
                <w:rFonts w:eastAsia="Times New Roman"/>
                <w:b/>
              </w:rPr>
            </w:pPr>
            <w:r w:rsidRPr="009E6E8E">
              <w:rPr>
                <w:rFonts w:eastAsia="Times New Roman"/>
                <w:b/>
              </w:rPr>
              <w:t>Изменение значений показателей по годам</w:t>
            </w:r>
          </w:p>
          <w:p w14:paraId="50C0D05E"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Прогнозный период</w:t>
            </w:r>
          </w:p>
        </w:tc>
        <w:tc>
          <w:tcPr>
            <w:tcW w:w="992" w:type="dxa"/>
            <w:tcBorders>
              <w:top w:val="single" w:sz="4" w:space="0" w:color="auto"/>
              <w:left w:val="single" w:sz="4" w:space="0" w:color="auto"/>
              <w:bottom w:val="single" w:sz="4" w:space="0" w:color="auto"/>
              <w:right w:val="single" w:sz="4" w:space="0" w:color="auto"/>
            </w:tcBorders>
            <w:vAlign w:val="center"/>
          </w:tcPr>
          <w:p w14:paraId="100688C2"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Источник получения информации</w:t>
            </w:r>
          </w:p>
        </w:tc>
      </w:tr>
      <w:tr w:rsidR="009E6E8E" w:rsidRPr="009E6E8E" w14:paraId="04AB882E" w14:textId="77777777" w:rsidTr="001F6FAA">
        <w:tc>
          <w:tcPr>
            <w:tcW w:w="675" w:type="dxa"/>
            <w:vMerge/>
            <w:tcBorders>
              <w:top w:val="single" w:sz="4" w:space="0" w:color="auto"/>
              <w:left w:val="single" w:sz="4" w:space="0" w:color="auto"/>
              <w:bottom w:val="single" w:sz="4" w:space="0" w:color="auto"/>
              <w:right w:val="single" w:sz="4" w:space="0" w:color="auto"/>
            </w:tcBorders>
            <w:vAlign w:val="center"/>
          </w:tcPr>
          <w:p w14:paraId="0C5E38BB" w14:textId="77777777" w:rsidR="009E6E8E" w:rsidRPr="009E6E8E" w:rsidRDefault="009E6E8E" w:rsidP="009E6E8E">
            <w:pPr>
              <w:widowControl/>
              <w:autoSpaceDE/>
              <w:autoSpaceDN/>
              <w:adjustRightInd/>
              <w:jc w:val="center"/>
              <w:rPr>
                <w:rFonts w:eastAsia="Times New Roman"/>
                <w:b/>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5B30B45" w14:textId="77777777" w:rsidR="009E6E8E" w:rsidRPr="009E6E8E" w:rsidRDefault="009E6E8E" w:rsidP="009E6E8E">
            <w:pPr>
              <w:widowControl/>
              <w:autoSpaceDE/>
              <w:autoSpaceDN/>
              <w:adjustRightInd/>
              <w:rPr>
                <w:rFonts w:eastAsia="Times New Roman"/>
                <w:b/>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0C4056D" w14:textId="77777777" w:rsidR="009E6E8E" w:rsidRPr="009E6E8E" w:rsidRDefault="009E6E8E" w:rsidP="009E6E8E">
            <w:pPr>
              <w:widowControl/>
              <w:autoSpaceDE/>
              <w:autoSpaceDN/>
              <w:adjustRightInd/>
              <w:rPr>
                <w:rFonts w:eastAsia="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4B10D248" w14:textId="77777777" w:rsidR="009E6E8E" w:rsidRPr="009E6E8E" w:rsidRDefault="009E6E8E" w:rsidP="009E6E8E">
            <w:pPr>
              <w:widowControl/>
              <w:autoSpaceDE/>
              <w:autoSpaceDN/>
              <w:adjustRightInd/>
              <w:rPr>
                <w:rFonts w:eastAsia="Times New Roman"/>
                <w:b/>
              </w:rPr>
            </w:pPr>
          </w:p>
        </w:tc>
        <w:tc>
          <w:tcPr>
            <w:tcW w:w="992" w:type="dxa"/>
            <w:tcBorders>
              <w:top w:val="single" w:sz="4" w:space="0" w:color="auto"/>
              <w:left w:val="single" w:sz="4" w:space="0" w:color="auto"/>
              <w:bottom w:val="single" w:sz="4" w:space="0" w:color="auto"/>
              <w:right w:val="single" w:sz="4" w:space="0" w:color="auto"/>
            </w:tcBorders>
          </w:tcPr>
          <w:p w14:paraId="5F5FEA06"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2017</w:t>
            </w:r>
          </w:p>
          <w:p w14:paraId="7DA1C829"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год</w:t>
            </w:r>
          </w:p>
        </w:tc>
        <w:tc>
          <w:tcPr>
            <w:tcW w:w="851" w:type="dxa"/>
            <w:tcBorders>
              <w:top w:val="single" w:sz="4" w:space="0" w:color="auto"/>
              <w:left w:val="single" w:sz="4" w:space="0" w:color="auto"/>
              <w:bottom w:val="single" w:sz="4" w:space="0" w:color="auto"/>
              <w:right w:val="single" w:sz="4" w:space="0" w:color="auto"/>
            </w:tcBorders>
            <w:vAlign w:val="center"/>
          </w:tcPr>
          <w:p w14:paraId="4288C0E2"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2018</w:t>
            </w:r>
          </w:p>
          <w:p w14:paraId="135C7ED6"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год</w:t>
            </w:r>
          </w:p>
        </w:tc>
        <w:tc>
          <w:tcPr>
            <w:tcW w:w="708" w:type="dxa"/>
            <w:tcBorders>
              <w:top w:val="single" w:sz="4" w:space="0" w:color="auto"/>
              <w:left w:val="single" w:sz="4" w:space="0" w:color="auto"/>
              <w:bottom w:val="single" w:sz="4" w:space="0" w:color="auto"/>
              <w:right w:val="single" w:sz="4" w:space="0" w:color="auto"/>
            </w:tcBorders>
            <w:vAlign w:val="center"/>
          </w:tcPr>
          <w:p w14:paraId="5E7A9E53"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2019 год</w:t>
            </w:r>
          </w:p>
        </w:tc>
        <w:tc>
          <w:tcPr>
            <w:tcW w:w="851" w:type="dxa"/>
            <w:tcBorders>
              <w:top w:val="single" w:sz="4" w:space="0" w:color="auto"/>
              <w:left w:val="single" w:sz="4" w:space="0" w:color="auto"/>
              <w:bottom w:val="single" w:sz="4" w:space="0" w:color="auto"/>
              <w:right w:val="single" w:sz="4" w:space="0" w:color="auto"/>
            </w:tcBorders>
          </w:tcPr>
          <w:p w14:paraId="2118B40A" w14:textId="77777777" w:rsidR="009E6E8E" w:rsidRPr="009E6E8E" w:rsidRDefault="009E6E8E" w:rsidP="009E6E8E">
            <w:pPr>
              <w:widowControl/>
              <w:autoSpaceDE/>
              <w:autoSpaceDN/>
              <w:adjustRightInd/>
              <w:rPr>
                <w:rFonts w:eastAsia="Times New Roman"/>
              </w:rPr>
            </w:pPr>
            <w:r w:rsidRPr="009E6E8E">
              <w:rPr>
                <w:rFonts w:eastAsia="Times New Roman"/>
                <w:b/>
              </w:rPr>
              <w:t>2020 год</w:t>
            </w:r>
          </w:p>
        </w:tc>
        <w:tc>
          <w:tcPr>
            <w:tcW w:w="992" w:type="dxa"/>
            <w:tcBorders>
              <w:top w:val="single" w:sz="4" w:space="0" w:color="auto"/>
              <w:left w:val="single" w:sz="4" w:space="0" w:color="auto"/>
              <w:bottom w:val="single" w:sz="4" w:space="0" w:color="auto"/>
              <w:right w:val="single" w:sz="4" w:space="0" w:color="auto"/>
            </w:tcBorders>
          </w:tcPr>
          <w:p w14:paraId="4BBFADF6" w14:textId="77777777" w:rsidR="009E6E8E" w:rsidRPr="009E6E8E" w:rsidRDefault="009E6E8E" w:rsidP="009E6E8E">
            <w:pPr>
              <w:widowControl/>
              <w:autoSpaceDE/>
              <w:autoSpaceDN/>
              <w:adjustRightInd/>
              <w:rPr>
                <w:rFonts w:eastAsia="Times New Roman"/>
              </w:rPr>
            </w:pPr>
            <w:r w:rsidRPr="009E6E8E">
              <w:rPr>
                <w:rFonts w:eastAsia="Times New Roman"/>
                <w:b/>
              </w:rPr>
              <w:t>2021 год</w:t>
            </w:r>
          </w:p>
        </w:tc>
        <w:tc>
          <w:tcPr>
            <w:tcW w:w="851" w:type="dxa"/>
            <w:tcBorders>
              <w:top w:val="single" w:sz="4" w:space="0" w:color="auto"/>
              <w:left w:val="single" w:sz="4" w:space="0" w:color="auto"/>
              <w:bottom w:val="single" w:sz="4" w:space="0" w:color="auto"/>
              <w:right w:val="single" w:sz="4" w:space="0" w:color="auto"/>
            </w:tcBorders>
          </w:tcPr>
          <w:p w14:paraId="13819767"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2022</w:t>
            </w:r>
          </w:p>
          <w:p w14:paraId="6D9A0682"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год</w:t>
            </w:r>
          </w:p>
        </w:tc>
        <w:tc>
          <w:tcPr>
            <w:tcW w:w="992" w:type="dxa"/>
            <w:tcBorders>
              <w:top w:val="single" w:sz="4" w:space="0" w:color="auto"/>
              <w:left w:val="single" w:sz="4" w:space="0" w:color="auto"/>
              <w:bottom w:val="single" w:sz="4" w:space="0" w:color="auto"/>
              <w:right w:val="single" w:sz="4" w:space="0" w:color="auto"/>
            </w:tcBorders>
            <w:vAlign w:val="center"/>
          </w:tcPr>
          <w:p w14:paraId="48F89CFE" w14:textId="77777777" w:rsidR="009E6E8E" w:rsidRPr="009E6E8E" w:rsidRDefault="009E6E8E" w:rsidP="009E6E8E">
            <w:pPr>
              <w:widowControl/>
              <w:autoSpaceDE/>
              <w:autoSpaceDN/>
              <w:adjustRightInd/>
              <w:jc w:val="center"/>
              <w:rPr>
                <w:rFonts w:eastAsia="Times New Roman"/>
                <w:b/>
              </w:rPr>
            </w:pPr>
          </w:p>
        </w:tc>
      </w:tr>
      <w:tr w:rsidR="009E6E8E" w:rsidRPr="009E6E8E" w14:paraId="67BDB7CA" w14:textId="77777777" w:rsidTr="001F6FAA">
        <w:trPr>
          <w:trHeight w:val="2500"/>
        </w:trPr>
        <w:tc>
          <w:tcPr>
            <w:tcW w:w="675" w:type="dxa"/>
            <w:tcBorders>
              <w:top w:val="single" w:sz="4" w:space="0" w:color="auto"/>
              <w:left w:val="single" w:sz="4" w:space="0" w:color="auto"/>
              <w:right w:val="single" w:sz="4" w:space="0" w:color="auto"/>
            </w:tcBorders>
            <w:vAlign w:val="center"/>
          </w:tcPr>
          <w:p w14:paraId="43940043"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1.</w:t>
            </w:r>
          </w:p>
          <w:p w14:paraId="1FDAE2FB" w14:textId="77777777" w:rsidR="009E6E8E" w:rsidRPr="009E6E8E" w:rsidRDefault="009E6E8E" w:rsidP="009E6E8E">
            <w:pPr>
              <w:widowControl/>
              <w:autoSpaceDE/>
              <w:autoSpaceDN/>
              <w:adjustRightInd/>
              <w:jc w:val="center"/>
              <w:rPr>
                <w:rFonts w:eastAsia="Times New Roman"/>
                <w:b/>
              </w:rPr>
            </w:pPr>
          </w:p>
          <w:p w14:paraId="2B428C74" w14:textId="77777777" w:rsidR="009E6E8E" w:rsidRPr="009E6E8E" w:rsidRDefault="009E6E8E" w:rsidP="009E6E8E">
            <w:pPr>
              <w:widowControl/>
              <w:autoSpaceDE/>
              <w:autoSpaceDN/>
              <w:adjustRightInd/>
              <w:jc w:val="center"/>
              <w:rPr>
                <w:rFonts w:eastAsia="Times New Roman"/>
                <w:b/>
              </w:rPr>
            </w:pPr>
          </w:p>
        </w:tc>
        <w:tc>
          <w:tcPr>
            <w:tcW w:w="1843" w:type="dxa"/>
            <w:tcBorders>
              <w:top w:val="single" w:sz="4" w:space="0" w:color="auto"/>
              <w:left w:val="single" w:sz="4" w:space="0" w:color="auto"/>
              <w:right w:val="single" w:sz="4" w:space="0" w:color="auto"/>
            </w:tcBorders>
          </w:tcPr>
          <w:p w14:paraId="33130CBE" w14:textId="77777777" w:rsidR="009E6E8E" w:rsidRPr="009E6E8E" w:rsidRDefault="009E6E8E" w:rsidP="009E6E8E">
            <w:pPr>
              <w:widowControl/>
              <w:autoSpaceDE/>
              <w:autoSpaceDN/>
              <w:adjustRightInd/>
              <w:jc w:val="both"/>
              <w:rPr>
                <w:rFonts w:eastAsia="Times New Roman"/>
                <w:b/>
              </w:rPr>
            </w:pPr>
            <w:r w:rsidRPr="009E6E8E">
              <w:rPr>
                <w:rFonts w:eastAsia="Times New Roman"/>
                <w:b/>
              </w:rPr>
              <w:t>Увеличение количества спортивных мероприятий, проведённых учреждениями спорта, находящимися на территории муниципального образования</w:t>
            </w:r>
          </w:p>
        </w:tc>
        <w:tc>
          <w:tcPr>
            <w:tcW w:w="709" w:type="dxa"/>
            <w:tcBorders>
              <w:top w:val="single" w:sz="4" w:space="0" w:color="auto"/>
              <w:left w:val="single" w:sz="4" w:space="0" w:color="auto"/>
              <w:right w:val="single" w:sz="4" w:space="0" w:color="auto"/>
            </w:tcBorders>
          </w:tcPr>
          <w:p w14:paraId="7CDC9D40" w14:textId="77777777" w:rsidR="009E6E8E" w:rsidRPr="009E6E8E" w:rsidRDefault="009E6E8E" w:rsidP="009E6E8E">
            <w:pPr>
              <w:widowControl/>
              <w:autoSpaceDE/>
              <w:autoSpaceDN/>
              <w:adjustRightInd/>
              <w:jc w:val="center"/>
              <w:rPr>
                <w:rFonts w:eastAsia="Times New Roman"/>
                <w:color w:val="000000"/>
              </w:rPr>
            </w:pPr>
          </w:p>
          <w:p w14:paraId="3689A459" w14:textId="77777777" w:rsidR="009E6E8E" w:rsidRPr="009E6E8E" w:rsidRDefault="009E6E8E" w:rsidP="009E6E8E">
            <w:pPr>
              <w:widowControl/>
              <w:autoSpaceDE/>
              <w:autoSpaceDN/>
              <w:adjustRightInd/>
              <w:jc w:val="center"/>
              <w:rPr>
                <w:rFonts w:eastAsia="Times New Roman"/>
                <w:color w:val="000000"/>
              </w:rPr>
            </w:pPr>
          </w:p>
          <w:p w14:paraId="5972CD29" w14:textId="77777777" w:rsidR="009E6E8E" w:rsidRPr="009E6E8E" w:rsidRDefault="009E6E8E" w:rsidP="009E6E8E">
            <w:pPr>
              <w:widowControl/>
              <w:autoSpaceDE/>
              <w:autoSpaceDN/>
              <w:adjustRightInd/>
              <w:rPr>
                <w:rFonts w:eastAsia="Times New Roman"/>
              </w:rPr>
            </w:pPr>
          </w:p>
          <w:p w14:paraId="24358E24" w14:textId="77777777" w:rsidR="009E6E8E" w:rsidRPr="009E6E8E" w:rsidRDefault="009E6E8E" w:rsidP="009E6E8E">
            <w:pPr>
              <w:widowControl/>
              <w:autoSpaceDE/>
              <w:autoSpaceDN/>
              <w:adjustRightInd/>
              <w:rPr>
                <w:rFonts w:eastAsia="Times New Roman"/>
              </w:rPr>
            </w:pPr>
          </w:p>
          <w:p w14:paraId="359AB24D" w14:textId="77777777" w:rsidR="009E6E8E" w:rsidRPr="009E6E8E" w:rsidRDefault="009E6E8E" w:rsidP="009E6E8E">
            <w:pPr>
              <w:widowControl/>
              <w:autoSpaceDE/>
              <w:autoSpaceDN/>
              <w:adjustRightInd/>
              <w:jc w:val="center"/>
              <w:rPr>
                <w:rFonts w:eastAsia="Times New Roman"/>
              </w:rPr>
            </w:pPr>
            <w:r w:rsidRPr="009E6E8E">
              <w:rPr>
                <w:rFonts w:eastAsia="Times New Roman"/>
              </w:rPr>
              <w:t>единиц</w:t>
            </w:r>
          </w:p>
        </w:tc>
        <w:tc>
          <w:tcPr>
            <w:tcW w:w="1134" w:type="dxa"/>
            <w:tcBorders>
              <w:top w:val="single" w:sz="4" w:space="0" w:color="auto"/>
              <w:left w:val="single" w:sz="4" w:space="0" w:color="auto"/>
              <w:right w:val="single" w:sz="4" w:space="0" w:color="auto"/>
            </w:tcBorders>
            <w:vAlign w:val="center"/>
          </w:tcPr>
          <w:p w14:paraId="0AB708CC" w14:textId="77777777" w:rsidR="009E6E8E" w:rsidRPr="009E6E8E" w:rsidRDefault="009E6E8E" w:rsidP="009E6E8E">
            <w:pPr>
              <w:widowControl/>
              <w:autoSpaceDE/>
              <w:autoSpaceDN/>
              <w:adjustRightInd/>
              <w:jc w:val="center"/>
              <w:rPr>
                <w:rFonts w:eastAsia="Times New Roman"/>
              </w:rPr>
            </w:pPr>
            <w:r w:rsidRPr="009E6E8E">
              <w:rPr>
                <w:rFonts w:eastAsia="Times New Roman"/>
              </w:rPr>
              <w:t>30</w:t>
            </w:r>
          </w:p>
        </w:tc>
        <w:tc>
          <w:tcPr>
            <w:tcW w:w="992" w:type="dxa"/>
            <w:tcBorders>
              <w:top w:val="single" w:sz="4" w:space="0" w:color="auto"/>
              <w:left w:val="single" w:sz="4" w:space="0" w:color="auto"/>
              <w:right w:val="single" w:sz="4" w:space="0" w:color="auto"/>
            </w:tcBorders>
            <w:vAlign w:val="center"/>
          </w:tcPr>
          <w:p w14:paraId="2AD91EE7" w14:textId="77777777" w:rsidR="009E6E8E" w:rsidRPr="009E6E8E" w:rsidRDefault="009E6E8E" w:rsidP="009E6E8E">
            <w:pPr>
              <w:widowControl/>
              <w:autoSpaceDE/>
              <w:autoSpaceDN/>
              <w:adjustRightInd/>
              <w:jc w:val="center"/>
              <w:rPr>
                <w:rFonts w:eastAsia="Times New Roman"/>
              </w:rPr>
            </w:pPr>
            <w:r w:rsidRPr="009E6E8E">
              <w:rPr>
                <w:rFonts w:eastAsia="Times New Roman"/>
              </w:rPr>
              <w:t>12</w:t>
            </w:r>
          </w:p>
        </w:tc>
        <w:tc>
          <w:tcPr>
            <w:tcW w:w="851" w:type="dxa"/>
            <w:tcBorders>
              <w:top w:val="single" w:sz="4" w:space="0" w:color="auto"/>
              <w:left w:val="single" w:sz="4" w:space="0" w:color="auto"/>
              <w:right w:val="single" w:sz="4" w:space="0" w:color="auto"/>
            </w:tcBorders>
            <w:vAlign w:val="center"/>
          </w:tcPr>
          <w:p w14:paraId="66833E83" w14:textId="77777777" w:rsidR="009E6E8E" w:rsidRPr="009E6E8E" w:rsidRDefault="009E6E8E" w:rsidP="009E6E8E">
            <w:pPr>
              <w:widowControl/>
              <w:autoSpaceDE/>
              <w:autoSpaceDN/>
              <w:adjustRightInd/>
              <w:jc w:val="center"/>
              <w:rPr>
                <w:rFonts w:eastAsia="Times New Roman"/>
              </w:rPr>
            </w:pPr>
          </w:p>
          <w:p w14:paraId="54020314" w14:textId="77777777" w:rsidR="009E6E8E" w:rsidRPr="009E6E8E" w:rsidRDefault="009E6E8E" w:rsidP="009E6E8E">
            <w:pPr>
              <w:widowControl/>
              <w:autoSpaceDE/>
              <w:autoSpaceDN/>
              <w:adjustRightInd/>
              <w:jc w:val="center"/>
              <w:rPr>
                <w:rFonts w:eastAsia="Times New Roman"/>
              </w:rPr>
            </w:pPr>
          </w:p>
          <w:p w14:paraId="6C3CE7C9" w14:textId="77777777" w:rsidR="009E6E8E" w:rsidRPr="009E6E8E" w:rsidRDefault="009E6E8E" w:rsidP="009E6E8E">
            <w:pPr>
              <w:widowControl/>
              <w:autoSpaceDE/>
              <w:autoSpaceDN/>
              <w:adjustRightInd/>
              <w:jc w:val="center"/>
              <w:rPr>
                <w:rFonts w:eastAsia="Times New Roman"/>
              </w:rPr>
            </w:pPr>
            <w:r w:rsidRPr="009E6E8E">
              <w:rPr>
                <w:rFonts w:eastAsia="Times New Roman"/>
              </w:rPr>
              <w:t>13</w:t>
            </w:r>
          </w:p>
          <w:p w14:paraId="7794FBD5" w14:textId="77777777" w:rsidR="009E6E8E" w:rsidRPr="009E6E8E" w:rsidRDefault="009E6E8E" w:rsidP="009E6E8E">
            <w:pPr>
              <w:widowControl/>
              <w:autoSpaceDE/>
              <w:autoSpaceDN/>
              <w:adjustRightInd/>
              <w:jc w:val="center"/>
              <w:rPr>
                <w:rFonts w:eastAsia="Times New Roman"/>
              </w:rPr>
            </w:pPr>
          </w:p>
          <w:p w14:paraId="298E1749" w14:textId="77777777" w:rsidR="009E6E8E" w:rsidRPr="009E6E8E" w:rsidRDefault="009E6E8E" w:rsidP="009E6E8E">
            <w:pPr>
              <w:widowControl/>
              <w:autoSpaceDE/>
              <w:autoSpaceDN/>
              <w:adjustRightInd/>
              <w:jc w:val="center"/>
              <w:rPr>
                <w:rFonts w:eastAsia="Times New Roman"/>
              </w:rPr>
            </w:pPr>
          </w:p>
        </w:tc>
        <w:tc>
          <w:tcPr>
            <w:tcW w:w="708" w:type="dxa"/>
            <w:tcBorders>
              <w:top w:val="single" w:sz="4" w:space="0" w:color="auto"/>
              <w:left w:val="single" w:sz="4" w:space="0" w:color="auto"/>
              <w:right w:val="single" w:sz="4" w:space="0" w:color="auto"/>
            </w:tcBorders>
            <w:vAlign w:val="center"/>
          </w:tcPr>
          <w:p w14:paraId="4B201D91" w14:textId="77777777" w:rsidR="009E6E8E" w:rsidRPr="009E6E8E" w:rsidRDefault="009E6E8E" w:rsidP="009E6E8E">
            <w:pPr>
              <w:widowControl/>
              <w:autoSpaceDE/>
              <w:autoSpaceDN/>
              <w:adjustRightInd/>
              <w:jc w:val="center"/>
              <w:rPr>
                <w:rFonts w:eastAsia="Times New Roman"/>
              </w:rPr>
            </w:pPr>
          </w:p>
          <w:p w14:paraId="2A1B198C" w14:textId="77777777" w:rsidR="009E6E8E" w:rsidRPr="009E6E8E" w:rsidRDefault="009E6E8E" w:rsidP="009E6E8E">
            <w:pPr>
              <w:widowControl/>
              <w:autoSpaceDE/>
              <w:autoSpaceDN/>
              <w:adjustRightInd/>
              <w:jc w:val="center"/>
              <w:rPr>
                <w:rFonts w:eastAsia="Times New Roman"/>
              </w:rPr>
            </w:pPr>
          </w:p>
          <w:p w14:paraId="6CAFC97A" w14:textId="77777777" w:rsidR="009E6E8E" w:rsidRPr="009E6E8E" w:rsidRDefault="009E6E8E" w:rsidP="009E6E8E">
            <w:pPr>
              <w:widowControl/>
              <w:autoSpaceDE/>
              <w:autoSpaceDN/>
              <w:adjustRightInd/>
              <w:jc w:val="center"/>
              <w:rPr>
                <w:rFonts w:eastAsia="Times New Roman"/>
              </w:rPr>
            </w:pPr>
            <w:r w:rsidRPr="009E6E8E">
              <w:rPr>
                <w:rFonts w:eastAsia="Times New Roman"/>
              </w:rPr>
              <w:t>15</w:t>
            </w:r>
          </w:p>
          <w:p w14:paraId="2ED14150" w14:textId="77777777" w:rsidR="009E6E8E" w:rsidRPr="009E6E8E" w:rsidRDefault="009E6E8E" w:rsidP="009E6E8E">
            <w:pPr>
              <w:widowControl/>
              <w:autoSpaceDE/>
              <w:autoSpaceDN/>
              <w:adjustRightInd/>
              <w:jc w:val="center"/>
              <w:rPr>
                <w:rFonts w:eastAsia="Times New Roman"/>
              </w:rPr>
            </w:pPr>
          </w:p>
          <w:p w14:paraId="2CC3546F" w14:textId="77777777" w:rsidR="009E6E8E" w:rsidRPr="009E6E8E" w:rsidRDefault="009E6E8E" w:rsidP="009E6E8E">
            <w:pPr>
              <w:widowControl/>
              <w:autoSpaceDE/>
              <w:autoSpaceDN/>
              <w:adjustRightInd/>
              <w:jc w:val="center"/>
              <w:rPr>
                <w:rFonts w:eastAsia="Times New Roman"/>
              </w:rPr>
            </w:pPr>
          </w:p>
        </w:tc>
        <w:tc>
          <w:tcPr>
            <w:tcW w:w="851" w:type="dxa"/>
            <w:tcBorders>
              <w:top w:val="single" w:sz="4" w:space="0" w:color="auto"/>
              <w:left w:val="single" w:sz="4" w:space="0" w:color="auto"/>
              <w:right w:val="single" w:sz="4" w:space="0" w:color="auto"/>
            </w:tcBorders>
            <w:vAlign w:val="center"/>
          </w:tcPr>
          <w:p w14:paraId="5C8AECE8" w14:textId="77777777" w:rsidR="009E6E8E" w:rsidRPr="009E6E8E" w:rsidRDefault="009E6E8E" w:rsidP="009E6E8E">
            <w:pPr>
              <w:widowControl/>
              <w:autoSpaceDE/>
              <w:autoSpaceDN/>
              <w:adjustRightInd/>
              <w:jc w:val="center"/>
              <w:rPr>
                <w:rFonts w:eastAsia="Times New Roman"/>
              </w:rPr>
            </w:pPr>
            <w:r w:rsidRPr="009E6E8E">
              <w:rPr>
                <w:rFonts w:eastAsia="Times New Roman"/>
              </w:rPr>
              <w:t>15</w:t>
            </w:r>
          </w:p>
        </w:tc>
        <w:tc>
          <w:tcPr>
            <w:tcW w:w="992" w:type="dxa"/>
            <w:tcBorders>
              <w:top w:val="single" w:sz="4" w:space="0" w:color="auto"/>
              <w:left w:val="single" w:sz="4" w:space="0" w:color="auto"/>
              <w:right w:val="single" w:sz="4" w:space="0" w:color="auto"/>
            </w:tcBorders>
            <w:vAlign w:val="center"/>
          </w:tcPr>
          <w:p w14:paraId="58AF5E2A" w14:textId="77777777" w:rsidR="009E6E8E" w:rsidRPr="009E6E8E" w:rsidRDefault="009E6E8E" w:rsidP="009E6E8E">
            <w:pPr>
              <w:widowControl/>
              <w:autoSpaceDE/>
              <w:autoSpaceDN/>
              <w:adjustRightInd/>
              <w:jc w:val="center"/>
              <w:rPr>
                <w:rFonts w:eastAsia="Times New Roman"/>
              </w:rPr>
            </w:pPr>
            <w:r w:rsidRPr="009E6E8E">
              <w:rPr>
                <w:rFonts w:eastAsia="Times New Roman"/>
              </w:rPr>
              <w:t>16</w:t>
            </w:r>
          </w:p>
        </w:tc>
        <w:tc>
          <w:tcPr>
            <w:tcW w:w="851" w:type="dxa"/>
            <w:tcBorders>
              <w:top w:val="single" w:sz="4" w:space="0" w:color="auto"/>
              <w:left w:val="single" w:sz="4" w:space="0" w:color="auto"/>
              <w:right w:val="single" w:sz="4" w:space="0" w:color="auto"/>
            </w:tcBorders>
          </w:tcPr>
          <w:p w14:paraId="5ABC61F3" w14:textId="77777777" w:rsidR="009E6E8E" w:rsidRPr="009E6E8E" w:rsidRDefault="009E6E8E" w:rsidP="009E6E8E">
            <w:pPr>
              <w:widowControl/>
              <w:autoSpaceDE/>
              <w:autoSpaceDN/>
              <w:adjustRightInd/>
              <w:rPr>
                <w:rFonts w:eastAsia="Times New Roman"/>
              </w:rPr>
            </w:pPr>
          </w:p>
          <w:p w14:paraId="08068850" w14:textId="77777777" w:rsidR="009E6E8E" w:rsidRPr="009E6E8E" w:rsidRDefault="009E6E8E" w:rsidP="009E6E8E">
            <w:pPr>
              <w:widowControl/>
              <w:autoSpaceDE/>
              <w:autoSpaceDN/>
              <w:adjustRightInd/>
              <w:rPr>
                <w:rFonts w:eastAsia="Times New Roman"/>
              </w:rPr>
            </w:pPr>
          </w:p>
          <w:p w14:paraId="7DA82127" w14:textId="77777777" w:rsidR="009E6E8E" w:rsidRPr="009E6E8E" w:rsidRDefault="009E6E8E" w:rsidP="009E6E8E">
            <w:pPr>
              <w:widowControl/>
              <w:autoSpaceDE/>
              <w:autoSpaceDN/>
              <w:adjustRightInd/>
              <w:rPr>
                <w:rFonts w:eastAsia="Times New Roman"/>
              </w:rPr>
            </w:pPr>
          </w:p>
          <w:p w14:paraId="360CC8EF" w14:textId="77777777" w:rsidR="009E6E8E" w:rsidRPr="009E6E8E" w:rsidRDefault="009E6E8E" w:rsidP="009E6E8E">
            <w:pPr>
              <w:widowControl/>
              <w:autoSpaceDE/>
              <w:autoSpaceDN/>
              <w:adjustRightInd/>
              <w:rPr>
                <w:rFonts w:eastAsia="Times New Roman"/>
              </w:rPr>
            </w:pPr>
          </w:p>
          <w:p w14:paraId="238544BB" w14:textId="77777777" w:rsidR="009E6E8E" w:rsidRPr="009E6E8E" w:rsidRDefault="009E6E8E" w:rsidP="009E6E8E">
            <w:pPr>
              <w:widowControl/>
              <w:autoSpaceDE/>
              <w:autoSpaceDN/>
              <w:adjustRightInd/>
              <w:rPr>
                <w:rFonts w:eastAsia="Times New Roman"/>
              </w:rPr>
            </w:pPr>
          </w:p>
          <w:p w14:paraId="4AAA6D7C" w14:textId="77777777" w:rsidR="009E6E8E" w:rsidRPr="009E6E8E" w:rsidRDefault="009E6E8E" w:rsidP="009E6E8E">
            <w:pPr>
              <w:widowControl/>
              <w:autoSpaceDE/>
              <w:autoSpaceDN/>
              <w:adjustRightInd/>
              <w:rPr>
                <w:rFonts w:eastAsia="Times New Roman"/>
              </w:rPr>
            </w:pPr>
          </w:p>
          <w:p w14:paraId="073706B1" w14:textId="77777777" w:rsidR="009E6E8E" w:rsidRPr="009E6E8E" w:rsidRDefault="009E6E8E" w:rsidP="009E6E8E">
            <w:pPr>
              <w:widowControl/>
              <w:autoSpaceDE/>
              <w:autoSpaceDN/>
              <w:adjustRightInd/>
              <w:rPr>
                <w:rFonts w:eastAsia="Times New Roman"/>
              </w:rPr>
            </w:pPr>
            <w:r w:rsidRPr="009E6E8E">
              <w:rPr>
                <w:rFonts w:eastAsia="Times New Roman"/>
              </w:rPr>
              <w:t>16</w:t>
            </w:r>
          </w:p>
        </w:tc>
        <w:tc>
          <w:tcPr>
            <w:tcW w:w="992" w:type="dxa"/>
            <w:tcBorders>
              <w:top w:val="single" w:sz="4" w:space="0" w:color="auto"/>
              <w:left w:val="single" w:sz="4" w:space="0" w:color="auto"/>
              <w:right w:val="single" w:sz="4" w:space="0" w:color="auto"/>
            </w:tcBorders>
            <w:vAlign w:val="center"/>
          </w:tcPr>
          <w:p w14:paraId="65086334" w14:textId="77777777" w:rsidR="009E6E8E" w:rsidRPr="009E6E8E" w:rsidRDefault="009E6E8E" w:rsidP="009E6E8E">
            <w:pPr>
              <w:widowControl/>
              <w:autoSpaceDE/>
              <w:autoSpaceDN/>
              <w:adjustRightInd/>
              <w:rPr>
                <w:rFonts w:eastAsia="Times New Roman"/>
              </w:rPr>
            </w:pPr>
          </w:p>
          <w:p w14:paraId="0DD2B6DB" w14:textId="77777777" w:rsidR="009E6E8E" w:rsidRPr="009E6E8E" w:rsidRDefault="009E6E8E" w:rsidP="009E6E8E">
            <w:pPr>
              <w:widowControl/>
              <w:autoSpaceDE/>
              <w:autoSpaceDN/>
              <w:adjustRightInd/>
              <w:jc w:val="center"/>
              <w:rPr>
                <w:rFonts w:eastAsia="Times New Roman"/>
              </w:rPr>
            </w:pPr>
            <w:r w:rsidRPr="009E6E8E">
              <w:rPr>
                <w:rFonts w:eastAsia="Times New Roman"/>
              </w:rPr>
              <w:t>Из отчётов исполнителей</w:t>
            </w:r>
          </w:p>
        </w:tc>
      </w:tr>
      <w:tr w:rsidR="009E6E8E" w:rsidRPr="009E6E8E" w14:paraId="5FA6BB0F" w14:textId="77777777" w:rsidTr="001F6FAA">
        <w:trPr>
          <w:trHeight w:val="225"/>
        </w:trPr>
        <w:tc>
          <w:tcPr>
            <w:tcW w:w="675" w:type="dxa"/>
            <w:tcBorders>
              <w:top w:val="single" w:sz="4" w:space="0" w:color="auto"/>
              <w:left w:val="single" w:sz="4" w:space="0" w:color="auto"/>
              <w:bottom w:val="single" w:sz="4" w:space="0" w:color="auto"/>
              <w:right w:val="single" w:sz="4" w:space="0" w:color="auto"/>
            </w:tcBorders>
            <w:vAlign w:val="center"/>
          </w:tcPr>
          <w:p w14:paraId="74409E1E"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2.</w:t>
            </w:r>
          </w:p>
        </w:tc>
        <w:tc>
          <w:tcPr>
            <w:tcW w:w="1843" w:type="dxa"/>
            <w:tcBorders>
              <w:top w:val="single" w:sz="4" w:space="0" w:color="auto"/>
              <w:left w:val="single" w:sz="4" w:space="0" w:color="auto"/>
              <w:bottom w:val="single" w:sz="4" w:space="0" w:color="auto"/>
              <w:right w:val="single" w:sz="4" w:space="0" w:color="auto"/>
            </w:tcBorders>
            <w:vAlign w:val="center"/>
          </w:tcPr>
          <w:p w14:paraId="6DFEC7A7" w14:textId="77777777" w:rsidR="009E6E8E" w:rsidRPr="009E6E8E" w:rsidRDefault="009E6E8E" w:rsidP="009E6E8E">
            <w:pPr>
              <w:widowControl/>
              <w:autoSpaceDE/>
              <w:autoSpaceDN/>
              <w:adjustRightInd/>
              <w:jc w:val="both"/>
              <w:rPr>
                <w:rFonts w:eastAsia="Times New Roman"/>
                <w:b/>
              </w:rPr>
            </w:pPr>
            <w:r w:rsidRPr="009E6E8E">
              <w:rPr>
                <w:rFonts w:eastAsia="Times New Roman"/>
                <w:b/>
              </w:rPr>
              <w:t>Увеличение количества секций по видам спорта</w:t>
            </w:r>
          </w:p>
        </w:tc>
        <w:tc>
          <w:tcPr>
            <w:tcW w:w="709" w:type="dxa"/>
            <w:tcBorders>
              <w:top w:val="single" w:sz="4" w:space="0" w:color="auto"/>
              <w:left w:val="single" w:sz="4" w:space="0" w:color="auto"/>
              <w:bottom w:val="single" w:sz="4" w:space="0" w:color="auto"/>
              <w:right w:val="single" w:sz="4" w:space="0" w:color="auto"/>
            </w:tcBorders>
            <w:vAlign w:val="center"/>
          </w:tcPr>
          <w:p w14:paraId="623E3B17" w14:textId="77777777" w:rsidR="009E6E8E" w:rsidRPr="009E6E8E" w:rsidRDefault="009E6E8E" w:rsidP="009E6E8E">
            <w:pPr>
              <w:widowControl/>
              <w:autoSpaceDE/>
              <w:autoSpaceDN/>
              <w:adjustRightInd/>
              <w:jc w:val="center"/>
              <w:rPr>
                <w:rFonts w:eastAsia="Times New Roman"/>
                <w:color w:val="000000"/>
              </w:rPr>
            </w:pPr>
            <w:r w:rsidRPr="009E6E8E">
              <w:rPr>
                <w:rFonts w:eastAsia="Times New Roman"/>
                <w:color w:val="000000"/>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14:paraId="086DD114" w14:textId="77777777" w:rsidR="009E6E8E" w:rsidRPr="009E6E8E" w:rsidRDefault="009E6E8E" w:rsidP="009E6E8E">
            <w:pPr>
              <w:widowControl/>
              <w:autoSpaceDE/>
              <w:autoSpaceDN/>
              <w:adjustRightInd/>
              <w:jc w:val="center"/>
              <w:rPr>
                <w:rFonts w:eastAsia="Times New Roman"/>
              </w:rPr>
            </w:pPr>
            <w:r w:rsidRPr="009E6E8E">
              <w:rPr>
                <w:rFonts w:eastAsia="Times New Roman"/>
              </w:rPr>
              <w:t>42</w:t>
            </w:r>
          </w:p>
        </w:tc>
        <w:tc>
          <w:tcPr>
            <w:tcW w:w="992" w:type="dxa"/>
            <w:tcBorders>
              <w:top w:val="single" w:sz="4" w:space="0" w:color="auto"/>
              <w:left w:val="single" w:sz="4" w:space="0" w:color="auto"/>
              <w:bottom w:val="single" w:sz="4" w:space="0" w:color="auto"/>
              <w:right w:val="single" w:sz="4" w:space="0" w:color="auto"/>
            </w:tcBorders>
            <w:vAlign w:val="center"/>
          </w:tcPr>
          <w:p w14:paraId="77FA9912" w14:textId="77777777" w:rsidR="009E6E8E" w:rsidRPr="009E6E8E" w:rsidRDefault="009E6E8E" w:rsidP="009E6E8E">
            <w:pPr>
              <w:widowControl/>
              <w:autoSpaceDE/>
              <w:autoSpaceDN/>
              <w:adjustRightInd/>
              <w:jc w:val="center"/>
              <w:rPr>
                <w:rFonts w:eastAsia="Times New Roman"/>
              </w:rPr>
            </w:pPr>
            <w:r w:rsidRPr="009E6E8E">
              <w:rPr>
                <w:rFonts w:eastAsia="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14:paraId="63CF3934" w14:textId="77777777" w:rsidR="009E6E8E" w:rsidRPr="009E6E8E" w:rsidRDefault="009E6E8E" w:rsidP="009E6E8E">
            <w:pPr>
              <w:widowControl/>
              <w:autoSpaceDE/>
              <w:autoSpaceDN/>
              <w:adjustRightInd/>
              <w:jc w:val="center"/>
              <w:rPr>
                <w:rFonts w:eastAsia="Times New Roman"/>
              </w:rPr>
            </w:pPr>
            <w:r w:rsidRPr="009E6E8E">
              <w:rPr>
                <w:rFonts w:eastAsia="Times New Roman"/>
              </w:rPr>
              <w:t>2</w:t>
            </w:r>
          </w:p>
        </w:tc>
        <w:tc>
          <w:tcPr>
            <w:tcW w:w="708" w:type="dxa"/>
            <w:tcBorders>
              <w:top w:val="single" w:sz="4" w:space="0" w:color="auto"/>
              <w:left w:val="single" w:sz="4" w:space="0" w:color="auto"/>
              <w:bottom w:val="single" w:sz="4" w:space="0" w:color="auto"/>
              <w:right w:val="single" w:sz="4" w:space="0" w:color="auto"/>
            </w:tcBorders>
            <w:vAlign w:val="center"/>
          </w:tcPr>
          <w:p w14:paraId="1FD26EDD" w14:textId="77777777" w:rsidR="009E6E8E" w:rsidRPr="009E6E8E" w:rsidRDefault="009E6E8E" w:rsidP="009E6E8E">
            <w:pPr>
              <w:widowControl/>
              <w:autoSpaceDE/>
              <w:autoSpaceDN/>
              <w:adjustRightInd/>
              <w:jc w:val="center"/>
              <w:rPr>
                <w:rFonts w:eastAsia="Times New Roman"/>
              </w:rPr>
            </w:pPr>
            <w:r w:rsidRPr="009E6E8E">
              <w:rPr>
                <w:rFonts w:eastAsia="Times New Roman"/>
              </w:rPr>
              <w:t>3</w:t>
            </w:r>
          </w:p>
        </w:tc>
        <w:tc>
          <w:tcPr>
            <w:tcW w:w="851" w:type="dxa"/>
            <w:tcBorders>
              <w:top w:val="single" w:sz="4" w:space="0" w:color="auto"/>
              <w:left w:val="single" w:sz="4" w:space="0" w:color="auto"/>
              <w:bottom w:val="single" w:sz="4" w:space="0" w:color="auto"/>
              <w:right w:val="single" w:sz="4" w:space="0" w:color="auto"/>
            </w:tcBorders>
            <w:vAlign w:val="center"/>
          </w:tcPr>
          <w:p w14:paraId="66F3C822" w14:textId="77777777" w:rsidR="009E6E8E" w:rsidRPr="009E6E8E" w:rsidRDefault="009E6E8E" w:rsidP="009E6E8E">
            <w:pPr>
              <w:widowControl/>
              <w:autoSpaceDE/>
              <w:autoSpaceDN/>
              <w:adjustRightInd/>
              <w:jc w:val="center"/>
              <w:rPr>
                <w:rFonts w:eastAsia="Times New Roman"/>
              </w:rPr>
            </w:pPr>
            <w:r w:rsidRPr="009E6E8E">
              <w:rPr>
                <w:rFonts w:eastAsia="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14:paraId="3151B4DE" w14:textId="77777777" w:rsidR="009E6E8E" w:rsidRPr="009E6E8E" w:rsidRDefault="009E6E8E" w:rsidP="009E6E8E">
            <w:pPr>
              <w:widowControl/>
              <w:autoSpaceDE/>
              <w:autoSpaceDN/>
              <w:adjustRightInd/>
              <w:jc w:val="center"/>
              <w:rPr>
                <w:rFonts w:eastAsia="Times New Roman"/>
              </w:rPr>
            </w:pPr>
            <w:r w:rsidRPr="009E6E8E">
              <w:rPr>
                <w:rFonts w:eastAsia="Times New Roman"/>
              </w:rPr>
              <w:t>3</w:t>
            </w:r>
          </w:p>
        </w:tc>
        <w:tc>
          <w:tcPr>
            <w:tcW w:w="851" w:type="dxa"/>
            <w:tcBorders>
              <w:top w:val="single" w:sz="4" w:space="0" w:color="auto"/>
              <w:left w:val="single" w:sz="4" w:space="0" w:color="auto"/>
              <w:bottom w:val="single" w:sz="4" w:space="0" w:color="auto"/>
              <w:right w:val="single" w:sz="4" w:space="0" w:color="auto"/>
            </w:tcBorders>
          </w:tcPr>
          <w:p w14:paraId="26946D6F" w14:textId="77777777" w:rsidR="009E6E8E" w:rsidRPr="009E6E8E" w:rsidRDefault="009E6E8E" w:rsidP="009E6E8E">
            <w:pPr>
              <w:widowControl/>
              <w:autoSpaceDE/>
              <w:autoSpaceDN/>
              <w:adjustRightInd/>
              <w:jc w:val="center"/>
              <w:rPr>
                <w:rFonts w:eastAsia="Times New Roman"/>
              </w:rPr>
            </w:pPr>
          </w:p>
          <w:p w14:paraId="27370B6D" w14:textId="77777777" w:rsidR="009E6E8E" w:rsidRPr="009E6E8E" w:rsidRDefault="009E6E8E" w:rsidP="009E6E8E">
            <w:pPr>
              <w:widowControl/>
              <w:autoSpaceDE/>
              <w:autoSpaceDN/>
              <w:adjustRightInd/>
              <w:jc w:val="center"/>
              <w:rPr>
                <w:rFonts w:eastAsia="Times New Roman"/>
              </w:rPr>
            </w:pPr>
          </w:p>
          <w:p w14:paraId="05BE0EBF" w14:textId="77777777" w:rsidR="009E6E8E" w:rsidRPr="009E6E8E" w:rsidRDefault="009E6E8E" w:rsidP="009E6E8E">
            <w:pPr>
              <w:widowControl/>
              <w:autoSpaceDE/>
              <w:autoSpaceDN/>
              <w:adjustRightInd/>
              <w:jc w:val="center"/>
              <w:rPr>
                <w:rFonts w:eastAsia="Times New Roman"/>
              </w:rPr>
            </w:pPr>
            <w:r w:rsidRPr="009E6E8E">
              <w:rPr>
                <w:rFonts w:eastAsia="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14:paraId="67486710" w14:textId="77777777" w:rsidR="009E6E8E" w:rsidRPr="009E6E8E" w:rsidRDefault="009E6E8E" w:rsidP="009E6E8E">
            <w:pPr>
              <w:widowControl/>
              <w:autoSpaceDE/>
              <w:autoSpaceDN/>
              <w:adjustRightInd/>
              <w:jc w:val="center"/>
              <w:rPr>
                <w:rFonts w:eastAsia="Times New Roman"/>
              </w:rPr>
            </w:pPr>
            <w:r w:rsidRPr="009E6E8E">
              <w:rPr>
                <w:rFonts w:eastAsia="Times New Roman"/>
              </w:rPr>
              <w:t>Из отчётов исполнителей</w:t>
            </w:r>
          </w:p>
        </w:tc>
      </w:tr>
      <w:tr w:rsidR="009E6E8E" w:rsidRPr="009E6E8E" w14:paraId="483E94C9" w14:textId="77777777" w:rsidTr="001F6FAA">
        <w:trPr>
          <w:trHeight w:val="1183"/>
        </w:trPr>
        <w:tc>
          <w:tcPr>
            <w:tcW w:w="675" w:type="dxa"/>
            <w:tcBorders>
              <w:top w:val="single" w:sz="4" w:space="0" w:color="auto"/>
              <w:left w:val="single" w:sz="4" w:space="0" w:color="auto"/>
              <w:bottom w:val="single" w:sz="4" w:space="0" w:color="auto"/>
              <w:right w:val="single" w:sz="4" w:space="0" w:color="auto"/>
            </w:tcBorders>
            <w:vAlign w:val="center"/>
          </w:tcPr>
          <w:p w14:paraId="1A631E05"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3.</w:t>
            </w:r>
          </w:p>
          <w:p w14:paraId="67836B0C" w14:textId="77777777" w:rsidR="009E6E8E" w:rsidRPr="009E6E8E" w:rsidRDefault="009E6E8E" w:rsidP="009E6E8E">
            <w:pPr>
              <w:widowControl/>
              <w:autoSpaceDE/>
              <w:autoSpaceDN/>
              <w:adjustRightInd/>
              <w:jc w:val="center"/>
              <w:rPr>
                <w:rFonts w:eastAsia="Times New Roman"/>
                <w:b/>
              </w:rPr>
            </w:pPr>
          </w:p>
          <w:p w14:paraId="37AEA545" w14:textId="77777777" w:rsidR="009E6E8E" w:rsidRPr="009E6E8E" w:rsidRDefault="009E6E8E" w:rsidP="009E6E8E">
            <w:pPr>
              <w:widowControl/>
              <w:autoSpaceDE/>
              <w:autoSpaceDN/>
              <w:adjustRightInd/>
              <w:jc w:val="center"/>
              <w:rPr>
                <w:rFonts w:eastAsia="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14:paraId="42070FD9" w14:textId="77777777" w:rsidR="009E6E8E" w:rsidRPr="009E6E8E" w:rsidRDefault="009E6E8E" w:rsidP="009E6E8E">
            <w:pPr>
              <w:widowControl/>
              <w:autoSpaceDE/>
              <w:autoSpaceDN/>
              <w:adjustRightInd/>
              <w:jc w:val="both"/>
              <w:rPr>
                <w:rFonts w:eastAsia="Times New Roman"/>
                <w:b/>
              </w:rPr>
            </w:pPr>
            <w:r w:rsidRPr="009E6E8E">
              <w:rPr>
                <w:rFonts w:eastAsia="Times New Roman"/>
                <w:b/>
              </w:rPr>
              <w:t>Увеличение числа участвующих в спортивных соревнованиях</w:t>
            </w:r>
          </w:p>
        </w:tc>
        <w:tc>
          <w:tcPr>
            <w:tcW w:w="709" w:type="dxa"/>
            <w:tcBorders>
              <w:top w:val="single" w:sz="4" w:space="0" w:color="auto"/>
              <w:left w:val="single" w:sz="4" w:space="0" w:color="auto"/>
              <w:bottom w:val="single" w:sz="4" w:space="0" w:color="auto"/>
              <w:right w:val="single" w:sz="4" w:space="0" w:color="auto"/>
            </w:tcBorders>
            <w:vAlign w:val="center"/>
          </w:tcPr>
          <w:p w14:paraId="23F7D21F" w14:textId="77777777" w:rsidR="009E6E8E" w:rsidRPr="009E6E8E" w:rsidRDefault="009E6E8E" w:rsidP="009E6E8E">
            <w:pPr>
              <w:widowControl/>
              <w:autoSpaceDE/>
              <w:autoSpaceDN/>
              <w:adjustRightInd/>
              <w:jc w:val="center"/>
              <w:rPr>
                <w:rFonts w:eastAsia="Times New Roman"/>
                <w:color w:val="000000"/>
              </w:rPr>
            </w:pPr>
            <w:r w:rsidRPr="009E6E8E">
              <w:rPr>
                <w:rFonts w:eastAsia="Times New Roman"/>
                <w:color w:val="000000"/>
              </w:rPr>
              <w:t>чел.</w:t>
            </w:r>
          </w:p>
          <w:p w14:paraId="7544C461" w14:textId="77777777" w:rsidR="009E6E8E" w:rsidRPr="009E6E8E" w:rsidRDefault="009E6E8E" w:rsidP="009E6E8E">
            <w:pPr>
              <w:widowControl/>
              <w:autoSpaceDE/>
              <w:autoSpaceDN/>
              <w:adjustRightInd/>
              <w:jc w:val="center"/>
              <w:rPr>
                <w:rFonts w:eastAsia="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6A2EA443" w14:textId="77777777" w:rsidR="009E6E8E" w:rsidRPr="009E6E8E" w:rsidRDefault="009E6E8E" w:rsidP="009E6E8E">
            <w:pPr>
              <w:widowControl/>
              <w:autoSpaceDE/>
              <w:autoSpaceDN/>
              <w:adjustRightInd/>
              <w:jc w:val="center"/>
              <w:rPr>
                <w:rFonts w:eastAsia="Times New Roman"/>
              </w:rPr>
            </w:pPr>
            <w:r w:rsidRPr="009E6E8E">
              <w:rPr>
                <w:rFonts w:eastAsia="Times New Roman"/>
              </w:rPr>
              <w:t>2450</w:t>
            </w:r>
          </w:p>
        </w:tc>
        <w:tc>
          <w:tcPr>
            <w:tcW w:w="992" w:type="dxa"/>
            <w:tcBorders>
              <w:top w:val="single" w:sz="4" w:space="0" w:color="auto"/>
              <w:left w:val="single" w:sz="4" w:space="0" w:color="auto"/>
              <w:bottom w:val="single" w:sz="4" w:space="0" w:color="auto"/>
              <w:right w:val="single" w:sz="4" w:space="0" w:color="auto"/>
            </w:tcBorders>
            <w:vAlign w:val="center"/>
          </w:tcPr>
          <w:p w14:paraId="1A609541" w14:textId="77777777" w:rsidR="009E6E8E" w:rsidRPr="009E6E8E" w:rsidRDefault="009E6E8E" w:rsidP="009E6E8E">
            <w:pPr>
              <w:widowControl/>
              <w:autoSpaceDE/>
              <w:autoSpaceDN/>
              <w:adjustRightInd/>
              <w:jc w:val="center"/>
              <w:rPr>
                <w:rFonts w:eastAsia="Times New Roman"/>
              </w:rPr>
            </w:pPr>
            <w:r w:rsidRPr="009E6E8E">
              <w:rPr>
                <w:rFonts w:eastAsia="Times New Roman"/>
              </w:rPr>
              <w:t>150</w:t>
            </w:r>
          </w:p>
        </w:tc>
        <w:tc>
          <w:tcPr>
            <w:tcW w:w="851" w:type="dxa"/>
            <w:tcBorders>
              <w:top w:val="single" w:sz="4" w:space="0" w:color="auto"/>
              <w:left w:val="single" w:sz="4" w:space="0" w:color="auto"/>
              <w:bottom w:val="single" w:sz="4" w:space="0" w:color="auto"/>
              <w:right w:val="single" w:sz="4" w:space="0" w:color="auto"/>
            </w:tcBorders>
            <w:vAlign w:val="center"/>
          </w:tcPr>
          <w:p w14:paraId="064A9C35" w14:textId="77777777" w:rsidR="009E6E8E" w:rsidRPr="009E6E8E" w:rsidRDefault="009E6E8E" w:rsidP="009E6E8E">
            <w:pPr>
              <w:widowControl/>
              <w:autoSpaceDE/>
              <w:autoSpaceDN/>
              <w:adjustRightInd/>
              <w:jc w:val="center"/>
              <w:rPr>
                <w:rFonts w:eastAsia="Times New Roman"/>
              </w:rPr>
            </w:pPr>
            <w:r w:rsidRPr="009E6E8E">
              <w:rPr>
                <w:rFonts w:eastAsia="Times New Roman"/>
              </w:rPr>
              <w:t>170</w:t>
            </w:r>
          </w:p>
        </w:tc>
        <w:tc>
          <w:tcPr>
            <w:tcW w:w="708" w:type="dxa"/>
            <w:tcBorders>
              <w:top w:val="single" w:sz="4" w:space="0" w:color="auto"/>
              <w:left w:val="single" w:sz="4" w:space="0" w:color="auto"/>
              <w:bottom w:val="single" w:sz="4" w:space="0" w:color="auto"/>
              <w:right w:val="single" w:sz="4" w:space="0" w:color="auto"/>
            </w:tcBorders>
            <w:vAlign w:val="center"/>
          </w:tcPr>
          <w:p w14:paraId="77575C91" w14:textId="77777777" w:rsidR="009E6E8E" w:rsidRPr="009E6E8E" w:rsidRDefault="009E6E8E" w:rsidP="009E6E8E">
            <w:pPr>
              <w:widowControl/>
              <w:autoSpaceDE/>
              <w:autoSpaceDN/>
              <w:adjustRightInd/>
              <w:jc w:val="center"/>
              <w:rPr>
                <w:rFonts w:eastAsia="Times New Roman"/>
              </w:rPr>
            </w:pPr>
            <w:r w:rsidRPr="009E6E8E">
              <w:rPr>
                <w:rFonts w:eastAsia="Times New Roman"/>
              </w:rPr>
              <w:t>200</w:t>
            </w:r>
          </w:p>
        </w:tc>
        <w:tc>
          <w:tcPr>
            <w:tcW w:w="851" w:type="dxa"/>
            <w:tcBorders>
              <w:top w:val="single" w:sz="4" w:space="0" w:color="auto"/>
              <w:left w:val="single" w:sz="4" w:space="0" w:color="auto"/>
              <w:bottom w:val="single" w:sz="4" w:space="0" w:color="auto"/>
              <w:right w:val="single" w:sz="4" w:space="0" w:color="auto"/>
            </w:tcBorders>
            <w:vAlign w:val="center"/>
          </w:tcPr>
          <w:p w14:paraId="6D87132B" w14:textId="77777777" w:rsidR="009E6E8E" w:rsidRPr="009E6E8E" w:rsidRDefault="009E6E8E" w:rsidP="009E6E8E">
            <w:pPr>
              <w:widowControl/>
              <w:autoSpaceDE/>
              <w:autoSpaceDN/>
              <w:adjustRightInd/>
              <w:jc w:val="center"/>
              <w:rPr>
                <w:rFonts w:eastAsia="Times New Roman"/>
              </w:rPr>
            </w:pPr>
            <w:r w:rsidRPr="009E6E8E">
              <w:rPr>
                <w:rFonts w:eastAsia="Times New Roman"/>
              </w:rPr>
              <w:t>220</w:t>
            </w:r>
          </w:p>
        </w:tc>
        <w:tc>
          <w:tcPr>
            <w:tcW w:w="992" w:type="dxa"/>
            <w:tcBorders>
              <w:top w:val="single" w:sz="4" w:space="0" w:color="auto"/>
              <w:left w:val="single" w:sz="4" w:space="0" w:color="auto"/>
              <w:bottom w:val="single" w:sz="4" w:space="0" w:color="auto"/>
              <w:right w:val="single" w:sz="4" w:space="0" w:color="auto"/>
            </w:tcBorders>
            <w:vAlign w:val="center"/>
          </w:tcPr>
          <w:p w14:paraId="71F7596C" w14:textId="77777777" w:rsidR="009E6E8E" w:rsidRPr="009E6E8E" w:rsidRDefault="009E6E8E" w:rsidP="009E6E8E">
            <w:pPr>
              <w:widowControl/>
              <w:autoSpaceDE/>
              <w:autoSpaceDN/>
              <w:adjustRightInd/>
              <w:jc w:val="center"/>
              <w:rPr>
                <w:rFonts w:eastAsia="Times New Roman"/>
              </w:rPr>
            </w:pPr>
            <w:r w:rsidRPr="009E6E8E">
              <w:rPr>
                <w:rFonts w:eastAsia="Times New Roman"/>
              </w:rPr>
              <w:t>220</w:t>
            </w:r>
          </w:p>
        </w:tc>
        <w:tc>
          <w:tcPr>
            <w:tcW w:w="851" w:type="dxa"/>
            <w:tcBorders>
              <w:top w:val="single" w:sz="4" w:space="0" w:color="auto"/>
              <w:left w:val="single" w:sz="4" w:space="0" w:color="auto"/>
              <w:bottom w:val="single" w:sz="4" w:space="0" w:color="auto"/>
              <w:right w:val="single" w:sz="4" w:space="0" w:color="auto"/>
            </w:tcBorders>
          </w:tcPr>
          <w:p w14:paraId="392E675E" w14:textId="77777777" w:rsidR="009E6E8E" w:rsidRPr="009E6E8E" w:rsidRDefault="009E6E8E" w:rsidP="009E6E8E">
            <w:pPr>
              <w:widowControl/>
              <w:autoSpaceDE/>
              <w:autoSpaceDN/>
              <w:adjustRightInd/>
              <w:jc w:val="center"/>
              <w:rPr>
                <w:rFonts w:eastAsia="Times New Roman"/>
              </w:rPr>
            </w:pPr>
          </w:p>
          <w:p w14:paraId="4440409D" w14:textId="77777777" w:rsidR="009E6E8E" w:rsidRPr="009E6E8E" w:rsidRDefault="009E6E8E" w:rsidP="009E6E8E">
            <w:pPr>
              <w:widowControl/>
              <w:autoSpaceDE/>
              <w:autoSpaceDN/>
              <w:adjustRightInd/>
              <w:jc w:val="center"/>
              <w:rPr>
                <w:rFonts w:eastAsia="Times New Roman"/>
              </w:rPr>
            </w:pPr>
          </w:p>
          <w:p w14:paraId="6FFB9B1A" w14:textId="77777777" w:rsidR="009E6E8E" w:rsidRPr="009E6E8E" w:rsidRDefault="009E6E8E" w:rsidP="009E6E8E">
            <w:pPr>
              <w:widowControl/>
              <w:autoSpaceDE/>
              <w:autoSpaceDN/>
              <w:adjustRightInd/>
              <w:jc w:val="center"/>
              <w:rPr>
                <w:rFonts w:eastAsia="Times New Roman"/>
              </w:rPr>
            </w:pPr>
          </w:p>
          <w:p w14:paraId="227A2D02" w14:textId="77777777" w:rsidR="009E6E8E" w:rsidRPr="009E6E8E" w:rsidRDefault="009E6E8E" w:rsidP="009E6E8E">
            <w:pPr>
              <w:widowControl/>
              <w:autoSpaceDE/>
              <w:autoSpaceDN/>
              <w:adjustRightInd/>
              <w:jc w:val="center"/>
              <w:rPr>
                <w:rFonts w:eastAsia="Times New Roman"/>
              </w:rPr>
            </w:pPr>
            <w:r w:rsidRPr="009E6E8E">
              <w:rPr>
                <w:rFonts w:eastAsia="Times New Roman"/>
              </w:rPr>
              <w:t>220</w:t>
            </w:r>
          </w:p>
        </w:tc>
        <w:tc>
          <w:tcPr>
            <w:tcW w:w="992" w:type="dxa"/>
            <w:tcBorders>
              <w:top w:val="single" w:sz="4" w:space="0" w:color="auto"/>
              <w:left w:val="single" w:sz="4" w:space="0" w:color="auto"/>
              <w:bottom w:val="single" w:sz="4" w:space="0" w:color="auto"/>
              <w:right w:val="single" w:sz="4" w:space="0" w:color="auto"/>
            </w:tcBorders>
            <w:vAlign w:val="center"/>
          </w:tcPr>
          <w:p w14:paraId="441D633E" w14:textId="77777777" w:rsidR="009E6E8E" w:rsidRPr="009E6E8E" w:rsidRDefault="009E6E8E" w:rsidP="009E6E8E">
            <w:pPr>
              <w:widowControl/>
              <w:autoSpaceDE/>
              <w:autoSpaceDN/>
              <w:adjustRightInd/>
              <w:jc w:val="center"/>
              <w:rPr>
                <w:rFonts w:eastAsia="Times New Roman"/>
              </w:rPr>
            </w:pPr>
            <w:r w:rsidRPr="009E6E8E">
              <w:rPr>
                <w:rFonts w:eastAsia="Times New Roman"/>
              </w:rPr>
              <w:t>Из отчетов исполнителей</w:t>
            </w:r>
          </w:p>
          <w:p w14:paraId="3675203C" w14:textId="77777777" w:rsidR="009E6E8E" w:rsidRPr="009E6E8E" w:rsidRDefault="009E6E8E" w:rsidP="009E6E8E">
            <w:pPr>
              <w:widowControl/>
              <w:autoSpaceDE/>
              <w:autoSpaceDN/>
              <w:adjustRightInd/>
              <w:ind w:left="-456"/>
              <w:jc w:val="center"/>
              <w:rPr>
                <w:rFonts w:eastAsia="Times New Roman"/>
              </w:rPr>
            </w:pPr>
          </w:p>
          <w:p w14:paraId="4662680D" w14:textId="77777777" w:rsidR="009E6E8E" w:rsidRPr="009E6E8E" w:rsidRDefault="009E6E8E" w:rsidP="009E6E8E">
            <w:pPr>
              <w:widowControl/>
              <w:autoSpaceDE/>
              <w:autoSpaceDN/>
              <w:adjustRightInd/>
              <w:jc w:val="center"/>
              <w:rPr>
                <w:rFonts w:eastAsia="Times New Roman"/>
              </w:rPr>
            </w:pPr>
          </w:p>
        </w:tc>
      </w:tr>
      <w:tr w:rsidR="009E6E8E" w:rsidRPr="009E6E8E" w14:paraId="0B79606E" w14:textId="77777777" w:rsidTr="001F6FAA">
        <w:trPr>
          <w:trHeight w:val="1635"/>
        </w:trPr>
        <w:tc>
          <w:tcPr>
            <w:tcW w:w="675" w:type="dxa"/>
            <w:tcBorders>
              <w:top w:val="single" w:sz="4" w:space="0" w:color="auto"/>
              <w:left w:val="single" w:sz="4" w:space="0" w:color="auto"/>
              <w:bottom w:val="single" w:sz="4" w:space="0" w:color="auto"/>
              <w:right w:val="single" w:sz="4" w:space="0" w:color="auto"/>
            </w:tcBorders>
            <w:vAlign w:val="center"/>
          </w:tcPr>
          <w:p w14:paraId="23DEC999"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4.</w:t>
            </w:r>
          </w:p>
        </w:tc>
        <w:tc>
          <w:tcPr>
            <w:tcW w:w="1843" w:type="dxa"/>
            <w:tcBorders>
              <w:top w:val="single" w:sz="4" w:space="0" w:color="auto"/>
              <w:left w:val="single" w:sz="4" w:space="0" w:color="auto"/>
              <w:bottom w:val="single" w:sz="4" w:space="0" w:color="auto"/>
              <w:right w:val="single" w:sz="4" w:space="0" w:color="auto"/>
            </w:tcBorders>
          </w:tcPr>
          <w:p w14:paraId="34E8BF9C" w14:textId="77777777" w:rsidR="009E6E8E" w:rsidRPr="009E6E8E" w:rsidRDefault="009E6E8E" w:rsidP="009E6E8E">
            <w:pPr>
              <w:widowControl/>
              <w:autoSpaceDE/>
              <w:autoSpaceDN/>
              <w:adjustRightInd/>
              <w:jc w:val="both"/>
              <w:rPr>
                <w:rFonts w:eastAsia="Times New Roman"/>
                <w:b/>
              </w:rPr>
            </w:pPr>
            <w:r w:rsidRPr="009E6E8E">
              <w:rPr>
                <w:rFonts w:eastAsia="Times New Roman"/>
                <w:b/>
              </w:rPr>
              <w:t xml:space="preserve">Увеличение количества жителей муниципального образования, участвующих </w:t>
            </w:r>
            <w:r w:rsidRPr="009E6E8E">
              <w:rPr>
                <w:rFonts w:eastAsia="Times New Roman"/>
                <w:b/>
              </w:rPr>
              <w:lastRenderedPageBreak/>
              <w:t xml:space="preserve">в спортивно-массовых  мероприятиях </w:t>
            </w:r>
          </w:p>
        </w:tc>
        <w:tc>
          <w:tcPr>
            <w:tcW w:w="709" w:type="dxa"/>
            <w:tcBorders>
              <w:top w:val="single" w:sz="4" w:space="0" w:color="auto"/>
              <w:left w:val="single" w:sz="4" w:space="0" w:color="auto"/>
              <w:bottom w:val="single" w:sz="4" w:space="0" w:color="auto"/>
              <w:right w:val="single" w:sz="4" w:space="0" w:color="auto"/>
            </w:tcBorders>
          </w:tcPr>
          <w:p w14:paraId="600B9305" w14:textId="77777777" w:rsidR="009E6E8E" w:rsidRPr="009E6E8E" w:rsidRDefault="009E6E8E" w:rsidP="009E6E8E">
            <w:pPr>
              <w:widowControl/>
              <w:autoSpaceDE/>
              <w:autoSpaceDN/>
              <w:adjustRightInd/>
              <w:jc w:val="center"/>
              <w:rPr>
                <w:rFonts w:eastAsia="Times New Roman"/>
                <w:color w:val="000000"/>
              </w:rPr>
            </w:pPr>
          </w:p>
          <w:p w14:paraId="37140E5E" w14:textId="77777777" w:rsidR="009E6E8E" w:rsidRPr="009E6E8E" w:rsidRDefault="009E6E8E" w:rsidP="009E6E8E">
            <w:pPr>
              <w:widowControl/>
              <w:autoSpaceDE/>
              <w:autoSpaceDN/>
              <w:adjustRightInd/>
              <w:jc w:val="center"/>
              <w:rPr>
                <w:rFonts w:eastAsia="Times New Roman"/>
                <w:color w:val="000000"/>
              </w:rPr>
            </w:pPr>
          </w:p>
          <w:p w14:paraId="1778070A" w14:textId="77777777" w:rsidR="009E6E8E" w:rsidRPr="009E6E8E" w:rsidRDefault="009E6E8E" w:rsidP="009E6E8E">
            <w:pPr>
              <w:widowControl/>
              <w:autoSpaceDE/>
              <w:autoSpaceDN/>
              <w:adjustRightInd/>
              <w:jc w:val="center"/>
              <w:rPr>
                <w:rFonts w:eastAsia="Times New Roman"/>
                <w:color w:val="000000"/>
              </w:rPr>
            </w:pPr>
          </w:p>
          <w:p w14:paraId="72B2CAC5" w14:textId="77777777" w:rsidR="009E6E8E" w:rsidRPr="009E6E8E" w:rsidRDefault="009E6E8E" w:rsidP="009E6E8E">
            <w:pPr>
              <w:widowControl/>
              <w:autoSpaceDE/>
              <w:autoSpaceDN/>
              <w:adjustRightInd/>
              <w:jc w:val="center"/>
              <w:rPr>
                <w:rFonts w:eastAsia="Times New Roman"/>
                <w:color w:val="000000"/>
              </w:rPr>
            </w:pPr>
            <w:r w:rsidRPr="009E6E8E">
              <w:rPr>
                <w:rFonts w:eastAsia="Times New Roman"/>
                <w:color w:val="000000"/>
              </w:rPr>
              <w:t>чел.</w:t>
            </w:r>
          </w:p>
        </w:tc>
        <w:tc>
          <w:tcPr>
            <w:tcW w:w="1134" w:type="dxa"/>
            <w:tcBorders>
              <w:top w:val="single" w:sz="4" w:space="0" w:color="auto"/>
              <w:left w:val="single" w:sz="4" w:space="0" w:color="auto"/>
              <w:bottom w:val="single" w:sz="4" w:space="0" w:color="auto"/>
              <w:right w:val="single" w:sz="4" w:space="0" w:color="auto"/>
            </w:tcBorders>
          </w:tcPr>
          <w:p w14:paraId="5019D3FD" w14:textId="77777777" w:rsidR="009E6E8E" w:rsidRPr="009E6E8E" w:rsidRDefault="009E6E8E" w:rsidP="009E6E8E">
            <w:pPr>
              <w:widowControl/>
              <w:autoSpaceDE/>
              <w:autoSpaceDN/>
              <w:adjustRightInd/>
              <w:jc w:val="center"/>
              <w:rPr>
                <w:rFonts w:eastAsia="Times New Roman"/>
              </w:rPr>
            </w:pPr>
          </w:p>
          <w:p w14:paraId="09E66475" w14:textId="77777777" w:rsidR="009E6E8E" w:rsidRPr="009E6E8E" w:rsidRDefault="009E6E8E" w:rsidP="009E6E8E">
            <w:pPr>
              <w:widowControl/>
              <w:autoSpaceDE/>
              <w:autoSpaceDN/>
              <w:adjustRightInd/>
              <w:jc w:val="center"/>
              <w:rPr>
                <w:rFonts w:eastAsia="Times New Roman"/>
              </w:rPr>
            </w:pPr>
          </w:p>
          <w:p w14:paraId="66A8A448" w14:textId="77777777" w:rsidR="009E6E8E" w:rsidRPr="009E6E8E" w:rsidRDefault="009E6E8E" w:rsidP="009E6E8E">
            <w:pPr>
              <w:widowControl/>
              <w:autoSpaceDE/>
              <w:autoSpaceDN/>
              <w:adjustRightInd/>
              <w:jc w:val="center"/>
              <w:rPr>
                <w:rFonts w:eastAsia="Times New Roman"/>
              </w:rPr>
            </w:pPr>
          </w:p>
          <w:p w14:paraId="6EB35ECE" w14:textId="77777777" w:rsidR="009E6E8E" w:rsidRPr="009E6E8E" w:rsidRDefault="009E6E8E" w:rsidP="009E6E8E">
            <w:pPr>
              <w:widowControl/>
              <w:autoSpaceDE/>
              <w:autoSpaceDN/>
              <w:adjustRightInd/>
              <w:jc w:val="center"/>
              <w:rPr>
                <w:rFonts w:eastAsia="Times New Roman"/>
              </w:rPr>
            </w:pPr>
            <w:r w:rsidRPr="009E6E8E">
              <w:rPr>
                <w:rFonts w:eastAsia="Times New Roman"/>
              </w:rPr>
              <w:t>2800</w:t>
            </w:r>
          </w:p>
        </w:tc>
        <w:tc>
          <w:tcPr>
            <w:tcW w:w="992" w:type="dxa"/>
            <w:tcBorders>
              <w:top w:val="single" w:sz="4" w:space="0" w:color="auto"/>
              <w:left w:val="single" w:sz="4" w:space="0" w:color="auto"/>
              <w:bottom w:val="single" w:sz="4" w:space="0" w:color="auto"/>
              <w:right w:val="single" w:sz="4" w:space="0" w:color="auto"/>
            </w:tcBorders>
          </w:tcPr>
          <w:p w14:paraId="72490051" w14:textId="77777777" w:rsidR="009E6E8E" w:rsidRPr="009E6E8E" w:rsidRDefault="009E6E8E" w:rsidP="009E6E8E">
            <w:pPr>
              <w:widowControl/>
              <w:autoSpaceDE/>
              <w:autoSpaceDN/>
              <w:adjustRightInd/>
              <w:jc w:val="center"/>
              <w:rPr>
                <w:rFonts w:eastAsia="Times New Roman"/>
              </w:rPr>
            </w:pPr>
          </w:p>
          <w:p w14:paraId="759E0A73" w14:textId="77777777" w:rsidR="009E6E8E" w:rsidRPr="009E6E8E" w:rsidRDefault="009E6E8E" w:rsidP="009E6E8E">
            <w:pPr>
              <w:widowControl/>
              <w:autoSpaceDE/>
              <w:autoSpaceDN/>
              <w:adjustRightInd/>
              <w:jc w:val="center"/>
              <w:rPr>
                <w:rFonts w:eastAsia="Times New Roman"/>
              </w:rPr>
            </w:pPr>
          </w:p>
          <w:p w14:paraId="4B03D4B0" w14:textId="77777777" w:rsidR="009E6E8E" w:rsidRPr="009E6E8E" w:rsidRDefault="009E6E8E" w:rsidP="009E6E8E">
            <w:pPr>
              <w:widowControl/>
              <w:autoSpaceDE/>
              <w:autoSpaceDN/>
              <w:adjustRightInd/>
              <w:jc w:val="center"/>
              <w:rPr>
                <w:rFonts w:eastAsia="Times New Roman"/>
              </w:rPr>
            </w:pPr>
          </w:p>
          <w:p w14:paraId="6D0347F7" w14:textId="77777777" w:rsidR="009E6E8E" w:rsidRPr="009E6E8E" w:rsidRDefault="009E6E8E" w:rsidP="009E6E8E">
            <w:pPr>
              <w:widowControl/>
              <w:autoSpaceDE/>
              <w:autoSpaceDN/>
              <w:adjustRightInd/>
              <w:jc w:val="center"/>
              <w:rPr>
                <w:rFonts w:eastAsia="Times New Roman"/>
              </w:rPr>
            </w:pPr>
            <w:r w:rsidRPr="009E6E8E">
              <w:rPr>
                <w:rFonts w:eastAsia="Times New Roman"/>
              </w:rPr>
              <w:t>2900</w:t>
            </w:r>
          </w:p>
        </w:tc>
        <w:tc>
          <w:tcPr>
            <w:tcW w:w="851" w:type="dxa"/>
            <w:tcBorders>
              <w:top w:val="single" w:sz="4" w:space="0" w:color="auto"/>
              <w:left w:val="single" w:sz="4" w:space="0" w:color="auto"/>
              <w:bottom w:val="single" w:sz="4" w:space="0" w:color="auto"/>
              <w:right w:val="single" w:sz="4" w:space="0" w:color="auto"/>
            </w:tcBorders>
            <w:vAlign w:val="center"/>
          </w:tcPr>
          <w:p w14:paraId="31ECBB61" w14:textId="77777777" w:rsidR="009E6E8E" w:rsidRPr="009E6E8E" w:rsidRDefault="009E6E8E" w:rsidP="009E6E8E">
            <w:pPr>
              <w:widowControl/>
              <w:autoSpaceDE/>
              <w:autoSpaceDN/>
              <w:adjustRightInd/>
              <w:jc w:val="center"/>
              <w:rPr>
                <w:rFonts w:eastAsia="Times New Roman"/>
              </w:rPr>
            </w:pPr>
            <w:r w:rsidRPr="009E6E8E">
              <w:rPr>
                <w:rFonts w:eastAsia="Times New Roman"/>
              </w:rPr>
              <w:t>2950</w:t>
            </w:r>
          </w:p>
        </w:tc>
        <w:tc>
          <w:tcPr>
            <w:tcW w:w="708" w:type="dxa"/>
            <w:tcBorders>
              <w:top w:val="single" w:sz="4" w:space="0" w:color="auto"/>
              <w:left w:val="single" w:sz="4" w:space="0" w:color="auto"/>
              <w:bottom w:val="single" w:sz="4" w:space="0" w:color="auto"/>
              <w:right w:val="single" w:sz="4" w:space="0" w:color="auto"/>
            </w:tcBorders>
            <w:vAlign w:val="center"/>
          </w:tcPr>
          <w:p w14:paraId="61DD3A66" w14:textId="77777777" w:rsidR="009E6E8E" w:rsidRPr="009E6E8E" w:rsidRDefault="009E6E8E" w:rsidP="009E6E8E">
            <w:pPr>
              <w:widowControl/>
              <w:autoSpaceDE/>
              <w:autoSpaceDN/>
              <w:adjustRightInd/>
              <w:jc w:val="center"/>
              <w:rPr>
                <w:rFonts w:eastAsia="Times New Roman"/>
              </w:rPr>
            </w:pPr>
            <w:r w:rsidRPr="009E6E8E">
              <w:rPr>
                <w:rFonts w:eastAsia="Times New Roman"/>
              </w:rPr>
              <w:t>3000</w:t>
            </w:r>
          </w:p>
        </w:tc>
        <w:tc>
          <w:tcPr>
            <w:tcW w:w="851" w:type="dxa"/>
            <w:tcBorders>
              <w:top w:val="single" w:sz="4" w:space="0" w:color="auto"/>
              <w:left w:val="single" w:sz="4" w:space="0" w:color="auto"/>
              <w:bottom w:val="single" w:sz="4" w:space="0" w:color="auto"/>
              <w:right w:val="single" w:sz="4" w:space="0" w:color="auto"/>
            </w:tcBorders>
            <w:vAlign w:val="center"/>
          </w:tcPr>
          <w:p w14:paraId="7F1643CD" w14:textId="77777777" w:rsidR="009E6E8E" w:rsidRPr="009E6E8E" w:rsidRDefault="009E6E8E" w:rsidP="009E6E8E">
            <w:pPr>
              <w:widowControl/>
              <w:autoSpaceDE/>
              <w:autoSpaceDN/>
              <w:adjustRightInd/>
              <w:jc w:val="center"/>
              <w:rPr>
                <w:rFonts w:eastAsia="Times New Roman"/>
              </w:rPr>
            </w:pPr>
            <w:r w:rsidRPr="009E6E8E">
              <w:rPr>
                <w:rFonts w:eastAsia="Times New Roman"/>
              </w:rPr>
              <w:t>3000</w:t>
            </w:r>
          </w:p>
        </w:tc>
        <w:tc>
          <w:tcPr>
            <w:tcW w:w="992" w:type="dxa"/>
            <w:tcBorders>
              <w:top w:val="single" w:sz="4" w:space="0" w:color="auto"/>
              <w:left w:val="single" w:sz="4" w:space="0" w:color="auto"/>
              <w:bottom w:val="single" w:sz="4" w:space="0" w:color="auto"/>
              <w:right w:val="single" w:sz="4" w:space="0" w:color="auto"/>
            </w:tcBorders>
            <w:vAlign w:val="center"/>
          </w:tcPr>
          <w:p w14:paraId="14340D21" w14:textId="77777777" w:rsidR="009E6E8E" w:rsidRPr="009E6E8E" w:rsidRDefault="009E6E8E" w:rsidP="009E6E8E">
            <w:pPr>
              <w:widowControl/>
              <w:autoSpaceDE/>
              <w:autoSpaceDN/>
              <w:adjustRightInd/>
              <w:jc w:val="center"/>
              <w:rPr>
                <w:rFonts w:eastAsia="Times New Roman"/>
              </w:rPr>
            </w:pPr>
            <w:r w:rsidRPr="009E6E8E">
              <w:rPr>
                <w:rFonts w:eastAsia="Times New Roman"/>
              </w:rPr>
              <w:t>3000</w:t>
            </w:r>
          </w:p>
        </w:tc>
        <w:tc>
          <w:tcPr>
            <w:tcW w:w="851" w:type="dxa"/>
            <w:tcBorders>
              <w:top w:val="single" w:sz="4" w:space="0" w:color="auto"/>
              <w:left w:val="single" w:sz="4" w:space="0" w:color="auto"/>
              <w:bottom w:val="single" w:sz="4" w:space="0" w:color="auto"/>
              <w:right w:val="single" w:sz="4" w:space="0" w:color="auto"/>
            </w:tcBorders>
          </w:tcPr>
          <w:p w14:paraId="2BE875FE" w14:textId="77777777" w:rsidR="009E6E8E" w:rsidRPr="009E6E8E" w:rsidRDefault="009E6E8E" w:rsidP="009E6E8E">
            <w:pPr>
              <w:widowControl/>
              <w:autoSpaceDE/>
              <w:autoSpaceDN/>
              <w:adjustRightInd/>
              <w:rPr>
                <w:rFonts w:eastAsia="Times New Roman"/>
              </w:rPr>
            </w:pPr>
          </w:p>
          <w:p w14:paraId="1003644C" w14:textId="77777777" w:rsidR="009E6E8E" w:rsidRPr="009E6E8E" w:rsidRDefault="009E6E8E" w:rsidP="009E6E8E">
            <w:pPr>
              <w:widowControl/>
              <w:autoSpaceDE/>
              <w:autoSpaceDN/>
              <w:adjustRightInd/>
              <w:rPr>
                <w:rFonts w:eastAsia="Times New Roman"/>
              </w:rPr>
            </w:pPr>
          </w:p>
          <w:p w14:paraId="6D2B74F9" w14:textId="77777777" w:rsidR="009E6E8E" w:rsidRPr="009E6E8E" w:rsidRDefault="009E6E8E" w:rsidP="009E6E8E">
            <w:pPr>
              <w:widowControl/>
              <w:autoSpaceDE/>
              <w:autoSpaceDN/>
              <w:adjustRightInd/>
              <w:rPr>
                <w:rFonts w:eastAsia="Times New Roman"/>
              </w:rPr>
            </w:pPr>
          </w:p>
          <w:p w14:paraId="37336B98" w14:textId="77777777" w:rsidR="009E6E8E" w:rsidRPr="009E6E8E" w:rsidRDefault="009E6E8E" w:rsidP="009E6E8E">
            <w:pPr>
              <w:widowControl/>
              <w:autoSpaceDE/>
              <w:autoSpaceDN/>
              <w:adjustRightInd/>
              <w:rPr>
                <w:rFonts w:eastAsia="Times New Roman"/>
              </w:rPr>
            </w:pPr>
          </w:p>
          <w:p w14:paraId="4AB378DD" w14:textId="77777777" w:rsidR="009E6E8E" w:rsidRPr="009E6E8E" w:rsidRDefault="009E6E8E" w:rsidP="009E6E8E">
            <w:pPr>
              <w:widowControl/>
              <w:autoSpaceDE/>
              <w:autoSpaceDN/>
              <w:adjustRightInd/>
              <w:rPr>
                <w:rFonts w:eastAsia="Times New Roman"/>
              </w:rPr>
            </w:pPr>
            <w:r w:rsidRPr="009E6E8E">
              <w:rPr>
                <w:rFonts w:eastAsia="Times New Roman"/>
              </w:rPr>
              <w:t>3000</w:t>
            </w:r>
          </w:p>
        </w:tc>
        <w:tc>
          <w:tcPr>
            <w:tcW w:w="992" w:type="dxa"/>
            <w:tcBorders>
              <w:top w:val="single" w:sz="4" w:space="0" w:color="auto"/>
              <w:left w:val="single" w:sz="4" w:space="0" w:color="auto"/>
              <w:bottom w:val="single" w:sz="4" w:space="0" w:color="auto"/>
              <w:right w:val="single" w:sz="4" w:space="0" w:color="auto"/>
            </w:tcBorders>
            <w:vAlign w:val="center"/>
          </w:tcPr>
          <w:p w14:paraId="62309D89" w14:textId="77777777" w:rsidR="009E6E8E" w:rsidRPr="009E6E8E" w:rsidRDefault="009E6E8E" w:rsidP="009E6E8E">
            <w:pPr>
              <w:widowControl/>
              <w:autoSpaceDE/>
              <w:autoSpaceDN/>
              <w:adjustRightInd/>
              <w:rPr>
                <w:rFonts w:eastAsia="Times New Roman"/>
              </w:rPr>
            </w:pPr>
          </w:p>
          <w:p w14:paraId="7E187625" w14:textId="77777777" w:rsidR="009E6E8E" w:rsidRPr="009E6E8E" w:rsidRDefault="009E6E8E" w:rsidP="009E6E8E">
            <w:pPr>
              <w:widowControl/>
              <w:autoSpaceDE/>
              <w:autoSpaceDN/>
              <w:adjustRightInd/>
              <w:jc w:val="center"/>
              <w:rPr>
                <w:rFonts w:eastAsia="Times New Roman"/>
              </w:rPr>
            </w:pPr>
            <w:r w:rsidRPr="009E6E8E">
              <w:rPr>
                <w:rFonts w:eastAsia="Times New Roman"/>
              </w:rPr>
              <w:t>Из отчётов исполнителей</w:t>
            </w:r>
          </w:p>
        </w:tc>
      </w:tr>
      <w:tr w:rsidR="009E6E8E" w:rsidRPr="009E6E8E" w14:paraId="0A56F85C" w14:textId="77777777" w:rsidTr="001F6FAA">
        <w:trPr>
          <w:trHeight w:val="187"/>
        </w:trPr>
        <w:tc>
          <w:tcPr>
            <w:tcW w:w="675" w:type="dxa"/>
            <w:tcBorders>
              <w:top w:val="single" w:sz="4" w:space="0" w:color="auto"/>
              <w:left w:val="single" w:sz="4" w:space="0" w:color="auto"/>
              <w:bottom w:val="single" w:sz="4" w:space="0" w:color="auto"/>
              <w:right w:val="single" w:sz="4" w:space="0" w:color="auto"/>
            </w:tcBorders>
            <w:vAlign w:val="center"/>
          </w:tcPr>
          <w:p w14:paraId="4A752085"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5.</w:t>
            </w:r>
          </w:p>
        </w:tc>
        <w:tc>
          <w:tcPr>
            <w:tcW w:w="1843" w:type="dxa"/>
            <w:tcBorders>
              <w:top w:val="single" w:sz="4" w:space="0" w:color="auto"/>
              <w:left w:val="single" w:sz="4" w:space="0" w:color="auto"/>
              <w:bottom w:val="single" w:sz="4" w:space="0" w:color="auto"/>
              <w:right w:val="single" w:sz="4" w:space="0" w:color="auto"/>
            </w:tcBorders>
          </w:tcPr>
          <w:p w14:paraId="0A6D6FE0" w14:textId="77777777" w:rsidR="009E6E8E" w:rsidRPr="009E6E8E" w:rsidRDefault="009E6E8E" w:rsidP="009E6E8E">
            <w:pPr>
              <w:widowControl/>
              <w:autoSpaceDE/>
              <w:autoSpaceDN/>
              <w:adjustRightInd/>
              <w:jc w:val="both"/>
              <w:rPr>
                <w:rFonts w:eastAsia="Times New Roman"/>
                <w:b/>
              </w:rPr>
            </w:pPr>
            <w:r w:rsidRPr="009E6E8E">
              <w:rPr>
                <w:rFonts w:eastAsia="Times New Roman"/>
                <w:b/>
              </w:rPr>
              <w:t>Увеличение количества спортсменов поселка, занявших призовые места в соревнованиях различного уровня</w:t>
            </w:r>
          </w:p>
        </w:tc>
        <w:tc>
          <w:tcPr>
            <w:tcW w:w="709" w:type="dxa"/>
            <w:tcBorders>
              <w:top w:val="single" w:sz="4" w:space="0" w:color="auto"/>
              <w:left w:val="single" w:sz="4" w:space="0" w:color="auto"/>
              <w:bottom w:val="single" w:sz="4" w:space="0" w:color="auto"/>
              <w:right w:val="single" w:sz="4" w:space="0" w:color="auto"/>
            </w:tcBorders>
          </w:tcPr>
          <w:p w14:paraId="2369AAE2" w14:textId="77777777" w:rsidR="009E6E8E" w:rsidRPr="009E6E8E" w:rsidRDefault="009E6E8E" w:rsidP="009E6E8E">
            <w:pPr>
              <w:widowControl/>
              <w:autoSpaceDE/>
              <w:autoSpaceDN/>
              <w:adjustRightInd/>
              <w:jc w:val="center"/>
              <w:rPr>
                <w:rFonts w:eastAsia="Times New Roman"/>
                <w:color w:val="000000"/>
              </w:rPr>
            </w:pPr>
          </w:p>
          <w:p w14:paraId="27CD7705" w14:textId="77777777" w:rsidR="009E6E8E" w:rsidRPr="009E6E8E" w:rsidRDefault="009E6E8E" w:rsidP="009E6E8E">
            <w:pPr>
              <w:widowControl/>
              <w:autoSpaceDE/>
              <w:autoSpaceDN/>
              <w:adjustRightInd/>
              <w:jc w:val="center"/>
              <w:rPr>
                <w:rFonts w:eastAsia="Times New Roman"/>
                <w:color w:val="000000"/>
              </w:rPr>
            </w:pPr>
          </w:p>
          <w:p w14:paraId="105BC945" w14:textId="77777777" w:rsidR="009E6E8E" w:rsidRPr="009E6E8E" w:rsidRDefault="009E6E8E" w:rsidP="009E6E8E">
            <w:pPr>
              <w:widowControl/>
              <w:autoSpaceDE/>
              <w:autoSpaceDN/>
              <w:adjustRightInd/>
              <w:jc w:val="center"/>
              <w:rPr>
                <w:rFonts w:eastAsia="Times New Roman"/>
                <w:color w:val="000000"/>
              </w:rPr>
            </w:pPr>
            <w:r w:rsidRPr="009E6E8E">
              <w:rPr>
                <w:rFonts w:eastAsia="Times New Roman"/>
                <w:color w:val="000000"/>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2C45165D" w14:textId="77777777" w:rsidR="009E6E8E" w:rsidRPr="009E6E8E" w:rsidRDefault="009E6E8E" w:rsidP="009E6E8E">
            <w:pPr>
              <w:widowControl/>
              <w:autoSpaceDE/>
              <w:autoSpaceDN/>
              <w:adjustRightInd/>
              <w:jc w:val="center"/>
              <w:rPr>
                <w:rFonts w:eastAsia="Times New Roman"/>
              </w:rPr>
            </w:pPr>
            <w:r w:rsidRPr="009E6E8E">
              <w:rPr>
                <w:rFonts w:eastAsia="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14:paraId="7177AD66" w14:textId="77777777" w:rsidR="009E6E8E" w:rsidRPr="009E6E8E" w:rsidRDefault="009E6E8E" w:rsidP="009E6E8E">
            <w:pPr>
              <w:widowControl/>
              <w:autoSpaceDE/>
              <w:autoSpaceDN/>
              <w:adjustRightInd/>
              <w:jc w:val="center"/>
              <w:rPr>
                <w:rFonts w:eastAsia="Times New Roman"/>
              </w:rPr>
            </w:pPr>
            <w:r w:rsidRPr="009E6E8E">
              <w:rPr>
                <w:rFonts w:eastAsia="Times New Roman"/>
              </w:rPr>
              <w:t>7</w:t>
            </w:r>
          </w:p>
        </w:tc>
        <w:tc>
          <w:tcPr>
            <w:tcW w:w="851" w:type="dxa"/>
            <w:tcBorders>
              <w:top w:val="single" w:sz="4" w:space="0" w:color="auto"/>
              <w:left w:val="single" w:sz="4" w:space="0" w:color="auto"/>
              <w:bottom w:val="single" w:sz="4" w:space="0" w:color="auto"/>
              <w:right w:val="single" w:sz="4" w:space="0" w:color="auto"/>
            </w:tcBorders>
            <w:vAlign w:val="center"/>
          </w:tcPr>
          <w:p w14:paraId="17440410" w14:textId="77777777" w:rsidR="009E6E8E" w:rsidRPr="009E6E8E" w:rsidRDefault="009E6E8E" w:rsidP="009E6E8E">
            <w:pPr>
              <w:widowControl/>
              <w:autoSpaceDE/>
              <w:autoSpaceDN/>
              <w:adjustRightInd/>
              <w:jc w:val="center"/>
              <w:rPr>
                <w:rFonts w:eastAsia="Times New Roman"/>
              </w:rPr>
            </w:pPr>
            <w:r w:rsidRPr="009E6E8E">
              <w:rPr>
                <w:rFonts w:eastAsia="Times New Roman"/>
              </w:rPr>
              <w:t>8</w:t>
            </w:r>
          </w:p>
        </w:tc>
        <w:tc>
          <w:tcPr>
            <w:tcW w:w="708" w:type="dxa"/>
            <w:tcBorders>
              <w:top w:val="single" w:sz="4" w:space="0" w:color="auto"/>
              <w:left w:val="single" w:sz="4" w:space="0" w:color="auto"/>
              <w:bottom w:val="single" w:sz="4" w:space="0" w:color="auto"/>
              <w:right w:val="single" w:sz="4" w:space="0" w:color="auto"/>
            </w:tcBorders>
            <w:vAlign w:val="center"/>
          </w:tcPr>
          <w:p w14:paraId="275CA3C5" w14:textId="77777777" w:rsidR="009E6E8E" w:rsidRPr="009E6E8E" w:rsidRDefault="009E6E8E" w:rsidP="009E6E8E">
            <w:pPr>
              <w:widowControl/>
              <w:autoSpaceDE/>
              <w:autoSpaceDN/>
              <w:adjustRightInd/>
              <w:jc w:val="center"/>
              <w:rPr>
                <w:rFonts w:eastAsia="Times New Roman"/>
              </w:rPr>
            </w:pPr>
            <w:r w:rsidRPr="009E6E8E">
              <w:rPr>
                <w:rFonts w:eastAsia="Times New Roman"/>
              </w:rPr>
              <w:t>9</w:t>
            </w:r>
          </w:p>
        </w:tc>
        <w:tc>
          <w:tcPr>
            <w:tcW w:w="851" w:type="dxa"/>
            <w:tcBorders>
              <w:top w:val="single" w:sz="4" w:space="0" w:color="auto"/>
              <w:left w:val="single" w:sz="4" w:space="0" w:color="auto"/>
              <w:bottom w:val="single" w:sz="4" w:space="0" w:color="auto"/>
              <w:right w:val="single" w:sz="4" w:space="0" w:color="auto"/>
            </w:tcBorders>
            <w:vAlign w:val="center"/>
          </w:tcPr>
          <w:p w14:paraId="28037AC2" w14:textId="77777777" w:rsidR="009E6E8E" w:rsidRPr="009E6E8E" w:rsidRDefault="009E6E8E" w:rsidP="009E6E8E">
            <w:pPr>
              <w:widowControl/>
              <w:autoSpaceDE/>
              <w:autoSpaceDN/>
              <w:adjustRightInd/>
              <w:jc w:val="center"/>
              <w:rPr>
                <w:rFonts w:eastAsia="Times New Roman"/>
              </w:rPr>
            </w:pPr>
            <w:r w:rsidRPr="009E6E8E">
              <w:rPr>
                <w:rFonts w:eastAsia="Times New Roman"/>
              </w:rPr>
              <w:t>11</w:t>
            </w:r>
          </w:p>
        </w:tc>
        <w:tc>
          <w:tcPr>
            <w:tcW w:w="992" w:type="dxa"/>
            <w:tcBorders>
              <w:top w:val="single" w:sz="4" w:space="0" w:color="auto"/>
              <w:left w:val="single" w:sz="4" w:space="0" w:color="auto"/>
              <w:bottom w:val="single" w:sz="4" w:space="0" w:color="auto"/>
              <w:right w:val="single" w:sz="4" w:space="0" w:color="auto"/>
            </w:tcBorders>
            <w:vAlign w:val="center"/>
          </w:tcPr>
          <w:p w14:paraId="2889352D" w14:textId="77777777" w:rsidR="009E6E8E" w:rsidRPr="009E6E8E" w:rsidRDefault="009E6E8E" w:rsidP="009E6E8E">
            <w:pPr>
              <w:widowControl/>
              <w:autoSpaceDE/>
              <w:autoSpaceDN/>
              <w:adjustRightInd/>
              <w:jc w:val="center"/>
              <w:rPr>
                <w:rFonts w:eastAsia="Times New Roman"/>
              </w:rPr>
            </w:pPr>
            <w:r w:rsidRPr="009E6E8E">
              <w:rPr>
                <w:rFonts w:eastAsia="Times New Roman"/>
              </w:rPr>
              <w:t>12</w:t>
            </w:r>
          </w:p>
        </w:tc>
        <w:tc>
          <w:tcPr>
            <w:tcW w:w="851" w:type="dxa"/>
            <w:tcBorders>
              <w:top w:val="single" w:sz="4" w:space="0" w:color="auto"/>
              <w:left w:val="single" w:sz="4" w:space="0" w:color="auto"/>
              <w:bottom w:val="single" w:sz="4" w:space="0" w:color="auto"/>
              <w:right w:val="single" w:sz="4" w:space="0" w:color="auto"/>
            </w:tcBorders>
          </w:tcPr>
          <w:p w14:paraId="32C9CAE0" w14:textId="77777777" w:rsidR="009E6E8E" w:rsidRPr="009E6E8E" w:rsidRDefault="009E6E8E" w:rsidP="009E6E8E">
            <w:pPr>
              <w:widowControl/>
              <w:autoSpaceDE/>
              <w:autoSpaceDN/>
              <w:adjustRightInd/>
              <w:jc w:val="center"/>
              <w:rPr>
                <w:rFonts w:eastAsia="Times New Roman"/>
              </w:rPr>
            </w:pPr>
          </w:p>
          <w:p w14:paraId="0278D0D1" w14:textId="77777777" w:rsidR="009E6E8E" w:rsidRPr="009E6E8E" w:rsidRDefault="009E6E8E" w:rsidP="009E6E8E">
            <w:pPr>
              <w:widowControl/>
              <w:autoSpaceDE/>
              <w:autoSpaceDN/>
              <w:adjustRightInd/>
              <w:jc w:val="center"/>
              <w:rPr>
                <w:rFonts w:eastAsia="Times New Roman"/>
              </w:rPr>
            </w:pPr>
          </w:p>
          <w:p w14:paraId="6FEF8271" w14:textId="77777777" w:rsidR="009E6E8E" w:rsidRPr="009E6E8E" w:rsidRDefault="009E6E8E" w:rsidP="009E6E8E">
            <w:pPr>
              <w:widowControl/>
              <w:autoSpaceDE/>
              <w:autoSpaceDN/>
              <w:adjustRightInd/>
              <w:jc w:val="center"/>
              <w:rPr>
                <w:rFonts w:eastAsia="Times New Roman"/>
              </w:rPr>
            </w:pPr>
          </w:p>
          <w:p w14:paraId="526C22D0" w14:textId="77777777" w:rsidR="009E6E8E" w:rsidRPr="009E6E8E" w:rsidRDefault="009E6E8E" w:rsidP="009E6E8E">
            <w:pPr>
              <w:widowControl/>
              <w:autoSpaceDE/>
              <w:autoSpaceDN/>
              <w:adjustRightInd/>
              <w:jc w:val="center"/>
              <w:rPr>
                <w:rFonts w:eastAsia="Times New Roman"/>
              </w:rPr>
            </w:pPr>
          </w:p>
          <w:p w14:paraId="1980566A" w14:textId="77777777" w:rsidR="009E6E8E" w:rsidRPr="009E6E8E" w:rsidRDefault="009E6E8E" w:rsidP="009E6E8E">
            <w:pPr>
              <w:widowControl/>
              <w:autoSpaceDE/>
              <w:autoSpaceDN/>
              <w:adjustRightInd/>
              <w:rPr>
                <w:rFonts w:eastAsia="Times New Roman"/>
              </w:rPr>
            </w:pPr>
          </w:p>
          <w:p w14:paraId="6B7FD39B" w14:textId="77777777" w:rsidR="009E6E8E" w:rsidRPr="009E6E8E" w:rsidRDefault="009E6E8E" w:rsidP="009E6E8E">
            <w:pPr>
              <w:widowControl/>
              <w:autoSpaceDE/>
              <w:autoSpaceDN/>
              <w:adjustRightInd/>
              <w:rPr>
                <w:rFonts w:eastAsia="Times New Roman"/>
              </w:rPr>
            </w:pPr>
            <w:r w:rsidRPr="009E6E8E">
              <w:rPr>
                <w:rFonts w:eastAsia="Times New Roman"/>
              </w:rPr>
              <w:t>13</w:t>
            </w:r>
          </w:p>
        </w:tc>
        <w:tc>
          <w:tcPr>
            <w:tcW w:w="992" w:type="dxa"/>
            <w:tcBorders>
              <w:top w:val="single" w:sz="4" w:space="0" w:color="auto"/>
              <w:left w:val="single" w:sz="4" w:space="0" w:color="auto"/>
              <w:bottom w:val="single" w:sz="4" w:space="0" w:color="auto"/>
              <w:right w:val="single" w:sz="4" w:space="0" w:color="auto"/>
            </w:tcBorders>
            <w:vAlign w:val="center"/>
          </w:tcPr>
          <w:p w14:paraId="21E5DCDE" w14:textId="77777777" w:rsidR="009E6E8E" w:rsidRPr="009E6E8E" w:rsidRDefault="009E6E8E" w:rsidP="009E6E8E">
            <w:pPr>
              <w:widowControl/>
              <w:autoSpaceDE/>
              <w:autoSpaceDN/>
              <w:adjustRightInd/>
              <w:jc w:val="center"/>
              <w:rPr>
                <w:rFonts w:eastAsia="Times New Roman"/>
              </w:rPr>
            </w:pPr>
            <w:r w:rsidRPr="009E6E8E">
              <w:rPr>
                <w:rFonts w:eastAsia="Times New Roman"/>
              </w:rPr>
              <w:t>Из отчётов исполнителей</w:t>
            </w:r>
          </w:p>
        </w:tc>
      </w:tr>
      <w:tr w:rsidR="009E6E8E" w:rsidRPr="009E6E8E" w14:paraId="0BD80B8E" w14:textId="77777777" w:rsidTr="001F6FAA">
        <w:trPr>
          <w:trHeight w:val="187"/>
        </w:trPr>
        <w:tc>
          <w:tcPr>
            <w:tcW w:w="675" w:type="dxa"/>
            <w:tcBorders>
              <w:top w:val="single" w:sz="4" w:space="0" w:color="auto"/>
              <w:left w:val="single" w:sz="4" w:space="0" w:color="auto"/>
              <w:bottom w:val="single" w:sz="4" w:space="0" w:color="auto"/>
              <w:right w:val="single" w:sz="4" w:space="0" w:color="auto"/>
            </w:tcBorders>
            <w:vAlign w:val="center"/>
          </w:tcPr>
          <w:p w14:paraId="45828E61"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6.</w:t>
            </w:r>
          </w:p>
        </w:tc>
        <w:tc>
          <w:tcPr>
            <w:tcW w:w="1843" w:type="dxa"/>
            <w:tcBorders>
              <w:top w:val="single" w:sz="4" w:space="0" w:color="auto"/>
              <w:left w:val="single" w:sz="4" w:space="0" w:color="auto"/>
              <w:bottom w:val="single" w:sz="4" w:space="0" w:color="auto"/>
              <w:right w:val="single" w:sz="4" w:space="0" w:color="auto"/>
            </w:tcBorders>
          </w:tcPr>
          <w:p w14:paraId="3C9CF87A" w14:textId="77777777" w:rsidR="009E6E8E" w:rsidRPr="009E6E8E" w:rsidRDefault="009E6E8E" w:rsidP="009E6E8E">
            <w:pPr>
              <w:widowControl/>
              <w:autoSpaceDE/>
              <w:autoSpaceDN/>
              <w:adjustRightInd/>
              <w:jc w:val="both"/>
              <w:rPr>
                <w:rFonts w:eastAsia="Times New Roman"/>
                <w:b/>
              </w:rPr>
            </w:pPr>
            <w:r w:rsidRPr="009E6E8E">
              <w:rPr>
                <w:rFonts w:eastAsia="Times New Roman"/>
                <w:b/>
              </w:rPr>
              <w:t xml:space="preserve">Увеличение выездных спортивных соревнований областного и всероссийского уровня </w:t>
            </w:r>
          </w:p>
        </w:tc>
        <w:tc>
          <w:tcPr>
            <w:tcW w:w="709" w:type="dxa"/>
            <w:tcBorders>
              <w:top w:val="single" w:sz="4" w:space="0" w:color="auto"/>
              <w:left w:val="single" w:sz="4" w:space="0" w:color="auto"/>
              <w:bottom w:val="single" w:sz="4" w:space="0" w:color="auto"/>
              <w:right w:val="single" w:sz="4" w:space="0" w:color="auto"/>
            </w:tcBorders>
          </w:tcPr>
          <w:p w14:paraId="6CF546F8" w14:textId="77777777" w:rsidR="009E6E8E" w:rsidRPr="009E6E8E" w:rsidRDefault="009E6E8E" w:rsidP="009E6E8E">
            <w:pPr>
              <w:widowControl/>
              <w:autoSpaceDE/>
              <w:autoSpaceDN/>
              <w:adjustRightInd/>
              <w:jc w:val="center"/>
              <w:rPr>
                <w:rFonts w:eastAsia="Times New Roman"/>
                <w:color w:val="000000"/>
              </w:rPr>
            </w:pPr>
          </w:p>
          <w:p w14:paraId="18B09274" w14:textId="77777777" w:rsidR="009E6E8E" w:rsidRPr="009E6E8E" w:rsidRDefault="009E6E8E" w:rsidP="009E6E8E">
            <w:pPr>
              <w:widowControl/>
              <w:autoSpaceDE/>
              <w:autoSpaceDN/>
              <w:adjustRightInd/>
              <w:rPr>
                <w:rFonts w:eastAsia="Times New Roman"/>
              </w:rPr>
            </w:pPr>
          </w:p>
          <w:p w14:paraId="48EF3771" w14:textId="77777777" w:rsidR="009E6E8E" w:rsidRPr="009E6E8E" w:rsidRDefault="009E6E8E" w:rsidP="009E6E8E">
            <w:pPr>
              <w:widowControl/>
              <w:autoSpaceDE/>
              <w:autoSpaceDN/>
              <w:adjustRightInd/>
              <w:jc w:val="center"/>
              <w:rPr>
                <w:rFonts w:eastAsia="Times New Roman"/>
              </w:rPr>
            </w:pPr>
            <w:r w:rsidRPr="009E6E8E">
              <w:rPr>
                <w:rFonts w:eastAsia="Times New Roman"/>
              </w:rPr>
              <w:t>единиц</w:t>
            </w:r>
          </w:p>
        </w:tc>
        <w:tc>
          <w:tcPr>
            <w:tcW w:w="1134" w:type="dxa"/>
            <w:tcBorders>
              <w:top w:val="single" w:sz="4" w:space="0" w:color="auto"/>
              <w:left w:val="single" w:sz="4" w:space="0" w:color="auto"/>
              <w:bottom w:val="single" w:sz="4" w:space="0" w:color="auto"/>
              <w:right w:val="single" w:sz="4" w:space="0" w:color="auto"/>
            </w:tcBorders>
            <w:vAlign w:val="center"/>
          </w:tcPr>
          <w:p w14:paraId="1C2ED8F2" w14:textId="77777777" w:rsidR="009E6E8E" w:rsidRPr="009E6E8E" w:rsidRDefault="009E6E8E" w:rsidP="009E6E8E">
            <w:pPr>
              <w:widowControl/>
              <w:autoSpaceDE/>
              <w:autoSpaceDN/>
              <w:adjustRightInd/>
              <w:jc w:val="center"/>
              <w:rPr>
                <w:rFonts w:eastAsia="Times New Roman"/>
              </w:rPr>
            </w:pPr>
            <w:r w:rsidRPr="009E6E8E">
              <w:rPr>
                <w:rFonts w:eastAsia="Times New Roman"/>
              </w:rPr>
              <w:t>28</w:t>
            </w:r>
          </w:p>
        </w:tc>
        <w:tc>
          <w:tcPr>
            <w:tcW w:w="992" w:type="dxa"/>
            <w:tcBorders>
              <w:top w:val="single" w:sz="4" w:space="0" w:color="auto"/>
              <w:left w:val="single" w:sz="4" w:space="0" w:color="auto"/>
              <w:bottom w:val="single" w:sz="4" w:space="0" w:color="auto"/>
              <w:right w:val="single" w:sz="4" w:space="0" w:color="auto"/>
            </w:tcBorders>
            <w:vAlign w:val="center"/>
          </w:tcPr>
          <w:p w14:paraId="4C458F29" w14:textId="77777777" w:rsidR="009E6E8E" w:rsidRPr="009E6E8E" w:rsidRDefault="009E6E8E" w:rsidP="009E6E8E">
            <w:pPr>
              <w:widowControl/>
              <w:autoSpaceDE/>
              <w:autoSpaceDN/>
              <w:adjustRightInd/>
              <w:jc w:val="center"/>
              <w:rPr>
                <w:rFonts w:eastAsia="Times New Roman"/>
              </w:rPr>
            </w:pPr>
            <w:r w:rsidRPr="009E6E8E">
              <w:rPr>
                <w:rFonts w:eastAsia="Times New Roman"/>
              </w:rPr>
              <w:t>7</w:t>
            </w:r>
          </w:p>
        </w:tc>
        <w:tc>
          <w:tcPr>
            <w:tcW w:w="851" w:type="dxa"/>
            <w:tcBorders>
              <w:top w:val="single" w:sz="4" w:space="0" w:color="auto"/>
              <w:left w:val="single" w:sz="4" w:space="0" w:color="auto"/>
              <w:bottom w:val="single" w:sz="4" w:space="0" w:color="auto"/>
              <w:right w:val="single" w:sz="4" w:space="0" w:color="auto"/>
            </w:tcBorders>
            <w:vAlign w:val="center"/>
          </w:tcPr>
          <w:p w14:paraId="2391EA2B" w14:textId="77777777" w:rsidR="009E6E8E" w:rsidRPr="009E6E8E" w:rsidRDefault="009E6E8E" w:rsidP="009E6E8E">
            <w:pPr>
              <w:widowControl/>
              <w:autoSpaceDE/>
              <w:autoSpaceDN/>
              <w:adjustRightInd/>
              <w:jc w:val="center"/>
              <w:rPr>
                <w:rFonts w:eastAsia="Times New Roman"/>
              </w:rPr>
            </w:pPr>
            <w:r w:rsidRPr="009E6E8E">
              <w:rPr>
                <w:rFonts w:eastAsia="Times New Roman"/>
              </w:rPr>
              <w:t>8</w:t>
            </w:r>
          </w:p>
        </w:tc>
        <w:tc>
          <w:tcPr>
            <w:tcW w:w="708" w:type="dxa"/>
            <w:tcBorders>
              <w:top w:val="single" w:sz="4" w:space="0" w:color="auto"/>
              <w:left w:val="single" w:sz="4" w:space="0" w:color="auto"/>
              <w:bottom w:val="single" w:sz="4" w:space="0" w:color="auto"/>
              <w:right w:val="single" w:sz="4" w:space="0" w:color="auto"/>
            </w:tcBorders>
            <w:vAlign w:val="center"/>
          </w:tcPr>
          <w:p w14:paraId="2FD13808" w14:textId="77777777" w:rsidR="009E6E8E" w:rsidRPr="009E6E8E" w:rsidRDefault="009E6E8E" w:rsidP="009E6E8E">
            <w:pPr>
              <w:widowControl/>
              <w:autoSpaceDE/>
              <w:autoSpaceDN/>
              <w:adjustRightInd/>
              <w:jc w:val="center"/>
              <w:rPr>
                <w:rFonts w:eastAsia="Times New Roman"/>
              </w:rPr>
            </w:pPr>
            <w:r w:rsidRPr="009E6E8E">
              <w:rPr>
                <w:rFonts w:eastAsia="Times New Roman"/>
              </w:rPr>
              <w:t>10</w:t>
            </w:r>
          </w:p>
        </w:tc>
        <w:tc>
          <w:tcPr>
            <w:tcW w:w="851" w:type="dxa"/>
            <w:tcBorders>
              <w:top w:val="single" w:sz="4" w:space="0" w:color="auto"/>
              <w:left w:val="single" w:sz="4" w:space="0" w:color="auto"/>
              <w:bottom w:val="single" w:sz="4" w:space="0" w:color="auto"/>
              <w:right w:val="single" w:sz="4" w:space="0" w:color="auto"/>
            </w:tcBorders>
            <w:vAlign w:val="center"/>
          </w:tcPr>
          <w:p w14:paraId="085F5E88" w14:textId="77777777" w:rsidR="009E6E8E" w:rsidRPr="009E6E8E" w:rsidRDefault="009E6E8E" w:rsidP="009E6E8E">
            <w:pPr>
              <w:widowControl/>
              <w:autoSpaceDE/>
              <w:autoSpaceDN/>
              <w:adjustRightInd/>
              <w:jc w:val="center"/>
              <w:rPr>
                <w:rFonts w:eastAsia="Times New Roman"/>
              </w:rPr>
            </w:pPr>
            <w:r w:rsidRPr="009E6E8E">
              <w:rPr>
                <w:rFonts w:eastAsia="Times New Roman"/>
              </w:rPr>
              <w:t>10</w:t>
            </w:r>
          </w:p>
        </w:tc>
        <w:tc>
          <w:tcPr>
            <w:tcW w:w="992" w:type="dxa"/>
            <w:tcBorders>
              <w:top w:val="single" w:sz="4" w:space="0" w:color="auto"/>
              <w:left w:val="single" w:sz="4" w:space="0" w:color="auto"/>
              <w:bottom w:val="single" w:sz="4" w:space="0" w:color="auto"/>
              <w:right w:val="single" w:sz="4" w:space="0" w:color="auto"/>
            </w:tcBorders>
            <w:vAlign w:val="center"/>
          </w:tcPr>
          <w:p w14:paraId="4DBA2FCB" w14:textId="77777777" w:rsidR="009E6E8E" w:rsidRPr="009E6E8E" w:rsidRDefault="009E6E8E" w:rsidP="009E6E8E">
            <w:pPr>
              <w:widowControl/>
              <w:autoSpaceDE/>
              <w:autoSpaceDN/>
              <w:adjustRightInd/>
              <w:jc w:val="center"/>
              <w:rPr>
                <w:rFonts w:eastAsia="Times New Roman"/>
              </w:rPr>
            </w:pPr>
            <w:r w:rsidRPr="009E6E8E">
              <w:rPr>
                <w:rFonts w:eastAsia="Times New Roman"/>
              </w:rPr>
              <w:t>10</w:t>
            </w:r>
          </w:p>
        </w:tc>
        <w:tc>
          <w:tcPr>
            <w:tcW w:w="851" w:type="dxa"/>
            <w:tcBorders>
              <w:top w:val="single" w:sz="4" w:space="0" w:color="auto"/>
              <w:left w:val="single" w:sz="4" w:space="0" w:color="auto"/>
              <w:bottom w:val="single" w:sz="4" w:space="0" w:color="auto"/>
              <w:right w:val="single" w:sz="4" w:space="0" w:color="auto"/>
            </w:tcBorders>
          </w:tcPr>
          <w:p w14:paraId="7AC854E9" w14:textId="77777777" w:rsidR="009E6E8E" w:rsidRPr="009E6E8E" w:rsidRDefault="009E6E8E" w:rsidP="009E6E8E">
            <w:pPr>
              <w:widowControl/>
              <w:autoSpaceDE/>
              <w:autoSpaceDN/>
              <w:adjustRightInd/>
              <w:jc w:val="center"/>
              <w:rPr>
                <w:rFonts w:eastAsia="Times New Roman"/>
              </w:rPr>
            </w:pPr>
          </w:p>
          <w:p w14:paraId="726E6A80" w14:textId="77777777" w:rsidR="009E6E8E" w:rsidRPr="009E6E8E" w:rsidRDefault="009E6E8E" w:rsidP="009E6E8E">
            <w:pPr>
              <w:widowControl/>
              <w:autoSpaceDE/>
              <w:autoSpaceDN/>
              <w:adjustRightInd/>
              <w:jc w:val="center"/>
              <w:rPr>
                <w:rFonts w:eastAsia="Times New Roman"/>
              </w:rPr>
            </w:pPr>
          </w:p>
          <w:p w14:paraId="10F89415" w14:textId="77777777" w:rsidR="009E6E8E" w:rsidRPr="009E6E8E" w:rsidRDefault="009E6E8E" w:rsidP="009E6E8E">
            <w:pPr>
              <w:widowControl/>
              <w:autoSpaceDE/>
              <w:autoSpaceDN/>
              <w:adjustRightInd/>
              <w:jc w:val="center"/>
              <w:rPr>
                <w:rFonts w:eastAsia="Times New Roman"/>
              </w:rPr>
            </w:pPr>
          </w:p>
          <w:p w14:paraId="2B55AC8B" w14:textId="77777777" w:rsidR="009E6E8E" w:rsidRPr="009E6E8E" w:rsidRDefault="009E6E8E" w:rsidP="009E6E8E">
            <w:pPr>
              <w:widowControl/>
              <w:autoSpaceDE/>
              <w:autoSpaceDN/>
              <w:adjustRightInd/>
              <w:jc w:val="center"/>
              <w:rPr>
                <w:rFonts w:eastAsia="Times New Roman"/>
              </w:rPr>
            </w:pPr>
            <w:r w:rsidRPr="009E6E8E">
              <w:rPr>
                <w:rFonts w:eastAsia="Times New Roman"/>
              </w:rPr>
              <w:t>12</w:t>
            </w:r>
          </w:p>
        </w:tc>
        <w:tc>
          <w:tcPr>
            <w:tcW w:w="992" w:type="dxa"/>
            <w:tcBorders>
              <w:top w:val="single" w:sz="4" w:space="0" w:color="auto"/>
              <w:left w:val="single" w:sz="4" w:space="0" w:color="auto"/>
              <w:bottom w:val="single" w:sz="4" w:space="0" w:color="auto"/>
              <w:right w:val="single" w:sz="4" w:space="0" w:color="auto"/>
            </w:tcBorders>
            <w:vAlign w:val="center"/>
          </w:tcPr>
          <w:p w14:paraId="10C90BD8" w14:textId="77777777" w:rsidR="009E6E8E" w:rsidRPr="009E6E8E" w:rsidRDefault="009E6E8E" w:rsidP="009E6E8E">
            <w:pPr>
              <w:widowControl/>
              <w:autoSpaceDE/>
              <w:autoSpaceDN/>
              <w:adjustRightInd/>
              <w:jc w:val="center"/>
              <w:rPr>
                <w:rFonts w:eastAsia="Times New Roman"/>
              </w:rPr>
            </w:pPr>
            <w:r w:rsidRPr="009E6E8E">
              <w:rPr>
                <w:rFonts w:eastAsia="Times New Roman"/>
              </w:rPr>
              <w:t>Из отчётов исполнителей</w:t>
            </w:r>
          </w:p>
        </w:tc>
      </w:tr>
      <w:tr w:rsidR="009E6E8E" w:rsidRPr="009E6E8E" w14:paraId="27559F66" w14:textId="77777777" w:rsidTr="001F6FAA">
        <w:trPr>
          <w:trHeight w:val="187"/>
        </w:trPr>
        <w:tc>
          <w:tcPr>
            <w:tcW w:w="675" w:type="dxa"/>
            <w:tcBorders>
              <w:top w:val="single" w:sz="4" w:space="0" w:color="auto"/>
              <w:left w:val="single" w:sz="4" w:space="0" w:color="auto"/>
              <w:bottom w:val="single" w:sz="4" w:space="0" w:color="auto"/>
              <w:right w:val="single" w:sz="4" w:space="0" w:color="auto"/>
            </w:tcBorders>
            <w:vAlign w:val="center"/>
          </w:tcPr>
          <w:p w14:paraId="7A3FEEE5"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7.</w:t>
            </w:r>
          </w:p>
        </w:tc>
        <w:tc>
          <w:tcPr>
            <w:tcW w:w="1843" w:type="dxa"/>
            <w:tcBorders>
              <w:top w:val="single" w:sz="4" w:space="0" w:color="auto"/>
              <w:left w:val="single" w:sz="4" w:space="0" w:color="auto"/>
              <w:bottom w:val="single" w:sz="4" w:space="0" w:color="auto"/>
              <w:right w:val="single" w:sz="4" w:space="0" w:color="auto"/>
            </w:tcBorders>
            <w:vAlign w:val="center"/>
          </w:tcPr>
          <w:p w14:paraId="01BCBCC2" w14:textId="77777777" w:rsidR="009E6E8E" w:rsidRPr="009E6E8E" w:rsidRDefault="009E6E8E" w:rsidP="009E6E8E">
            <w:pPr>
              <w:widowControl/>
              <w:autoSpaceDE/>
              <w:autoSpaceDN/>
              <w:adjustRightInd/>
              <w:jc w:val="both"/>
              <w:rPr>
                <w:rFonts w:eastAsia="Times New Roman"/>
                <w:b/>
              </w:rPr>
            </w:pPr>
            <w:r w:rsidRPr="009E6E8E">
              <w:rPr>
                <w:rFonts w:eastAsia="Times New Roman"/>
                <w:b/>
              </w:rPr>
              <w:t>Поэтапное внедрение Всероссийского физкультурно- спортивного комплекса "Готов к труду и обороне" (ГТО)</w:t>
            </w:r>
          </w:p>
          <w:p w14:paraId="40A211CD" w14:textId="77777777" w:rsidR="009E6E8E" w:rsidRPr="009E6E8E" w:rsidRDefault="009E6E8E" w:rsidP="009E6E8E">
            <w:pPr>
              <w:widowControl/>
              <w:autoSpaceDE/>
              <w:autoSpaceDN/>
              <w:adjustRightInd/>
              <w:jc w:val="center"/>
              <w:rPr>
                <w:rFonts w:eastAsia="Times New Roman"/>
                <w:b/>
              </w:rPr>
            </w:pPr>
          </w:p>
        </w:tc>
        <w:tc>
          <w:tcPr>
            <w:tcW w:w="709" w:type="dxa"/>
            <w:tcBorders>
              <w:top w:val="single" w:sz="4" w:space="0" w:color="auto"/>
              <w:left w:val="single" w:sz="4" w:space="0" w:color="auto"/>
              <w:bottom w:val="single" w:sz="4" w:space="0" w:color="auto"/>
              <w:right w:val="single" w:sz="4" w:space="0" w:color="auto"/>
            </w:tcBorders>
            <w:vAlign w:val="center"/>
          </w:tcPr>
          <w:p w14:paraId="2491CF93" w14:textId="77777777" w:rsidR="009E6E8E" w:rsidRPr="009E6E8E" w:rsidRDefault="009E6E8E" w:rsidP="009E6E8E">
            <w:pPr>
              <w:widowControl/>
              <w:autoSpaceDE/>
              <w:autoSpaceDN/>
              <w:adjustRightInd/>
              <w:jc w:val="center"/>
              <w:rPr>
                <w:rFonts w:eastAsia="Times New Roman"/>
                <w:color w:val="000000"/>
              </w:rPr>
            </w:pPr>
          </w:p>
          <w:p w14:paraId="08D50CAD" w14:textId="77777777" w:rsidR="009E6E8E" w:rsidRPr="009E6E8E" w:rsidRDefault="009E6E8E" w:rsidP="009E6E8E">
            <w:pPr>
              <w:widowControl/>
              <w:autoSpaceDE/>
              <w:autoSpaceDN/>
              <w:adjustRightInd/>
              <w:jc w:val="center"/>
              <w:rPr>
                <w:rFonts w:eastAsia="Times New Roman"/>
                <w:color w:val="000000"/>
              </w:rPr>
            </w:pPr>
            <w:r w:rsidRPr="009E6E8E">
              <w:rPr>
                <w:rFonts w:eastAsia="Times New Roman"/>
                <w:color w:val="000000"/>
              </w:rPr>
              <w:t>Центр тестирования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70540D41" w14:textId="77777777" w:rsidR="009E6E8E" w:rsidRPr="009E6E8E" w:rsidRDefault="009E6E8E" w:rsidP="009E6E8E">
            <w:pPr>
              <w:widowControl/>
              <w:autoSpaceDE/>
              <w:autoSpaceDN/>
              <w:adjustRightInd/>
              <w:jc w:val="center"/>
              <w:rPr>
                <w:rFonts w:eastAsia="Times New Roman"/>
              </w:rPr>
            </w:pPr>
            <w:r w:rsidRPr="009E6E8E">
              <w:rPr>
                <w:rFonts w:eastAsia="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14:paraId="638D7098" w14:textId="77777777" w:rsidR="009E6E8E" w:rsidRPr="009E6E8E" w:rsidRDefault="009E6E8E" w:rsidP="009E6E8E">
            <w:pPr>
              <w:widowControl/>
              <w:autoSpaceDE/>
              <w:autoSpaceDN/>
              <w:adjustRightInd/>
              <w:jc w:val="center"/>
              <w:rPr>
                <w:rFonts w:eastAsia="Times New Roman"/>
              </w:rPr>
            </w:pPr>
            <w:r w:rsidRPr="009E6E8E">
              <w:rPr>
                <w:rFonts w:eastAsia="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14:paraId="44256C55" w14:textId="77777777" w:rsidR="009E6E8E" w:rsidRPr="009E6E8E" w:rsidRDefault="009E6E8E" w:rsidP="009E6E8E">
            <w:pPr>
              <w:widowControl/>
              <w:autoSpaceDE/>
              <w:autoSpaceDN/>
              <w:adjustRightInd/>
              <w:jc w:val="center"/>
              <w:rPr>
                <w:rFonts w:eastAsia="Times New Roman"/>
              </w:rPr>
            </w:pPr>
            <w:r w:rsidRPr="009E6E8E">
              <w:rPr>
                <w:rFonts w:eastAsia="Times New Roman"/>
              </w:rPr>
              <w:t>1</w:t>
            </w:r>
          </w:p>
        </w:tc>
        <w:tc>
          <w:tcPr>
            <w:tcW w:w="708" w:type="dxa"/>
            <w:tcBorders>
              <w:top w:val="single" w:sz="4" w:space="0" w:color="auto"/>
              <w:left w:val="single" w:sz="4" w:space="0" w:color="auto"/>
              <w:bottom w:val="single" w:sz="4" w:space="0" w:color="auto"/>
              <w:right w:val="single" w:sz="4" w:space="0" w:color="auto"/>
            </w:tcBorders>
            <w:vAlign w:val="center"/>
          </w:tcPr>
          <w:p w14:paraId="6AB9CF0B" w14:textId="77777777" w:rsidR="009E6E8E" w:rsidRPr="009E6E8E" w:rsidRDefault="009E6E8E" w:rsidP="009E6E8E">
            <w:pPr>
              <w:widowControl/>
              <w:autoSpaceDE/>
              <w:autoSpaceDN/>
              <w:adjustRightInd/>
              <w:jc w:val="center"/>
              <w:rPr>
                <w:rFonts w:eastAsia="Times New Roman"/>
              </w:rPr>
            </w:pPr>
            <w:r w:rsidRPr="009E6E8E">
              <w:rPr>
                <w:rFonts w:eastAsia="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14:paraId="7548D4DA" w14:textId="77777777" w:rsidR="009E6E8E" w:rsidRPr="009E6E8E" w:rsidRDefault="009E6E8E" w:rsidP="009E6E8E">
            <w:pPr>
              <w:widowControl/>
              <w:autoSpaceDE/>
              <w:autoSpaceDN/>
              <w:adjustRightInd/>
              <w:jc w:val="center"/>
              <w:rPr>
                <w:rFonts w:eastAsia="Times New Roman"/>
              </w:rPr>
            </w:pPr>
            <w:r w:rsidRPr="009E6E8E">
              <w:rPr>
                <w:rFonts w:eastAsia="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14:paraId="061A92B4" w14:textId="77777777" w:rsidR="009E6E8E" w:rsidRPr="009E6E8E" w:rsidRDefault="009E6E8E" w:rsidP="009E6E8E">
            <w:pPr>
              <w:widowControl/>
              <w:autoSpaceDE/>
              <w:autoSpaceDN/>
              <w:adjustRightInd/>
              <w:jc w:val="center"/>
              <w:rPr>
                <w:rFonts w:eastAsia="Times New Roman"/>
              </w:rPr>
            </w:pPr>
            <w:r w:rsidRPr="009E6E8E">
              <w:rPr>
                <w:rFonts w:eastAsia="Times New Roman"/>
              </w:rPr>
              <w:t>1</w:t>
            </w:r>
          </w:p>
        </w:tc>
        <w:tc>
          <w:tcPr>
            <w:tcW w:w="851" w:type="dxa"/>
            <w:tcBorders>
              <w:top w:val="single" w:sz="4" w:space="0" w:color="auto"/>
              <w:left w:val="single" w:sz="4" w:space="0" w:color="auto"/>
              <w:bottom w:val="single" w:sz="4" w:space="0" w:color="auto"/>
              <w:right w:val="single" w:sz="4" w:space="0" w:color="auto"/>
            </w:tcBorders>
          </w:tcPr>
          <w:p w14:paraId="447ABF42" w14:textId="77777777" w:rsidR="009E6E8E" w:rsidRPr="009E6E8E" w:rsidRDefault="009E6E8E" w:rsidP="009E6E8E">
            <w:pPr>
              <w:widowControl/>
              <w:autoSpaceDE/>
              <w:autoSpaceDN/>
              <w:adjustRightInd/>
              <w:jc w:val="center"/>
              <w:rPr>
                <w:rFonts w:eastAsia="Times New Roman"/>
              </w:rPr>
            </w:pPr>
          </w:p>
          <w:p w14:paraId="340825D6" w14:textId="77777777" w:rsidR="009E6E8E" w:rsidRPr="009E6E8E" w:rsidRDefault="009E6E8E" w:rsidP="009E6E8E">
            <w:pPr>
              <w:widowControl/>
              <w:autoSpaceDE/>
              <w:autoSpaceDN/>
              <w:adjustRightInd/>
              <w:jc w:val="center"/>
              <w:rPr>
                <w:rFonts w:eastAsia="Times New Roman"/>
              </w:rPr>
            </w:pPr>
          </w:p>
          <w:p w14:paraId="37A05AEF" w14:textId="77777777" w:rsidR="009E6E8E" w:rsidRPr="009E6E8E" w:rsidRDefault="009E6E8E" w:rsidP="009E6E8E">
            <w:pPr>
              <w:widowControl/>
              <w:autoSpaceDE/>
              <w:autoSpaceDN/>
              <w:adjustRightInd/>
              <w:jc w:val="center"/>
              <w:rPr>
                <w:rFonts w:eastAsia="Times New Roman"/>
              </w:rPr>
            </w:pPr>
          </w:p>
          <w:p w14:paraId="1DCD54A6" w14:textId="77777777" w:rsidR="009E6E8E" w:rsidRPr="009E6E8E" w:rsidRDefault="009E6E8E" w:rsidP="009E6E8E">
            <w:pPr>
              <w:widowControl/>
              <w:autoSpaceDE/>
              <w:autoSpaceDN/>
              <w:adjustRightInd/>
              <w:jc w:val="center"/>
              <w:rPr>
                <w:rFonts w:eastAsia="Times New Roman"/>
              </w:rPr>
            </w:pPr>
          </w:p>
          <w:p w14:paraId="69352544" w14:textId="77777777" w:rsidR="009E6E8E" w:rsidRPr="009E6E8E" w:rsidRDefault="009E6E8E" w:rsidP="009E6E8E">
            <w:pPr>
              <w:widowControl/>
              <w:autoSpaceDE/>
              <w:autoSpaceDN/>
              <w:adjustRightInd/>
              <w:jc w:val="center"/>
              <w:rPr>
                <w:rFonts w:eastAsia="Times New Roman"/>
              </w:rPr>
            </w:pPr>
          </w:p>
          <w:p w14:paraId="36E38E0D" w14:textId="77777777" w:rsidR="009E6E8E" w:rsidRPr="009E6E8E" w:rsidRDefault="009E6E8E" w:rsidP="009E6E8E">
            <w:pPr>
              <w:widowControl/>
              <w:autoSpaceDE/>
              <w:autoSpaceDN/>
              <w:adjustRightInd/>
              <w:jc w:val="center"/>
              <w:rPr>
                <w:rFonts w:eastAsia="Times New Roman"/>
              </w:rPr>
            </w:pPr>
          </w:p>
          <w:p w14:paraId="52CD5539" w14:textId="77777777" w:rsidR="009E6E8E" w:rsidRPr="009E6E8E" w:rsidRDefault="009E6E8E" w:rsidP="009E6E8E">
            <w:pPr>
              <w:widowControl/>
              <w:autoSpaceDE/>
              <w:autoSpaceDN/>
              <w:adjustRightInd/>
              <w:jc w:val="center"/>
              <w:rPr>
                <w:rFonts w:eastAsia="Times New Roman"/>
              </w:rPr>
            </w:pPr>
            <w:r w:rsidRPr="009E6E8E">
              <w:rPr>
                <w:rFonts w:eastAsia="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14:paraId="2A4B5702" w14:textId="77777777" w:rsidR="009E6E8E" w:rsidRPr="009E6E8E" w:rsidRDefault="009E6E8E" w:rsidP="009E6E8E">
            <w:pPr>
              <w:widowControl/>
              <w:autoSpaceDE/>
              <w:autoSpaceDN/>
              <w:adjustRightInd/>
              <w:jc w:val="center"/>
              <w:rPr>
                <w:rFonts w:eastAsia="Times New Roman"/>
              </w:rPr>
            </w:pPr>
            <w:r w:rsidRPr="009E6E8E">
              <w:rPr>
                <w:rFonts w:eastAsia="Times New Roman"/>
              </w:rPr>
              <w:t>Из отчётов исполнителей</w:t>
            </w:r>
          </w:p>
        </w:tc>
      </w:tr>
    </w:tbl>
    <w:p w14:paraId="5848DF5E" w14:textId="77777777" w:rsidR="009E6E8E" w:rsidRDefault="00513163" w:rsidP="00EA2528">
      <w:pPr>
        <w:widowControl/>
        <w:autoSpaceDE/>
        <w:autoSpaceDN/>
        <w:adjustRightInd/>
        <w:jc w:val="both"/>
        <w:rPr>
          <w:rFonts w:eastAsia="Times New Roman"/>
          <w:b/>
        </w:rPr>
      </w:pPr>
      <w:r w:rsidRPr="00513163">
        <w:rPr>
          <w:rFonts w:eastAsia="Times New Roman"/>
          <w:b/>
        </w:rPr>
        <w:tab/>
      </w:r>
      <w:r w:rsidRPr="00513163">
        <w:rPr>
          <w:rFonts w:eastAsia="Times New Roman"/>
          <w:b/>
        </w:rPr>
        <w:tab/>
      </w:r>
      <w:r w:rsidRPr="00513163">
        <w:rPr>
          <w:rFonts w:eastAsia="Times New Roman"/>
          <w:b/>
        </w:rPr>
        <w:tab/>
      </w:r>
      <w:r w:rsidRPr="00513163">
        <w:rPr>
          <w:rFonts w:eastAsia="Times New Roman"/>
          <w:b/>
        </w:rPr>
        <w:tab/>
      </w:r>
      <w:r w:rsidRPr="00513163">
        <w:rPr>
          <w:rFonts w:eastAsia="Times New Roman"/>
          <w:b/>
        </w:rPr>
        <w:tab/>
      </w:r>
      <w:r w:rsidRPr="00513163">
        <w:rPr>
          <w:rFonts w:eastAsia="Times New Roman"/>
          <w:b/>
        </w:rPr>
        <w:tab/>
      </w:r>
    </w:p>
    <w:p w14:paraId="73D3B41F" w14:textId="77777777" w:rsidR="009E6E8E" w:rsidRDefault="009E6E8E" w:rsidP="00EA2528">
      <w:pPr>
        <w:widowControl/>
        <w:autoSpaceDE/>
        <w:autoSpaceDN/>
        <w:adjustRightInd/>
        <w:jc w:val="both"/>
        <w:rPr>
          <w:rFonts w:eastAsia="Times New Roman"/>
          <w:b/>
        </w:rPr>
      </w:pPr>
    </w:p>
    <w:p w14:paraId="1530CDDD" w14:textId="77777777" w:rsidR="009E6E8E" w:rsidRDefault="009E6E8E" w:rsidP="00EA2528">
      <w:pPr>
        <w:widowControl/>
        <w:autoSpaceDE/>
        <w:autoSpaceDN/>
        <w:adjustRightInd/>
        <w:jc w:val="both"/>
        <w:rPr>
          <w:rFonts w:eastAsia="Times New Roman"/>
          <w:b/>
        </w:rPr>
      </w:pPr>
    </w:p>
    <w:p w14:paraId="674DB7B0" w14:textId="77777777" w:rsidR="009E6E8E" w:rsidRDefault="009E6E8E" w:rsidP="00EA2528">
      <w:pPr>
        <w:widowControl/>
        <w:autoSpaceDE/>
        <w:autoSpaceDN/>
        <w:adjustRightInd/>
        <w:jc w:val="both"/>
        <w:rPr>
          <w:rFonts w:eastAsia="Times New Roman"/>
          <w:b/>
        </w:rPr>
      </w:pPr>
    </w:p>
    <w:p w14:paraId="53FC7A0E" w14:textId="77777777" w:rsidR="009E6E8E" w:rsidRDefault="009E6E8E" w:rsidP="00EA2528">
      <w:pPr>
        <w:widowControl/>
        <w:autoSpaceDE/>
        <w:autoSpaceDN/>
        <w:adjustRightInd/>
        <w:jc w:val="both"/>
        <w:rPr>
          <w:rFonts w:eastAsia="Times New Roman"/>
          <w:b/>
        </w:rPr>
      </w:pPr>
    </w:p>
    <w:p w14:paraId="04007379" w14:textId="77777777" w:rsidR="009E6E8E" w:rsidRDefault="009E6E8E" w:rsidP="00EA2528">
      <w:pPr>
        <w:widowControl/>
        <w:autoSpaceDE/>
        <w:autoSpaceDN/>
        <w:adjustRightInd/>
        <w:jc w:val="both"/>
        <w:rPr>
          <w:rFonts w:eastAsia="Times New Roman"/>
          <w:b/>
        </w:rPr>
      </w:pPr>
    </w:p>
    <w:p w14:paraId="4F723D05" w14:textId="77777777" w:rsidR="009E6E8E" w:rsidRDefault="009E6E8E" w:rsidP="00EA2528">
      <w:pPr>
        <w:widowControl/>
        <w:autoSpaceDE/>
        <w:autoSpaceDN/>
        <w:adjustRightInd/>
        <w:jc w:val="both"/>
        <w:rPr>
          <w:rFonts w:eastAsia="Times New Roman"/>
          <w:b/>
        </w:rPr>
      </w:pPr>
    </w:p>
    <w:p w14:paraId="3181366F" w14:textId="77777777" w:rsidR="009E6E8E" w:rsidRDefault="009E6E8E" w:rsidP="00EA2528">
      <w:pPr>
        <w:widowControl/>
        <w:autoSpaceDE/>
        <w:autoSpaceDN/>
        <w:adjustRightInd/>
        <w:jc w:val="both"/>
        <w:rPr>
          <w:rFonts w:eastAsia="Times New Roman"/>
          <w:b/>
        </w:rPr>
      </w:pPr>
    </w:p>
    <w:p w14:paraId="5FC52E7C" w14:textId="77777777" w:rsidR="009E6E8E" w:rsidRDefault="009E6E8E" w:rsidP="00EA2528">
      <w:pPr>
        <w:widowControl/>
        <w:autoSpaceDE/>
        <w:autoSpaceDN/>
        <w:adjustRightInd/>
        <w:jc w:val="both"/>
        <w:rPr>
          <w:rFonts w:eastAsia="Times New Roman"/>
          <w:b/>
        </w:rPr>
      </w:pPr>
    </w:p>
    <w:p w14:paraId="37DA1CF2" w14:textId="77777777" w:rsidR="009E6E8E" w:rsidRDefault="009E6E8E" w:rsidP="00EA2528">
      <w:pPr>
        <w:widowControl/>
        <w:autoSpaceDE/>
        <w:autoSpaceDN/>
        <w:adjustRightInd/>
        <w:jc w:val="both"/>
        <w:rPr>
          <w:rFonts w:eastAsia="Times New Roman"/>
          <w:b/>
        </w:rPr>
      </w:pPr>
    </w:p>
    <w:p w14:paraId="0B6940B8" w14:textId="77777777" w:rsidR="009E6E8E" w:rsidRDefault="009E6E8E" w:rsidP="00EA2528">
      <w:pPr>
        <w:widowControl/>
        <w:autoSpaceDE/>
        <w:autoSpaceDN/>
        <w:adjustRightInd/>
        <w:jc w:val="both"/>
        <w:rPr>
          <w:rFonts w:eastAsia="Times New Roman"/>
          <w:b/>
        </w:rPr>
      </w:pPr>
    </w:p>
    <w:p w14:paraId="5E8E779D" w14:textId="77777777" w:rsidR="009E6E8E" w:rsidRDefault="009E6E8E" w:rsidP="00EA2528">
      <w:pPr>
        <w:widowControl/>
        <w:autoSpaceDE/>
        <w:autoSpaceDN/>
        <w:adjustRightInd/>
        <w:jc w:val="both"/>
        <w:rPr>
          <w:rFonts w:eastAsia="Times New Roman"/>
          <w:b/>
        </w:rPr>
      </w:pPr>
    </w:p>
    <w:p w14:paraId="134D2730" w14:textId="77777777" w:rsidR="009E6E8E" w:rsidRDefault="009E6E8E" w:rsidP="00EA2528">
      <w:pPr>
        <w:widowControl/>
        <w:autoSpaceDE/>
        <w:autoSpaceDN/>
        <w:adjustRightInd/>
        <w:jc w:val="both"/>
        <w:rPr>
          <w:rFonts w:eastAsia="Times New Roman"/>
          <w:b/>
        </w:rPr>
      </w:pPr>
    </w:p>
    <w:p w14:paraId="1B6C9803" w14:textId="77777777" w:rsidR="009E6E8E" w:rsidRDefault="009E6E8E" w:rsidP="00EA2528">
      <w:pPr>
        <w:widowControl/>
        <w:autoSpaceDE/>
        <w:autoSpaceDN/>
        <w:adjustRightInd/>
        <w:jc w:val="both"/>
        <w:rPr>
          <w:rFonts w:eastAsia="Times New Roman"/>
          <w:b/>
        </w:rPr>
      </w:pPr>
    </w:p>
    <w:p w14:paraId="7E95B784" w14:textId="77777777" w:rsidR="009E6E8E" w:rsidRDefault="009E6E8E" w:rsidP="00EA2528">
      <w:pPr>
        <w:widowControl/>
        <w:autoSpaceDE/>
        <w:autoSpaceDN/>
        <w:adjustRightInd/>
        <w:jc w:val="both"/>
        <w:rPr>
          <w:rFonts w:eastAsia="Times New Roman"/>
          <w:b/>
        </w:rPr>
      </w:pPr>
    </w:p>
    <w:p w14:paraId="49F6D465" w14:textId="77777777" w:rsidR="009E6E8E" w:rsidRDefault="009E6E8E" w:rsidP="00EA2528">
      <w:pPr>
        <w:widowControl/>
        <w:autoSpaceDE/>
        <w:autoSpaceDN/>
        <w:adjustRightInd/>
        <w:jc w:val="both"/>
        <w:rPr>
          <w:rFonts w:eastAsia="Times New Roman"/>
          <w:b/>
        </w:rPr>
      </w:pPr>
    </w:p>
    <w:p w14:paraId="17CFF2E1" w14:textId="77777777" w:rsidR="009E6E8E" w:rsidRDefault="009E6E8E" w:rsidP="00EA2528">
      <w:pPr>
        <w:widowControl/>
        <w:autoSpaceDE/>
        <w:autoSpaceDN/>
        <w:adjustRightInd/>
        <w:jc w:val="both"/>
        <w:rPr>
          <w:rFonts w:eastAsia="Times New Roman"/>
          <w:b/>
        </w:rPr>
      </w:pPr>
    </w:p>
    <w:p w14:paraId="262480BF" w14:textId="77777777" w:rsidR="009E6E8E" w:rsidRDefault="009E6E8E" w:rsidP="00EA2528">
      <w:pPr>
        <w:widowControl/>
        <w:autoSpaceDE/>
        <w:autoSpaceDN/>
        <w:adjustRightInd/>
        <w:jc w:val="both"/>
        <w:rPr>
          <w:rFonts w:eastAsia="Times New Roman"/>
          <w:b/>
        </w:rPr>
      </w:pPr>
    </w:p>
    <w:p w14:paraId="1D4FD05F" w14:textId="77777777" w:rsidR="009E6E8E" w:rsidRPr="00EA2528" w:rsidRDefault="00513163" w:rsidP="00EA2528">
      <w:pPr>
        <w:widowControl/>
        <w:autoSpaceDE/>
        <w:autoSpaceDN/>
        <w:adjustRightInd/>
        <w:jc w:val="both"/>
        <w:rPr>
          <w:rFonts w:eastAsia="Times New Roman"/>
          <w:b/>
        </w:rPr>
      </w:pPr>
      <w:r w:rsidRPr="00513163">
        <w:rPr>
          <w:rFonts w:eastAsia="Times New Roman"/>
          <w:b/>
        </w:rPr>
        <w:lastRenderedPageBreak/>
        <w:tab/>
      </w:r>
    </w:p>
    <w:tbl>
      <w:tblPr>
        <w:tblpPr w:leftFromText="180" w:rightFromText="180" w:vertAnchor="page" w:horzAnchor="margin" w:tblpXSpec="center" w:tblpY="706"/>
        <w:tblW w:w="11772" w:type="dxa"/>
        <w:tblBorders>
          <w:bottom w:val="thickThinSmallGap" w:sz="24" w:space="0" w:color="auto"/>
        </w:tblBorders>
        <w:tblLook w:val="01E0" w:firstRow="1" w:lastRow="1" w:firstColumn="1" w:lastColumn="1" w:noHBand="0" w:noVBand="0"/>
      </w:tblPr>
      <w:tblGrid>
        <w:gridCol w:w="4647"/>
        <w:gridCol w:w="1892"/>
        <w:gridCol w:w="5233"/>
      </w:tblGrid>
      <w:tr w:rsidR="009E6E8E" w:rsidRPr="009E6E8E" w14:paraId="70010AFD" w14:textId="77777777" w:rsidTr="001F6FAA">
        <w:trPr>
          <w:trHeight w:val="2031"/>
        </w:trPr>
        <w:tc>
          <w:tcPr>
            <w:tcW w:w="4647" w:type="dxa"/>
            <w:shd w:val="clear" w:color="auto" w:fill="auto"/>
          </w:tcPr>
          <w:p w14:paraId="19F99EB6" w14:textId="77777777" w:rsidR="009E6E8E" w:rsidRPr="009E6E8E" w:rsidRDefault="009E6E8E" w:rsidP="009E6E8E">
            <w:pPr>
              <w:widowControl/>
              <w:autoSpaceDE/>
              <w:autoSpaceDN/>
              <w:adjustRightInd/>
              <w:ind w:left="426" w:hanging="142"/>
              <w:jc w:val="center"/>
              <w:rPr>
                <w:rFonts w:eastAsia="Times New Roman"/>
                <w:b/>
              </w:rPr>
            </w:pPr>
            <w:r w:rsidRPr="009E6E8E">
              <w:rPr>
                <w:rFonts w:eastAsia="Times New Roman"/>
                <w:b/>
              </w:rPr>
              <w:t xml:space="preserve">     Российская Федерация (Россия)</w:t>
            </w:r>
          </w:p>
          <w:p w14:paraId="184A6990"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Республика Саха (Якутия)</w:t>
            </w:r>
          </w:p>
          <w:p w14:paraId="79C06AB0"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АДМИНИСТРАЦИЯ</w:t>
            </w:r>
          </w:p>
          <w:p w14:paraId="65C9D6AC"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муниципального образования</w:t>
            </w:r>
          </w:p>
          <w:p w14:paraId="0B3D84B1"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«Поселок Айхал»</w:t>
            </w:r>
          </w:p>
          <w:p w14:paraId="5218259C" w14:textId="77777777" w:rsidR="009E6E8E" w:rsidRPr="009E6E8E" w:rsidRDefault="009E6E8E" w:rsidP="009E6E8E">
            <w:pPr>
              <w:widowControl/>
              <w:autoSpaceDE/>
              <w:autoSpaceDN/>
              <w:adjustRightInd/>
              <w:jc w:val="center"/>
              <w:rPr>
                <w:rFonts w:eastAsia="Times New Roman"/>
                <w:b/>
                <w:sz w:val="20"/>
                <w:szCs w:val="20"/>
              </w:rPr>
            </w:pPr>
            <w:r w:rsidRPr="009E6E8E">
              <w:rPr>
                <w:rFonts w:eastAsia="Times New Roman"/>
                <w:b/>
              </w:rPr>
              <w:t>Мирнинского района</w:t>
            </w:r>
          </w:p>
          <w:p w14:paraId="0367AB11" w14:textId="77777777" w:rsidR="009E6E8E" w:rsidRPr="009E6E8E" w:rsidRDefault="009E6E8E" w:rsidP="009E6E8E">
            <w:pPr>
              <w:widowControl/>
              <w:autoSpaceDE/>
              <w:autoSpaceDN/>
              <w:adjustRightInd/>
              <w:jc w:val="center"/>
              <w:rPr>
                <w:rFonts w:eastAsia="Times New Roman"/>
                <w:b/>
                <w:bCs/>
                <w:kern w:val="32"/>
                <w:position w:val="6"/>
              </w:rPr>
            </w:pPr>
            <w:r w:rsidRPr="009E6E8E">
              <w:rPr>
                <w:rFonts w:eastAsia="Times New Roman"/>
                <w:b/>
                <w:bCs/>
                <w:kern w:val="32"/>
                <w:position w:val="6"/>
                <w:sz w:val="28"/>
                <w:szCs w:val="28"/>
              </w:rPr>
              <w:t xml:space="preserve"> </w:t>
            </w:r>
          </w:p>
          <w:p w14:paraId="3B1A530A" w14:textId="77777777" w:rsidR="009E6E8E" w:rsidRPr="009E6E8E" w:rsidRDefault="009E6E8E" w:rsidP="009E6E8E">
            <w:pPr>
              <w:widowControl/>
              <w:autoSpaceDE/>
              <w:autoSpaceDN/>
              <w:adjustRightInd/>
              <w:jc w:val="center"/>
              <w:rPr>
                <w:rFonts w:eastAsia="Times New Roman"/>
                <w:b/>
                <w:bCs/>
                <w:kern w:val="32"/>
                <w:position w:val="6"/>
                <w:sz w:val="32"/>
                <w:szCs w:val="32"/>
              </w:rPr>
            </w:pPr>
            <w:r w:rsidRPr="009E6E8E">
              <w:rPr>
                <w:rFonts w:eastAsia="Times New Roman"/>
                <w:b/>
                <w:bCs/>
                <w:kern w:val="32"/>
                <w:position w:val="6"/>
                <w:sz w:val="32"/>
                <w:szCs w:val="32"/>
              </w:rPr>
              <w:t>ПОСТАНОВЛЕНИЕ</w:t>
            </w:r>
          </w:p>
        </w:tc>
        <w:tc>
          <w:tcPr>
            <w:tcW w:w="1892" w:type="dxa"/>
            <w:shd w:val="clear" w:color="auto" w:fill="auto"/>
          </w:tcPr>
          <w:p w14:paraId="7BF07262" w14:textId="77777777" w:rsidR="009E6E8E" w:rsidRPr="009E6E8E" w:rsidRDefault="009E6E8E" w:rsidP="009E6E8E">
            <w:pPr>
              <w:widowControl/>
              <w:autoSpaceDE/>
              <w:autoSpaceDN/>
              <w:adjustRightInd/>
              <w:jc w:val="center"/>
              <w:rPr>
                <w:rFonts w:eastAsia="Times New Roman"/>
                <w:noProof/>
              </w:rPr>
            </w:pPr>
            <w:r w:rsidRPr="009E6E8E">
              <w:rPr>
                <w:rFonts w:eastAsia="Times New Roman"/>
                <w:noProof/>
              </w:rPr>
              <w:drawing>
                <wp:anchor distT="0" distB="0" distL="114300" distR="114300" simplePos="0" relativeHeight="251681792" behindDoc="0" locked="0" layoutInCell="1" allowOverlap="1" wp14:anchorId="34FC192C" wp14:editId="465E6EB2">
                  <wp:simplePos x="0" y="0"/>
                  <wp:positionH relativeFrom="column">
                    <wp:posOffset>12065</wp:posOffset>
                  </wp:positionH>
                  <wp:positionV relativeFrom="paragraph">
                    <wp:posOffset>-25400</wp:posOffset>
                  </wp:positionV>
                  <wp:extent cx="838835" cy="822960"/>
                  <wp:effectExtent l="19050" t="0" r="0" b="0"/>
                  <wp:wrapNone/>
                  <wp:docPr id="29"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45" cstate="print"/>
                          <a:srcRect t="21161" r="-61"/>
                          <a:stretch>
                            <a:fillRect/>
                          </a:stretch>
                        </pic:blipFill>
                        <pic:spPr bwMode="auto">
                          <a:xfrm>
                            <a:off x="0" y="0"/>
                            <a:ext cx="838835" cy="822960"/>
                          </a:xfrm>
                          <a:prstGeom prst="rect">
                            <a:avLst/>
                          </a:prstGeom>
                          <a:noFill/>
                          <a:ln w="9525">
                            <a:noFill/>
                            <a:miter lim="800000"/>
                            <a:headEnd/>
                            <a:tailEnd/>
                          </a:ln>
                        </pic:spPr>
                      </pic:pic>
                    </a:graphicData>
                  </a:graphic>
                </wp:anchor>
              </w:drawing>
            </w:r>
          </w:p>
          <w:p w14:paraId="52610BF1" w14:textId="77777777" w:rsidR="009E6E8E" w:rsidRPr="009E6E8E" w:rsidRDefault="009E6E8E" w:rsidP="009E6E8E">
            <w:pPr>
              <w:widowControl/>
              <w:autoSpaceDE/>
              <w:autoSpaceDN/>
              <w:adjustRightInd/>
              <w:jc w:val="center"/>
              <w:rPr>
                <w:rFonts w:eastAsia="Times New Roman"/>
              </w:rPr>
            </w:pPr>
          </w:p>
        </w:tc>
        <w:tc>
          <w:tcPr>
            <w:tcW w:w="5233" w:type="dxa"/>
            <w:shd w:val="clear" w:color="auto" w:fill="auto"/>
          </w:tcPr>
          <w:p w14:paraId="7013FD95"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Россия Федерацията (Россия)</w:t>
            </w:r>
          </w:p>
          <w:p w14:paraId="49F41F96" w14:textId="77777777" w:rsidR="009E6E8E" w:rsidRPr="009E6E8E" w:rsidRDefault="009E6E8E" w:rsidP="009E6E8E">
            <w:pPr>
              <w:widowControl/>
              <w:autoSpaceDE/>
              <w:autoSpaceDN/>
              <w:adjustRightInd/>
              <w:jc w:val="center"/>
              <w:rPr>
                <w:rFonts w:eastAsia="Times New Roman"/>
                <w:b/>
              </w:rPr>
            </w:pPr>
            <w:r w:rsidRPr="009E6E8E">
              <w:rPr>
                <w:rFonts w:eastAsia="Times New Roman"/>
                <w:b/>
                <w:shd w:val="clear" w:color="auto" w:fill="FFFFFF"/>
              </w:rPr>
              <w:t>Саха Өрөспүүбүлүкэтэ</w:t>
            </w:r>
          </w:p>
          <w:p w14:paraId="356C8B0B"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Мииринэй улуу</w:t>
            </w:r>
            <w:r w:rsidRPr="009E6E8E">
              <w:rPr>
                <w:rFonts w:eastAsia="Times New Roman"/>
                <w:b/>
                <w:lang w:val="en-US"/>
              </w:rPr>
              <w:t>h</w:t>
            </w:r>
            <w:r w:rsidRPr="009E6E8E">
              <w:rPr>
                <w:rFonts w:eastAsia="Times New Roman"/>
                <w:b/>
              </w:rPr>
              <w:t>ун</w:t>
            </w:r>
          </w:p>
          <w:p w14:paraId="201EFEC3"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Айхал бө</w:t>
            </w:r>
            <w:r w:rsidRPr="009E6E8E">
              <w:rPr>
                <w:rFonts w:eastAsia="Times New Roman"/>
                <w:b/>
                <w:lang w:val="en-US"/>
              </w:rPr>
              <w:t>h</w:t>
            </w:r>
            <w:r w:rsidRPr="009E6E8E">
              <w:rPr>
                <w:rFonts w:eastAsia="Times New Roman"/>
                <w:b/>
              </w:rPr>
              <w:t>үөлэгин</w:t>
            </w:r>
          </w:p>
          <w:p w14:paraId="6020498B"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муниципальнай тэриллиитин</w:t>
            </w:r>
          </w:p>
          <w:p w14:paraId="51B23701" w14:textId="77777777" w:rsidR="009E6E8E" w:rsidRPr="009E6E8E" w:rsidRDefault="009E6E8E" w:rsidP="009E6E8E">
            <w:pPr>
              <w:widowControl/>
              <w:autoSpaceDE/>
              <w:autoSpaceDN/>
              <w:adjustRightInd/>
              <w:jc w:val="center"/>
              <w:rPr>
                <w:rFonts w:eastAsia="Times New Roman"/>
                <w:b/>
                <w:position w:val="6"/>
                <w:sz w:val="28"/>
                <w:szCs w:val="28"/>
              </w:rPr>
            </w:pPr>
            <w:r w:rsidRPr="009E6E8E">
              <w:rPr>
                <w:rFonts w:eastAsia="Times New Roman"/>
                <w:b/>
              </w:rPr>
              <w:t>ДЬА</w:t>
            </w:r>
            <w:r w:rsidRPr="009E6E8E">
              <w:rPr>
                <w:rFonts w:eastAsia="Times New Roman"/>
                <w:b/>
                <w:lang w:val="en-US"/>
              </w:rPr>
              <w:t>h</w:t>
            </w:r>
            <w:r w:rsidRPr="009E6E8E">
              <w:rPr>
                <w:rFonts w:eastAsia="Times New Roman"/>
                <w:b/>
              </w:rPr>
              <w:t>АЛТАТА</w:t>
            </w:r>
          </w:p>
          <w:p w14:paraId="3CF51594" w14:textId="77777777" w:rsidR="009E6E8E" w:rsidRPr="009E6E8E" w:rsidRDefault="009E6E8E" w:rsidP="009E6E8E">
            <w:pPr>
              <w:widowControl/>
              <w:autoSpaceDE/>
              <w:autoSpaceDN/>
              <w:adjustRightInd/>
              <w:jc w:val="center"/>
              <w:rPr>
                <w:rFonts w:eastAsia="Times New Roman"/>
                <w:b/>
                <w:position w:val="6"/>
                <w:sz w:val="20"/>
                <w:szCs w:val="20"/>
              </w:rPr>
            </w:pPr>
          </w:p>
          <w:p w14:paraId="21499E0B" w14:textId="77777777" w:rsidR="009E6E8E" w:rsidRPr="009E6E8E" w:rsidRDefault="009E6E8E" w:rsidP="009E6E8E">
            <w:pPr>
              <w:widowControl/>
              <w:autoSpaceDE/>
              <w:autoSpaceDN/>
              <w:adjustRightInd/>
              <w:jc w:val="center"/>
              <w:rPr>
                <w:rFonts w:eastAsia="Times New Roman"/>
                <w:b/>
                <w:sz w:val="32"/>
                <w:szCs w:val="32"/>
              </w:rPr>
            </w:pPr>
            <w:r w:rsidRPr="009E6E8E">
              <w:rPr>
                <w:rFonts w:eastAsia="Times New Roman"/>
                <w:b/>
                <w:position w:val="6"/>
                <w:sz w:val="32"/>
                <w:szCs w:val="32"/>
              </w:rPr>
              <w:t>УУРААХ</w:t>
            </w:r>
          </w:p>
          <w:p w14:paraId="2040C638" w14:textId="77777777" w:rsidR="009E6E8E" w:rsidRPr="009E6E8E" w:rsidRDefault="009E6E8E" w:rsidP="009E6E8E">
            <w:pPr>
              <w:widowControl/>
              <w:autoSpaceDE/>
              <w:autoSpaceDN/>
              <w:adjustRightInd/>
              <w:jc w:val="center"/>
              <w:rPr>
                <w:rFonts w:eastAsia="Times New Roman"/>
                <w:b/>
                <w:bCs/>
                <w:kern w:val="32"/>
                <w:position w:val="6"/>
                <w:sz w:val="2"/>
                <w:szCs w:val="2"/>
              </w:rPr>
            </w:pPr>
          </w:p>
        </w:tc>
      </w:tr>
    </w:tbl>
    <w:p w14:paraId="730F7209" w14:textId="77777777" w:rsidR="009E6E8E" w:rsidRPr="009E6E8E" w:rsidRDefault="009E6E8E" w:rsidP="009E6E8E">
      <w:pPr>
        <w:widowControl/>
        <w:autoSpaceDE/>
        <w:autoSpaceDN/>
        <w:adjustRightInd/>
        <w:ind w:left="-709" w:right="-284" w:firstLine="709"/>
        <w:jc w:val="right"/>
        <w:rPr>
          <w:rFonts w:eastAsia="Times New Roman"/>
        </w:rPr>
      </w:pPr>
    </w:p>
    <w:p w14:paraId="3296B34A" w14:textId="77777777" w:rsidR="009E6E8E" w:rsidRPr="009E6E8E" w:rsidRDefault="009E6E8E" w:rsidP="009E6E8E">
      <w:pPr>
        <w:widowControl/>
        <w:autoSpaceDE/>
        <w:autoSpaceDN/>
        <w:adjustRightInd/>
        <w:ind w:left="-709" w:right="-284" w:firstLine="709"/>
        <w:rPr>
          <w:rFonts w:eastAsia="Times New Roman"/>
        </w:rPr>
      </w:pPr>
    </w:p>
    <w:p w14:paraId="5A68E6A3" w14:textId="77777777" w:rsidR="009E6E8E" w:rsidRPr="009E6E8E" w:rsidRDefault="009E6E8E" w:rsidP="009E6E8E">
      <w:pPr>
        <w:widowControl/>
        <w:autoSpaceDE/>
        <w:autoSpaceDN/>
        <w:adjustRightInd/>
        <w:ind w:right="-284"/>
        <w:rPr>
          <w:rFonts w:eastAsia="Times New Roman"/>
          <w:b/>
        </w:rPr>
      </w:pPr>
      <w:r w:rsidRPr="009E6E8E">
        <w:rPr>
          <w:rFonts w:eastAsia="Times New Roman"/>
          <w:b/>
        </w:rPr>
        <w:t>02.04.2020</w:t>
      </w:r>
      <w:r w:rsidRPr="009E6E8E">
        <w:rPr>
          <w:rFonts w:eastAsia="Times New Roman"/>
          <w:b/>
        </w:rPr>
        <w:tab/>
      </w:r>
      <w:r w:rsidRPr="009E6E8E">
        <w:rPr>
          <w:rFonts w:eastAsia="Times New Roman"/>
          <w:b/>
        </w:rPr>
        <w:tab/>
      </w:r>
      <w:r w:rsidRPr="009E6E8E">
        <w:rPr>
          <w:rFonts w:eastAsia="Times New Roman"/>
          <w:b/>
        </w:rPr>
        <w:tab/>
        <w:t xml:space="preserve">                                                                                              № 96                                                                             </w:t>
      </w:r>
      <w:r w:rsidRPr="009E6E8E">
        <w:rPr>
          <w:rFonts w:eastAsia="Times New Roman"/>
          <w:b/>
        </w:rPr>
        <w:tab/>
      </w:r>
      <w:r w:rsidRPr="009E6E8E">
        <w:rPr>
          <w:rFonts w:eastAsia="Times New Roman"/>
          <w:b/>
        </w:rPr>
        <w:tab/>
      </w:r>
      <w:r w:rsidRPr="009E6E8E">
        <w:rPr>
          <w:rFonts w:eastAsia="Times New Roman"/>
          <w:b/>
        </w:rPr>
        <w:tab/>
      </w:r>
      <w:r w:rsidRPr="009E6E8E">
        <w:rPr>
          <w:rFonts w:eastAsia="Times New Roman"/>
          <w:b/>
        </w:rPr>
        <w:tab/>
      </w:r>
      <w:r w:rsidRPr="009E6E8E">
        <w:rPr>
          <w:rFonts w:eastAsia="Times New Roman"/>
          <w:b/>
        </w:rPr>
        <w:tab/>
      </w:r>
      <w:r w:rsidRPr="009E6E8E">
        <w:rPr>
          <w:rFonts w:eastAsia="Times New Roman"/>
          <w:b/>
        </w:rPr>
        <w:tab/>
      </w:r>
      <w:r w:rsidRPr="009E6E8E">
        <w:rPr>
          <w:rFonts w:eastAsia="Times New Roman"/>
          <w:b/>
        </w:rPr>
        <w:tab/>
        <w:t xml:space="preserve">                       </w:t>
      </w:r>
    </w:p>
    <w:p w14:paraId="0564E35E" w14:textId="77777777" w:rsidR="009E6E8E" w:rsidRPr="009E6E8E" w:rsidRDefault="009E6E8E" w:rsidP="009E6E8E">
      <w:pPr>
        <w:widowControl/>
        <w:autoSpaceDE/>
        <w:autoSpaceDN/>
        <w:adjustRightInd/>
        <w:jc w:val="both"/>
        <w:rPr>
          <w:rFonts w:eastAsia="Times New Roman"/>
          <w:b/>
        </w:rPr>
      </w:pPr>
      <w:r w:rsidRPr="009E6E8E">
        <w:rPr>
          <w:rFonts w:eastAsia="Times New Roman"/>
          <w:b/>
        </w:rPr>
        <w:t xml:space="preserve">О внесении изменений в постановление администрации </w:t>
      </w:r>
    </w:p>
    <w:p w14:paraId="0A73530F" w14:textId="77777777" w:rsidR="009E6E8E" w:rsidRPr="009E6E8E" w:rsidRDefault="009E6E8E" w:rsidP="009E6E8E">
      <w:pPr>
        <w:widowControl/>
        <w:autoSpaceDE/>
        <w:autoSpaceDN/>
        <w:adjustRightInd/>
        <w:jc w:val="both"/>
        <w:rPr>
          <w:rFonts w:eastAsia="Times New Roman"/>
          <w:b/>
        </w:rPr>
      </w:pPr>
      <w:r w:rsidRPr="009E6E8E">
        <w:rPr>
          <w:rFonts w:eastAsia="Times New Roman"/>
          <w:b/>
        </w:rPr>
        <w:t xml:space="preserve">МО «Поселок Айхал» от 07.11.2017 г. № 363 «Об утверждении муниципальной целевой программы «Приоритетные направления по молодежной политике в поселке Айхал Мирнинского района  Республики Саха (Якутия) на 2018-2022 годы» (с изменениями и дополнениями от 22.03.2018 г. № 77, от 25.07.2018 г. № 272, от 10.10.2018 г. № 350, от 10.12.2018 г. № 462, от 29.03.2019 № 99, № 180 от 23.05.2019, № 430 от 13.11.2019  </w:t>
      </w:r>
    </w:p>
    <w:p w14:paraId="05462BFD" w14:textId="77777777" w:rsidR="009E6E8E" w:rsidRPr="009E6E8E" w:rsidRDefault="009E6E8E" w:rsidP="009E6E8E">
      <w:pPr>
        <w:widowControl/>
        <w:autoSpaceDE/>
        <w:autoSpaceDN/>
        <w:adjustRightInd/>
        <w:rPr>
          <w:rFonts w:eastAsia="Times New Roman"/>
          <w:b/>
        </w:rPr>
      </w:pPr>
    </w:p>
    <w:p w14:paraId="70122B99" w14:textId="77777777" w:rsidR="009E6E8E" w:rsidRPr="009E6E8E" w:rsidRDefault="009E6E8E" w:rsidP="009E6E8E">
      <w:pPr>
        <w:widowControl/>
        <w:autoSpaceDE/>
        <w:autoSpaceDN/>
        <w:adjustRightInd/>
        <w:ind w:firstLine="567"/>
        <w:jc w:val="both"/>
        <w:rPr>
          <w:rFonts w:eastAsia="Times New Roman"/>
        </w:rPr>
      </w:pPr>
      <w:r w:rsidRPr="009E6E8E">
        <w:rPr>
          <w:rFonts w:eastAsia="Times New Roman"/>
        </w:rPr>
        <w:t>В соответствии со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№158 от 30.10.2013 г. «Об утверждении порядка разработки и реализации муниципальных программ МО «Поселок Айхал» Мирнинского района Республики Саха (Якутия), администрация МО «Поселок Айхал» ПОСТАНОВЛЯЕТ:</w:t>
      </w:r>
    </w:p>
    <w:p w14:paraId="041F909C" w14:textId="77777777" w:rsidR="009E6E8E" w:rsidRPr="009E6E8E" w:rsidRDefault="009E6E8E" w:rsidP="009E6E8E">
      <w:pPr>
        <w:widowControl/>
        <w:autoSpaceDE/>
        <w:autoSpaceDN/>
        <w:adjustRightInd/>
        <w:ind w:firstLine="567"/>
        <w:jc w:val="both"/>
        <w:rPr>
          <w:rFonts w:eastAsia="Times New Roman"/>
        </w:rPr>
      </w:pPr>
    </w:p>
    <w:p w14:paraId="49FB663F" w14:textId="77777777" w:rsidR="009E6E8E" w:rsidRPr="009E6E8E" w:rsidRDefault="009E6E8E" w:rsidP="009E6E8E">
      <w:pPr>
        <w:widowControl/>
        <w:autoSpaceDE/>
        <w:autoSpaceDN/>
        <w:adjustRightInd/>
        <w:ind w:firstLine="567"/>
        <w:jc w:val="both"/>
        <w:rPr>
          <w:rFonts w:eastAsia="Times New Roman"/>
        </w:rPr>
      </w:pPr>
    </w:p>
    <w:p w14:paraId="4C8E53DB" w14:textId="77777777" w:rsidR="009E6E8E" w:rsidRPr="009E6E8E" w:rsidRDefault="009E6E8E" w:rsidP="009E6E8E">
      <w:pPr>
        <w:widowControl/>
        <w:shd w:val="clear" w:color="auto" w:fill="FFFFFF"/>
        <w:tabs>
          <w:tab w:val="left" w:pos="993"/>
        </w:tabs>
        <w:ind w:left="284"/>
        <w:jc w:val="both"/>
        <w:rPr>
          <w:rFonts w:eastAsia="Times New Roman"/>
        </w:rPr>
      </w:pPr>
      <w:r w:rsidRPr="009E6E8E">
        <w:rPr>
          <w:rFonts w:eastAsia="Times New Roman"/>
        </w:rPr>
        <w:t>1.</w:t>
      </w:r>
      <w:r w:rsidRPr="009E6E8E">
        <w:rPr>
          <w:rFonts w:eastAsia="Times New Roman"/>
        </w:rPr>
        <w:tab/>
        <w:t>Внести изменения в муниципальную программу «Приоритетные направления по молодежной политике в поселке Айхал Мирнинского района  Республики Саха (Якутия) на 2018-2022 годы»</w:t>
      </w:r>
      <w:r w:rsidRPr="009E6E8E">
        <w:rPr>
          <w:rFonts w:eastAsia="Times New Roman"/>
          <w:b/>
        </w:rPr>
        <w:t>:</w:t>
      </w:r>
    </w:p>
    <w:p w14:paraId="0B33D1A7" w14:textId="77777777" w:rsidR="009E6E8E" w:rsidRPr="009E6E8E" w:rsidRDefault="009E6E8E" w:rsidP="009E6E8E">
      <w:pPr>
        <w:widowControl/>
        <w:autoSpaceDE/>
        <w:autoSpaceDN/>
        <w:adjustRightInd/>
        <w:ind w:left="360"/>
        <w:jc w:val="both"/>
        <w:rPr>
          <w:rFonts w:eastAsia="Times New Roman"/>
        </w:rPr>
      </w:pPr>
      <w:r w:rsidRPr="009E6E8E">
        <w:rPr>
          <w:rFonts w:eastAsia="Times New Roman"/>
        </w:rPr>
        <w:t>1.1.</w:t>
      </w:r>
      <w:r w:rsidRPr="009E6E8E">
        <w:rPr>
          <w:rFonts w:eastAsia="Times New Roman"/>
        </w:rPr>
        <w:tab/>
        <w:t>Паспорт Программы изложить в новой редакции согласно Приложению № 1 настоящего Постановления;</w:t>
      </w:r>
    </w:p>
    <w:p w14:paraId="5DFEA605" w14:textId="77777777" w:rsidR="009E6E8E" w:rsidRPr="009E6E8E" w:rsidRDefault="009E6E8E" w:rsidP="009E6E8E">
      <w:pPr>
        <w:widowControl/>
        <w:autoSpaceDE/>
        <w:autoSpaceDN/>
        <w:adjustRightInd/>
        <w:ind w:left="360"/>
        <w:jc w:val="both"/>
        <w:rPr>
          <w:rFonts w:eastAsia="Times New Roman"/>
        </w:rPr>
      </w:pPr>
      <w:r w:rsidRPr="009E6E8E">
        <w:rPr>
          <w:rFonts w:eastAsia="Times New Roman"/>
        </w:rPr>
        <w:t>1.2.</w:t>
      </w:r>
      <w:r w:rsidRPr="009E6E8E">
        <w:rPr>
          <w:rFonts w:eastAsia="Times New Roman"/>
        </w:rPr>
        <w:tab/>
        <w:t>Приложение № 2 к Программе изложить в новой редакции согласно Приложению № 2 настоящего Постановления;</w:t>
      </w:r>
    </w:p>
    <w:p w14:paraId="0D33EA0E" w14:textId="77777777" w:rsidR="009E6E8E" w:rsidRPr="009E6E8E" w:rsidRDefault="009E6E8E" w:rsidP="009E6E8E">
      <w:pPr>
        <w:widowControl/>
        <w:autoSpaceDE/>
        <w:autoSpaceDN/>
        <w:adjustRightInd/>
        <w:ind w:left="360"/>
        <w:jc w:val="both"/>
        <w:rPr>
          <w:rFonts w:eastAsia="Times New Roman"/>
        </w:rPr>
      </w:pPr>
      <w:r w:rsidRPr="009E6E8E">
        <w:rPr>
          <w:rFonts w:eastAsia="Times New Roman"/>
        </w:rPr>
        <w:t>1.3.</w:t>
      </w:r>
      <w:r w:rsidRPr="009E6E8E">
        <w:rPr>
          <w:rFonts w:eastAsia="Times New Roman"/>
        </w:rPr>
        <w:tab/>
        <w:t xml:space="preserve">  Приложение № 3 к Программе изложить в новой редакции согласно Приложению № 3 настоящего Постановления;</w:t>
      </w:r>
    </w:p>
    <w:p w14:paraId="1BA6E591" w14:textId="77777777" w:rsidR="009E6E8E" w:rsidRPr="009E6E8E" w:rsidRDefault="009E6E8E" w:rsidP="009E6E8E">
      <w:pPr>
        <w:widowControl/>
        <w:autoSpaceDE/>
        <w:autoSpaceDN/>
        <w:adjustRightInd/>
        <w:ind w:left="360"/>
        <w:jc w:val="both"/>
        <w:rPr>
          <w:rFonts w:eastAsia="Times New Roman"/>
          <w:u w:val="single"/>
        </w:rPr>
      </w:pPr>
      <w:r w:rsidRPr="009E6E8E">
        <w:rPr>
          <w:rFonts w:eastAsia="Times New Roman"/>
        </w:rPr>
        <w:t>2.</w:t>
      </w:r>
      <w:r w:rsidRPr="009E6E8E">
        <w:rPr>
          <w:rFonts w:eastAsia="Times New Roman"/>
        </w:rPr>
        <w:tab/>
        <w:t xml:space="preserve">Специалисту по связям с общественностью разместить настоящее Постановление на официальном сайте Администрации МО «Поселок Айхал» </w:t>
      </w:r>
      <w:hyperlink r:id="rId51" w:history="1">
        <w:r w:rsidRPr="009E6E8E">
          <w:rPr>
            <w:rFonts w:eastAsia="Times New Roman"/>
            <w:color w:val="0000FF"/>
            <w:u w:val="single"/>
            <w:lang w:val="en-US"/>
          </w:rPr>
          <w:t>www</w:t>
        </w:r>
        <w:r w:rsidRPr="009E6E8E">
          <w:rPr>
            <w:rFonts w:eastAsia="Times New Roman"/>
            <w:color w:val="0000FF"/>
            <w:u w:val="single"/>
          </w:rPr>
          <w:t>.мо-айхал.рф</w:t>
        </w:r>
      </w:hyperlink>
      <w:r w:rsidRPr="009E6E8E">
        <w:rPr>
          <w:rFonts w:eastAsia="Times New Roman"/>
          <w:u w:val="single"/>
        </w:rPr>
        <w:t>.</w:t>
      </w:r>
    </w:p>
    <w:p w14:paraId="6CC1B447" w14:textId="77777777" w:rsidR="009E6E8E" w:rsidRPr="009E6E8E" w:rsidRDefault="009E6E8E" w:rsidP="009E6E8E">
      <w:pPr>
        <w:widowControl/>
        <w:autoSpaceDE/>
        <w:autoSpaceDN/>
        <w:adjustRightInd/>
        <w:ind w:left="360"/>
        <w:jc w:val="both"/>
        <w:rPr>
          <w:rFonts w:eastAsia="Times New Roman"/>
        </w:rPr>
      </w:pPr>
      <w:r w:rsidRPr="009E6E8E">
        <w:rPr>
          <w:rFonts w:eastAsia="Times New Roman"/>
        </w:rPr>
        <w:t>3.</w:t>
      </w:r>
      <w:r w:rsidRPr="009E6E8E">
        <w:rPr>
          <w:rFonts w:eastAsia="Times New Roman"/>
        </w:rPr>
        <w:tab/>
        <w:t>Настоящее Постановление вступает в силу с момента подписания.</w:t>
      </w:r>
    </w:p>
    <w:p w14:paraId="5E2E085E" w14:textId="77777777" w:rsidR="009E6E8E" w:rsidRPr="009E6E8E" w:rsidRDefault="009E6E8E" w:rsidP="009E6E8E">
      <w:pPr>
        <w:widowControl/>
        <w:autoSpaceDE/>
        <w:autoSpaceDN/>
        <w:adjustRightInd/>
        <w:ind w:left="360"/>
        <w:jc w:val="both"/>
        <w:rPr>
          <w:rFonts w:eastAsia="Times New Roman"/>
        </w:rPr>
      </w:pPr>
      <w:r w:rsidRPr="009E6E8E">
        <w:rPr>
          <w:rFonts w:eastAsia="Times New Roman"/>
        </w:rPr>
        <w:t>4.</w:t>
      </w:r>
      <w:r w:rsidRPr="009E6E8E">
        <w:rPr>
          <w:rFonts w:eastAsia="Times New Roman"/>
        </w:rPr>
        <w:tab/>
        <w:t>Контроль исполнения настоящего Постановления оставляю за собой.</w:t>
      </w:r>
    </w:p>
    <w:p w14:paraId="2703F2AA" w14:textId="77777777" w:rsidR="009E6E8E" w:rsidRPr="009E6E8E" w:rsidRDefault="009E6E8E" w:rsidP="009E6E8E">
      <w:pPr>
        <w:widowControl/>
        <w:tabs>
          <w:tab w:val="left" w:pos="993"/>
        </w:tabs>
        <w:autoSpaceDE/>
        <w:autoSpaceDN/>
        <w:adjustRightInd/>
        <w:jc w:val="both"/>
        <w:rPr>
          <w:rFonts w:eastAsia="Times New Roman"/>
        </w:rPr>
      </w:pPr>
    </w:p>
    <w:p w14:paraId="5D81288A" w14:textId="77777777" w:rsidR="009E6E8E" w:rsidRPr="009E6E8E" w:rsidRDefault="009E6E8E" w:rsidP="009E6E8E">
      <w:pPr>
        <w:widowControl/>
        <w:tabs>
          <w:tab w:val="left" w:pos="993"/>
        </w:tabs>
        <w:autoSpaceDE/>
        <w:autoSpaceDN/>
        <w:adjustRightInd/>
        <w:jc w:val="both"/>
        <w:rPr>
          <w:rFonts w:eastAsia="Times New Roman"/>
        </w:rPr>
      </w:pPr>
    </w:p>
    <w:p w14:paraId="3EFD2C98" w14:textId="77777777" w:rsidR="009E6E8E" w:rsidRPr="009E6E8E" w:rsidRDefault="009E6E8E" w:rsidP="009E6E8E">
      <w:pPr>
        <w:widowControl/>
        <w:tabs>
          <w:tab w:val="left" w:pos="993"/>
        </w:tabs>
        <w:autoSpaceDE/>
        <w:autoSpaceDN/>
        <w:adjustRightInd/>
        <w:jc w:val="both"/>
        <w:rPr>
          <w:rFonts w:eastAsia="Times New Roman"/>
          <w:b/>
        </w:rPr>
      </w:pPr>
    </w:p>
    <w:p w14:paraId="11A4A3BB" w14:textId="77777777" w:rsidR="009E6E8E" w:rsidRPr="009E6E8E" w:rsidRDefault="009E6E8E" w:rsidP="009E6E8E">
      <w:pPr>
        <w:widowControl/>
        <w:tabs>
          <w:tab w:val="left" w:pos="993"/>
        </w:tabs>
        <w:autoSpaceDE/>
        <w:autoSpaceDN/>
        <w:adjustRightInd/>
        <w:jc w:val="both"/>
        <w:rPr>
          <w:rFonts w:eastAsia="Times New Roman"/>
        </w:rPr>
      </w:pPr>
      <w:r w:rsidRPr="009E6E8E">
        <w:rPr>
          <w:rFonts w:eastAsia="Times New Roman"/>
          <w:b/>
        </w:rPr>
        <w:t>Исполняющий обязанности Главы поселка                                           Р.Х. Мусин</w:t>
      </w:r>
    </w:p>
    <w:p w14:paraId="7429EE9C" w14:textId="77777777" w:rsidR="009E6E8E" w:rsidRPr="009E6E8E" w:rsidRDefault="009E6E8E" w:rsidP="009E6E8E">
      <w:pPr>
        <w:widowControl/>
        <w:autoSpaceDE/>
        <w:autoSpaceDN/>
        <w:adjustRightInd/>
        <w:rPr>
          <w:rFonts w:eastAsia="Times New Roman"/>
        </w:rPr>
      </w:pPr>
      <w:r w:rsidRPr="009E6E8E">
        <w:rPr>
          <w:rFonts w:eastAsia="Times New Roman"/>
          <w:b/>
        </w:rPr>
        <w:t xml:space="preserve">      </w:t>
      </w:r>
    </w:p>
    <w:p w14:paraId="07B3C0ED" w14:textId="77777777" w:rsidR="009E6E8E" w:rsidRPr="009E6E8E" w:rsidRDefault="009E6E8E" w:rsidP="009E6E8E">
      <w:pPr>
        <w:widowControl/>
        <w:autoSpaceDE/>
        <w:autoSpaceDN/>
        <w:adjustRightInd/>
        <w:ind w:left="426"/>
        <w:contextualSpacing/>
        <w:jc w:val="both"/>
        <w:rPr>
          <w:rFonts w:eastAsia="Times New Roman"/>
        </w:rPr>
      </w:pPr>
    </w:p>
    <w:p w14:paraId="15FCE718" w14:textId="77777777" w:rsidR="009E6E8E" w:rsidRPr="009E6E8E" w:rsidRDefault="009E6E8E" w:rsidP="009E6E8E">
      <w:pPr>
        <w:widowControl/>
        <w:autoSpaceDE/>
        <w:autoSpaceDN/>
        <w:adjustRightInd/>
        <w:ind w:left="426"/>
        <w:contextualSpacing/>
        <w:jc w:val="both"/>
        <w:rPr>
          <w:rFonts w:eastAsia="Times New Roman"/>
        </w:rPr>
      </w:pPr>
    </w:p>
    <w:p w14:paraId="223A3087" w14:textId="77777777" w:rsidR="009E6E8E" w:rsidRPr="009E6E8E" w:rsidRDefault="009E6E8E" w:rsidP="009E6E8E">
      <w:pPr>
        <w:widowControl/>
        <w:autoSpaceDE/>
        <w:autoSpaceDN/>
        <w:adjustRightInd/>
        <w:ind w:left="426"/>
        <w:contextualSpacing/>
        <w:jc w:val="both"/>
        <w:rPr>
          <w:rFonts w:eastAsia="Times New Roman"/>
        </w:rPr>
      </w:pPr>
    </w:p>
    <w:p w14:paraId="2D647659" w14:textId="77777777" w:rsidR="009E6E8E" w:rsidRPr="009E6E8E" w:rsidRDefault="009E6E8E" w:rsidP="009E6E8E">
      <w:pPr>
        <w:widowControl/>
        <w:autoSpaceDE/>
        <w:autoSpaceDN/>
        <w:adjustRightInd/>
        <w:ind w:left="426"/>
        <w:contextualSpacing/>
        <w:jc w:val="both"/>
        <w:rPr>
          <w:rFonts w:eastAsia="Times New Roman"/>
        </w:rPr>
      </w:pPr>
    </w:p>
    <w:p w14:paraId="021CFCDE" w14:textId="77777777" w:rsidR="009E6E8E" w:rsidRPr="009E6E8E" w:rsidRDefault="009E6E8E" w:rsidP="009E6E8E">
      <w:pPr>
        <w:widowControl/>
        <w:autoSpaceDE/>
        <w:autoSpaceDN/>
        <w:adjustRightInd/>
        <w:ind w:left="426"/>
        <w:contextualSpacing/>
        <w:jc w:val="both"/>
        <w:rPr>
          <w:rFonts w:eastAsia="Times New Roman"/>
        </w:rPr>
      </w:pPr>
    </w:p>
    <w:p w14:paraId="2D1D7D88" w14:textId="77777777" w:rsidR="009E6E8E" w:rsidRPr="009E6E8E" w:rsidRDefault="009E6E8E" w:rsidP="009E6E8E">
      <w:pPr>
        <w:widowControl/>
        <w:autoSpaceDE/>
        <w:autoSpaceDN/>
        <w:adjustRightInd/>
        <w:ind w:left="426"/>
        <w:contextualSpacing/>
        <w:jc w:val="both"/>
        <w:rPr>
          <w:rFonts w:eastAsia="Times New Roman"/>
        </w:rPr>
      </w:pPr>
    </w:p>
    <w:p w14:paraId="5F659CAE" w14:textId="77777777" w:rsidR="009E6E8E" w:rsidRPr="009E6E8E" w:rsidRDefault="009E6E8E" w:rsidP="009E6E8E">
      <w:pPr>
        <w:widowControl/>
        <w:autoSpaceDE/>
        <w:autoSpaceDN/>
        <w:adjustRightInd/>
        <w:ind w:left="426"/>
        <w:contextualSpacing/>
        <w:jc w:val="both"/>
        <w:rPr>
          <w:rFonts w:eastAsia="Times New Roman"/>
        </w:rPr>
      </w:pPr>
    </w:p>
    <w:p w14:paraId="58389A9F" w14:textId="77777777" w:rsidR="009E6E8E" w:rsidRPr="009E6E8E" w:rsidRDefault="009E6E8E" w:rsidP="009E6E8E">
      <w:pPr>
        <w:widowControl/>
        <w:autoSpaceDE/>
        <w:autoSpaceDN/>
        <w:adjustRightInd/>
        <w:ind w:left="426"/>
        <w:contextualSpacing/>
        <w:jc w:val="both"/>
        <w:rPr>
          <w:rFonts w:eastAsia="Times New Roman"/>
        </w:rPr>
      </w:pPr>
      <w:r w:rsidRPr="009E6E8E">
        <w:rPr>
          <w:rFonts w:eastAsia="Times New Roman"/>
        </w:rPr>
        <w:lastRenderedPageBreak/>
        <w:t>Согласовано:</w:t>
      </w:r>
    </w:p>
    <w:p w14:paraId="0E90B6AF" w14:textId="77777777" w:rsidR="009E6E8E" w:rsidRPr="009E6E8E" w:rsidRDefault="009E6E8E" w:rsidP="009E6E8E">
      <w:pPr>
        <w:widowControl/>
        <w:autoSpaceDE/>
        <w:autoSpaceDN/>
        <w:adjustRightInd/>
        <w:ind w:left="426"/>
        <w:contextualSpacing/>
        <w:jc w:val="both"/>
        <w:rPr>
          <w:rFonts w:eastAsia="Times New Roman"/>
        </w:rPr>
      </w:pPr>
    </w:p>
    <w:p w14:paraId="60BD00C8" w14:textId="77777777" w:rsidR="009E6E8E" w:rsidRPr="009E6E8E" w:rsidRDefault="009E6E8E" w:rsidP="009E6E8E">
      <w:pPr>
        <w:widowControl/>
        <w:autoSpaceDE/>
        <w:autoSpaceDN/>
        <w:adjustRightInd/>
        <w:ind w:left="426"/>
        <w:contextualSpacing/>
        <w:jc w:val="both"/>
        <w:rPr>
          <w:rFonts w:eastAsia="Times New Roman"/>
        </w:rPr>
      </w:pPr>
      <w:r w:rsidRPr="009E6E8E">
        <w:rPr>
          <w:rFonts w:eastAsia="Times New Roman"/>
        </w:rPr>
        <w:t>главный специалист-экономист</w:t>
      </w:r>
    </w:p>
    <w:p w14:paraId="4DD3F51D" w14:textId="77777777" w:rsidR="009E6E8E" w:rsidRPr="009E6E8E" w:rsidRDefault="009E6E8E" w:rsidP="009E6E8E">
      <w:pPr>
        <w:widowControl/>
        <w:autoSpaceDE/>
        <w:autoSpaceDN/>
        <w:adjustRightInd/>
        <w:ind w:left="426"/>
        <w:contextualSpacing/>
        <w:jc w:val="both"/>
        <w:rPr>
          <w:rFonts w:eastAsia="Times New Roman"/>
        </w:rPr>
      </w:pPr>
    </w:p>
    <w:p w14:paraId="576F280F" w14:textId="77777777" w:rsidR="009E6E8E" w:rsidRPr="009E6E8E" w:rsidRDefault="009E6E8E" w:rsidP="009E6E8E">
      <w:pPr>
        <w:widowControl/>
        <w:autoSpaceDE/>
        <w:autoSpaceDN/>
        <w:adjustRightInd/>
        <w:ind w:left="426"/>
        <w:contextualSpacing/>
        <w:jc w:val="both"/>
        <w:rPr>
          <w:rFonts w:eastAsia="Times New Roman"/>
        </w:rPr>
      </w:pPr>
      <w:r w:rsidRPr="009E6E8E">
        <w:rPr>
          <w:rFonts w:eastAsia="Times New Roman"/>
        </w:rPr>
        <w:t>____________М.Е. Павлова</w:t>
      </w:r>
    </w:p>
    <w:p w14:paraId="5E60AF13" w14:textId="77777777" w:rsidR="009E6E8E" w:rsidRPr="009E6E8E" w:rsidRDefault="009E6E8E" w:rsidP="009E6E8E">
      <w:pPr>
        <w:widowControl/>
        <w:autoSpaceDE/>
        <w:autoSpaceDN/>
        <w:adjustRightInd/>
        <w:ind w:left="426"/>
        <w:contextualSpacing/>
        <w:jc w:val="both"/>
        <w:rPr>
          <w:rFonts w:eastAsia="Times New Roman"/>
        </w:rPr>
      </w:pPr>
    </w:p>
    <w:p w14:paraId="3E294DC2" w14:textId="77777777" w:rsidR="009E6E8E" w:rsidRPr="009E6E8E" w:rsidRDefault="009E6E8E" w:rsidP="009E6E8E">
      <w:pPr>
        <w:widowControl/>
        <w:autoSpaceDE/>
        <w:autoSpaceDN/>
        <w:adjustRightInd/>
        <w:ind w:left="426"/>
        <w:contextualSpacing/>
        <w:jc w:val="both"/>
        <w:rPr>
          <w:rFonts w:eastAsia="Times New Roman"/>
        </w:rPr>
      </w:pPr>
    </w:p>
    <w:p w14:paraId="5198EDDB" w14:textId="77777777" w:rsidR="009E6E8E" w:rsidRPr="009E6E8E" w:rsidRDefault="009E6E8E" w:rsidP="009E6E8E">
      <w:pPr>
        <w:widowControl/>
        <w:autoSpaceDE/>
        <w:autoSpaceDN/>
        <w:adjustRightInd/>
        <w:ind w:left="426"/>
        <w:contextualSpacing/>
        <w:jc w:val="both"/>
        <w:rPr>
          <w:rFonts w:eastAsia="Times New Roman"/>
        </w:rPr>
      </w:pPr>
      <w:r w:rsidRPr="009E6E8E">
        <w:rPr>
          <w:rFonts w:eastAsia="Times New Roman"/>
        </w:rPr>
        <w:t>Главный специалист по МСУОР</w:t>
      </w:r>
    </w:p>
    <w:p w14:paraId="72E9D75A" w14:textId="77777777" w:rsidR="009E6E8E" w:rsidRPr="009E6E8E" w:rsidRDefault="009E6E8E" w:rsidP="009E6E8E">
      <w:pPr>
        <w:widowControl/>
        <w:autoSpaceDE/>
        <w:autoSpaceDN/>
        <w:adjustRightInd/>
        <w:ind w:left="426"/>
        <w:contextualSpacing/>
        <w:jc w:val="both"/>
        <w:rPr>
          <w:rFonts w:eastAsia="Times New Roman"/>
        </w:rPr>
      </w:pPr>
    </w:p>
    <w:p w14:paraId="0FF78E03" w14:textId="77777777" w:rsidR="009E6E8E" w:rsidRPr="009E6E8E" w:rsidRDefault="009E6E8E" w:rsidP="009E6E8E">
      <w:pPr>
        <w:widowControl/>
        <w:autoSpaceDE/>
        <w:autoSpaceDN/>
        <w:adjustRightInd/>
        <w:ind w:left="426"/>
        <w:contextualSpacing/>
        <w:jc w:val="both"/>
        <w:rPr>
          <w:rFonts w:eastAsia="Times New Roman"/>
        </w:rPr>
      </w:pPr>
      <w:r w:rsidRPr="009E6E8E">
        <w:rPr>
          <w:rFonts w:eastAsia="Times New Roman"/>
        </w:rPr>
        <w:t>____________Е.Ю. Пашина</w:t>
      </w:r>
    </w:p>
    <w:p w14:paraId="270FB560" w14:textId="77777777" w:rsidR="009E6E8E" w:rsidRPr="009E6E8E" w:rsidRDefault="009E6E8E" w:rsidP="009E6E8E">
      <w:pPr>
        <w:widowControl/>
        <w:autoSpaceDE/>
        <w:autoSpaceDN/>
        <w:adjustRightInd/>
        <w:ind w:left="426"/>
        <w:contextualSpacing/>
        <w:jc w:val="both"/>
        <w:rPr>
          <w:rFonts w:eastAsia="Times New Roman"/>
        </w:rPr>
      </w:pPr>
    </w:p>
    <w:p w14:paraId="20ADE4C4" w14:textId="77777777" w:rsidR="009E6E8E" w:rsidRPr="009E6E8E" w:rsidRDefault="009E6E8E" w:rsidP="009E6E8E">
      <w:pPr>
        <w:widowControl/>
        <w:autoSpaceDE/>
        <w:autoSpaceDN/>
        <w:adjustRightInd/>
        <w:ind w:left="426"/>
        <w:contextualSpacing/>
        <w:jc w:val="both"/>
        <w:rPr>
          <w:rFonts w:eastAsia="Times New Roman"/>
        </w:rPr>
      </w:pPr>
    </w:p>
    <w:p w14:paraId="4A2DF238" w14:textId="77777777" w:rsidR="009E6E8E" w:rsidRPr="009E6E8E" w:rsidRDefault="009E6E8E" w:rsidP="009E6E8E">
      <w:pPr>
        <w:widowControl/>
        <w:autoSpaceDE/>
        <w:autoSpaceDN/>
        <w:adjustRightInd/>
        <w:ind w:left="426"/>
        <w:contextualSpacing/>
        <w:jc w:val="both"/>
        <w:rPr>
          <w:rFonts w:eastAsia="Times New Roman"/>
        </w:rPr>
      </w:pPr>
    </w:p>
    <w:p w14:paraId="5FB21EF7" w14:textId="77777777" w:rsidR="009E6E8E" w:rsidRPr="009E6E8E" w:rsidRDefault="009E6E8E" w:rsidP="009E6E8E">
      <w:pPr>
        <w:widowControl/>
        <w:autoSpaceDE/>
        <w:autoSpaceDN/>
        <w:adjustRightInd/>
        <w:ind w:left="426"/>
        <w:contextualSpacing/>
        <w:jc w:val="both"/>
        <w:rPr>
          <w:rFonts w:eastAsia="Times New Roman"/>
        </w:rPr>
      </w:pPr>
    </w:p>
    <w:p w14:paraId="4F5AD4A7" w14:textId="77777777" w:rsidR="009E6E8E" w:rsidRPr="009E6E8E" w:rsidRDefault="009E6E8E" w:rsidP="009E6E8E">
      <w:pPr>
        <w:widowControl/>
        <w:autoSpaceDE/>
        <w:autoSpaceDN/>
        <w:adjustRightInd/>
        <w:rPr>
          <w:rFonts w:eastAsia="Times New Roman"/>
        </w:rPr>
      </w:pPr>
    </w:p>
    <w:p w14:paraId="6A9CEC39" w14:textId="77777777" w:rsidR="009E6E8E" w:rsidRPr="009E6E8E" w:rsidRDefault="009E6E8E" w:rsidP="009E6E8E">
      <w:pPr>
        <w:widowControl/>
        <w:autoSpaceDE/>
        <w:autoSpaceDN/>
        <w:adjustRightInd/>
        <w:ind w:left="360"/>
        <w:jc w:val="right"/>
        <w:rPr>
          <w:rFonts w:eastAsia="Times New Roman"/>
        </w:rPr>
      </w:pPr>
    </w:p>
    <w:p w14:paraId="211F3394" w14:textId="77777777" w:rsidR="009E6E8E" w:rsidRPr="009E6E8E" w:rsidRDefault="009E6E8E" w:rsidP="009E6E8E">
      <w:pPr>
        <w:widowControl/>
        <w:autoSpaceDE/>
        <w:autoSpaceDN/>
        <w:adjustRightInd/>
        <w:ind w:left="360"/>
        <w:jc w:val="right"/>
        <w:rPr>
          <w:rFonts w:eastAsia="Times New Roman"/>
        </w:rPr>
      </w:pPr>
    </w:p>
    <w:p w14:paraId="450A8BAF" w14:textId="77777777" w:rsidR="009E6E8E" w:rsidRPr="009E6E8E" w:rsidRDefault="009E6E8E" w:rsidP="009E6E8E">
      <w:pPr>
        <w:widowControl/>
        <w:autoSpaceDE/>
        <w:autoSpaceDN/>
        <w:adjustRightInd/>
        <w:ind w:left="360"/>
        <w:jc w:val="right"/>
        <w:rPr>
          <w:rFonts w:eastAsia="Times New Roman"/>
        </w:rPr>
      </w:pPr>
    </w:p>
    <w:p w14:paraId="409D8706" w14:textId="77777777" w:rsidR="009E6E8E" w:rsidRPr="009E6E8E" w:rsidRDefault="009E6E8E" w:rsidP="009E6E8E">
      <w:pPr>
        <w:widowControl/>
        <w:autoSpaceDE/>
        <w:autoSpaceDN/>
        <w:adjustRightInd/>
        <w:ind w:left="360"/>
        <w:jc w:val="right"/>
        <w:rPr>
          <w:rFonts w:eastAsia="Times New Roman"/>
        </w:rPr>
      </w:pPr>
    </w:p>
    <w:p w14:paraId="7651D1D6" w14:textId="77777777" w:rsidR="009E6E8E" w:rsidRPr="009E6E8E" w:rsidRDefault="009E6E8E" w:rsidP="009E6E8E">
      <w:pPr>
        <w:widowControl/>
        <w:autoSpaceDE/>
        <w:autoSpaceDN/>
        <w:adjustRightInd/>
        <w:ind w:left="360"/>
        <w:jc w:val="right"/>
        <w:rPr>
          <w:rFonts w:eastAsia="Times New Roman"/>
        </w:rPr>
      </w:pPr>
    </w:p>
    <w:p w14:paraId="3BEBE4B8" w14:textId="77777777" w:rsidR="009E6E8E" w:rsidRPr="009E6E8E" w:rsidRDefault="009E6E8E" w:rsidP="009E6E8E">
      <w:pPr>
        <w:widowControl/>
        <w:autoSpaceDE/>
        <w:autoSpaceDN/>
        <w:adjustRightInd/>
        <w:ind w:left="360"/>
        <w:jc w:val="right"/>
        <w:rPr>
          <w:rFonts w:eastAsia="Times New Roman"/>
        </w:rPr>
      </w:pPr>
    </w:p>
    <w:p w14:paraId="63B248EC" w14:textId="77777777" w:rsidR="009E6E8E" w:rsidRPr="009E6E8E" w:rsidRDefault="009E6E8E" w:rsidP="009E6E8E">
      <w:pPr>
        <w:widowControl/>
        <w:autoSpaceDE/>
        <w:autoSpaceDN/>
        <w:adjustRightInd/>
        <w:ind w:left="360"/>
        <w:jc w:val="right"/>
        <w:rPr>
          <w:rFonts w:eastAsia="Times New Roman"/>
        </w:rPr>
      </w:pPr>
    </w:p>
    <w:p w14:paraId="49A47D05" w14:textId="77777777" w:rsidR="009E6E8E" w:rsidRPr="009E6E8E" w:rsidRDefault="009E6E8E" w:rsidP="009E6E8E">
      <w:pPr>
        <w:widowControl/>
        <w:autoSpaceDE/>
        <w:autoSpaceDN/>
        <w:adjustRightInd/>
        <w:ind w:left="360"/>
        <w:jc w:val="right"/>
        <w:rPr>
          <w:rFonts w:eastAsia="Times New Roman"/>
        </w:rPr>
      </w:pPr>
    </w:p>
    <w:p w14:paraId="465D0940" w14:textId="77777777" w:rsidR="009E6E8E" w:rsidRPr="009E6E8E" w:rsidRDefault="009E6E8E" w:rsidP="009E6E8E">
      <w:pPr>
        <w:widowControl/>
        <w:autoSpaceDE/>
        <w:autoSpaceDN/>
        <w:adjustRightInd/>
        <w:ind w:left="360"/>
        <w:jc w:val="right"/>
        <w:rPr>
          <w:rFonts w:eastAsia="Times New Roman"/>
        </w:rPr>
      </w:pPr>
    </w:p>
    <w:p w14:paraId="7A38AD52" w14:textId="77777777" w:rsidR="009E6E8E" w:rsidRPr="009E6E8E" w:rsidRDefault="009E6E8E" w:rsidP="009E6E8E">
      <w:pPr>
        <w:widowControl/>
        <w:autoSpaceDE/>
        <w:autoSpaceDN/>
        <w:adjustRightInd/>
        <w:ind w:left="360"/>
        <w:jc w:val="right"/>
        <w:rPr>
          <w:rFonts w:eastAsia="Times New Roman"/>
        </w:rPr>
      </w:pPr>
    </w:p>
    <w:p w14:paraId="6B5E1128" w14:textId="77777777" w:rsidR="009E6E8E" w:rsidRPr="009E6E8E" w:rsidRDefault="009E6E8E" w:rsidP="009E6E8E">
      <w:pPr>
        <w:widowControl/>
        <w:autoSpaceDE/>
        <w:autoSpaceDN/>
        <w:adjustRightInd/>
        <w:ind w:left="360"/>
        <w:jc w:val="right"/>
        <w:rPr>
          <w:rFonts w:eastAsia="Times New Roman"/>
        </w:rPr>
      </w:pPr>
    </w:p>
    <w:p w14:paraId="12C51ACE" w14:textId="77777777" w:rsidR="009E6E8E" w:rsidRPr="009E6E8E" w:rsidRDefault="009E6E8E" w:rsidP="009E6E8E">
      <w:pPr>
        <w:widowControl/>
        <w:autoSpaceDE/>
        <w:autoSpaceDN/>
        <w:adjustRightInd/>
        <w:ind w:left="360"/>
        <w:jc w:val="right"/>
        <w:rPr>
          <w:rFonts w:eastAsia="Times New Roman"/>
        </w:rPr>
      </w:pPr>
    </w:p>
    <w:p w14:paraId="2EA1FA46" w14:textId="77777777" w:rsidR="009E6E8E" w:rsidRPr="009E6E8E" w:rsidRDefault="009E6E8E" w:rsidP="009E6E8E">
      <w:pPr>
        <w:widowControl/>
        <w:autoSpaceDE/>
        <w:autoSpaceDN/>
        <w:adjustRightInd/>
        <w:ind w:left="360"/>
        <w:jc w:val="right"/>
        <w:rPr>
          <w:rFonts w:eastAsia="Times New Roman"/>
        </w:rPr>
      </w:pPr>
    </w:p>
    <w:p w14:paraId="170B1411" w14:textId="77777777" w:rsidR="009E6E8E" w:rsidRPr="009E6E8E" w:rsidRDefault="009E6E8E" w:rsidP="009E6E8E">
      <w:pPr>
        <w:widowControl/>
        <w:autoSpaceDE/>
        <w:autoSpaceDN/>
        <w:adjustRightInd/>
        <w:jc w:val="right"/>
        <w:rPr>
          <w:rFonts w:eastAsia="Times New Roman"/>
        </w:rPr>
      </w:pPr>
    </w:p>
    <w:p w14:paraId="1F0D9257" w14:textId="77777777" w:rsidR="009E6E8E" w:rsidRPr="009E6E8E" w:rsidRDefault="009E6E8E" w:rsidP="009E6E8E">
      <w:pPr>
        <w:widowControl/>
        <w:autoSpaceDE/>
        <w:autoSpaceDN/>
        <w:adjustRightInd/>
        <w:jc w:val="right"/>
        <w:rPr>
          <w:rFonts w:eastAsia="Times New Roman"/>
        </w:rPr>
      </w:pPr>
    </w:p>
    <w:p w14:paraId="66B3D5FD" w14:textId="77777777" w:rsidR="009E6E8E" w:rsidRPr="009E6E8E" w:rsidRDefault="009E6E8E" w:rsidP="009E6E8E">
      <w:pPr>
        <w:widowControl/>
        <w:autoSpaceDE/>
        <w:autoSpaceDN/>
        <w:adjustRightInd/>
        <w:jc w:val="right"/>
        <w:rPr>
          <w:rFonts w:eastAsia="Times New Roman"/>
        </w:rPr>
      </w:pPr>
    </w:p>
    <w:p w14:paraId="1C254891" w14:textId="77777777" w:rsidR="009E6E8E" w:rsidRPr="009E6E8E" w:rsidRDefault="009E6E8E" w:rsidP="009E6E8E">
      <w:pPr>
        <w:widowControl/>
        <w:autoSpaceDE/>
        <w:autoSpaceDN/>
        <w:adjustRightInd/>
        <w:jc w:val="right"/>
        <w:rPr>
          <w:rFonts w:eastAsia="Times New Roman"/>
        </w:rPr>
      </w:pPr>
    </w:p>
    <w:p w14:paraId="5D5DAD9A" w14:textId="77777777" w:rsidR="009E6E8E" w:rsidRPr="009E6E8E" w:rsidRDefault="009E6E8E" w:rsidP="009E6E8E">
      <w:pPr>
        <w:widowControl/>
        <w:autoSpaceDE/>
        <w:autoSpaceDN/>
        <w:adjustRightInd/>
        <w:jc w:val="right"/>
        <w:rPr>
          <w:rFonts w:eastAsia="Times New Roman"/>
        </w:rPr>
      </w:pPr>
    </w:p>
    <w:p w14:paraId="6DD9DF5C" w14:textId="77777777" w:rsidR="009E6E8E" w:rsidRPr="009E6E8E" w:rsidRDefault="009E6E8E" w:rsidP="009E6E8E">
      <w:pPr>
        <w:widowControl/>
        <w:autoSpaceDE/>
        <w:autoSpaceDN/>
        <w:adjustRightInd/>
        <w:jc w:val="right"/>
        <w:rPr>
          <w:rFonts w:eastAsia="Times New Roman"/>
        </w:rPr>
      </w:pPr>
    </w:p>
    <w:p w14:paraId="5A5AB445" w14:textId="77777777" w:rsidR="009E6E8E" w:rsidRPr="009E6E8E" w:rsidRDefault="009E6E8E" w:rsidP="009E6E8E">
      <w:pPr>
        <w:widowControl/>
        <w:autoSpaceDE/>
        <w:autoSpaceDN/>
        <w:adjustRightInd/>
        <w:rPr>
          <w:rFonts w:eastAsia="Times New Roman"/>
        </w:rPr>
      </w:pPr>
    </w:p>
    <w:p w14:paraId="64C2B1FA" w14:textId="77777777" w:rsidR="009E6E8E" w:rsidRPr="009E6E8E" w:rsidRDefault="009E6E8E" w:rsidP="009E6E8E">
      <w:pPr>
        <w:widowControl/>
        <w:autoSpaceDE/>
        <w:autoSpaceDN/>
        <w:adjustRightInd/>
        <w:rPr>
          <w:rFonts w:eastAsia="Times New Roman"/>
        </w:rPr>
      </w:pPr>
    </w:p>
    <w:p w14:paraId="1C32A7C7" w14:textId="77777777" w:rsidR="009E6E8E" w:rsidRPr="009E6E8E" w:rsidRDefault="009E6E8E" w:rsidP="009E6E8E">
      <w:pPr>
        <w:widowControl/>
        <w:autoSpaceDE/>
        <w:autoSpaceDN/>
        <w:adjustRightInd/>
        <w:rPr>
          <w:rFonts w:eastAsia="Times New Roman"/>
        </w:rPr>
      </w:pPr>
    </w:p>
    <w:p w14:paraId="5E5B3C9B" w14:textId="77777777" w:rsidR="009E6E8E" w:rsidRPr="009E6E8E" w:rsidRDefault="009E6E8E" w:rsidP="009E6E8E">
      <w:pPr>
        <w:widowControl/>
        <w:autoSpaceDE/>
        <w:autoSpaceDN/>
        <w:adjustRightInd/>
        <w:rPr>
          <w:rFonts w:eastAsia="Times New Roman"/>
        </w:rPr>
      </w:pPr>
    </w:p>
    <w:p w14:paraId="6D30F2CD" w14:textId="77777777" w:rsidR="009E6E8E" w:rsidRPr="009E6E8E" w:rsidRDefault="009E6E8E" w:rsidP="009E6E8E">
      <w:pPr>
        <w:widowControl/>
        <w:autoSpaceDE/>
        <w:autoSpaceDN/>
        <w:adjustRightInd/>
        <w:rPr>
          <w:rFonts w:eastAsia="Times New Roman"/>
        </w:rPr>
      </w:pPr>
    </w:p>
    <w:p w14:paraId="09DFA347" w14:textId="77777777" w:rsidR="009E6E8E" w:rsidRPr="009E6E8E" w:rsidRDefault="009E6E8E" w:rsidP="009E6E8E">
      <w:pPr>
        <w:widowControl/>
        <w:autoSpaceDE/>
        <w:autoSpaceDN/>
        <w:adjustRightInd/>
        <w:rPr>
          <w:rFonts w:eastAsia="Times New Roman"/>
        </w:rPr>
      </w:pPr>
    </w:p>
    <w:p w14:paraId="6387978F" w14:textId="77777777" w:rsidR="009E6E8E" w:rsidRPr="009E6E8E" w:rsidRDefault="009E6E8E" w:rsidP="009E6E8E">
      <w:pPr>
        <w:widowControl/>
        <w:autoSpaceDE/>
        <w:autoSpaceDN/>
        <w:adjustRightInd/>
        <w:rPr>
          <w:rFonts w:eastAsia="Times New Roman"/>
        </w:rPr>
      </w:pPr>
    </w:p>
    <w:p w14:paraId="63CE2EB3" w14:textId="77777777" w:rsidR="009E6E8E" w:rsidRPr="009E6E8E" w:rsidRDefault="009E6E8E" w:rsidP="009E6E8E">
      <w:pPr>
        <w:widowControl/>
        <w:autoSpaceDE/>
        <w:autoSpaceDN/>
        <w:adjustRightInd/>
        <w:rPr>
          <w:rFonts w:eastAsia="Times New Roman"/>
        </w:rPr>
      </w:pPr>
    </w:p>
    <w:p w14:paraId="77E27C7D" w14:textId="77777777" w:rsidR="009E6E8E" w:rsidRPr="009E6E8E" w:rsidRDefault="009E6E8E" w:rsidP="009E6E8E">
      <w:pPr>
        <w:widowControl/>
        <w:autoSpaceDE/>
        <w:autoSpaceDN/>
        <w:adjustRightInd/>
        <w:rPr>
          <w:rFonts w:eastAsia="Times New Roman"/>
        </w:rPr>
      </w:pPr>
    </w:p>
    <w:p w14:paraId="46CEC417" w14:textId="77777777" w:rsidR="009E6E8E" w:rsidRPr="009E6E8E" w:rsidRDefault="009E6E8E" w:rsidP="009E6E8E">
      <w:pPr>
        <w:widowControl/>
        <w:autoSpaceDE/>
        <w:autoSpaceDN/>
        <w:adjustRightInd/>
        <w:rPr>
          <w:rFonts w:eastAsia="Times New Roman"/>
        </w:rPr>
      </w:pPr>
    </w:p>
    <w:p w14:paraId="054589CA" w14:textId="77777777" w:rsidR="009E6E8E" w:rsidRPr="009E6E8E" w:rsidRDefault="009E6E8E" w:rsidP="009E6E8E">
      <w:pPr>
        <w:widowControl/>
        <w:autoSpaceDE/>
        <w:autoSpaceDN/>
        <w:adjustRightInd/>
        <w:rPr>
          <w:rFonts w:eastAsia="Times New Roman"/>
        </w:rPr>
      </w:pPr>
    </w:p>
    <w:p w14:paraId="57C3BF48" w14:textId="77777777" w:rsidR="009E6E8E" w:rsidRPr="009E6E8E" w:rsidRDefault="009E6E8E" w:rsidP="009E6E8E">
      <w:pPr>
        <w:widowControl/>
        <w:autoSpaceDE/>
        <w:autoSpaceDN/>
        <w:adjustRightInd/>
        <w:rPr>
          <w:rFonts w:eastAsia="Times New Roman"/>
        </w:rPr>
      </w:pPr>
    </w:p>
    <w:p w14:paraId="0B8E1024" w14:textId="77777777" w:rsidR="009E6E8E" w:rsidRPr="009E6E8E" w:rsidRDefault="009E6E8E" w:rsidP="009E6E8E">
      <w:pPr>
        <w:widowControl/>
        <w:autoSpaceDE/>
        <w:autoSpaceDN/>
        <w:adjustRightInd/>
        <w:rPr>
          <w:rFonts w:eastAsia="Times New Roman"/>
        </w:rPr>
      </w:pPr>
    </w:p>
    <w:p w14:paraId="640DE687" w14:textId="77777777" w:rsidR="009E6E8E" w:rsidRPr="009E6E8E" w:rsidRDefault="009E6E8E" w:rsidP="009E6E8E">
      <w:pPr>
        <w:widowControl/>
        <w:autoSpaceDE/>
        <w:autoSpaceDN/>
        <w:adjustRightInd/>
        <w:rPr>
          <w:rFonts w:eastAsia="Times New Roman"/>
        </w:rPr>
      </w:pPr>
    </w:p>
    <w:p w14:paraId="0451C4C1" w14:textId="77777777" w:rsidR="009E6E8E" w:rsidRPr="009E6E8E" w:rsidRDefault="009E6E8E" w:rsidP="009E6E8E">
      <w:pPr>
        <w:widowControl/>
        <w:autoSpaceDE/>
        <w:autoSpaceDN/>
        <w:adjustRightInd/>
        <w:rPr>
          <w:rFonts w:eastAsia="Times New Roman"/>
        </w:rPr>
      </w:pPr>
    </w:p>
    <w:p w14:paraId="4FF5CF51" w14:textId="77777777" w:rsidR="009E6E8E" w:rsidRPr="009E6E8E" w:rsidRDefault="009E6E8E" w:rsidP="009E6E8E">
      <w:pPr>
        <w:widowControl/>
        <w:autoSpaceDE/>
        <w:autoSpaceDN/>
        <w:adjustRightInd/>
        <w:jc w:val="right"/>
        <w:rPr>
          <w:rFonts w:eastAsia="Times New Roman"/>
        </w:rPr>
      </w:pPr>
    </w:p>
    <w:p w14:paraId="241F40E7" w14:textId="77777777" w:rsidR="009E6E8E" w:rsidRPr="009E6E8E" w:rsidRDefault="009E6E8E" w:rsidP="009E6E8E">
      <w:pPr>
        <w:widowControl/>
        <w:autoSpaceDE/>
        <w:autoSpaceDN/>
        <w:adjustRightInd/>
        <w:jc w:val="right"/>
        <w:rPr>
          <w:rFonts w:eastAsia="Times New Roman"/>
        </w:rPr>
      </w:pPr>
    </w:p>
    <w:p w14:paraId="5E0995AA" w14:textId="77777777" w:rsidR="009E6E8E" w:rsidRPr="009E6E8E" w:rsidRDefault="009E6E8E" w:rsidP="009E6E8E">
      <w:pPr>
        <w:widowControl/>
        <w:autoSpaceDE/>
        <w:autoSpaceDN/>
        <w:adjustRightInd/>
        <w:jc w:val="right"/>
        <w:rPr>
          <w:rFonts w:eastAsia="Times New Roman"/>
        </w:rPr>
      </w:pPr>
    </w:p>
    <w:p w14:paraId="30BF79FE" w14:textId="77777777" w:rsidR="009E6E8E" w:rsidRPr="009E6E8E" w:rsidRDefault="009E6E8E" w:rsidP="009E6E8E">
      <w:pPr>
        <w:widowControl/>
        <w:autoSpaceDE/>
        <w:autoSpaceDN/>
        <w:adjustRightInd/>
        <w:jc w:val="right"/>
        <w:rPr>
          <w:rFonts w:eastAsia="Times New Roman"/>
        </w:rPr>
      </w:pPr>
      <w:r w:rsidRPr="009E6E8E">
        <w:rPr>
          <w:rFonts w:eastAsia="Times New Roman"/>
        </w:rPr>
        <w:lastRenderedPageBreak/>
        <w:t>Утверждена</w:t>
      </w:r>
    </w:p>
    <w:p w14:paraId="3CB7D9F1" w14:textId="77777777" w:rsidR="009E6E8E" w:rsidRPr="009E6E8E" w:rsidRDefault="009E6E8E" w:rsidP="009E6E8E">
      <w:pPr>
        <w:widowControl/>
        <w:autoSpaceDE/>
        <w:autoSpaceDN/>
        <w:adjustRightInd/>
        <w:jc w:val="right"/>
        <w:rPr>
          <w:rFonts w:eastAsia="Times New Roman"/>
        </w:rPr>
      </w:pPr>
      <w:r w:rsidRPr="009E6E8E">
        <w:rPr>
          <w:rFonts w:eastAsia="Times New Roman"/>
        </w:rPr>
        <w:t>Постановлением Администрации МО «Поселок Айхал»</w:t>
      </w:r>
    </w:p>
    <w:p w14:paraId="7430D621" w14:textId="77777777" w:rsidR="009E6E8E" w:rsidRPr="009E6E8E" w:rsidRDefault="009E6E8E" w:rsidP="009E6E8E">
      <w:pPr>
        <w:widowControl/>
        <w:autoSpaceDE/>
        <w:autoSpaceDN/>
        <w:adjustRightInd/>
        <w:jc w:val="right"/>
        <w:rPr>
          <w:rFonts w:eastAsia="Times New Roman"/>
        </w:rPr>
      </w:pPr>
      <w:r w:rsidRPr="009E6E8E">
        <w:rPr>
          <w:rFonts w:eastAsia="Times New Roman"/>
        </w:rPr>
        <w:t xml:space="preserve">№ 363 от 07.11.2017 г. </w:t>
      </w:r>
    </w:p>
    <w:p w14:paraId="10939931" w14:textId="77777777" w:rsidR="009E6E8E" w:rsidRPr="009E6E8E" w:rsidRDefault="009E6E8E" w:rsidP="009E6E8E">
      <w:pPr>
        <w:widowControl/>
        <w:autoSpaceDE/>
        <w:autoSpaceDN/>
        <w:adjustRightInd/>
        <w:jc w:val="right"/>
        <w:rPr>
          <w:rFonts w:eastAsia="Times New Roman"/>
        </w:rPr>
      </w:pPr>
      <w:r w:rsidRPr="009E6E8E">
        <w:rPr>
          <w:rFonts w:eastAsia="Times New Roman"/>
        </w:rPr>
        <w:t xml:space="preserve">в редакции Постановления Администрации МО «Поселок Айхал» </w:t>
      </w:r>
    </w:p>
    <w:p w14:paraId="0968A12E" w14:textId="77777777" w:rsidR="009E6E8E" w:rsidRPr="009E6E8E" w:rsidRDefault="009E6E8E" w:rsidP="009E6E8E">
      <w:pPr>
        <w:widowControl/>
        <w:autoSpaceDE/>
        <w:autoSpaceDN/>
        <w:adjustRightInd/>
        <w:jc w:val="right"/>
        <w:rPr>
          <w:rFonts w:eastAsia="Times New Roman"/>
        </w:rPr>
      </w:pPr>
      <w:r w:rsidRPr="009E6E8E">
        <w:rPr>
          <w:rFonts w:eastAsia="Times New Roman"/>
        </w:rPr>
        <w:t>№77 от 22.03.2018г.</w:t>
      </w:r>
    </w:p>
    <w:p w14:paraId="0DFC13EB" w14:textId="77777777" w:rsidR="009E6E8E" w:rsidRPr="009E6E8E" w:rsidRDefault="009E6E8E" w:rsidP="009E6E8E">
      <w:pPr>
        <w:widowControl/>
        <w:autoSpaceDE/>
        <w:autoSpaceDN/>
        <w:adjustRightInd/>
        <w:jc w:val="right"/>
        <w:rPr>
          <w:rFonts w:eastAsia="Times New Roman"/>
        </w:rPr>
      </w:pPr>
      <w:r w:rsidRPr="009E6E8E">
        <w:rPr>
          <w:rFonts w:eastAsia="Times New Roman"/>
        </w:rPr>
        <w:t>в редакции Постановления Администрации МО «Поселок Айхал»</w:t>
      </w:r>
    </w:p>
    <w:p w14:paraId="1A94C64F" w14:textId="77777777" w:rsidR="009E6E8E" w:rsidRPr="009E6E8E" w:rsidRDefault="009E6E8E" w:rsidP="009E6E8E">
      <w:pPr>
        <w:widowControl/>
        <w:autoSpaceDE/>
        <w:autoSpaceDN/>
        <w:adjustRightInd/>
        <w:jc w:val="right"/>
        <w:rPr>
          <w:rFonts w:eastAsia="Times New Roman"/>
        </w:rPr>
      </w:pPr>
      <w:r w:rsidRPr="009E6E8E">
        <w:rPr>
          <w:rFonts w:eastAsia="Times New Roman"/>
        </w:rPr>
        <w:t>№272 от 25.07.2018г.</w:t>
      </w:r>
    </w:p>
    <w:p w14:paraId="5888976B" w14:textId="77777777" w:rsidR="009E6E8E" w:rsidRPr="009E6E8E" w:rsidRDefault="009E6E8E" w:rsidP="009E6E8E">
      <w:pPr>
        <w:widowControl/>
        <w:autoSpaceDE/>
        <w:autoSpaceDN/>
        <w:adjustRightInd/>
        <w:jc w:val="right"/>
        <w:rPr>
          <w:rFonts w:eastAsia="Times New Roman"/>
        </w:rPr>
      </w:pPr>
      <w:r w:rsidRPr="009E6E8E">
        <w:rPr>
          <w:rFonts w:eastAsia="Times New Roman"/>
        </w:rPr>
        <w:t>в редакции Постановления Администрации МО «Поселок Айхал»</w:t>
      </w:r>
    </w:p>
    <w:p w14:paraId="0B25D218" w14:textId="77777777" w:rsidR="009E6E8E" w:rsidRPr="009E6E8E" w:rsidRDefault="009E6E8E" w:rsidP="009E6E8E">
      <w:pPr>
        <w:widowControl/>
        <w:autoSpaceDE/>
        <w:autoSpaceDN/>
        <w:adjustRightInd/>
        <w:jc w:val="right"/>
        <w:rPr>
          <w:rFonts w:eastAsia="Times New Roman"/>
        </w:rPr>
      </w:pPr>
      <w:r w:rsidRPr="009E6E8E">
        <w:rPr>
          <w:rFonts w:eastAsia="Times New Roman"/>
        </w:rPr>
        <w:t>№ 350 от 10.10.2018г.</w:t>
      </w:r>
    </w:p>
    <w:p w14:paraId="44F99D9D" w14:textId="77777777" w:rsidR="009E6E8E" w:rsidRPr="009E6E8E" w:rsidRDefault="009E6E8E" w:rsidP="009E6E8E">
      <w:pPr>
        <w:widowControl/>
        <w:autoSpaceDE/>
        <w:autoSpaceDN/>
        <w:adjustRightInd/>
        <w:jc w:val="right"/>
        <w:rPr>
          <w:rFonts w:eastAsia="Times New Roman"/>
        </w:rPr>
      </w:pPr>
      <w:r w:rsidRPr="009E6E8E">
        <w:rPr>
          <w:rFonts w:eastAsia="Times New Roman"/>
        </w:rPr>
        <w:t>в редакции Постановления Администрации МО «Поселок Айхал»</w:t>
      </w:r>
    </w:p>
    <w:p w14:paraId="37206109" w14:textId="77777777" w:rsidR="009E6E8E" w:rsidRPr="009E6E8E" w:rsidRDefault="009E6E8E" w:rsidP="009E6E8E">
      <w:pPr>
        <w:widowControl/>
        <w:autoSpaceDE/>
        <w:autoSpaceDN/>
        <w:adjustRightInd/>
        <w:jc w:val="right"/>
        <w:rPr>
          <w:rFonts w:eastAsia="Times New Roman"/>
        </w:rPr>
      </w:pPr>
      <w:r w:rsidRPr="009E6E8E">
        <w:rPr>
          <w:rFonts w:eastAsia="Times New Roman"/>
        </w:rPr>
        <w:t>№462 от 10.12.2018г.</w:t>
      </w:r>
    </w:p>
    <w:p w14:paraId="7037574E" w14:textId="77777777" w:rsidR="009E6E8E" w:rsidRPr="009E6E8E" w:rsidRDefault="009E6E8E" w:rsidP="009E6E8E">
      <w:pPr>
        <w:widowControl/>
        <w:autoSpaceDE/>
        <w:autoSpaceDN/>
        <w:adjustRightInd/>
        <w:jc w:val="right"/>
        <w:rPr>
          <w:rFonts w:eastAsia="Times New Roman"/>
        </w:rPr>
      </w:pPr>
      <w:r w:rsidRPr="009E6E8E">
        <w:rPr>
          <w:rFonts w:eastAsia="Times New Roman"/>
        </w:rPr>
        <w:t>в редакции Постановления Администрации МО «Поселок Айхал»</w:t>
      </w:r>
    </w:p>
    <w:p w14:paraId="161D3EA7" w14:textId="77777777" w:rsidR="009E6E8E" w:rsidRPr="009E6E8E" w:rsidRDefault="009E6E8E" w:rsidP="009E6E8E">
      <w:pPr>
        <w:widowControl/>
        <w:autoSpaceDE/>
        <w:autoSpaceDN/>
        <w:adjustRightInd/>
        <w:jc w:val="right"/>
        <w:rPr>
          <w:rFonts w:eastAsia="Times New Roman"/>
        </w:rPr>
      </w:pPr>
      <w:r w:rsidRPr="009E6E8E">
        <w:rPr>
          <w:rFonts w:eastAsia="Times New Roman"/>
        </w:rPr>
        <w:t>№99 от 29.03.2019г.</w:t>
      </w:r>
    </w:p>
    <w:p w14:paraId="7AF9551F" w14:textId="77777777" w:rsidR="009E6E8E" w:rsidRPr="009E6E8E" w:rsidRDefault="009E6E8E" w:rsidP="009E6E8E">
      <w:pPr>
        <w:widowControl/>
        <w:autoSpaceDE/>
        <w:autoSpaceDN/>
        <w:adjustRightInd/>
        <w:jc w:val="right"/>
        <w:rPr>
          <w:rFonts w:eastAsia="Times New Roman"/>
        </w:rPr>
      </w:pPr>
      <w:r w:rsidRPr="009E6E8E">
        <w:rPr>
          <w:rFonts w:eastAsia="Times New Roman"/>
        </w:rPr>
        <w:t>в редакции Постановления Администрации МО «Поселок Айхал»</w:t>
      </w:r>
    </w:p>
    <w:p w14:paraId="4A4378E7" w14:textId="77777777" w:rsidR="009E6E8E" w:rsidRPr="009E6E8E" w:rsidRDefault="009E6E8E" w:rsidP="009E6E8E">
      <w:pPr>
        <w:widowControl/>
        <w:autoSpaceDE/>
        <w:autoSpaceDN/>
        <w:adjustRightInd/>
        <w:jc w:val="right"/>
        <w:rPr>
          <w:rFonts w:eastAsia="Times New Roman"/>
        </w:rPr>
      </w:pPr>
      <w:r w:rsidRPr="009E6E8E">
        <w:rPr>
          <w:rFonts w:eastAsia="Times New Roman"/>
        </w:rPr>
        <w:t>№ 180 от 23.05.2019 г.</w:t>
      </w:r>
    </w:p>
    <w:p w14:paraId="19820C76" w14:textId="77777777" w:rsidR="009E6E8E" w:rsidRPr="009E6E8E" w:rsidRDefault="009E6E8E" w:rsidP="009E6E8E">
      <w:pPr>
        <w:widowControl/>
        <w:autoSpaceDE/>
        <w:autoSpaceDN/>
        <w:adjustRightInd/>
        <w:jc w:val="right"/>
        <w:rPr>
          <w:rFonts w:eastAsia="Times New Roman"/>
        </w:rPr>
      </w:pPr>
      <w:r w:rsidRPr="009E6E8E">
        <w:rPr>
          <w:rFonts w:eastAsia="Times New Roman"/>
        </w:rPr>
        <w:t>в редакции Постановления Администрации МО «Поселок Айхал»</w:t>
      </w:r>
    </w:p>
    <w:p w14:paraId="2D24DCD7" w14:textId="77777777" w:rsidR="009E6E8E" w:rsidRPr="009E6E8E" w:rsidRDefault="009E6E8E" w:rsidP="009E6E8E">
      <w:pPr>
        <w:widowControl/>
        <w:autoSpaceDE/>
        <w:autoSpaceDN/>
        <w:adjustRightInd/>
        <w:jc w:val="right"/>
        <w:rPr>
          <w:rFonts w:eastAsia="Times New Roman"/>
        </w:rPr>
      </w:pPr>
      <w:r w:rsidRPr="009E6E8E">
        <w:rPr>
          <w:rFonts w:eastAsia="Times New Roman"/>
        </w:rPr>
        <w:t>№430 от 13.11.2019 г.</w:t>
      </w:r>
    </w:p>
    <w:p w14:paraId="7A38F300" w14:textId="77777777" w:rsidR="009E6E8E" w:rsidRPr="009E6E8E" w:rsidRDefault="009E6E8E" w:rsidP="009E6E8E">
      <w:pPr>
        <w:widowControl/>
        <w:autoSpaceDE/>
        <w:autoSpaceDN/>
        <w:adjustRightInd/>
        <w:jc w:val="right"/>
        <w:rPr>
          <w:rFonts w:eastAsia="Times New Roman"/>
        </w:rPr>
      </w:pPr>
      <w:r w:rsidRPr="009E6E8E">
        <w:rPr>
          <w:rFonts w:eastAsia="Times New Roman"/>
        </w:rPr>
        <w:t>в редакции Постановления Администрации МО «Поселок Айхал»</w:t>
      </w:r>
    </w:p>
    <w:p w14:paraId="75CF5177" w14:textId="77777777" w:rsidR="009E6E8E" w:rsidRPr="009E6E8E" w:rsidRDefault="009E6E8E" w:rsidP="009E6E8E">
      <w:pPr>
        <w:widowControl/>
        <w:autoSpaceDE/>
        <w:autoSpaceDN/>
        <w:adjustRightInd/>
        <w:jc w:val="right"/>
        <w:rPr>
          <w:rFonts w:eastAsia="Times New Roman"/>
        </w:rPr>
      </w:pPr>
      <w:r w:rsidRPr="009E6E8E">
        <w:rPr>
          <w:rFonts w:eastAsia="Times New Roman"/>
        </w:rPr>
        <w:t>№8 от 16.01.2020</w:t>
      </w:r>
    </w:p>
    <w:p w14:paraId="2D7535D9" w14:textId="77777777" w:rsidR="009E6E8E" w:rsidRPr="009E6E8E" w:rsidRDefault="009E6E8E" w:rsidP="009E6E8E">
      <w:pPr>
        <w:widowControl/>
        <w:autoSpaceDE/>
        <w:autoSpaceDN/>
        <w:adjustRightInd/>
        <w:jc w:val="right"/>
        <w:rPr>
          <w:rFonts w:eastAsia="Times New Roman"/>
        </w:rPr>
      </w:pPr>
      <w:r w:rsidRPr="009E6E8E">
        <w:rPr>
          <w:rFonts w:eastAsia="Times New Roman"/>
        </w:rPr>
        <w:t>в редакции Постановления Администрации МО «Поселок Айхал»</w:t>
      </w:r>
    </w:p>
    <w:p w14:paraId="049F83CD" w14:textId="77777777" w:rsidR="009E6E8E" w:rsidRPr="009E6E8E" w:rsidRDefault="009E6E8E" w:rsidP="009E6E8E">
      <w:pPr>
        <w:widowControl/>
        <w:autoSpaceDE/>
        <w:autoSpaceDN/>
        <w:adjustRightInd/>
        <w:jc w:val="right"/>
        <w:rPr>
          <w:rFonts w:eastAsia="Times New Roman"/>
        </w:rPr>
      </w:pPr>
      <w:r w:rsidRPr="009E6E8E">
        <w:rPr>
          <w:rFonts w:eastAsia="Times New Roman"/>
        </w:rPr>
        <w:t>№ 96 от 02.04.2020</w:t>
      </w:r>
    </w:p>
    <w:p w14:paraId="76900B43" w14:textId="77777777" w:rsidR="009E6E8E" w:rsidRPr="009E6E8E" w:rsidRDefault="009E6E8E" w:rsidP="009E6E8E">
      <w:pPr>
        <w:widowControl/>
        <w:autoSpaceDE/>
        <w:autoSpaceDN/>
        <w:adjustRightInd/>
        <w:jc w:val="right"/>
        <w:rPr>
          <w:rFonts w:eastAsia="Times New Roman"/>
        </w:rPr>
      </w:pPr>
    </w:p>
    <w:p w14:paraId="0F0D0799" w14:textId="77777777" w:rsidR="009E6E8E" w:rsidRPr="009E6E8E" w:rsidRDefault="009E6E8E" w:rsidP="009E6E8E">
      <w:pPr>
        <w:widowControl/>
        <w:autoSpaceDE/>
        <w:autoSpaceDN/>
        <w:adjustRightInd/>
        <w:jc w:val="right"/>
        <w:rPr>
          <w:rFonts w:eastAsia="Times New Roman"/>
        </w:rPr>
      </w:pPr>
    </w:p>
    <w:p w14:paraId="01E92E9C" w14:textId="77777777" w:rsidR="009E6E8E" w:rsidRPr="009E6E8E" w:rsidRDefault="009E6E8E" w:rsidP="009E6E8E">
      <w:pPr>
        <w:widowControl/>
        <w:autoSpaceDE/>
        <w:autoSpaceDN/>
        <w:adjustRightInd/>
        <w:jc w:val="right"/>
        <w:rPr>
          <w:rFonts w:eastAsia="Times New Roman"/>
        </w:rPr>
      </w:pPr>
    </w:p>
    <w:p w14:paraId="69ADC8B9" w14:textId="77777777" w:rsidR="009E6E8E" w:rsidRPr="009E6E8E" w:rsidRDefault="009E6E8E" w:rsidP="009E6E8E">
      <w:pPr>
        <w:widowControl/>
        <w:autoSpaceDE/>
        <w:autoSpaceDN/>
        <w:adjustRightInd/>
        <w:jc w:val="right"/>
        <w:rPr>
          <w:rFonts w:eastAsia="Times New Roman"/>
        </w:rPr>
      </w:pPr>
    </w:p>
    <w:p w14:paraId="4AFA47F0" w14:textId="77777777" w:rsidR="009E6E8E" w:rsidRPr="009E6E8E" w:rsidRDefault="009E6E8E" w:rsidP="009E6E8E">
      <w:pPr>
        <w:widowControl/>
        <w:autoSpaceDE/>
        <w:autoSpaceDN/>
        <w:adjustRightInd/>
        <w:jc w:val="right"/>
        <w:rPr>
          <w:rFonts w:eastAsia="Times New Roman"/>
        </w:rPr>
      </w:pPr>
    </w:p>
    <w:p w14:paraId="7EA68DC9" w14:textId="77777777" w:rsidR="009E6E8E" w:rsidRPr="009E6E8E" w:rsidRDefault="009E6E8E" w:rsidP="009E6E8E">
      <w:pPr>
        <w:widowControl/>
        <w:autoSpaceDE/>
        <w:autoSpaceDN/>
        <w:adjustRightInd/>
        <w:jc w:val="right"/>
        <w:rPr>
          <w:rFonts w:eastAsia="Times New Roman"/>
        </w:rPr>
      </w:pPr>
    </w:p>
    <w:p w14:paraId="569A62C9" w14:textId="77777777" w:rsidR="009E6E8E" w:rsidRPr="009E6E8E" w:rsidRDefault="009E6E8E" w:rsidP="009E6E8E">
      <w:pPr>
        <w:widowControl/>
        <w:autoSpaceDE/>
        <w:autoSpaceDN/>
        <w:adjustRightInd/>
        <w:jc w:val="right"/>
        <w:rPr>
          <w:rFonts w:eastAsia="Times New Roman"/>
        </w:rPr>
      </w:pPr>
    </w:p>
    <w:p w14:paraId="7BCCA224" w14:textId="77777777" w:rsidR="009E6E8E" w:rsidRPr="009E6E8E" w:rsidRDefault="009E6E8E" w:rsidP="009E6E8E">
      <w:pPr>
        <w:widowControl/>
        <w:autoSpaceDE/>
        <w:autoSpaceDN/>
        <w:adjustRightInd/>
        <w:jc w:val="right"/>
        <w:rPr>
          <w:rFonts w:eastAsia="Times New Roman"/>
          <w:b/>
        </w:rPr>
      </w:pPr>
    </w:p>
    <w:p w14:paraId="74753935" w14:textId="77777777" w:rsidR="009E6E8E" w:rsidRPr="009E6E8E" w:rsidRDefault="009E6E8E" w:rsidP="009E6E8E">
      <w:pPr>
        <w:widowControl/>
        <w:autoSpaceDE/>
        <w:autoSpaceDN/>
        <w:adjustRightInd/>
        <w:jc w:val="right"/>
        <w:rPr>
          <w:rFonts w:eastAsia="Times New Roman"/>
          <w:b/>
        </w:rPr>
      </w:pPr>
    </w:p>
    <w:p w14:paraId="5020A974" w14:textId="77777777" w:rsidR="009E6E8E" w:rsidRPr="009E6E8E" w:rsidRDefault="009E6E8E" w:rsidP="009E6E8E">
      <w:pPr>
        <w:widowControl/>
        <w:autoSpaceDE/>
        <w:autoSpaceDN/>
        <w:adjustRightInd/>
        <w:jc w:val="center"/>
        <w:rPr>
          <w:rFonts w:eastAsia="Times New Roman"/>
          <w:b/>
        </w:rPr>
      </w:pPr>
    </w:p>
    <w:p w14:paraId="1011A315" w14:textId="77777777" w:rsidR="009E6E8E" w:rsidRPr="009E6E8E" w:rsidRDefault="009E6E8E" w:rsidP="009E6E8E">
      <w:pPr>
        <w:widowControl/>
        <w:autoSpaceDE/>
        <w:autoSpaceDN/>
        <w:adjustRightInd/>
        <w:jc w:val="center"/>
        <w:rPr>
          <w:rFonts w:eastAsia="Times New Roman"/>
          <w:b/>
        </w:rPr>
      </w:pPr>
    </w:p>
    <w:p w14:paraId="0FAA0B3D" w14:textId="77777777" w:rsidR="009E6E8E" w:rsidRPr="009E6E8E" w:rsidRDefault="009E6E8E" w:rsidP="009E6E8E">
      <w:pPr>
        <w:widowControl/>
        <w:autoSpaceDE/>
        <w:autoSpaceDN/>
        <w:adjustRightInd/>
        <w:rPr>
          <w:rFonts w:eastAsia="Times New Roman"/>
          <w:b/>
        </w:rPr>
      </w:pPr>
    </w:p>
    <w:p w14:paraId="097DD5E4" w14:textId="77777777" w:rsidR="009E6E8E" w:rsidRPr="009E6E8E" w:rsidRDefault="009E6E8E" w:rsidP="009E6E8E">
      <w:pPr>
        <w:widowControl/>
        <w:autoSpaceDE/>
        <w:autoSpaceDN/>
        <w:adjustRightInd/>
        <w:jc w:val="center"/>
        <w:rPr>
          <w:rFonts w:eastAsia="Times New Roman"/>
          <w:b/>
        </w:rPr>
      </w:pPr>
    </w:p>
    <w:p w14:paraId="3B833E2E" w14:textId="77777777" w:rsidR="009E6E8E" w:rsidRPr="009E6E8E" w:rsidRDefault="009E6E8E" w:rsidP="009E6E8E">
      <w:pPr>
        <w:widowControl/>
        <w:autoSpaceDE/>
        <w:autoSpaceDN/>
        <w:adjustRightInd/>
        <w:jc w:val="center"/>
        <w:rPr>
          <w:rFonts w:eastAsia="Times New Roman"/>
          <w:b/>
        </w:rPr>
      </w:pPr>
    </w:p>
    <w:p w14:paraId="34F546F3" w14:textId="77777777" w:rsidR="009E6E8E" w:rsidRPr="009E6E8E" w:rsidRDefault="009E6E8E" w:rsidP="009E6E8E">
      <w:pPr>
        <w:widowControl/>
        <w:autoSpaceDE/>
        <w:autoSpaceDN/>
        <w:adjustRightInd/>
        <w:jc w:val="center"/>
        <w:rPr>
          <w:rFonts w:eastAsia="Times New Roman"/>
          <w:b/>
          <w:sz w:val="28"/>
          <w:szCs w:val="28"/>
        </w:rPr>
      </w:pPr>
      <w:r w:rsidRPr="009E6E8E">
        <w:rPr>
          <w:rFonts w:eastAsia="Times New Roman"/>
          <w:b/>
          <w:sz w:val="28"/>
          <w:szCs w:val="28"/>
        </w:rPr>
        <w:t>Муниципальная Программа</w:t>
      </w:r>
    </w:p>
    <w:p w14:paraId="40AFA2C2" w14:textId="77777777" w:rsidR="009E6E8E" w:rsidRPr="009E6E8E" w:rsidRDefault="009E6E8E" w:rsidP="009E6E8E">
      <w:pPr>
        <w:widowControl/>
        <w:autoSpaceDE/>
        <w:autoSpaceDN/>
        <w:adjustRightInd/>
        <w:jc w:val="center"/>
        <w:rPr>
          <w:rFonts w:eastAsia="Times New Roman"/>
          <w:b/>
          <w:sz w:val="28"/>
          <w:szCs w:val="28"/>
        </w:rPr>
      </w:pPr>
      <w:r w:rsidRPr="009E6E8E">
        <w:rPr>
          <w:rFonts w:eastAsia="Times New Roman"/>
          <w:b/>
          <w:sz w:val="28"/>
          <w:szCs w:val="28"/>
        </w:rPr>
        <w:t xml:space="preserve"> «Приоритетные направления по молодежной политике в поселке Айхал Мирнинского района Республики Саха (Якутия) </w:t>
      </w:r>
    </w:p>
    <w:p w14:paraId="2D03B515" w14:textId="77777777" w:rsidR="009E6E8E" w:rsidRPr="009E6E8E" w:rsidRDefault="009E6E8E" w:rsidP="009E6E8E">
      <w:pPr>
        <w:widowControl/>
        <w:autoSpaceDE/>
        <w:autoSpaceDN/>
        <w:adjustRightInd/>
        <w:jc w:val="center"/>
        <w:rPr>
          <w:rFonts w:eastAsia="Times New Roman"/>
          <w:b/>
          <w:sz w:val="28"/>
          <w:szCs w:val="28"/>
        </w:rPr>
      </w:pPr>
      <w:r w:rsidRPr="009E6E8E">
        <w:rPr>
          <w:rFonts w:eastAsia="Times New Roman"/>
          <w:b/>
          <w:sz w:val="28"/>
          <w:szCs w:val="28"/>
        </w:rPr>
        <w:t>на 2018-2022 годы»</w:t>
      </w:r>
    </w:p>
    <w:p w14:paraId="0246C0D9" w14:textId="77777777" w:rsidR="009E6E8E" w:rsidRPr="009E6E8E" w:rsidRDefault="009E6E8E" w:rsidP="009E6E8E">
      <w:pPr>
        <w:widowControl/>
        <w:autoSpaceDE/>
        <w:autoSpaceDN/>
        <w:adjustRightInd/>
        <w:rPr>
          <w:rFonts w:eastAsia="Times New Roman"/>
          <w:sz w:val="28"/>
          <w:szCs w:val="28"/>
        </w:rPr>
      </w:pPr>
    </w:p>
    <w:p w14:paraId="6F60EC9E" w14:textId="77777777" w:rsidR="009E6E8E" w:rsidRPr="009E6E8E" w:rsidRDefault="009E6E8E" w:rsidP="009E6E8E">
      <w:pPr>
        <w:widowControl/>
        <w:autoSpaceDE/>
        <w:autoSpaceDN/>
        <w:adjustRightInd/>
        <w:jc w:val="center"/>
        <w:rPr>
          <w:rFonts w:eastAsia="Times New Roman"/>
          <w:b/>
          <w:sz w:val="28"/>
          <w:szCs w:val="28"/>
        </w:rPr>
      </w:pPr>
    </w:p>
    <w:p w14:paraId="7462548C" w14:textId="77777777" w:rsidR="009E6E8E" w:rsidRPr="009E6E8E" w:rsidRDefault="009E6E8E" w:rsidP="009E6E8E">
      <w:pPr>
        <w:widowControl/>
        <w:autoSpaceDE/>
        <w:autoSpaceDN/>
        <w:adjustRightInd/>
        <w:jc w:val="center"/>
        <w:rPr>
          <w:rFonts w:eastAsia="Times New Roman"/>
          <w:b/>
          <w:sz w:val="28"/>
          <w:szCs w:val="28"/>
        </w:rPr>
      </w:pPr>
    </w:p>
    <w:p w14:paraId="7B526608" w14:textId="77777777" w:rsidR="009E6E8E" w:rsidRPr="009E6E8E" w:rsidRDefault="009E6E8E" w:rsidP="009E6E8E">
      <w:pPr>
        <w:widowControl/>
        <w:autoSpaceDE/>
        <w:autoSpaceDN/>
        <w:adjustRightInd/>
        <w:rPr>
          <w:rFonts w:eastAsia="Times New Roman"/>
          <w:b/>
        </w:rPr>
      </w:pPr>
    </w:p>
    <w:p w14:paraId="232145C2" w14:textId="77777777" w:rsidR="009E6E8E" w:rsidRPr="009E6E8E" w:rsidRDefault="009E6E8E" w:rsidP="009E6E8E">
      <w:pPr>
        <w:widowControl/>
        <w:autoSpaceDE/>
        <w:autoSpaceDN/>
        <w:adjustRightInd/>
        <w:jc w:val="center"/>
        <w:rPr>
          <w:rFonts w:eastAsia="Times New Roman"/>
          <w:b/>
        </w:rPr>
      </w:pPr>
    </w:p>
    <w:p w14:paraId="4E7DD8E6" w14:textId="77777777" w:rsidR="009E6E8E" w:rsidRPr="009E6E8E" w:rsidRDefault="009E6E8E" w:rsidP="009E6E8E">
      <w:pPr>
        <w:widowControl/>
        <w:autoSpaceDE/>
        <w:autoSpaceDN/>
        <w:adjustRightInd/>
        <w:jc w:val="center"/>
        <w:rPr>
          <w:rFonts w:eastAsia="Times New Roman"/>
          <w:b/>
        </w:rPr>
      </w:pPr>
    </w:p>
    <w:p w14:paraId="4CF6DCF3" w14:textId="77777777" w:rsidR="009E6E8E" w:rsidRPr="009E6E8E" w:rsidRDefault="009E6E8E" w:rsidP="009E6E8E">
      <w:pPr>
        <w:widowControl/>
        <w:autoSpaceDE/>
        <w:autoSpaceDN/>
        <w:adjustRightInd/>
        <w:jc w:val="center"/>
        <w:rPr>
          <w:rFonts w:eastAsia="Times New Roman"/>
          <w:b/>
        </w:rPr>
      </w:pPr>
    </w:p>
    <w:p w14:paraId="3587379C" w14:textId="77777777" w:rsidR="009E6E8E" w:rsidRPr="009E6E8E" w:rsidRDefault="009E6E8E" w:rsidP="009E6E8E">
      <w:pPr>
        <w:widowControl/>
        <w:autoSpaceDE/>
        <w:autoSpaceDN/>
        <w:adjustRightInd/>
        <w:jc w:val="center"/>
        <w:rPr>
          <w:rFonts w:eastAsia="Times New Roman"/>
          <w:b/>
        </w:rPr>
      </w:pPr>
    </w:p>
    <w:p w14:paraId="1F6D33A4" w14:textId="77777777" w:rsidR="009E6E8E" w:rsidRPr="009E6E8E" w:rsidRDefault="009E6E8E" w:rsidP="009E6E8E">
      <w:pPr>
        <w:widowControl/>
        <w:autoSpaceDE/>
        <w:autoSpaceDN/>
        <w:adjustRightInd/>
        <w:jc w:val="center"/>
        <w:rPr>
          <w:rFonts w:eastAsia="Times New Roman"/>
          <w:b/>
        </w:rPr>
      </w:pPr>
    </w:p>
    <w:p w14:paraId="3B62D77F" w14:textId="77777777" w:rsidR="009E6E8E" w:rsidRPr="009E6E8E" w:rsidRDefault="009E6E8E" w:rsidP="009E6E8E">
      <w:pPr>
        <w:widowControl/>
        <w:autoSpaceDE/>
        <w:autoSpaceDN/>
        <w:adjustRightInd/>
        <w:rPr>
          <w:rFonts w:eastAsia="Times New Roman"/>
          <w:b/>
        </w:rPr>
      </w:pPr>
    </w:p>
    <w:p w14:paraId="59F1F076"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МО «Поселок Айхал»</w:t>
      </w:r>
    </w:p>
    <w:p w14:paraId="31A2CA17"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2020 год</w:t>
      </w:r>
    </w:p>
    <w:p w14:paraId="4D2FAB6C"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lastRenderedPageBreak/>
        <w:t>Приложение № 1</w:t>
      </w:r>
    </w:p>
    <w:p w14:paraId="38D02A9F"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t xml:space="preserve">к Постановлению администрации </w:t>
      </w:r>
    </w:p>
    <w:p w14:paraId="24FFEE2E"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t>МО «Поселок Айхал»</w:t>
      </w:r>
    </w:p>
    <w:p w14:paraId="09611B14" w14:textId="77777777" w:rsidR="009E6E8E" w:rsidRPr="009E6E8E" w:rsidRDefault="009E6E8E" w:rsidP="009E6E8E">
      <w:pPr>
        <w:widowControl/>
        <w:autoSpaceDE/>
        <w:autoSpaceDN/>
        <w:adjustRightInd/>
        <w:jc w:val="right"/>
        <w:rPr>
          <w:rFonts w:eastAsia="Times New Roman"/>
        </w:rPr>
      </w:pPr>
      <w:r w:rsidRPr="009E6E8E">
        <w:rPr>
          <w:rFonts w:eastAsia="Times New Roman"/>
        </w:rPr>
        <w:t>№ 96 от 02.04.2020</w:t>
      </w:r>
    </w:p>
    <w:p w14:paraId="6D5882DD" w14:textId="77777777" w:rsidR="009E6E8E" w:rsidRPr="009E6E8E" w:rsidRDefault="009E6E8E" w:rsidP="009E6E8E">
      <w:pPr>
        <w:widowControl/>
        <w:autoSpaceDE/>
        <w:autoSpaceDN/>
        <w:adjustRightInd/>
        <w:jc w:val="center"/>
        <w:rPr>
          <w:rFonts w:eastAsia="Times New Roman"/>
          <w:b/>
        </w:rPr>
      </w:pPr>
    </w:p>
    <w:p w14:paraId="77A145C1"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ПАСПОРТ</w:t>
      </w:r>
    </w:p>
    <w:p w14:paraId="00FDE57E"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 xml:space="preserve">Муниципальной программы «Приоритетные направления по молодежной политике в поселке Айхал Мирнинского района Республики Саха (Якутия) </w:t>
      </w:r>
    </w:p>
    <w:p w14:paraId="2759C74D"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на 2018-2022 годы»</w:t>
      </w:r>
    </w:p>
    <w:p w14:paraId="3A3F951D" w14:textId="77777777" w:rsidR="009E6E8E" w:rsidRPr="009E6E8E" w:rsidRDefault="009E6E8E" w:rsidP="009E6E8E">
      <w:pPr>
        <w:widowControl/>
        <w:autoSpaceDE/>
        <w:autoSpaceDN/>
        <w:adjustRightInd/>
        <w:rPr>
          <w:rFonts w:eastAsia="Times New Roman"/>
        </w:rPr>
      </w:pPr>
    </w:p>
    <w:tbl>
      <w:tblPr>
        <w:tblW w:w="4958" w:type="pct"/>
        <w:tblInd w:w="212" w:type="dxa"/>
        <w:tblLayout w:type="fixed"/>
        <w:tblCellMar>
          <w:left w:w="70" w:type="dxa"/>
          <w:right w:w="70" w:type="dxa"/>
        </w:tblCellMar>
        <w:tblLook w:val="0000" w:firstRow="0" w:lastRow="0" w:firstColumn="0" w:lastColumn="0" w:noHBand="0" w:noVBand="0"/>
      </w:tblPr>
      <w:tblGrid>
        <w:gridCol w:w="3391"/>
        <w:gridCol w:w="5870"/>
      </w:tblGrid>
      <w:tr w:rsidR="009E6E8E" w:rsidRPr="009E6E8E" w14:paraId="1F8C7304" w14:textId="77777777" w:rsidTr="001F6FAA">
        <w:trPr>
          <w:trHeight w:val="61"/>
        </w:trPr>
        <w:tc>
          <w:tcPr>
            <w:tcW w:w="1831" w:type="pct"/>
            <w:tcBorders>
              <w:top w:val="single" w:sz="6" w:space="0" w:color="auto"/>
              <w:left w:val="single" w:sz="6" w:space="0" w:color="auto"/>
              <w:bottom w:val="single" w:sz="6" w:space="0" w:color="auto"/>
              <w:right w:val="single" w:sz="6" w:space="0" w:color="auto"/>
            </w:tcBorders>
            <w:vAlign w:val="center"/>
          </w:tcPr>
          <w:p w14:paraId="34484B18"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Наименование программы</w:t>
            </w:r>
          </w:p>
        </w:tc>
        <w:tc>
          <w:tcPr>
            <w:tcW w:w="3169" w:type="pct"/>
            <w:tcBorders>
              <w:top w:val="single" w:sz="6" w:space="0" w:color="auto"/>
              <w:left w:val="single" w:sz="6" w:space="0" w:color="auto"/>
              <w:bottom w:val="single" w:sz="6" w:space="0" w:color="auto"/>
              <w:right w:val="single" w:sz="6" w:space="0" w:color="auto"/>
            </w:tcBorders>
            <w:vAlign w:val="center"/>
          </w:tcPr>
          <w:p w14:paraId="5475B9E0" w14:textId="77777777" w:rsidR="009E6E8E" w:rsidRPr="009E6E8E" w:rsidRDefault="009E6E8E" w:rsidP="009E6E8E">
            <w:pPr>
              <w:widowControl/>
              <w:autoSpaceDE/>
              <w:autoSpaceDN/>
              <w:adjustRightInd/>
              <w:jc w:val="both"/>
              <w:rPr>
                <w:rFonts w:eastAsia="Times New Roman"/>
              </w:rPr>
            </w:pPr>
            <w:r w:rsidRPr="009E6E8E">
              <w:rPr>
                <w:rFonts w:eastAsia="Times New Roman"/>
              </w:rPr>
              <w:t>«Приоритетные направления по молодежной политике в поселке Айхал Мирнинского района Республики Саха (Якутия) на 2018-2022 годы» (далее Программа)</w:t>
            </w:r>
          </w:p>
          <w:p w14:paraId="43689E44" w14:textId="77777777" w:rsidR="009E6E8E" w:rsidRPr="009E6E8E" w:rsidRDefault="009E6E8E" w:rsidP="009E6E8E">
            <w:pPr>
              <w:widowControl/>
              <w:autoSpaceDE/>
              <w:autoSpaceDN/>
              <w:adjustRightInd/>
              <w:jc w:val="both"/>
              <w:rPr>
                <w:rFonts w:eastAsia="Times New Roman"/>
              </w:rPr>
            </w:pPr>
          </w:p>
        </w:tc>
      </w:tr>
      <w:tr w:rsidR="009E6E8E" w:rsidRPr="009E6E8E" w14:paraId="5F3F5D01" w14:textId="77777777" w:rsidTr="001F6FAA">
        <w:trPr>
          <w:trHeight w:val="91"/>
        </w:trPr>
        <w:tc>
          <w:tcPr>
            <w:tcW w:w="1831" w:type="pct"/>
            <w:tcBorders>
              <w:top w:val="single" w:sz="6" w:space="0" w:color="auto"/>
              <w:left w:val="single" w:sz="6" w:space="0" w:color="auto"/>
              <w:bottom w:val="single" w:sz="6" w:space="0" w:color="auto"/>
              <w:right w:val="single" w:sz="6" w:space="0" w:color="auto"/>
            </w:tcBorders>
            <w:vAlign w:val="center"/>
          </w:tcPr>
          <w:p w14:paraId="6A2531E6"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Цели муниципальной программы</w:t>
            </w:r>
          </w:p>
        </w:tc>
        <w:tc>
          <w:tcPr>
            <w:tcW w:w="3169" w:type="pct"/>
            <w:tcBorders>
              <w:top w:val="single" w:sz="6" w:space="0" w:color="auto"/>
              <w:left w:val="single" w:sz="6" w:space="0" w:color="auto"/>
              <w:bottom w:val="single" w:sz="6" w:space="0" w:color="auto"/>
              <w:right w:val="single" w:sz="6" w:space="0" w:color="auto"/>
            </w:tcBorders>
            <w:vAlign w:val="center"/>
          </w:tcPr>
          <w:p w14:paraId="2FF82F67" w14:textId="77777777" w:rsidR="009E6E8E" w:rsidRPr="009E6E8E" w:rsidRDefault="009E6E8E" w:rsidP="009E6E8E">
            <w:pPr>
              <w:widowControl/>
              <w:autoSpaceDE/>
              <w:autoSpaceDN/>
              <w:adjustRightInd/>
              <w:jc w:val="both"/>
              <w:rPr>
                <w:rFonts w:eastAsia="Times New Roman"/>
              </w:rPr>
            </w:pPr>
            <w:r w:rsidRPr="009E6E8E">
              <w:rPr>
                <w:rFonts w:eastAsia="Times New Roman"/>
              </w:rPr>
              <w:t>Реализация государственной политики Президента РС (Я), Правительства РС (Я) и решений районного Совета, направленной на формирование активного вовлечение молодых граждан во все сферы жизнедеятельности общества и создание условий для самореализации молодых граждан</w:t>
            </w:r>
          </w:p>
        </w:tc>
      </w:tr>
      <w:tr w:rsidR="009E6E8E" w:rsidRPr="009E6E8E" w14:paraId="478127D0" w14:textId="77777777" w:rsidTr="001F6FAA">
        <w:trPr>
          <w:trHeight w:val="91"/>
        </w:trPr>
        <w:tc>
          <w:tcPr>
            <w:tcW w:w="1831" w:type="pct"/>
            <w:tcBorders>
              <w:top w:val="single" w:sz="6" w:space="0" w:color="auto"/>
              <w:left w:val="single" w:sz="6" w:space="0" w:color="auto"/>
              <w:bottom w:val="single" w:sz="6" w:space="0" w:color="auto"/>
              <w:right w:val="single" w:sz="6" w:space="0" w:color="auto"/>
            </w:tcBorders>
            <w:vAlign w:val="center"/>
          </w:tcPr>
          <w:p w14:paraId="1CDFE05C"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Задачи программы</w:t>
            </w:r>
          </w:p>
        </w:tc>
        <w:tc>
          <w:tcPr>
            <w:tcW w:w="3169" w:type="pct"/>
            <w:tcBorders>
              <w:top w:val="single" w:sz="6" w:space="0" w:color="auto"/>
              <w:left w:val="single" w:sz="6" w:space="0" w:color="auto"/>
              <w:bottom w:val="single" w:sz="6" w:space="0" w:color="auto"/>
              <w:right w:val="single" w:sz="6" w:space="0" w:color="auto"/>
            </w:tcBorders>
            <w:vAlign w:val="center"/>
          </w:tcPr>
          <w:p w14:paraId="53AED99A" w14:textId="77777777" w:rsidR="009E6E8E" w:rsidRPr="009E6E8E" w:rsidRDefault="009E6E8E" w:rsidP="009E6E8E">
            <w:pPr>
              <w:widowControl/>
              <w:autoSpaceDE/>
              <w:autoSpaceDN/>
              <w:adjustRightInd/>
              <w:contextualSpacing/>
              <w:jc w:val="both"/>
              <w:rPr>
                <w:rFonts w:eastAsia="Times New Roman"/>
              </w:rPr>
            </w:pPr>
            <w:r w:rsidRPr="009E6E8E">
              <w:rPr>
                <w:rFonts w:eastAsia="Times New Roman"/>
              </w:rPr>
              <w:t>- развитие и совершенствование системы гражданско-патриотического воспитания молодежи;</w:t>
            </w:r>
          </w:p>
          <w:p w14:paraId="75DEBAEA" w14:textId="77777777" w:rsidR="009E6E8E" w:rsidRPr="009E6E8E" w:rsidRDefault="009E6E8E" w:rsidP="009E6E8E">
            <w:pPr>
              <w:widowControl/>
              <w:autoSpaceDE/>
              <w:autoSpaceDN/>
              <w:adjustRightInd/>
              <w:contextualSpacing/>
              <w:jc w:val="both"/>
              <w:rPr>
                <w:rFonts w:eastAsia="Times New Roman"/>
              </w:rPr>
            </w:pPr>
            <w:r w:rsidRPr="009E6E8E">
              <w:rPr>
                <w:rFonts w:eastAsia="Times New Roman"/>
              </w:rPr>
              <w:t>- поддержка талантливой молодежи;</w:t>
            </w:r>
          </w:p>
          <w:p w14:paraId="7CB59844" w14:textId="77777777" w:rsidR="009E6E8E" w:rsidRPr="009E6E8E" w:rsidRDefault="009E6E8E" w:rsidP="009E6E8E">
            <w:pPr>
              <w:widowControl/>
              <w:autoSpaceDE/>
              <w:autoSpaceDN/>
              <w:adjustRightInd/>
              <w:contextualSpacing/>
              <w:jc w:val="both"/>
              <w:rPr>
                <w:rFonts w:eastAsia="Times New Roman"/>
              </w:rPr>
            </w:pPr>
            <w:r w:rsidRPr="009E6E8E">
              <w:rPr>
                <w:rFonts w:eastAsia="Times New Roman"/>
              </w:rPr>
              <w:t>организация оздоровления и отдыха молодежи, формирование культуры здорового образа жизни;</w:t>
            </w:r>
          </w:p>
          <w:p w14:paraId="5D9F733E" w14:textId="77777777" w:rsidR="009E6E8E" w:rsidRPr="009E6E8E" w:rsidRDefault="009E6E8E" w:rsidP="009E6E8E">
            <w:pPr>
              <w:widowControl/>
              <w:tabs>
                <w:tab w:val="center" w:pos="4677"/>
                <w:tab w:val="right" w:pos="9355"/>
              </w:tabs>
              <w:autoSpaceDE/>
              <w:autoSpaceDN/>
              <w:adjustRightInd/>
              <w:contextualSpacing/>
              <w:jc w:val="both"/>
              <w:rPr>
                <w:rFonts w:eastAsia="Times New Roman"/>
              </w:rPr>
            </w:pPr>
            <w:r w:rsidRPr="009E6E8E">
              <w:rPr>
                <w:rFonts w:eastAsia="Times New Roman"/>
                <w:i/>
                <w:iCs/>
              </w:rPr>
              <w:t>-</w:t>
            </w:r>
            <w:r w:rsidRPr="009E6E8E">
              <w:rPr>
                <w:rFonts w:eastAsia="Times New Roman"/>
              </w:rPr>
              <w:t>содействовать увеличению числа подростковых и молодежных общественно-политических и патриотических клубов – материальная, информационная, организационная помощь и поддержка</w:t>
            </w:r>
            <w:r w:rsidRPr="009E6E8E">
              <w:rPr>
                <w:rFonts w:eastAsia="Times New Roman"/>
                <w:i/>
                <w:iCs/>
              </w:rPr>
              <w:t>;</w:t>
            </w:r>
          </w:p>
          <w:p w14:paraId="49150C2E" w14:textId="77777777" w:rsidR="009E6E8E" w:rsidRPr="009E6E8E" w:rsidRDefault="009E6E8E" w:rsidP="009E6E8E">
            <w:pPr>
              <w:widowControl/>
              <w:autoSpaceDE/>
              <w:autoSpaceDN/>
              <w:adjustRightInd/>
              <w:spacing w:after="120"/>
              <w:contextualSpacing/>
              <w:jc w:val="both"/>
              <w:rPr>
                <w:rFonts w:eastAsia="Times New Roman"/>
                <w:i/>
              </w:rPr>
            </w:pPr>
            <w:r w:rsidRPr="009E6E8E">
              <w:rPr>
                <w:rFonts w:eastAsia="Times New Roman"/>
                <w:i/>
                <w:iCs/>
              </w:rPr>
              <w:t xml:space="preserve">-  </w:t>
            </w:r>
            <w:r w:rsidRPr="009E6E8E">
              <w:rPr>
                <w:rFonts w:eastAsia="Times New Roman"/>
              </w:rPr>
              <w:t>поддержка социальных молодежных инициатив</w:t>
            </w:r>
          </w:p>
        </w:tc>
      </w:tr>
      <w:tr w:rsidR="009E6E8E" w:rsidRPr="009E6E8E" w14:paraId="5E6B5C3E" w14:textId="77777777" w:rsidTr="001F6FAA">
        <w:trPr>
          <w:trHeight w:val="91"/>
        </w:trPr>
        <w:tc>
          <w:tcPr>
            <w:tcW w:w="1831" w:type="pct"/>
            <w:tcBorders>
              <w:top w:val="single" w:sz="6" w:space="0" w:color="auto"/>
              <w:left w:val="single" w:sz="6" w:space="0" w:color="auto"/>
              <w:bottom w:val="single" w:sz="6" w:space="0" w:color="auto"/>
              <w:right w:val="single" w:sz="6" w:space="0" w:color="auto"/>
            </w:tcBorders>
            <w:vAlign w:val="center"/>
          </w:tcPr>
          <w:p w14:paraId="40E12E01"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Координатор программы</w:t>
            </w:r>
          </w:p>
        </w:tc>
        <w:tc>
          <w:tcPr>
            <w:tcW w:w="3169" w:type="pct"/>
            <w:tcBorders>
              <w:top w:val="single" w:sz="6" w:space="0" w:color="auto"/>
              <w:left w:val="single" w:sz="6" w:space="0" w:color="auto"/>
              <w:bottom w:val="single" w:sz="6" w:space="0" w:color="auto"/>
              <w:right w:val="single" w:sz="6" w:space="0" w:color="auto"/>
            </w:tcBorders>
            <w:vAlign w:val="center"/>
          </w:tcPr>
          <w:p w14:paraId="19AEB53B" w14:textId="77777777" w:rsidR="009E6E8E" w:rsidRPr="009E6E8E" w:rsidRDefault="009E6E8E" w:rsidP="009E6E8E">
            <w:pPr>
              <w:widowControl/>
              <w:autoSpaceDE/>
              <w:autoSpaceDN/>
              <w:adjustRightInd/>
              <w:jc w:val="both"/>
              <w:rPr>
                <w:rFonts w:eastAsia="Times New Roman"/>
              </w:rPr>
            </w:pPr>
            <w:r w:rsidRPr="009E6E8E">
              <w:rPr>
                <w:rFonts w:eastAsia="Times New Roman"/>
              </w:rPr>
              <w:t>Глава МО «Поселок Айхал»</w:t>
            </w:r>
          </w:p>
        </w:tc>
      </w:tr>
      <w:tr w:rsidR="009E6E8E" w:rsidRPr="009E6E8E" w14:paraId="4D9B0B5A" w14:textId="77777777" w:rsidTr="001F6FAA">
        <w:trPr>
          <w:trHeight w:val="91"/>
        </w:trPr>
        <w:tc>
          <w:tcPr>
            <w:tcW w:w="1831" w:type="pct"/>
            <w:tcBorders>
              <w:top w:val="single" w:sz="6" w:space="0" w:color="auto"/>
              <w:left w:val="single" w:sz="6" w:space="0" w:color="auto"/>
              <w:bottom w:val="single" w:sz="6" w:space="0" w:color="auto"/>
              <w:right w:val="single" w:sz="6" w:space="0" w:color="auto"/>
            </w:tcBorders>
            <w:vAlign w:val="center"/>
          </w:tcPr>
          <w:p w14:paraId="57BE9F1F"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Муниципальный заказчик программы</w:t>
            </w:r>
          </w:p>
        </w:tc>
        <w:tc>
          <w:tcPr>
            <w:tcW w:w="3169" w:type="pct"/>
            <w:tcBorders>
              <w:top w:val="single" w:sz="6" w:space="0" w:color="auto"/>
              <w:left w:val="single" w:sz="6" w:space="0" w:color="auto"/>
              <w:bottom w:val="single" w:sz="6" w:space="0" w:color="auto"/>
              <w:right w:val="single" w:sz="6" w:space="0" w:color="auto"/>
            </w:tcBorders>
            <w:vAlign w:val="center"/>
          </w:tcPr>
          <w:p w14:paraId="46EB57FB" w14:textId="77777777" w:rsidR="009E6E8E" w:rsidRPr="009E6E8E" w:rsidRDefault="009E6E8E" w:rsidP="009E6E8E">
            <w:pPr>
              <w:widowControl/>
              <w:autoSpaceDE/>
              <w:autoSpaceDN/>
              <w:adjustRightInd/>
              <w:jc w:val="both"/>
              <w:rPr>
                <w:rFonts w:eastAsia="Times New Roman"/>
              </w:rPr>
            </w:pPr>
            <w:r w:rsidRPr="009E6E8E">
              <w:rPr>
                <w:rFonts w:eastAsia="Times New Roman"/>
              </w:rPr>
              <w:t>Администрация МО «Поселок Айхал»</w:t>
            </w:r>
          </w:p>
        </w:tc>
      </w:tr>
      <w:tr w:rsidR="009E6E8E" w:rsidRPr="009E6E8E" w14:paraId="31B1A9D5" w14:textId="77777777" w:rsidTr="001F6FAA">
        <w:trPr>
          <w:trHeight w:val="91"/>
        </w:trPr>
        <w:tc>
          <w:tcPr>
            <w:tcW w:w="1831" w:type="pct"/>
            <w:tcBorders>
              <w:top w:val="single" w:sz="6" w:space="0" w:color="auto"/>
              <w:left w:val="single" w:sz="6" w:space="0" w:color="auto"/>
              <w:bottom w:val="single" w:sz="6" w:space="0" w:color="auto"/>
              <w:right w:val="single" w:sz="6" w:space="0" w:color="auto"/>
            </w:tcBorders>
            <w:vAlign w:val="center"/>
          </w:tcPr>
          <w:p w14:paraId="500F6D5C"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Сроки и этапы реализации программы (подпрограмм)</w:t>
            </w:r>
          </w:p>
        </w:tc>
        <w:tc>
          <w:tcPr>
            <w:tcW w:w="3169" w:type="pct"/>
            <w:tcBorders>
              <w:top w:val="single" w:sz="6" w:space="0" w:color="auto"/>
              <w:left w:val="single" w:sz="6" w:space="0" w:color="auto"/>
              <w:bottom w:val="single" w:sz="6" w:space="0" w:color="auto"/>
              <w:right w:val="single" w:sz="6" w:space="0" w:color="auto"/>
            </w:tcBorders>
            <w:vAlign w:val="center"/>
          </w:tcPr>
          <w:p w14:paraId="7AE35150" w14:textId="77777777" w:rsidR="009E6E8E" w:rsidRPr="009E6E8E" w:rsidRDefault="009E6E8E" w:rsidP="009E6E8E">
            <w:pPr>
              <w:widowControl/>
              <w:jc w:val="both"/>
              <w:rPr>
                <w:rFonts w:eastAsia="Times New Roman"/>
              </w:rPr>
            </w:pPr>
            <w:r w:rsidRPr="009E6E8E">
              <w:rPr>
                <w:rFonts w:eastAsia="Times New Roman"/>
              </w:rPr>
              <w:t>I этап – организационный, начало реализации – 2017 г.</w:t>
            </w:r>
          </w:p>
          <w:p w14:paraId="7DB363AB" w14:textId="77777777" w:rsidR="009E6E8E" w:rsidRPr="009E6E8E" w:rsidRDefault="009E6E8E" w:rsidP="009E6E8E">
            <w:pPr>
              <w:widowControl/>
              <w:jc w:val="both"/>
              <w:rPr>
                <w:rFonts w:eastAsia="Times New Roman"/>
              </w:rPr>
            </w:pPr>
            <w:r w:rsidRPr="009E6E8E">
              <w:rPr>
                <w:rFonts w:eastAsia="Times New Roman"/>
              </w:rPr>
              <w:t>II этап – реализация –2018- 2019 – 2020 гг.</w:t>
            </w:r>
          </w:p>
          <w:p w14:paraId="66038FD4" w14:textId="77777777" w:rsidR="009E6E8E" w:rsidRPr="009E6E8E" w:rsidRDefault="009E6E8E" w:rsidP="009E6E8E">
            <w:pPr>
              <w:widowControl/>
              <w:autoSpaceDE/>
              <w:autoSpaceDN/>
              <w:adjustRightInd/>
              <w:jc w:val="both"/>
              <w:rPr>
                <w:rFonts w:eastAsia="Times New Roman"/>
              </w:rPr>
            </w:pPr>
            <w:r w:rsidRPr="009E6E8E">
              <w:rPr>
                <w:rFonts w:eastAsia="Times New Roman"/>
              </w:rPr>
              <w:t>III этап – реализация, подведение итогов – 2022г. (анализ, подготовка предложений по составлению последующих программ, планов).</w:t>
            </w:r>
          </w:p>
        </w:tc>
      </w:tr>
      <w:tr w:rsidR="009E6E8E" w:rsidRPr="009E6E8E" w14:paraId="237D6DC4" w14:textId="77777777" w:rsidTr="001F6FAA">
        <w:trPr>
          <w:trHeight w:val="61"/>
        </w:trPr>
        <w:tc>
          <w:tcPr>
            <w:tcW w:w="1831" w:type="pct"/>
            <w:tcBorders>
              <w:top w:val="single" w:sz="6" w:space="0" w:color="auto"/>
              <w:left w:val="single" w:sz="6" w:space="0" w:color="auto"/>
              <w:bottom w:val="single" w:sz="6" w:space="0" w:color="auto"/>
              <w:right w:val="single" w:sz="6" w:space="0" w:color="auto"/>
            </w:tcBorders>
            <w:vAlign w:val="center"/>
          </w:tcPr>
          <w:p w14:paraId="07CD26DA"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Основной разработчик программы</w:t>
            </w:r>
          </w:p>
        </w:tc>
        <w:tc>
          <w:tcPr>
            <w:tcW w:w="3169" w:type="pct"/>
            <w:tcBorders>
              <w:top w:val="single" w:sz="6" w:space="0" w:color="auto"/>
              <w:left w:val="single" w:sz="6" w:space="0" w:color="auto"/>
              <w:bottom w:val="single" w:sz="6" w:space="0" w:color="auto"/>
              <w:right w:val="single" w:sz="6" w:space="0" w:color="auto"/>
            </w:tcBorders>
            <w:vAlign w:val="center"/>
          </w:tcPr>
          <w:p w14:paraId="64581DD5" w14:textId="77777777" w:rsidR="009E6E8E" w:rsidRPr="009E6E8E" w:rsidRDefault="009E6E8E" w:rsidP="009E6E8E">
            <w:pPr>
              <w:widowControl/>
              <w:autoSpaceDE/>
              <w:autoSpaceDN/>
              <w:adjustRightInd/>
              <w:jc w:val="both"/>
              <w:rPr>
                <w:rFonts w:eastAsia="Times New Roman"/>
              </w:rPr>
            </w:pPr>
            <w:r w:rsidRPr="009E6E8E">
              <w:rPr>
                <w:rFonts w:eastAsia="Times New Roman"/>
              </w:rPr>
              <w:t>Главный специалист по КСиМП</w:t>
            </w:r>
          </w:p>
        </w:tc>
      </w:tr>
      <w:tr w:rsidR="009E6E8E" w:rsidRPr="009E6E8E" w14:paraId="152C91A9" w14:textId="77777777" w:rsidTr="001F6FAA">
        <w:trPr>
          <w:trHeight w:val="61"/>
        </w:trPr>
        <w:tc>
          <w:tcPr>
            <w:tcW w:w="1831" w:type="pct"/>
            <w:tcBorders>
              <w:top w:val="single" w:sz="6" w:space="0" w:color="auto"/>
              <w:left w:val="single" w:sz="6" w:space="0" w:color="auto"/>
              <w:bottom w:val="single" w:sz="6" w:space="0" w:color="auto"/>
              <w:right w:val="single" w:sz="6" w:space="0" w:color="auto"/>
            </w:tcBorders>
            <w:vAlign w:val="center"/>
          </w:tcPr>
          <w:p w14:paraId="1DE8B592"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Объем и источники финансирования программы</w:t>
            </w:r>
          </w:p>
        </w:tc>
        <w:tc>
          <w:tcPr>
            <w:tcW w:w="3169" w:type="pct"/>
            <w:tcBorders>
              <w:top w:val="single" w:sz="6" w:space="0" w:color="auto"/>
              <w:left w:val="single" w:sz="6" w:space="0" w:color="auto"/>
              <w:bottom w:val="single" w:sz="6" w:space="0" w:color="auto"/>
              <w:right w:val="single" w:sz="6" w:space="0" w:color="auto"/>
            </w:tcBorders>
          </w:tcPr>
          <w:tbl>
            <w:tblPr>
              <w:tblpPr w:leftFromText="180" w:rightFromText="180" w:horzAnchor="margin" w:tblpY="480"/>
              <w:tblOverlap w:val="never"/>
              <w:tblW w:w="5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1213"/>
              <w:gridCol w:w="671"/>
              <w:gridCol w:w="932"/>
              <w:gridCol w:w="1117"/>
              <w:gridCol w:w="1097"/>
            </w:tblGrid>
            <w:tr w:rsidR="009E6E8E" w:rsidRPr="009E6E8E" w14:paraId="300A8676" w14:textId="77777777" w:rsidTr="001F6FAA">
              <w:trPr>
                <w:trHeight w:val="68"/>
              </w:trPr>
              <w:tc>
                <w:tcPr>
                  <w:tcW w:w="787" w:type="dxa"/>
                  <w:vMerge w:val="restart"/>
                  <w:tcBorders>
                    <w:top w:val="single" w:sz="4" w:space="0" w:color="000000"/>
                    <w:left w:val="single" w:sz="4" w:space="0" w:color="000000"/>
                    <w:bottom w:val="single" w:sz="4" w:space="0" w:color="000000"/>
                    <w:right w:val="single" w:sz="4" w:space="0" w:color="000000"/>
                  </w:tcBorders>
                  <w:hideMark/>
                </w:tcPr>
                <w:p w14:paraId="038A72D1" w14:textId="77777777" w:rsidR="009E6E8E" w:rsidRPr="009E6E8E" w:rsidRDefault="009E6E8E" w:rsidP="009E6E8E">
                  <w:pPr>
                    <w:widowControl/>
                    <w:tabs>
                      <w:tab w:val="left" w:pos="0"/>
                    </w:tabs>
                    <w:autoSpaceDE/>
                    <w:autoSpaceDN/>
                    <w:adjustRightInd/>
                    <w:jc w:val="center"/>
                    <w:rPr>
                      <w:rFonts w:eastAsia="Times New Roman"/>
                      <w:b/>
                      <w:bCs/>
                    </w:rPr>
                  </w:pPr>
                  <w:r w:rsidRPr="009E6E8E">
                    <w:rPr>
                      <w:rFonts w:eastAsia="Times New Roman"/>
                      <w:b/>
                      <w:bCs/>
                    </w:rPr>
                    <w:t>Всего, в т.ч. по годам</w:t>
                  </w:r>
                </w:p>
              </w:tc>
              <w:tc>
                <w:tcPr>
                  <w:tcW w:w="1213" w:type="dxa"/>
                  <w:vMerge w:val="restart"/>
                  <w:tcBorders>
                    <w:top w:val="single" w:sz="4" w:space="0" w:color="000000"/>
                    <w:left w:val="single" w:sz="4" w:space="0" w:color="000000"/>
                    <w:bottom w:val="single" w:sz="4" w:space="0" w:color="000000"/>
                    <w:right w:val="single" w:sz="4" w:space="0" w:color="000000"/>
                  </w:tcBorders>
                  <w:hideMark/>
                </w:tcPr>
                <w:p w14:paraId="7163680E" w14:textId="77777777" w:rsidR="009E6E8E" w:rsidRPr="009E6E8E" w:rsidRDefault="009E6E8E" w:rsidP="009E6E8E">
                  <w:pPr>
                    <w:widowControl/>
                    <w:autoSpaceDE/>
                    <w:autoSpaceDN/>
                    <w:adjustRightInd/>
                    <w:rPr>
                      <w:rFonts w:eastAsia="Times New Roman"/>
                      <w:b/>
                      <w:bCs/>
                    </w:rPr>
                  </w:pPr>
                  <w:r w:rsidRPr="009E6E8E">
                    <w:rPr>
                      <w:rFonts w:eastAsia="Times New Roman"/>
                      <w:b/>
                      <w:bCs/>
                    </w:rPr>
                    <w:t>Всего, тыс. руб.</w:t>
                  </w:r>
                </w:p>
              </w:tc>
              <w:tc>
                <w:tcPr>
                  <w:tcW w:w="3817" w:type="dxa"/>
                  <w:gridSpan w:val="4"/>
                  <w:tcBorders>
                    <w:top w:val="single" w:sz="4" w:space="0" w:color="000000"/>
                    <w:left w:val="single" w:sz="4" w:space="0" w:color="000000"/>
                    <w:bottom w:val="single" w:sz="4" w:space="0" w:color="000000"/>
                    <w:right w:val="single" w:sz="4" w:space="0" w:color="000000"/>
                  </w:tcBorders>
                  <w:hideMark/>
                </w:tcPr>
                <w:p w14:paraId="0D9BE0C4" w14:textId="77777777" w:rsidR="009E6E8E" w:rsidRPr="009E6E8E" w:rsidRDefault="009E6E8E" w:rsidP="009E6E8E">
                  <w:pPr>
                    <w:widowControl/>
                    <w:autoSpaceDE/>
                    <w:autoSpaceDN/>
                    <w:adjustRightInd/>
                    <w:rPr>
                      <w:rFonts w:eastAsia="Times New Roman"/>
                      <w:b/>
                      <w:bCs/>
                    </w:rPr>
                  </w:pPr>
                  <w:r w:rsidRPr="009E6E8E">
                    <w:rPr>
                      <w:rFonts w:eastAsia="Times New Roman"/>
                      <w:b/>
                      <w:bCs/>
                    </w:rPr>
                    <w:t>В т.ч. по источникам</w:t>
                  </w:r>
                </w:p>
              </w:tc>
            </w:tr>
            <w:tr w:rsidR="009E6E8E" w:rsidRPr="009E6E8E" w14:paraId="05AAAE7C" w14:textId="77777777" w:rsidTr="001F6FAA">
              <w:trPr>
                <w:trHeight w:val="37"/>
              </w:trPr>
              <w:tc>
                <w:tcPr>
                  <w:tcW w:w="787" w:type="dxa"/>
                  <w:vMerge/>
                  <w:tcBorders>
                    <w:top w:val="single" w:sz="4" w:space="0" w:color="000000"/>
                    <w:left w:val="single" w:sz="4" w:space="0" w:color="000000"/>
                    <w:bottom w:val="single" w:sz="4" w:space="0" w:color="000000"/>
                    <w:right w:val="single" w:sz="4" w:space="0" w:color="000000"/>
                  </w:tcBorders>
                  <w:vAlign w:val="center"/>
                  <w:hideMark/>
                </w:tcPr>
                <w:p w14:paraId="1ED52CBE" w14:textId="77777777" w:rsidR="009E6E8E" w:rsidRPr="009E6E8E" w:rsidRDefault="009E6E8E" w:rsidP="009E6E8E">
                  <w:pPr>
                    <w:widowControl/>
                    <w:autoSpaceDE/>
                    <w:autoSpaceDN/>
                    <w:adjustRightInd/>
                    <w:rPr>
                      <w:rFonts w:eastAsia="Times New Roman"/>
                      <w:b/>
                      <w:bCs/>
                    </w:rPr>
                  </w:pPr>
                </w:p>
              </w:tc>
              <w:tc>
                <w:tcPr>
                  <w:tcW w:w="1213" w:type="dxa"/>
                  <w:vMerge/>
                  <w:tcBorders>
                    <w:top w:val="single" w:sz="4" w:space="0" w:color="000000"/>
                    <w:left w:val="single" w:sz="4" w:space="0" w:color="000000"/>
                    <w:bottom w:val="single" w:sz="4" w:space="0" w:color="000000"/>
                    <w:right w:val="single" w:sz="4" w:space="0" w:color="000000"/>
                  </w:tcBorders>
                  <w:vAlign w:val="center"/>
                  <w:hideMark/>
                </w:tcPr>
                <w:p w14:paraId="732240A0" w14:textId="77777777" w:rsidR="009E6E8E" w:rsidRPr="009E6E8E" w:rsidRDefault="009E6E8E" w:rsidP="009E6E8E">
                  <w:pPr>
                    <w:widowControl/>
                    <w:autoSpaceDE/>
                    <w:autoSpaceDN/>
                    <w:adjustRightInd/>
                    <w:rPr>
                      <w:rFonts w:eastAsia="Times New Roman"/>
                      <w:b/>
                      <w:bCs/>
                    </w:rPr>
                  </w:pPr>
                </w:p>
              </w:tc>
              <w:tc>
                <w:tcPr>
                  <w:tcW w:w="671" w:type="dxa"/>
                  <w:tcBorders>
                    <w:top w:val="single" w:sz="4" w:space="0" w:color="000000"/>
                    <w:left w:val="single" w:sz="4" w:space="0" w:color="000000"/>
                    <w:bottom w:val="single" w:sz="4" w:space="0" w:color="000000"/>
                    <w:right w:val="single" w:sz="4" w:space="0" w:color="000000"/>
                  </w:tcBorders>
                  <w:hideMark/>
                </w:tcPr>
                <w:p w14:paraId="04161E88" w14:textId="77777777" w:rsidR="009E6E8E" w:rsidRPr="009E6E8E" w:rsidRDefault="009E6E8E" w:rsidP="009E6E8E">
                  <w:pPr>
                    <w:widowControl/>
                    <w:tabs>
                      <w:tab w:val="left" w:pos="0"/>
                    </w:tabs>
                    <w:autoSpaceDE/>
                    <w:autoSpaceDN/>
                    <w:adjustRightInd/>
                    <w:jc w:val="center"/>
                    <w:rPr>
                      <w:rFonts w:eastAsia="Times New Roman"/>
                      <w:b/>
                      <w:bCs/>
                    </w:rPr>
                  </w:pPr>
                  <w:r w:rsidRPr="009E6E8E">
                    <w:rPr>
                      <w:rFonts w:eastAsia="Times New Roman"/>
                      <w:b/>
                      <w:bCs/>
                    </w:rPr>
                    <w:t>Бюджет</w:t>
                  </w:r>
                </w:p>
                <w:p w14:paraId="5F9E0A2A" w14:textId="77777777" w:rsidR="009E6E8E" w:rsidRPr="009E6E8E" w:rsidRDefault="009E6E8E" w:rsidP="009E6E8E">
                  <w:pPr>
                    <w:widowControl/>
                    <w:tabs>
                      <w:tab w:val="left" w:pos="0"/>
                    </w:tabs>
                    <w:autoSpaceDE/>
                    <w:autoSpaceDN/>
                    <w:adjustRightInd/>
                    <w:jc w:val="center"/>
                    <w:rPr>
                      <w:rFonts w:eastAsia="Times New Roman"/>
                      <w:b/>
                      <w:bCs/>
                    </w:rPr>
                  </w:pPr>
                  <w:r w:rsidRPr="009E6E8E">
                    <w:rPr>
                      <w:rFonts w:eastAsia="Times New Roman"/>
                      <w:b/>
                      <w:bCs/>
                    </w:rPr>
                    <w:t>РС (Я)</w:t>
                  </w:r>
                </w:p>
              </w:tc>
              <w:tc>
                <w:tcPr>
                  <w:tcW w:w="932" w:type="dxa"/>
                  <w:tcBorders>
                    <w:top w:val="single" w:sz="4" w:space="0" w:color="000000"/>
                    <w:left w:val="single" w:sz="4" w:space="0" w:color="000000"/>
                    <w:bottom w:val="single" w:sz="4" w:space="0" w:color="000000"/>
                    <w:right w:val="single" w:sz="4" w:space="0" w:color="000000"/>
                  </w:tcBorders>
                  <w:hideMark/>
                </w:tcPr>
                <w:p w14:paraId="4CF8E764" w14:textId="77777777" w:rsidR="009E6E8E" w:rsidRPr="009E6E8E" w:rsidRDefault="009E6E8E" w:rsidP="009E6E8E">
                  <w:pPr>
                    <w:widowControl/>
                    <w:tabs>
                      <w:tab w:val="left" w:pos="0"/>
                    </w:tabs>
                    <w:autoSpaceDE/>
                    <w:autoSpaceDN/>
                    <w:adjustRightInd/>
                    <w:jc w:val="center"/>
                    <w:rPr>
                      <w:rFonts w:eastAsia="Times New Roman"/>
                      <w:b/>
                      <w:bCs/>
                    </w:rPr>
                  </w:pPr>
                  <w:r w:rsidRPr="009E6E8E">
                    <w:rPr>
                      <w:rFonts w:eastAsia="Times New Roman"/>
                      <w:b/>
                      <w:bCs/>
                    </w:rPr>
                    <w:t>Бюджет МР</w:t>
                  </w:r>
                </w:p>
              </w:tc>
              <w:tc>
                <w:tcPr>
                  <w:tcW w:w="1117" w:type="dxa"/>
                  <w:tcBorders>
                    <w:top w:val="single" w:sz="4" w:space="0" w:color="000000"/>
                    <w:left w:val="single" w:sz="4" w:space="0" w:color="000000"/>
                    <w:bottom w:val="single" w:sz="4" w:space="0" w:color="000000"/>
                    <w:right w:val="single" w:sz="4" w:space="0" w:color="000000"/>
                  </w:tcBorders>
                  <w:hideMark/>
                </w:tcPr>
                <w:p w14:paraId="03D1C405" w14:textId="77777777" w:rsidR="009E6E8E" w:rsidRPr="009E6E8E" w:rsidRDefault="009E6E8E" w:rsidP="009E6E8E">
                  <w:pPr>
                    <w:widowControl/>
                    <w:tabs>
                      <w:tab w:val="left" w:pos="0"/>
                    </w:tabs>
                    <w:autoSpaceDE/>
                    <w:autoSpaceDN/>
                    <w:adjustRightInd/>
                    <w:jc w:val="center"/>
                    <w:rPr>
                      <w:rFonts w:eastAsia="Times New Roman"/>
                      <w:b/>
                      <w:bCs/>
                    </w:rPr>
                  </w:pPr>
                  <w:r w:rsidRPr="009E6E8E">
                    <w:rPr>
                      <w:rFonts w:eastAsia="Times New Roman"/>
                      <w:b/>
                      <w:bCs/>
                    </w:rPr>
                    <w:t>Местный бюджет</w:t>
                  </w:r>
                </w:p>
              </w:tc>
              <w:tc>
                <w:tcPr>
                  <w:tcW w:w="1097" w:type="dxa"/>
                  <w:tcBorders>
                    <w:top w:val="single" w:sz="4" w:space="0" w:color="000000"/>
                    <w:left w:val="single" w:sz="4" w:space="0" w:color="000000"/>
                    <w:bottom w:val="single" w:sz="4" w:space="0" w:color="000000"/>
                    <w:right w:val="single" w:sz="4" w:space="0" w:color="000000"/>
                  </w:tcBorders>
                  <w:hideMark/>
                </w:tcPr>
                <w:p w14:paraId="21599B61" w14:textId="77777777" w:rsidR="009E6E8E" w:rsidRPr="009E6E8E" w:rsidRDefault="009E6E8E" w:rsidP="009E6E8E">
                  <w:pPr>
                    <w:widowControl/>
                    <w:autoSpaceDE/>
                    <w:autoSpaceDN/>
                    <w:adjustRightInd/>
                    <w:jc w:val="center"/>
                    <w:rPr>
                      <w:rFonts w:eastAsia="Times New Roman"/>
                      <w:b/>
                      <w:bCs/>
                    </w:rPr>
                  </w:pPr>
                  <w:r w:rsidRPr="009E6E8E">
                    <w:rPr>
                      <w:rFonts w:eastAsia="Times New Roman"/>
                      <w:b/>
                      <w:bCs/>
                    </w:rPr>
                    <w:t>Иные источники</w:t>
                  </w:r>
                </w:p>
              </w:tc>
            </w:tr>
            <w:tr w:rsidR="009E6E8E" w:rsidRPr="009E6E8E" w14:paraId="2F956042" w14:textId="77777777" w:rsidTr="001F6FAA">
              <w:trPr>
                <w:trHeight w:val="37"/>
              </w:trPr>
              <w:tc>
                <w:tcPr>
                  <w:tcW w:w="787" w:type="dxa"/>
                  <w:tcBorders>
                    <w:top w:val="single" w:sz="4" w:space="0" w:color="000000"/>
                    <w:left w:val="single" w:sz="4" w:space="0" w:color="000000"/>
                    <w:bottom w:val="single" w:sz="4" w:space="0" w:color="000000"/>
                    <w:right w:val="single" w:sz="4" w:space="0" w:color="000000"/>
                  </w:tcBorders>
                  <w:hideMark/>
                </w:tcPr>
                <w:p w14:paraId="7FF48124" w14:textId="77777777" w:rsidR="009E6E8E" w:rsidRPr="009E6E8E" w:rsidRDefault="009E6E8E" w:rsidP="009E6E8E">
                  <w:pPr>
                    <w:widowControl/>
                    <w:tabs>
                      <w:tab w:val="left" w:pos="0"/>
                    </w:tabs>
                    <w:autoSpaceDE/>
                    <w:autoSpaceDN/>
                    <w:adjustRightInd/>
                    <w:jc w:val="center"/>
                    <w:rPr>
                      <w:rFonts w:eastAsia="Times New Roman"/>
                      <w:b/>
                      <w:bCs/>
                    </w:rPr>
                  </w:pPr>
                  <w:r w:rsidRPr="009E6E8E">
                    <w:rPr>
                      <w:rFonts w:eastAsia="Times New Roman"/>
                      <w:b/>
                      <w:bCs/>
                    </w:rPr>
                    <w:t>2018</w:t>
                  </w:r>
                </w:p>
              </w:tc>
              <w:tc>
                <w:tcPr>
                  <w:tcW w:w="1213" w:type="dxa"/>
                  <w:tcBorders>
                    <w:top w:val="single" w:sz="4" w:space="0" w:color="000000"/>
                    <w:left w:val="single" w:sz="4" w:space="0" w:color="000000"/>
                    <w:bottom w:val="single" w:sz="4" w:space="0" w:color="000000"/>
                    <w:right w:val="single" w:sz="4" w:space="0" w:color="000000"/>
                  </w:tcBorders>
                  <w:hideMark/>
                </w:tcPr>
                <w:p w14:paraId="620B47D3" w14:textId="77777777" w:rsidR="009E6E8E" w:rsidRPr="009E6E8E" w:rsidRDefault="009E6E8E" w:rsidP="009E6E8E">
                  <w:pPr>
                    <w:widowControl/>
                    <w:jc w:val="center"/>
                    <w:rPr>
                      <w:rFonts w:eastAsia="Times New Roman"/>
                    </w:rPr>
                  </w:pPr>
                  <w:r w:rsidRPr="009E6E8E">
                    <w:rPr>
                      <w:rFonts w:eastAsia="Times New Roman"/>
                    </w:rPr>
                    <w:t>2 517,3</w:t>
                  </w:r>
                </w:p>
              </w:tc>
              <w:tc>
                <w:tcPr>
                  <w:tcW w:w="671" w:type="dxa"/>
                  <w:tcBorders>
                    <w:top w:val="single" w:sz="4" w:space="0" w:color="000000"/>
                    <w:left w:val="single" w:sz="4" w:space="0" w:color="000000"/>
                    <w:bottom w:val="single" w:sz="4" w:space="0" w:color="000000"/>
                    <w:right w:val="single" w:sz="4" w:space="0" w:color="000000"/>
                  </w:tcBorders>
                  <w:hideMark/>
                </w:tcPr>
                <w:p w14:paraId="65CF4C55" w14:textId="77777777" w:rsidR="009E6E8E" w:rsidRPr="009E6E8E" w:rsidRDefault="009E6E8E" w:rsidP="009E6E8E">
                  <w:pPr>
                    <w:widowControl/>
                    <w:jc w:val="center"/>
                    <w:rPr>
                      <w:rFonts w:eastAsia="Times New Roman"/>
                    </w:rPr>
                  </w:pPr>
                </w:p>
              </w:tc>
              <w:tc>
                <w:tcPr>
                  <w:tcW w:w="932" w:type="dxa"/>
                  <w:tcBorders>
                    <w:top w:val="single" w:sz="4" w:space="0" w:color="000000"/>
                    <w:left w:val="single" w:sz="4" w:space="0" w:color="000000"/>
                    <w:bottom w:val="single" w:sz="4" w:space="0" w:color="000000"/>
                    <w:right w:val="single" w:sz="4" w:space="0" w:color="000000"/>
                  </w:tcBorders>
                  <w:hideMark/>
                </w:tcPr>
                <w:p w14:paraId="5CB03B2F" w14:textId="77777777" w:rsidR="009E6E8E" w:rsidRPr="009E6E8E" w:rsidRDefault="009E6E8E" w:rsidP="009E6E8E">
                  <w:pPr>
                    <w:widowControl/>
                    <w:jc w:val="center"/>
                    <w:rPr>
                      <w:rFonts w:eastAsia="Times New Roman"/>
                    </w:rPr>
                  </w:pPr>
                  <w:r w:rsidRPr="009E6E8E">
                    <w:rPr>
                      <w:rFonts w:eastAsia="Times New Roman"/>
                    </w:rPr>
                    <w:t>471,3</w:t>
                  </w:r>
                </w:p>
              </w:tc>
              <w:tc>
                <w:tcPr>
                  <w:tcW w:w="1117" w:type="dxa"/>
                  <w:tcBorders>
                    <w:top w:val="single" w:sz="4" w:space="0" w:color="000000"/>
                    <w:left w:val="single" w:sz="4" w:space="0" w:color="000000"/>
                    <w:bottom w:val="single" w:sz="4" w:space="0" w:color="000000"/>
                    <w:right w:val="single" w:sz="4" w:space="0" w:color="000000"/>
                  </w:tcBorders>
                  <w:hideMark/>
                </w:tcPr>
                <w:p w14:paraId="6FDB5FE6" w14:textId="77777777" w:rsidR="009E6E8E" w:rsidRPr="009E6E8E" w:rsidRDefault="009E6E8E" w:rsidP="009E6E8E">
                  <w:pPr>
                    <w:widowControl/>
                    <w:jc w:val="center"/>
                    <w:rPr>
                      <w:rFonts w:eastAsia="Times New Roman"/>
                    </w:rPr>
                  </w:pPr>
                  <w:r w:rsidRPr="009E6E8E">
                    <w:rPr>
                      <w:rFonts w:eastAsia="Times New Roman"/>
                    </w:rPr>
                    <w:t>2 046,0</w:t>
                  </w:r>
                </w:p>
              </w:tc>
              <w:tc>
                <w:tcPr>
                  <w:tcW w:w="1097" w:type="dxa"/>
                  <w:tcBorders>
                    <w:top w:val="single" w:sz="4" w:space="0" w:color="000000"/>
                    <w:left w:val="single" w:sz="4" w:space="0" w:color="000000"/>
                    <w:bottom w:val="single" w:sz="4" w:space="0" w:color="000000"/>
                    <w:right w:val="single" w:sz="4" w:space="0" w:color="000000"/>
                  </w:tcBorders>
                  <w:hideMark/>
                </w:tcPr>
                <w:p w14:paraId="4DFAF4FD" w14:textId="77777777" w:rsidR="009E6E8E" w:rsidRPr="009E6E8E" w:rsidRDefault="009E6E8E" w:rsidP="009E6E8E">
                  <w:pPr>
                    <w:widowControl/>
                    <w:jc w:val="center"/>
                    <w:rPr>
                      <w:rFonts w:eastAsia="Times New Roman"/>
                    </w:rPr>
                  </w:pPr>
                </w:p>
              </w:tc>
            </w:tr>
            <w:tr w:rsidR="009E6E8E" w:rsidRPr="009E6E8E" w14:paraId="2A1663D9" w14:textId="77777777" w:rsidTr="001F6FAA">
              <w:trPr>
                <w:trHeight w:val="68"/>
              </w:trPr>
              <w:tc>
                <w:tcPr>
                  <w:tcW w:w="787" w:type="dxa"/>
                  <w:tcBorders>
                    <w:top w:val="single" w:sz="4" w:space="0" w:color="000000"/>
                    <w:left w:val="single" w:sz="4" w:space="0" w:color="000000"/>
                    <w:bottom w:val="single" w:sz="4" w:space="0" w:color="000000"/>
                    <w:right w:val="single" w:sz="4" w:space="0" w:color="000000"/>
                  </w:tcBorders>
                  <w:hideMark/>
                </w:tcPr>
                <w:p w14:paraId="109A8F5C" w14:textId="77777777" w:rsidR="009E6E8E" w:rsidRPr="009E6E8E" w:rsidRDefault="009E6E8E" w:rsidP="009E6E8E">
                  <w:pPr>
                    <w:widowControl/>
                    <w:tabs>
                      <w:tab w:val="left" w:pos="0"/>
                    </w:tabs>
                    <w:autoSpaceDE/>
                    <w:autoSpaceDN/>
                    <w:adjustRightInd/>
                    <w:jc w:val="center"/>
                    <w:rPr>
                      <w:rFonts w:eastAsia="Times New Roman"/>
                      <w:b/>
                      <w:bCs/>
                    </w:rPr>
                  </w:pPr>
                  <w:r w:rsidRPr="009E6E8E">
                    <w:rPr>
                      <w:rFonts w:eastAsia="Times New Roman"/>
                      <w:b/>
                      <w:bCs/>
                    </w:rPr>
                    <w:t>2019</w:t>
                  </w:r>
                </w:p>
              </w:tc>
              <w:tc>
                <w:tcPr>
                  <w:tcW w:w="1213" w:type="dxa"/>
                  <w:tcBorders>
                    <w:top w:val="single" w:sz="4" w:space="0" w:color="000000"/>
                    <w:left w:val="single" w:sz="4" w:space="0" w:color="000000"/>
                    <w:bottom w:val="single" w:sz="4" w:space="0" w:color="000000"/>
                    <w:right w:val="single" w:sz="4" w:space="0" w:color="000000"/>
                  </w:tcBorders>
                  <w:hideMark/>
                </w:tcPr>
                <w:p w14:paraId="147A658F" w14:textId="77777777" w:rsidR="009E6E8E" w:rsidRPr="009E6E8E" w:rsidRDefault="009E6E8E" w:rsidP="009E6E8E">
                  <w:pPr>
                    <w:widowControl/>
                    <w:jc w:val="center"/>
                    <w:rPr>
                      <w:rFonts w:eastAsia="Times New Roman"/>
                    </w:rPr>
                  </w:pPr>
                  <w:r w:rsidRPr="009E6E8E">
                    <w:rPr>
                      <w:rFonts w:eastAsia="Times New Roman"/>
                    </w:rPr>
                    <w:t>1 386,9</w:t>
                  </w:r>
                </w:p>
              </w:tc>
              <w:tc>
                <w:tcPr>
                  <w:tcW w:w="671" w:type="dxa"/>
                  <w:tcBorders>
                    <w:top w:val="single" w:sz="4" w:space="0" w:color="000000"/>
                    <w:left w:val="single" w:sz="4" w:space="0" w:color="000000"/>
                    <w:bottom w:val="single" w:sz="4" w:space="0" w:color="000000"/>
                    <w:right w:val="single" w:sz="4" w:space="0" w:color="000000"/>
                  </w:tcBorders>
                  <w:hideMark/>
                </w:tcPr>
                <w:p w14:paraId="3696EE13" w14:textId="77777777" w:rsidR="009E6E8E" w:rsidRPr="009E6E8E" w:rsidRDefault="009E6E8E" w:rsidP="009E6E8E">
                  <w:pPr>
                    <w:widowControl/>
                    <w:jc w:val="center"/>
                    <w:rPr>
                      <w:rFonts w:eastAsia="Times New Roman"/>
                    </w:rPr>
                  </w:pPr>
                </w:p>
              </w:tc>
              <w:tc>
                <w:tcPr>
                  <w:tcW w:w="932" w:type="dxa"/>
                  <w:tcBorders>
                    <w:top w:val="single" w:sz="4" w:space="0" w:color="000000"/>
                    <w:left w:val="single" w:sz="4" w:space="0" w:color="000000"/>
                    <w:bottom w:val="single" w:sz="4" w:space="0" w:color="000000"/>
                    <w:right w:val="single" w:sz="4" w:space="0" w:color="000000"/>
                  </w:tcBorders>
                  <w:hideMark/>
                </w:tcPr>
                <w:p w14:paraId="5738218C" w14:textId="77777777" w:rsidR="009E6E8E" w:rsidRPr="009E6E8E" w:rsidRDefault="009E6E8E" w:rsidP="009E6E8E">
                  <w:pPr>
                    <w:widowControl/>
                    <w:jc w:val="center"/>
                    <w:rPr>
                      <w:rFonts w:eastAsia="Times New Roman"/>
                    </w:rPr>
                  </w:pPr>
                  <w:r w:rsidRPr="009E6E8E">
                    <w:rPr>
                      <w:rFonts w:eastAsia="Times New Roman"/>
                    </w:rPr>
                    <w:t>251,3</w:t>
                  </w:r>
                </w:p>
              </w:tc>
              <w:tc>
                <w:tcPr>
                  <w:tcW w:w="1117" w:type="dxa"/>
                  <w:tcBorders>
                    <w:top w:val="single" w:sz="4" w:space="0" w:color="000000"/>
                    <w:left w:val="single" w:sz="4" w:space="0" w:color="000000"/>
                    <w:bottom w:val="single" w:sz="4" w:space="0" w:color="000000"/>
                    <w:right w:val="single" w:sz="4" w:space="0" w:color="000000"/>
                  </w:tcBorders>
                  <w:hideMark/>
                </w:tcPr>
                <w:p w14:paraId="1F6BDF1D" w14:textId="77777777" w:rsidR="009E6E8E" w:rsidRPr="009E6E8E" w:rsidRDefault="009E6E8E" w:rsidP="009E6E8E">
                  <w:pPr>
                    <w:widowControl/>
                    <w:jc w:val="center"/>
                    <w:rPr>
                      <w:rFonts w:eastAsia="Times New Roman"/>
                    </w:rPr>
                  </w:pPr>
                  <w:r w:rsidRPr="009E6E8E">
                    <w:rPr>
                      <w:rFonts w:eastAsia="Times New Roman"/>
                    </w:rPr>
                    <w:t>1 135,6</w:t>
                  </w:r>
                </w:p>
              </w:tc>
              <w:tc>
                <w:tcPr>
                  <w:tcW w:w="1097" w:type="dxa"/>
                  <w:tcBorders>
                    <w:top w:val="single" w:sz="4" w:space="0" w:color="000000"/>
                    <w:left w:val="single" w:sz="4" w:space="0" w:color="000000"/>
                    <w:bottom w:val="single" w:sz="4" w:space="0" w:color="000000"/>
                    <w:right w:val="single" w:sz="4" w:space="0" w:color="000000"/>
                  </w:tcBorders>
                  <w:hideMark/>
                </w:tcPr>
                <w:p w14:paraId="085B1A8E" w14:textId="77777777" w:rsidR="009E6E8E" w:rsidRPr="009E6E8E" w:rsidRDefault="009E6E8E" w:rsidP="009E6E8E">
                  <w:pPr>
                    <w:widowControl/>
                    <w:jc w:val="center"/>
                    <w:rPr>
                      <w:rFonts w:eastAsia="Times New Roman"/>
                    </w:rPr>
                  </w:pPr>
                </w:p>
              </w:tc>
            </w:tr>
            <w:tr w:rsidR="009E6E8E" w:rsidRPr="009E6E8E" w14:paraId="40E9DA0C" w14:textId="77777777" w:rsidTr="001F6FAA">
              <w:trPr>
                <w:trHeight w:val="68"/>
              </w:trPr>
              <w:tc>
                <w:tcPr>
                  <w:tcW w:w="787" w:type="dxa"/>
                  <w:tcBorders>
                    <w:top w:val="single" w:sz="4" w:space="0" w:color="000000"/>
                    <w:left w:val="single" w:sz="4" w:space="0" w:color="000000"/>
                    <w:bottom w:val="single" w:sz="4" w:space="0" w:color="000000"/>
                    <w:right w:val="single" w:sz="4" w:space="0" w:color="000000"/>
                  </w:tcBorders>
                  <w:hideMark/>
                </w:tcPr>
                <w:p w14:paraId="38014064" w14:textId="77777777" w:rsidR="009E6E8E" w:rsidRPr="009E6E8E" w:rsidRDefault="009E6E8E" w:rsidP="009E6E8E">
                  <w:pPr>
                    <w:widowControl/>
                    <w:tabs>
                      <w:tab w:val="left" w:pos="0"/>
                    </w:tabs>
                    <w:autoSpaceDE/>
                    <w:autoSpaceDN/>
                    <w:adjustRightInd/>
                    <w:jc w:val="center"/>
                    <w:rPr>
                      <w:rFonts w:eastAsia="Times New Roman"/>
                      <w:b/>
                      <w:bCs/>
                    </w:rPr>
                  </w:pPr>
                  <w:r w:rsidRPr="009E6E8E">
                    <w:rPr>
                      <w:rFonts w:eastAsia="Times New Roman"/>
                      <w:b/>
                      <w:bCs/>
                    </w:rPr>
                    <w:lastRenderedPageBreak/>
                    <w:t>2020</w:t>
                  </w:r>
                </w:p>
              </w:tc>
              <w:tc>
                <w:tcPr>
                  <w:tcW w:w="1213" w:type="dxa"/>
                  <w:tcBorders>
                    <w:top w:val="single" w:sz="4" w:space="0" w:color="000000"/>
                    <w:left w:val="single" w:sz="4" w:space="0" w:color="000000"/>
                    <w:bottom w:val="single" w:sz="4" w:space="0" w:color="000000"/>
                    <w:right w:val="single" w:sz="4" w:space="0" w:color="000000"/>
                  </w:tcBorders>
                  <w:hideMark/>
                </w:tcPr>
                <w:p w14:paraId="23101DE3" w14:textId="77777777" w:rsidR="009E6E8E" w:rsidRPr="009E6E8E" w:rsidRDefault="009E6E8E" w:rsidP="009E6E8E">
                  <w:pPr>
                    <w:widowControl/>
                    <w:jc w:val="center"/>
                    <w:rPr>
                      <w:rFonts w:eastAsia="Times New Roman"/>
                    </w:rPr>
                  </w:pPr>
                  <w:r w:rsidRPr="009E6E8E">
                    <w:rPr>
                      <w:rFonts w:eastAsia="Times New Roman"/>
                    </w:rPr>
                    <w:t>1 284,0</w:t>
                  </w:r>
                </w:p>
              </w:tc>
              <w:tc>
                <w:tcPr>
                  <w:tcW w:w="671" w:type="dxa"/>
                  <w:tcBorders>
                    <w:top w:val="single" w:sz="4" w:space="0" w:color="000000"/>
                    <w:left w:val="single" w:sz="4" w:space="0" w:color="000000"/>
                    <w:bottom w:val="single" w:sz="4" w:space="0" w:color="000000"/>
                    <w:right w:val="single" w:sz="4" w:space="0" w:color="000000"/>
                  </w:tcBorders>
                  <w:hideMark/>
                </w:tcPr>
                <w:p w14:paraId="3C5753F9" w14:textId="77777777" w:rsidR="009E6E8E" w:rsidRPr="009E6E8E" w:rsidRDefault="009E6E8E" w:rsidP="009E6E8E">
                  <w:pPr>
                    <w:widowControl/>
                    <w:jc w:val="center"/>
                    <w:rPr>
                      <w:rFonts w:eastAsia="Times New Roman"/>
                    </w:rPr>
                  </w:pPr>
                </w:p>
              </w:tc>
              <w:tc>
                <w:tcPr>
                  <w:tcW w:w="932" w:type="dxa"/>
                  <w:tcBorders>
                    <w:top w:val="single" w:sz="4" w:space="0" w:color="000000"/>
                    <w:left w:val="single" w:sz="4" w:space="0" w:color="000000"/>
                    <w:bottom w:val="single" w:sz="4" w:space="0" w:color="000000"/>
                    <w:right w:val="single" w:sz="4" w:space="0" w:color="000000"/>
                  </w:tcBorders>
                  <w:hideMark/>
                </w:tcPr>
                <w:p w14:paraId="7D3D4E5F" w14:textId="77777777" w:rsidR="009E6E8E" w:rsidRPr="009E6E8E" w:rsidRDefault="009E6E8E" w:rsidP="009E6E8E">
                  <w:pPr>
                    <w:widowControl/>
                    <w:jc w:val="center"/>
                    <w:rPr>
                      <w:rFonts w:eastAsia="Times New Roman"/>
                    </w:rPr>
                  </w:pPr>
                </w:p>
              </w:tc>
              <w:tc>
                <w:tcPr>
                  <w:tcW w:w="1117" w:type="dxa"/>
                  <w:tcBorders>
                    <w:top w:val="single" w:sz="4" w:space="0" w:color="000000"/>
                    <w:left w:val="single" w:sz="4" w:space="0" w:color="000000"/>
                    <w:bottom w:val="single" w:sz="4" w:space="0" w:color="000000"/>
                    <w:right w:val="single" w:sz="4" w:space="0" w:color="000000"/>
                  </w:tcBorders>
                  <w:hideMark/>
                </w:tcPr>
                <w:p w14:paraId="33F48753" w14:textId="77777777" w:rsidR="009E6E8E" w:rsidRPr="009E6E8E" w:rsidRDefault="009E6E8E" w:rsidP="009E6E8E">
                  <w:pPr>
                    <w:widowControl/>
                    <w:jc w:val="center"/>
                    <w:rPr>
                      <w:rFonts w:eastAsia="Times New Roman"/>
                    </w:rPr>
                  </w:pPr>
                  <w:r w:rsidRPr="009E6E8E">
                    <w:rPr>
                      <w:rFonts w:eastAsia="Times New Roman"/>
                    </w:rPr>
                    <w:t>1284,0</w:t>
                  </w:r>
                </w:p>
              </w:tc>
              <w:tc>
                <w:tcPr>
                  <w:tcW w:w="1097" w:type="dxa"/>
                  <w:tcBorders>
                    <w:top w:val="single" w:sz="4" w:space="0" w:color="000000"/>
                    <w:left w:val="single" w:sz="4" w:space="0" w:color="000000"/>
                    <w:bottom w:val="single" w:sz="4" w:space="0" w:color="000000"/>
                    <w:right w:val="single" w:sz="4" w:space="0" w:color="000000"/>
                  </w:tcBorders>
                  <w:hideMark/>
                </w:tcPr>
                <w:p w14:paraId="46F85BE2" w14:textId="77777777" w:rsidR="009E6E8E" w:rsidRPr="009E6E8E" w:rsidRDefault="009E6E8E" w:rsidP="009E6E8E">
                  <w:pPr>
                    <w:widowControl/>
                    <w:jc w:val="center"/>
                    <w:rPr>
                      <w:rFonts w:eastAsia="Times New Roman"/>
                    </w:rPr>
                  </w:pPr>
                </w:p>
              </w:tc>
            </w:tr>
            <w:tr w:rsidR="009E6E8E" w:rsidRPr="009E6E8E" w14:paraId="279F1D92" w14:textId="77777777" w:rsidTr="001F6FAA">
              <w:trPr>
                <w:trHeight w:val="68"/>
              </w:trPr>
              <w:tc>
                <w:tcPr>
                  <w:tcW w:w="787" w:type="dxa"/>
                  <w:tcBorders>
                    <w:top w:val="single" w:sz="4" w:space="0" w:color="000000"/>
                    <w:left w:val="single" w:sz="4" w:space="0" w:color="000000"/>
                    <w:bottom w:val="single" w:sz="4" w:space="0" w:color="000000"/>
                    <w:right w:val="single" w:sz="4" w:space="0" w:color="000000"/>
                  </w:tcBorders>
                </w:tcPr>
                <w:p w14:paraId="665EDC3E" w14:textId="77777777" w:rsidR="009E6E8E" w:rsidRPr="009E6E8E" w:rsidRDefault="009E6E8E" w:rsidP="009E6E8E">
                  <w:pPr>
                    <w:widowControl/>
                    <w:tabs>
                      <w:tab w:val="left" w:pos="0"/>
                    </w:tabs>
                    <w:autoSpaceDE/>
                    <w:autoSpaceDN/>
                    <w:adjustRightInd/>
                    <w:jc w:val="center"/>
                    <w:rPr>
                      <w:rFonts w:eastAsia="Times New Roman"/>
                      <w:b/>
                      <w:bCs/>
                    </w:rPr>
                  </w:pPr>
                  <w:r w:rsidRPr="009E6E8E">
                    <w:rPr>
                      <w:rFonts w:eastAsia="Times New Roman"/>
                      <w:b/>
                      <w:bCs/>
                    </w:rPr>
                    <w:t>2021</w:t>
                  </w:r>
                </w:p>
              </w:tc>
              <w:tc>
                <w:tcPr>
                  <w:tcW w:w="1213" w:type="dxa"/>
                  <w:tcBorders>
                    <w:top w:val="single" w:sz="4" w:space="0" w:color="000000"/>
                    <w:left w:val="single" w:sz="4" w:space="0" w:color="000000"/>
                    <w:bottom w:val="single" w:sz="4" w:space="0" w:color="000000"/>
                    <w:right w:val="single" w:sz="4" w:space="0" w:color="000000"/>
                  </w:tcBorders>
                </w:tcPr>
                <w:p w14:paraId="60342737" w14:textId="77777777" w:rsidR="009E6E8E" w:rsidRPr="009E6E8E" w:rsidRDefault="009E6E8E" w:rsidP="009E6E8E">
                  <w:pPr>
                    <w:widowControl/>
                    <w:jc w:val="center"/>
                    <w:rPr>
                      <w:rFonts w:eastAsia="Times New Roman"/>
                    </w:rPr>
                  </w:pPr>
                  <w:r w:rsidRPr="009E6E8E">
                    <w:rPr>
                      <w:rFonts w:eastAsia="Times New Roman"/>
                    </w:rPr>
                    <w:t>1 426,7</w:t>
                  </w:r>
                </w:p>
              </w:tc>
              <w:tc>
                <w:tcPr>
                  <w:tcW w:w="671" w:type="dxa"/>
                  <w:tcBorders>
                    <w:top w:val="single" w:sz="4" w:space="0" w:color="000000"/>
                    <w:left w:val="single" w:sz="4" w:space="0" w:color="000000"/>
                    <w:bottom w:val="single" w:sz="4" w:space="0" w:color="000000"/>
                    <w:right w:val="single" w:sz="4" w:space="0" w:color="000000"/>
                  </w:tcBorders>
                </w:tcPr>
                <w:p w14:paraId="4BD14A03" w14:textId="77777777" w:rsidR="009E6E8E" w:rsidRPr="009E6E8E" w:rsidRDefault="009E6E8E" w:rsidP="009E6E8E">
                  <w:pPr>
                    <w:widowControl/>
                    <w:jc w:val="center"/>
                    <w:rPr>
                      <w:rFonts w:eastAsia="Times New Roman"/>
                    </w:rPr>
                  </w:pPr>
                </w:p>
              </w:tc>
              <w:tc>
                <w:tcPr>
                  <w:tcW w:w="932" w:type="dxa"/>
                  <w:tcBorders>
                    <w:top w:val="single" w:sz="4" w:space="0" w:color="000000"/>
                    <w:left w:val="single" w:sz="4" w:space="0" w:color="000000"/>
                    <w:bottom w:val="single" w:sz="4" w:space="0" w:color="000000"/>
                    <w:right w:val="single" w:sz="4" w:space="0" w:color="000000"/>
                  </w:tcBorders>
                </w:tcPr>
                <w:p w14:paraId="3711378C" w14:textId="77777777" w:rsidR="009E6E8E" w:rsidRPr="009E6E8E" w:rsidRDefault="009E6E8E" w:rsidP="009E6E8E">
                  <w:pPr>
                    <w:widowControl/>
                    <w:jc w:val="center"/>
                    <w:rPr>
                      <w:rFonts w:eastAsia="Times New Roman"/>
                    </w:rPr>
                  </w:pPr>
                </w:p>
              </w:tc>
              <w:tc>
                <w:tcPr>
                  <w:tcW w:w="1117" w:type="dxa"/>
                  <w:tcBorders>
                    <w:top w:val="single" w:sz="4" w:space="0" w:color="000000"/>
                    <w:left w:val="single" w:sz="4" w:space="0" w:color="000000"/>
                    <w:bottom w:val="single" w:sz="4" w:space="0" w:color="000000"/>
                    <w:right w:val="single" w:sz="4" w:space="0" w:color="000000"/>
                  </w:tcBorders>
                </w:tcPr>
                <w:p w14:paraId="2A8CC343" w14:textId="77777777" w:rsidR="009E6E8E" w:rsidRPr="009E6E8E" w:rsidRDefault="009E6E8E" w:rsidP="009E6E8E">
                  <w:pPr>
                    <w:widowControl/>
                    <w:jc w:val="center"/>
                    <w:rPr>
                      <w:rFonts w:eastAsia="Times New Roman"/>
                    </w:rPr>
                  </w:pPr>
                  <w:r w:rsidRPr="009E6E8E">
                    <w:rPr>
                      <w:rFonts w:eastAsia="Times New Roman"/>
                    </w:rPr>
                    <w:t>1 426,7</w:t>
                  </w:r>
                </w:p>
              </w:tc>
              <w:tc>
                <w:tcPr>
                  <w:tcW w:w="1097" w:type="dxa"/>
                  <w:tcBorders>
                    <w:top w:val="single" w:sz="4" w:space="0" w:color="000000"/>
                    <w:left w:val="single" w:sz="4" w:space="0" w:color="000000"/>
                    <w:bottom w:val="single" w:sz="4" w:space="0" w:color="000000"/>
                    <w:right w:val="single" w:sz="4" w:space="0" w:color="000000"/>
                  </w:tcBorders>
                </w:tcPr>
                <w:p w14:paraId="752BAD2A" w14:textId="77777777" w:rsidR="009E6E8E" w:rsidRPr="009E6E8E" w:rsidRDefault="009E6E8E" w:rsidP="009E6E8E">
                  <w:pPr>
                    <w:widowControl/>
                    <w:jc w:val="center"/>
                    <w:rPr>
                      <w:rFonts w:eastAsia="Times New Roman"/>
                    </w:rPr>
                  </w:pPr>
                </w:p>
              </w:tc>
            </w:tr>
            <w:tr w:rsidR="009E6E8E" w:rsidRPr="009E6E8E" w14:paraId="58B4102F" w14:textId="77777777" w:rsidTr="001F6FAA">
              <w:trPr>
                <w:trHeight w:val="68"/>
              </w:trPr>
              <w:tc>
                <w:tcPr>
                  <w:tcW w:w="787" w:type="dxa"/>
                  <w:tcBorders>
                    <w:top w:val="single" w:sz="4" w:space="0" w:color="000000"/>
                    <w:left w:val="single" w:sz="4" w:space="0" w:color="000000"/>
                    <w:bottom w:val="single" w:sz="4" w:space="0" w:color="000000"/>
                    <w:right w:val="single" w:sz="4" w:space="0" w:color="000000"/>
                  </w:tcBorders>
                </w:tcPr>
                <w:p w14:paraId="1E3E2084" w14:textId="77777777" w:rsidR="009E6E8E" w:rsidRPr="009E6E8E" w:rsidRDefault="009E6E8E" w:rsidP="009E6E8E">
                  <w:pPr>
                    <w:widowControl/>
                    <w:tabs>
                      <w:tab w:val="left" w:pos="0"/>
                    </w:tabs>
                    <w:autoSpaceDE/>
                    <w:autoSpaceDN/>
                    <w:adjustRightInd/>
                    <w:jc w:val="center"/>
                    <w:rPr>
                      <w:rFonts w:eastAsia="Times New Roman"/>
                      <w:b/>
                      <w:bCs/>
                    </w:rPr>
                  </w:pPr>
                  <w:r w:rsidRPr="009E6E8E">
                    <w:rPr>
                      <w:rFonts w:eastAsia="Times New Roman"/>
                      <w:b/>
                      <w:bCs/>
                    </w:rPr>
                    <w:t>2022</w:t>
                  </w:r>
                </w:p>
              </w:tc>
              <w:tc>
                <w:tcPr>
                  <w:tcW w:w="1213" w:type="dxa"/>
                  <w:tcBorders>
                    <w:top w:val="single" w:sz="4" w:space="0" w:color="000000"/>
                    <w:left w:val="single" w:sz="4" w:space="0" w:color="000000"/>
                    <w:bottom w:val="single" w:sz="4" w:space="0" w:color="000000"/>
                    <w:right w:val="single" w:sz="4" w:space="0" w:color="000000"/>
                  </w:tcBorders>
                </w:tcPr>
                <w:p w14:paraId="50721D74" w14:textId="77777777" w:rsidR="009E6E8E" w:rsidRPr="009E6E8E" w:rsidRDefault="009E6E8E" w:rsidP="009E6E8E">
                  <w:pPr>
                    <w:widowControl/>
                    <w:jc w:val="center"/>
                    <w:rPr>
                      <w:rFonts w:eastAsia="Times New Roman"/>
                    </w:rPr>
                  </w:pPr>
                  <w:r w:rsidRPr="009E6E8E">
                    <w:rPr>
                      <w:rFonts w:eastAsia="Times New Roman"/>
                    </w:rPr>
                    <w:t>1 426,7</w:t>
                  </w:r>
                </w:p>
              </w:tc>
              <w:tc>
                <w:tcPr>
                  <w:tcW w:w="671" w:type="dxa"/>
                  <w:tcBorders>
                    <w:top w:val="single" w:sz="4" w:space="0" w:color="000000"/>
                    <w:left w:val="single" w:sz="4" w:space="0" w:color="000000"/>
                    <w:bottom w:val="single" w:sz="4" w:space="0" w:color="000000"/>
                    <w:right w:val="single" w:sz="4" w:space="0" w:color="000000"/>
                  </w:tcBorders>
                </w:tcPr>
                <w:p w14:paraId="44E0B924" w14:textId="77777777" w:rsidR="009E6E8E" w:rsidRPr="009E6E8E" w:rsidRDefault="009E6E8E" w:rsidP="009E6E8E">
                  <w:pPr>
                    <w:widowControl/>
                    <w:jc w:val="center"/>
                    <w:rPr>
                      <w:rFonts w:eastAsia="Times New Roman"/>
                    </w:rPr>
                  </w:pPr>
                </w:p>
              </w:tc>
              <w:tc>
                <w:tcPr>
                  <w:tcW w:w="932" w:type="dxa"/>
                  <w:tcBorders>
                    <w:top w:val="single" w:sz="4" w:space="0" w:color="000000"/>
                    <w:left w:val="single" w:sz="4" w:space="0" w:color="000000"/>
                    <w:bottom w:val="single" w:sz="4" w:space="0" w:color="000000"/>
                    <w:right w:val="single" w:sz="4" w:space="0" w:color="000000"/>
                  </w:tcBorders>
                </w:tcPr>
                <w:p w14:paraId="7C2B7749" w14:textId="77777777" w:rsidR="009E6E8E" w:rsidRPr="009E6E8E" w:rsidRDefault="009E6E8E" w:rsidP="009E6E8E">
                  <w:pPr>
                    <w:widowControl/>
                    <w:jc w:val="center"/>
                    <w:rPr>
                      <w:rFonts w:eastAsia="Times New Roman"/>
                    </w:rPr>
                  </w:pPr>
                </w:p>
              </w:tc>
              <w:tc>
                <w:tcPr>
                  <w:tcW w:w="1117" w:type="dxa"/>
                  <w:tcBorders>
                    <w:top w:val="single" w:sz="4" w:space="0" w:color="000000"/>
                    <w:left w:val="single" w:sz="4" w:space="0" w:color="000000"/>
                    <w:bottom w:val="single" w:sz="4" w:space="0" w:color="000000"/>
                    <w:right w:val="single" w:sz="4" w:space="0" w:color="000000"/>
                  </w:tcBorders>
                </w:tcPr>
                <w:p w14:paraId="2A8C2A3A" w14:textId="77777777" w:rsidR="009E6E8E" w:rsidRPr="009E6E8E" w:rsidRDefault="009E6E8E" w:rsidP="009E6E8E">
                  <w:pPr>
                    <w:widowControl/>
                    <w:jc w:val="center"/>
                    <w:rPr>
                      <w:rFonts w:eastAsia="Times New Roman"/>
                    </w:rPr>
                  </w:pPr>
                  <w:r w:rsidRPr="009E6E8E">
                    <w:rPr>
                      <w:rFonts w:eastAsia="Times New Roman"/>
                    </w:rPr>
                    <w:t>1 426,7</w:t>
                  </w:r>
                </w:p>
              </w:tc>
              <w:tc>
                <w:tcPr>
                  <w:tcW w:w="1097" w:type="dxa"/>
                  <w:tcBorders>
                    <w:top w:val="single" w:sz="4" w:space="0" w:color="000000"/>
                    <w:left w:val="single" w:sz="4" w:space="0" w:color="000000"/>
                    <w:bottom w:val="single" w:sz="4" w:space="0" w:color="000000"/>
                    <w:right w:val="single" w:sz="4" w:space="0" w:color="000000"/>
                  </w:tcBorders>
                </w:tcPr>
                <w:p w14:paraId="5E3CAC8A" w14:textId="77777777" w:rsidR="009E6E8E" w:rsidRPr="009E6E8E" w:rsidRDefault="009E6E8E" w:rsidP="009E6E8E">
                  <w:pPr>
                    <w:widowControl/>
                    <w:jc w:val="center"/>
                    <w:rPr>
                      <w:rFonts w:eastAsia="Times New Roman"/>
                    </w:rPr>
                  </w:pPr>
                </w:p>
              </w:tc>
            </w:tr>
            <w:tr w:rsidR="009E6E8E" w:rsidRPr="009E6E8E" w14:paraId="59B5C280" w14:textId="77777777" w:rsidTr="001F6FAA">
              <w:trPr>
                <w:trHeight w:val="68"/>
              </w:trPr>
              <w:tc>
                <w:tcPr>
                  <w:tcW w:w="787" w:type="dxa"/>
                  <w:tcBorders>
                    <w:top w:val="single" w:sz="4" w:space="0" w:color="000000"/>
                    <w:left w:val="single" w:sz="4" w:space="0" w:color="000000"/>
                    <w:bottom w:val="nil"/>
                    <w:right w:val="single" w:sz="4" w:space="0" w:color="000000"/>
                  </w:tcBorders>
                </w:tcPr>
                <w:p w14:paraId="0EDDC40D" w14:textId="77777777" w:rsidR="009E6E8E" w:rsidRPr="009E6E8E" w:rsidRDefault="009E6E8E" w:rsidP="009E6E8E">
                  <w:pPr>
                    <w:widowControl/>
                    <w:tabs>
                      <w:tab w:val="left" w:pos="0"/>
                    </w:tabs>
                    <w:autoSpaceDE/>
                    <w:autoSpaceDN/>
                    <w:adjustRightInd/>
                    <w:jc w:val="center"/>
                    <w:rPr>
                      <w:rFonts w:eastAsia="Times New Roman"/>
                      <w:b/>
                      <w:bCs/>
                    </w:rPr>
                  </w:pPr>
                  <w:r w:rsidRPr="009E6E8E">
                    <w:rPr>
                      <w:rFonts w:eastAsia="Times New Roman"/>
                      <w:b/>
                      <w:bCs/>
                    </w:rPr>
                    <w:t>итого</w:t>
                  </w:r>
                </w:p>
              </w:tc>
              <w:tc>
                <w:tcPr>
                  <w:tcW w:w="1213" w:type="dxa"/>
                  <w:tcBorders>
                    <w:top w:val="single" w:sz="4" w:space="0" w:color="000000"/>
                    <w:left w:val="single" w:sz="4" w:space="0" w:color="000000"/>
                    <w:bottom w:val="nil"/>
                    <w:right w:val="single" w:sz="4" w:space="0" w:color="000000"/>
                  </w:tcBorders>
                </w:tcPr>
                <w:p w14:paraId="6CB6EC8E" w14:textId="77777777" w:rsidR="009E6E8E" w:rsidRPr="009E6E8E" w:rsidRDefault="009E6E8E" w:rsidP="009E6E8E">
                  <w:pPr>
                    <w:widowControl/>
                    <w:jc w:val="center"/>
                    <w:rPr>
                      <w:rFonts w:eastAsia="Times New Roman"/>
                      <w:b/>
                    </w:rPr>
                  </w:pPr>
                  <w:r w:rsidRPr="009E6E8E">
                    <w:rPr>
                      <w:rFonts w:eastAsia="Times New Roman"/>
                      <w:b/>
                    </w:rPr>
                    <w:t>8 041,6</w:t>
                  </w:r>
                </w:p>
              </w:tc>
              <w:tc>
                <w:tcPr>
                  <w:tcW w:w="671" w:type="dxa"/>
                  <w:tcBorders>
                    <w:top w:val="single" w:sz="4" w:space="0" w:color="000000"/>
                    <w:left w:val="single" w:sz="4" w:space="0" w:color="000000"/>
                    <w:bottom w:val="nil"/>
                    <w:right w:val="single" w:sz="4" w:space="0" w:color="000000"/>
                  </w:tcBorders>
                </w:tcPr>
                <w:p w14:paraId="409DE884" w14:textId="77777777" w:rsidR="009E6E8E" w:rsidRPr="009E6E8E" w:rsidRDefault="009E6E8E" w:rsidP="009E6E8E">
                  <w:pPr>
                    <w:widowControl/>
                    <w:jc w:val="center"/>
                    <w:rPr>
                      <w:rFonts w:eastAsia="Times New Roman"/>
                      <w:b/>
                    </w:rPr>
                  </w:pPr>
                </w:p>
              </w:tc>
              <w:tc>
                <w:tcPr>
                  <w:tcW w:w="932" w:type="dxa"/>
                  <w:tcBorders>
                    <w:top w:val="single" w:sz="4" w:space="0" w:color="000000"/>
                    <w:left w:val="single" w:sz="4" w:space="0" w:color="000000"/>
                    <w:bottom w:val="nil"/>
                    <w:right w:val="single" w:sz="4" w:space="0" w:color="000000"/>
                  </w:tcBorders>
                </w:tcPr>
                <w:p w14:paraId="04EDDD35" w14:textId="77777777" w:rsidR="009E6E8E" w:rsidRPr="009E6E8E" w:rsidRDefault="009E6E8E" w:rsidP="009E6E8E">
                  <w:pPr>
                    <w:widowControl/>
                    <w:jc w:val="center"/>
                    <w:rPr>
                      <w:rFonts w:eastAsia="Times New Roman"/>
                      <w:b/>
                    </w:rPr>
                  </w:pPr>
                  <w:r w:rsidRPr="009E6E8E">
                    <w:rPr>
                      <w:rFonts w:eastAsia="Times New Roman"/>
                      <w:b/>
                    </w:rPr>
                    <w:t>722,6</w:t>
                  </w:r>
                </w:p>
              </w:tc>
              <w:tc>
                <w:tcPr>
                  <w:tcW w:w="1117" w:type="dxa"/>
                  <w:tcBorders>
                    <w:top w:val="single" w:sz="4" w:space="0" w:color="000000"/>
                    <w:left w:val="single" w:sz="4" w:space="0" w:color="000000"/>
                    <w:bottom w:val="nil"/>
                    <w:right w:val="single" w:sz="4" w:space="0" w:color="000000"/>
                  </w:tcBorders>
                </w:tcPr>
                <w:p w14:paraId="344BF825" w14:textId="77777777" w:rsidR="009E6E8E" w:rsidRPr="009E6E8E" w:rsidRDefault="009E6E8E" w:rsidP="009E6E8E">
                  <w:pPr>
                    <w:widowControl/>
                    <w:jc w:val="center"/>
                    <w:rPr>
                      <w:rFonts w:eastAsia="Times New Roman"/>
                      <w:b/>
                    </w:rPr>
                  </w:pPr>
                  <w:r w:rsidRPr="009E6E8E">
                    <w:rPr>
                      <w:rFonts w:eastAsia="Times New Roman"/>
                      <w:b/>
                    </w:rPr>
                    <w:t>7 319 ,0</w:t>
                  </w:r>
                </w:p>
              </w:tc>
              <w:tc>
                <w:tcPr>
                  <w:tcW w:w="1097" w:type="dxa"/>
                  <w:tcBorders>
                    <w:top w:val="single" w:sz="4" w:space="0" w:color="000000"/>
                    <w:left w:val="single" w:sz="4" w:space="0" w:color="000000"/>
                    <w:bottom w:val="nil"/>
                    <w:right w:val="single" w:sz="4" w:space="0" w:color="000000"/>
                  </w:tcBorders>
                </w:tcPr>
                <w:p w14:paraId="617B7EA1" w14:textId="77777777" w:rsidR="009E6E8E" w:rsidRPr="009E6E8E" w:rsidRDefault="009E6E8E" w:rsidP="009E6E8E">
                  <w:pPr>
                    <w:widowControl/>
                    <w:jc w:val="center"/>
                    <w:rPr>
                      <w:rFonts w:eastAsia="Times New Roman"/>
                    </w:rPr>
                  </w:pPr>
                </w:p>
              </w:tc>
            </w:tr>
          </w:tbl>
          <w:p w14:paraId="2CF38470" w14:textId="77777777" w:rsidR="009E6E8E" w:rsidRPr="009E6E8E" w:rsidRDefault="009E6E8E" w:rsidP="009E6E8E">
            <w:pPr>
              <w:widowControl/>
              <w:autoSpaceDE/>
              <w:autoSpaceDN/>
              <w:adjustRightInd/>
              <w:rPr>
                <w:rFonts w:eastAsia="Times New Roman"/>
              </w:rPr>
            </w:pPr>
          </w:p>
        </w:tc>
      </w:tr>
      <w:tr w:rsidR="009E6E8E" w:rsidRPr="009E6E8E" w14:paraId="4F84F190" w14:textId="77777777" w:rsidTr="001F6FAA">
        <w:trPr>
          <w:trHeight w:val="931"/>
        </w:trPr>
        <w:tc>
          <w:tcPr>
            <w:tcW w:w="1831" w:type="pct"/>
            <w:tcBorders>
              <w:top w:val="single" w:sz="6" w:space="0" w:color="auto"/>
              <w:left w:val="single" w:sz="6" w:space="0" w:color="auto"/>
              <w:bottom w:val="single" w:sz="6" w:space="0" w:color="auto"/>
              <w:right w:val="single" w:sz="6" w:space="0" w:color="auto"/>
            </w:tcBorders>
            <w:vAlign w:val="center"/>
          </w:tcPr>
          <w:p w14:paraId="69DCB31E"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lastRenderedPageBreak/>
              <w:t>Планируемые результаты реализации программы</w:t>
            </w:r>
          </w:p>
        </w:tc>
        <w:tc>
          <w:tcPr>
            <w:tcW w:w="3169" w:type="pct"/>
            <w:tcBorders>
              <w:top w:val="single" w:sz="6" w:space="0" w:color="auto"/>
              <w:left w:val="single" w:sz="6" w:space="0" w:color="auto"/>
              <w:bottom w:val="single" w:sz="6" w:space="0" w:color="auto"/>
              <w:right w:val="single" w:sz="6" w:space="0" w:color="auto"/>
            </w:tcBorders>
          </w:tcPr>
          <w:p w14:paraId="52D084FA" w14:textId="77777777" w:rsidR="009E6E8E" w:rsidRPr="009E6E8E" w:rsidRDefault="009E6E8E" w:rsidP="009E6E8E">
            <w:pPr>
              <w:widowControl/>
              <w:autoSpaceDE/>
              <w:autoSpaceDN/>
              <w:adjustRightInd/>
              <w:jc w:val="both"/>
              <w:rPr>
                <w:rFonts w:eastAsia="Times New Roman"/>
              </w:rPr>
            </w:pPr>
            <w:r w:rsidRPr="009E6E8E">
              <w:rPr>
                <w:rFonts w:eastAsia="Times New Roman"/>
              </w:rPr>
              <w:t>В целом реализация мероприятий программы позволит:</w:t>
            </w:r>
          </w:p>
          <w:p w14:paraId="248A470F" w14:textId="77777777" w:rsidR="009E6E8E" w:rsidRPr="009E6E8E" w:rsidRDefault="009E6E8E" w:rsidP="009E6E8E">
            <w:pPr>
              <w:widowControl/>
              <w:autoSpaceDE/>
              <w:autoSpaceDN/>
              <w:adjustRightInd/>
              <w:jc w:val="both"/>
              <w:rPr>
                <w:rFonts w:eastAsia="Times New Roman"/>
              </w:rPr>
            </w:pPr>
            <w:r w:rsidRPr="009E6E8E">
              <w:rPr>
                <w:rFonts w:eastAsia="Times New Roman"/>
              </w:rPr>
              <w:t xml:space="preserve">- увеличить количество молодежи различных категорий, вовлеченной в социально-экономические, научно-технические, общественно-политические, творческие, интеллектуальные, спортивные, досуговые мероприятия; </w:t>
            </w:r>
          </w:p>
          <w:p w14:paraId="67D4D4ED" w14:textId="77777777" w:rsidR="009E6E8E" w:rsidRPr="009E6E8E" w:rsidRDefault="009E6E8E" w:rsidP="009E6E8E">
            <w:pPr>
              <w:widowControl/>
              <w:autoSpaceDE/>
              <w:autoSpaceDN/>
              <w:adjustRightInd/>
              <w:jc w:val="both"/>
              <w:rPr>
                <w:rFonts w:eastAsia="Times New Roman"/>
              </w:rPr>
            </w:pPr>
            <w:r w:rsidRPr="009E6E8E">
              <w:rPr>
                <w:rFonts w:eastAsia="Times New Roman"/>
              </w:rPr>
              <w:t>- увеличить число людей, занятых в работе с молодежью;</w:t>
            </w:r>
          </w:p>
          <w:p w14:paraId="6AF97710" w14:textId="77777777" w:rsidR="009E6E8E" w:rsidRPr="009E6E8E" w:rsidRDefault="009E6E8E" w:rsidP="009E6E8E">
            <w:pPr>
              <w:widowControl/>
              <w:autoSpaceDE/>
              <w:autoSpaceDN/>
              <w:adjustRightInd/>
              <w:jc w:val="both"/>
              <w:rPr>
                <w:rFonts w:eastAsia="Times New Roman"/>
              </w:rPr>
            </w:pPr>
            <w:r w:rsidRPr="009E6E8E">
              <w:rPr>
                <w:rFonts w:eastAsia="Times New Roman"/>
              </w:rPr>
              <w:t>- популяризовать идеи здорового образа жизни с использованием средств, популярных в молодежной среде субкультур</w:t>
            </w:r>
          </w:p>
          <w:p w14:paraId="7F59A163" w14:textId="77777777" w:rsidR="009E6E8E" w:rsidRPr="009E6E8E" w:rsidRDefault="009E6E8E" w:rsidP="009E6E8E">
            <w:pPr>
              <w:widowControl/>
              <w:autoSpaceDE/>
              <w:autoSpaceDN/>
              <w:adjustRightInd/>
              <w:jc w:val="both"/>
              <w:rPr>
                <w:rFonts w:eastAsia="Times New Roman"/>
              </w:rPr>
            </w:pPr>
            <w:r w:rsidRPr="009E6E8E">
              <w:rPr>
                <w:rFonts w:eastAsia="Times New Roman"/>
              </w:rPr>
              <w:t>- сформировать у подростков уважительное отношение к труду, развить самостоятельность, ответственность, умение принимать решения;</w:t>
            </w:r>
          </w:p>
          <w:p w14:paraId="2C91477B" w14:textId="77777777" w:rsidR="009E6E8E" w:rsidRPr="009E6E8E" w:rsidRDefault="009E6E8E" w:rsidP="009E6E8E">
            <w:pPr>
              <w:widowControl/>
              <w:autoSpaceDE/>
              <w:autoSpaceDN/>
              <w:adjustRightInd/>
              <w:jc w:val="both"/>
              <w:rPr>
                <w:rFonts w:eastAsia="Times New Roman"/>
              </w:rPr>
            </w:pPr>
            <w:r w:rsidRPr="009E6E8E">
              <w:rPr>
                <w:rFonts w:eastAsia="Times New Roman"/>
              </w:rPr>
              <w:t>- воспитывать конкурентоспособную личность</w:t>
            </w:r>
          </w:p>
          <w:p w14:paraId="5C6FFE8B" w14:textId="77777777" w:rsidR="009E6E8E" w:rsidRPr="009E6E8E" w:rsidRDefault="009E6E8E" w:rsidP="009E6E8E">
            <w:pPr>
              <w:widowControl/>
              <w:autoSpaceDE/>
              <w:autoSpaceDN/>
              <w:adjustRightInd/>
              <w:jc w:val="both"/>
              <w:rPr>
                <w:rFonts w:eastAsia="Times New Roman"/>
              </w:rPr>
            </w:pPr>
          </w:p>
        </w:tc>
      </w:tr>
    </w:tbl>
    <w:p w14:paraId="3A33FDB3" w14:textId="77777777" w:rsidR="009E6E8E" w:rsidRPr="009E6E8E" w:rsidRDefault="009E6E8E" w:rsidP="009E6E8E">
      <w:pPr>
        <w:widowControl/>
        <w:autoSpaceDE/>
        <w:autoSpaceDN/>
        <w:adjustRightInd/>
        <w:ind w:left="360"/>
        <w:jc w:val="center"/>
        <w:rPr>
          <w:rFonts w:eastAsia="Times New Roman"/>
          <w:b/>
        </w:rPr>
      </w:pPr>
    </w:p>
    <w:p w14:paraId="77989471" w14:textId="77777777" w:rsidR="009E6E8E" w:rsidRPr="009E6E8E" w:rsidRDefault="009E6E8E" w:rsidP="000F01B9">
      <w:pPr>
        <w:widowControl/>
        <w:numPr>
          <w:ilvl w:val="0"/>
          <w:numId w:val="49"/>
        </w:numPr>
        <w:tabs>
          <w:tab w:val="left" w:pos="1134"/>
          <w:tab w:val="left" w:pos="1276"/>
        </w:tabs>
        <w:autoSpaceDE/>
        <w:autoSpaceDN/>
        <w:adjustRightInd/>
        <w:jc w:val="center"/>
        <w:rPr>
          <w:rFonts w:eastAsia="Times New Roman"/>
          <w:b/>
        </w:rPr>
      </w:pPr>
      <w:r w:rsidRPr="009E6E8E">
        <w:rPr>
          <w:rFonts w:eastAsia="Times New Roman"/>
          <w:b/>
        </w:rPr>
        <w:t>Содержание проблемы и обоснование необходимости ее решения программными методами</w:t>
      </w:r>
    </w:p>
    <w:p w14:paraId="338399C7" w14:textId="77777777" w:rsidR="009E6E8E" w:rsidRPr="009E6E8E" w:rsidRDefault="009E6E8E" w:rsidP="009E6E8E">
      <w:pPr>
        <w:widowControl/>
        <w:tabs>
          <w:tab w:val="left" w:pos="1134"/>
          <w:tab w:val="left" w:pos="1418"/>
        </w:tabs>
        <w:autoSpaceDE/>
        <w:autoSpaceDN/>
        <w:adjustRightInd/>
        <w:ind w:firstLine="709"/>
        <w:jc w:val="center"/>
        <w:rPr>
          <w:rFonts w:eastAsia="Times New Roman"/>
          <w:b/>
        </w:rPr>
      </w:pPr>
    </w:p>
    <w:p w14:paraId="5AAF4254" w14:textId="77777777" w:rsidR="009E6E8E" w:rsidRPr="009E6E8E" w:rsidRDefault="009E6E8E" w:rsidP="009E6E8E">
      <w:pPr>
        <w:widowControl/>
        <w:autoSpaceDE/>
        <w:autoSpaceDN/>
        <w:adjustRightInd/>
        <w:ind w:firstLine="709"/>
        <w:contextualSpacing/>
        <w:jc w:val="both"/>
        <w:rPr>
          <w:rFonts w:eastAsia="Calibri"/>
          <w:lang w:eastAsia="en-US"/>
        </w:rPr>
      </w:pPr>
      <w:r w:rsidRPr="009E6E8E">
        <w:rPr>
          <w:rFonts w:eastAsia="Calibri"/>
          <w:lang w:eastAsia="en-US"/>
        </w:rPr>
        <w:t>Программа осуществляется с целью создания политико-правовых, социально-экономических и организационных условий для социального развития и наиболее полной реализации творческого потенциала молодежи. В состав данной социальной группы входят молодые люди в возрасте от 14 до 35 лет, молодые семьи, молодежные общественные объединения.</w:t>
      </w:r>
    </w:p>
    <w:p w14:paraId="109084F5" w14:textId="77777777" w:rsidR="009E6E8E" w:rsidRPr="009E6E8E" w:rsidRDefault="009E6E8E" w:rsidP="009E6E8E">
      <w:pPr>
        <w:widowControl/>
        <w:autoSpaceDE/>
        <w:autoSpaceDN/>
        <w:adjustRightInd/>
        <w:ind w:firstLine="709"/>
        <w:contextualSpacing/>
        <w:jc w:val="both"/>
        <w:rPr>
          <w:rFonts w:eastAsia="Calibri"/>
          <w:lang w:eastAsia="en-US"/>
        </w:rPr>
      </w:pPr>
      <w:r w:rsidRPr="009E6E8E">
        <w:rPr>
          <w:rFonts w:eastAsia="Calibri"/>
          <w:lang w:eastAsia="en-US"/>
        </w:rPr>
        <w:t>Поддержка молодежи в ее становлении и развитии, создание условий для интеграции молодого поколения в общество – важная государственная задача.</w:t>
      </w:r>
    </w:p>
    <w:p w14:paraId="134968D3" w14:textId="77777777" w:rsidR="009E6E8E" w:rsidRPr="009E6E8E" w:rsidRDefault="009E6E8E" w:rsidP="009E6E8E">
      <w:pPr>
        <w:widowControl/>
        <w:tabs>
          <w:tab w:val="left" w:pos="6804"/>
        </w:tabs>
        <w:autoSpaceDE/>
        <w:autoSpaceDN/>
        <w:adjustRightInd/>
        <w:ind w:firstLine="709"/>
        <w:jc w:val="both"/>
        <w:rPr>
          <w:rFonts w:eastAsia="Times New Roman"/>
          <w:noProof/>
        </w:rPr>
      </w:pPr>
      <w:r w:rsidRPr="009E6E8E">
        <w:rPr>
          <w:rFonts w:eastAsia="Times New Roman"/>
          <w:noProof/>
        </w:rPr>
        <w:t xml:space="preserve">В рамках программы проводится работа по организации свободного времени молодежи и развитию ее активности через оказание финансовой поддержки молодежным объединениям и организациям. Благодаря такому сотрудничеству сегодня молодежь Айхала имеет возможность реализовывать свои проекты и инициативы, решая тем самым часть социальных проблем и вопросов, существующих на сегодняшний день в нашем поселке. Также за счет этого возможно добиться повышения активности молодежи.  </w:t>
      </w:r>
    </w:p>
    <w:p w14:paraId="02471483" w14:textId="77777777" w:rsidR="009E6E8E" w:rsidRPr="009E6E8E" w:rsidRDefault="009E6E8E" w:rsidP="009E6E8E">
      <w:pPr>
        <w:widowControl/>
        <w:tabs>
          <w:tab w:val="left" w:pos="6804"/>
        </w:tabs>
        <w:autoSpaceDE/>
        <w:autoSpaceDN/>
        <w:adjustRightInd/>
        <w:ind w:firstLine="709"/>
        <w:jc w:val="both"/>
        <w:rPr>
          <w:rFonts w:eastAsia="Times New Roman"/>
          <w:noProof/>
        </w:rPr>
      </w:pPr>
      <w:r w:rsidRPr="009E6E8E">
        <w:rPr>
          <w:rFonts w:eastAsia="Times New Roman"/>
          <w:noProof/>
        </w:rPr>
        <w:t xml:space="preserve">В МО «Поселок Айхал» действовала целевая программа «Молодежь Айхала» на 2010 – 2013 г.г. За время реализации Программы оказана существенная помощь военно-патриотическим клубам и формированиям в части укрепления их материальной базы. Поддержка военно-патриотических клубов и формирований на уровне местной власти сегодня является залогом их успешной и стабильной работы. </w:t>
      </w:r>
    </w:p>
    <w:p w14:paraId="7BEA9F5B" w14:textId="77777777" w:rsidR="009E6E8E" w:rsidRPr="009E6E8E" w:rsidRDefault="009E6E8E" w:rsidP="009E6E8E">
      <w:pPr>
        <w:widowControl/>
        <w:autoSpaceDE/>
        <w:autoSpaceDN/>
        <w:adjustRightInd/>
        <w:ind w:firstLine="709"/>
        <w:contextualSpacing/>
        <w:jc w:val="both"/>
        <w:rPr>
          <w:rFonts w:eastAsia="Times New Roman"/>
          <w:b/>
        </w:rPr>
      </w:pPr>
      <w:r w:rsidRPr="009E6E8E">
        <w:rPr>
          <w:rFonts w:eastAsia="Times New Roman"/>
        </w:rPr>
        <w:t>Немаловажным является тот факт, что за счет средств Программы десятки ребят стали участниками соревнований, слетов, форумов и конкурсов поселковых, районных до республиканского уровней, получили возможность повысить уровень своей квалификации. Кроме того, программа позволяет поощрять и поддерживать талантливую молодежь города через выплату премий и грантов. Учреждение премии позволяет отмечать и признавать успешные результаты работы как отдельных активистов из числа молодежи, так и руководителей молодежных организаций и объединений, а также отмечать работу организаций в целом</w:t>
      </w:r>
      <w:r w:rsidRPr="009E6E8E">
        <w:rPr>
          <w:rFonts w:eastAsia="Times New Roman"/>
          <w:b/>
        </w:rPr>
        <w:t>.</w:t>
      </w:r>
    </w:p>
    <w:p w14:paraId="72F067FC" w14:textId="77777777" w:rsidR="009E6E8E" w:rsidRPr="009E6E8E" w:rsidRDefault="009E6E8E" w:rsidP="009E6E8E">
      <w:pPr>
        <w:widowControl/>
        <w:autoSpaceDE/>
        <w:autoSpaceDN/>
        <w:adjustRightInd/>
        <w:ind w:firstLine="709"/>
        <w:contextualSpacing/>
        <w:jc w:val="both"/>
        <w:rPr>
          <w:rFonts w:eastAsia="Times New Roman"/>
        </w:rPr>
      </w:pPr>
      <w:r w:rsidRPr="009E6E8E">
        <w:rPr>
          <w:rFonts w:eastAsia="Times New Roman"/>
        </w:rPr>
        <w:lastRenderedPageBreak/>
        <w:t xml:space="preserve">Фактически реализация Программы дает очевидные положительные результаты. Вместе с тем, остается ряд направлений работы, на которые необходимо обратить особое внимание. Поддержка подобных мероприятий будет способствовать вовлечению молодежи в общественную и культурную жизнь города. </w:t>
      </w:r>
    </w:p>
    <w:p w14:paraId="0BD21E1E" w14:textId="77777777" w:rsidR="009E6E8E" w:rsidRPr="009E6E8E" w:rsidRDefault="009E6E8E" w:rsidP="009E6E8E">
      <w:pPr>
        <w:widowControl/>
        <w:tabs>
          <w:tab w:val="left" w:pos="6804"/>
        </w:tabs>
        <w:autoSpaceDE/>
        <w:autoSpaceDN/>
        <w:adjustRightInd/>
        <w:ind w:firstLine="709"/>
        <w:jc w:val="both"/>
        <w:rPr>
          <w:rFonts w:eastAsia="Times New Roman"/>
        </w:rPr>
      </w:pPr>
      <w:r w:rsidRPr="009E6E8E">
        <w:rPr>
          <w:rFonts w:eastAsia="Times New Roman"/>
        </w:rPr>
        <w:t xml:space="preserve">Еще одно направление работы, требующее особого внимания в современных реалиях – работа по развитию волонтерского движения в п. Айхал. Сегодня, когда молодежь ориентирована на личностный успех, необходимо проводить параллели между данной социальной потребностью и так называемыми «вечными ценностями». В свою очередь, эти ценности являются, в том числе, основами волонтерской деятельности. Поэтому необходимость развития волонтерского движения в городе становится очевидной. </w:t>
      </w:r>
    </w:p>
    <w:p w14:paraId="16DA2A36" w14:textId="77777777" w:rsidR="009E6E8E" w:rsidRPr="009E6E8E" w:rsidRDefault="009E6E8E" w:rsidP="009E6E8E">
      <w:pPr>
        <w:widowControl/>
        <w:tabs>
          <w:tab w:val="left" w:pos="6804"/>
        </w:tabs>
        <w:autoSpaceDE/>
        <w:autoSpaceDN/>
        <w:adjustRightInd/>
        <w:ind w:firstLine="709"/>
        <w:jc w:val="both"/>
        <w:rPr>
          <w:rFonts w:eastAsia="Times New Roman"/>
        </w:rPr>
      </w:pPr>
      <w:r w:rsidRPr="009E6E8E">
        <w:rPr>
          <w:rFonts w:eastAsia="Times New Roman"/>
        </w:rPr>
        <w:t>Необходимо вывести на новый уровень взаимодействие органов местного самоуправления и активной молодежи. В целях систематизации, долгосрочного планирования и стимулирования деятельности молодежных организаций необходимо оказание финансовой поддержки организациям на основе представленного плана мероприятий и обоснования необходимых финансовых затрат.  Данная мера позволит ориентировать организации на соответствующее юридическое оформление, а также координировать их деятельность в части совместного решения социальных вопросов в поселке.</w:t>
      </w:r>
    </w:p>
    <w:p w14:paraId="4A920DC4" w14:textId="77777777" w:rsidR="009E6E8E" w:rsidRPr="009E6E8E" w:rsidRDefault="009E6E8E" w:rsidP="009E6E8E">
      <w:pPr>
        <w:widowControl/>
        <w:autoSpaceDE/>
        <w:autoSpaceDN/>
        <w:adjustRightInd/>
        <w:ind w:firstLine="709"/>
        <w:jc w:val="both"/>
        <w:rPr>
          <w:rFonts w:eastAsia="Times New Roman"/>
        </w:rPr>
      </w:pPr>
      <w:r w:rsidRPr="009E6E8E">
        <w:rPr>
          <w:rFonts w:eastAsia="Times New Roman"/>
        </w:rPr>
        <w:t>Кроме того, в целях успешной реализации программы следует сохранить положительный результат, полученный во время реализации Программы в предыдущие годы.</w:t>
      </w:r>
    </w:p>
    <w:p w14:paraId="6027023A" w14:textId="77777777" w:rsidR="009E6E8E" w:rsidRPr="009E6E8E" w:rsidRDefault="009E6E8E" w:rsidP="009E6E8E">
      <w:pPr>
        <w:widowControl/>
        <w:autoSpaceDE/>
        <w:autoSpaceDN/>
        <w:adjustRightInd/>
        <w:ind w:firstLine="709"/>
        <w:jc w:val="center"/>
        <w:rPr>
          <w:rFonts w:eastAsia="Times New Roman"/>
          <w:b/>
        </w:rPr>
      </w:pPr>
    </w:p>
    <w:p w14:paraId="538D45BC" w14:textId="77777777" w:rsidR="009E6E8E" w:rsidRPr="009E6E8E" w:rsidRDefault="009E6E8E" w:rsidP="009E6E8E">
      <w:pPr>
        <w:widowControl/>
        <w:tabs>
          <w:tab w:val="left" w:pos="3686"/>
          <w:tab w:val="left" w:pos="3828"/>
        </w:tabs>
        <w:autoSpaceDE/>
        <w:autoSpaceDN/>
        <w:adjustRightInd/>
        <w:ind w:left="1276"/>
        <w:contextualSpacing/>
        <w:rPr>
          <w:rFonts w:eastAsia="Times New Roman"/>
          <w:b/>
        </w:rPr>
      </w:pPr>
      <w:r w:rsidRPr="009E6E8E">
        <w:rPr>
          <w:rFonts w:eastAsia="Times New Roman"/>
          <w:b/>
        </w:rPr>
        <w:tab/>
      </w:r>
      <w:r w:rsidRPr="009E6E8E">
        <w:rPr>
          <w:rFonts w:eastAsia="Times New Roman"/>
          <w:b/>
          <w:lang w:val="en-US"/>
        </w:rPr>
        <w:t>II</w:t>
      </w:r>
      <w:r w:rsidRPr="009E6E8E">
        <w:rPr>
          <w:rFonts w:eastAsia="Times New Roman"/>
          <w:b/>
        </w:rPr>
        <w:t>.Цели и задачи программы</w:t>
      </w:r>
    </w:p>
    <w:p w14:paraId="6DB90EE4" w14:textId="77777777" w:rsidR="009E6E8E" w:rsidRPr="009E6E8E" w:rsidRDefault="009E6E8E" w:rsidP="009E6E8E">
      <w:pPr>
        <w:widowControl/>
        <w:autoSpaceDE/>
        <w:autoSpaceDN/>
        <w:adjustRightInd/>
        <w:ind w:firstLine="709"/>
        <w:contextualSpacing/>
        <w:jc w:val="both"/>
        <w:rPr>
          <w:rFonts w:eastAsia="Times New Roman"/>
          <w:u w:val="single"/>
        </w:rPr>
      </w:pPr>
    </w:p>
    <w:p w14:paraId="6F7D399C" w14:textId="77777777" w:rsidR="009E6E8E" w:rsidRPr="009E6E8E" w:rsidRDefault="009E6E8E" w:rsidP="009E6E8E">
      <w:pPr>
        <w:widowControl/>
        <w:autoSpaceDE/>
        <w:autoSpaceDN/>
        <w:adjustRightInd/>
        <w:ind w:firstLine="709"/>
        <w:contextualSpacing/>
        <w:jc w:val="both"/>
        <w:rPr>
          <w:rFonts w:eastAsia="Times New Roman"/>
          <w:u w:val="single"/>
        </w:rPr>
      </w:pPr>
      <w:r w:rsidRPr="009E6E8E">
        <w:rPr>
          <w:rFonts w:eastAsia="Times New Roman"/>
          <w:u w:val="single"/>
        </w:rPr>
        <w:t xml:space="preserve">Основной целью программы является:  </w:t>
      </w:r>
    </w:p>
    <w:p w14:paraId="32180E62" w14:textId="77777777" w:rsidR="009E6E8E" w:rsidRPr="009E6E8E" w:rsidRDefault="009E6E8E" w:rsidP="009E6E8E">
      <w:pPr>
        <w:widowControl/>
        <w:tabs>
          <w:tab w:val="center" w:pos="4677"/>
          <w:tab w:val="right" w:pos="9355"/>
        </w:tabs>
        <w:autoSpaceDE/>
        <w:autoSpaceDN/>
        <w:adjustRightInd/>
        <w:ind w:firstLine="709"/>
        <w:contextualSpacing/>
        <w:jc w:val="both"/>
        <w:rPr>
          <w:rFonts w:eastAsia="Times New Roman"/>
          <w:iCs/>
          <w:u w:val="single"/>
        </w:rPr>
      </w:pPr>
      <w:r w:rsidRPr="009E6E8E">
        <w:rPr>
          <w:rFonts w:eastAsia="Times New Roman"/>
        </w:rPr>
        <w:t>- Реализация государственной политики Президента РС (Я), Правительства РС (Я) и решений районного Совета, направленной на формирование активного вовлечение молодых граждан во все сферы жизнедеятельности общества и создание условий для самореализации молодых граждан.</w:t>
      </w:r>
    </w:p>
    <w:p w14:paraId="5FEC910D" w14:textId="77777777" w:rsidR="009E6E8E" w:rsidRPr="009E6E8E" w:rsidRDefault="009E6E8E" w:rsidP="009E6E8E">
      <w:pPr>
        <w:widowControl/>
        <w:autoSpaceDE/>
        <w:autoSpaceDN/>
        <w:adjustRightInd/>
        <w:ind w:firstLine="709"/>
        <w:contextualSpacing/>
        <w:rPr>
          <w:rFonts w:eastAsia="Times New Roman"/>
          <w:iCs/>
          <w:u w:val="single"/>
        </w:rPr>
      </w:pPr>
      <w:r w:rsidRPr="009E6E8E">
        <w:rPr>
          <w:rFonts w:eastAsia="Times New Roman"/>
          <w:i/>
          <w:iCs/>
          <w:u w:val="single"/>
        </w:rPr>
        <w:t>Для реализации поставленных целей необходимо решить следующие задачи:</w:t>
      </w:r>
    </w:p>
    <w:p w14:paraId="11859C8E" w14:textId="77777777" w:rsidR="009E6E8E" w:rsidRPr="009E6E8E" w:rsidRDefault="009E6E8E" w:rsidP="009E6E8E">
      <w:pPr>
        <w:widowControl/>
        <w:autoSpaceDE/>
        <w:autoSpaceDN/>
        <w:adjustRightInd/>
        <w:ind w:firstLine="709"/>
        <w:contextualSpacing/>
        <w:jc w:val="both"/>
        <w:rPr>
          <w:rFonts w:eastAsia="Times New Roman"/>
        </w:rPr>
      </w:pPr>
      <w:r w:rsidRPr="009E6E8E">
        <w:rPr>
          <w:rFonts w:eastAsia="Times New Roman"/>
        </w:rPr>
        <w:t>- развивать и совершенствовать систему гражданско-патриотического воспитания молодежи;</w:t>
      </w:r>
    </w:p>
    <w:p w14:paraId="4DD3BE97" w14:textId="77777777" w:rsidR="009E6E8E" w:rsidRPr="009E6E8E" w:rsidRDefault="009E6E8E" w:rsidP="009E6E8E">
      <w:pPr>
        <w:widowControl/>
        <w:autoSpaceDE/>
        <w:autoSpaceDN/>
        <w:adjustRightInd/>
        <w:ind w:firstLine="709"/>
        <w:contextualSpacing/>
        <w:jc w:val="both"/>
        <w:rPr>
          <w:rFonts w:eastAsia="Times New Roman"/>
        </w:rPr>
      </w:pPr>
      <w:r w:rsidRPr="009E6E8E">
        <w:rPr>
          <w:rFonts w:eastAsia="Times New Roman"/>
        </w:rPr>
        <w:t>- поддержка талантливой молодежи;</w:t>
      </w:r>
    </w:p>
    <w:p w14:paraId="4F4379E0" w14:textId="77777777" w:rsidR="009E6E8E" w:rsidRPr="009E6E8E" w:rsidRDefault="009E6E8E" w:rsidP="009E6E8E">
      <w:pPr>
        <w:widowControl/>
        <w:autoSpaceDE/>
        <w:autoSpaceDN/>
        <w:adjustRightInd/>
        <w:ind w:firstLine="709"/>
        <w:contextualSpacing/>
        <w:jc w:val="both"/>
        <w:rPr>
          <w:rFonts w:eastAsia="Times New Roman"/>
        </w:rPr>
      </w:pPr>
      <w:r w:rsidRPr="009E6E8E">
        <w:rPr>
          <w:rFonts w:eastAsia="Times New Roman"/>
        </w:rPr>
        <w:t>- организация оздоровления и отдыха молодежи, формирование культуры здорового образа жизни;</w:t>
      </w:r>
    </w:p>
    <w:p w14:paraId="6AA76A1A" w14:textId="77777777" w:rsidR="009E6E8E" w:rsidRPr="009E6E8E" w:rsidRDefault="009E6E8E" w:rsidP="009E6E8E">
      <w:pPr>
        <w:widowControl/>
        <w:autoSpaceDE/>
        <w:autoSpaceDN/>
        <w:adjustRightInd/>
        <w:ind w:firstLine="709"/>
        <w:contextualSpacing/>
        <w:jc w:val="both"/>
        <w:rPr>
          <w:rFonts w:eastAsia="Times New Roman"/>
        </w:rPr>
      </w:pPr>
      <w:r w:rsidRPr="009E6E8E">
        <w:rPr>
          <w:rFonts w:eastAsia="Times New Roman"/>
          <w:i/>
          <w:iCs/>
        </w:rPr>
        <w:t xml:space="preserve">- </w:t>
      </w:r>
      <w:r w:rsidRPr="009E6E8E">
        <w:rPr>
          <w:rFonts w:eastAsia="Times New Roman"/>
        </w:rPr>
        <w:t>развивать средства массовой информации, ориентированных на молодежь</w:t>
      </w:r>
      <w:r w:rsidRPr="009E6E8E">
        <w:rPr>
          <w:rFonts w:eastAsia="Times New Roman"/>
          <w:i/>
          <w:iCs/>
        </w:rPr>
        <w:t>;</w:t>
      </w:r>
    </w:p>
    <w:p w14:paraId="339E5E95" w14:textId="77777777" w:rsidR="009E6E8E" w:rsidRPr="009E6E8E" w:rsidRDefault="009E6E8E" w:rsidP="009E6E8E">
      <w:pPr>
        <w:widowControl/>
        <w:tabs>
          <w:tab w:val="center" w:pos="4677"/>
          <w:tab w:val="right" w:pos="9355"/>
        </w:tabs>
        <w:autoSpaceDE/>
        <w:autoSpaceDN/>
        <w:adjustRightInd/>
        <w:ind w:firstLine="709"/>
        <w:contextualSpacing/>
        <w:jc w:val="both"/>
        <w:rPr>
          <w:rFonts w:eastAsia="Times New Roman"/>
        </w:rPr>
      </w:pPr>
      <w:r w:rsidRPr="009E6E8E">
        <w:rPr>
          <w:rFonts w:eastAsia="Times New Roman"/>
          <w:i/>
          <w:iCs/>
        </w:rPr>
        <w:t>-</w:t>
      </w:r>
      <w:r w:rsidRPr="009E6E8E">
        <w:rPr>
          <w:rFonts w:eastAsia="Times New Roman"/>
        </w:rPr>
        <w:t>содействовать увеличению числа подростковых и молодежных общественно-политических и патриотических клубов – материальная, информационная, организационная помощь и поддержка</w:t>
      </w:r>
      <w:r w:rsidRPr="009E6E8E">
        <w:rPr>
          <w:rFonts w:eastAsia="Times New Roman"/>
          <w:i/>
          <w:iCs/>
        </w:rPr>
        <w:t>;</w:t>
      </w:r>
    </w:p>
    <w:p w14:paraId="5D9F4CA0" w14:textId="77777777" w:rsidR="009E6E8E" w:rsidRPr="009E6E8E" w:rsidRDefault="009E6E8E" w:rsidP="009E6E8E">
      <w:pPr>
        <w:widowControl/>
        <w:autoSpaceDE/>
        <w:autoSpaceDN/>
        <w:adjustRightInd/>
        <w:ind w:firstLine="709"/>
        <w:contextualSpacing/>
        <w:jc w:val="both"/>
        <w:rPr>
          <w:rFonts w:eastAsia="Times New Roman"/>
        </w:rPr>
      </w:pPr>
      <w:r w:rsidRPr="009E6E8E">
        <w:rPr>
          <w:rFonts w:eastAsia="Times New Roman"/>
          <w:i/>
          <w:iCs/>
        </w:rPr>
        <w:t xml:space="preserve">- обеспечивать </w:t>
      </w:r>
      <w:r w:rsidRPr="009E6E8E">
        <w:rPr>
          <w:rFonts w:eastAsia="Times New Roman"/>
        </w:rPr>
        <w:t>поддержку социальных молодежных инициатив.</w:t>
      </w:r>
    </w:p>
    <w:p w14:paraId="434B6F71" w14:textId="77777777" w:rsidR="009E6E8E" w:rsidRPr="009E6E8E" w:rsidRDefault="009E6E8E" w:rsidP="009E6E8E">
      <w:pPr>
        <w:widowControl/>
        <w:autoSpaceDE/>
        <w:autoSpaceDN/>
        <w:adjustRightInd/>
        <w:rPr>
          <w:rFonts w:eastAsia="Times New Roman"/>
        </w:rPr>
      </w:pPr>
    </w:p>
    <w:p w14:paraId="3FFF094F" w14:textId="77777777" w:rsidR="009E6E8E" w:rsidRPr="009E6E8E" w:rsidRDefault="009E6E8E" w:rsidP="009E6E8E">
      <w:pPr>
        <w:widowControl/>
        <w:autoSpaceDE/>
        <w:autoSpaceDN/>
        <w:adjustRightInd/>
        <w:ind w:firstLine="709"/>
        <w:jc w:val="center"/>
        <w:rPr>
          <w:rFonts w:eastAsia="Times New Roman"/>
          <w:b/>
        </w:rPr>
      </w:pPr>
      <w:r w:rsidRPr="009E6E8E">
        <w:rPr>
          <w:rFonts w:eastAsia="Times New Roman"/>
          <w:b/>
          <w:lang w:val="en-US"/>
        </w:rPr>
        <w:t>III</w:t>
      </w:r>
      <w:r w:rsidRPr="009E6E8E">
        <w:rPr>
          <w:rFonts w:eastAsia="Times New Roman"/>
          <w:b/>
        </w:rPr>
        <w:t>. Ресурсное обеспечение подпрограммы</w:t>
      </w:r>
    </w:p>
    <w:p w14:paraId="3614EB93" w14:textId="77777777" w:rsidR="009E6E8E" w:rsidRPr="009E6E8E" w:rsidRDefault="009E6E8E" w:rsidP="009E6E8E">
      <w:pPr>
        <w:widowControl/>
        <w:autoSpaceDE/>
        <w:autoSpaceDN/>
        <w:adjustRightInd/>
        <w:ind w:firstLine="709"/>
        <w:rPr>
          <w:rFonts w:eastAsia="Times New Roman"/>
        </w:rPr>
      </w:pPr>
    </w:p>
    <w:p w14:paraId="5B9E3201" w14:textId="77777777" w:rsidR="009E6E8E" w:rsidRPr="009E6E8E" w:rsidRDefault="009E6E8E" w:rsidP="009E6E8E">
      <w:pPr>
        <w:widowControl/>
        <w:autoSpaceDE/>
        <w:autoSpaceDN/>
        <w:adjustRightInd/>
        <w:ind w:firstLine="709"/>
        <w:jc w:val="both"/>
        <w:rPr>
          <w:rFonts w:eastAsia="Times New Roman"/>
        </w:rPr>
      </w:pPr>
      <w:r w:rsidRPr="009E6E8E">
        <w:rPr>
          <w:rFonts w:eastAsia="Times New Roman"/>
        </w:rPr>
        <w:t>Реализация подпрограммы предполагает наличие финансирования из местного бюджета.</w:t>
      </w:r>
    </w:p>
    <w:p w14:paraId="5EF134C4" w14:textId="77777777" w:rsidR="009E6E8E" w:rsidRPr="009E6E8E" w:rsidRDefault="009E6E8E" w:rsidP="009E6E8E">
      <w:pPr>
        <w:widowControl/>
        <w:autoSpaceDE/>
        <w:autoSpaceDN/>
        <w:adjustRightInd/>
        <w:ind w:firstLine="709"/>
        <w:jc w:val="both"/>
        <w:rPr>
          <w:rFonts w:eastAsia="Times New Roman"/>
        </w:rPr>
      </w:pPr>
    </w:p>
    <w:tbl>
      <w:tblPr>
        <w:tblW w:w="10632" w:type="dxa"/>
        <w:tblInd w:w="-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126"/>
        <w:gridCol w:w="2127"/>
        <w:gridCol w:w="1559"/>
        <w:gridCol w:w="1559"/>
        <w:gridCol w:w="1418"/>
      </w:tblGrid>
      <w:tr w:rsidR="009E6E8E" w:rsidRPr="009E6E8E" w14:paraId="0290C0A0" w14:textId="77777777" w:rsidTr="001F6FAA">
        <w:trPr>
          <w:trHeight w:val="305"/>
        </w:trPr>
        <w:tc>
          <w:tcPr>
            <w:tcW w:w="1843" w:type="dxa"/>
            <w:vAlign w:val="center"/>
          </w:tcPr>
          <w:p w14:paraId="66822C53"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2018, тыс.руб.</w:t>
            </w:r>
          </w:p>
        </w:tc>
        <w:tc>
          <w:tcPr>
            <w:tcW w:w="2126" w:type="dxa"/>
            <w:vAlign w:val="center"/>
          </w:tcPr>
          <w:p w14:paraId="2AEB6649"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2019, тыс.руб.</w:t>
            </w:r>
          </w:p>
        </w:tc>
        <w:tc>
          <w:tcPr>
            <w:tcW w:w="2127" w:type="dxa"/>
            <w:vAlign w:val="center"/>
          </w:tcPr>
          <w:p w14:paraId="23BFDB35"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2020, тыс.руб.</w:t>
            </w:r>
          </w:p>
        </w:tc>
        <w:tc>
          <w:tcPr>
            <w:tcW w:w="1559" w:type="dxa"/>
            <w:vAlign w:val="center"/>
          </w:tcPr>
          <w:p w14:paraId="12494E2F"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2021, тыс.руб.</w:t>
            </w:r>
          </w:p>
        </w:tc>
        <w:tc>
          <w:tcPr>
            <w:tcW w:w="1559" w:type="dxa"/>
          </w:tcPr>
          <w:p w14:paraId="214910F5"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2022</w:t>
            </w:r>
          </w:p>
          <w:p w14:paraId="0B1C3D1B"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тыс.руб.</w:t>
            </w:r>
          </w:p>
        </w:tc>
        <w:tc>
          <w:tcPr>
            <w:tcW w:w="1418" w:type="dxa"/>
            <w:vAlign w:val="center"/>
          </w:tcPr>
          <w:p w14:paraId="5560EDD4"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Всего, тыс.руб.</w:t>
            </w:r>
          </w:p>
        </w:tc>
      </w:tr>
      <w:tr w:rsidR="009E6E8E" w:rsidRPr="009E6E8E" w14:paraId="270FB7D8" w14:textId="77777777" w:rsidTr="001F6FAA">
        <w:trPr>
          <w:trHeight w:val="268"/>
        </w:trPr>
        <w:tc>
          <w:tcPr>
            <w:tcW w:w="1843" w:type="dxa"/>
            <w:vAlign w:val="center"/>
          </w:tcPr>
          <w:p w14:paraId="063A6F1A" w14:textId="77777777" w:rsidR="009E6E8E" w:rsidRPr="009E6E8E" w:rsidRDefault="009E6E8E" w:rsidP="009E6E8E">
            <w:pPr>
              <w:widowControl/>
              <w:autoSpaceDE/>
              <w:autoSpaceDN/>
              <w:adjustRightInd/>
              <w:jc w:val="center"/>
              <w:rPr>
                <w:rFonts w:eastAsia="Times New Roman"/>
                <w:bCs/>
              </w:rPr>
            </w:pPr>
            <w:r w:rsidRPr="009E6E8E">
              <w:rPr>
                <w:rFonts w:eastAsia="Times New Roman"/>
              </w:rPr>
              <w:t>2 517,3</w:t>
            </w:r>
          </w:p>
        </w:tc>
        <w:tc>
          <w:tcPr>
            <w:tcW w:w="2126" w:type="dxa"/>
            <w:vAlign w:val="center"/>
          </w:tcPr>
          <w:p w14:paraId="0AC4FC09" w14:textId="77777777" w:rsidR="009E6E8E" w:rsidRPr="009E6E8E" w:rsidRDefault="009E6E8E" w:rsidP="009E6E8E">
            <w:pPr>
              <w:widowControl/>
              <w:autoSpaceDE/>
              <w:autoSpaceDN/>
              <w:adjustRightInd/>
              <w:jc w:val="center"/>
              <w:rPr>
                <w:rFonts w:eastAsia="Times New Roman"/>
                <w:bCs/>
              </w:rPr>
            </w:pPr>
            <w:r w:rsidRPr="009E6E8E">
              <w:rPr>
                <w:rFonts w:eastAsia="Times New Roman"/>
              </w:rPr>
              <w:t>1 386,9</w:t>
            </w:r>
          </w:p>
        </w:tc>
        <w:tc>
          <w:tcPr>
            <w:tcW w:w="2127" w:type="dxa"/>
            <w:vAlign w:val="center"/>
          </w:tcPr>
          <w:p w14:paraId="4205A998" w14:textId="77777777" w:rsidR="009E6E8E" w:rsidRPr="009E6E8E" w:rsidRDefault="009E6E8E" w:rsidP="009E6E8E">
            <w:pPr>
              <w:widowControl/>
              <w:autoSpaceDE/>
              <w:autoSpaceDN/>
              <w:adjustRightInd/>
              <w:jc w:val="center"/>
              <w:rPr>
                <w:rFonts w:eastAsia="Times New Roman"/>
                <w:bCs/>
              </w:rPr>
            </w:pPr>
            <w:r w:rsidRPr="009E6E8E">
              <w:rPr>
                <w:rFonts w:eastAsia="Times New Roman"/>
              </w:rPr>
              <w:t>1 284,0</w:t>
            </w:r>
          </w:p>
        </w:tc>
        <w:tc>
          <w:tcPr>
            <w:tcW w:w="1559" w:type="dxa"/>
            <w:vAlign w:val="center"/>
          </w:tcPr>
          <w:p w14:paraId="6E480FF9" w14:textId="77777777" w:rsidR="009E6E8E" w:rsidRPr="009E6E8E" w:rsidRDefault="009E6E8E" w:rsidP="009E6E8E">
            <w:pPr>
              <w:widowControl/>
              <w:autoSpaceDE/>
              <w:autoSpaceDN/>
              <w:adjustRightInd/>
              <w:jc w:val="center"/>
              <w:rPr>
                <w:rFonts w:eastAsia="Times New Roman"/>
                <w:bCs/>
              </w:rPr>
            </w:pPr>
            <w:r w:rsidRPr="009E6E8E">
              <w:rPr>
                <w:rFonts w:eastAsia="Times New Roman"/>
              </w:rPr>
              <w:t>1 426,7</w:t>
            </w:r>
          </w:p>
        </w:tc>
        <w:tc>
          <w:tcPr>
            <w:tcW w:w="1559" w:type="dxa"/>
          </w:tcPr>
          <w:p w14:paraId="5D99C202" w14:textId="77777777" w:rsidR="009E6E8E" w:rsidRPr="009E6E8E" w:rsidRDefault="009E6E8E" w:rsidP="009E6E8E">
            <w:pPr>
              <w:widowControl/>
              <w:autoSpaceDE/>
              <w:autoSpaceDN/>
              <w:adjustRightInd/>
              <w:jc w:val="center"/>
              <w:rPr>
                <w:rFonts w:eastAsia="Times New Roman"/>
              </w:rPr>
            </w:pPr>
            <w:r w:rsidRPr="009E6E8E">
              <w:rPr>
                <w:rFonts w:eastAsia="Times New Roman"/>
              </w:rPr>
              <w:t>1 426,7</w:t>
            </w:r>
          </w:p>
        </w:tc>
        <w:tc>
          <w:tcPr>
            <w:tcW w:w="1418" w:type="dxa"/>
            <w:vAlign w:val="center"/>
          </w:tcPr>
          <w:p w14:paraId="6EB4BEFC" w14:textId="77777777" w:rsidR="009E6E8E" w:rsidRPr="009E6E8E" w:rsidRDefault="009E6E8E" w:rsidP="009E6E8E">
            <w:pPr>
              <w:widowControl/>
              <w:autoSpaceDE/>
              <w:autoSpaceDN/>
              <w:adjustRightInd/>
              <w:jc w:val="center"/>
              <w:rPr>
                <w:rFonts w:eastAsia="Times New Roman"/>
                <w:bCs/>
              </w:rPr>
            </w:pPr>
            <w:r w:rsidRPr="009E6E8E">
              <w:rPr>
                <w:rFonts w:eastAsia="Times New Roman"/>
                <w:b/>
              </w:rPr>
              <w:t>8 041,6</w:t>
            </w:r>
          </w:p>
        </w:tc>
      </w:tr>
    </w:tbl>
    <w:p w14:paraId="210C9B55" w14:textId="77777777" w:rsidR="009E6E8E" w:rsidRPr="009E6E8E" w:rsidRDefault="009E6E8E" w:rsidP="009E6E8E">
      <w:pPr>
        <w:widowControl/>
        <w:autoSpaceDE/>
        <w:autoSpaceDN/>
        <w:adjustRightInd/>
        <w:ind w:firstLine="709"/>
        <w:rPr>
          <w:rFonts w:eastAsia="Times New Roman"/>
        </w:rPr>
      </w:pPr>
    </w:p>
    <w:p w14:paraId="7BAFD8C1" w14:textId="77777777" w:rsidR="009E6E8E" w:rsidRPr="009E6E8E" w:rsidRDefault="009E6E8E" w:rsidP="009E6E8E">
      <w:pPr>
        <w:widowControl/>
        <w:autoSpaceDE/>
        <w:autoSpaceDN/>
        <w:adjustRightInd/>
        <w:ind w:firstLine="709"/>
        <w:jc w:val="both"/>
        <w:rPr>
          <w:rFonts w:eastAsia="Times New Roman"/>
        </w:rPr>
      </w:pPr>
      <w:r w:rsidRPr="009E6E8E">
        <w:rPr>
          <w:rFonts w:eastAsia="Times New Roman"/>
        </w:rPr>
        <w:t xml:space="preserve">В п. Айхал основными организаторами мероприятий в сфере реализации государственной молодежной политики являются отдел культуры и молодежной политики </w:t>
      </w:r>
      <w:r w:rsidRPr="009E6E8E">
        <w:rPr>
          <w:rFonts w:eastAsia="Times New Roman"/>
        </w:rPr>
        <w:lastRenderedPageBreak/>
        <w:t>Администрации МО «Поселок Айхал», Совет молодежи п. Айхал, молодые специалисты АГОКа и образовательные учреждения, также необходимо отметить работу творческих объединений.</w:t>
      </w:r>
    </w:p>
    <w:p w14:paraId="241B4BE4" w14:textId="77777777" w:rsidR="009E6E8E" w:rsidRPr="009E6E8E" w:rsidRDefault="009E6E8E" w:rsidP="009E6E8E">
      <w:pPr>
        <w:widowControl/>
        <w:autoSpaceDE/>
        <w:autoSpaceDN/>
        <w:adjustRightInd/>
        <w:ind w:firstLine="709"/>
        <w:jc w:val="both"/>
        <w:rPr>
          <w:rFonts w:eastAsia="Times New Roman"/>
        </w:rPr>
      </w:pPr>
      <w:r w:rsidRPr="009E6E8E">
        <w:rPr>
          <w:rFonts w:eastAsia="Times New Roman"/>
        </w:rPr>
        <w:t>Объем финансирования на реализацию Программы уточняется ежегодно при формировании бюджета на очередной финансовый год.</w:t>
      </w:r>
    </w:p>
    <w:p w14:paraId="463B3355" w14:textId="77777777" w:rsidR="009E6E8E" w:rsidRPr="009E6E8E" w:rsidRDefault="009E6E8E" w:rsidP="009E6E8E">
      <w:pPr>
        <w:widowControl/>
        <w:autoSpaceDE/>
        <w:autoSpaceDN/>
        <w:adjustRightInd/>
        <w:jc w:val="center"/>
        <w:rPr>
          <w:rFonts w:eastAsia="Times New Roman"/>
          <w:b/>
        </w:rPr>
      </w:pPr>
      <w:r w:rsidRPr="009E6E8E">
        <w:rPr>
          <w:rFonts w:eastAsia="Times New Roman"/>
          <w:b/>
          <w:lang w:val="en-US"/>
        </w:rPr>
        <w:t>IV</w:t>
      </w:r>
      <w:r w:rsidRPr="009E6E8E">
        <w:rPr>
          <w:rFonts w:eastAsia="Times New Roman"/>
          <w:b/>
        </w:rPr>
        <w:t>. Механизм реализации программы</w:t>
      </w:r>
    </w:p>
    <w:p w14:paraId="682D24FC" w14:textId="77777777" w:rsidR="009E6E8E" w:rsidRPr="009E6E8E" w:rsidRDefault="009E6E8E" w:rsidP="009E6E8E">
      <w:pPr>
        <w:widowControl/>
        <w:autoSpaceDE/>
        <w:autoSpaceDN/>
        <w:adjustRightInd/>
        <w:jc w:val="both"/>
        <w:rPr>
          <w:rFonts w:eastAsia="Times New Roman"/>
        </w:rPr>
      </w:pPr>
    </w:p>
    <w:p w14:paraId="26F0C0F9" w14:textId="77777777" w:rsidR="009E6E8E" w:rsidRPr="009E6E8E" w:rsidRDefault="009E6E8E" w:rsidP="009E6E8E">
      <w:pPr>
        <w:widowControl/>
        <w:autoSpaceDE/>
        <w:autoSpaceDN/>
        <w:adjustRightInd/>
        <w:ind w:firstLine="709"/>
        <w:jc w:val="both"/>
        <w:rPr>
          <w:rFonts w:eastAsia="Times New Roman"/>
          <w:bCs/>
        </w:rPr>
      </w:pPr>
      <w:r w:rsidRPr="009E6E8E">
        <w:rPr>
          <w:rFonts w:eastAsia="Times New Roman"/>
          <w:bCs/>
        </w:rPr>
        <w:t>Механизм реализации Подпрограммы можно представить следующим образом:</w:t>
      </w:r>
    </w:p>
    <w:p w14:paraId="7D27D9BC" w14:textId="77777777" w:rsidR="009E6E8E" w:rsidRPr="009E6E8E" w:rsidRDefault="009E6E8E" w:rsidP="009E6E8E">
      <w:pPr>
        <w:widowControl/>
        <w:autoSpaceDE/>
        <w:autoSpaceDN/>
        <w:adjustRightInd/>
        <w:ind w:firstLine="709"/>
        <w:jc w:val="both"/>
        <w:rPr>
          <w:rFonts w:eastAsia="Times New Roman"/>
          <w:b/>
          <w:bCs/>
        </w:rPr>
      </w:pPr>
      <w:r w:rsidRPr="009E6E8E">
        <w:rPr>
          <w:rFonts w:eastAsia="Times New Roman"/>
          <w:b/>
          <w:bCs/>
        </w:rPr>
        <w:t>В сфере организации свободного времени молодежи и развития ее активности:</w:t>
      </w:r>
    </w:p>
    <w:p w14:paraId="7CD8F3DC" w14:textId="77777777" w:rsidR="009E6E8E" w:rsidRPr="009E6E8E" w:rsidRDefault="009E6E8E" w:rsidP="000F01B9">
      <w:pPr>
        <w:widowControl/>
        <w:numPr>
          <w:ilvl w:val="0"/>
          <w:numId w:val="48"/>
        </w:numPr>
        <w:tabs>
          <w:tab w:val="left" w:pos="993"/>
        </w:tabs>
        <w:autoSpaceDE/>
        <w:autoSpaceDN/>
        <w:adjustRightInd/>
        <w:ind w:left="0" w:firstLine="709"/>
        <w:jc w:val="both"/>
        <w:rPr>
          <w:rFonts w:eastAsia="Times New Roman"/>
        </w:rPr>
      </w:pPr>
      <w:r w:rsidRPr="009E6E8E">
        <w:rPr>
          <w:rFonts w:eastAsia="Times New Roman"/>
        </w:rPr>
        <w:t>Проведение регулярного мониторинга молодежной среды поселка и создание постоянно обновляемой базы данных молодежных организаций и объединений. База данных позволит реально оценивать, контролировать и влиять на существующую ситуацию;</w:t>
      </w:r>
    </w:p>
    <w:p w14:paraId="2A1034C9" w14:textId="77777777" w:rsidR="009E6E8E" w:rsidRPr="009E6E8E" w:rsidRDefault="009E6E8E" w:rsidP="000F01B9">
      <w:pPr>
        <w:widowControl/>
        <w:numPr>
          <w:ilvl w:val="0"/>
          <w:numId w:val="48"/>
        </w:numPr>
        <w:tabs>
          <w:tab w:val="left" w:pos="993"/>
        </w:tabs>
        <w:autoSpaceDE/>
        <w:autoSpaceDN/>
        <w:adjustRightInd/>
        <w:ind w:left="0" w:firstLine="709"/>
        <w:jc w:val="both"/>
        <w:rPr>
          <w:rFonts w:eastAsia="Times New Roman"/>
        </w:rPr>
      </w:pPr>
      <w:r w:rsidRPr="009E6E8E">
        <w:rPr>
          <w:rFonts w:eastAsia="Times New Roman"/>
        </w:rPr>
        <w:t>Формирование рабочих документов: ежегодного организационного плана действий по реализации мероприятий программы, перечня работ по подготовке и реализации программных мероприятий конкретными исполнителями с определением объемов и источников финансирования;</w:t>
      </w:r>
    </w:p>
    <w:p w14:paraId="4AC5D238" w14:textId="77777777" w:rsidR="009E6E8E" w:rsidRPr="009E6E8E" w:rsidRDefault="009E6E8E" w:rsidP="000F01B9">
      <w:pPr>
        <w:widowControl/>
        <w:numPr>
          <w:ilvl w:val="0"/>
          <w:numId w:val="48"/>
        </w:numPr>
        <w:tabs>
          <w:tab w:val="left" w:pos="993"/>
        </w:tabs>
        <w:autoSpaceDE/>
        <w:autoSpaceDN/>
        <w:adjustRightInd/>
        <w:ind w:left="0" w:firstLine="709"/>
        <w:jc w:val="both"/>
        <w:rPr>
          <w:rFonts w:eastAsia="Times New Roman"/>
        </w:rPr>
      </w:pPr>
      <w:r w:rsidRPr="009E6E8E">
        <w:rPr>
          <w:rFonts w:eastAsia="Times New Roman"/>
        </w:rPr>
        <w:t>Оказание материальной поддержки молодежным организациям с целью стимулирования и поддержки их деятельности;</w:t>
      </w:r>
    </w:p>
    <w:p w14:paraId="221E87F6" w14:textId="77777777" w:rsidR="009E6E8E" w:rsidRPr="009E6E8E" w:rsidRDefault="009E6E8E" w:rsidP="000F01B9">
      <w:pPr>
        <w:widowControl/>
        <w:numPr>
          <w:ilvl w:val="0"/>
          <w:numId w:val="48"/>
        </w:numPr>
        <w:tabs>
          <w:tab w:val="left" w:pos="993"/>
        </w:tabs>
        <w:autoSpaceDE/>
        <w:autoSpaceDN/>
        <w:adjustRightInd/>
        <w:ind w:left="0" w:firstLine="709"/>
        <w:jc w:val="both"/>
        <w:rPr>
          <w:rFonts w:eastAsia="Times New Roman"/>
        </w:rPr>
      </w:pPr>
      <w:r w:rsidRPr="009E6E8E">
        <w:rPr>
          <w:rFonts w:eastAsia="Times New Roman"/>
        </w:rPr>
        <w:t xml:space="preserve">Проведение мероприятий и творческих конкурсов, ориентированных на молодежь с привлечением в число организаторов лидеров и членов молодежных организаций.  </w:t>
      </w:r>
    </w:p>
    <w:p w14:paraId="0852A523" w14:textId="77777777" w:rsidR="009E6E8E" w:rsidRPr="009E6E8E" w:rsidRDefault="009E6E8E" w:rsidP="009E6E8E">
      <w:pPr>
        <w:widowControl/>
        <w:autoSpaceDE/>
        <w:autoSpaceDN/>
        <w:adjustRightInd/>
        <w:ind w:firstLine="709"/>
        <w:jc w:val="both"/>
        <w:rPr>
          <w:rFonts w:eastAsia="Times New Roman"/>
          <w:b/>
          <w:bCs/>
        </w:rPr>
      </w:pPr>
      <w:r w:rsidRPr="009E6E8E">
        <w:rPr>
          <w:rFonts w:eastAsia="Times New Roman"/>
          <w:b/>
          <w:bCs/>
        </w:rPr>
        <w:t xml:space="preserve">В сфере организации патриотического воспитания:  </w:t>
      </w:r>
    </w:p>
    <w:p w14:paraId="6595EF1A" w14:textId="77777777" w:rsidR="009E6E8E" w:rsidRPr="009E6E8E" w:rsidRDefault="009E6E8E" w:rsidP="000F01B9">
      <w:pPr>
        <w:widowControl/>
        <w:numPr>
          <w:ilvl w:val="0"/>
          <w:numId w:val="48"/>
        </w:numPr>
        <w:tabs>
          <w:tab w:val="left" w:pos="993"/>
        </w:tabs>
        <w:autoSpaceDE/>
        <w:autoSpaceDN/>
        <w:adjustRightInd/>
        <w:ind w:left="0" w:firstLine="709"/>
        <w:jc w:val="both"/>
        <w:rPr>
          <w:rFonts w:eastAsia="Times New Roman"/>
        </w:rPr>
      </w:pPr>
      <w:r w:rsidRPr="009E6E8E">
        <w:rPr>
          <w:rFonts w:eastAsia="Times New Roman"/>
        </w:rPr>
        <w:t xml:space="preserve">Поддержка военно-патриотических клубов в части формирования и обновления материально-технической и методической базы; </w:t>
      </w:r>
    </w:p>
    <w:p w14:paraId="4402ABE9" w14:textId="77777777" w:rsidR="009E6E8E" w:rsidRPr="009E6E8E" w:rsidRDefault="009E6E8E" w:rsidP="000F01B9">
      <w:pPr>
        <w:widowControl/>
        <w:numPr>
          <w:ilvl w:val="0"/>
          <w:numId w:val="48"/>
        </w:numPr>
        <w:tabs>
          <w:tab w:val="left" w:pos="993"/>
        </w:tabs>
        <w:autoSpaceDE/>
        <w:autoSpaceDN/>
        <w:adjustRightInd/>
        <w:ind w:left="0" w:firstLine="709"/>
        <w:jc w:val="both"/>
        <w:rPr>
          <w:rFonts w:eastAsia="Times New Roman"/>
        </w:rPr>
      </w:pPr>
      <w:r w:rsidRPr="009E6E8E">
        <w:rPr>
          <w:rFonts w:eastAsia="Times New Roman"/>
        </w:rPr>
        <w:t>Привлечение воспитанников военно-патриотических клубов к участию в молодежных акциях, мероприятиях;</w:t>
      </w:r>
    </w:p>
    <w:p w14:paraId="3589DFF6" w14:textId="77777777" w:rsidR="009E6E8E" w:rsidRPr="009E6E8E" w:rsidRDefault="009E6E8E" w:rsidP="009E6E8E">
      <w:pPr>
        <w:widowControl/>
        <w:autoSpaceDE/>
        <w:autoSpaceDN/>
        <w:adjustRightInd/>
        <w:ind w:firstLine="709"/>
        <w:jc w:val="both"/>
        <w:rPr>
          <w:rFonts w:eastAsia="Times New Roman"/>
          <w:b/>
          <w:bCs/>
        </w:rPr>
      </w:pPr>
      <w:r w:rsidRPr="009E6E8E">
        <w:rPr>
          <w:rFonts w:eastAsia="Times New Roman"/>
          <w:b/>
          <w:bCs/>
        </w:rPr>
        <w:t xml:space="preserve">В сфере нормативно-правового обеспечения: </w:t>
      </w:r>
    </w:p>
    <w:p w14:paraId="0561C3CD" w14:textId="77777777" w:rsidR="009E6E8E" w:rsidRPr="009E6E8E" w:rsidRDefault="009E6E8E" w:rsidP="000F01B9">
      <w:pPr>
        <w:widowControl/>
        <w:numPr>
          <w:ilvl w:val="0"/>
          <w:numId w:val="48"/>
        </w:numPr>
        <w:tabs>
          <w:tab w:val="left" w:pos="993"/>
        </w:tabs>
        <w:autoSpaceDE/>
        <w:autoSpaceDN/>
        <w:adjustRightInd/>
        <w:ind w:left="0" w:firstLine="709"/>
        <w:jc w:val="both"/>
        <w:rPr>
          <w:rFonts w:eastAsia="Times New Roman"/>
        </w:rPr>
      </w:pPr>
      <w:r w:rsidRPr="009E6E8E">
        <w:rPr>
          <w:rFonts w:eastAsia="Times New Roman"/>
        </w:rPr>
        <w:t>Поддержка и развитие СМИ, ориентированных на молодежь;</w:t>
      </w:r>
    </w:p>
    <w:p w14:paraId="12A14460" w14:textId="77777777" w:rsidR="009E6E8E" w:rsidRPr="009E6E8E" w:rsidRDefault="009E6E8E" w:rsidP="000F01B9">
      <w:pPr>
        <w:widowControl/>
        <w:numPr>
          <w:ilvl w:val="0"/>
          <w:numId w:val="48"/>
        </w:numPr>
        <w:tabs>
          <w:tab w:val="left" w:pos="993"/>
        </w:tabs>
        <w:autoSpaceDE/>
        <w:autoSpaceDN/>
        <w:adjustRightInd/>
        <w:ind w:left="0" w:firstLine="709"/>
        <w:jc w:val="both"/>
        <w:rPr>
          <w:rFonts w:eastAsia="Times New Roman"/>
        </w:rPr>
      </w:pPr>
      <w:r w:rsidRPr="009E6E8E">
        <w:rPr>
          <w:rFonts w:eastAsia="Times New Roman"/>
        </w:rPr>
        <w:t>Привлечение официального сайта Администрации в качестве информационного ресурса, ориентированного на молодежь;</w:t>
      </w:r>
    </w:p>
    <w:p w14:paraId="4FC8D37E" w14:textId="77777777" w:rsidR="009E6E8E" w:rsidRPr="009E6E8E" w:rsidRDefault="009E6E8E" w:rsidP="009E6E8E">
      <w:pPr>
        <w:widowControl/>
        <w:autoSpaceDE/>
        <w:autoSpaceDN/>
        <w:adjustRightInd/>
        <w:ind w:firstLine="709"/>
        <w:jc w:val="both"/>
        <w:rPr>
          <w:rFonts w:eastAsia="Times New Roman"/>
          <w:b/>
          <w:bCs/>
        </w:rPr>
      </w:pPr>
      <w:r w:rsidRPr="009E6E8E">
        <w:rPr>
          <w:rFonts w:eastAsia="Times New Roman"/>
          <w:b/>
          <w:bCs/>
        </w:rPr>
        <w:t xml:space="preserve">В сфере поддержки талантливой молодежи поселка: </w:t>
      </w:r>
    </w:p>
    <w:p w14:paraId="66666096" w14:textId="77777777" w:rsidR="009E6E8E" w:rsidRPr="009E6E8E" w:rsidRDefault="009E6E8E" w:rsidP="000F01B9">
      <w:pPr>
        <w:widowControl/>
        <w:numPr>
          <w:ilvl w:val="0"/>
          <w:numId w:val="48"/>
        </w:numPr>
        <w:tabs>
          <w:tab w:val="left" w:pos="993"/>
        </w:tabs>
        <w:autoSpaceDE/>
        <w:autoSpaceDN/>
        <w:adjustRightInd/>
        <w:ind w:left="0" w:firstLine="709"/>
        <w:jc w:val="both"/>
        <w:rPr>
          <w:rFonts w:eastAsia="Times New Roman"/>
        </w:rPr>
      </w:pPr>
      <w:r w:rsidRPr="009E6E8E">
        <w:rPr>
          <w:rFonts w:eastAsia="Times New Roman"/>
        </w:rPr>
        <w:t xml:space="preserve">Привлечение молодежи к участию в конкурсе на присуждение премий Главы </w:t>
      </w:r>
    </w:p>
    <w:p w14:paraId="00945634" w14:textId="77777777" w:rsidR="009E6E8E" w:rsidRPr="009E6E8E" w:rsidRDefault="009E6E8E" w:rsidP="000F01B9">
      <w:pPr>
        <w:widowControl/>
        <w:numPr>
          <w:ilvl w:val="0"/>
          <w:numId w:val="48"/>
        </w:numPr>
        <w:tabs>
          <w:tab w:val="left" w:pos="993"/>
        </w:tabs>
        <w:autoSpaceDE/>
        <w:autoSpaceDN/>
        <w:adjustRightInd/>
        <w:ind w:left="0" w:firstLine="709"/>
        <w:jc w:val="both"/>
        <w:rPr>
          <w:rFonts w:eastAsia="Times New Roman"/>
        </w:rPr>
      </w:pPr>
      <w:r w:rsidRPr="009E6E8E">
        <w:rPr>
          <w:rFonts w:eastAsia="Times New Roman"/>
        </w:rPr>
        <w:t>Проведение тематических конкурсов с целью выявления и поддержки талантливой молодежи.</w:t>
      </w:r>
    </w:p>
    <w:p w14:paraId="55BBB818" w14:textId="77777777" w:rsidR="009E6E8E" w:rsidRPr="009E6E8E" w:rsidRDefault="009E6E8E" w:rsidP="009E6E8E">
      <w:pPr>
        <w:widowControl/>
        <w:autoSpaceDE/>
        <w:autoSpaceDN/>
        <w:adjustRightInd/>
        <w:ind w:firstLine="709"/>
        <w:jc w:val="both"/>
        <w:rPr>
          <w:rFonts w:eastAsia="Times New Roman"/>
          <w:b/>
          <w:bCs/>
        </w:rPr>
      </w:pPr>
      <w:r w:rsidRPr="009E6E8E">
        <w:rPr>
          <w:rFonts w:eastAsia="Times New Roman"/>
          <w:b/>
          <w:bCs/>
        </w:rPr>
        <w:t>В сфере работы с представителями молодежных субкультур:</w:t>
      </w:r>
    </w:p>
    <w:p w14:paraId="1D925B32" w14:textId="77777777" w:rsidR="009E6E8E" w:rsidRPr="009E6E8E" w:rsidRDefault="009E6E8E" w:rsidP="000F01B9">
      <w:pPr>
        <w:widowControl/>
        <w:numPr>
          <w:ilvl w:val="0"/>
          <w:numId w:val="48"/>
        </w:numPr>
        <w:tabs>
          <w:tab w:val="left" w:pos="993"/>
        </w:tabs>
        <w:autoSpaceDE/>
        <w:autoSpaceDN/>
        <w:adjustRightInd/>
        <w:ind w:left="0" w:firstLine="709"/>
        <w:jc w:val="both"/>
        <w:rPr>
          <w:rFonts w:eastAsia="Times New Roman"/>
          <w:bCs/>
        </w:rPr>
      </w:pPr>
      <w:r w:rsidRPr="009E6E8E">
        <w:rPr>
          <w:rFonts w:eastAsia="Times New Roman"/>
          <w:bCs/>
        </w:rPr>
        <w:t>Организация и проведение мероприятий, ориентированных на данную целевую группу;</w:t>
      </w:r>
    </w:p>
    <w:p w14:paraId="12C15061" w14:textId="77777777" w:rsidR="009E6E8E" w:rsidRPr="009E6E8E" w:rsidRDefault="009E6E8E" w:rsidP="000F01B9">
      <w:pPr>
        <w:widowControl/>
        <w:numPr>
          <w:ilvl w:val="0"/>
          <w:numId w:val="48"/>
        </w:numPr>
        <w:tabs>
          <w:tab w:val="left" w:pos="993"/>
        </w:tabs>
        <w:autoSpaceDE/>
        <w:autoSpaceDN/>
        <w:adjustRightInd/>
        <w:ind w:left="0" w:firstLine="709"/>
        <w:jc w:val="both"/>
        <w:rPr>
          <w:rFonts w:eastAsia="Times New Roman"/>
        </w:rPr>
      </w:pPr>
      <w:r w:rsidRPr="009E6E8E">
        <w:rPr>
          <w:rFonts w:eastAsia="Times New Roman"/>
          <w:bCs/>
        </w:rPr>
        <w:t xml:space="preserve">Привлечение представителей молодежных субкультур к участию в организации и проведении поселковых молодежных акций и мероприятий. </w:t>
      </w:r>
    </w:p>
    <w:p w14:paraId="1D354A18" w14:textId="77777777" w:rsidR="009E6E8E" w:rsidRPr="009E6E8E" w:rsidRDefault="009E6E8E" w:rsidP="009E6E8E">
      <w:pPr>
        <w:widowControl/>
        <w:autoSpaceDE/>
        <w:autoSpaceDN/>
        <w:adjustRightInd/>
        <w:rPr>
          <w:rFonts w:eastAsia="Times New Roman"/>
        </w:rPr>
        <w:sectPr w:rsidR="009E6E8E" w:rsidRPr="009E6E8E">
          <w:footerReference w:type="default" r:id="rId52"/>
          <w:pgSz w:w="11906" w:h="16838"/>
          <w:pgMar w:top="1134" w:right="850" w:bottom="568" w:left="1701" w:header="708" w:footer="708" w:gutter="0"/>
          <w:cols w:space="708"/>
          <w:docGrid w:linePitch="360"/>
        </w:sectPr>
      </w:pPr>
    </w:p>
    <w:p w14:paraId="20683EAE"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lastRenderedPageBreak/>
        <w:t>Приложение № 2</w:t>
      </w:r>
    </w:p>
    <w:p w14:paraId="5A396962"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t xml:space="preserve">к Постановлению администрации </w:t>
      </w:r>
    </w:p>
    <w:p w14:paraId="678CBC13"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t>МО «Поселок Айхал»</w:t>
      </w:r>
    </w:p>
    <w:p w14:paraId="1D181F30" w14:textId="77777777" w:rsidR="009E6E8E" w:rsidRPr="009E6E8E" w:rsidRDefault="009E6E8E" w:rsidP="009E6E8E">
      <w:pPr>
        <w:widowControl/>
        <w:autoSpaceDE/>
        <w:autoSpaceDN/>
        <w:adjustRightInd/>
        <w:jc w:val="right"/>
        <w:rPr>
          <w:rFonts w:eastAsia="Times New Roman"/>
        </w:rPr>
      </w:pPr>
      <w:r w:rsidRPr="009E6E8E">
        <w:rPr>
          <w:rFonts w:eastAsia="Times New Roman"/>
        </w:rPr>
        <w:t>№ 96 от 02.04.2020</w:t>
      </w:r>
    </w:p>
    <w:p w14:paraId="417138B3" w14:textId="77777777" w:rsidR="009E6E8E" w:rsidRPr="009E6E8E" w:rsidRDefault="009E6E8E" w:rsidP="009E6E8E">
      <w:pPr>
        <w:widowControl/>
        <w:jc w:val="center"/>
        <w:rPr>
          <w:rFonts w:eastAsia="Times New Roman"/>
          <w:b/>
          <w:bCs/>
        </w:rPr>
      </w:pPr>
      <w:r w:rsidRPr="009E6E8E">
        <w:rPr>
          <w:rFonts w:eastAsia="Times New Roman"/>
          <w:b/>
          <w:bCs/>
        </w:rPr>
        <w:t>Система индикаторов (показателей) муниципальной Программы</w:t>
      </w:r>
    </w:p>
    <w:p w14:paraId="2F98F0B6"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 xml:space="preserve">«Приоритетные направления по молодежной политике в поселке Айхал Мирнинского района Республики Саха (Якутия) </w:t>
      </w:r>
    </w:p>
    <w:p w14:paraId="19574D1D"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на 2018-2022годы»</w:t>
      </w:r>
    </w:p>
    <w:p w14:paraId="45360097" w14:textId="77777777" w:rsidR="009E6E8E" w:rsidRPr="009E6E8E" w:rsidRDefault="009E6E8E" w:rsidP="009E6E8E">
      <w:pPr>
        <w:widowControl/>
        <w:jc w:val="center"/>
        <w:rPr>
          <w:rFonts w:eastAsia="Times New Roman"/>
          <w:b/>
          <w:bCs/>
        </w:rPr>
      </w:pPr>
    </w:p>
    <w:tbl>
      <w:tblPr>
        <w:tblW w:w="11399" w:type="dxa"/>
        <w:jc w:val="center"/>
        <w:tblLayout w:type="fixed"/>
        <w:tblCellMar>
          <w:left w:w="70" w:type="dxa"/>
          <w:right w:w="70" w:type="dxa"/>
        </w:tblCellMar>
        <w:tblLook w:val="0000" w:firstRow="0" w:lastRow="0" w:firstColumn="0" w:lastColumn="0" w:noHBand="0" w:noVBand="0"/>
      </w:tblPr>
      <w:tblGrid>
        <w:gridCol w:w="602"/>
        <w:gridCol w:w="1896"/>
        <w:gridCol w:w="2552"/>
        <w:gridCol w:w="956"/>
        <w:gridCol w:w="996"/>
        <w:gridCol w:w="739"/>
        <w:gridCol w:w="853"/>
        <w:gridCol w:w="935"/>
        <w:gridCol w:w="935"/>
        <w:gridCol w:w="935"/>
      </w:tblGrid>
      <w:tr w:rsidR="009E6E8E" w:rsidRPr="009E6E8E" w14:paraId="722AFA4B" w14:textId="77777777" w:rsidTr="001F6FAA">
        <w:trPr>
          <w:cantSplit/>
          <w:trHeight w:val="808"/>
          <w:jc w:val="center"/>
        </w:trPr>
        <w:tc>
          <w:tcPr>
            <w:tcW w:w="602" w:type="dxa"/>
            <w:tcBorders>
              <w:top w:val="single" w:sz="4" w:space="0" w:color="auto"/>
              <w:left w:val="single" w:sz="6" w:space="0" w:color="auto"/>
              <w:bottom w:val="single" w:sz="6" w:space="0" w:color="auto"/>
              <w:right w:val="single" w:sz="6" w:space="0" w:color="auto"/>
            </w:tcBorders>
            <w:vAlign w:val="center"/>
          </w:tcPr>
          <w:p w14:paraId="43C17D64" w14:textId="77777777" w:rsidR="009E6E8E" w:rsidRPr="009E6E8E" w:rsidRDefault="009E6E8E" w:rsidP="009E6E8E">
            <w:pPr>
              <w:widowControl/>
              <w:jc w:val="center"/>
              <w:rPr>
                <w:rFonts w:eastAsia="Times New Roman"/>
                <w:b/>
              </w:rPr>
            </w:pPr>
            <w:r w:rsidRPr="009E6E8E">
              <w:rPr>
                <w:rFonts w:eastAsia="Times New Roman"/>
                <w:b/>
              </w:rPr>
              <w:t xml:space="preserve">N </w:t>
            </w:r>
            <w:r w:rsidRPr="009E6E8E">
              <w:rPr>
                <w:rFonts w:eastAsia="Times New Roman"/>
                <w:b/>
              </w:rPr>
              <w:br/>
              <w:t>п/п</w:t>
            </w:r>
          </w:p>
        </w:tc>
        <w:tc>
          <w:tcPr>
            <w:tcW w:w="1896" w:type="dxa"/>
            <w:tcBorders>
              <w:top w:val="single" w:sz="4" w:space="0" w:color="auto"/>
              <w:left w:val="single" w:sz="6" w:space="0" w:color="auto"/>
              <w:bottom w:val="single" w:sz="6" w:space="0" w:color="auto"/>
              <w:right w:val="single" w:sz="6" w:space="0" w:color="auto"/>
            </w:tcBorders>
          </w:tcPr>
          <w:p w14:paraId="70F44BAD" w14:textId="77777777" w:rsidR="009E6E8E" w:rsidRPr="009E6E8E" w:rsidRDefault="009E6E8E" w:rsidP="009E6E8E">
            <w:pPr>
              <w:widowControl/>
              <w:jc w:val="center"/>
              <w:rPr>
                <w:rFonts w:eastAsia="Times New Roman"/>
                <w:b/>
              </w:rPr>
            </w:pPr>
            <w:r w:rsidRPr="009E6E8E">
              <w:rPr>
                <w:rFonts w:eastAsia="Times New Roman"/>
                <w:b/>
              </w:rPr>
              <w:t xml:space="preserve">Программные   </w:t>
            </w:r>
            <w:r w:rsidRPr="009E6E8E">
              <w:rPr>
                <w:rFonts w:eastAsia="Times New Roman"/>
                <w:b/>
              </w:rPr>
              <w:br/>
              <w:t>мероприятия, обеспечивающие выполнение задачи</w:t>
            </w:r>
          </w:p>
        </w:tc>
        <w:tc>
          <w:tcPr>
            <w:tcW w:w="2552" w:type="dxa"/>
            <w:tcBorders>
              <w:top w:val="single" w:sz="4" w:space="0" w:color="auto"/>
              <w:left w:val="single" w:sz="6" w:space="0" w:color="auto"/>
              <w:bottom w:val="single" w:sz="6" w:space="0" w:color="auto"/>
              <w:right w:val="single" w:sz="6" w:space="0" w:color="auto"/>
            </w:tcBorders>
          </w:tcPr>
          <w:p w14:paraId="670830B2" w14:textId="77777777" w:rsidR="009E6E8E" w:rsidRPr="009E6E8E" w:rsidRDefault="009E6E8E" w:rsidP="009E6E8E">
            <w:pPr>
              <w:widowControl/>
              <w:jc w:val="center"/>
              <w:rPr>
                <w:rFonts w:eastAsia="Times New Roman"/>
                <w:b/>
              </w:rPr>
            </w:pPr>
            <w:r w:rsidRPr="009E6E8E">
              <w:rPr>
                <w:rFonts w:eastAsia="Times New Roman"/>
                <w:b/>
              </w:rPr>
              <w:t>Ожидаемый результат</w:t>
            </w:r>
            <w:r w:rsidRPr="009E6E8E">
              <w:rPr>
                <w:rFonts w:eastAsia="Times New Roman"/>
                <w:b/>
              </w:rPr>
              <w:br/>
              <w:t>от реализованных программных</w:t>
            </w:r>
            <w:r w:rsidRPr="009E6E8E">
              <w:rPr>
                <w:rFonts w:eastAsia="Times New Roman"/>
                <w:b/>
              </w:rPr>
              <w:br/>
              <w:t xml:space="preserve">мероприятий (в   </w:t>
            </w:r>
            <w:r w:rsidRPr="009E6E8E">
              <w:rPr>
                <w:rFonts w:eastAsia="Times New Roman"/>
                <w:b/>
              </w:rPr>
              <w:br/>
              <w:t xml:space="preserve">натуральном    </w:t>
            </w:r>
            <w:r w:rsidRPr="009E6E8E">
              <w:rPr>
                <w:rFonts w:eastAsia="Times New Roman"/>
                <w:b/>
              </w:rPr>
              <w:br/>
              <w:t>выражении), эффект</w:t>
            </w:r>
          </w:p>
        </w:tc>
        <w:tc>
          <w:tcPr>
            <w:tcW w:w="956" w:type="dxa"/>
            <w:tcBorders>
              <w:top w:val="single" w:sz="4" w:space="0" w:color="auto"/>
              <w:left w:val="single" w:sz="6" w:space="0" w:color="auto"/>
              <w:bottom w:val="single" w:sz="6" w:space="0" w:color="auto"/>
              <w:right w:val="single" w:sz="4" w:space="0" w:color="auto"/>
            </w:tcBorders>
            <w:vAlign w:val="center"/>
          </w:tcPr>
          <w:p w14:paraId="4040F874" w14:textId="77777777" w:rsidR="009E6E8E" w:rsidRPr="009E6E8E" w:rsidRDefault="009E6E8E" w:rsidP="009E6E8E">
            <w:pPr>
              <w:widowControl/>
              <w:jc w:val="center"/>
              <w:rPr>
                <w:rFonts w:eastAsia="Times New Roman"/>
                <w:b/>
              </w:rPr>
            </w:pPr>
            <w:r w:rsidRPr="009E6E8E">
              <w:rPr>
                <w:rFonts w:eastAsia="Times New Roman"/>
                <w:b/>
              </w:rPr>
              <w:t>Единица измерения</w:t>
            </w:r>
          </w:p>
        </w:tc>
        <w:tc>
          <w:tcPr>
            <w:tcW w:w="996" w:type="dxa"/>
            <w:tcBorders>
              <w:top w:val="single" w:sz="4" w:space="0" w:color="auto"/>
              <w:left w:val="single" w:sz="4" w:space="0" w:color="auto"/>
              <w:bottom w:val="single" w:sz="4" w:space="0" w:color="auto"/>
              <w:right w:val="single" w:sz="4" w:space="0" w:color="auto"/>
            </w:tcBorders>
          </w:tcPr>
          <w:p w14:paraId="1788412D" w14:textId="77777777" w:rsidR="009E6E8E" w:rsidRPr="009E6E8E" w:rsidRDefault="009E6E8E" w:rsidP="009E6E8E">
            <w:pPr>
              <w:widowControl/>
              <w:jc w:val="center"/>
              <w:rPr>
                <w:rFonts w:eastAsia="Times New Roman"/>
                <w:b/>
              </w:rPr>
            </w:pPr>
            <w:r w:rsidRPr="009E6E8E">
              <w:rPr>
                <w:rFonts w:eastAsia="Times New Roman"/>
                <w:b/>
              </w:rPr>
              <w:t>Базовый</w:t>
            </w:r>
            <w:r w:rsidRPr="009E6E8E">
              <w:rPr>
                <w:rFonts w:eastAsia="Times New Roman"/>
                <w:b/>
              </w:rPr>
              <w:br/>
              <w:t>год</w:t>
            </w:r>
          </w:p>
          <w:p w14:paraId="61391651" w14:textId="77777777" w:rsidR="009E6E8E" w:rsidRPr="009E6E8E" w:rsidRDefault="009E6E8E" w:rsidP="009E6E8E">
            <w:pPr>
              <w:widowControl/>
              <w:jc w:val="center"/>
              <w:rPr>
                <w:rFonts w:eastAsia="Times New Roman"/>
                <w:b/>
              </w:rPr>
            </w:pPr>
            <w:r w:rsidRPr="009E6E8E">
              <w:rPr>
                <w:rFonts w:eastAsia="Times New Roman"/>
                <w:b/>
              </w:rPr>
              <w:t>2017 г.</w:t>
            </w:r>
          </w:p>
        </w:tc>
        <w:tc>
          <w:tcPr>
            <w:tcW w:w="739" w:type="dxa"/>
            <w:tcBorders>
              <w:top w:val="single" w:sz="4" w:space="0" w:color="auto"/>
              <w:left w:val="single" w:sz="4" w:space="0" w:color="auto"/>
              <w:bottom w:val="single" w:sz="4" w:space="0" w:color="auto"/>
              <w:right w:val="single" w:sz="4" w:space="0" w:color="auto"/>
            </w:tcBorders>
          </w:tcPr>
          <w:p w14:paraId="6619F964" w14:textId="77777777" w:rsidR="009E6E8E" w:rsidRPr="009E6E8E" w:rsidRDefault="009E6E8E" w:rsidP="009E6E8E">
            <w:pPr>
              <w:widowControl/>
              <w:jc w:val="center"/>
              <w:rPr>
                <w:rFonts w:eastAsia="Times New Roman"/>
                <w:b/>
                <w:lang w:val="en-US"/>
              </w:rPr>
            </w:pPr>
            <w:r w:rsidRPr="009E6E8E">
              <w:rPr>
                <w:rFonts w:eastAsia="Times New Roman"/>
                <w:b/>
                <w:lang w:val="en-US"/>
              </w:rPr>
              <w:t>2018</w:t>
            </w:r>
          </w:p>
        </w:tc>
        <w:tc>
          <w:tcPr>
            <w:tcW w:w="853" w:type="dxa"/>
            <w:tcBorders>
              <w:top w:val="single" w:sz="4" w:space="0" w:color="auto"/>
              <w:left w:val="single" w:sz="4" w:space="0" w:color="auto"/>
              <w:bottom w:val="single" w:sz="4" w:space="0" w:color="auto"/>
              <w:right w:val="single" w:sz="4" w:space="0" w:color="auto"/>
            </w:tcBorders>
          </w:tcPr>
          <w:p w14:paraId="0D81549D" w14:textId="77777777" w:rsidR="009E6E8E" w:rsidRPr="009E6E8E" w:rsidRDefault="009E6E8E" w:rsidP="009E6E8E">
            <w:pPr>
              <w:jc w:val="center"/>
              <w:rPr>
                <w:rFonts w:eastAsia="Times New Roman"/>
                <w:b/>
                <w:lang w:val="en-US"/>
              </w:rPr>
            </w:pPr>
            <w:r w:rsidRPr="009E6E8E">
              <w:rPr>
                <w:rFonts w:eastAsia="Times New Roman"/>
                <w:b/>
                <w:lang w:val="en-US"/>
              </w:rPr>
              <w:t>2019</w:t>
            </w:r>
          </w:p>
        </w:tc>
        <w:tc>
          <w:tcPr>
            <w:tcW w:w="935" w:type="dxa"/>
            <w:tcBorders>
              <w:top w:val="single" w:sz="4" w:space="0" w:color="auto"/>
              <w:left w:val="single" w:sz="4" w:space="0" w:color="auto"/>
              <w:bottom w:val="single" w:sz="4" w:space="0" w:color="auto"/>
              <w:right w:val="single" w:sz="4" w:space="0" w:color="auto"/>
            </w:tcBorders>
          </w:tcPr>
          <w:p w14:paraId="3597B200" w14:textId="77777777" w:rsidR="009E6E8E" w:rsidRPr="009E6E8E" w:rsidRDefault="009E6E8E" w:rsidP="009E6E8E">
            <w:pPr>
              <w:widowControl/>
              <w:jc w:val="center"/>
              <w:rPr>
                <w:rFonts w:eastAsia="Times New Roman"/>
                <w:b/>
                <w:lang w:val="en-US"/>
              </w:rPr>
            </w:pPr>
            <w:r w:rsidRPr="009E6E8E">
              <w:rPr>
                <w:rFonts w:eastAsia="Times New Roman"/>
                <w:b/>
                <w:lang w:val="en-US"/>
              </w:rPr>
              <w:t>2020</w:t>
            </w:r>
          </w:p>
        </w:tc>
        <w:tc>
          <w:tcPr>
            <w:tcW w:w="935" w:type="dxa"/>
            <w:tcBorders>
              <w:top w:val="single" w:sz="4" w:space="0" w:color="auto"/>
              <w:left w:val="single" w:sz="4" w:space="0" w:color="auto"/>
              <w:bottom w:val="single" w:sz="4" w:space="0" w:color="auto"/>
              <w:right w:val="single" w:sz="4" w:space="0" w:color="auto"/>
            </w:tcBorders>
          </w:tcPr>
          <w:p w14:paraId="17946EDD" w14:textId="77777777" w:rsidR="009E6E8E" w:rsidRPr="009E6E8E" w:rsidRDefault="009E6E8E" w:rsidP="009E6E8E">
            <w:pPr>
              <w:widowControl/>
              <w:jc w:val="center"/>
              <w:rPr>
                <w:rFonts w:eastAsia="Times New Roman"/>
                <w:b/>
                <w:lang w:val="en-US"/>
              </w:rPr>
            </w:pPr>
            <w:r w:rsidRPr="009E6E8E">
              <w:rPr>
                <w:rFonts w:eastAsia="Times New Roman"/>
                <w:b/>
                <w:lang w:val="en-US"/>
              </w:rPr>
              <w:t>2021</w:t>
            </w:r>
          </w:p>
        </w:tc>
        <w:tc>
          <w:tcPr>
            <w:tcW w:w="935" w:type="dxa"/>
            <w:tcBorders>
              <w:top w:val="single" w:sz="4" w:space="0" w:color="auto"/>
              <w:left w:val="single" w:sz="4" w:space="0" w:color="auto"/>
              <w:bottom w:val="single" w:sz="4" w:space="0" w:color="auto"/>
              <w:right w:val="single" w:sz="4" w:space="0" w:color="auto"/>
            </w:tcBorders>
          </w:tcPr>
          <w:p w14:paraId="346DC4FD" w14:textId="77777777" w:rsidR="009E6E8E" w:rsidRPr="009E6E8E" w:rsidRDefault="009E6E8E" w:rsidP="009E6E8E">
            <w:pPr>
              <w:widowControl/>
              <w:jc w:val="center"/>
              <w:rPr>
                <w:rFonts w:eastAsia="Times New Roman"/>
                <w:b/>
              </w:rPr>
            </w:pPr>
            <w:r w:rsidRPr="009E6E8E">
              <w:rPr>
                <w:rFonts w:eastAsia="Times New Roman"/>
                <w:b/>
              </w:rPr>
              <w:t>2022</w:t>
            </w:r>
          </w:p>
        </w:tc>
      </w:tr>
      <w:tr w:rsidR="009E6E8E" w:rsidRPr="009E6E8E" w14:paraId="7069DA98" w14:textId="77777777" w:rsidTr="001F6FAA">
        <w:trPr>
          <w:cantSplit/>
          <w:trHeight w:val="1458"/>
          <w:jc w:val="center"/>
        </w:trPr>
        <w:tc>
          <w:tcPr>
            <w:tcW w:w="602" w:type="dxa"/>
            <w:vMerge w:val="restart"/>
            <w:tcBorders>
              <w:top w:val="single" w:sz="6" w:space="0" w:color="auto"/>
              <w:left w:val="single" w:sz="6" w:space="0" w:color="auto"/>
              <w:right w:val="single" w:sz="6" w:space="0" w:color="auto"/>
            </w:tcBorders>
            <w:vAlign w:val="center"/>
          </w:tcPr>
          <w:p w14:paraId="75D10E06" w14:textId="77777777" w:rsidR="009E6E8E" w:rsidRPr="009E6E8E" w:rsidRDefault="009E6E8E" w:rsidP="009E6E8E">
            <w:pPr>
              <w:widowControl/>
              <w:jc w:val="center"/>
              <w:rPr>
                <w:rFonts w:eastAsia="Times New Roman"/>
              </w:rPr>
            </w:pPr>
            <w:r w:rsidRPr="009E6E8E">
              <w:rPr>
                <w:rFonts w:eastAsia="Times New Roman"/>
              </w:rPr>
              <w:t>1.</w:t>
            </w:r>
          </w:p>
        </w:tc>
        <w:tc>
          <w:tcPr>
            <w:tcW w:w="1896" w:type="dxa"/>
            <w:vMerge w:val="restart"/>
            <w:tcBorders>
              <w:top w:val="single" w:sz="6" w:space="0" w:color="auto"/>
              <w:left w:val="single" w:sz="6" w:space="0" w:color="auto"/>
              <w:right w:val="single" w:sz="6" w:space="0" w:color="auto"/>
            </w:tcBorders>
            <w:vAlign w:val="center"/>
          </w:tcPr>
          <w:p w14:paraId="7013E2E7" w14:textId="77777777" w:rsidR="009E6E8E" w:rsidRPr="009E6E8E" w:rsidRDefault="009E6E8E" w:rsidP="009E6E8E">
            <w:pPr>
              <w:widowControl/>
              <w:tabs>
                <w:tab w:val="center" w:pos="4153"/>
                <w:tab w:val="right" w:pos="8306"/>
              </w:tabs>
              <w:autoSpaceDE/>
              <w:autoSpaceDN/>
              <w:adjustRightInd/>
              <w:ind w:left="-21"/>
              <w:jc w:val="center"/>
              <w:rPr>
                <w:rFonts w:eastAsia="Times New Roman"/>
              </w:rPr>
            </w:pPr>
            <w:r w:rsidRPr="009E6E8E">
              <w:rPr>
                <w:rFonts w:eastAsia="Times New Roman"/>
              </w:rPr>
              <w:t>Развитие и совершенствование системы гражданско-патриотического воспитания молодежи</w:t>
            </w:r>
          </w:p>
        </w:tc>
        <w:tc>
          <w:tcPr>
            <w:tcW w:w="2552" w:type="dxa"/>
            <w:tcBorders>
              <w:top w:val="single" w:sz="6" w:space="0" w:color="auto"/>
              <w:left w:val="single" w:sz="6" w:space="0" w:color="auto"/>
              <w:bottom w:val="single" w:sz="6" w:space="0" w:color="auto"/>
              <w:right w:val="single" w:sz="6" w:space="0" w:color="auto"/>
            </w:tcBorders>
            <w:vAlign w:val="center"/>
          </w:tcPr>
          <w:p w14:paraId="45F4B952" w14:textId="77777777" w:rsidR="009E6E8E" w:rsidRPr="009E6E8E" w:rsidRDefault="009E6E8E" w:rsidP="009E6E8E">
            <w:pPr>
              <w:widowControl/>
              <w:tabs>
                <w:tab w:val="left" w:pos="993"/>
              </w:tabs>
              <w:autoSpaceDE/>
              <w:autoSpaceDN/>
              <w:adjustRightInd/>
              <w:jc w:val="center"/>
              <w:rPr>
                <w:rFonts w:eastAsia="Times New Roman"/>
              </w:rPr>
            </w:pPr>
            <w:r w:rsidRPr="009E6E8E">
              <w:rPr>
                <w:rFonts w:eastAsia="Times New Roman"/>
              </w:rPr>
              <w:t>Увеличение количества молодежных организаций и объединений</w:t>
            </w:r>
          </w:p>
        </w:tc>
        <w:tc>
          <w:tcPr>
            <w:tcW w:w="956" w:type="dxa"/>
            <w:tcBorders>
              <w:top w:val="single" w:sz="6" w:space="0" w:color="auto"/>
              <w:left w:val="single" w:sz="6" w:space="0" w:color="auto"/>
              <w:bottom w:val="single" w:sz="6" w:space="0" w:color="auto"/>
              <w:right w:val="single" w:sz="6" w:space="0" w:color="auto"/>
            </w:tcBorders>
            <w:vAlign w:val="center"/>
          </w:tcPr>
          <w:p w14:paraId="58764CF0" w14:textId="77777777" w:rsidR="009E6E8E" w:rsidRPr="009E6E8E" w:rsidRDefault="009E6E8E" w:rsidP="009E6E8E">
            <w:pPr>
              <w:widowControl/>
              <w:jc w:val="center"/>
              <w:rPr>
                <w:rFonts w:eastAsia="Times New Roman"/>
              </w:rPr>
            </w:pPr>
          </w:p>
          <w:p w14:paraId="4D727E56" w14:textId="77777777" w:rsidR="009E6E8E" w:rsidRPr="009E6E8E" w:rsidRDefault="009E6E8E" w:rsidP="009E6E8E">
            <w:pPr>
              <w:widowControl/>
              <w:autoSpaceDE/>
              <w:autoSpaceDN/>
              <w:adjustRightInd/>
              <w:jc w:val="center"/>
              <w:rPr>
                <w:rFonts w:eastAsia="Times New Roman"/>
              </w:rPr>
            </w:pPr>
            <w:r w:rsidRPr="009E6E8E">
              <w:rPr>
                <w:rFonts w:eastAsia="Times New Roman"/>
              </w:rPr>
              <w:t>Ед.</w:t>
            </w:r>
          </w:p>
        </w:tc>
        <w:tc>
          <w:tcPr>
            <w:tcW w:w="996" w:type="dxa"/>
            <w:tcBorders>
              <w:top w:val="single" w:sz="4" w:space="0" w:color="auto"/>
              <w:left w:val="single" w:sz="6" w:space="0" w:color="auto"/>
              <w:bottom w:val="single" w:sz="6" w:space="0" w:color="auto"/>
              <w:right w:val="single" w:sz="4" w:space="0" w:color="auto"/>
            </w:tcBorders>
            <w:vAlign w:val="center"/>
          </w:tcPr>
          <w:p w14:paraId="3C657957" w14:textId="77777777" w:rsidR="009E6E8E" w:rsidRPr="009E6E8E" w:rsidRDefault="009E6E8E" w:rsidP="009E6E8E">
            <w:pPr>
              <w:widowControl/>
              <w:jc w:val="center"/>
              <w:rPr>
                <w:rFonts w:eastAsia="Times New Roman"/>
              </w:rPr>
            </w:pPr>
            <w:r w:rsidRPr="009E6E8E">
              <w:rPr>
                <w:rFonts w:eastAsia="Times New Roman"/>
              </w:rPr>
              <w:t>4</w:t>
            </w:r>
          </w:p>
        </w:tc>
        <w:tc>
          <w:tcPr>
            <w:tcW w:w="739" w:type="dxa"/>
            <w:tcBorders>
              <w:top w:val="single" w:sz="4" w:space="0" w:color="auto"/>
              <w:left w:val="single" w:sz="4" w:space="0" w:color="auto"/>
              <w:bottom w:val="single" w:sz="6" w:space="0" w:color="auto"/>
              <w:right w:val="single" w:sz="4" w:space="0" w:color="auto"/>
            </w:tcBorders>
            <w:vAlign w:val="center"/>
          </w:tcPr>
          <w:p w14:paraId="1BECDF1E" w14:textId="77777777" w:rsidR="009E6E8E" w:rsidRPr="009E6E8E" w:rsidRDefault="009E6E8E" w:rsidP="009E6E8E">
            <w:pPr>
              <w:widowControl/>
              <w:jc w:val="center"/>
              <w:rPr>
                <w:rFonts w:eastAsia="Times New Roman"/>
              </w:rPr>
            </w:pPr>
            <w:r w:rsidRPr="009E6E8E">
              <w:rPr>
                <w:rFonts w:eastAsia="Times New Roman"/>
              </w:rPr>
              <w:t>1</w:t>
            </w:r>
          </w:p>
        </w:tc>
        <w:tc>
          <w:tcPr>
            <w:tcW w:w="853" w:type="dxa"/>
            <w:tcBorders>
              <w:top w:val="single" w:sz="4" w:space="0" w:color="auto"/>
              <w:left w:val="single" w:sz="4" w:space="0" w:color="auto"/>
              <w:bottom w:val="single" w:sz="6" w:space="0" w:color="auto"/>
              <w:right w:val="single" w:sz="6" w:space="0" w:color="auto"/>
            </w:tcBorders>
            <w:vAlign w:val="center"/>
          </w:tcPr>
          <w:p w14:paraId="69383393" w14:textId="77777777" w:rsidR="009E6E8E" w:rsidRPr="009E6E8E" w:rsidRDefault="009E6E8E" w:rsidP="009E6E8E">
            <w:pPr>
              <w:widowControl/>
              <w:jc w:val="center"/>
              <w:rPr>
                <w:rFonts w:eastAsia="Times New Roman"/>
              </w:rPr>
            </w:pPr>
            <w:r w:rsidRPr="009E6E8E">
              <w:rPr>
                <w:rFonts w:eastAsia="Times New Roman"/>
              </w:rPr>
              <w:t>1</w:t>
            </w:r>
          </w:p>
        </w:tc>
        <w:tc>
          <w:tcPr>
            <w:tcW w:w="935" w:type="dxa"/>
            <w:tcBorders>
              <w:top w:val="single" w:sz="4" w:space="0" w:color="auto"/>
              <w:left w:val="single" w:sz="6" w:space="0" w:color="auto"/>
              <w:bottom w:val="single" w:sz="6" w:space="0" w:color="auto"/>
              <w:right w:val="single" w:sz="6" w:space="0" w:color="auto"/>
            </w:tcBorders>
            <w:vAlign w:val="center"/>
          </w:tcPr>
          <w:p w14:paraId="2C1F78A7" w14:textId="77777777" w:rsidR="009E6E8E" w:rsidRPr="009E6E8E" w:rsidRDefault="009E6E8E" w:rsidP="009E6E8E">
            <w:pPr>
              <w:widowControl/>
              <w:jc w:val="center"/>
              <w:rPr>
                <w:rFonts w:eastAsia="Times New Roman"/>
              </w:rPr>
            </w:pPr>
            <w:r w:rsidRPr="009E6E8E">
              <w:rPr>
                <w:rFonts w:eastAsia="Times New Roman"/>
              </w:rPr>
              <w:t>1</w:t>
            </w:r>
          </w:p>
        </w:tc>
        <w:tc>
          <w:tcPr>
            <w:tcW w:w="935" w:type="dxa"/>
            <w:tcBorders>
              <w:top w:val="single" w:sz="4" w:space="0" w:color="auto"/>
              <w:left w:val="single" w:sz="6" w:space="0" w:color="auto"/>
              <w:bottom w:val="single" w:sz="6" w:space="0" w:color="auto"/>
              <w:right w:val="single" w:sz="6" w:space="0" w:color="auto"/>
            </w:tcBorders>
          </w:tcPr>
          <w:p w14:paraId="4E6467DF" w14:textId="77777777" w:rsidR="009E6E8E" w:rsidRPr="009E6E8E" w:rsidRDefault="009E6E8E" w:rsidP="009E6E8E">
            <w:pPr>
              <w:widowControl/>
              <w:jc w:val="center"/>
              <w:rPr>
                <w:rFonts w:eastAsia="Times New Roman"/>
              </w:rPr>
            </w:pPr>
          </w:p>
          <w:p w14:paraId="7CF1C19B" w14:textId="77777777" w:rsidR="009E6E8E" w:rsidRPr="009E6E8E" w:rsidRDefault="009E6E8E" w:rsidP="009E6E8E">
            <w:pPr>
              <w:widowControl/>
              <w:jc w:val="center"/>
              <w:rPr>
                <w:rFonts w:eastAsia="Times New Roman"/>
              </w:rPr>
            </w:pPr>
          </w:p>
          <w:p w14:paraId="619D5137" w14:textId="77777777" w:rsidR="009E6E8E" w:rsidRPr="009E6E8E" w:rsidRDefault="009E6E8E" w:rsidP="009E6E8E">
            <w:pPr>
              <w:widowControl/>
              <w:rPr>
                <w:rFonts w:eastAsia="Times New Roman"/>
              </w:rPr>
            </w:pPr>
            <w:r w:rsidRPr="009E6E8E">
              <w:rPr>
                <w:rFonts w:eastAsia="Times New Roman"/>
              </w:rPr>
              <w:t xml:space="preserve">       1</w:t>
            </w:r>
          </w:p>
        </w:tc>
        <w:tc>
          <w:tcPr>
            <w:tcW w:w="935" w:type="dxa"/>
            <w:tcBorders>
              <w:top w:val="single" w:sz="4" w:space="0" w:color="auto"/>
              <w:left w:val="single" w:sz="6" w:space="0" w:color="auto"/>
              <w:bottom w:val="single" w:sz="6" w:space="0" w:color="auto"/>
              <w:right w:val="single" w:sz="6" w:space="0" w:color="auto"/>
            </w:tcBorders>
          </w:tcPr>
          <w:p w14:paraId="6B419933" w14:textId="77777777" w:rsidR="009E6E8E" w:rsidRPr="009E6E8E" w:rsidRDefault="009E6E8E" w:rsidP="009E6E8E">
            <w:pPr>
              <w:widowControl/>
              <w:jc w:val="center"/>
              <w:rPr>
                <w:rFonts w:eastAsia="Times New Roman"/>
              </w:rPr>
            </w:pPr>
          </w:p>
          <w:p w14:paraId="4E9F1AC9" w14:textId="77777777" w:rsidR="009E6E8E" w:rsidRPr="009E6E8E" w:rsidRDefault="009E6E8E" w:rsidP="009E6E8E">
            <w:pPr>
              <w:widowControl/>
              <w:jc w:val="center"/>
              <w:rPr>
                <w:rFonts w:eastAsia="Times New Roman"/>
              </w:rPr>
            </w:pPr>
          </w:p>
          <w:p w14:paraId="48D3622B" w14:textId="77777777" w:rsidR="009E6E8E" w:rsidRPr="009E6E8E" w:rsidRDefault="009E6E8E" w:rsidP="009E6E8E">
            <w:pPr>
              <w:widowControl/>
              <w:jc w:val="center"/>
              <w:rPr>
                <w:rFonts w:eastAsia="Times New Roman"/>
              </w:rPr>
            </w:pPr>
            <w:r w:rsidRPr="009E6E8E">
              <w:rPr>
                <w:rFonts w:eastAsia="Times New Roman"/>
              </w:rPr>
              <w:t>1</w:t>
            </w:r>
          </w:p>
        </w:tc>
      </w:tr>
      <w:tr w:rsidR="009E6E8E" w:rsidRPr="009E6E8E" w14:paraId="07527C81" w14:textId="77777777" w:rsidTr="001F6FAA">
        <w:trPr>
          <w:cantSplit/>
          <w:trHeight w:val="360"/>
          <w:jc w:val="center"/>
        </w:trPr>
        <w:tc>
          <w:tcPr>
            <w:tcW w:w="602" w:type="dxa"/>
            <w:vMerge/>
            <w:tcBorders>
              <w:left w:val="single" w:sz="6" w:space="0" w:color="auto"/>
              <w:bottom w:val="single" w:sz="6" w:space="0" w:color="auto"/>
              <w:right w:val="single" w:sz="6" w:space="0" w:color="auto"/>
            </w:tcBorders>
            <w:vAlign w:val="center"/>
          </w:tcPr>
          <w:p w14:paraId="27F3E44B" w14:textId="77777777" w:rsidR="009E6E8E" w:rsidRPr="009E6E8E" w:rsidRDefault="009E6E8E" w:rsidP="009E6E8E">
            <w:pPr>
              <w:widowControl/>
              <w:jc w:val="center"/>
              <w:rPr>
                <w:rFonts w:eastAsia="Times New Roman"/>
              </w:rPr>
            </w:pPr>
          </w:p>
        </w:tc>
        <w:tc>
          <w:tcPr>
            <w:tcW w:w="1896" w:type="dxa"/>
            <w:vMerge/>
            <w:tcBorders>
              <w:left w:val="single" w:sz="6" w:space="0" w:color="auto"/>
              <w:bottom w:val="single" w:sz="6" w:space="0" w:color="auto"/>
              <w:right w:val="single" w:sz="6" w:space="0" w:color="auto"/>
            </w:tcBorders>
            <w:vAlign w:val="center"/>
          </w:tcPr>
          <w:p w14:paraId="5289DA73" w14:textId="77777777" w:rsidR="009E6E8E" w:rsidRPr="009E6E8E" w:rsidRDefault="009E6E8E" w:rsidP="009E6E8E">
            <w:pPr>
              <w:widowControl/>
              <w:jc w:val="center"/>
              <w:rPr>
                <w:rFonts w:eastAsia="Times New Roman"/>
                <w:u w:val="single"/>
              </w:rPr>
            </w:pPr>
          </w:p>
        </w:tc>
        <w:tc>
          <w:tcPr>
            <w:tcW w:w="2552" w:type="dxa"/>
            <w:tcBorders>
              <w:top w:val="single" w:sz="6" w:space="0" w:color="auto"/>
              <w:left w:val="single" w:sz="6" w:space="0" w:color="auto"/>
              <w:bottom w:val="single" w:sz="6" w:space="0" w:color="auto"/>
              <w:right w:val="single" w:sz="6" w:space="0" w:color="auto"/>
            </w:tcBorders>
            <w:vAlign w:val="center"/>
          </w:tcPr>
          <w:p w14:paraId="0D8E5961" w14:textId="77777777" w:rsidR="009E6E8E" w:rsidRPr="009E6E8E" w:rsidRDefault="009E6E8E" w:rsidP="009E6E8E">
            <w:pPr>
              <w:widowControl/>
              <w:jc w:val="center"/>
              <w:rPr>
                <w:rFonts w:eastAsia="Times New Roman"/>
              </w:rPr>
            </w:pPr>
            <w:r w:rsidRPr="009E6E8E">
              <w:rPr>
                <w:rFonts w:eastAsia="Times New Roman"/>
              </w:rPr>
              <w:t>Увеличение количества мероприятий с привлечением воспитанников военно-патриотических клубов, общественных объединений</w:t>
            </w:r>
          </w:p>
        </w:tc>
        <w:tc>
          <w:tcPr>
            <w:tcW w:w="956" w:type="dxa"/>
            <w:tcBorders>
              <w:top w:val="single" w:sz="6" w:space="0" w:color="auto"/>
              <w:left w:val="single" w:sz="6" w:space="0" w:color="auto"/>
              <w:bottom w:val="single" w:sz="6" w:space="0" w:color="auto"/>
              <w:right w:val="single" w:sz="6" w:space="0" w:color="auto"/>
            </w:tcBorders>
            <w:vAlign w:val="center"/>
          </w:tcPr>
          <w:p w14:paraId="29078B6C" w14:textId="77777777" w:rsidR="009E6E8E" w:rsidRPr="009E6E8E" w:rsidRDefault="009E6E8E" w:rsidP="009E6E8E">
            <w:pPr>
              <w:widowControl/>
              <w:jc w:val="center"/>
              <w:rPr>
                <w:rFonts w:eastAsia="Times New Roman"/>
              </w:rPr>
            </w:pPr>
            <w:r w:rsidRPr="009E6E8E">
              <w:rPr>
                <w:rFonts w:eastAsia="Times New Roman"/>
              </w:rPr>
              <w:t>Мероприятия</w:t>
            </w:r>
          </w:p>
        </w:tc>
        <w:tc>
          <w:tcPr>
            <w:tcW w:w="996" w:type="dxa"/>
            <w:tcBorders>
              <w:top w:val="single" w:sz="6" w:space="0" w:color="auto"/>
              <w:left w:val="single" w:sz="6" w:space="0" w:color="auto"/>
              <w:bottom w:val="single" w:sz="6" w:space="0" w:color="auto"/>
              <w:right w:val="single" w:sz="6" w:space="0" w:color="auto"/>
            </w:tcBorders>
            <w:vAlign w:val="center"/>
          </w:tcPr>
          <w:p w14:paraId="217C7605" w14:textId="77777777" w:rsidR="009E6E8E" w:rsidRPr="009E6E8E" w:rsidRDefault="009E6E8E" w:rsidP="009E6E8E">
            <w:pPr>
              <w:widowControl/>
              <w:jc w:val="center"/>
              <w:rPr>
                <w:rFonts w:eastAsia="Times New Roman"/>
              </w:rPr>
            </w:pPr>
            <w:r w:rsidRPr="009E6E8E">
              <w:rPr>
                <w:rFonts w:eastAsia="Times New Roman"/>
              </w:rPr>
              <w:t>7</w:t>
            </w:r>
          </w:p>
        </w:tc>
        <w:tc>
          <w:tcPr>
            <w:tcW w:w="739" w:type="dxa"/>
            <w:tcBorders>
              <w:top w:val="single" w:sz="6" w:space="0" w:color="auto"/>
              <w:left w:val="single" w:sz="6" w:space="0" w:color="auto"/>
              <w:bottom w:val="single" w:sz="6" w:space="0" w:color="auto"/>
              <w:right w:val="single" w:sz="4" w:space="0" w:color="auto"/>
            </w:tcBorders>
            <w:vAlign w:val="center"/>
          </w:tcPr>
          <w:p w14:paraId="3EC851BE" w14:textId="77777777" w:rsidR="009E6E8E" w:rsidRPr="009E6E8E" w:rsidRDefault="009E6E8E" w:rsidP="009E6E8E">
            <w:pPr>
              <w:widowControl/>
              <w:jc w:val="center"/>
              <w:rPr>
                <w:rFonts w:eastAsia="Times New Roman"/>
              </w:rPr>
            </w:pPr>
            <w:r w:rsidRPr="009E6E8E">
              <w:rPr>
                <w:rFonts w:eastAsia="Times New Roman"/>
              </w:rPr>
              <w:t>1</w:t>
            </w:r>
          </w:p>
        </w:tc>
        <w:tc>
          <w:tcPr>
            <w:tcW w:w="853" w:type="dxa"/>
            <w:tcBorders>
              <w:top w:val="single" w:sz="6" w:space="0" w:color="auto"/>
              <w:left w:val="single" w:sz="4" w:space="0" w:color="auto"/>
              <w:bottom w:val="single" w:sz="6" w:space="0" w:color="auto"/>
              <w:right w:val="single" w:sz="6" w:space="0" w:color="auto"/>
            </w:tcBorders>
            <w:vAlign w:val="center"/>
          </w:tcPr>
          <w:p w14:paraId="25F4BB25" w14:textId="77777777" w:rsidR="009E6E8E" w:rsidRPr="009E6E8E" w:rsidRDefault="009E6E8E" w:rsidP="009E6E8E">
            <w:pPr>
              <w:widowControl/>
              <w:jc w:val="center"/>
              <w:rPr>
                <w:rFonts w:eastAsia="Times New Roman"/>
              </w:rPr>
            </w:pPr>
            <w:r w:rsidRPr="009E6E8E">
              <w:rPr>
                <w:rFonts w:eastAsia="Times New Roman"/>
              </w:rPr>
              <w:t>1</w:t>
            </w:r>
          </w:p>
        </w:tc>
        <w:tc>
          <w:tcPr>
            <w:tcW w:w="935" w:type="dxa"/>
            <w:tcBorders>
              <w:top w:val="single" w:sz="6" w:space="0" w:color="auto"/>
              <w:left w:val="single" w:sz="6" w:space="0" w:color="auto"/>
              <w:bottom w:val="single" w:sz="6" w:space="0" w:color="auto"/>
              <w:right w:val="single" w:sz="6" w:space="0" w:color="auto"/>
            </w:tcBorders>
            <w:vAlign w:val="center"/>
          </w:tcPr>
          <w:p w14:paraId="38BC3B1B" w14:textId="77777777" w:rsidR="009E6E8E" w:rsidRPr="009E6E8E" w:rsidRDefault="009E6E8E" w:rsidP="009E6E8E">
            <w:pPr>
              <w:widowControl/>
              <w:jc w:val="center"/>
              <w:rPr>
                <w:rFonts w:eastAsia="Times New Roman"/>
              </w:rPr>
            </w:pPr>
            <w:r w:rsidRPr="009E6E8E">
              <w:rPr>
                <w:rFonts w:eastAsia="Times New Roman"/>
              </w:rPr>
              <w:t>2</w:t>
            </w:r>
          </w:p>
        </w:tc>
        <w:tc>
          <w:tcPr>
            <w:tcW w:w="935" w:type="dxa"/>
            <w:tcBorders>
              <w:top w:val="single" w:sz="6" w:space="0" w:color="auto"/>
              <w:left w:val="single" w:sz="6" w:space="0" w:color="auto"/>
              <w:bottom w:val="single" w:sz="6" w:space="0" w:color="auto"/>
              <w:right w:val="single" w:sz="6" w:space="0" w:color="auto"/>
            </w:tcBorders>
          </w:tcPr>
          <w:p w14:paraId="28344B49" w14:textId="77777777" w:rsidR="009E6E8E" w:rsidRPr="009E6E8E" w:rsidRDefault="009E6E8E" w:rsidP="009E6E8E">
            <w:pPr>
              <w:widowControl/>
              <w:jc w:val="center"/>
              <w:rPr>
                <w:rFonts w:eastAsia="Times New Roman"/>
              </w:rPr>
            </w:pPr>
          </w:p>
          <w:p w14:paraId="7938E624" w14:textId="77777777" w:rsidR="009E6E8E" w:rsidRPr="009E6E8E" w:rsidRDefault="009E6E8E" w:rsidP="009E6E8E">
            <w:pPr>
              <w:widowControl/>
              <w:jc w:val="center"/>
              <w:rPr>
                <w:rFonts w:eastAsia="Times New Roman"/>
              </w:rPr>
            </w:pPr>
          </w:p>
          <w:p w14:paraId="16E1DCE1" w14:textId="77777777" w:rsidR="009E6E8E" w:rsidRPr="009E6E8E" w:rsidRDefault="009E6E8E" w:rsidP="009E6E8E">
            <w:pPr>
              <w:widowControl/>
              <w:jc w:val="center"/>
              <w:rPr>
                <w:rFonts w:eastAsia="Times New Roman"/>
              </w:rPr>
            </w:pPr>
          </w:p>
          <w:p w14:paraId="71E3697E" w14:textId="77777777" w:rsidR="009E6E8E" w:rsidRPr="009E6E8E" w:rsidRDefault="009E6E8E" w:rsidP="009E6E8E">
            <w:pPr>
              <w:widowControl/>
              <w:jc w:val="center"/>
              <w:rPr>
                <w:rFonts w:eastAsia="Times New Roman"/>
              </w:rPr>
            </w:pPr>
            <w:r w:rsidRPr="009E6E8E">
              <w:rPr>
                <w:rFonts w:eastAsia="Times New Roman"/>
              </w:rPr>
              <w:t>1</w:t>
            </w:r>
          </w:p>
        </w:tc>
        <w:tc>
          <w:tcPr>
            <w:tcW w:w="935" w:type="dxa"/>
            <w:tcBorders>
              <w:top w:val="single" w:sz="6" w:space="0" w:color="auto"/>
              <w:left w:val="single" w:sz="6" w:space="0" w:color="auto"/>
              <w:bottom w:val="single" w:sz="6" w:space="0" w:color="auto"/>
              <w:right w:val="single" w:sz="6" w:space="0" w:color="auto"/>
            </w:tcBorders>
          </w:tcPr>
          <w:p w14:paraId="3C530B19" w14:textId="77777777" w:rsidR="009E6E8E" w:rsidRPr="009E6E8E" w:rsidRDefault="009E6E8E" w:rsidP="009E6E8E">
            <w:pPr>
              <w:widowControl/>
              <w:jc w:val="center"/>
              <w:rPr>
                <w:rFonts w:eastAsia="Times New Roman"/>
              </w:rPr>
            </w:pPr>
          </w:p>
          <w:p w14:paraId="58DD8F87" w14:textId="77777777" w:rsidR="009E6E8E" w:rsidRPr="009E6E8E" w:rsidRDefault="009E6E8E" w:rsidP="009E6E8E">
            <w:pPr>
              <w:widowControl/>
              <w:jc w:val="center"/>
              <w:rPr>
                <w:rFonts w:eastAsia="Times New Roman"/>
              </w:rPr>
            </w:pPr>
          </w:p>
          <w:p w14:paraId="46D818E4" w14:textId="77777777" w:rsidR="009E6E8E" w:rsidRPr="009E6E8E" w:rsidRDefault="009E6E8E" w:rsidP="009E6E8E">
            <w:pPr>
              <w:widowControl/>
              <w:jc w:val="center"/>
              <w:rPr>
                <w:rFonts w:eastAsia="Times New Roman"/>
              </w:rPr>
            </w:pPr>
          </w:p>
          <w:p w14:paraId="6B3FBD6A" w14:textId="77777777" w:rsidR="009E6E8E" w:rsidRPr="009E6E8E" w:rsidRDefault="009E6E8E" w:rsidP="009E6E8E">
            <w:pPr>
              <w:widowControl/>
              <w:jc w:val="center"/>
              <w:rPr>
                <w:rFonts w:eastAsia="Times New Roman"/>
              </w:rPr>
            </w:pPr>
            <w:r w:rsidRPr="009E6E8E">
              <w:rPr>
                <w:rFonts w:eastAsia="Times New Roman"/>
              </w:rPr>
              <w:t>1</w:t>
            </w:r>
          </w:p>
        </w:tc>
      </w:tr>
      <w:tr w:rsidR="009E6E8E" w:rsidRPr="009E6E8E" w14:paraId="7F4BE5AC" w14:textId="77777777" w:rsidTr="001F6FAA">
        <w:trPr>
          <w:cantSplit/>
          <w:trHeight w:val="360"/>
          <w:jc w:val="center"/>
        </w:trPr>
        <w:tc>
          <w:tcPr>
            <w:tcW w:w="602" w:type="dxa"/>
            <w:tcBorders>
              <w:top w:val="single" w:sz="6" w:space="0" w:color="auto"/>
              <w:left w:val="single" w:sz="6" w:space="0" w:color="auto"/>
              <w:bottom w:val="single" w:sz="4" w:space="0" w:color="auto"/>
              <w:right w:val="single" w:sz="6" w:space="0" w:color="auto"/>
            </w:tcBorders>
            <w:vAlign w:val="center"/>
          </w:tcPr>
          <w:p w14:paraId="027F110C" w14:textId="77777777" w:rsidR="009E6E8E" w:rsidRPr="009E6E8E" w:rsidRDefault="009E6E8E" w:rsidP="009E6E8E">
            <w:pPr>
              <w:widowControl/>
              <w:jc w:val="center"/>
              <w:rPr>
                <w:rFonts w:eastAsia="Times New Roman"/>
              </w:rPr>
            </w:pPr>
            <w:r w:rsidRPr="009E6E8E">
              <w:rPr>
                <w:rFonts w:eastAsia="Times New Roman"/>
              </w:rPr>
              <w:t>2.</w:t>
            </w:r>
          </w:p>
        </w:tc>
        <w:tc>
          <w:tcPr>
            <w:tcW w:w="1896" w:type="dxa"/>
            <w:tcBorders>
              <w:top w:val="single" w:sz="6" w:space="0" w:color="auto"/>
              <w:left w:val="single" w:sz="6" w:space="0" w:color="auto"/>
              <w:bottom w:val="single" w:sz="4" w:space="0" w:color="auto"/>
              <w:right w:val="single" w:sz="6" w:space="0" w:color="auto"/>
            </w:tcBorders>
            <w:vAlign w:val="center"/>
          </w:tcPr>
          <w:p w14:paraId="5FBDA4F7" w14:textId="77777777" w:rsidR="009E6E8E" w:rsidRPr="009E6E8E" w:rsidRDefault="009E6E8E" w:rsidP="009E6E8E">
            <w:pPr>
              <w:widowControl/>
              <w:jc w:val="center"/>
              <w:rPr>
                <w:rFonts w:eastAsia="Times New Roman"/>
              </w:rPr>
            </w:pPr>
            <w:r w:rsidRPr="009E6E8E">
              <w:rPr>
                <w:rFonts w:eastAsia="Times New Roman"/>
              </w:rPr>
              <w:t>Поддержка талантливой молодежи (выплата Грантов,  премий и стипендий)</w:t>
            </w:r>
          </w:p>
        </w:tc>
        <w:tc>
          <w:tcPr>
            <w:tcW w:w="2552" w:type="dxa"/>
            <w:tcBorders>
              <w:top w:val="single" w:sz="6" w:space="0" w:color="auto"/>
              <w:left w:val="single" w:sz="6" w:space="0" w:color="auto"/>
              <w:bottom w:val="single" w:sz="6" w:space="0" w:color="auto"/>
              <w:right w:val="single" w:sz="6" w:space="0" w:color="auto"/>
            </w:tcBorders>
            <w:vAlign w:val="center"/>
          </w:tcPr>
          <w:p w14:paraId="096E8D00" w14:textId="77777777" w:rsidR="009E6E8E" w:rsidRPr="009E6E8E" w:rsidRDefault="009E6E8E" w:rsidP="009E6E8E">
            <w:pPr>
              <w:widowControl/>
              <w:jc w:val="center"/>
              <w:rPr>
                <w:rFonts w:eastAsia="Times New Roman"/>
              </w:rPr>
            </w:pPr>
            <w:r w:rsidRPr="009E6E8E">
              <w:rPr>
                <w:rFonts w:eastAsia="Times New Roman"/>
              </w:rPr>
              <w:t>Увеличение количества обладателей грантов и стипендий из числа молодежи</w:t>
            </w:r>
          </w:p>
        </w:tc>
        <w:tc>
          <w:tcPr>
            <w:tcW w:w="956" w:type="dxa"/>
            <w:tcBorders>
              <w:top w:val="single" w:sz="6" w:space="0" w:color="auto"/>
              <w:left w:val="single" w:sz="6" w:space="0" w:color="auto"/>
              <w:bottom w:val="single" w:sz="6" w:space="0" w:color="auto"/>
              <w:right w:val="single" w:sz="6" w:space="0" w:color="auto"/>
            </w:tcBorders>
            <w:vAlign w:val="center"/>
          </w:tcPr>
          <w:p w14:paraId="7123E761" w14:textId="77777777" w:rsidR="009E6E8E" w:rsidRPr="009E6E8E" w:rsidRDefault="009E6E8E" w:rsidP="009E6E8E">
            <w:pPr>
              <w:widowControl/>
              <w:jc w:val="center"/>
              <w:rPr>
                <w:rFonts w:eastAsia="Times New Roman"/>
              </w:rPr>
            </w:pPr>
            <w:r w:rsidRPr="009E6E8E">
              <w:rPr>
                <w:rFonts w:eastAsia="Times New Roman"/>
              </w:rPr>
              <w:t>Чел.</w:t>
            </w:r>
          </w:p>
        </w:tc>
        <w:tc>
          <w:tcPr>
            <w:tcW w:w="996" w:type="dxa"/>
            <w:tcBorders>
              <w:top w:val="single" w:sz="6" w:space="0" w:color="auto"/>
              <w:left w:val="single" w:sz="6" w:space="0" w:color="auto"/>
              <w:bottom w:val="single" w:sz="6" w:space="0" w:color="auto"/>
              <w:right w:val="single" w:sz="6" w:space="0" w:color="auto"/>
            </w:tcBorders>
            <w:vAlign w:val="center"/>
          </w:tcPr>
          <w:p w14:paraId="09705ECA" w14:textId="77777777" w:rsidR="009E6E8E" w:rsidRPr="009E6E8E" w:rsidRDefault="009E6E8E" w:rsidP="009E6E8E">
            <w:pPr>
              <w:widowControl/>
              <w:jc w:val="center"/>
              <w:rPr>
                <w:rFonts w:eastAsia="Times New Roman"/>
              </w:rPr>
            </w:pPr>
            <w:r w:rsidRPr="009E6E8E">
              <w:rPr>
                <w:rFonts w:eastAsia="Times New Roman"/>
              </w:rPr>
              <w:t>42</w:t>
            </w:r>
          </w:p>
        </w:tc>
        <w:tc>
          <w:tcPr>
            <w:tcW w:w="739" w:type="dxa"/>
            <w:tcBorders>
              <w:top w:val="single" w:sz="6" w:space="0" w:color="auto"/>
              <w:left w:val="single" w:sz="6" w:space="0" w:color="auto"/>
              <w:bottom w:val="single" w:sz="6" w:space="0" w:color="auto"/>
              <w:right w:val="single" w:sz="4" w:space="0" w:color="auto"/>
            </w:tcBorders>
            <w:vAlign w:val="center"/>
          </w:tcPr>
          <w:p w14:paraId="36F12A40" w14:textId="77777777" w:rsidR="009E6E8E" w:rsidRPr="009E6E8E" w:rsidRDefault="009E6E8E" w:rsidP="009E6E8E">
            <w:pPr>
              <w:widowControl/>
              <w:jc w:val="center"/>
              <w:rPr>
                <w:rFonts w:eastAsia="Times New Roman"/>
              </w:rPr>
            </w:pPr>
            <w:r w:rsidRPr="009E6E8E">
              <w:rPr>
                <w:rFonts w:eastAsia="Times New Roman"/>
              </w:rPr>
              <w:t>3</w:t>
            </w:r>
          </w:p>
        </w:tc>
        <w:tc>
          <w:tcPr>
            <w:tcW w:w="853" w:type="dxa"/>
            <w:tcBorders>
              <w:top w:val="single" w:sz="6" w:space="0" w:color="auto"/>
              <w:left w:val="single" w:sz="4" w:space="0" w:color="auto"/>
              <w:bottom w:val="single" w:sz="6" w:space="0" w:color="auto"/>
              <w:right w:val="single" w:sz="6" w:space="0" w:color="auto"/>
            </w:tcBorders>
            <w:vAlign w:val="center"/>
          </w:tcPr>
          <w:p w14:paraId="5CEE9BEF" w14:textId="77777777" w:rsidR="009E6E8E" w:rsidRPr="009E6E8E" w:rsidRDefault="009E6E8E" w:rsidP="009E6E8E">
            <w:pPr>
              <w:widowControl/>
              <w:jc w:val="center"/>
              <w:rPr>
                <w:rFonts w:eastAsia="Times New Roman"/>
              </w:rPr>
            </w:pPr>
            <w:r w:rsidRPr="009E6E8E">
              <w:rPr>
                <w:rFonts w:eastAsia="Times New Roman"/>
              </w:rPr>
              <w:t>4</w:t>
            </w:r>
          </w:p>
        </w:tc>
        <w:tc>
          <w:tcPr>
            <w:tcW w:w="935" w:type="dxa"/>
            <w:tcBorders>
              <w:top w:val="single" w:sz="6" w:space="0" w:color="auto"/>
              <w:left w:val="single" w:sz="6" w:space="0" w:color="auto"/>
              <w:bottom w:val="single" w:sz="6" w:space="0" w:color="auto"/>
              <w:right w:val="single" w:sz="6" w:space="0" w:color="auto"/>
            </w:tcBorders>
            <w:vAlign w:val="center"/>
          </w:tcPr>
          <w:p w14:paraId="48E112FD" w14:textId="77777777" w:rsidR="009E6E8E" w:rsidRPr="009E6E8E" w:rsidRDefault="009E6E8E" w:rsidP="009E6E8E">
            <w:pPr>
              <w:widowControl/>
              <w:jc w:val="center"/>
              <w:rPr>
                <w:rFonts w:eastAsia="Times New Roman"/>
              </w:rPr>
            </w:pPr>
            <w:r w:rsidRPr="009E6E8E">
              <w:rPr>
                <w:rFonts w:eastAsia="Times New Roman"/>
              </w:rPr>
              <w:t>4</w:t>
            </w:r>
          </w:p>
        </w:tc>
        <w:tc>
          <w:tcPr>
            <w:tcW w:w="935" w:type="dxa"/>
            <w:tcBorders>
              <w:top w:val="single" w:sz="6" w:space="0" w:color="auto"/>
              <w:left w:val="single" w:sz="6" w:space="0" w:color="auto"/>
              <w:bottom w:val="single" w:sz="6" w:space="0" w:color="auto"/>
              <w:right w:val="single" w:sz="6" w:space="0" w:color="auto"/>
            </w:tcBorders>
          </w:tcPr>
          <w:p w14:paraId="7DA254B7" w14:textId="77777777" w:rsidR="009E6E8E" w:rsidRPr="009E6E8E" w:rsidRDefault="009E6E8E" w:rsidP="009E6E8E">
            <w:pPr>
              <w:widowControl/>
              <w:jc w:val="center"/>
              <w:rPr>
                <w:rFonts w:eastAsia="Times New Roman"/>
              </w:rPr>
            </w:pPr>
          </w:p>
          <w:p w14:paraId="5798E465" w14:textId="77777777" w:rsidR="009E6E8E" w:rsidRPr="009E6E8E" w:rsidRDefault="009E6E8E" w:rsidP="009E6E8E">
            <w:pPr>
              <w:widowControl/>
              <w:jc w:val="center"/>
              <w:rPr>
                <w:rFonts w:eastAsia="Times New Roman"/>
              </w:rPr>
            </w:pPr>
          </w:p>
          <w:p w14:paraId="1F7ED088" w14:textId="77777777" w:rsidR="009E6E8E" w:rsidRPr="009E6E8E" w:rsidRDefault="009E6E8E" w:rsidP="009E6E8E">
            <w:pPr>
              <w:widowControl/>
              <w:jc w:val="center"/>
              <w:rPr>
                <w:rFonts w:eastAsia="Times New Roman"/>
              </w:rPr>
            </w:pPr>
          </w:p>
          <w:p w14:paraId="5F12C314" w14:textId="77777777" w:rsidR="009E6E8E" w:rsidRPr="009E6E8E" w:rsidRDefault="009E6E8E" w:rsidP="009E6E8E">
            <w:pPr>
              <w:widowControl/>
              <w:rPr>
                <w:rFonts w:eastAsia="Times New Roman"/>
              </w:rPr>
            </w:pPr>
            <w:r w:rsidRPr="009E6E8E">
              <w:rPr>
                <w:rFonts w:eastAsia="Times New Roman"/>
              </w:rPr>
              <w:t>5</w:t>
            </w:r>
          </w:p>
        </w:tc>
        <w:tc>
          <w:tcPr>
            <w:tcW w:w="935" w:type="dxa"/>
            <w:tcBorders>
              <w:top w:val="single" w:sz="6" w:space="0" w:color="auto"/>
              <w:left w:val="single" w:sz="6" w:space="0" w:color="auto"/>
              <w:bottom w:val="single" w:sz="6" w:space="0" w:color="auto"/>
              <w:right w:val="single" w:sz="6" w:space="0" w:color="auto"/>
            </w:tcBorders>
          </w:tcPr>
          <w:p w14:paraId="6DD2AFA7" w14:textId="77777777" w:rsidR="009E6E8E" w:rsidRPr="009E6E8E" w:rsidRDefault="009E6E8E" w:rsidP="009E6E8E">
            <w:pPr>
              <w:widowControl/>
              <w:jc w:val="center"/>
              <w:rPr>
                <w:rFonts w:eastAsia="Times New Roman"/>
              </w:rPr>
            </w:pPr>
          </w:p>
          <w:p w14:paraId="46A98E42" w14:textId="77777777" w:rsidR="009E6E8E" w:rsidRPr="009E6E8E" w:rsidRDefault="009E6E8E" w:rsidP="009E6E8E">
            <w:pPr>
              <w:widowControl/>
              <w:jc w:val="center"/>
              <w:rPr>
                <w:rFonts w:eastAsia="Times New Roman"/>
              </w:rPr>
            </w:pPr>
          </w:p>
          <w:p w14:paraId="71C345BA" w14:textId="77777777" w:rsidR="009E6E8E" w:rsidRPr="009E6E8E" w:rsidRDefault="009E6E8E" w:rsidP="009E6E8E">
            <w:pPr>
              <w:widowControl/>
              <w:jc w:val="center"/>
              <w:rPr>
                <w:rFonts w:eastAsia="Times New Roman"/>
              </w:rPr>
            </w:pPr>
          </w:p>
          <w:p w14:paraId="6B56E2E9" w14:textId="77777777" w:rsidR="009E6E8E" w:rsidRPr="009E6E8E" w:rsidRDefault="009E6E8E" w:rsidP="009E6E8E">
            <w:pPr>
              <w:widowControl/>
              <w:jc w:val="center"/>
              <w:rPr>
                <w:rFonts w:eastAsia="Times New Roman"/>
              </w:rPr>
            </w:pPr>
            <w:r w:rsidRPr="009E6E8E">
              <w:rPr>
                <w:rFonts w:eastAsia="Times New Roman"/>
              </w:rPr>
              <w:t>5</w:t>
            </w:r>
          </w:p>
        </w:tc>
      </w:tr>
      <w:tr w:rsidR="009E6E8E" w:rsidRPr="009E6E8E" w14:paraId="6ABE6B88" w14:textId="77777777" w:rsidTr="001F6FAA">
        <w:trPr>
          <w:cantSplit/>
          <w:trHeight w:val="766"/>
          <w:jc w:val="center"/>
        </w:trPr>
        <w:tc>
          <w:tcPr>
            <w:tcW w:w="602" w:type="dxa"/>
            <w:vMerge w:val="restart"/>
            <w:tcBorders>
              <w:top w:val="single" w:sz="4" w:space="0" w:color="auto"/>
              <w:left w:val="single" w:sz="6" w:space="0" w:color="auto"/>
              <w:right w:val="single" w:sz="6" w:space="0" w:color="auto"/>
            </w:tcBorders>
            <w:vAlign w:val="center"/>
          </w:tcPr>
          <w:p w14:paraId="1DB70061" w14:textId="77777777" w:rsidR="009E6E8E" w:rsidRPr="009E6E8E" w:rsidRDefault="009E6E8E" w:rsidP="009E6E8E">
            <w:pPr>
              <w:widowControl/>
              <w:jc w:val="center"/>
              <w:rPr>
                <w:rFonts w:eastAsia="Times New Roman"/>
              </w:rPr>
            </w:pPr>
            <w:r w:rsidRPr="009E6E8E">
              <w:rPr>
                <w:rFonts w:eastAsia="Times New Roman"/>
              </w:rPr>
              <w:t>3.</w:t>
            </w:r>
          </w:p>
        </w:tc>
        <w:tc>
          <w:tcPr>
            <w:tcW w:w="1896" w:type="dxa"/>
            <w:vMerge w:val="restart"/>
            <w:tcBorders>
              <w:top w:val="single" w:sz="4" w:space="0" w:color="auto"/>
              <w:left w:val="single" w:sz="6" w:space="0" w:color="auto"/>
              <w:right w:val="single" w:sz="6" w:space="0" w:color="auto"/>
            </w:tcBorders>
            <w:vAlign w:val="center"/>
          </w:tcPr>
          <w:p w14:paraId="10965DB0" w14:textId="77777777" w:rsidR="009E6E8E" w:rsidRPr="009E6E8E" w:rsidRDefault="009E6E8E" w:rsidP="009E6E8E">
            <w:pPr>
              <w:widowControl/>
              <w:autoSpaceDE/>
              <w:autoSpaceDN/>
              <w:adjustRightInd/>
              <w:jc w:val="center"/>
              <w:rPr>
                <w:rFonts w:eastAsia="Times New Roman"/>
              </w:rPr>
            </w:pPr>
            <w:r w:rsidRPr="009E6E8E">
              <w:rPr>
                <w:rFonts w:eastAsia="Times New Roman"/>
              </w:rPr>
              <w:t>Организация оздоровления и отдыха молодежи, формирование здорового образа жизни, занятость</w:t>
            </w:r>
          </w:p>
          <w:p w14:paraId="7394D13F" w14:textId="77777777" w:rsidR="009E6E8E" w:rsidRPr="009E6E8E" w:rsidRDefault="009E6E8E" w:rsidP="009E6E8E">
            <w:pPr>
              <w:widowControl/>
              <w:jc w:val="center"/>
              <w:rPr>
                <w:rFonts w:eastAsia="Times New Roman"/>
              </w:rPr>
            </w:pPr>
          </w:p>
        </w:tc>
        <w:tc>
          <w:tcPr>
            <w:tcW w:w="2552" w:type="dxa"/>
            <w:tcBorders>
              <w:top w:val="single" w:sz="6" w:space="0" w:color="auto"/>
              <w:left w:val="single" w:sz="6" w:space="0" w:color="auto"/>
              <w:bottom w:val="single" w:sz="6" w:space="0" w:color="auto"/>
              <w:right w:val="single" w:sz="6" w:space="0" w:color="auto"/>
            </w:tcBorders>
            <w:vAlign w:val="center"/>
          </w:tcPr>
          <w:p w14:paraId="2F2C5373" w14:textId="77777777" w:rsidR="009E6E8E" w:rsidRPr="009E6E8E" w:rsidRDefault="009E6E8E" w:rsidP="009E6E8E">
            <w:pPr>
              <w:widowControl/>
              <w:jc w:val="center"/>
              <w:rPr>
                <w:rFonts w:eastAsia="Times New Roman"/>
              </w:rPr>
            </w:pPr>
            <w:r w:rsidRPr="009E6E8E">
              <w:rPr>
                <w:rFonts w:eastAsia="Times New Roman"/>
              </w:rPr>
              <w:lastRenderedPageBreak/>
              <w:t>Увеличение количества мероприятий, направленных на популяризацию ЗОЖ, активного отдыха, массового оздоровления</w:t>
            </w:r>
          </w:p>
        </w:tc>
        <w:tc>
          <w:tcPr>
            <w:tcW w:w="956" w:type="dxa"/>
            <w:tcBorders>
              <w:top w:val="single" w:sz="6" w:space="0" w:color="auto"/>
              <w:left w:val="single" w:sz="6" w:space="0" w:color="auto"/>
              <w:bottom w:val="single" w:sz="6" w:space="0" w:color="auto"/>
              <w:right w:val="single" w:sz="6" w:space="0" w:color="auto"/>
            </w:tcBorders>
            <w:vAlign w:val="center"/>
          </w:tcPr>
          <w:p w14:paraId="528A3C77" w14:textId="77777777" w:rsidR="009E6E8E" w:rsidRPr="009E6E8E" w:rsidRDefault="009E6E8E" w:rsidP="009E6E8E">
            <w:pPr>
              <w:widowControl/>
              <w:jc w:val="center"/>
              <w:rPr>
                <w:rFonts w:eastAsia="Times New Roman"/>
              </w:rPr>
            </w:pPr>
            <w:r w:rsidRPr="009E6E8E">
              <w:rPr>
                <w:rFonts w:eastAsia="Times New Roman"/>
              </w:rPr>
              <w:t>Мероприятия</w:t>
            </w:r>
          </w:p>
        </w:tc>
        <w:tc>
          <w:tcPr>
            <w:tcW w:w="996" w:type="dxa"/>
            <w:tcBorders>
              <w:top w:val="single" w:sz="6" w:space="0" w:color="auto"/>
              <w:left w:val="single" w:sz="6" w:space="0" w:color="auto"/>
              <w:bottom w:val="single" w:sz="6" w:space="0" w:color="auto"/>
              <w:right w:val="single" w:sz="6" w:space="0" w:color="auto"/>
            </w:tcBorders>
            <w:vAlign w:val="center"/>
          </w:tcPr>
          <w:p w14:paraId="1C3E8B55" w14:textId="77777777" w:rsidR="009E6E8E" w:rsidRPr="009E6E8E" w:rsidRDefault="009E6E8E" w:rsidP="009E6E8E">
            <w:pPr>
              <w:widowControl/>
              <w:jc w:val="center"/>
              <w:rPr>
                <w:rFonts w:eastAsia="Times New Roman"/>
              </w:rPr>
            </w:pPr>
            <w:r w:rsidRPr="009E6E8E">
              <w:rPr>
                <w:rFonts w:eastAsia="Times New Roman"/>
              </w:rPr>
              <w:t>8</w:t>
            </w:r>
          </w:p>
        </w:tc>
        <w:tc>
          <w:tcPr>
            <w:tcW w:w="739" w:type="dxa"/>
            <w:tcBorders>
              <w:top w:val="single" w:sz="6" w:space="0" w:color="auto"/>
              <w:left w:val="single" w:sz="6" w:space="0" w:color="auto"/>
              <w:bottom w:val="single" w:sz="6" w:space="0" w:color="auto"/>
              <w:right w:val="single" w:sz="4" w:space="0" w:color="auto"/>
            </w:tcBorders>
            <w:vAlign w:val="center"/>
          </w:tcPr>
          <w:p w14:paraId="2673F726" w14:textId="77777777" w:rsidR="009E6E8E" w:rsidRPr="009E6E8E" w:rsidRDefault="009E6E8E" w:rsidP="009E6E8E">
            <w:pPr>
              <w:widowControl/>
              <w:jc w:val="center"/>
              <w:rPr>
                <w:rFonts w:eastAsia="Times New Roman"/>
              </w:rPr>
            </w:pPr>
            <w:r w:rsidRPr="009E6E8E">
              <w:rPr>
                <w:rFonts w:eastAsia="Times New Roman"/>
              </w:rPr>
              <w:t>1</w:t>
            </w:r>
          </w:p>
        </w:tc>
        <w:tc>
          <w:tcPr>
            <w:tcW w:w="853" w:type="dxa"/>
            <w:tcBorders>
              <w:top w:val="single" w:sz="6" w:space="0" w:color="auto"/>
              <w:left w:val="single" w:sz="4" w:space="0" w:color="auto"/>
              <w:bottom w:val="single" w:sz="6" w:space="0" w:color="auto"/>
              <w:right w:val="single" w:sz="6" w:space="0" w:color="auto"/>
            </w:tcBorders>
            <w:vAlign w:val="center"/>
          </w:tcPr>
          <w:p w14:paraId="49DD3A48" w14:textId="77777777" w:rsidR="009E6E8E" w:rsidRPr="009E6E8E" w:rsidRDefault="009E6E8E" w:rsidP="009E6E8E">
            <w:pPr>
              <w:widowControl/>
              <w:jc w:val="center"/>
              <w:rPr>
                <w:rFonts w:eastAsia="Times New Roman"/>
              </w:rPr>
            </w:pPr>
            <w:r w:rsidRPr="009E6E8E">
              <w:rPr>
                <w:rFonts w:eastAsia="Times New Roman"/>
              </w:rPr>
              <w:t>1</w:t>
            </w:r>
          </w:p>
        </w:tc>
        <w:tc>
          <w:tcPr>
            <w:tcW w:w="935" w:type="dxa"/>
            <w:tcBorders>
              <w:top w:val="single" w:sz="6" w:space="0" w:color="auto"/>
              <w:left w:val="single" w:sz="6" w:space="0" w:color="auto"/>
              <w:bottom w:val="single" w:sz="6" w:space="0" w:color="auto"/>
              <w:right w:val="single" w:sz="6" w:space="0" w:color="auto"/>
            </w:tcBorders>
            <w:vAlign w:val="center"/>
          </w:tcPr>
          <w:p w14:paraId="4711AEF4" w14:textId="77777777" w:rsidR="009E6E8E" w:rsidRPr="009E6E8E" w:rsidRDefault="009E6E8E" w:rsidP="009E6E8E">
            <w:pPr>
              <w:widowControl/>
              <w:jc w:val="center"/>
              <w:rPr>
                <w:rFonts w:eastAsia="Times New Roman"/>
              </w:rPr>
            </w:pPr>
            <w:r w:rsidRPr="009E6E8E">
              <w:rPr>
                <w:rFonts w:eastAsia="Times New Roman"/>
              </w:rPr>
              <w:t>2</w:t>
            </w:r>
          </w:p>
        </w:tc>
        <w:tc>
          <w:tcPr>
            <w:tcW w:w="935" w:type="dxa"/>
            <w:tcBorders>
              <w:top w:val="single" w:sz="6" w:space="0" w:color="auto"/>
              <w:left w:val="single" w:sz="6" w:space="0" w:color="auto"/>
              <w:bottom w:val="single" w:sz="6" w:space="0" w:color="auto"/>
              <w:right w:val="single" w:sz="6" w:space="0" w:color="auto"/>
            </w:tcBorders>
          </w:tcPr>
          <w:p w14:paraId="0C719578" w14:textId="77777777" w:rsidR="009E6E8E" w:rsidRPr="009E6E8E" w:rsidRDefault="009E6E8E" w:rsidP="009E6E8E">
            <w:pPr>
              <w:widowControl/>
              <w:jc w:val="center"/>
              <w:rPr>
                <w:rFonts w:eastAsia="Times New Roman"/>
              </w:rPr>
            </w:pPr>
          </w:p>
          <w:p w14:paraId="7C7FD35D" w14:textId="77777777" w:rsidR="009E6E8E" w:rsidRPr="009E6E8E" w:rsidRDefault="009E6E8E" w:rsidP="009E6E8E">
            <w:pPr>
              <w:widowControl/>
              <w:jc w:val="center"/>
              <w:rPr>
                <w:rFonts w:eastAsia="Times New Roman"/>
              </w:rPr>
            </w:pPr>
          </w:p>
          <w:p w14:paraId="4EDC8E85" w14:textId="77777777" w:rsidR="009E6E8E" w:rsidRPr="009E6E8E" w:rsidRDefault="009E6E8E" w:rsidP="009E6E8E">
            <w:pPr>
              <w:widowControl/>
              <w:jc w:val="center"/>
              <w:rPr>
                <w:rFonts w:eastAsia="Times New Roman"/>
              </w:rPr>
            </w:pPr>
          </w:p>
          <w:p w14:paraId="7E546858" w14:textId="77777777" w:rsidR="009E6E8E" w:rsidRPr="009E6E8E" w:rsidRDefault="009E6E8E" w:rsidP="009E6E8E">
            <w:pPr>
              <w:widowControl/>
              <w:rPr>
                <w:rFonts w:eastAsia="Times New Roman"/>
              </w:rPr>
            </w:pPr>
            <w:r w:rsidRPr="009E6E8E">
              <w:rPr>
                <w:rFonts w:eastAsia="Times New Roman"/>
              </w:rPr>
              <w:t>2</w:t>
            </w:r>
          </w:p>
        </w:tc>
        <w:tc>
          <w:tcPr>
            <w:tcW w:w="935" w:type="dxa"/>
            <w:tcBorders>
              <w:top w:val="single" w:sz="6" w:space="0" w:color="auto"/>
              <w:left w:val="single" w:sz="6" w:space="0" w:color="auto"/>
              <w:bottom w:val="single" w:sz="6" w:space="0" w:color="auto"/>
              <w:right w:val="single" w:sz="6" w:space="0" w:color="auto"/>
            </w:tcBorders>
          </w:tcPr>
          <w:p w14:paraId="0733E49E" w14:textId="77777777" w:rsidR="009E6E8E" w:rsidRPr="009E6E8E" w:rsidRDefault="009E6E8E" w:rsidP="009E6E8E">
            <w:pPr>
              <w:widowControl/>
              <w:jc w:val="center"/>
              <w:rPr>
                <w:rFonts w:eastAsia="Times New Roman"/>
              </w:rPr>
            </w:pPr>
          </w:p>
          <w:p w14:paraId="6CD6438F" w14:textId="77777777" w:rsidR="009E6E8E" w:rsidRPr="009E6E8E" w:rsidRDefault="009E6E8E" w:rsidP="009E6E8E">
            <w:pPr>
              <w:widowControl/>
              <w:jc w:val="center"/>
              <w:rPr>
                <w:rFonts w:eastAsia="Times New Roman"/>
              </w:rPr>
            </w:pPr>
          </w:p>
          <w:p w14:paraId="72EAADB2" w14:textId="77777777" w:rsidR="009E6E8E" w:rsidRPr="009E6E8E" w:rsidRDefault="009E6E8E" w:rsidP="009E6E8E">
            <w:pPr>
              <w:widowControl/>
              <w:jc w:val="center"/>
              <w:rPr>
                <w:rFonts w:eastAsia="Times New Roman"/>
              </w:rPr>
            </w:pPr>
          </w:p>
          <w:p w14:paraId="30168378" w14:textId="77777777" w:rsidR="009E6E8E" w:rsidRPr="009E6E8E" w:rsidRDefault="009E6E8E" w:rsidP="009E6E8E">
            <w:pPr>
              <w:widowControl/>
              <w:jc w:val="center"/>
              <w:rPr>
                <w:rFonts w:eastAsia="Times New Roman"/>
              </w:rPr>
            </w:pPr>
            <w:r w:rsidRPr="009E6E8E">
              <w:rPr>
                <w:rFonts w:eastAsia="Times New Roman"/>
              </w:rPr>
              <w:t>2</w:t>
            </w:r>
          </w:p>
        </w:tc>
      </w:tr>
      <w:tr w:rsidR="009E6E8E" w:rsidRPr="009E6E8E" w14:paraId="0CF71AD1" w14:textId="77777777" w:rsidTr="001F6FAA">
        <w:trPr>
          <w:cantSplit/>
          <w:trHeight w:val="360"/>
          <w:jc w:val="center"/>
        </w:trPr>
        <w:tc>
          <w:tcPr>
            <w:tcW w:w="602" w:type="dxa"/>
            <w:vMerge/>
            <w:tcBorders>
              <w:left w:val="single" w:sz="6" w:space="0" w:color="auto"/>
              <w:bottom w:val="single" w:sz="6" w:space="0" w:color="auto"/>
              <w:right w:val="single" w:sz="6" w:space="0" w:color="auto"/>
            </w:tcBorders>
            <w:vAlign w:val="center"/>
          </w:tcPr>
          <w:p w14:paraId="2630318D" w14:textId="77777777" w:rsidR="009E6E8E" w:rsidRPr="009E6E8E" w:rsidRDefault="009E6E8E" w:rsidP="009E6E8E">
            <w:pPr>
              <w:widowControl/>
              <w:jc w:val="center"/>
              <w:rPr>
                <w:rFonts w:eastAsia="Times New Roman"/>
              </w:rPr>
            </w:pPr>
          </w:p>
        </w:tc>
        <w:tc>
          <w:tcPr>
            <w:tcW w:w="1896" w:type="dxa"/>
            <w:vMerge/>
            <w:tcBorders>
              <w:left w:val="single" w:sz="6" w:space="0" w:color="auto"/>
              <w:bottom w:val="single" w:sz="6" w:space="0" w:color="auto"/>
              <w:right w:val="single" w:sz="6" w:space="0" w:color="auto"/>
            </w:tcBorders>
            <w:vAlign w:val="center"/>
          </w:tcPr>
          <w:p w14:paraId="21E9AC57" w14:textId="77777777" w:rsidR="009E6E8E" w:rsidRPr="009E6E8E" w:rsidRDefault="009E6E8E" w:rsidP="009E6E8E">
            <w:pPr>
              <w:widowControl/>
              <w:jc w:val="center"/>
              <w:rPr>
                <w:rFonts w:eastAsia="Times New Roman"/>
              </w:rPr>
            </w:pPr>
          </w:p>
        </w:tc>
        <w:tc>
          <w:tcPr>
            <w:tcW w:w="2552" w:type="dxa"/>
            <w:tcBorders>
              <w:top w:val="single" w:sz="6" w:space="0" w:color="auto"/>
              <w:left w:val="single" w:sz="6" w:space="0" w:color="auto"/>
              <w:bottom w:val="single" w:sz="6" w:space="0" w:color="auto"/>
              <w:right w:val="single" w:sz="6" w:space="0" w:color="auto"/>
            </w:tcBorders>
            <w:vAlign w:val="center"/>
          </w:tcPr>
          <w:p w14:paraId="1C854F56" w14:textId="77777777" w:rsidR="009E6E8E" w:rsidRPr="009E6E8E" w:rsidRDefault="009E6E8E" w:rsidP="009E6E8E">
            <w:pPr>
              <w:widowControl/>
              <w:jc w:val="center"/>
              <w:rPr>
                <w:rFonts w:eastAsia="Times New Roman"/>
              </w:rPr>
            </w:pPr>
            <w:r w:rsidRPr="009E6E8E">
              <w:rPr>
                <w:rFonts w:eastAsia="Times New Roman"/>
              </w:rPr>
              <w:t>Увеличение количества выездных мероприятий районного и республиканского уровня (участие в молодежных съездах, форумах, конференциях, семинарах)</w:t>
            </w:r>
          </w:p>
        </w:tc>
        <w:tc>
          <w:tcPr>
            <w:tcW w:w="956" w:type="dxa"/>
            <w:tcBorders>
              <w:top w:val="single" w:sz="6" w:space="0" w:color="auto"/>
              <w:left w:val="single" w:sz="6" w:space="0" w:color="auto"/>
              <w:bottom w:val="single" w:sz="6" w:space="0" w:color="auto"/>
              <w:right w:val="single" w:sz="6" w:space="0" w:color="auto"/>
            </w:tcBorders>
            <w:vAlign w:val="center"/>
          </w:tcPr>
          <w:p w14:paraId="414165E4" w14:textId="77777777" w:rsidR="009E6E8E" w:rsidRPr="009E6E8E" w:rsidRDefault="009E6E8E" w:rsidP="009E6E8E">
            <w:pPr>
              <w:widowControl/>
              <w:jc w:val="center"/>
              <w:rPr>
                <w:rFonts w:eastAsia="Times New Roman"/>
              </w:rPr>
            </w:pPr>
            <w:r w:rsidRPr="009E6E8E">
              <w:rPr>
                <w:rFonts w:eastAsia="Times New Roman"/>
              </w:rPr>
              <w:t>Мероприятия</w:t>
            </w:r>
          </w:p>
        </w:tc>
        <w:tc>
          <w:tcPr>
            <w:tcW w:w="996" w:type="dxa"/>
            <w:tcBorders>
              <w:top w:val="single" w:sz="6" w:space="0" w:color="auto"/>
              <w:left w:val="single" w:sz="6" w:space="0" w:color="auto"/>
              <w:bottom w:val="single" w:sz="6" w:space="0" w:color="auto"/>
              <w:right w:val="single" w:sz="6" w:space="0" w:color="auto"/>
            </w:tcBorders>
            <w:vAlign w:val="center"/>
          </w:tcPr>
          <w:p w14:paraId="04EEB8E5" w14:textId="77777777" w:rsidR="009E6E8E" w:rsidRPr="009E6E8E" w:rsidRDefault="009E6E8E" w:rsidP="009E6E8E">
            <w:pPr>
              <w:widowControl/>
              <w:jc w:val="center"/>
              <w:rPr>
                <w:rFonts w:eastAsia="Times New Roman"/>
              </w:rPr>
            </w:pPr>
            <w:r w:rsidRPr="009E6E8E">
              <w:rPr>
                <w:rFonts w:eastAsia="Times New Roman"/>
              </w:rPr>
              <w:t>4</w:t>
            </w:r>
          </w:p>
        </w:tc>
        <w:tc>
          <w:tcPr>
            <w:tcW w:w="739" w:type="dxa"/>
            <w:tcBorders>
              <w:top w:val="single" w:sz="6" w:space="0" w:color="auto"/>
              <w:left w:val="single" w:sz="6" w:space="0" w:color="auto"/>
              <w:bottom w:val="single" w:sz="6" w:space="0" w:color="auto"/>
              <w:right w:val="single" w:sz="4" w:space="0" w:color="auto"/>
            </w:tcBorders>
            <w:vAlign w:val="center"/>
          </w:tcPr>
          <w:p w14:paraId="5537CD3B" w14:textId="77777777" w:rsidR="009E6E8E" w:rsidRPr="009E6E8E" w:rsidRDefault="009E6E8E" w:rsidP="009E6E8E">
            <w:pPr>
              <w:widowControl/>
              <w:jc w:val="center"/>
              <w:rPr>
                <w:rFonts w:eastAsia="Times New Roman"/>
              </w:rPr>
            </w:pPr>
            <w:r w:rsidRPr="009E6E8E">
              <w:rPr>
                <w:rFonts w:eastAsia="Times New Roman"/>
              </w:rPr>
              <w:t>2</w:t>
            </w:r>
          </w:p>
        </w:tc>
        <w:tc>
          <w:tcPr>
            <w:tcW w:w="853" w:type="dxa"/>
            <w:tcBorders>
              <w:top w:val="single" w:sz="6" w:space="0" w:color="auto"/>
              <w:left w:val="single" w:sz="4" w:space="0" w:color="auto"/>
              <w:bottom w:val="single" w:sz="6" w:space="0" w:color="auto"/>
              <w:right w:val="single" w:sz="6" w:space="0" w:color="auto"/>
            </w:tcBorders>
            <w:vAlign w:val="center"/>
          </w:tcPr>
          <w:p w14:paraId="58C9386F" w14:textId="77777777" w:rsidR="009E6E8E" w:rsidRPr="009E6E8E" w:rsidRDefault="009E6E8E" w:rsidP="009E6E8E">
            <w:pPr>
              <w:widowControl/>
              <w:jc w:val="center"/>
              <w:rPr>
                <w:rFonts w:eastAsia="Times New Roman"/>
              </w:rPr>
            </w:pPr>
            <w:r w:rsidRPr="009E6E8E">
              <w:rPr>
                <w:rFonts w:eastAsia="Times New Roman"/>
              </w:rPr>
              <w:t>1</w:t>
            </w:r>
          </w:p>
        </w:tc>
        <w:tc>
          <w:tcPr>
            <w:tcW w:w="935" w:type="dxa"/>
            <w:tcBorders>
              <w:top w:val="single" w:sz="6" w:space="0" w:color="auto"/>
              <w:left w:val="single" w:sz="6" w:space="0" w:color="auto"/>
              <w:bottom w:val="single" w:sz="6" w:space="0" w:color="auto"/>
              <w:right w:val="single" w:sz="6" w:space="0" w:color="auto"/>
            </w:tcBorders>
            <w:vAlign w:val="center"/>
          </w:tcPr>
          <w:p w14:paraId="3A86D8A9" w14:textId="77777777" w:rsidR="009E6E8E" w:rsidRPr="009E6E8E" w:rsidRDefault="009E6E8E" w:rsidP="009E6E8E">
            <w:pPr>
              <w:widowControl/>
              <w:jc w:val="center"/>
              <w:rPr>
                <w:rFonts w:eastAsia="Times New Roman"/>
              </w:rPr>
            </w:pPr>
            <w:r w:rsidRPr="009E6E8E">
              <w:rPr>
                <w:rFonts w:eastAsia="Times New Roman"/>
              </w:rPr>
              <w:t>5</w:t>
            </w:r>
          </w:p>
        </w:tc>
        <w:tc>
          <w:tcPr>
            <w:tcW w:w="935" w:type="dxa"/>
            <w:tcBorders>
              <w:top w:val="single" w:sz="6" w:space="0" w:color="auto"/>
              <w:left w:val="single" w:sz="6" w:space="0" w:color="auto"/>
              <w:bottom w:val="single" w:sz="6" w:space="0" w:color="auto"/>
              <w:right w:val="single" w:sz="6" w:space="0" w:color="auto"/>
            </w:tcBorders>
          </w:tcPr>
          <w:p w14:paraId="6232992B" w14:textId="77777777" w:rsidR="009E6E8E" w:rsidRPr="009E6E8E" w:rsidRDefault="009E6E8E" w:rsidP="009E6E8E">
            <w:pPr>
              <w:widowControl/>
              <w:jc w:val="center"/>
              <w:rPr>
                <w:rFonts w:eastAsia="Times New Roman"/>
              </w:rPr>
            </w:pPr>
          </w:p>
          <w:p w14:paraId="4A2AF54A" w14:textId="77777777" w:rsidR="009E6E8E" w:rsidRPr="009E6E8E" w:rsidRDefault="009E6E8E" w:rsidP="009E6E8E">
            <w:pPr>
              <w:widowControl/>
              <w:jc w:val="center"/>
              <w:rPr>
                <w:rFonts w:eastAsia="Times New Roman"/>
              </w:rPr>
            </w:pPr>
          </w:p>
          <w:p w14:paraId="6D10FC96" w14:textId="77777777" w:rsidR="009E6E8E" w:rsidRPr="009E6E8E" w:rsidRDefault="009E6E8E" w:rsidP="009E6E8E">
            <w:pPr>
              <w:widowControl/>
              <w:jc w:val="center"/>
              <w:rPr>
                <w:rFonts w:eastAsia="Times New Roman"/>
              </w:rPr>
            </w:pPr>
          </w:p>
          <w:p w14:paraId="3FB6E521" w14:textId="77777777" w:rsidR="009E6E8E" w:rsidRPr="009E6E8E" w:rsidRDefault="009E6E8E" w:rsidP="009E6E8E">
            <w:pPr>
              <w:widowControl/>
              <w:jc w:val="center"/>
              <w:rPr>
                <w:rFonts w:eastAsia="Times New Roman"/>
              </w:rPr>
            </w:pPr>
          </w:p>
          <w:p w14:paraId="6680E659" w14:textId="77777777" w:rsidR="009E6E8E" w:rsidRPr="009E6E8E" w:rsidRDefault="009E6E8E" w:rsidP="009E6E8E">
            <w:pPr>
              <w:widowControl/>
              <w:jc w:val="center"/>
              <w:rPr>
                <w:rFonts w:eastAsia="Times New Roman"/>
              </w:rPr>
            </w:pPr>
            <w:r w:rsidRPr="009E6E8E">
              <w:rPr>
                <w:rFonts w:eastAsia="Times New Roman"/>
              </w:rPr>
              <w:t>3</w:t>
            </w:r>
          </w:p>
        </w:tc>
        <w:tc>
          <w:tcPr>
            <w:tcW w:w="935" w:type="dxa"/>
            <w:tcBorders>
              <w:top w:val="single" w:sz="6" w:space="0" w:color="auto"/>
              <w:left w:val="single" w:sz="6" w:space="0" w:color="auto"/>
              <w:bottom w:val="single" w:sz="6" w:space="0" w:color="auto"/>
              <w:right w:val="single" w:sz="6" w:space="0" w:color="auto"/>
            </w:tcBorders>
          </w:tcPr>
          <w:p w14:paraId="7A11C97B" w14:textId="77777777" w:rsidR="009E6E8E" w:rsidRPr="009E6E8E" w:rsidRDefault="009E6E8E" w:rsidP="009E6E8E">
            <w:pPr>
              <w:widowControl/>
              <w:jc w:val="center"/>
              <w:rPr>
                <w:rFonts w:eastAsia="Times New Roman"/>
              </w:rPr>
            </w:pPr>
          </w:p>
          <w:p w14:paraId="176B7C21" w14:textId="77777777" w:rsidR="009E6E8E" w:rsidRPr="009E6E8E" w:rsidRDefault="009E6E8E" w:rsidP="009E6E8E">
            <w:pPr>
              <w:widowControl/>
              <w:jc w:val="center"/>
              <w:rPr>
                <w:rFonts w:eastAsia="Times New Roman"/>
              </w:rPr>
            </w:pPr>
          </w:p>
          <w:p w14:paraId="1185CEFD" w14:textId="77777777" w:rsidR="009E6E8E" w:rsidRPr="009E6E8E" w:rsidRDefault="009E6E8E" w:rsidP="009E6E8E">
            <w:pPr>
              <w:widowControl/>
              <w:jc w:val="center"/>
              <w:rPr>
                <w:rFonts w:eastAsia="Times New Roman"/>
              </w:rPr>
            </w:pPr>
          </w:p>
          <w:p w14:paraId="556280F2" w14:textId="77777777" w:rsidR="009E6E8E" w:rsidRPr="009E6E8E" w:rsidRDefault="009E6E8E" w:rsidP="009E6E8E">
            <w:pPr>
              <w:widowControl/>
              <w:jc w:val="center"/>
              <w:rPr>
                <w:rFonts w:eastAsia="Times New Roman"/>
              </w:rPr>
            </w:pPr>
          </w:p>
          <w:p w14:paraId="3EF9B73B" w14:textId="77777777" w:rsidR="009E6E8E" w:rsidRPr="009E6E8E" w:rsidRDefault="009E6E8E" w:rsidP="009E6E8E">
            <w:pPr>
              <w:widowControl/>
              <w:jc w:val="center"/>
              <w:rPr>
                <w:rFonts w:eastAsia="Times New Roman"/>
              </w:rPr>
            </w:pPr>
            <w:r w:rsidRPr="009E6E8E">
              <w:rPr>
                <w:rFonts w:eastAsia="Times New Roman"/>
              </w:rPr>
              <w:t>3</w:t>
            </w:r>
          </w:p>
        </w:tc>
      </w:tr>
      <w:tr w:rsidR="009E6E8E" w:rsidRPr="009E6E8E" w14:paraId="0573E197" w14:textId="77777777" w:rsidTr="001F6FAA">
        <w:trPr>
          <w:cantSplit/>
          <w:trHeight w:val="360"/>
          <w:jc w:val="center"/>
        </w:trPr>
        <w:tc>
          <w:tcPr>
            <w:tcW w:w="602" w:type="dxa"/>
            <w:tcBorders>
              <w:top w:val="single" w:sz="6" w:space="0" w:color="auto"/>
              <w:left w:val="single" w:sz="6" w:space="0" w:color="auto"/>
              <w:bottom w:val="single" w:sz="6" w:space="0" w:color="auto"/>
              <w:right w:val="single" w:sz="6" w:space="0" w:color="auto"/>
            </w:tcBorders>
            <w:vAlign w:val="center"/>
          </w:tcPr>
          <w:p w14:paraId="7ECC893B" w14:textId="77777777" w:rsidR="009E6E8E" w:rsidRPr="009E6E8E" w:rsidRDefault="009E6E8E" w:rsidP="009E6E8E">
            <w:pPr>
              <w:widowControl/>
              <w:jc w:val="center"/>
              <w:rPr>
                <w:rFonts w:eastAsia="Times New Roman"/>
              </w:rPr>
            </w:pPr>
            <w:r w:rsidRPr="009E6E8E">
              <w:rPr>
                <w:rFonts w:eastAsia="Times New Roman"/>
              </w:rPr>
              <w:t>4.</w:t>
            </w:r>
          </w:p>
        </w:tc>
        <w:tc>
          <w:tcPr>
            <w:tcW w:w="1896" w:type="dxa"/>
            <w:tcBorders>
              <w:top w:val="single" w:sz="6" w:space="0" w:color="auto"/>
              <w:left w:val="single" w:sz="6" w:space="0" w:color="auto"/>
              <w:bottom w:val="single" w:sz="6" w:space="0" w:color="auto"/>
              <w:right w:val="single" w:sz="6" w:space="0" w:color="auto"/>
            </w:tcBorders>
            <w:vAlign w:val="center"/>
          </w:tcPr>
          <w:p w14:paraId="07B99D50" w14:textId="77777777" w:rsidR="009E6E8E" w:rsidRPr="009E6E8E" w:rsidRDefault="009E6E8E" w:rsidP="009E6E8E">
            <w:pPr>
              <w:widowControl/>
              <w:jc w:val="center"/>
              <w:rPr>
                <w:rFonts w:eastAsia="Times New Roman"/>
              </w:rPr>
            </w:pPr>
            <w:r w:rsidRPr="009E6E8E">
              <w:rPr>
                <w:rFonts w:eastAsia="Times New Roman"/>
              </w:rPr>
              <w:t>Поддержка социальных молодежных инициатив</w:t>
            </w:r>
          </w:p>
        </w:tc>
        <w:tc>
          <w:tcPr>
            <w:tcW w:w="2552" w:type="dxa"/>
            <w:tcBorders>
              <w:top w:val="single" w:sz="6" w:space="0" w:color="auto"/>
              <w:left w:val="single" w:sz="6" w:space="0" w:color="auto"/>
              <w:bottom w:val="single" w:sz="6" w:space="0" w:color="auto"/>
              <w:right w:val="single" w:sz="6" w:space="0" w:color="auto"/>
            </w:tcBorders>
            <w:vAlign w:val="center"/>
          </w:tcPr>
          <w:p w14:paraId="76D4C9B8" w14:textId="77777777" w:rsidR="009E6E8E" w:rsidRPr="009E6E8E" w:rsidRDefault="009E6E8E" w:rsidP="009E6E8E">
            <w:pPr>
              <w:widowControl/>
              <w:jc w:val="center"/>
              <w:rPr>
                <w:rFonts w:eastAsia="Times New Roman"/>
              </w:rPr>
            </w:pPr>
            <w:r w:rsidRPr="009E6E8E">
              <w:rPr>
                <w:rFonts w:eastAsia="Times New Roman"/>
              </w:rPr>
              <w:t>Увеличение количества инициатив</w:t>
            </w:r>
          </w:p>
        </w:tc>
        <w:tc>
          <w:tcPr>
            <w:tcW w:w="956" w:type="dxa"/>
            <w:tcBorders>
              <w:top w:val="single" w:sz="6" w:space="0" w:color="auto"/>
              <w:left w:val="single" w:sz="6" w:space="0" w:color="auto"/>
              <w:bottom w:val="single" w:sz="6" w:space="0" w:color="auto"/>
              <w:right w:val="single" w:sz="6" w:space="0" w:color="auto"/>
            </w:tcBorders>
            <w:vAlign w:val="center"/>
          </w:tcPr>
          <w:p w14:paraId="5C4B98DE" w14:textId="77777777" w:rsidR="009E6E8E" w:rsidRPr="009E6E8E" w:rsidRDefault="009E6E8E" w:rsidP="009E6E8E">
            <w:pPr>
              <w:widowControl/>
              <w:jc w:val="center"/>
              <w:rPr>
                <w:rFonts w:eastAsia="Times New Roman"/>
              </w:rPr>
            </w:pPr>
            <w:r w:rsidRPr="009E6E8E">
              <w:rPr>
                <w:rFonts w:eastAsia="Times New Roman"/>
              </w:rPr>
              <w:t>ед.</w:t>
            </w:r>
          </w:p>
        </w:tc>
        <w:tc>
          <w:tcPr>
            <w:tcW w:w="996" w:type="dxa"/>
            <w:tcBorders>
              <w:top w:val="single" w:sz="6" w:space="0" w:color="auto"/>
              <w:left w:val="single" w:sz="6" w:space="0" w:color="auto"/>
              <w:bottom w:val="single" w:sz="6" w:space="0" w:color="auto"/>
              <w:right w:val="single" w:sz="6" w:space="0" w:color="auto"/>
            </w:tcBorders>
            <w:vAlign w:val="center"/>
          </w:tcPr>
          <w:p w14:paraId="5B3474C2" w14:textId="77777777" w:rsidR="009E6E8E" w:rsidRPr="009E6E8E" w:rsidRDefault="009E6E8E" w:rsidP="009E6E8E">
            <w:pPr>
              <w:widowControl/>
              <w:jc w:val="center"/>
              <w:rPr>
                <w:rFonts w:eastAsia="Times New Roman"/>
              </w:rPr>
            </w:pPr>
            <w:r w:rsidRPr="009E6E8E">
              <w:rPr>
                <w:rFonts w:eastAsia="Times New Roman"/>
              </w:rPr>
              <w:t>3</w:t>
            </w:r>
          </w:p>
        </w:tc>
        <w:tc>
          <w:tcPr>
            <w:tcW w:w="739" w:type="dxa"/>
            <w:tcBorders>
              <w:top w:val="single" w:sz="6" w:space="0" w:color="auto"/>
              <w:left w:val="single" w:sz="6" w:space="0" w:color="auto"/>
              <w:bottom w:val="single" w:sz="6" w:space="0" w:color="auto"/>
              <w:right w:val="single" w:sz="4" w:space="0" w:color="auto"/>
            </w:tcBorders>
            <w:vAlign w:val="center"/>
          </w:tcPr>
          <w:p w14:paraId="067016D7" w14:textId="77777777" w:rsidR="009E6E8E" w:rsidRPr="009E6E8E" w:rsidRDefault="009E6E8E" w:rsidP="009E6E8E">
            <w:pPr>
              <w:widowControl/>
              <w:jc w:val="center"/>
              <w:rPr>
                <w:rFonts w:eastAsia="Times New Roman"/>
              </w:rPr>
            </w:pPr>
            <w:r w:rsidRPr="009E6E8E">
              <w:rPr>
                <w:rFonts w:eastAsia="Times New Roman"/>
              </w:rPr>
              <w:t>1</w:t>
            </w:r>
          </w:p>
        </w:tc>
        <w:tc>
          <w:tcPr>
            <w:tcW w:w="853" w:type="dxa"/>
            <w:tcBorders>
              <w:top w:val="single" w:sz="6" w:space="0" w:color="auto"/>
              <w:left w:val="single" w:sz="4" w:space="0" w:color="auto"/>
              <w:bottom w:val="single" w:sz="6" w:space="0" w:color="auto"/>
              <w:right w:val="single" w:sz="6" w:space="0" w:color="auto"/>
            </w:tcBorders>
            <w:vAlign w:val="center"/>
          </w:tcPr>
          <w:p w14:paraId="1528D9D9" w14:textId="77777777" w:rsidR="009E6E8E" w:rsidRPr="009E6E8E" w:rsidRDefault="009E6E8E" w:rsidP="009E6E8E">
            <w:pPr>
              <w:widowControl/>
              <w:jc w:val="center"/>
              <w:rPr>
                <w:rFonts w:eastAsia="Times New Roman"/>
              </w:rPr>
            </w:pPr>
            <w:r w:rsidRPr="009E6E8E">
              <w:rPr>
                <w:rFonts w:eastAsia="Times New Roman"/>
              </w:rPr>
              <w:t>1</w:t>
            </w:r>
          </w:p>
        </w:tc>
        <w:tc>
          <w:tcPr>
            <w:tcW w:w="935" w:type="dxa"/>
            <w:tcBorders>
              <w:top w:val="single" w:sz="6" w:space="0" w:color="auto"/>
              <w:left w:val="single" w:sz="6" w:space="0" w:color="auto"/>
              <w:bottom w:val="single" w:sz="6" w:space="0" w:color="auto"/>
              <w:right w:val="single" w:sz="6" w:space="0" w:color="auto"/>
            </w:tcBorders>
            <w:vAlign w:val="center"/>
          </w:tcPr>
          <w:p w14:paraId="5B3A25F5" w14:textId="77777777" w:rsidR="009E6E8E" w:rsidRPr="009E6E8E" w:rsidRDefault="009E6E8E" w:rsidP="009E6E8E">
            <w:pPr>
              <w:widowControl/>
              <w:jc w:val="center"/>
              <w:rPr>
                <w:rFonts w:eastAsia="Times New Roman"/>
              </w:rPr>
            </w:pPr>
            <w:r w:rsidRPr="009E6E8E">
              <w:rPr>
                <w:rFonts w:eastAsia="Times New Roman"/>
              </w:rPr>
              <w:t>2</w:t>
            </w:r>
          </w:p>
        </w:tc>
        <w:tc>
          <w:tcPr>
            <w:tcW w:w="935" w:type="dxa"/>
            <w:tcBorders>
              <w:top w:val="single" w:sz="6" w:space="0" w:color="auto"/>
              <w:left w:val="single" w:sz="6" w:space="0" w:color="auto"/>
              <w:bottom w:val="single" w:sz="6" w:space="0" w:color="auto"/>
              <w:right w:val="single" w:sz="6" w:space="0" w:color="auto"/>
            </w:tcBorders>
          </w:tcPr>
          <w:p w14:paraId="60CF16D2" w14:textId="77777777" w:rsidR="009E6E8E" w:rsidRPr="009E6E8E" w:rsidRDefault="009E6E8E" w:rsidP="009E6E8E">
            <w:pPr>
              <w:widowControl/>
              <w:jc w:val="center"/>
              <w:rPr>
                <w:rFonts w:eastAsia="Times New Roman"/>
              </w:rPr>
            </w:pPr>
          </w:p>
          <w:p w14:paraId="03AB68EF" w14:textId="77777777" w:rsidR="009E6E8E" w:rsidRPr="009E6E8E" w:rsidRDefault="009E6E8E" w:rsidP="009E6E8E">
            <w:pPr>
              <w:widowControl/>
              <w:rPr>
                <w:rFonts w:eastAsia="Times New Roman"/>
              </w:rPr>
            </w:pPr>
          </w:p>
          <w:p w14:paraId="61E548DA" w14:textId="77777777" w:rsidR="009E6E8E" w:rsidRPr="009E6E8E" w:rsidRDefault="009E6E8E" w:rsidP="009E6E8E">
            <w:pPr>
              <w:widowControl/>
              <w:rPr>
                <w:rFonts w:eastAsia="Times New Roman"/>
              </w:rPr>
            </w:pPr>
            <w:r w:rsidRPr="009E6E8E">
              <w:rPr>
                <w:rFonts w:eastAsia="Times New Roman"/>
              </w:rPr>
              <w:t xml:space="preserve">    2</w:t>
            </w:r>
          </w:p>
        </w:tc>
        <w:tc>
          <w:tcPr>
            <w:tcW w:w="935" w:type="dxa"/>
            <w:tcBorders>
              <w:top w:val="single" w:sz="6" w:space="0" w:color="auto"/>
              <w:left w:val="single" w:sz="6" w:space="0" w:color="auto"/>
              <w:bottom w:val="single" w:sz="6" w:space="0" w:color="auto"/>
              <w:right w:val="single" w:sz="6" w:space="0" w:color="auto"/>
            </w:tcBorders>
          </w:tcPr>
          <w:p w14:paraId="3428BD98" w14:textId="77777777" w:rsidR="009E6E8E" w:rsidRPr="009E6E8E" w:rsidRDefault="009E6E8E" w:rsidP="009E6E8E">
            <w:pPr>
              <w:widowControl/>
              <w:jc w:val="center"/>
              <w:rPr>
                <w:rFonts w:eastAsia="Times New Roman"/>
              </w:rPr>
            </w:pPr>
          </w:p>
          <w:p w14:paraId="19FE475D" w14:textId="77777777" w:rsidR="009E6E8E" w:rsidRPr="009E6E8E" w:rsidRDefault="009E6E8E" w:rsidP="009E6E8E">
            <w:pPr>
              <w:widowControl/>
              <w:jc w:val="center"/>
              <w:rPr>
                <w:rFonts w:eastAsia="Times New Roman"/>
              </w:rPr>
            </w:pPr>
          </w:p>
          <w:p w14:paraId="4B0477C7" w14:textId="77777777" w:rsidR="009E6E8E" w:rsidRPr="009E6E8E" w:rsidRDefault="009E6E8E" w:rsidP="009E6E8E">
            <w:pPr>
              <w:widowControl/>
              <w:jc w:val="center"/>
              <w:rPr>
                <w:rFonts w:eastAsia="Times New Roman"/>
              </w:rPr>
            </w:pPr>
            <w:r w:rsidRPr="009E6E8E">
              <w:rPr>
                <w:rFonts w:eastAsia="Times New Roman"/>
              </w:rPr>
              <w:t>3</w:t>
            </w:r>
          </w:p>
        </w:tc>
      </w:tr>
      <w:tr w:rsidR="009E6E8E" w:rsidRPr="009E6E8E" w14:paraId="7E18504E" w14:textId="77777777" w:rsidTr="001F6FAA">
        <w:trPr>
          <w:cantSplit/>
          <w:trHeight w:val="360"/>
          <w:jc w:val="center"/>
        </w:trPr>
        <w:tc>
          <w:tcPr>
            <w:tcW w:w="602" w:type="dxa"/>
            <w:tcBorders>
              <w:top w:val="single" w:sz="6" w:space="0" w:color="auto"/>
              <w:left w:val="single" w:sz="6" w:space="0" w:color="auto"/>
              <w:bottom w:val="single" w:sz="6" w:space="0" w:color="auto"/>
              <w:right w:val="single" w:sz="6" w:space="0" w:color="auto"/>
            </w:tcBorders>
            <w:vAlign w:val="center"/>
          </w:tcPr>
          <w:p w14:paraId="49A21E98" w14:textId="77777777" w:rsidR="009E6E8E" w:rsidRPr="009E6E8E" w:rsidRDefault="009E6E8E" w:rsidP="009E6E8E">
            <w:pPr>
              <w:widowControl/>
              <w:jc w:val="center"/>
              <w:rPr>
                <w:rFonts w:eastAsia="Times New Roman"/>
              </w:rPr>
            </w:pPr>
            <w:r w:rsidRPr="009E6E8E">
              <w:rPr>
                <w:rFonts w:eastAsia="Times New Roman"/>
              </w:rPr>
              <w:t>5.</w:t>
            </w:r>
          </w:p>
        </w:tc>
        <w:tc>
          <w:tcPr>
            <w:tcW w:w="1896" w:type="dxa"/>
            <w:tcBorders>
              <w:top w:val="single" w:sz="6" w:space="0" w:color="auto"/>
              <w:left w:val="single" w:sz="6" w:space="0" w:color="auto"/>
              <w:bottom w:val="single" w:sz="6" w:space="0" w:color="auto"/>
              <w:right w:val="single" w:sz="6" w:space="0" w:color="auto"/>
            </w:tcBorders>
            <w:vAlign w:val="center"/>
          </w:tcPr>
          <w:p w14:paraId="6B7C84A8" w14:textId="77777777" w:rsidR="009E6E8E" w:rsidRPr="009E6E8E" w:rsidRDefault="009E6E8E" w:rsidP="009E6E8E">
            <w:pPr>
              <w:widowControl/>
              <w:jc w:val="center"/>
              <w:rPr>
                <w:rFonts w:eastAsia="Times New Roman"/>
              </w:rPr>
            </w:pPr>
            <w:r w:rsidRPr="009E6E8E">
              <w:rPr>
                <w:rFonts w:eastAsia="Times New Roman"/>
              </w:rPr>
              <w:t>Организация занятости студентов</w:t>
            </w:r>
          </w:p>
        </w:tc>
        <w:tc>
          <w:tcPr>
            <w:tcW w:w="2552" w:type="dxa"/>
            <w:tcBorders>
              <w:top w:val="single" w:sz="6" w:space="0" w:color="auto"/>
              <w:left w:val="single" w:sz="6" w:space="0" w:color="auto"/>
              <w:bottom w:val="single" w:sz="6" w:space="0" w:color="auto"/>
              <w:right w:val="single" w:sz="6" w:space="0" w:color="auto"/>
            </w:tcBorders>
            <w:vAlign w:val="center"/>
          </w:tcPr>
          <w:p w14:paraId="22FA2043" w14:textId="77777777" w:rsidR="009E6E8E" w:rsidRPr="009E6E8E" w:rsidRDefault="009E6E8E" w:rsidP="009E6E8E">
            <w:pPr>
              <w:widowControl/>
              <w:jc w:val="center"/>
              <w:rPr>
                <w:rFonts w:eastAsia="Times New Roman"/>
              </w:rPr>
            </w:pPr>
            <w:r w:rsidRPr="009E6E8E">
              <w:rPr>
                <w:rFonts w:eastAsia="Times New Roman"/>
              </w:rPr>
              <w:t>Увеличение численности студентов, принимающих активное участие в студенческих отрядах</w:t>
            </w:r>
          </w:p>
        </w:tc>
        <w:tc>
          <w:tcPr>
            <w:tcW w:w="956" w:type="dxa"/>
            <w:tcBorders>
              <w:top w:val="single" w:sz="6" w:space="0" w:color="auto"/>
              <w:left w:val="single" w:sz="6" w:space="0" w:color="auto"/>
              <w:bottom w:val="single" w:sz="6" w:space="0" w:color="auto"/>
              <w:right w:val="single" w:sz="6" w:space="0" w:color="auto"/>
            </w:tcBorders>
            <w:vAlign w:val="center"/>
          </w:tcPr>
          <w:p w14:paraId="70B46E4C" w14:textId="77777777" w:rsidR="009E6E8E" w:rsidRPr="009E6E8E" w:rsidRDefault="009E6E8E" w:rsidP="009E6E8E">
            <w:pPr>
              <w:widowControl/>
              <w:jc w:val="center"/>
              <w:rPr>
                <w:rFonts w:eastAsia="Times New Roman"/>
              </w:rPr>
            </w:pPr>
            <w:r w:rsidRPr="009E6E8E">
              <w:rPr>
                <w:rFonts w:eastAsia="Times New Roman"/>
              </w:rPr>
              <w:t>Чел.</w:t>
            </w:r>
          </w:p>
        </w:tc>
        <w:tc>
          <w:tcPr>
            <w:tcW w:w="996" w:type="dxa"/>
            <w:tcBorders>
              <w:top w:val="single" w:sz="6" w:space="0" w:color="auto"/>
              <w:left w:val="single" w:sz="6" w:space="0" w:color="auto"/>
              <w:bottom w:val="single" w:sz="6" w:space="0" w:color="auto"/>
              <w:right w:val="single" w:sz="6" w:space="0" w:color="auto"/>
            </w:tcBorders>
            <w:vAlign w:val="center"/>
          </w:tcPr>
          <w:p w14:paraId="54F85025" w14:textId="77777777" w:rsidR="009E6E8E" w:rsidRPr="009E6E8E" w:rsidRDefault="009E6E8E" w:rsidP="009E6E8E">
            <w:pPr>
              <w:widowControl/>
              <w:jc w:val="center"/>
              <w:rPr>
                <w:rFonts w:eastAsia="Times New Roman"/>
              </w:rPr>
            </w:pPr>
            <w:r w:rsidRPr="009E6E8E">
              <w:rPr>
                <w:rFonts w:eastAsia="Times New Roman"/>
              </w:rPr>
              <w:t>5</w:t>
            </w:r>
          </w:p>
        </w:tc>
        <w:tc>
          <w:tcPr>
            <w:tcW w:w="739" w:type="dxa"/>
            <w:tcBorders>
              <w:top w:val="single" w:sz="6" w:space="0" w:color="auto"/>
              <w:left w:val="single" w:sz="6" w:space="0" w:color="auto"/>
              <w:bottom w:val="single" w:sz="6" w:space="0" w:color="auto"/>
              <w:right w:val="single" w:sz="4" w:space="0" w:color="auto"/>
            </w:tcBorders>
            <w:vAlign w:val="center"/>
          </w:tcPr>
          <w:p w14:paraId="55278311" w14:textId="77777777" w:rsidR="009E6E8E" w:rsidRPr="009E6E8E" w:rsidRDefault="009E6E8E" w:rsidP="009E6E8E">
            <w:pPr>
              <w:widowControl/>
              <w:jc w:val="center"/>
              <w:rPr>
                <w:rFonts w:eastAsia="Times New Roman"/>
              </w:rPr>
            </w:pPr>
            <w:r w:rsidRPr="009E6E8E">
              <w:rPr>
                <w:rFonts w:eastAsia="Times New Roman"/>
              </w:rPr>
              <w:t>0</w:t>
            </w:r>
          </w:p>
        </w:tc>
        <w:tc>
          <w:tcPr>
            <w:tcW w:w="853" w:type="dxa"/>
            <w:tcBorders>
              <w:top w:val="single" w:sz="6" w:space="0" w:color="auto"/>
              <w:left w:val="single" w:sz="4" w:space="0" w:color="auto"/>
              <w:bottom w:val="single" w:sz="6" w:space="0" w:color="auto"/>
              <w:right w:val="single" w:sz="6" w:space="0" w:color="auto"/>
            </w:tcBorders>
            <w:vAlign w:val="center"/>
          </w:tcPr>
          <w:p w14:paraId="67DC0508" w14:textId="77777777" w:rsidR="009E6E8E" w:rsidRPr="009E6E8E" w:rsidRDefault="009E6E8E" w:rsidP="009E6E8E">
            <w:pPr>
              <w:widowControl/>
              <w:jc w:val="center"/>
              <w:rPr>
                <w:rFonts w:eastAsia="Times New Roman"/>
              </w:rPr>
            </w:pPr>
            <w:r w:rsidRPr="009E6E8E">
              <w:rPr>
                <w:rFonts w:eastAsia="Times New Roman"/>
              </w:rPr>
              <w:t>15</w:t>
            </w:r>
          </w:p>
        </w:tc>
        <w:tc>
          <w:tcPr>
            <w:tcW w:w="935" w:type="dxa"/>
            <w:tcBorders>
              <w:top w:val="single" w:sz="6" w:space="0" w:color="auto"/>
              <w:left w:val="single" w:sz="6" w:space="0" w:color="auto"/>
              <w:bottom w:val="single" w:sz="6" w:space="0" w:color="auto"/>
              <w:right w:val="single" w:sz="6" w:space="0" w:color="auto"/>
            </w:tcBorders>
            <w:vAlign w:val="center"/>
          </w:tcPr>
          <w:p w14:paraId="7EB9E649" w14:textId="77777777" w:rsidR="009E6E8E" w:rsidRPr="009E6E8E" w:rsidRDefault="009E6E8E" w:rsidP="009E6E8E">
            <w:pPr>
              <w:widowControl/>
              <w:jc w:val="center"/>
              <w:rPr>
                <w:rFonts w:eastAsia="Times New Roman"/>
              </w:rPr>
            </w:pPr>
            <w:r w:rsidRPr="009E6E8E">
              <w:rPr>
                <w:rFonts w:eastAsia="Times New Roman"/>
              </w:rPr>
              <w:t>1</w:t>
            </w:r>
          </w:p>
        </w:tc>
        <w:tc>
          <w:tcPr>
            <w:tcW w:w="935" w:type="dxa"/>
            <w:tcBorders>
              <w:top w:val="single" w:sz="6" w:space="0" w:color="auto"/>
              <w:left w:val="single" w:sz="6" w:space="0" w:color="auto"/>
              <w:bottom w:val="single" w:sz="6" w:space="0" w:color="auto"/>
              <w:right w:val="single" w:sz="6" w:space="0" w:color="auto"/>
            </w:tcBorders>
          </w:tcPr>
          <w:p w14:paraId="3CC46B51" w14:textId="77777777" w:rsidR="009E6E8E" w:rsidRPr="009E6E8E" w:rsidRDefault="009E6E8E" w:rsidP="009E6E8E">
            <w:pPr>
              <w:widowControl/>
              <w:jc w:val="center"/>
              <w:rPr>
                <w:rFonts w:eastAsia="Times New Roman"/>
              </w:rPr>
            </w:pPr>
          </w:p>
          <w:p w14:paraId="5655D260" w14:textId="77777777" w:rsidR="009E6E8E" w:rsidRPr="009E6E8E" w:rsidRDefault="009E6E8E" w:rsidP="009E6E8E">
            <w:pPr>
              <w:widowControl/>
              <w:jc w:val="center"/>
              <w:rPr>
                <w:rFonts w:eastAsia="Times New Roman"/>
              </w:rPr>
            </w:pPr>
          </w:p>
          <w:p w14:paraId="35747F72" w14:textId="77777777" w:rsidR="009E6E8E" w:rsidRPr="009E6E8E" w:rsidRDefault="009E6E8E" w:rsidP="009E6E8E">
            <w:pPr>
              <w:widowControl/>
              <w:jc w:val="center"/>
              <w:rPr>
                <w:rFonts w:eastAsia="Times New Roman"/>
              </w:rPr>
            </w:pPr>
            <w:r w:rsidRPr="009E6E8E">
              <w:rPr>
                <w:rFonts w:eastAsia="Times New Roman"/>
              </w:rPr>
              <w:t>1</w:t>
            </w:r>
          </w:p>
        </w:tc>
        <w:tc>
          <w:tcPr>
            <w:tcW w:w="935" w:type="dxa"/>
            <w:tcBorders>
              <w:top w:val="single" w:sz="6" w:space="0" w:color="auto"/>
              <w:left w:val="single" w:sz="6" w:space="0" w:color="auto"/>
              <w:bottom w:val="single" w:sz="6" w:space="0" w:color="auto"/>
              <w:right w:val="single" w:sz="6" w:space="0" w:color="auto"/>
            </w:tcBorders>
          </w:tcPr>
          <w:p w14:paraId="514A18B2" w14:textId="77777777" w:rsidR="009E6E8E" w:rsidRPr="009E6E8E" w:rsidRDefault="009E6E8E" w:rsidP="009E6E8E">
            <w:pPr>
              <w:widowControl/>
              <w:jc w:val="center"/>
              <w:rPr>
                <w:rFonts w:eastAsia="Times New Roman"/>
              </w:rPr>
            </w:pPr>
          </w:p>
          <w:p w14:paraId="22A24E2A" w14:textId="77777777" w:rsidR="009E6E8E" w:rsidRPr="009E6E8E" w:rsidRDefault="009E6E8E" w:rsidP="009E6E8E">
            <w:pPr>
              <w:widowControl/>
              <w:jc w:val="center"/>
              <w:rPr>
                <w:rFonts w:eastAsia="Times New Roman"/>
              </w:rPr>
            </w:pPr>
          </w:p>
          <w:p w14:paraId="479D7182" w14:textId="77777777" w:rsidR="009E6E8E" w:rsidRPr="009E6E8E" w:rsidRDefault="009E6E8E" w:rsidP="009E6E8E">
            <w:pPr>
              <w:widowControl/>
              <w:jc w:val="center"/>
              <w:rPr>
                <w:rFonts w:eastAsia="Times New Roman"/>
              </w:rPr>
            </w:pPr>
            <w:r w:rsidRPr="009E6E8E">
              <w:rPr>
                <w:rFonts w:eastAsia="Times New Roman"/>
              </w:rPr>
              <w:t>1</w:t>
            </w:r>
          </w:p>
        </w:tc>
      </w:tr>
    </w:tbl>
    <w:p w14:paraId="05CDB680" w14:textId="77777777" w:rsidR="009E6E8E" w:rsidRPr="009E6E8E" w:rsidRDefault="009E6E8E" w:rsidP="009E6E8E">
      <w:pPr>
        <w:widowControl/>
        <w:autoSpaceDE/>
        <w:autoSpaceDN/>
        <w:adjustRightInd/>
        <w:ind w:left="360"/>
        <w:jc w:val="center"/>
        <w:rPr>
          <w:rFonts w:eastAsia="Times New Roman"/>
        </w:rPr>
      </w:pPr>
    </w:p>
    <w:p w14:paraId="3FDF1136" w14:textId="77777777" w:rsidR="009E6E8E" w:rsidRPr="009E6E8E" w:rsidRDefault="009E6E8E" w:rsidP="009E6E8E">
      <w:pPr>
        <w:widowControl/>
        <w:autoSpaceDE/>
        <w:autoSpaceDN/>
        <w:adjustRightInd/>
        <w:ind w:left="360"/>
        <w:jc w:val="center"/>
        <w:rPr>
          <w:rFonts w:eastAsia="Times New Roman"/>
        </w:rPr>
      </w:pPr>
    </w:p>
    <w:p w14:paraId="6BA40DBF" w14:textId="77777777" w:rsidR="009E6E8E" w:rsidRPr="009E6E8E" w:rsidRDefault="009E6E8E" w:rsidP="009E6E8E">
      <w:pPr>
        <w:widowControl/>
        <w:autoSpaceDE/>
        <w:autoSpaceDN/>
        <w:adjustRightInd/>
        <w:ind w:left="360"/>
        <w:jc w:val="center"/>
        <w:rPr>
          <w:rFonts w:eastAsia="Times New Roman"/>
          <w:b/>
        </w:rPr>
      </w:pPr>
    </w:p>
    <w:p w14:paraId="0FB03D05" w14:textId="77777777" w:rsidR="009E6E8E" w:rsidRPr="009E6E8E" w:rsidRDefault="009E6E8E" w:rsidP="009E6E8E">
      <w:pPr>
        <w:widowControl/>
        <w:autoSpaceDE/>
        <w:autoSpaceDN/>
        <w:adjustRightInd/>
        <w:ind w:left="360"/>
        <w:jc w:val="center"/>
        <w:rPr>
          <w:rFonts w:eastAsia="Times New Roman"/>
          <w:b/>
        </w:rPr>
      </w:pPr>
    </w:p>
    <w:p w14:paraId="77219A31" w14:textId="77777777" w:rsidR="009E6E8E" w:rsidRPr="009E6E8E" w:rsidRDefault="009E6E8E" w:rsidP="009E6E8E">
      <w:pPr>
        <w:widowControl/>
        <w:autoSpaceDE/>
        <w:autoSpaceDN/>
        <w:adjustRightInd/>
        <w:ind w:left="360"/>
        <w:jc w:val="center"/>
        <w:rPr>
          <w:rFonts w:eastAsia="Times New Roman"/>
          <w:b/>
        </w:rPr>
      </w:pPr>
    </w:p>
    <w:p w14:paraId="5F253E8A" w14:textId="77777777" w:rsidR="009E6E8E" w:rsidRPr="009E6E8E" w:rsidRDefault="009E6E8E" w:rsidP="009E6E8E">
      <w:pPr>
        <w:widowControl/>
        <w:autoSpaceDE/>
        <w:autoSpaceDN/>
        <w:adjustRightInd/>
        <w:ind w:left="284" w:hanging="284"/>
        <w:jc w:val="right"/>
        <w:rPr>
          <w:rFonts w:eastAsia="Times New Roman"/>
        </w:rPr>
      </w:pPr>
    </w:p>
    <w:p w14:paraId="32DD0DF9" w14:textId="77777777" w:rsidR="009E6E8E" w:rsidRPr="009E6E8E" w:rsidRDefault="009E6E8E" w:rsidP="009E6E8E">
      <w:pPr>
        <w:widowControl/>
        <w:autoSpaceDE/>
        <w:autoSpaceDN/>
        <w:adjustRightInd/>
        <w:ind w:left="284" w:hanging="284"/>
        <w:jc w:val="right"/>
        <w:rPr>
          <w:rFonts w:eastAsia="Times New Roman"/>
        </w:rPr>
      </w:pPr>
    </w:p>
    <w:p w14:paraId="656DDB20"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t>Приложение № 3</w:t>
      </w:r>
    </w:p>
    <w:p w14:paraId="427C5A61"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t xml:space="preserve">к Постановлению администрации </w:t>
      </w:r>
    </w:p>
    <w:p w14:paraId="37A40977" w14:textId="77777777" w:rsidR="009E6E8E" w:rsidRPr="009E6E8E" w:rsidRDefault="009E6E8E" w:rsidP="009E6E8E">
      <w:pPr>
        <w:widowControl/>
        <w:autoSpaceDE/>
        <w:autoSpaceDN/>
        <w:adjustRightInd/>
        <w:ind w:left="284" w:hanging="284"/>
        <w:jc w:val="right"/>
        <w:rPr>
          <w:rFonts w:eastAsia="Times New Roman"/>
          <w:b/>
        </w:rPr>
      </w:pPr>
      <w:r w:rsidRPr="009E6E8E">
        <w:rPr>
          <w:rFonts w:eastAsia="Times New Roman"/>
          <w:b/>
        </w:rPr>
        <w:t>МО «Поселок Айхал»</w:t>
      </w:r>
    </w:p>
    <w:p w14:paraId="2B0BE5FC" w14:textId="77777777" w:rsidR="009E6E8E" w:rsidRPr="009E6E8E" w:rsidRDefault="009E6E8E" w:rsidP="009E6E8E">
      <w:pPr>
        <w:widowControl/>
        <w:autoSpaceDE/>
        <w:autoSpaceDN/>
        <w:adjustRightInd/>
        <w:jc w:val="right"/>
        <w:rPr>
          <w:rFonts w:eastAsia="Times New Roman"/>
        </w:rPr>
      </w:pPr>
      <w:r w:rsidRPr="009E6E8E">
        <w:rPr>
          <w:rFonts w:eastAsia="Times New Roman"/>
        </w:rPr>
        <w:t>№ 96 от 02.04.2020</w:t>
      </w:r>
    </w:p>
    <w:p w14:paraId="0282C087"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 xml:space="preserve">Система программных мероприятий муниципальной Программы </w:t>
      </w:r>
    </w:p>
    <w:p w14:paraId="6D20B58F"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 xml:space="preserve"> «Приоритетные направления по молодежной политике в поселке Айхал Мирнинского района Республики Саха (Якутия) </w:t>
      </w:r>
    </w:p>
    <w:p w14:paraId="1AE229D6"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на 2018-2022 годы»</w:t>
      </w:r>
    </w:p>
    <w:p w14:paraId="716BBD19" w14:textId="77777777" w:rsidR="009E6E8E" w:rsidRPr="009E6E8E" w:rsidRDefault="009E6E8E" w:rsidP="009E6E8E">
      <w:pPr>
        <w:widowControl/>
        <w:autoSpaceDE/>
        <w:autoSpaceDN/>
        <w:adjustRightInd/>
        <w:jc w:val="center"/>
        <w:rPr>
          <w:rFonts w:eastAsia="Times New Roman"/>
          <w:b/>
          <w:u w:val="single"/>
        </w:rPr>
      </w:pPr>
    </w:p>
    <w:p w14:paraId="4D42576D" w14:textId="77777777" w:rsidR="009E6E8E" w:rsidRPr="009E6E8E" w:rsidRDefault="009E6E8E" w:rsidP="009E6E8E">
      <w:pPr>
        <w:widowControl/>
        <w:jc w:val="center"/>
        <w:rPr>
          <w:rFonts w:eastAsia="Times New Roman"/>
          <w:b/>
          <w:u w:val="single"/>
        </w:rPr>
      </w:pPr>
      <w:r w:rsidRPr="009E6E8E">
        <w:rPr>
          <w:rFonts w:eastAsia="Times New Roman"/>
          <w:b/>
          <w:u w:val="single"/>
        </w:rPr>
        <w:t>ПЕРЕЧЕНЬ ПРОГРАММНЫХ МЕРОПРИЯТИЙ</w:t>
      </w:r>
    </w:p>
    <w:tbl>
      <w:tblPr>
        <w:tblW w:w="14799" w:type="dxa"/>
        <w:tblInd w:w="70" w:type="dxa"/>
        <w:tblLayout w:type="fixed"/>
        <w:tblCellMar>
          <w:left w:w="70" w:type="dxa"/>
          <w:right w:w="70" w:type="dxa"/>
        </w:tblCellMar>
        <w:tblLook w:val="0000" w:firstRow="0" w:lastRow="0" w:firstColumn="0" w:lastColumn="0" w:noHBand="0" w:noVBand="0"/>
      </w:tblPr>
      <w:tblGrid>
        <w:gridCol w:w="719"/>
        <w:gridCol w:w="1259"/>
        <w:gridCol w:w="999"/>
        <w:gridCol w:w="142"/>
        <w:gridCol w:w="398"/>
        <w:gridCol w:w="720"/>
        <w:gridCol w:w="822"/>
        <w:gridCol w:w="711"/>
        <w:gridCol w:w="880"/>
        <w:gridCol w:w="1005"/>
        <w:gridCol w:w="992"/>
        <w:gridCol w:w="851"/>
        <w:gridCol w:w="12"/>
        <w:gridCol w:w="980"/>
        <w:gridCol w:w="709"/>
        <w:gridCol w:w="900"/>
        <w:gridCol w:w="720"/>
        <w:gridCol w:w="1980"/>
      </w:tblGrid>
      <w:tr w:rsidR="009E6E8E" w:rsidRPr="009E6E8E" w14:paraId="69872A6F" w14:textId="77777777" w:rsidTr="001F6FAA">
        <w:trPr>
          <w:cantSplit/>
          <w:trHeight w:val="240"/>
        </w:trPr>
        <w:tc>
          <w:tcPr>
            <w:tcW w:w="719" w:type="dxa"/>
            <w:vMerge w:val="restart"/>
            <w:tcBorders>
              <w:top w:val="single" w:sz="6" w:space="0" w:color="auto"/>
              <w:left w:val="single" w:sz="6" w:space="0" w:color="auto"/>
              <w:bottom w:val="nil"/>
              <w:right w:val="single" w:sz="6" w:space="0" w:color="auto"/>
            </w:tcBorders>
            <w:vAlign w:val="center"/>
          </w:tcPr>
          <w:p w14:paraId="0520C772" w14:textId="77777777" w:rsidR="009E6E8E" w:rsidRPr="009E6E8E" w:rsidRDefault="009E6E8E" w:rsidP="009E6E8E">
            <w:pPr>
              <w:widowControl/>
              <w:jc w:val="center"/>
              <w:rPr>
                <w:rFonts w:eastAsia="Times New Roman"/>
                <w:b/>
              </w:rPr>
            </w:pPr>
            <w:r w:rsidRPr="009E6E8E">
              <w:rPr>
                <w:rFonts w:eastAsia="Times New Roman"/>
                <w:b/>
              </w:rPr>
              <w:t xml:space="preserve">Но- </w:t>
            </w:r>
            <w:r w:rsidRPr="009E6E8E">
              <w:rPr>
                <w:rFonts w:eastAsia="Times New Roman"/>
                <w:b/>
              </w:rPr>
              <w:br/>
              <w:t xml:space="preserve">мер </w:t>
            </w:r>
            <w:r w:rsidRPr="009E6E8E">
              <w:rPr>
                <w:rFonts w:eastAsia="Times New Roman"/>
                <w:b/>
              </w:rPr>
              <w:br/>
              <w:t>про-</w:t>
            </w:r>
            <w:r w:rsidRPr="009E6E8E">
              <w:rPr>
                <w:rFonts w:eastAsia="Times New Roman"/>
                <w:b/>
              </w:rPr>
              <w:br/>
              <w:t>екта</w:t>
            </w:r>
          </w:p>
        </w:tc>
        <w:tc>
          <w:tcPr>
            <w:tcW w:w="1259" w:type="dxa"/>
            <w:vMerge w:val="restart"/>
            <w:tcBorders>
              <w:top w:val="single" w:sz="6" w:space="0" w:color="auto"/>
              <w:left w:val="single" w:sz="6" w:space="0" w:color="auto"/>
              <w:bottom w:val="nil"/>
              <w:right w:val="single" w:sz="6" w:space="0" w:color="auto"/>
            </w:tcBorders>
            <w:vAlign w:val="center"/>
          </w:tcPr>
          <w:p w14:paraId="55900188" w14:textId="77777777" w:rsidR="009E6E8E" w:rsidRPr="009E6E8E" w:rsidRDefault="009E6E8E" w:rsidP="009E6E8E">
            <w:pPr>
              <w:widowControl/>
              <w:jc w:val="center"/>
              <w:rPr>
                <w:rFonts w:eastAsia="Times New Roman"/>
                <w:b/>
              </w:rPr>
            </w:pPr>
            <w:r w:rsidRPr="009E6E8E">
              <w:rPr>
                <w:rFonts w:eastAsia="Times New Roman"/>
                <w:b/>
              </w:rPr>
              <w:t xml:space="preserve">Наименование   </w:t>
            </w:r>
            <w:r w:rsidRPr="009E6E8E">
              <w:rPr>
                <w:rFonts w:eastAsia="Times New Roman"/>
                <w:b/>
              </w:rPr>
              <w:br/>
              <w:t>проекта</w:t>
            </w:r>
          </w:p>
          <w:p w14:paraId="1097A330" w14:textId="77777777" w:rsidR="009E6E8E" w:rsidRPr="009E6E8E" w:rsidRDefault="009E6E8E" w:rsidP="009E6E8E">
            <w:pPr>
              <w:widowControl/>
              <w:jc w:val="center"/>
              <w:rPr>
                <w:rFonts w:eastAsia="Times New Roman"/>
                <w:b/>
              </w:rPr>
            </w:pPr>
            <w:r w:rsidRPr="009E6E8E">
              <w:rPr>
                <w:rFonts w:eastAsia="Times New Roman"/>
                <w:b/>
              </w:rPr>
              <w:t>(раздел, объект, мероприятие)</w:t>
            </w:r>
          </w:p>
        </w:tc>
        <w:tc>
          <w:tcPr>
            <w:tcW w:w="999" w:type="dxa"/>
            <w:vMerge w:val="restart"/>
            <w:tcBorders>
              <w:top w:val="single" w:sz="6" w:space="0" w:color="auto"/>
              <w:left w:val="single" w:sz="6" w:space="0" w:color="auto"/>
              <w:bottom w:val="nil"/>
              <w:right w:val="single" w:sz="6" w:space="0" w:color="auto"/>
            </w:tcBorders>
            <w:vAlign w:val="center"/>
          </w:tcPr>
          <w:p w14:paraId="245C27AE" w14:textId="77777777" w:rsidR="009E6E8E" w:rsidRPr="009E6E8E" w:rsidRDefault="009E6E8E" w:rsidP="009E6E8E">
            <w:pPr>
              <w:widowControl/>
              <w:jc w:val="center"/>
              <w:rPr>
                <w:rFonts w:eastAsia="Times New Roman"/>
                <w:b/>
              </w:rPr>
            </w:pPr>
            <w:r w:rsidRPr="009E6E8E">
              <w:rPr>
                <w:rFonts w:eastAsia="Times New Roman"/>
                <w:b/>
              </w:rPr>
              <w:t xml:space="preserve">Всего финан- </w:t>
            </w:r>
            <w:r w:rsidRPr="009E6E8E">
              <w:rPr>
                <w:rFonts w:eastAsia="Times New Roman"/>
                <w:b/>
              </w:rPr>
              <w:br/>
              <w:t>совых средств</w:t>
            </w:r>
          </w:p>
        </w:tc>
        <w:tc>
          <w:tcPr>
            <w:tcW w:w="11822" w:type="dxa"/>
            <w:gridSpan w:val="15"/>
            <w:tcBorders>
              <w:top w:val="single" w:sz="6" w:space="0" w:color="auto"/>
              <w:left w:val="single" w:sz="6" w:space="0" w:color="auto"/>
              <w:bottom w:val="single" w:sz="6" w:space="0" w:color="auto"/>
              <w:right w:val="single" w:sz="4" w:space="0" w:color="auto"/>
            </w:tcBorders>
            <w:vAlign w:val="center"/>
          </w:tcPr>
          <w:p w14:paraId="7E6AFD5F" w14:textId="77777777" w:rsidR="009E6E8E" w:rsidRPr="009E6E8E" w:rsidRDefault="009E6E8E" w:rsidP="009E6E8E">
            <w:pPr>
              <w:widowControl/>
              <w:ind w:left="113" w:right="113"/>
              <w:jc w:val="center"/>
              <w:rPr>
                <w:rFonts w:eastAsia="Times New Roman"/>
                <w:b/>
              </w:rPr>
            </w:pPr>
            <w:r w:rsidRPr="009E6E8E">
              <w:rPr>
                <w:rFonts w:eastAsia="Times New Roman"/>
                <w:b/>
              </w:rPr>
              <w:t>в том числе по источникам финансирования</w:t>
            </w:r>
          </w:p>
        </w:tc>
      </w:tr>
      <w:tr w:rsidR="009E6E8E" w:rsidRPr="009E6E8E" w14:paraId="63924101" w14:textId="77777777" w:rsidTr="001F6FAA">
        <w:trPr>
          <w:cantSplit/>
          <w:trHeight w:val="441"/>
        </w:trPr>
        <w:tc>
          <w:tcPr>
            <w:tcW w:w="719" w:type="dxa"/>
            <w:vMerge/>
            <w:tcBorders>
              <w:top w:val="nil"/>
              <w:left w:val="single" w:sz="6" w:space="0" w:color="auto"/>
              <w:bottom w:val="nil"/>
              <w:right w:val="single" w:sz="6" w:space="0" w:color="auto"/>
            </w:tcBorders>
            <w:vAlign w:val="center"/>
          </w:tcPr>
          <w:p w14:paraId="0173C729" w14:textId="77777777" w:rsidR="009E6E8E" w:rsidRPr="009E6E8E" w:rsidRDefault="009E6E8E" w:rsidP="009E6E8E">
            <w:pPr>
              <w:widowControl/>
              <w:jc w:val="center"/>
              <w:rPr>
                <w:rFonts w:eastAsia="Times New Roman"/>
                <w:b/>
              </w:rPr>
            </w:pPr>
          </w:p>
        </w:tc>
        <w:tc>
          <w:tcPr>
            <w:tcW w:w="1259" w:type="dxa"/>
            <w:vMerge/>
            <w:tcBorders>
              <w:top w:val="nil"/>
              <w:left w:val="single" w:sz="6" w:space="0" w:color="auto"/>
              <w:bottom w:val="nil"/>
              <w:right w:val="single" w:sz="6" w:space="0" w:color="auto"/>
            </w:tcBorders>
            <w:vAlign w:val="center"/>
          </w:tcPr>
          <w:p w14:paraId="51AC1369" w14:textId="77777777" w:rsidR="009E6E8E" w:rsidRPr="009E6E8E" w:rsidRDefault="009E6E8E" w:rsidP="009E6E8E">
            <w:pPr>
              <w:widowControl/>
              <w:jc w:val="center"/>
              <w:rPr>
                <w:rFonts w:eastAsia="Times New Roman"/>
                <w:b/>
              </w:rPr>
            </w:pPr>
          </w:p>
        </w:tc>
        <w:tc>
          <w:tcPr>
            <w:tcW w:w="999" w:type="dxa"/>
            <w:vMerge/>
            <w:tcBorders>
              <w:top w:val="nil"/>
              <w:left w:val="single" w:sz="6" w:space="0" w:color="auto"/>
              <w:bottom w:val="nil"/>
              <w:right w:val="single" w:sz="6" w:space="0" w:color="auto"/>
            </w:tcBorders>
            <w:vAlign w:val="center"/>
          </w:tcPr>
          <w:p w14:paraId="517180BB" w14:textId="77777777" w:rsidR="009E6E8E" w:rsidRPr="009E6E8E" w:rsidRDefault="009E6E8E" w:rsidP="009E6E8E">
            <w:pPr>
              <w:widowControl/>
              <w:jc w:val="center"/>
              <w:rPr>
                <w:rFonts w:eastAsia="Times New Roman"/>
                <w:b/>
              </w:rPr>
            </w:pPr>
          </w:p>
        </w:tc>
        <w:tc>
          <w:tcPr>
            <w:tcW w:w="2082" w:type="dxa"/>
            <w:gridSpan w:val="4"/>
            <w:tcBorders>
              <w:top w:val="single" w:sz="6" w:space="0" w:color="auto"/>
              <w:left w:val="single" w:sz="6" w:space="0" w:color="auto"/>
              <w:bottom w:val="single" w:sz="6" w:space="0" w:color="auto"/>
              <w:right w:val="single" w:sz="6" w:space="0" w:color="auto"/>
            </w:tcBorders>
            <w:vAlign w:val="center"/>
          </w:tcPr>
          <w:p w14:paraId="0A646638" w14:textId="77777777" w:rsidR="009E6E8E" w:rsidRPr="009E6E8E" w:rsidRDefault="009E6E8E" w:rsidP="009E6E8E">
            <w:pPr>
              <w:widowControl/>
              <w:jc w:val="center"/>
              <w:rPr>
                <w:rFonts w:eastAsia="Times New Roman"/>
                <w:b/>
              </w:rPr>
            </w:pPr>
            <w:r w:rsidRPr="009E6E8E">
              <w:rPr>
                <w:rFonts w:eastAsia="Times New Roman"/>
                <w:b/>
              </w:rPr>
              <w:t>Бюджет РС (Я)</w:t>
            </w:r>
          </w:p>
        </w:tc>
        <w:tc>
          <w:tcPr>
            <w:tcW w:w="2596" w:type="dxa"/>
            <w:gridSpan w:val="3"/>
            <w:tcBorders>
              <w:top w:val="single" w:sz="6" w:space="0" w:color="auto"/>
              <w:left w:val="single" w:sz="6" w:space="0" w:color="auto"/>
              <w:bottom w:val="single" w:sz="6" w:space="0" w:color="auto"/>
              <w:right w:val="single" w:sz="6" w:space="0" w:color="auto"/>
            </w:tcBorders>
            <w:vAlign w:val="center"/>
          </w:tcPr>
          <w:p w14:paraId="48B2357B" w14:textId="77777777" w:rsidR="009E6E8E" w:rsidRPr="009E6E8E" w:rsidRDefault="009E6E8E" w:rsidP="009E6E8E">
            <w:pPr>
              <w:widowControl/>
              <w:jc w:val="center"/>
              <w:rPr>
                <w:rFonts w:eastAsia="Times New Roman"/>
                <w:b/>
              </w:rPr>
            </w:pPr>
            <w:r w:rsidRPr="009E6E8E">
              <w:rPr>
                <w:rFonts w:eastAsia="Times New Roman"/>
                <w:b/>
              </w:rPr>
              <w:t>Районный бюджет</w:t>
            </w:r>
          </w:p>
        </w:tc>
        <w:tc>
          <w:tcPr>
            <w:tcW w:w="2835" w:type="dxa"/>
            <w:gridSpan w:val="4"/>
            <w:tcBorders>
              <w:top w:val="single" w:sz="6" w:space="0" w:color="auto"/>
              <w:left w:val="single" w:sz="6" w:space="0" w:color="auto"/>
              <w:bottom w:val="single" w:sz="6" w:space="0" w:color="auto"/>
              <w:right w:val="single" w:sz="6" w:space="0" w:color="auto"/>
            </w:tcBorders>
            <w:vAlign w:val="center"/>
          </w:tcPr>
          <w:p w14:paraId="77BA7FEE" w14:textId="77777777" w:rsidR="009E6E8E" w:rsidRPr="009E6E8E" w:rsidRDefault="009E6E8E" w:rsidP="009E6E8E">
            <w:pPr>
              <w:widowControl/>
              <w:jc w:val="center"/>
              <w:rPr>
                <w:rFonts w:eastAsia="Times New Roman"/>
                <w:b/>
              </w:rPr>
            </w:pPr>
            <w:r w:rsidRPr="009E6E8E">
              <w:rPr>
                <w:rFonts w:eastAsia="Times New Roman"/>
                <w:b/>
              </w:rPr>
              <w:t>Местный бюджет</w:t>
            </w:r>
          </w:p>
        </w:tc>
        <w:tc>
          <w:tcPr>
            <w:tcW w:w="2329" w:type="dxa"/>
            <w:gridSpan w:val="3"/>
            <w:tcBorders>
              <w:top w:val="single" w:sz="6" w:space="0" w:color="auto"/>
              <w:left w:val="single" w:sz="6" w:space="0" w:color="auto"/>
              <w:bottom w:val="single" w:sz="6" w:space="0" w:color="auto"/>
              <w:right w:val="single" w:sz="4" w:space="0" w:color="auto"/>
            </w:tcBorders>
            <w:vAlign w:val="center"/>
          </w:tcPr>
          <w:p w14:paraId="48CABBE8" w14:textId="77777777" w:rsidR="009E6E8E" w:rsidRPr="009E6E8E" w:rsidRDefault="009E6E8E" w:rsidP="009E6E8E">
            <w:pPr>
              <w:widowControl/>
              <w:jc w:val="center"/>
              <w:rPr>
                <w:rFonts w:eastAsia="Times New Roman"/>
                <w:b/>
              </w:rPr>
            </w:pPr>
            <w:r w:rsidRPr="009E6E8E">
              <w:rPr>
                <w:rFonts w:eastAsia="Times New Roman"/>
                <w:b/>
              </w:rPr>
              <w:t>Прочие источники</w:t>
            </w:r>
          </w:p>
        </w:tc>
        <w:tc>
          <w:tcPr>
            <w:tcW w:w="1980" w:type="dxa"/>
            <w:vMerge w:val="restart"/>
            <w:tcBorders>
              <w:top w:val="single" w:sz="4" w:space="0" w:color="auto"/>
              <w:left w:val="single" w:sz="4" w:space="0" w:color="auto"/>
              <w:right w:val="single" w:sz="4" w:space="0" w:color="auto"/>
            </w:tcBorders>
            <w:vAlign w:val="center"/>
          </w:tcPr>
          <w:p w14:paraId="2497833B" w14:textId="77777777" w:rsidR="009E6E8E" w:rsidRPr="009E6E8E" w:rsidRDefault="009E6E8E" w:rsidP="009E6E8E">
            <w:pPr>
              <w:widowControl/>
              <w:ind w:left="113" w:right="113"/>
              <w:jc w:val="center"/>
              <w:rPr>
                <w:rFonts w:eastAsia="Times New Roman"/>
                <w:b/>
              </w:rPr>
            </w:pPr>
            <w:r w:rsidRPr="009E6E8E">
              <w:rPr>
                <w:rFonts w:eastAsia="Times New Roman"/>
                <w:b/>
              </w:rPr>
              <w:t>Исполнители</w:t>
            </w:r>
          </w:p>
        </w:tc>
      </w:tr>
      <w:tr w:rsidR="009E6E8E" w:rsidRPr="009E6E8E" w14:paraId="05291588" w14:textId="77777777" w:rsidTr="001F6FAA">
        <w:trPr>
          <w:cantSplit/>
          <w:trHeight w:val="1200"/>
        </w:trPr>
        <w:tc>
          <w:tcPr>
            <w:tcW w:w="719" w:type="dxa"/>
            <w:vMerge/>
            <w:tcBorders>
              <w:top w:val="single" w:sz="4" w:space="0" w:color="auto"/>
              <w:left w:val="single" w:sz="6" w:space="0" w:color="auto"/>
              <w:bottom w:val="single" w:sz="6" w:space="0" w:color="auto"/>
              <w:right w:val="single" w:sz="6" w:space="0" w:color="auto"/>
            </w:tcBorders>
          </w:tcPr>
          <w:p w14:paraId="7CD4A3A5" w14:textId="77777777" w:rsidR="009E6E8E" w:rsidRPr="009E6E8E" w:rsidRDefault="009E6E8E" w:rsidP="009E6E8E">
            <w:pPr>
              <w:widowControl/>
              <w:rPr>
                <w:rFonts w:eastAsia="Times New Roman"/>
              </w:rPr>
            </w:pPr>
          </w:p>
        </w:tc>
        <w:tc>
          <w:tcPr>
            <w:tcW w:w="1259" w:type="dxa"/>
            <w:vMerge/>
            <w:tcBorders>
              <w:top w:val="single" w:sz="4" w:space="0" w:color="auto"/>
              <w:left w:val="single" w:sz="6" w:space="0" w:color="auto"/>
              <w:bottom w:val="single" w:sz="6" w:space="0" w:color="auto"/>
              <w:right w:val="single" w:sz="6" w:space="0" w:color="auto"/>
            </w:tcBorders>
          </w:tcPr>
          <w:p w14:paraId="0496DA72" w14:textId="77777777" w:rsidR="009E6E8E" w:rsidRPr="009E6E8E" w:rsidRDefault="009E6E8E" w:rsidP="009E6E8E">
            <w:pPr>
              <w:widowControl/>
              <w:rPr>
                <w:rFonts w:eastAsia="Times New Roman"/>
              </w:rPr>
            </w:pPr>
          </w:p>
        </w:tc>
        <w:tc>
          <w:tcPr>
            <w:tcW w:w="999" w:type="dxa"/>
            <w:vMerge/>
            <w:tcBorders>
              <w:top w:val="single" w:sz="4" w:space="0" w:color="auto"/>
              <w:left w:val="single" w:sz="6" w:space="0" w:color="auto"/>
              <w:bottom w:val="single" w:sz="6" w:space="0" w:color="auto"/>
              <w:right w:val="single" w:sz="6" w:space="0" w:color="auto"/>
            </w:tcBorders>
          </w:tcPr>
          <w:p w14:paraId="2A46F14D" w14:textId="77777777" w:rsidR="009E6E8E" w:rsidRPr="009E6E8E" w:rsidRDefault="009E6E8E" w:rsidP="009E6E8E">
            <w:pPr>
              <w:widowControl/>
              <w:rPr>
                <w:rFonts w:eastAsia="Times New Roman"/>
              </w:rPr>
            </w:pPr>
          </w:p>
        </w:tc>
        <w:tc>
          <w:tcPr>
            <w:tcW w:w="540" w:type="dxa"/>
            <w:gridSpan w:val="2"/>
            <w:tcBorders>
              <w:top w:val="single" w:sz="4" w:space="0" w:color="auto"/>
              <w:left w:val="single" w:sz="6" w:space="0" w:color="auto"/>
              <w:bottom w:val="single" w:sz="6" w:space="0" w:color="auto"/>
              <w:right w:val="single" w:sz="6" w:space="0" w:color="auto"/>
            </w:tcBorders>
            <w:textDirection w:val="btLr"/>
          </w:tcPr>
          <w:p w14:paraId="7EA3DF0D" w14:textId="77777777" w:rsidR="009E6E8E" w:rsidRPr="009E6E8E" w:rsidRDefault="009E6E8E" w:rsidP="009E6E8E">
            <w:pPr>
              <w:widowControl/>
              <w:ind w:left="113" w:right="113"/>
              <w:jc w:val="center"/>
              <w:rPr>
                <w:rFonts w:eastAsia="Times New Roman"/>
                <w:b/>
              </w:rPr>
            </w:pPr>
            <w:r w:rsidRPr="009E6E8E">
              <w:rPr>
                <w:rFonts w:eastAsia="Times New Roman"/>
                <w:b/>
              </w:rPr>
              <w:t>Всего</w:t>
            </w:r>
          </w:p>
        </w:tc>
        <w:tc>
          <w:tcPr>
            <w:tcW w:w="720" w:type="dxa"/>
            <w:tcBorders>
              <w:top w:val="single" w:sz="4" w:space="0" w:color="auto"/>
              <w:left w:val="single" w:sz="6" w:space="0" w:color="auto"/>
              <w:bottom w:val="single" w:sz="6" w:space="0" w:color="auto"/>
              <w:right w:val="single" w:sz="6" w:space="0" w:color="auto"/>
            </w:tcBorders>
            <w:textDirection w:val="btLr"/>
          </w:tcPr>
          <w:p w14:paraId="6FB0EBE2" w14:textId="77777777" w:rsidR="009E6E8E" w:rsidRPr="009E6E8E" w:rsidRDefault="009E6E8E" w:rsidP="009E6E8E">
            <w:pPr>
              <w:widowControl/>
              <w:ind w:left="113" w:right="113"/>
              <w:jc w:val="center"/>
              <w:rPr>
                <w:rFonts w:eastAsia="Times New Roman"/>
                <w:b/>
              </w:rPr>
            </w:pPr>
            <w:r w:rsidRPr="009E6E8E">
              <w:rPr>
                <w:rFonts w:eastAsia="Times New Roman"/>
                <w:b/>
              </w:rPr>
              <w:t>Капиталь-</w:t>
            </w:r>
            <w:r w:rsidRPr="009E6E8E">
              <w:rPr>
                <w:rFonts w:eastAsia="Times New Roman"/>
                <w:b/>
              </w:rPr>
              <w:br/>
              <w:t xml:space="preserve">ные вло- </w:t>
            </w:r>
            <w:r w:rsidRPr="009E6E8E">
              <w:rPr>
                <w:rFonts w:eastAsia="Times New Roman"/>
                <w:b/>
              </w:rPr>
              <w:br/>
              <w:t>жения</w:t>
            </w:r>
          </w:p>
        </w:tc>
        <w:tc>
          <w:tcPr>
            <w:tcW w:w="822" w:type="dxa"/>
            <w:tcBorders>
              <w:top w:val="single" w:sz="4" w:space="0" w:color="auto"/>
              <w:left w:val="single" w:sz="6" w:space="0" w:color="auto"/>
              <w:bottom w:val="single" w:sz="6" w:space="0" w:color="auto"/>
              <w:right w:val="single" w:sz="6" w:space="0" w:color="auto"/>
            </w:tcBorders>
            <w:textDirection w:val="btLr"/>
          </w:tcPr>
          <w:p w14:paraId="7156282C" w14:textId="77777777" w:rsidR="009E6E8E" w:rsidRPr="009E6E8E" w:rsidRDefault="009E6E8E" w:rsidP="009E6E8E">
            <w:pPr>
              <w:widowControl/>
              <w:ind w:left="113" w:right="113"/>
              <w:jc w:val="center"/>
              <w:rPr>
                <w:rFonts w:eastAsia="Times New Roman"/>
                <w:b/>
              </w:rPr>
            </w:pPr>
            <w:r w:rsidRPr="009E6E8E">
              <w:rPr>
                <w:rFonts w:eastAsia="Times New Roman"/>
                <w:b/>
              </w:rPr>
              <w:t xml:space="preserve">Прочие  </w:t>
            </w:r>
            <w:r w:rsidRPr="009E6E8E">
              <w:rPr>
                <w:rFonts w:eastAsia="Times New Roman"/>
                <w:b/>
              </w:rPr>
              <w:br/>
              <w:t xml:space="preserve">текущие  </w:t>
            </w:r>
            <w:r w:rsidRPr="009E6E8E">
              <w:rPr>
                <w:rFonts w:eastAsia="Times New Roman"/>
                <w:b/>
              </w:rPr>
              <w:br/>
              <w:t>затраты</w:t>
            </w:r>
          </w:p>
        </w:tc>
        <w:tc>
          <w:tcPr>
            <w:tcW w:w="711" w:type="dxa"/>
            <w:tcBorders>
              <w:top w:val="single" w:sz="4" w:space="0" w:color="auto"/>
              <w:left w:val="single" w:sz="6" w:space="0" w:color="auto"/>
              <w:bottom w:val="single" w:sz="6" w:space="0" w:color="auto"/>
              <w:right w:val="single" w:sz="6" w:space="0" w:color="auto"/>
            </w:tcBorders>
            <w:textDirection w:val="btLr"/>
          </w:tcPr>
          <w:p w14:paraId="11500F8E" w14:textId="77777777" w:rsidR="009E6E8E" w:rsidRPr="009E6E8E" w:rsidRDefault="009E6E8E" w:rsidP="009E6E8E">
            <w:pPr>
              <w:widowControl/>
              <w:ind w:left="113" w:right="113"/>
              <w:jc w:val="center"/>
              <w:rPr>
                <w:rFonts w:eastAsia="Times New Roman"/>
                <w:b/>
              </w:rPr>
            </w:pPr>
            <w:r w:rsidRPr="009E6E8E">
              <w:rPr>
                <w:rFonts w:eastAsia="Times New Roman"/>
                <w:b/>
              </w:rPr>
              <w:t>Всего</w:t>
            </w:r>
          </w:p>
        </w:tc>
        <w:tc>
          <w:tcPr>
            <w:tcW w:w="880" w:type="dxa"/>
            <w:tcBorders>
              <w:top w:val="single" w:sz="4" w:space="0" w:color="auto"/>
              <w:left w:val="single" w:sz="6" w:space="0" w:color="auto"/>
              <w:bottom w:val="single" w:sz="6" w:space="0" w:color="auto"/>
              <w:right w:val="single" w:sz="6" w:space="0" w:color="auto"/>
            </w:tcBorders>
            <w:textDirection w:val="btLr"/>
          </w:tcPr>
          <w:p w14:paraId="47717FE5" w14:textId="77777777" w:rsidR="009E6E8E" w:rsidRPr="009E6E8E" w:rsidRDefault="009E6E8E" w:rsidP="009E6E8E">
            <w:pPr>
              <w:widowControl/>
              <w:ind w:left="113" w:right="113"/>
              <w:jc w:val="center"/>
              <w:rPr>
                <w:rFonts w:eastAsia="Times New Roman"/>
                <w:b/>
              </w:rPr>
            </w:pPr>
            <w:r w:rsidRPr="009E6E8E">
              <w:rPr>
                <w:rFonts w:eastAsia="Times New Roman"/>
                <w:b/>
              </w:rPr>
              <w:t>Капиталь-</w:t>
            </w:r>
            <w:r w:rsidRPr="009E6E8E">
              <w:rPr>
                <w:rFonts w:eastAsia="Times New Roman"/>
                <w:b/>
              </w:rPr>
              <w:br/>
              <w:t xml:space="preserve">ные вло- </w:t>
            </w:r>
            <w:r w:rsidRPr="009E6E8E">
              <w:rPr>
                <w:rFonts w:eastAsia="Times New Roman"/>
                <w:b/>
              </w:rPr>
              <w:br/>
              <w:t>жения</w:t>
            </w:r>
          </w:p>
        </w:tc>
        <w:tc>
          <w:tcPr>
            <w:tcW w:w="1005" w:type="dxa"/>
            <w:tcBorders>
              <w:top w:val="single" w:sz="4" w:space="0" w:color="auto"/>
              <w:left w:val="single" w:sz="6" w:space="0" w:color="auto"/>
              <w:bottom w:val="single" w:sz="6" w:space="0" w:color="auto"/>
              <w:right w:val="single" w:sz="6" w:space="0" w:color="auto"/>
            </w:tcBorders>
            <w:textDirection w:val="btLr"/>
          </w:tcPr>
          <w:p w14:paraId="68444EB4" w14:textId="77777777" w:rsidR="009E6E8E" w:rsidRPr="009E6E8E" w:rsidRDefault="009E6E8E" w:rsidP="009E6E8E">
            <w:pPr>
              <w:widowControl/>
              <w:ind w:left="113" w:right="113"/>
              <w:jc w:val="center"/>
              <w:rPr>
                <w:rFonts w:eastAsia="Times New Roman"/>
                <w:b/>
              </w:rPr>
            </w:pPr>
            <w:r w:rsidRPr="009E6E8E">
              <w:rPr>
                <w:rFonts w:eastAsia="Times New Roman"/>
                <w:b/>
              </w:rPr>
              <w:t xml:space="preserve">Прочие  </w:t>
            </w:r>
            <w:r w:rsidRPr="009E6E8E">
              <w:rPr>
                <w:rFonts w:eastAsia="Times New Roman"/>
                <w:b/>
              </w:rPr>
              <w:br/>
              <w:t xml:space="preserve">текущие  </w:t>
            </w:r>
            <w:r w:rsidRPr="009E6E8E">
              <w:rPr>
                <w:rFonts w:eastAsia="Times New Roman"/>
                <w:b/>
              </w:rPr>
              <w:br/>
              <w:t>затраты</w:t>
            </w:r>
          </w:p>
        </w:tc>
        <w:tc>
          <w:tcPr>
            <w:tcW w:w="992" w:type="dxa"/>
            <w:tcBorders>
              <w:top w:val="single" w:sz="4" w:space="0" w:color="auto"/>
              <w:left w:val="single" w:sz="6" w:space="0" w:color="auto"/>
              <w:bottom w:val="single" w:sz="6" w:space="0" w:color="auto"/>
              <w:right w:val="single" w:sz="6" w:space="0" w:color="auto"/>
            </w:tcBorders>
            <w:textDirection w:val="btLr"/>
          </w:tcPr>
          <w:p w14:paraId="1F8C396B" w14:textId="77777777" w:rsidR="009E6E8E" w:rsidRPr="009E6E8E" w:rsidRDefault="009E6E8E" w:rsidP="009E6E8E">
            <w:pPr>
              <w:widowControl/>
              <w:ind w:left="113" w:right="113"/>
              <w:jc w:val="center"/>
              <w:rPr>
                <w:rFonts w:eastAsia="Times New Roman"/>
                <w:b/>
              </w:rPr>
            </w:pPr>
            <w:r w:rsidRPr="009E6E8E">
              <w:rPr>
                <w:rFonts w:eastAsia="Times New Roman"/>
                <w:b/>
              </w:rPr>
              <w:t>Всего</w:t>
            </w:r>
          </w:p>
        </w:tc>
        <w:tc>
          <w:tcPr>
            <w:tcW w:w="863" w:type="dxa"/>
            <w:gridSpan w:val="2"/>
            <w:tcBorders>
              <w:top w:val="single" w:sz="4" w:space="0" w:color="auto"/>
              <w:left w:val="single" w:sz="6" w:space="0" w:color="auto"/>
              <w:bottom w:val="single" w:sz="6" w:space="0" w:color="auto"/>
              <w:right w:val="single" w:sz="6" w:space="0" w:color="auto"/>
            </w:tcBorders>
            <w:textDirection w:val="btLr"/>
          </w:tcPr>
          <w:p w14:paraId="6183722B" w14:textId="77777777" w:rsidR="009E6E8E" w:rsidRPr="009E6E8E" w:rsidRDefault="009E6E8E" w:rsidP="009E6E8E">
            <w:pPr>
              <w:widowControl/>
              <w:ind w:left="113" w:right="113"/>
              <w:jc w:val="center"/>
              <w:rPr>
                <w:rFonts w:eastAsia="Times New Roman"/>
                <w:b/>
              </w:rPr>
            </w:pPr>
            <w:r w:rsidRPr="009E6E8E">
              <w:rPr>
                <w:rFonts w:eastAsia="Times New Roman"/>
                <w:b/>
              </w:rPr>
              <w:t xml:space="preserve">Капитальные вло- </w:t>
            </w:r>
            <w:r w:rsidRPr="009E6E8E">
              <w:rPr>
                <w:rFonts w:eastAsia="Times New Roman"/>
                <w:b/>
              </w:rPr>
              <w:br/>
              <w:t>жения</w:t>
            </w:r>
          </w:p>
        </w:tc>
        <w:tc>
          <w:tcPr>
            <w:tcW w:w="980" w:type="dxa"/>
            <w:tcBorders>
              <w:top w:val="single" w:sz="4" w:space="0" w:color="auto"/>
              <w:left w:val="single" w:sz="6" w:space="0" w:color="auto"/>
              <w:bottom w:val="single" w:sz="6" w:space="0" w:color="auto"/>
              <w:right w:val="single" w:sz="6" w:space="0" w:color="auto"/>
            </w:tcBorders>
            <w:textDirection w:val="btLr"/>
          </w:tcPr>
          <w:p w14:paraId="0ABFD396" w14:textId="77777777" w:rsidR="009E6E8E" w:rsidRPr="009E6E8E" w:rsidRDefault="009E6E8E" w:rsidP="009E6E8E">
            <w:pPr>
              <w:widowControl/>
              <w:ind w:left="113" w:right="113"/>
              <w:jc w:val="center"/>
              <w:rPr>
                <w:rFonts w:eastAsia="Times New Roman"/>
                <w:b/>
              </w:rPr>
            </w:pPr>
            <w:r w:rsidRPr="009E6E8E">
              <w:rPr>
                <w:rFonts w:eastAsia="Times New Roman"/>
                <w:b/>
              </w:rPr>
              <w:t>Прочие текущие затраты</w:t>
            </w:r>
          </w:p>
        </w:tc>
        <w:tc>
          <w:tcPr>
            <w:tcW w:w="709" w:type="dxa"/>
            <w:tcBorders>
              <w:top w:val="single" w:sz="4" w:space="0" w:color="auto"/>
              <w:left w:val="single" w:sz="6" w:space="0" w:color="auto"/>
              <w:bottom w:val="single" w:sz="4" w:space="0" w:color="auto"/>
              <w:right w:val="single" w:sz="6" w:space="0" w:color="auto"/>
            </w:tcBorders>
            <w:textDirection w:val="btLr"/>
          </w:tcPr>
          <w:p w14:paraId="7C24CD8C" w14:textId="77777777" w:rsidR="009E6E8E" w:rsidRPr="009E6E8E" w:rsidRDefault="009E6E8E" w:rsidP="009E6E8E">
            <w:pPr>
              <w:widowControl/>
              <w:ind w:left="113" w:right="113"/>
              <w:jc w:val="center"/>
              <w:rPr>
                <w:rFonts w:eastAsia="Times New Roman"/>
                <w:b/>
              </w:rPr>
            </w:pPr>
            <w:r w:rsidRPr="009E6E8E">
              <w:rPr>
                <w:rFonts w:eastAsia="Times New Roman"/>
                <w:b/>
              </w:rPr>
              <w:t>Всего</w:t>
            </w:r>
          </w:p>
        </w:tc>
        <w:tc>
          <w:tcPr>
            <w:tcW w:w="900" w:type="dxa"/>
            <w:tcBorders>
              <w:top w:val="single" w:sz="4" w:space="0" w:color="auto"/>
              <w:left w:val="single" w:sz="6" w:space="0" w:color="auto"/>
              <w:bottom w:val="single" w:sz="4" w:space="0" w:color="auto"/>
              <w:right w:val="single" w:sz="6" w:space="0" w:color="auto"/>
            </w:tcBorders>
            <w:textDirection w:val="btLr"/>
          </w:tcPr>
          <w:p w14:paraId="2AEE6C92" w14:textId="77777777" w:rsidR="009E6E8E" w:rsidRPr="009E6E8E" w:rsidRDefault="009E6E8E" w:rsidP="009E6E8E">
            <w:pPr>
              <w:widowControl/>
              <w:ind w:left="113" w:right="113"/>
              <w:jc w:val="center"/>
              <w:rPr>
                <w:rFonts w:eastAsia="Times New Roman"/>
                <w:b/>
              </w:rPr>
            </w:pPr>
            <w:r w:rsidRPr="009E6E8E">
              <w:rPr>
                <w:rFonts w:eastAsia="Times New Roman"/>
                <w:b/>
              </w:rPr>
              <w:t>Капитальные вло-</w:t>
            </w:r>
            <w:r w:rsidRPr="009E6E8E">
              <w:rPr>
                <w:rFonts w:eastAsia="Times New Roman"/>
                <w:b/>
              </w:rPr>
              <w:br/>
              <w:t>жения</w:t>
            </w:r>
          </w:p>
        </w:tc>
        <w:tc>
          <w:tcPr>
            <w:tcW w:w="720" w:type="dxa"/>
            <w:tcBorders>
              <w:top w:val="single" w:sz="4" w:space="0" w:color="auto"/>
              <w:left w:val="single" w:sz="6" w:space="0" w:color="auto"/>
              <w:bottom w:val="single" w:sz="4" w:space="0" w:color="auto"/>
              <w:right w:val="single" w:sz="4" w:space="0" w:color="auto"/>
            </w:tcBorders>
            <w:textDirection w:val="btLr"/>
          </w:tcPr>
          <w:p w14:paraId="17C7E87F" w14:textId="77777777" w:rsidR="009E6E8E" w:rsidRPr="009E6E8E" w:rsidRDefault="009E6E8E" w:rsidP="009E6E8E">
            <w:pPr>
              <w:widowControl/>
              <w:ind w:left="113" w:right="113"/>
              <w:jc w:val="center"/>
              <w:rPr>
                <w:rFonts w:eastAsia="Times New Roman"/>
                <w:b/>
              </w:rPr>
            </w:pPr>
            <w:r w:rsidRPr="009E6E8E">
              <w:rPr>
                <w:rFonts w:eastAsia="Times New Roman"/>
                <w:b/>
              </w:rPr>
              <w:t>Прочие текущие затраты</w:t>
            </w:r>
          </w:p>
        </w:tc>
        <w:tc>
          <w:tcPr>
            <w:tcW w:w="1980" w:type="dxa"/>
            <w:vMerge/>
            <w:tcBorders>
              <w:left w:val="single" w:sz="4" w:space="0" w:color="auto"/>
              <w:bottom w:val="single" w:sz="4" w:space="0" w:color="auto"/>
              <w:right w:val="single" w:sz="4" w:space="0" w:color="auto"/>
            </w:tcBorders>
            <w:textDirection w:val="btLr"/>
          </w:tcPr>
          <w:p w14:paraId="6B2F003D" w14:textId="77777777" w:rsidR="009E6E8E" w:rsidRPr="009E6E8E" w:rsidRDefault="009E6E8E" w:rsidP="009E6E8E">
            <w:pPr>
              <w:widowControl/>
              <w:ind w:left="113" w:right="113"/>
              <w:jc w:val="center"/>
              <w:rPr>
                <w:rFonts w:eastAsia="Times New Roman"/>
              </w:rPr>
            </w:pPr>
          </w:p>
        </w:tc>
      </w:tr>
      <w:tr w:rsidR="009E6E8E" w:rsidRPr="009E6E8E" w14:paraId="3F7AC325"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142BAF24" w14:textId="77777777" w:rsidR="009E6E8E" w:rsidRPr="009E6E8E" w:rsidRDefault="009E6E8E" w:rsidP="009E6E8E">
            <w:pPr>
              <w:widowControl/>
              <w:jc w:val="center"/>
              <w:rPr>
                <w:rFonts w:eastAsia="Times New Roman"/>
              </w:rPr>
            </w:pPr>
            <w:r w:rsidRPr="009E6E8E">
              <w:rPr>
                <w:rFonts w:eastAsia="Times New Roman"/>
              </w:rPr>
              <w:t>1</w:t>
            </w:r>
          </w:p>
        </w:tc>
        <w:tc>
          <w:tcPr>
            <w:tcW w:w="1259" w:type="dxa"/>
            <w:tcBorders>
              <w:top w:val="single" w:sz="6" w:space="0" w:color="auto"/>
              <w:left w:val="single" w:sz="6" w:space="0" w:color="auto"/>
              <w:bottom w:val="single" w:sz="6" w:space="0" w:color="auto"/>
              <w:right w:val="single" w:sz="6" w:space="0" w:color="auto"/>
            </w:tcBorders>
          </w:tcPr>
          <w:p w14:paraId="6AEABC69" w14:textId="77777777" w:rsidR="009E6E8E" w:rsidRPr="009E6E8E" w:rsidRDefault="009E6E8E" w:rsidP="009E6E8E">
            <w:pPr>
              <w:widowControl/>
              <w:jc w:val="center"/>
              <w:rPr>
                <w:rFonts w:eastAsia="Times New Roman"/>
              </w:rPr>
            </w:pPr>
            <w:r w:rsidRPr="009E6E8E">
              <w:rPr>
                <w:rFonts w:eastAsia="Times New Roman"/>
              </w:rPr>
              <w:t>2</w:t>
            </w:r>
          </w:p>
        </w:tc>
        <w:tc>
          <w:tcPr>
            <w:tcW w:w="999" w:type="dxa"/>
            <w:tcBorders>
              <w:top w:val="single" w:sz="6" w:space="0" w:color="auto"/>
              <w:left w:val="single" w:sz="6" w:space="0" w:color="auto"/>
              <w:bottom w:val="single" w:sz="6" w:space="0" w:color="auto"/>
              <w:right w:val="single" w:sz="6" w:space="0" w:color="auto"/>
            </w:tcBorders>
          </w:tcPr>
          <w:p w14:paraId="4A4AFB29" w14:textId="77777777" w:rsidR="009E6E8E" w:rsidRPr="009E6E8E" w:rsidRDefault="009E6E8E" w:rsidP="009E6E8E">
            <w:pPr>
              <w:widowControl/>
              <w:jc w:val="center"/>
              <w:rPr>
                <w:rFonts w:eastAsia="Times New Roman"/>
              </w:rPr>
            </w:pPr>
            <w:r w:rsidRPr="009E6E8E">
              <w:rPr>
                <w:rFonts w:eastAsia="Times New Roman"/>
              </w:rPr>
              <w:t>3</w:t>
            </w:r>
          </w:p>
        </w:tc>
        <w:tc>
          <w:tcPr>
            <w:tcW w:w="540" w:type="dxa"/>
            <w:gridSpan w:val="2"/>
            <w:tcBorders>
              <w:top w:val="single" w:sz="6" w:space="0" w:color="auto"/>
              <w:left w:val="single" w:sz="6" w:space="0" w:color="auto"/>
              <w:bottom w:val="single" w:sz="6" w:space="0" w:color="auto"/>
              <w:right w:val="single" w:sz="6" w:space="0" w:color="auto"/>
            </w:tcBorders>
          </w:tcPr>
          <w:p w14:paraId="399226D7" w14:textId="77777777" w:rsidR="009E6E8E" w:rsidRPr="009E6E8E" w:rsidRDefault="009E6E8E" w:rsidP="009E6E8E">
            <w:pPr>
              <w:widowControl/>
              <w:jc w:val="center"/>
              <w:rPr>
                <w:rFonts w:eastAsia="Times New Roman"/>
              </w:rPr>
            </w:pPr>
            <w:r w:rsidRPr="009E6E8E">
              <w:rPr>
                <w:rFonts w:eastAsia="Times New Roman"/>
              </w:rPr>
              <w:t>4</w:t>
            </w:r>
          </w:p>
        </w:tc>
        <w:tc>
          <w:tcPr>
            <w:tcW w:w="720" w:type="dxa"/>
            <w:tcBorders>
              <w:top w:val="single" w:sz="6" w:space="0" w:color="auto"/>
              <w:left w:val="single" w:sz="6" w:space="0" w:color="auto"/>
              <w:bottom w:val="single" w:sz="6" w:space="0" w:color="auto"/>
              <w:right w:val="single" w:sz="6" w:space="0" w:color="auto"/>
            </w:tcBorders>
          </w:tcPr>
          <w:p w14:paraId="36E8E2DE" w14:textId="77777777" w:rsidR="009E6E8E" w:rsidRPr="009E6E8E" w:rsidRDefault="009E6E8E" w:rsidP="009E6E8E">
            <w:pPr>
              <w:widowControl/>
              <w:jc w:val="center"/>
              <w:rPr>
                <w:rFonts w:eastAsia="Times New Roman"/>
              </w:rPr>
            </w:pPr>
            <w:r w:rsidRPr="009E6E8E">
              <w:rPr>
                <w:rFonts w:eastAsia="Times New Roman"/>
              </w:rPr>
              <w:t>5</w:t>
            </w:r>
          </w:p>
        </w:tc>
        <w:tc>
          <w:tcPr>
            <w:tcW w:w="822" w:type="dxa"/>
            <w:tcBorders>
              <w:top w:val="single" w:sz="6" w:space="0" w:color="auto"/>
              <w:left w:val="single" w:sz="6" w:space="0" w:color="auto"/>
              <w:bottom w:val="single" w:sz="6" w:space="0" w:color="auto"/>
              <w:right w:val="single" w:sz="6" w:space="0" w:color="auto"/>
            </w:tcBorders>
          </w:tcPr>
          <w:p w14:paraId="1F54338B" w14:textId="77777777" w:rsidR="009E6E8E" w:rsidRPr="009E6E8E" w:rsidRDefault="009E6E8E" w:rsidP="009E6E8E">
            <w:pPr>
              <w:widowControl/>
              <w:jc w:val="center"/>
              <w:rPr>
                <w:rFonts w:eastAsia="Times New Roman"/>
              </w:rPr>
            </w:pPr>
            <w:r w:rsidRPr="009E6E8E">
              <w:rPr>
                <w:rFonts w:eastAsia="Times New Roman"/>
              </w:rPr>
              <w:t>6</w:t>
            </w:r>
          </w:p>
        </w:tc>
        <w:tc>
          <w:tcPr>
            <w:tcW w:w="711" w:type="dxa"/>
            <w:tcBorders>
              <w:top w:val="single" w:sz="6" w:space="0" w:color="auto"/>
              <w:left w:val="single" w:sz="6" w:space="0" w:color="auto"/>
              <w:bottom w:val="single" w:sz="6" w:space="0" w:color="auto"/>
              <w:right w:val="single" w:sz="6" w:space="0" w:color="auto"/>
            </w:tcBorders>
          </w:tcPr>
          <w:p w14:paraId="7C4A2D9D" w14:textId="77777777" w:rsidR="009E6E8E" w:rsidRPr="009E6E8E" w:rsidRDefault="009E6E8E" w:rsidP="009E6E8E">
            <w:pPr>
              <w:widowControl/>
              <w:jc w:val="center"/>
              <w:rPr>
                <w:rFonts w:eastAsia="Times New Roman"/>
              </w:rPr>
            </w:pPr>
            <w:r w:rsidRPr="009E6E8E">
              <w:rPr>
                <w:rFonts w:eastAsia="Times New Roman"/>
              </w:rPr>
              <w:t>7</w:t>
            </w:r>
          </w:p>
        </w:tc>
        <w:tc>
          <w:tcPr>
            <w:tcW w:w="880" w:type="dxa"/>
            <w:tcBorders>
              <w:top w:val="single" w:sz="6" w:space="0" w:color="auto"/>
              <w:left w:val="single" w:sz="6" w:space="0" w:color="auto"/>
              <w:bottom w:val="single" w:sz="6" w:space="0" w:color="auto"/>
              <w:right w:val="single" w:sz="6" w:space="0" w:color="auto"/>
            </w:tcBorders>
          </w:tcPr>
          <w:p w14:paraId="44C4E33C" w14:textId="77777777" w:rsidR="009E6E8E" w:rsidRPr="009E6E8E" w:rsidRDefault="009E6E8E" w:rsidP="009E6E8E">
            <w:pPr>
              <w:widowControl/>
              <w:jc w:val="center"/>
              <w:rPr>
                <w:rFonts w:eastAsia="Times New Roman"/>
              </w:rPr>
            </w:pPr>
            <w:r w:rsidRPr="009E6E8E">
              <w:rPr>
                <w:rFonts w:eastAsia="Times New Roman"/>
              </w:rPr>
              <w:t>8</w:t>
            </w:r>
          </w:p>
        </w:tc>
        <w:tc>
          <w:tcPr>
            <w:tcW w:w="1005" w:type="dxa"/>
            <w:tcBorders>
              <w:top w:val="single" w:sz="6" w:space="0" w:color="auto"/>
              <w:left w:val="single" w:sz="6" w:space="0" w:color="auto"/>
              <w:bottom w:val="single" w:sz="6" w:space="0" w:color="auto"/>
              <w:right w:val="single" w:sz="6" w:space="0" w:color="auto"/>
            </w:tcBorders>
          </w:tcPr>
          <w:p w14:paraId="504E50BC" w14:textId="77777777" w:rsidR="009E6E8E" w:rsidRPr="009E6E8E" w:rsidRDefault="009E6E8E" w:rsidP="009E6E8E">
            <w:pPr>
              <w:widowControl/>
              <w:jc w:val="center"/>
              <w:rPr>
                <w:rFonts w:eastAsia="Times New Roman"/>
              </w:rPr>
            </w:pPr>
            <w:r w:rsidRPr="009E6E8E">
              <w:rPr>
                <w:rFonts w:eastAsia="Times New Roman"/>
              </w:rPr>
              <w:t>9</w:t>
            </w:r>
          </w:p>
        </w:tc>
        <w:tc>
          <w:tcPr>
            <w:tcW w:w="992" w:type="dxa"/>
            <w:tcBorders>
              <w:top w:val="single" w:sz="6" w:space="0" w:color="auto"/>
              <w:left w:val="single" w:sz="6" w:space="0" w:color="auto"/>
              <w:bottom w:val="single" w:sz="6" w:space="0" w:color="auto"/>
              <w:right w:val="single" w:sz="6" w:space="0" w:color="auto"/>
            </w:tcBorders>
          </w:tcPr>
          <w:p w14:paraId="677C1143" w14:textId="77777777" w:rsidR="009E6E8E" w:rsidRPr="009E6E8E" w:rsidRDefault="009E6E8E" w:rsidP="009E6E8E">
            <w:pPr>
              <w:widowControl/>
              <w:jc w:val="center"/>
              <w:rPr>
                <w:rFonts w:eastAsia="Times New Roman"/>
              </w:rPr>
            </w:pPr>
            <w:r w:rsidRPr="009E6E8E">
              <w:rPr>
                <w:rFonts w:eastAsia="Times New Roman"/>
              </w:rPr>
              <w:t>10</w:t>
            </w:r>
          </w:p>
        </w:tc>
        <w:tc>
          <w:tcPr>
            <w:tcW w:w="863" w:type="dxa"/>
            <w:gridSpan w:val="2"/>
            <w:tcBorders>
              <w:top w:val="single" w:sz="6" w:space="0" w:color="auto"/>
              <w:left w:val="single" w:sz="6" w:space="0" w:color="auto"/>
              <w:bottom w:val="single" w:sz="6" w:space="0" w:color="auto"/>
              <w:right w:val="single" w:sz="6" w:space="0" w:color="auto"/>
            </w:tcBorders>
          </w:tcPr>
          <w:p w14:paraId="1DAF36CC" w14:textId="77777777" w:rsidR="009E6E8E" w:rsidRPr="009E6E8E" w:rsidRDefault="009E6E8E" w:rsidP="009E6E8E">
            <w:pPr>
              <w:widowControl/>
              <w:jc w:val="center"/>
              <w:rPr>
                <w:rFonts w:eastAsia="Times New Roman"/>
              </w:rPr>
            </w:pPr>
            <w:r w:rsidRPr="009E6E8E">
              <w:rPr>
                <w:rFonts w:eastAsia="Times New Roman"/>
              </w:rPr>
              <w:t>11</w:t>
            </w:r>
          </w:p>
        </w:tc>
        <w:tc>
          <w:tcPr>
            <w:tcW w:w="980" w:type="dxa"/>
            <w:tcBorders>
              <w:top w:val="single" w:sz="6" w:space="0" w:color="auto"/>
              <w:left w:val="single" w:sz="6" w:space="0" w:color="auto"/>
              <w:bottom w:val="single" w:sz="6" w:space="0" w:color="auto"/>
              <w:right w:val="single" w:sz="4" w:space="0" w:color="auto"/>
            </w:tcBorders>
          </w:tcPr>
          <w:p w14:paraId="65D5E276" w14:textId="77777777" w:rsidR="009E6E8E" w:rsidRPr="009E6E8E" w:rsidRDefault="009E6E8E" w:rsidP="009E6E8E">
            <w:pPr>
              <w:widowControl/>
              <w:jc w:val="center"/>
              <w:rPr>
                <w:rFonts w:eastAsia="Times New Roman"/>
              </w:rPr>
            </w:pPr>
            <w:r w:rsidRPr="009E6E8E">
              <w:rPr>
                <w:rFonts w:eastAsia="Times New Roman"/>
              </w:rPr>
              <w:t>12</w:t>
            </w:r>
          </w:p>
        </w:tc>
        <w:tc>
          <w:tcPr>
            <w:tcW w:w="709" w:type="dxa"/>
            <w:tcBorders>
              <w:top w:val="single" w:sz="4" w:space="0" w:color="auto"/>
              <w:left w:val="single" w:sz="4" w:space="0" w:color="auto"/>
              <w:bottom w:val="single" w:sz="4" w:space="0" w:color="auto"/>
              <w:right w:val="single" w:sz="4" w:space="0" w:color="auto"/>
            </w:tcBorders>
          </w:tcPr>
          <w:p w14:paraId="595DA51A" w14:textId="77777777" w:rsidR="009E6E8E" w:rsidRPr="009E6E8E" w:rsidRDefault="009E6E8E" w:rsidP="009E6E8E">
            <w:pPr>
              <w:widowControl/>
              <w:jc w:val="center"/>
              <w:rPr>
                <w:rFonts w:eastAsia="Times New Roman"/>
              </w:rPr>
            </w:pPr>
            <w:r w:rsidRPr="009E6E8E">
              <w:rPr>
                <w:rFonts w:eastAsia="Times New Roman"/>
              </w:rPr>
              <w:t>13</w:t>
            </w:r>
          </w:p>
        </w:tc>
        <w:tc>
          <w:tcPr>
            <w:tcW w:w="900" w:type="dxa"/>
            <w:tcBorders>
              <w:top w:val="single" w:sz="4" w:space="0" w:color="auto"/>
              <w:left w:val="single" w:sz="4" w:space="0" w:color="auto"/>
              <w:bottom w:val="single" w:sz="4" w:space="0" w:color="auto"/>
              <w:right w:val="single" w:sz="4" w:space="0" w:color="auto"/>
            </w:tcBorders>
          </w:tcPr>
          <w:p w14:paraId="7893C749" w14:textId="77777777" w:rsidR="009E6E8E" w:rsidRPr="009E6E8E" w:rsidRDefault="009E6E8E" w:rsidP="009E6E8E">
            <w:pPr>
              <w:widowControl/>
              <w:jc w:val="center"/>
              <w:rPr>
                <w:rFonts w:eastAsia="Times New Roman"/>
              </w:rPr>
            </w:pPr>
            <w:r w:rsidRPr="009E6E8E">
              <w:rPr>
                <w:rFonts w:eastAsia="Times New Roman"/>
              </w:rPr>
              <w:t>14</w:t>
            </w:r>
          </w:p>
        </w:tc>
        <w:tc>
          <w:tcPr>
            <w:tcW w:w="720" w:type="dxa"/>
            <w:tcBorders>
              <w:top w:val="single" w:sz="4" w:space="0" w:color="auto"/>
              <w:left w:val="single" w:sz="4" w:space="0" w:color="auto"/>
              <w:bottom w:val="single" w:sz="4" w:space="0" w:color="auto"/>
              <w:right w:val="single" w:sz="4" w:space="0" w:color="auto"/>
            </w:tcBorders>
          </w:tcPr>
          <w:p w14:paraId="58512A7D" w14:textId="77777777" w:rsidR="009E6E8E" w:rsidRPr="009E6E8E" w:rsidRDefault="009E6E8E" w:rsidP="009E6E8E">
            <w:pPr>
              <w:widowControl/>
              <w:jc w:val="center"/>
              <w:rPr>
                <w:rFonts w:eastAsia="Times New Roman"/>
              </w:rPr>
            </w:pPr>
            <w:r w:rsidRPr="009E6E8E">
              <w:rPr>
                <w:rFonts w:eastAsia="Times New Roman"/>
              </w:rPr>
              <w:t>15</w:t>
            </w:r>
          </w:p>
        </w:tc>
        <w:tc>
          <w:tcPr>
            <w:tcW w:w="1980" w:type="dxa"/>
            <w:tcBorders>
              <w:top w:val="single" w:sz="4" w:space="0" w:color="auto"/>
              <w:left w:val="single" w:sz="4" w:space="0" w:color="auto"/>
              <w:bottom w:val="single" w:sz="4" w:space="0" w:color="auto"/>
              <w:right w:val="single" w:sz="4" w:space="0" w:color="auto"/>
            </w:tcBorders>
          </w:tcPr>
          <w:p w14:paraId="3CD7D7B3" w14:textId="77777777" w:rsidR="009E6E8E" w:rsidRPr="009E6E8E" w:rsidRDefault="009E6E8E" w:rsidP="009E6E8E">
            <w:pPr>
              <w:widowControl/>
              <w:jc w:val="center"/>
              <w:rPr>
                <w:rFonts w:eastAsia="Times New Roman"/>
              </w:rPr>
            </w:pPr>
            <w:r w:rsidRPr="009E6E8E">
              <w:rPr>
                <w:rFonts w:eastAsia="Times New Roman"/>
              </w:rPr>
              <w:t>16</w:t>
            </w:r>
          </w:p>
        </w:tc>
      </w:tr>
      <w:tr w:rsidR="009E6E8E" w:rsidRPr="009E6E8E" w14:paraId="7D84B9A9"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639D4977" w14:textId="77777777" w:rsidR="009E6E8E" w:rsidRPr="009E6E8E" w:rsidRDefault="009E6E8E" w:rsidP="009E6E8E">
            <w:pPr>
              <w:widowControl/>
              <w:rPr>
                <w:rFonts w:eastAsia="Times New Roman"/>
                <w:b/>
              </w:rPr>
            </w:pPr>
          </w:p>
        </w:tc>
        <w:tc>
          <w:tcPr>
            <w:tcW w:w="1259" w:type="dxa"/>
            <w:tcBorders>
              <w:top w:val="single" w:sz="6" w:space="0" w:color="auto"/>
              <w:left w:val="single" w:sz="6" w:space="0" w:color="auto"/>
              <w:bottom w:val="single" w:sz="6" w:space="0" w:color="auto"/>
              <w:right w:val="single" w:sz="6" w:space="0" w:color="auto"/>
            </w:tcBorders>
          </w:tcPr>
          <w:p w14:paraId="24185112" w14:textId="77777777" w:rsidR="009E6E8E" w:rsidRPr="009E6E8E" w:rsidRDefault="009E6E8E" w:rsidP="009E6E8E">
            <w:pPr>
              <w:widowControl/>
              <w:jc w:val="center"/>
              <w:rPr>
                <w:rFonts w:eastAsia="Times New Roman"/>
                <w:b/>
              </w:rPr>
            </w:pPr>
            <w:r w:rsidRPr="009E6E8E">
              <w:rPr>
                <w:rFonts w:eastAsia="Times New Roman"/>
                <w:b/>
              </w:rPr>
              <w:t>ВСЕГО</w:t>
            </w:r>
          </w:p>
        </w:tc>
        <w:tc>
          <w:tcPr>
            <w:tcW w:w="999" w:type="dxa"/>
            <w:tcBorders>
              <w:top w:val="single" w:sz="6" w:space="0" w:color="auto"/>
              <w:left w:val="single" w:sz="6" w:space="0" w:color="auto"/>
              <w:bottom w:val="single" w:sz="6" w:space="0" w:color="auto"/>
              <w:right w:val="single" w:sz="6" w:space="0" w:color="auto"/>
            </w:tcBorders>
          </w:tcPr>
          <w:p w14:paraId="53EAD629" w14:textId="77777777" w:rsidR="009E6E8E" w:rsidRPr="009E6E8E" w:rsidRDefault="009E6E8E" w:rsidP="009E6E8E">
            <w:pPr>
              <w:widowControl/>
              <w:jc w:val="center"/>
              <w:rPr>
                <w:rFonts w:eastAsia="Times New Roman"/>
                <w:b/>
              </w:rPr>
            </w:pPr>
            <w:r w:rsidRPr="009E6E8E">
              <w:rPr>
                <w:rFonts w:eastAsia="Times New Roman"/>
                <w:b/>
              </w:rPr>
              <w:t>8 041,6</w:t>
            </w:r>
          </w:p>
        </w:tc>
        <w:tc>
          <w:tcPr>
            <w:tcW w:w="540" w:type="dxa"/>
            <w:gridSpan w:val="2"/>
            <w:tcBorders>
              <w:top w:val="single" w:sz="6" w:space="0" w:color="auto"/>
              <w:left w:val="single" w:sz="6" w:space="0" w:color="auto"/>
              <w:bottom w:val="single" w:sz="6" w:space="0" w:color="auto"/>
              <w:right w:val="single" w:sz="6" w:space="0" w:color="auto"/>
            </w:tcBorders>
          </w:tcPr>
          <w:p w14:paraId="7326CCB1" w14:textId="77777777" w:rsidR="009E6E8E" w:rsidRPr="009E6E8E" w:rsidRDefault="009E6E8E" w:rsidP="009E6E8E">
            <w:pPr>
              <w:widowControl/>
              <w:jc w:val="center"/>
              <w:rPr>
                <w:rFonts w:eastAsia="Times New Roman"/>
                <w:b/>
              </w:rPr>
            </w:pPr>
          </w:p>
        </w:tc>
        <w:tc>
          <w:tcPr>
            <w:tcW w:w="720" w:type="dxa"/>
            <w:tcBorders>
              <w:top w:val="single" w:sz="6" w:space="0" w:color="auto"/>
              <w:left w:val="single" w:sz="6" w:space="0" w:color="auto"/>
              <w:bottom w:val="single" w:sz="6" w:space="0" w:color="auto"/>
              <w:right w:val="single" w:sz="6" w:space="0" w:color="auto"/>
            </w:tcBorders>
          </w:tcPr>
          <w:p w14:paraId="32878E6C" w14:textId="77777777" w:rsidR="009E6E8E" w:rsidRPr="009E6E8E" w:rsidRDefault="009E6E8E" w:rsidP="009E6E8E">
            <w:pPr>
              <w:widowControl/>
              <w:jc w:val="center"/>
              <w:rPr>
                <w:rFonts w:eastAsia="Times New Roman"/>
                <w:b/>
              </w:rPr>
            </w:pPr>
          </w:p>
        </w:tc>
        <w:tc>
          <w:tcPr>
            <w:tcW w:w="822" w:type="dxa"/>
            <w:tcBorders>
              <w:top w:val="single" w:sz="6" w:space="0" w:color="auto"/>
              <w:left w:val="single" w:sz="6" w:space="0" w:color="auto"/>
              <w:bottom w:val="single" w:sz="6" w:space="0" w:color="auto"/>
              <w:right w:val="single" w:sz="6" w:space="0" w:color="auto"/>
            </w:tcBorders>
          </w:tcPr>
          <w:p w14:paraId="156FA346" w14:textId="77777777" w:rsidR="009E6E8E" w:rsidRPr="009E6E8E" w:rsidRDefault="009E6E8E" w:rsidP="009E6E8E">
            <w:pPr>
              <w:widowControl/>
              <w:jc w:val="center"/>
              <w:rPr>
                <w:rFonts w:eastAsia="Times New Roman"/>
                <w:b/>
              </w:rPr>
            </w:pPr>
          </w:p>
        </w:tc>
        <w:tc>
          <w:tcPr>
            <w:tcW w:w="711" w:type="dxa"/>
            <w:tcBorders>
              <w:top w:val="single" w:sz="6" w:space="0" w:color="auto"/>
              <w:left w:val="single" w:sz="6" w:space="0" w:color="auto"/>
              <w:bottom w:val="single" w:sz="6" w:space="0" w:color="auto"/>
              <w:right w:val="single" w:sz="6" w:space="0" w:color="auto"/>
            </w:tcBorders>
          </w:tcPr>
          <w:p w14:paraId="76D76654" w14:textId="77777777" w:rsidR="009E6E8E" w:rsidRPr="009E6E8E" w:rsidRDefault="009E6E8E" w:rsidP="009E6E8E">
            <w:pPr>
              <w:widowControl/>
              <w:jc w:val="center"/>
              <w:rPr>
                <w:rFonts w:eastAsia="Times New Roman"/>
                <w:b/>
              </w:rPr>
            </w:pPr>
            <w:r w:rsidRPr="009E6E8E">
              <w:rPr>
                <w:rFonts w:eastAsia="Times New Roman"/>
                <w:b/>
              </w:rPr>
              <w:t>722,6</w:t>
            </w:r>
          </w:p>
        </w:tc>
        <w:tc>
          <w:tcPr>
            <w:tcW w:w="880" w:type="dxa"/>
            <w:tcBorders>
              <w:top w:val="single" w:sz="6" w:space="0" w:color="auto"/>
              <w:left w:val="single" w:sz="6" w:space="0" w:color="auto"/>
              <w:bottom w:val="single" w:sz="6" w:space="0" w:color="auto"/>
              <w:right w:val="single" w:sz="6" w:space="0" w:color="auto"/>
            </w:tcBorders>
          </w:tcPr>
          <w:p w14:paraId="407DA3AB" w14:textId="77777777" w:rsidR="009E6E8E" w:rsidRPr="009E6E8E" w:rsidRDefault="009E6E8E" w:rsidP="009E6E8E">
            <w:pPr>
              <w:widowControl/>
              <w:jc w:val="center"/>
              <w:rPr>
                <w:rFonts w:eastAsia="Times New Roman"/>
                <w:b/>
              </w:rPr>
            </w:pPr>
          </w:p>
        </w:tc>
        <w:tc>
          <w:tcPr>
            <w:tcW w:w="1005" w:type="dxa"/>
            <w:tcBorders>
              <w:top w:val="single" w:sz="6" w:space="0" w:color="auto"/>
              <w:left w:val="single" w:sz="6" w:space="0" w:color="auto"/>
              <w:bottom w:val="single" w:sz="6" w:space="0" w:color="auto"/>
              <w:right w:val="single" w:sz="6" w:space="0" w:color="auto"/>
            </w:tcBorders>
          </w:tcPr>
          <w:p w14:paraId="2EFCBA67" w14:textId="77777777" w:rsidR="009E6E8E" w:rsidRPr="009E6E8E" w:rsidRDefault="009E6E8E" w:rsidP="009E6E8E">
            <w:pPr>
              <w:widowControl/>
              <w:jc w:val="center"/>
              <w:rPr>
                <w:rFonts w:eastAsia="Times New Roman"/>
                <w:b/>
              </w:rPr>
            </w:pPr>
            <w:r w:rsidRPr="009E6E8E">
              <w:rPr>
                <w:rFonts w:eastAsia="Times New Roman"/>
                <w:b/>
              </w:rPr>
              <w:t>722,6</w:t>
            </w:r>
          </w:p>
        </w:tc>
        <w:tc>
          <w:tcPr>
            <w:tcW w:w="992" w:type="dxa"/>
            <w:tcBorders>
              <w:top w:val="single" w:sz="6" w:space="0" w:color="auto"/>
              <w:left w:val="single" w:sz="6" w:space="0" w:color="auto"/>
              <w:bottom w:val="single" w:sz="6" w:space="0" w:color="auto"/>
              <w:right w:val="single" w:sz="6" w:space="0" w:color="auto"/>
            </w:tcBorders>
          </w:tcPr>
          <w:p w14:paraId="3087CEBF" w14:textId="77777777" w:rsidR="009E6E8E" w:rsidRPr="009E6E8E" w:rsidRDefault="009E6E8E" w:rsidP="009E6E8E">
            <w:pPr>
              <w:widowControl/>
              <w:jc w:val="center"/>
              <w:rPr>
                <w:rFonts w:eastAsia="Times New Roman"/>
                <w:b/>
              </w:rPr>
            </w:pPr>
            <w:r w:rsidRPr="009E6E8E">
              <w:rPr>
                <w:rFonts w:eastAsia="Times New Roman"/>
                <w:b/>
              </w:rPr>
              <w:t>7 319 ,0</w:t>
            </w:r>
          </w:p>
        </w:tc>
        <w:tc>
          <w:tcPr>
            <w:tcW w:w="863" w:type="dxa"/>
            <w:gridSpan w:val="2"/>
            <w:tcBorders>
              <w:top w:val="single" w:sz="6" w:space="0" w:color="auto"/>
              <w:left w:val="single" w:sz="6" w:space="0" w:color="auto"/>
              <w:bottom w:val="single" w:sz="6" w:space="0" w:color="auto"/>
              <w:right w:val="single" w:sz="6" w:space="0" w:color="auto"/>
            </w:tcBorders>
          </w:tcPr>
          <w:p w14:paraId="65133A3E" w14:textId="77777777" w:rsidR="009E6E8E" w:rsidRPr="009E6E8E" w:rsidRDefault="009E6E8E" w:rsidP="009E6E8E">
            <w:pPr>
              <w:widowControl/>
              <w:jc w:val="center"/>
              <w:rPr>
                <w:rFonts w:eastAsia="Times New Roman"/>
                <w:b/>
              </w:rPr>
            </w:pPr>
          </w:p>
        </w:tc>
        <w:tc>
          <w:tcPr>
            <w:tcW w:w="980" w:type="dxa"/>
            <w:tcBorders>
              <w:top w:val="single" w:sz="6" w:space="0" w:color="auto"/>
              <w:left w:val="single" w:sz="6" w:space="0" w:color="auto"/>
              <w:bottom w:val="single" w:sz="6" w:space="0" w:color="auto"/>
              <w:right w:val="single" w:sz="4" w:space="0" w:color="auto"/>
            </w:tcBorders>
          </w:tcPr>
          <w:p w14:paraId="2DAE59F4" w14:textId="77777777" w:rsidR="009E6E8E" w:rsidRPr="009E6E8E" w:rsidRDefault="009E6E8E" w:rsidP="009E6E8E">
            <w:pPr>
              <w:widowControl/>
              <w:jc w:val="center"/>
              <w:rPr>
                <w:rFonts w:eastAsia="Times New Roman"/>
                <w:b/>
              </w:rPr>
            </w:pPr>
            <w:r w:rsidRPr="009E6E8E">
              <w:rPr>
                <w:rFonts w:eastAsia="Times New Roman"/>
                <w:b/>
              </w:rPr>
              <w:t>7 319 ,0</w:t>
            </w:r>
          </w:p>
        </w:tc>
        <w:tc>
          <w:tcPr>
            <w:tcW w:w="709" w:type="dxa"/>
            <w:tcBorders>
              <w:top w:val="single" w:sz="4" w:space="0" w:color="auto"/>
              <w:left w:val="single" w:sz="4" w:space="0" w:color="auto"/>
              <w:bottom w:val="single" w:sz="4" w:space="0" w:color="auto"/>
              <w:right w:val="single" w:sz="4" w:space="0" w:color="auto"/>
            </w:tcBorders>
          </w:tcPr>
          <w:p w14:paraId="14BDC208" w14:textId="77777777" w:rsidR="009E6E8E" w:rsidRPr="009E6E8E" w:rsidRDefault="009E6E8E" w:rsidP="009E6E8E">
            <w:pPr>
              <w:widowControl/>
              <w:jc w:val="center"/>
              <w:rPr>
                <w:rFonts w:eastAsia="Times New Roman"/>
                <w:b/>
              </w:rPr>
            </w:pPr>
          </w:p>
        </w:tc>
        <w:tc>
          <w:tcPr>
            <w:tcW w:w="900" w:type="dxa"/>
            <w:tcBorders>
              <w:top w:val="single" w:sz="4" w:space="0" w:color="auto"/>
              <w:left w:val="single" w:sz="4" w:space="0" w:color="auto"/>
              <w:bottom w:val="single" w:sz="4" w:space="0" w:color="auto"/>
              <w:right w:val="single" w:sz="4" w:space="0" w:color="auto"/>
            </w:tcBorders>
          </w:tcPr>
          <w:p w14:paraId="4EC95EF5" w14:textId="77777777" w:rsidR="009E6E8E" w:rsidRPr="009E6E8E" w:rsidRDefault="009E6E8E" w:rsidP="009E6E8E">
            <w:pPr>
              <w:widowControl/>
              <w:jc w:val="center"/>
              <w:rPr>
                <w:rFonts w:eastAsia="Times New Roman"/>
                <w:b/>
              </w:rPr>
            </w:pPr>
          </w:p>
        </w:tc>
        <w:tc>
          <w:tcPr>
            <w:tcW w:w="720" w:type="dxa"/>
            <w:tcBorders>
              <w:top w:val="single" w:sz="4" w:space="0" w:color="auto"/>
              <w:left w:val="single" w:sz="4" w:space="0" w:color="auto"/>
              <w:bottom w:val="single" w:sz="4" w:space="0" w:color="auto"/>
              <w:right w:val="single" w:sz="4" w:space="0" w:color="auto"/>
            </w:tcBorders>
          </w:tcPr>
          <w:p w14:paraId="1E4CC3BC" w14:textId="77777777" w:rsidR="009E6E8E" w:rsidRPr="009E6E8E" w:rsidRDefault="009E6E8E" w:rsidP="009E6E8E">
            <w:pPr>
              <w:widowControl/>
              <w:jc w:val="center"/>
              <w:rPr>
                <w:rFonts w:eastAsia="Times New Roman"/>
                <w:b/>
              </w:rPr>
            </w:pPr>
          </w:p>
        </w:tc>
        <w:tc>
          <w:tcPr>
            <w:tcW w:w="1980" w:type="dxa"/>
            <w:vMerge w:val="restart"/>
            <w:tcBorders>
              <w:top w:val="single" w:sz="4" w:space="0" w:color="auto"/>
              <w:left w:val="single" w:sz="4" w:space="0" w:color="auto"/>
              <w:right w:val="single" w:sz="4" w:space="0" w:color="auto"/>
            </w:tcBorders>
          </w:tcPr>
          <w:p w14:paraId="01FDB7E7" w14:textId="77777777" w:rsidR="009E6E8E" w:rsidRPr="009E6E8E" w:rsidRDefault="009E6E8E" w:rsidP="009E6E8E">
            <w:pPr>
              <w:widowControl/>
              <w:jc w:val="center"/>
              <w:rPr>
                <w:rFonts w:eastAsia="Times New Roman"/>
              </w:rPr>
            </w:pPr>
            <w:r w:rsidRPr="009E6E8E">
              <w:rPr>
                <w:rFonts w:eastAsia="Times New Roman"/>
              </w:rPr>
              <w:t>Администрация МО «Поселок Айхал», предприятия и организации, общественные объединения</w:t>
            </w:r>
          </w:p>
        </w:tc>
      </w:tr>
      <w:tr w:rsidR="009E6E8E" w:rsidRPr="009E6E8E" w14:paraId="5416D855" w14:textId="77777777" w:rsidTr="001F6FAA">
        <w:trPr>
          <w:cantSplit/>
          <w:trHeight w:val="240"/>
        </w:trPr>
        <w:tc>
          <w:tcPr>
            <w:tcW w:w="719" w:type="dxa"/>
            <w:tcBorders>
              <w:top w:val="single" w:sz="6" w:space="0" w:color="auto"/>
              <w:left w:val="single" w:sz="6" w:space="0" w:color="auto"/>
              <w:bottom w:val="single" w:sz="4" w:space="0" w:color="auto"/>
              <w:right w:val="single" w:sz="6" w:space="0" w:color="auto"/>
            </w:tcBorders>
          </w:tcPr>
          <w:p w14:paraId="67D370B2"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4" w:space="0" w:color="auto"/>
              <w:right w:val="single" w:sz="6" w:space="0" w:color="auto"/>
            </w:tcBorders>
          </w:tcPr>
          <w:p w14:paraId="35974796" w14:textId="77777777" w:rsidR="009E6E8E" w:rsidRPr="009E6E8E" w:rsidRDefault="009E6E8E" w:rsidP="009E6E8E">
            <w:pPr>
              <w:widowControl/>
              <w:jc w:val="center"/>
              <w:rPr>
                <w:rFonts w:eastAsia="Times New Roman"/>
                <w:b/>
              </w:rPr>
            </w:pPr>
            <w:r w:rsidRPr="009E6E8E">
              <w:rPr>
                <w:rFonts w:eastAsia="Times New Roman"/>
                <w:b/>
              </w:rPr>
              <w:t>2018</w:t>
            </w:r>
          </w:p>
        </w:tc>
        <w:tc>
          <w:tcPr>
            <w:tcW w:w="999" w:type="dxa"/>
            <w:tcBorders>
              <w:top w:val="single" w:sz="6" w:space="0" w:color="auto"/>
              <w:left w:val="single" w:sz="6" w:space="0" w:color="auto"/>
              <w:bottom w:val="single" w:sz="4" w:space="0" w:color="auto"/>
              <w:right w:val="single" w:sz="6" w:space="0" w:color="auto"/>
            </w:tcBorders>
          </w:tcPr>
          <w:p w14:paraId="07A2270D" w14:textId="77777777" w:rsidR="009E6E8E" w:rsidRPr="009E6E8E" w:rsidRDefault="009E6E8E" w:rsidP="009E6E8E">
            <w:pPr>
              <w:widowControl/>
              <w:jc w:val="center"/>
              <w:rPr>
                <w:rFonts w:eastAsia="Times New Roman"/>
                <w:b/>
              </w:rPr>
            </w:pPr>
            <w:r w:rsidRPr="009E6E8E">
              <w:rPr>
                <w:rFonts w:eastAsia="Times New Roman"/>
                <w:b/>
              </w:rPr>
              <w:t>2 517,3</w:t>
            </w:r>
          </w:p>
        </w:tc>
        <w:tc>
          <w:tcPr>
            <w:tcW w:w="540" w:type="dxa"/>
            <w:gridSpan w:val="2"/>
            <w:tcBorders>
              <w:top w:val="single" w:sz="6" w:space="0" w:color="auto"/>
              <w:left w:val="single" w:sz="6" w:space="0" w:color="auto"/>
              <w:bottom w:val="single" w:sz="4" w:space="0" w:color="auto"/>
              <w:right w:val="single" w:sz="6" w:space="0" w:color="auto"/>
            </w:tcBorders>
          </w:tcPr>
          <w:p w14:paraId="72C0E43A" w14:textId="77777777" w:rsidR="009E6E8E" w:rsidRPr="009E6E8E" w:rsidRDefault="009E6E8E" w:rsidP="009E6E8E">
            <w:pPr>
              <w:widowControl/>
              <w:jc w:val="center"/>
              <w:rPr>
                <w:rFonts w:eastAsia="Times New Roman"/>
                <w:b/>
              </w:rPr>
            </w:pPr>
          </w:p>
        </w:tc>
        <w:tc>
          <w:tcPr>
            <w:tcW w:w="720" w:type="dxa"/>
            <w:tcBorders>
              <w:top w:val="single" w:sz="6" w:space="0" w:color="auto"/>
              <w:left w:val="single" w:sz="6" w:space="0" w:color="auto"/>
              <w:bottom w:val="single" w:sz="4" w:space="0" w:color="auto"/>
              <w:right w:val="single" w:sz="6" w:space="0" w:color="auto"/>
            </w:tcBorders>
          </w:tcPr>
          <w:p w14:paraId="6D008259" w14:textId="77777777" w:rsidR="009E6E8E" w:rsidRPr="009E6E8E" w:rsidRDefault="009E6E8E" w:rsidP="009E6E8E">
            <w:pPr>
              <w:widowControl/>
              <w:jc w:val="center"/>
              <w:rPr>
                <w:rFonts w:eastAsia="Times New Roman"/>
                <w:b/>
              </w:rPr>
            </w:pPr>
          </w:p>
        </w:tc>
        <w:tc>
          <w:tcPr>
            <w:tcW w:w="822" w:type="dxa"/>
            <w:tcBorders>
              <w:top w:val="single" w:sz="6" w:space="0" w:color="auto"/>
              <w:left w:val="single" w:sz="6" w:space="0" w:color="auto"/>
              <w:bottom w:val="single" w:sz="4" w:space="0" w:color="auto"/>
              <w:right w:val="single" w:sz="6" w:space="0" w:color="auto"/>
            </w:tcBorders>
          </w:tcPr>
          <w:p w14:paraId="47958525" w14:textId="77777777" w:rsidR="009E6E8E" w:rsidRPr="009E6E8E" w:rsidRDefault="009E6E8E" w:rsidP="009E6E8E">
            <w:pPr>
              <w:widowControl/>
              <w:jc w:val="center"/>
              <w:rPr>
                <w:rFonts w:eastAsia="Times New Roman"/>
                <w:b/>
              </w:rPr>
            </w:pPr>
          </w:p>
        </w:tc>
        <w:tc>
          <w:tcPr>
            <w:tcW w:w="711" w:type="dxa"/>
            <w:tcBorders>
              <w:top w:val="single" w:sz="6" w:space="0" w:color="auto"/>
              <w:left w:val="single" w:sz="6" w:space="0" w:color="auto"/>
              <w:bottom w:val="single" w:sz="4" w:space="0" w:color="auto"/>
              <w:right w:val="single" w:sz="6" w:space="0" w:color="auto"/>
            </w:tcBorders>
          </w:tcPr>
          <w:p w14:paraId="4E21BD2C" w14:textId="77777777" w:rsidR="009E6E8E" w:rsidRPr="009E6E8E" w:rsidRDefault="009E6E8E" w:rsidP="009E6E8E">
            <w:pPr>
              <w:widowControl/>
              <w:jc w:val="center"/>
              <w:rPr>
                <w:rFonts w:eastAsia="Times New Roman"/>
                <w:b/>
              </w:rPr>
            </w:pPr>
            <w:r w:rsidRPr="009E6E8E">
              <w:rPr>
                <w:rFonts w:eastAsia="Times New Roman"/>
                <w:b/>
              </w:rPr>
              <w:t>471,3</w:t>
            </w:r>
          </w:p>
        </w:tc>
        <w:tc>
          <w:tcPr>
            <w:tcW w:w="880" w:type="dxa"/>
            <w:tcBorders>
              <w:top w:val="single" w:sz="6" w:space="0" w:color="auto"/>
              <w:left w:val="single" w:sz="6" w:space="0" w:color="auto"/>
              <w:bottom w:val="single" w:sz="4" w:space="0" w:color="auto"/>
              <w:right w:val="single" w:sz="6" w:space="0" w:color="auto"/>
            </w:tcBorders>
          </w:tcPr>
          <w:p w14:paraId="7F632DED" w14:textId="77777777" w:rsidR="009E6E8E" w:rsidRPr="009E6E8E" w:rsidRDefault="009E6E8E" w:rsidP="009E6E8E">
            <w:pPr>
              <w:widowControl/>
              <w:jc w:val="center"/>
              <w:rPr>
                <w:rFonts w:eastAsia="Times New Roman"/>
                <w:b/>
              </w:rPr>
            </w:pPr>
          </w:p>
        </w:tc>
        <w:tc>
          <w:tcPr>
            <w:tcW w:w="1005" w:type="dxa"/>
            <w:tcBorders>
              <w:top w:val="single" w:sz="6" w:space="0" w:color="auto"/>
              <w:left w:val="single" w:sz="6" w:space="0" w:color="auto"/>
              <w:bottom w:val="single" w:sz="4" w:space="0" w:color="auto"/>
              <w:right w:val="single" w:sz="6" w:space="0" w:color="auto"/>
            </w:tcBorders>
          </w:tcPr>
          <w:p w14:paraId="1AE5E159" w14:textId="77777777" w:rsidR="009E6E8E" w:rsidRPr="009E6E8E" w:rsidRDefault="009E6E8E" w:rsidP="009E6E8E">
            <w:pPr>
              <w:widowControl/>
              <w:jc w:val="center"/>
              <w:rPr>
                <w:rFonts w:eastAsia="Times New Roman"/>
                <w:b/>
              </w:rPr>
            </w:pPr>
            <w:r w:rsidRPr="009E6E8E">
              <w:rPr>
                <w:rFonts w:eastAsia="Times New Roman"/>
                <w:b/>
              </w:rPr>
              <w:t>471,3</w:t>
            </w:r>
          </w:p>
        </w:tc>
        <w:tc>
          <w:tcPr>
            <w:tcW w:w="992" w:type="dxa"/>
            <w:tcBorders>
              <w:top w:val="single" w:sz="6" w:space="0" w:color="auto"/>
              <w:left w:val="single" w:sz="6" w:space="0" w:color="auto"/>
              <w:bottom w:val="single" w:sz="4" w:space="0" w:color="auto"/>
              <w:right w:val="single" w:sz="6" w:space="0" w:color="auto"/>
            </w:tcBorders>
          </w:tcPr>
          <w:p w14:paraId="0002DDBD" w14:textId="77777777" w:rsidR="009E6E8E" w:rsidRPr="009E6E8E" w:rsidRDefault="009E6E8E" w:rsidP="009E6E8E">
            <w:pPr>
              <w:widowControl/>
              <w:jc w:val="center"/>
              <w:rPr>
                <w:rFonts w:eastAsia="Times New Roman"/>
                <w:b/>
              </w:rPr>
            </w:pPr>
            <w:r w:rsidRPr="009E6E8E">
              <w:rPr>
                <w:rFonts w:eastAsia="Times New Roman"/>
                <w:b/>
              </w:rPr>
              <w:t>2 046,0</w:t>
            </w:r>
          </w:p>
        </w:tc>
        <w:tc>
          <w:tcPr>
            <w:tcW w:w="863" w:type="dxa"/>
            <w:gridSpan w:val="2"/>
            <w:tcBorders>
              <w:top w:val="single" w:sz="6" w:space="0" w:color="auto"/>
              <w:left w:val="single" w:sz="6" w:space="0" w:color="auto"/>
              <w:bottom w:val="single" w:sz="4" w:space="0" w:color="auto"/>
              <w:right w:val="single" w:sz="6" w:space="0" w:color="auto"/>
            </w:tcBorders>
          </w:tcPr>
          <w:p w14:paraId="09015D4D" w14:textId="77777777" w:rsidR="009E6E8E" w:rsidRPr="009E6E8E" w:rsidRDefault="009E6E8E" w:rsidP="009E6E8E">
            <w:pPr>
              <w:widowControl/>
              <w:jc w:val="center"/>
              <w:rPr>
                <w:rFonts w:eastAsia="Times New Roman"/>
                <w:b/>
              </w:rPr>
            </w:pPr>
          </w:p>
        </w:tc>
        <w:tc>
          <w:tcPr>
            <w:tcW w:w="980" w:type="dxa"/>
            <w:tcBorders>
              <w:top w:val="single" w:sz="6" w:space="0" w:color="auto"/>
              <w:left w:val="single" w:sz="6" w:space="0" w:color="auto"/>
              <w:bottom w:val="single" w:sz="4" w:space="0" w:color="auto"/>
              <w:right w:val="single" w:sz="4" w:space="0" w:color="auto"/>
            </w:tcBorders>
          </w:tcPr>
          <w:p w14:paraId="14650AF3" w14:textId="77777777" w:rsidR="009E6E8E" w:rsidRPr="009E6E8E" w:rsidRDefault="009E6E8E" w:rsidP="009E6E8E">
            <w:pPr>
              <w:widowControl/>
              <w:jc w:val="center"/>
              <w:rPr>
                <w:rFonts w:eastAsia="Times New Roman"/>
                <w:b/>
              </w:rPr>
            </w:pPr>
            <w:r w:rsidRPr="009E6E8E">
              <w:rPr>
                <w:rFonts w:eastAsia="Times New Roman"/>
                <w:b/>
              </w:rPr>
              <w:t>2 046,0</w:t>
            </w:r>
          </w:p>
        </w:tc>
        <w:tc>
          <w:tcPr>
            <w:tcW w:w="709" w:type="dxa"/>
            <w:tcBorders>
              <w:top w:val="single" w:sz="4" w:space="0" w:color="auto"/>
              <w:left w:val="single" w:sz="4" w:space="0" w:color="auto"/>
              <w:bottom w:val="single" w:sz="4" w:space="0" w:color="auto"/>
              <w:right w:val="single" w:sz="4" w:space="0" w:color="auto"/>
            </w:tcBorders>
          </w:tcPr>
          <w:p w14:paraId="0361C187"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584A09B8"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2B63C218" w14:textId="77777777" w:rsidR="009E6E8E" w:rsidRPr="009E6E8E" w:rsidRDefault="009E6E8E" w:rsidP="009E6E8E">
            <w:pPr>
              <w:widowControl/>
              <w:jc w:val="center"/>
              <w:rPr>
                <w:rFonts w:eastAsia="Times New Roman"/>
              </w:rPr>
            </w:pPr>
          </w:p>
        </w:tc>
        <w:tc>
          <w:tcPr>
            <w:tcW w:w="1980" w:type="dxa"/>
            <w:vMerge/>
            <w:tcBorders>
              <w:left w:val="single" w:sz="4" w:space="0" w:color="auto"/>
              <w:right w:val="single" w:sz="4" w:space="0" w:color="auto"/>
            </w:tcBorders>
          </w:tcPr>
          <w:p w14:paraId="2D19DBED" w14:textId="77777777" w:rsidR="009E6E8E" w:rsidRPr="009E6E8E" w:rsidRDefault="009E6E8E" w:rsidP="009E6E8E">
            <w:pPr>
              <w:widowControl/>
              <w:jc w:val="center"/>
              <w:rPr>
                <w:rFonts w:eastAsia="Times New Roman"/>
              </w:rPr>
            </w:pPr>
          </w:p>
        </w:tc>
      </w:tr>
      <w:tr w:rsidR="009E6E8E" w:rsidRPr="009E6E8E" w14:paraId="0DB37055" w14:textId="77777777" w:rsidTr="001F6FAA">
        <w:trPr>
          <w:cantSplit/>
          <w:trHeight w:val="240"/>
        </w:trPr>
        <w:tc>
          <w:tcPr>
            <w:tcW w:w="719" w:type="dxa"/>
            <w:tcBorders>
              <w:top w:val="single" w:sz="6" w:space="0" w:color="auto"/>
              <w:left w:val="single" w:sz="6" w:space="0" w:color="auto"/>
              <w:bottom w:val="single" w:sz="4" w:space="0" w:color="auto"/>
              <w:right w:val="single" w:sz="6" w:space="0" w:color="auto"/>
            </w:tcBorders>
          </w:tcPr>
          <w:p w14:paraId="0B76086D"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4" w:space="0" w:color="auto"/>
              <w:right w:val="single" w:sz="6" w:space="0" w:color="auto"/>
            </w:tcBorders>
          </w:tcPr>
          <w:p w14:paraId="4A2E0561" w14:textId="77777777" w:rsidR="009E6E8E" w:rsidRPr="009E6E8E" w:rsidRDefault="009E6E8E" w:rsidP="009E6E8E">
            <w:pPr>
              <w:widowControl/>
              <w:jc w:val="center"/>
              <w:rPr>
                <w:rFonts w:eastAsia="Times New Roman"/>
                <w:b/>
              </w:rPr>
            </w:pPr>
            <w:r w:rsidRPr="009E6E8E">
              <w:rPr>
                <w:rFonts w:eastAsia="Times New Roman"/>
                <w:b/>
              </w:rPr>
              <w:t>2019</w:t>
            </w:r>
          </w:p>
        </w:tc>
        <w:tc>
          <w:tcPr>
            <w:tcW w:w="999" w:type="dxa"/>
            <w:tcBorders>
              <w:top w:val="single" w:sz="6" w:space="0" w:color="auto"/>
              <w:left w:val="single" w:sz="6" w:space="0" w:color="auto"/>
              <w:bottom w:val="single" w:sz="4" w:space="0" w:color="auto"/>
              <w:right w:val="single" w:sz="6" w:space="0" w:color="auto"/>
            </w:tcBorders>
          </w:tcPr>
          <w:p w14:paraId="62913486" w14:textId="77777777" w:rsidR="009E6E8E" w:rsidRPr="009E6E8E" w:rsidRDefault="009E6E8E" w:rsidP="009E6E8E">
            <w:pPr>
              <w:widowControl/>
              <w:jc w:val="center"/>
              <w:rPr>
                <w:rFonts w:eastAsia="Times New Roman"/>
                <w:b/>
              </w:rPr>
            </w:pPr>
            <w:r w:rsidRPr="009E6E8E">
              <w:rPr>
                <w:rFonts w:eastAsia="Times New Roman"/>
                <w:b/>
              </w:rPr>
              <w:t>1 386,9</w:t>
            </w:r>
          </w:p>
        </w:tc>
        <w:tc>
          <w:tcPr>
            <w:tcW w:w="540" w:type="dxa"/>
            <w:gridSpan w:val="2"/>
            <w:tcBorders>
              <w:top w:val="single" w:sz="6" w:space="0" w:color="auto"/>
              <w:left w:val="single" w:sz="6" w:space="0" w:color="auto"/>
              <w:bottom w:val="single" w:sz="4" w:space="0" w:color="auto"/>
              <w:right w:val="single" w:sz="6" w:space="0" w:color="auto"/>
            </w:tcBorders>
          </w:tcPr>
          <w:p w14:paraId="7798F429" w14:textId="77777777" w:rsidR="009E6E8E" w:rsidRPr="009E6E8E" w:rsidRDefault="009E6E8E" w:rsidP="009E6E8E">
            <w:pPr>
              <w:widowControl/>
              <w:jc w:val="center"/>
              <w:rPr>
                <w:rFonts w:eastAsia="Times New Roman"/>
                <w:b/>
              </w:rPr>
            </w:pPr>
          </w:p>
        </w:tc>
        <w:tc>
          <w:tcPr>
            <w:tcW w:w="720" w:type="dxa"/>
            <w:tcBorders>
              <w:top w:val="single" w:sz="6" w:space="0" w:color="auto"/>
              <w:left w:val="single" w:sz="6" w:space="0" w:color="auto"/>
              <w:bottom w:val="single" w:sz="4" w:space="0" w:color="auto"/>
              <w:right w:val="single" w:sz="6" w:space="0" w:color="auto"/>
            </w:tcBorders>
          </w:tcPr>
          <w:p w14:paraId="41DBAFEC" w14:textId="77777777" w:rsidR="009E6E8E" w:rsidRPr="009E6E8E" w:rsidRDefault="009E6E8E" w:rsidP="009E6E8E">
            <w:pPr>
              <w:widowControl/>
              <w:jc w:val="center"/>
              <w:rPr>
                <w:rFonts w:eastAsia="Times New Roman"/>
                <w:b/>
              </w:rPr>
            </w:pPr>
          </w:p>
        </w:tc>
        <w:tc>
          <w:tcPr>
            <w:tcW w:w="822" w:type="dxa"/>
            <w:tcBorders>
              <w:top w:val="single" w:sz="6" w:space="0" w:color="auto"/>
              <w:left w:val="single" w:sz="6" w:space="0" w:color="auto"/>
              <w:bottom w:val="single" w:sz="4" w:space="0" w:color="auto"/>
              <w:right w:val="single" w:sz="6" w:space="0" w:color="auto"/>
            </w:tcBorders>
          </w:tcPr>
          <w:p w14:paraId="23F8C149" w14:textId="77777777" w:rsidR="009E6E8E" w:rsidRPr="009E6E8E" w:rsidRDefault="009E6E8E" w:rsidP="009E6E8E">
            <w:pPr>
              <w:widowControl/>
              <w:jc w:val="center"/>
              <w:rPr>
                <w:rFonts w:eastAsia="Times New Roman"/>
                <w:b/>
              </w:rPr>
            </w:pPr>
          </w:p>
        </w:tc>
        <w:tc>
          <w:tcPr>
            <w:tcW w:w="711" w:type="dxa"/>
            <w:tcBorders>
              <w:top w:val="single" w:sz="6" w:space="0" w:color="auto"/>
              <w:left w:val="single" w:sz="6" w:space="0" w:color="auto"/>
              <w:bottom w:val="single" w:sz="4" w:space="0" w:color="auto"/>
              <w:right w:val="single" w:sz="6" w:space="0" w:color="auto"/>
            </w:tcBorders>
          </w:tcPr>
          <w:p w14:paraId="191BCB1D" w14:textId="77777777" w:rsidR="009E6E8E" w:rsidRPr="009E6E8E" w:rsidRDefault="009E6E8E" w:rsidP="009E6E8E">
            <w:pPr>
              <w:widowControl/>
              <w:jc w:val="center"/>
              <w:rPr>
                <w:rFonts w:eastAsia="Times New Roman"/>
                <w:b/>
              </w:rPr>
            </w:pPr>
            <w:r w:rsidRPr="009E6E8E">
              <w:rPr>
                <w:rFonts w:eastAsia="Times New Roman"/>
                <w:b/>
              </w:rPr>
              <w:t>251,3</w:t>
            </w:r>
          </w:p>
        </w:tc>
        <w:tc>
          <w:tcPr>
            <w:tcW w:w="880" w:type="dxa"/>
            <w:tcBorders>
              <w:top w:val="single" w:sz="6" w:space="0" w:color="auto"/>
              <w:left w:val="single" w:sz="6" w:space="0" w:color="auto"/>
              <w:bottom w:val="single" w:sz="4" w:space="0" w:color="auto"/>
              <w:right w:val="single" w:sz="6" w:space="0" w:color="auto"/>
            </w:tcBorders>
          </w:tcPr>
          <w:p w14:paraId="5A4BD6D9" w14:textId="77777777" w:rsidR="009E6E8E" w:rsidRPr="009E6E8E" w:rsidRDefault="009E6E8E" w:rsidP="009E6E8E">
            <w:pPr>
              <w:widowControl/>
              <w:jc w:val="center"/>
              <w:rPr>
                <w:rFonts w:eastAsia="Times New Roman"/>
                <w:b/>
              </w:rPr>
            </w:pPr>
          </w:p>
        </w:tc>
        <w:tc>
          <w:tcPr>
            <w:tcW w:w="1005" w:type="dxa"/>
            <w:tcBorders>
              <w:top w:val="single" w:sz="6" w:space="0" w:color="auto"/>
              <w:left w:val="single" w:sz="6" w:space="0" w:color="auto"/>
              <w:bottom w:val="single" w:sz="4" w:space="0" w:color="auto"/>
              <w:right w:val="single" w:sz="6" w:space="0" w:color="auto"/>
            </w:tcBorders>
          </w:tcPr>
          <w:p w14:paraId="2A7E2F54" w14:textId="77777777" w:rsidR="009E6E8E" w:rsidRPr="009E6E8E" w:rsidRDefault="009E6E8E" w:rsidP="009E6E8E">
            <w:pPr>
              <w:widowControl/>
              <w:jc w:val="center"/>
              <w:rPr>
                <w:rFonts w:eastAsia="Times New Roman"/>
                <w:b/>
              </w:rPr>
            </w:pPr>
            <w:r w:rsidRPr="009E6E8E">
              <w:rPr>
                <w:rFonts w:eastAsia="Times New Roman"/>
                <w:b/>
              </w:rPr>
              <w:t>251,3</w:t>
            </w:r>
          </w:p>
        </w:tc>
        <w:tc>
          <w:tcPr>
            <w:tcW w:w="992" w:type="dxa"/>
            <w:tcBorders>
              <w:top w:val="single" w:sz="6" w:space="0" w:color="auto"/>
              <w:left w:val="single" w:sz="6" w:space="0" w:color="auto"/>
              <w:bottom w:val="single" w:sz="4" w:space="0" w:color="auto"/>
              <w:right w:val="single" w:sz="6" w:space="0" w:color="auto"/>
            </w:tcBorders>
          </w:tcPr>
          <w:p w14:paraId="45EA83F4" w14:textId="77777777" w:rsidR="009E6E8E" w:rsidRPr="009E6E8E" w:rsidRDefault="009E6E8E" w:rsidP="009E6E8E">
            <w:pPr>
              <w:widowControl/>
              <w:jc w:val="center"/>
              <w:rPr>
                <w:rFonts w:eastAsia="Times New Roman"/>
                <w:b/>
              </w:rPr>
            </w:pPr>
            <w:r w:rsidRPr="009E6E8E">
              <w:rPr>
                <w:rFonts w:eastAsia="Times New Roman"/>
                <w:b/>
              </w:rPr>
              <w:t>1 135,6</w:t>
            </w:r>
          </w:p>
        </w:tc>
        <w:tc>
          <w:tcPr>
            <w:tcW w:w="863" w:type="dxa"/>
            <w:gridSpan w:val="2"/>
            <w:tcBorders>
              <w:top w:val="single" w:sz="6" w:space="0" w:color="auto"/>
              <w:left w:val="single" w:sz="6" w:space="0" w:color="auto"/>
              <w:bottom w:val="single" w:sz="4" w:space="0" w:color="auto"/>
              <w:right w:val="single" w:sz="6" w:space="0" w:color="auto"/>
            </w:tcBorders>
          </w:tcPr>
          <w:p w14:paraId="50D50AB2" w14:textId="77777777" w:rsidR="009E6E8E" w:rsidRPr="009E6E8E" w:rsidRDefault="009E6E8E" w:rsidP="009E6E8E">
            <w:pPr>
              <w:widowControl/>
              <w:jc w:val="center"/>
              <w:rPr>
                <w:rFonts w:eastAsia="Times New Roman"/>
                <w:b/>
              </w:rPr>
            </w:pPr>
          </w:p>
        </w:tc>
        <w:tc>
          <w:tcPr>
            <w:tcW w:w="980" w:type="dxa"/>
            <w:tcBorders>
              <w:top w:val="single" w:sz="6" w:space="0" w:color="auto"/>
              <w:left w:val="single" w:sz="6" w:space="0" w:color="auto"/>
              <w:bottom w:val="single" w:sz="4" w:space="0" w:color="auto"/>
              <w:right w:val="single" w:sz="4" w:space="0" w:color="auto"/>
            </w:tcBorders>
          </w:tcPr>
          <w:p w14:paraId="18082D73" w14:textId="77777777" w:rsidR="009E6E8E" w:rsidRPr="009E6E8E" w:rsidRDefault="009E6E8E" w:rsidP="009E6E8E">
            <w:pPr>
              <w:widowControl/>
              <w:jc w:val="center"/>
              <w:rPr>
                <w:rFonts w:eastAsia="Times New Roman"/>
                <w:b/>
              </w:rPr>
            </w:pPr>
            <w:r w:rsidRPr="009E6E8E">
              <w:rPr>
                <w:rFonts w:eastAsia="Times New Roman"/>
                <w:b/>
              </w:rPr>
              <w:t>1 135,6</w:t>
            </w:r>
          </w:p>
        </w:tc>
        <w:tc>
          <w:tcPr>
            <w:tcW w:w="709" w:type="dxa"/>
            <w:tcBorders>
              <w:top w:val="single" w:sz="4" w:space="0" w:color="auto"/>
              <w:left w:val="single" w:sz="4" w:space="0" w:color="auto"/>
              <w:bottom w:val="single" w:sz="4" w:space="0" w:color="auto"/>
              <w:right w:val="single" w:sz="4" w:space="0" w:color="auto"/>
            </w:tcBorders>
          </w:tcPr>
          <w:p w14:paraId="0CC46601"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6589E3F1"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75FA7B80" w14:textId="77777777" w:rsidR="009E6E8E" w:rsidRPr="009E6E8E" w:rsidRDefault="009E6E8E" w:rsidP="009E6E8E">
            <w:pPr>
              <w:widowControl/>
              <w:jc w:val="center"/>
              <w:rPr>
                <w:rFonts w:eastAsia="Times New Roman"/>
              </w:rPr>
            </w:pPr>
          </w:p>
        </w:tc>
        <w:tc>
          <w:tcPr>
            <w:tcW w:w="1980" w:type="dxa"/>
            <w:vMerge/>
            <w:tcBorders>
              <w:left w:val="single" w:sz="4" w:space="0" w:color="auto"/>
              <w:right w:val="single" w:sz="4" w:space="0" w:color="auto"/>
            </w:tcBorders>
          </w:tcPr>
          <w:p w14:paraId="2560CD5F" w14:textId="77777777" w:rsidR="009E6E8E" w:rsidRPr="009E6E8E" w:rsidRDefault="009E6E8E" w:rsidP="009E6E8E">
            <w:pPr>
              <w:widowControl/>
              <w:jc w:val="center"/>
              <w:rPr>
                <w:rFonts w:eastAsia="Times New Roman"/>
              </w:rPr>
            </w:pPr>
          </w:p>
        </w:tc>
      </w:tr>
      <w:tr w:rsidR="009E6E8E" w:rsidRPr="009E6E8E" w14:paraId="7E98AD02" w14:textId="77777777" w:rsidTr="001F6FAA">
        <w:trPr>
          <w:cantSplit/>
          <w:trHeight w:val="240"/>
        </w:trPr>
        <w:tc>
          <w:tcPr>
            <w:tcW w:w="719" w:type="dxa"/>
            <w:tcBorders>
              <w:top w:val="single" w:sz="6" w:space="0" w:color="auto"/>
              <w:left w:val="single" w:sz="6" w:space="0" w:color="auto"/>
              <w:bottom w:val="single" w:sz="4" w:space="0" w:color="auto"/>
              <w:right w:val="single" w:sz="6" w:space="0" w:color="auto"/>
            </w:tcBorders>
          </w:tcPr>
          <w:p w14:paraId="37E936E9"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4" w:space="0" w:color="auto"/>
              <w:right w:val="single" w:sz="6" w:space="0" w:color="auto"/>
            </w:tcBorders>
          </w:tcPr>
          <w:p w14:paraId="08EC4DCF" w14:textId="77777777" w:rsidR="009E6E8E" w:rsidRPr="009E6E8E" w:rsidRDefault="009E6E8E" w:rsidP="009E6E8E">
            <w:pPr>
              <w:widowControl/>
              <w:jc w:val="center"/>
              <w:rPr>
                <w:rFonts w:eastAsia="Times New Roman"/>
                <w:b/>
              </w:rPr>
            </w:pPr>
            <w:r w:rsidRPr="009E6E8E">
              <w:rPr>
                <w:rFonts w:eastAsia="Times New Roman"/>
                <w:b/>
              </w:rPr>
              <w:t>2020</w:t>
            </w:r>
          </w:p>
        </w:tc>
        <w:tc>
          <w:tcPr>
            <w:tcW w:w="999" w:type="dxa"/>
            <w:tcBorders>
              <w:top w:val="single" w:sz="6" w:space="0" w:color="auto"/>
              <w:left w:val="single" w:sz="6" w:space="0" w:color="auto"/>
              <w:bottom w:val="single" w:sz="4" w:space="0" w:color="auto"/>
              <w:right w:val="single" w:sz="6" w:space="0" w:color="auto"/>
            </w:tcBorders>
          </w:tcPr>
          <w:p w14:paraId="6C71A469" w14:textId="77777777" w:rsidR="009E6E8E" w:rsidRPr="009E6E8E" w:rsidRDefault="009E6E8E" w:rsidP="009E6E8E">
            <w:pPr>
              <w:widowControl/>
              <w:jc w:val="center"/>
              <w:rPr>
                <w:rFonts w:eastAsia="Times New Roman"/>
                <w:b/>
              </w:rPr>
            </w:pPr>
            <w:r w:rsidRPr="009E6E8E">
              <w:rPr>
                <w:rFonts w:eastAsia="Times New Roman"/>
                <w:b/>
              </w:rPr>
              <w:t>1 284,0</w:t>
            </w:r>
          </w:p>
        </w:tc>
        <w:tc>
          <w:tcPr>
            <w:tcW w:w="540" w:type="dxa"/>
            <w:gridSpan w:val="2"/>
            <w:tcBorders>
              <w:top w:val="single" w:sz="6" w:space="0" w:color="auto"/>
              <w:left w:val="single" w:sz="6" w:space="0" w:color="auto"/>
              <w:bottom w:val="single" w:sz="4" w:space="0" w:color="auto"/>
              <w:right w:val="single" w:sz="6" w:space="0" w:color="auto"/>
            </w:tcBorders>
          </w:tcPr>
          <w:p w14:paraId="5EBD4269" w14:textId="77777777" w:rsidR="009E6E8E" w:rsidRPr="009E6E8E" w:rsidRDefault="009E6E8E" w:rsidP="009E6E8E">
            <w:pPr>
              <w:widowControl/>
              <w:jc w:val="center"/>
              <w:rPr>
                <w:rFonts w:eastAsia="Times New Roman"/>
                <w:b/>
              </w:rPr>
            </w:pPr>
          </w:p>
        </w:tc>
        <w:tc>
          <w:tcPr>
            <w:tcW w:w="720" w:type="dxa"/>
            <w:tcBorders>
              <w:top w:val="single" w:sz="6" w:space="0" w:color="auto"/>
              <w:left w:val="single" w:sz="6" w:space="0" w:color="auto"/>
              <w:bottom w:val="single" w:sz="4" w:space="0" w:color="auto"/>
              <w:right w:val="single" w:sz="6" w:space="0" w:color="auto"/>
            </w:tcBorders>
          </w:tcPr>
          <w:p w14:paraId="1DA99023" w14:textId="77777777" w:rsidR="009E6E8E" w:rsidRPr="009E6E8E" w:rsidRDefault="009E6E8E" w:rsidP="009E6E8E">
            <w:pPr>
              <w:widowControl/>
              <w:jc w:val="center"/>
              <w:rPr>
                <w:rFonts w:eastAsia="Times New Roman"/>
                <w:b/>
              </w:rPr>
            </w:pPr>
          </w:p>
        </w:tc>
        <w:tc>
          <w:tcPr>
            <w:tcW w:w="822" w:type="dxa"/>
            <w:tcBorders>
              <w:top w:val="single" w:sz="6" w:space="0" w:color="auto"/>
              <w:left w:val="single" w:sz="6" w:space="0" w:color="auto"/>
              <w:bottom w:val="single" w:sz="4" w:space="0" w:color="auto"/>
              <w:right w:val="single" w:sz="6" w:space="0" w:color="auto"/>
            </w:tcBorders>
          </w:tcPr>
          <w:p w14:paraId="0D0B47F7" w14:textId="77777777" w:rsidR="009E6E8E" w:rsidRPr="009E6E8E" w:rsidRDefault="009E6E8E" w:rsidP="009E6E8E">
            <w:pPr>
              <w:widowControl/>
              <w:jc w:val="center"/>
              <w:rPr>
                <w:rFonts w:eastAsia="Times New Roman"/>
                <w:b/>
              </w:rPr>
            </w:pPr>
          </w:p>
        </w:tc>
        <w:tc>
          <w:tcPr>
            <w:tcW w:w="711" w:type="dxa"/>
            <w:tcBorders>
              <w:top w:val="single" w:sz="6" w:space="0" w:color="auto"/>
              <w:left w:val="single" w:sz="6" w:space="0" w:color="auto"/>
              <w:bottom w:val="single" w:sz="4" w:space="0" w:color="auto"/>
              <w:right w:val="single" w:sz="6" w:space="0" w:color="auto"/>
            </w:tcBorders>
          </w:tcPr>
          <w:p w14:paraId="04D47985" w14:textId="77777777" w:rsidR="009E6E8E" w:rsidRPr="009E6E8E" w:rsidRDefault="009E6E8E" w:rsidP="009E6E8E">
            <w:pPr>
              <w:widowControl/>
              <w:jc w:val="center"/>
              <w:rPr>
                <w:rFonts w:eastAsia="Times New Roman"/>
                <w:b/>
              </w:rPr>
            </w:pPr>
          </w:p>
        </w:tc>
        <w:tc>
          <w:tcPr>
            <w:tcW w:w="880" w:type="dxa"/>
            <w:tcBorders>
              <w:top w:val="single" w:sz="6" w:space="0" w:color="auto"/>
              <w:left w:val="single" w:sz="6" w:space="0" w:color="auto"/>
              <w:bottom w:val="single" w:sz="4" w:space="0" w:color="auto"/>
              <w:right w:val="single" w:sz="6" w:space="0" w:color="auto"/>
            </w:tcBorders>
          </w:tcPr>
          <w:p w14:paraId="66468BED" w14:textId="77777777" w:rsidR="009E6E8E" w:rsidRPr="009E6E8E" w:rsidRDefault="009E6E8E" w:rsidP="009E6E8E">
            <w:pPr>
              <w:widowControl/>
              <w:jc w:val="center"/>
              <w:rPr>
                <w:rFonts w:eastAsia="Times New Roman"/>
                <w:b/>
              </w:rPr>
            </w:pPr>
          </w:p>
        </w:tc>
        <w:tc>
          <w:tcPr>
            <w:tcW w:w="1005" w:type="dxa"/>
            <w:tcBorders>
              <w:top w:val="single" w:sz="6" w:space="0" w:color="auto"/>
              <w:left w:val="single" w:sz="6" w:space="0" w:color="auto"/>
              <w:bottom w:val="single" w:sz="4" w:space="0" w:color="auto"/>
              <w:right w:val="single" w:sz="6" w:space="0" w:color="auto"/>
            </w:tcBorders>
          </w:tcPr>
          <w:p w14:paraId="3B72EE2C" w14:textId="77777777" w:rsidR="009E6E8E" w:rsidRPr="009E6E8E" w:rsidRDefault="009E6E8E" w:rsidP="009E6E8E">
            <w:pPr>
              <w:widowControl/>
              <w:jc w:val="center"/>
              <w:rPr>
                <w:rFonts w:eastAsia="Times New Roman"/>
                <w:b/>
              </w:rPr>
            </w:pPr>
          </w:p>
        </w:tc>
        <w:tc>
          <w:tcPr>
            <w:tcW w:w="992" w:type="dxa"/>
            <w:tcBorders>
              <w:top w:val="single" w:sz="6" w:space="0" w:color="auto"/>
              <w:left w:val="single" w:sz="6" w:space="0" w:color="auto"/>
              <w:bottom w:val="single" w:sz="4" w:space="0" w:color="auto"/>
              <w:right w:val="single" w:sz="6" w:space="0" w:color="auto"/>
            </w:tcBorders>
          </w:tcPr>
          <w:p w14:paraId="4327D71D" w14:textId="77777777" w:rsidR="009E6E8E" w:rsidRPr="009E6E8E" w:rsidRDefault="009E6E8E" w:rsidP="009E6E8E">
            <w:pPr>
              <w:widowControl/>
              <w:jc w:val="center"/>
              <w:rPr>
                <w:rFonts w:eastAsia="Times New Roman"/>
                <w:b/>
              </w:rPr>
            </w:pPr>
            <w:r w:rsidRPr="009E6E8E">
              <w:rPr>
                <w:rFonts w:eastAsia="Times New Roman"/>
                <w:b/>
              </w:rPr>
              <w:t>1284,0</w:t>
            </w:r>
          </w:p>
        </w:tc>
        <w:tc>
          <w:tcPr>
            <w:tcW w:w="863" w:type="dxa"/>
            <w:gridSpan w:val="2"/>
            <w:tcBorders>
              <w:top w:val="single" w:sz="6" w:space="0" w:color="auto"/>
              <w:left w:val="single" w:sz="6" w:space="0" w:color="auto"/>
              <w:bottom w:val="single" w:sz="4" w:space="0" w:color="auto"/>
              <w:right w:val="single" w:sz="6" w:space="0" w:color="auto"/>
            </w:tcBorders>
          </w:tcPr>
          <w:p w14:paraId="6A745829" w14:textId="77777777" w:rsidR="009E6E8E" w:rsidRPr="009E6E8E" w:rsidRDefault="009E6E8E" w:rsidP="009E6E8E">
            <w:pPr>
              <w:widowControl/>
              <w:autoSpaceDE/>
              <w:autoSpaceDN/>
              <w:adjustRightInd/>
              <w:jc w:val="center"/>
              <w:rPr>
                <w:rFonts w:eastAsia="Times New Roman"/>
                <w:b/>
              </w:rPr>
            </w:pPr>
          </w:p>
        </w:tc>
        <w:tc>
          <w:tcPr>
            <w:tcW w:w="980" w:type="dxa"/>
            <w:tcBorders>
              <w:top w:val="single" w:sz="6" w:space="0" w:color="auto"/>
              <w:left w:val="single" w:sz="6" w:space="0" w:color="auto"/>
              <w:bottom w:val="single" w:sz="4" w:space="0" w:color="auto"/>
              <w:right w:val="single" w:sz="4" w:space="0" w:color="auto"/>
            </w:tcBorders>
          </w:tcPr>
          <w:p w14:paraId="0C671AED" w14:textId="77777777" w:rsidR="009E6E8E" w:rsidRPr="009E6E8E" w:rsidRDefault="009E6E8E" w:rsidP="009E6E8E">
            <w:pPr>
              <w:widowControl/>
              <w:jc w:val="center"/>
              <w:rPr>
                <w:rFonts w:eastAsia="Times New Roman"/>
                <w:b/>
              </w:rPr>
            </w:pPr>
            <w:r w:rsidRPr="009E6E8E">
              <w:rPr>
                <w:rFonts w:eastAsia="Times New Roman"/>
                <w:b/>
              </w:rPr>
              <w:t>1284,0</w:t>
            </w:r>
          </w:p>
        </w:tc>
        <w:tc>
          <w:tcPr>
            <w:tcW w:w="709" w:type="dxa"/>
            <w:tcBorders>
              <w:top w:val="single" w:sz="4" w:space="0" w:color="auto"/>
              <w:left w:val="single" w:sz="4" w:space="0" w:color="auto"/>
              <w:bottom w:val="single" w:sz="4" w:space="0" w:color="auto"/>
              <w:right w:val="single" w:sz="4" w:space="0" w:color="auto"/>
            </w:tcBorders>
          </w:tcPr>
          <w:p w14:paraId="6A80BD81"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67F2DBAC"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6AE23F35" w14:textId="77777777" w:rsidR="009E6E8E" w:rsidRPr="009E6E8E" w:rsidRDefault="009E6E8E" w:rsidP="009E6E8E">
            <w:pPr>
              <w:widowControl/>
              <w:jc w:val="center"/>
              <w:rPr>
                <w:rFonts w:eastAsia="Times New Roman"/>
              </w:rPr>
            </w:pPr>
          </w:p>
        </w:tc>
        <w:tc>
          <w:tcPr>
            <w:tcW w:w="1980" w:type="dxa"/>
            <w:vMerge/>
            <w:tcBorders>
              <w:left w:val="single" w:sz="4" w:space="0" w:color="auto"/>
              <w:right w:val="single" w:sz="4" w:space="0" w:color="auto"/>
            </w:tcBorders>
          </w:tcPr>
          <w:p w14:paraId="049FB969" w14:textId="77777777" w:rsidR="009E6E8E" w:rsidRPr="009E6E8E" w:rsidRDefault="009E6E8E" w:rsidP="009E6E8E">
            <w:pPr>
              <w:widowControl/>
              <w:jc w:val="center"/>
              <w:rPr>
                <w:rFonts w:eastAsia="Times New Roman"/>
              </w:rPr>
            </w:pPr>
          </w:p>
        </w:tc>
      </w:tr>
      <w:tr w:rsidR="009E6E8E" w:rsidRPr="009E6E8E" w14:paraId="75B38D2B" w14:textId="77777777" w:rsidTr="001F6FAA">
        <w:trPr>
          <w:cantSplit/>
          <w:trHeight w:val="240"/>
        </w:trPr>
        <w:tc>
          <w:tcPr>
            <w:tcW w:w="719" w:type="dxa"/>
            <w:tcBorders>
              <w:top w:val="single" w:sz="6" w:space="0" w:color="auto"/>
              <w:left w:val="single" w:sz="6" w:space="0" w:color="auto"/>
              <w:bottom w:val="single" w:sz="4" w:space="0" w:color="auto"/>
              <w:right w:val="single" w:sz="6" w:space="0" w:color="auto"/>
            </w:tcBorders>
          </w:tcPr>
          <w:p w14:paraId="42322AF3"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4" w:space="0" w:color="auto"/>
              <w:right w:val="single" w:sz="6" w:space="0" w:color="auto"/>
            </w:tcBorders>
          </w:tcPr>
          <w:p w14:paraId="19A6849F" w14:textId="77777777" w:rsidR="009E6E8E" w:rsidRPr="009E6E8E" w:rsidRDefault="009E6E8E" w:rsidP="009E6E8E">
            <w:pPr>
              <w:widowControl/>
              <w:jc w:val="center"/>
              <w:rPr>
                <w:rFonts w:eastAsia="Times New Roman"/>
                <w:b/>
              </w:rPr>
            </w:pPr>
            <w:r w:rsidRPr="009E6E8E">
              <w:rPr>
                <w:rFonts w:eastAsia="Times New Roman"/>
                <w:b/>
              </w:rPr>
              <w:t>2021</w:t>
            </w:r>
          </w:p>
        </w:tc>
        <w:tc>
          <w:tcPr>
            <w:tcW w:w="999" w:type="dxa"/>
            <w:tcBorders>
              <w:top w:val="single" w:sz="6" w:space="0" w:color="auto"/>
              <w:left w:val="single" w:sz="6" w:space="0" w:color="auto"/>
              <w:bottom w:val="single" w:sz="4" w:space="0" w:color="auto"/>
              <w:right w:val="single" w:sz="6" w:space="0" w:color="auto"/>
            </w:tcBorders>
          </w:tcPr>
          <w:p w14:paraId="243A8129" w14:textId="77777777" w:rsidR="009E6E8E" w:rsidRPr="009E6E8E" w:rsidRDefault="009E6E8E" w:rsidP="009E6E8E">
            <w:pPr>
              <w:widowControl/>
              <w:jc w:val="center"/>
              <w:rPr>
                <w:rFonts w:eastAsia="Times New Roman"/>
                <w:b/>
              </w:rPr>
            </w:pPr>
            <w:r w:rsidRPr="009E6E8E">
              <w:rPr>
                <w:rFonts w:eastAsia="Times New Roman"/>
                <w:b/>
              </w:rPr>
              <w:t>1 426,7</w:t>
            </w:r>
          </w:p>
        </w:tc>
        <w:tc>
          <w:tcPr>
            <w:tcW w:w="540" w:type="dxa"/>
            <w:gridSpan w:val="2"/>
            <w:tcBorders>
              <w:top w:val="single" w:sz="6" w:space="0" w:color="auto"/>
              <w:left w:val="single" w:sz="6" w:space="0" w:color="auto"/>
              <w:bottom w:val="single" w:sz="4" w:space="0" w:color="auto"/>
              <w:right w:val="single" w:sz="6" w:space="0" w:color="auto"/>
            </w:tcBorders>
          </w:tcPr>
          <w:p w14:paraId="7379BA9D" w14:textId="77777777" w:rsidR="009E6E8E" w:rsidRPr="009E6E8E" w:rsidRDefault="009E6E8E" w:rsidP="009E6E8E">
            <w:pPr>
              <w:widowControl/>
              <w:jc w:val="center"/>
              <w:rPr>
                <w:rFonts w:eastAsia="Times New Roman"/>
                <w:b/>
              </w:rPr>
            </w:pPr>
          </w:p>
        </w:tc>
        <w:tc>
          <w:tcPr>
            <w:tcW w:w="720" w:type="dxa"/>
            <w:tcBorders>
              <w:top w:val="single" w:sz="6" w:space="0" w:color="auto"/>
              <w:left w:val="single" w:sz="6" w:space="0" w:color="auto"/>
              <w:bottom w:val="single" w:sz="4" w:space="0" w:color="auto"/>
              <w:right w:val="single" w:sz="6" w:space="0" w:color="auto"/>
            </w:tcBorders>
          </w:tcPr>
          <w:p w14:paraId="1FF90622" w14:textId="77777777" w:rsidR="009E6E8E" w:rsidRPr="009E6E8E" w:rsidRDefault="009E6E8E" w:rsidP="009E6E8E">
            <w:pPr>
              <w:widowControl/>
              <w:jc w:val="center"/>
              <w:rPr>
                <w:rFonts w:eastAsia="Times New Roman"/>
                <w:b/>
              </w:rPr>
            </w:pPr>
          </w:p>
        </w:tc>
        <w:tc>
          <w:tcPr>
            <w:tcW w:w="822" w:type="dxa"/>
            <w:tcBorders>
              <w:top w:val="single" w:sz="6" w:space="0" w:color="auto"/>
              <w:left w:val="single" w:sz="6" w:space="0" w:color="auto"/>
              <w:bottom w:val="single" w:sz="4" w:space="0" w:color="auto"/>
              <w:right w:val="single" w:sz="6" w:space="0" w:color="auto"/>
            </w:tcBorders>
          </w:tcPr>
          <w:p w14:paraId="2F6D0BD0" w14:textId="77777777" w:rsidR="009E6E8E" w:rsidRPr="009E6E8E" w:rsidRDefault="009E6E8E" w:rsidP="009E6E8E">
            <w:pPr>
              <w:widowControl/>
              <w:jc w:val="center"/>
              <w:rPr>
                <w:rFonts w:eastAsia="Times New Roman"/>
                <w:b/>
              </w:rPr>
            </w:pPr>
          </w:p>
        </w:tc>
        <w:tc>
          <w:tcPr>
            <w:tcW w:w="711" w:type="dxa"/>
            <w:tcBorders>
              <w:top w:val="single" w:sz="6" w:space="0" w:color="auto"/>
              <w:left w:val="single" w:sz="6" w:space="0" w:color="auto"/>
              <w:bottom w:val="single" w:sz="4" w:space="0" w:color="auto"/>
              <w:right w:val="single" w:sz="6" w:space="0" w:color="auto"/>
            </w:tcBorders>
          </w:tcPr>
          <w:p w14:paraId="056AECA7" w14:textId="77777777" w:rsidR="009E6E8E" w:rsidRPr="009E6E8E" w:rsidRDefault="009E6E8E" w:rsidP="009E6E8E">
            <w:pPr>
              <w:widowControl/>
              <w:jc w:val="center"/>
              <w:rPr>
                <w:rFonts w:eastAsia="Times New Roman"/>
                <w:b/>
              </w:rPr>
            </w:pPr>
          </w:p>
        </w:tc>
        <w:tc>
          <w:tcPr>
            <w:tcW w:w="880" w:type="dxa"/>
            <w:tcBorders>
              <w:top w:val="single" w:sz="6" w:space="0" w:color="auto"/>
              <w:left w:val="single" w:sz="6" w:space="0" w:color="auto"/>
              <w:bottom w:val="single" w:sz="4" w:space="0" w:color="auto"/>
              <w:right w:val="single" w:sz="6" w:space="0" w:color="auto"/>
            </w:tcBorders>
          </w:tcPr>
          <w:p w14:paraId="72057E15" w14:textId="77777777" w:rsidR="009E6E8E" w:rsidRPr="009E6E8E" w:rsidRDefault="009E6E8E" w:rsidP="009E6E8E">
            <w:pPr>
              <w:widowControl/>
              <w:jc w:val="center"/>
              <w:rPr>
                <w:rFonts w:eastAsia="Times New Roman"/>
                <w:b/>
              </w:rPr>
            </w:pPr>
          </w:p>
        </w:tc>
        <w:tc>
          <w:tcPr>
            <w:tcW w:w="1005" w:type="dxa"/>
            <w:tcBorders>
              <w:top w:val="single" w:sz="6" w:space="0" w:color="auto"/>
              <w:left w:val="single" w:sz="6" w:space="0" w:color="auto"/>
              <w:bottom w:val="single" w:sz="4" w:space="0" w:color="auto"/>
              <w:right w:val="single" w:sz="6" w:space="0" w:color="auto"/>
            </w:tcBorders>
          </w:tcPr>
          <w:p w14:paraId="57C2ED67" w14:textId="77777777" w:rsidR="009E6E8E" w:rsidRPr="009E6E8E" w:rsidRDefault="009E6E8E" w:rsidP="009E6E8E">
            <w:pPr>
              <w:widowControl/>
              <w:jc w:val="center"/>
              <w:rPr>
                <w:rFonts w:eastAsia="Times New Roman"/>
                <w:b/>
              </w:rPr>
            </w:pPr>
          </w:p>
        </w:tc>
        <w:tc>
          <w:tcPr>
            <w:tcW w:w="992" w:type="dxa"/>
            <w:tcBorders>
              <w:top w:val="single" w:sz="6" w:space="0" w:color="auto"/>
              <w:left w:val="single" w:sz="6" w:space="0" w:color="auto"/>
              <w:bottom w:val="single" w:sz="4" w:space="0" w:color="auto"/>
              <w:right w:val="single" w:sz="6" w:space="0" w:color="auto"/>
            </w:tcBorders>
          </w:tcPr>
          <w:p w14:paraId="6C1A7955" w14:textId="77777777" w:rsidR="009E6E8E" w:rsidRPr="009E6E8E" w:rsidRDefault="009E6E8E" w:rsidP="009E6E8E">
            <w:pPr>
              <w:widowControl/>
              <w:autoSpaceDE/>
              <w:autoSpaceDN/>
              <w:adjustRightInd/>
              <w:jc w:val="center"/>
              <w:rPr>
                <w:rFonts w:eastAsia="Times New Roman"/>
              </w:rPr>
            </w:pPr>
            <w:r w:rsidRPr="009E6E8E">
              <w:rPr>
                <w:rFonts w:eastAsia="Times New Roman"/>
                <w:b/>
              </w:rPr>
              <w:t>1 426,7</w:t>
            </w:r>
          </w:p>
        </w:tc>
        <w:tc>
          <w:tcPr>
            <w:tcW w:w="863" w:type="dxa"/>
            <w:gridSpan w:val="2"/>
            <w:tcBorders>
              <w:top w:val="single" w:sz="6" w:space="0" w:color="auto"/>
              <w:left w:val="single" w:sz="6" w:space="0" w:color="auto"/>
              <w:bottom w:val="single" w:sz="4" w:space="0" w:color="auto"/>
              <w:right w:val="single" w:sz="6" w:space="0" w:color="auto"/>
            </w:tcBorders>
          </w:tcPr>
          <w:p w14:paraId="4EADA7D1" w14:textId="77777777" w:rsidR="009E6E8E" w:rsidRPr="009E6E8E" w:rsidRDefault="009E6E8E" w:rsidP="009E6E8E">
            <w:pPr>
              <w:widowControl/>
              <w:autoSpaceDE/>
              <w:autoSpaceDN/>
              <w:adjustRightInd/>
              <w:jc w:val="center"/>
              <w:rPr>
                <w:rFonts w:eastAsia="Times New Roman"/>
                <w:b/>
                <w:highlight w:val="yellow"/>
              </w:rPr>
            </w:pPr>
          </w:p>
        </w:tc>
        <w:tc>
          <w:tcPr>
            <w:tcW w:w="980" w:type="dxa"/>
            <w:tcBorders>
              <w:top w:val="single" w:sz="6" w:space="0" w:color="auto"/>
              <w:left w:val="single" w:sz="6" w:space="0" w:color="auto"/>
              <w:bottom w:val="single" w:sz="4" w:space="0" w:color="auto"/>
              <w:right w:val="single" w:sz="4" w:space="0" w:color="auto"/>
            </w:tcBorders>
          </w:tcPr>
          <w:p w14:paraId="770BD32A" w14:textId="77777777" w:rsidR="009E6E8E" w:rsidRPr="009E6E8E" w:rsidRDefault="009E6E8E" w:rsidP="009E6E8E">
            <w:pPr>
              <w:widowControl/>
              <w:autoSpaceDE/>
              <w:autoSpaceDN/>
              <w:adjustRightInd/>
              <w:jc w:val="center"/>
              <w:rPr>
                <w:rFonts w:eastAsia="Times New Roman"/>
              </w:rPr>
            </w:pPr>
            <w:r w:rsidRPr="009E6E8E">
              <w:rPr>
                <w:rFonts w:eastAsia="Times New Roman"/>
                <w:b/>
              </w:rPr>
              <w:t>1 426,7</w:t>
            </w:r>
          </w:p>
        </w:tc>
        <w:tc>
          <w:tcPr>
            <w:tcW w:w="709" w:type="dxa"/>
            <w:tcBorders>
              <w:top w:val="single" w:sz="4" w:space="0" w:color="auto"/>
              <w:left w:val="single" w:sz="4" w:space="0" w:color="auto"/>
              <w:bottom w:val="single" w:sz="4" w:space="0" w:color="auto"/>
              <w:right w:val="single" w:sz="4" w:space="0" w:color="auto"/>
            </w:tcBorders>
          </w:tcPr>
          <w:p w14:paraId="1BB0F516"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6EB70629"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7E74436F" w14:textId="77777777" w:rsidR="009E6E8E" w:rsidRPr="009E6E8E" w:rsidRDefault="009E6E8E" w:rsidP="009E6E8E">
            <w:pPr>
              <w:widowControl/>
              <w:jc w:val="center"/>
              <w:rPr>
                <w:rFonts w:eastAsia="Times New Roman"/>
              </w:rPr>
            </w:pPr>
          </w:p>
        </w:tc>
        <w:tc>
          <w:tcPr>
            <w:tcW w:w="1980" w:type="dxa"/>
            <w:vMerge/>
            <w:tcBorders>
              <w:left w:val="single" w:sz="4" w:space="0" w:color="auto"/>
              <w:bottom w:val="single" w:sz="4" w:space="0" w:color="auto"/>
              <w:right w:val="single" w:sz="4" w:space="0" w:color="auto"/>
            </w:tcBorders>
          </w:tcPr>
          <w:p w14:paraId="4D4BF2EF" w14:textId="77777777" w:rsidR="009E6E8E" w:rsidRPr="009E6E8E" w:rsidRDefault="009E6E8E" w:rsidP="009E6E8E">
            <w:pPr>
              <w:widowControl/>
              <w:jc w:val="center"/>
              <w:rPr>
                <w:rFonts w:eastAsia="Times New Roman"/>
              </w:rPr>
            </w:pPr>
          </w:p>
        </w:tc>
      </w:tr>
      <w:tr w:rsidR="009E6E8E" w:rsidRPr="009E6E8E" w14:paraId="752D0417" w14:textId="77777777" w:rsidTr="001F6FAA">
        <w:trPr>
          <w:cantSplit/>
          <w:trHeight w:val="240"/>
        </w:trPr>
        <w:tc>
          <w:tcPr>
            <w:tcW w:w="719" w:type="dxa"/>
            <w:tcBorders>
              <w:top w:val="single" w:sz="6" w:space="0" w:color="auto"/>
              <w:left w:val="single" w:sz="6" w:space="0" w:color="auto"/>
              <w:bottom w:val="single" w:sz="4" w:space="0" w:color="auto"/>
              <w:right w:val="single" w:sz="6" w:space="0" w:color="auto"/>
            </w:tcBorders>
          </w:tcPr>
          <w:p w14:paraId="043B9C5E"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4" w:space="0" w:color="auto"/>
              <w:right w:val="single" w:sz="6" w:space="0" w:color="auto"/>
            </w:tcBorders>
          </w:tcPr>
          <w:p w14:paraId="7DEA6B6E" w14:textId="77777777" w:rsidR="009E6E8E" w:rsidRPr="009E6E8E" w:rsidRDefault="009E6E8E" w:rsidP="009E6E8E">
            <w:pPr>
              <w:widowControl/>
              <w:jc w:val="center"/>
              <w:rPr>
                <w:rFonts w:eastAsia="Times New Roman"/>
                <w:b/>
              </w:rPr>
            </w:pPr>
            <w:r w:rsidRPr="009E6E8E">
              <w:rPr>
                <w:rFonts w:eastAsia="Times New Roman"/>
                <w:b/>
              </w:rPr>
              <w:t>2022</w:t>
            </w:r>
          </w:p>
        </w:tc>
        <w:tc>
          <w:tcPr>
            <w:tcW w:w="999" w:type="dxa"/>
            <w:tcBorders>
              <w:top w:val="single" w:sz="6" w:space="0" w:color="auto"/>
              <w:left w:val="single" w:sz="6" w:space="0" w:color="auto"/>
              <w:bottom w:val="single" w:sz="4" w:space="0" w:color="auto"/>
              <w:right w:val="single" w:sz="6" w:space="0" w:color="auto"/>
            </w:tcBorders>
          </w:tcPr>
          <w:p w14:paraId="25285E63" w14:textId="77777777" w:rsidR="009E6E8E" w:rsidRPr="009E6E8E" w:rsidRDefault="009E6E8E" w:rsidP="009E6E8E">
            <w:pPr>
              <w:widowControl/>
              <w:jc w:val="center"/>
              <w:rPr>
                <w:rFonts w:eastAsia="Times New Roman"/>
                <w:b/>
              </w:rPr>
            </w:pPr>
            <w:r w:rsidRPr="009E6E8E">
              <w:rPr>
                <w:rFonts w:eastAsia="Times New Roman"/>
                <w:b/>
              </w:rPr>
              <w:t>1 426,7</w:t>
            </w:r>
          </w:p>
        </w:tc>
        <w:tc>
          <w:tcPr>
            <w:tcW w:w="540" w:type="dxa"/>
            <w:gridSpan w:val="2"/>
            <w:tcBorders>
              <w:top w:val="single" w:sz="6" w:space="0" w:color="auto"/>
              <w:left w:val="single" w:sz="6" w:space="0" w:color="auto"/>
              <w:bottom w:val="single" w:sz="4" w:space="0" w:color="auto"/>
              <w:right w:val="single" w:sz="6" w:space="0" w:color="auto"/>
            </w:tcBorders>
          </w:tcPr>
          <w:p w14:paraId="18B9C685" w14:textId="77777777" w:rsidR="009E6E8E" w:rsidRPr="009E6E8E" w:rsidRDefault="009E6E8E" w:rsidP="009E6E8E">
            <w:pPr>
              <w:widowControl/>
              <w:jc w:val="center"/>
              <w:rPr>
                <w:rFonts w:eastAsia="Times New Roman"/>
                <w:b/>
              </w:rPr>
            </w:pPr>
          </w:p>
        </w:tc>
        <w:tc>
          <w:tcPr>
            <w:tcW w:w="720" w:type="dxa"/>
            <w:tcBorders>
              <w:top w:val="single" w:sz="6" w:space="0" w:color="auto"/>
              <w:left w:val="single" w:sz="6" w:space="0" w:color="auto"/>
              <w:bottom w:val="single" w:sz="4" w:space="0" w:color="auto"/>
              <w:right w:val="single" w:sz="6" w:space="0" w:color="auto"/>
            </w:tcBorders>
          </w:tcPr>
          <w:p w14:paraId="2A01ABE4" w14:textId="77777777" w:rsidR="009E6E8E" w:rsidRPr="009E6E8E" w:rsidRDefault="009E6E8E" w:rsidP="009E6E8E">
            <w:pPr>
              <w:widowControl/>
              <w:jc w:val="center"/>
              <w:rPr>
                <w:rFonts w:eastAsia="Times New Roman"/>
                <w:b/>
              </w:rPr>
            </w:pPr>
          </w:p>
        </w:tc>
        <w:tc>
          <w:tcPr>
            <w:tcW w:w="822" w:type="dxa"/>
            <w:tcBorders>
              <w:top w:val="single" w:sz="6" w:space="0" w:color="auto"/>
              <w:left w:val="single" w:sz="6" w:space="0" w:color="auto"/>
              <w:bottom w:val="single" w:sz="4" w:space="0" w:color="auto"/>
              <w:right w:val="single" w:sz="6" w:space="0" w:color="auto"/>
            </w:tcBorders>
          </w:tcPr>
          <w:p w14:paraId="1D2C1FEC" w14:textId="77777777" w:rsidR="009E6E8E" w:rsidRPr="009E6E8E" w:rsidRDefault="009E6E8E" w:rsidP="009E6E8E">
            <w:pPr>
              <w:widowControl/>
              <w:jc w:val="center"/>
              <w:rPr>
                <w:rFonts w:eastAsia="Times New Roman"/>
                <w:b/>
              </w:rPr>
            </w:pPr>
          </w:p>
        </w:tc>
        <w:tc>
          <w:tcPr>
            <w:tcW w:w="711" w:type="dxa"/>
            <w:tcBorders>
              <w:top w:val="single" w:sz="6" w:space="0" w:color="auto"/>
              <w:left w:val="single" w:sz="6" w:space="0" w:color="auto"/>
              <w:bottom w:val="single" w:sz="4" w:space="0" w:color="auto"/>
              <w:right w:val="single" w:sz="6" w:space="0" w:color="auto"/>
            </w:tcBorders>
          </w:tcPr>
          <w:p w14:paraId="40D16F42" w14:textId="77777777" w:rsidR="009E6E8E" w:rsidRPr="009E6E8E" w:rsidRDefault="009E6E8E" w:rsidP="009E6E8E">
            <w:pPr>
              <w:widowControl/>
              <w:jc w:val="center"/>
              <w:rPr>
                <w:rFonts w:eastAsia="Times New Roman"/>
                <w:b/>
              </w:rPr>
            </w:pPr>
          </w:p>
        </w:tc>
        <w:tc>
          <w:tcPr>
            <w:tcW w:w="880" w:type="dxa"/>
            <w:tcBorders>
              <w:top w:val="single" w:sz="6" w:space="0" w:color="auto"/>
              <w:left w:val="single" w:sz="6" w:space="0" w:color="auto"/>
              <w:bottom w:val="single" w:sz="4" w:space="0" w:color="auto"/>
              <w:right w:val="single" w:sz="6" w:space="0" w:color="auto"/>
            </w:tcBorders>
          </w:tcPr>
          <w:p w14:paraId="3DA61E9A" w14:textId="77777777" w:rsidR="009E6E8E" w:rsidRPr="009E6E8E" w:rsidRDefault="009E6E8E" w:rsidP="009E6E8E">
            <w:pPr>
              <w:widowControl/>
              <w:jc w:val="center"/>
              <w:rPr>
                <w:rFonts w:eastAsia="Times New Roman"/>
                <w:b/>
              </w:rPr>
            </w:pPr>
          </w:p>
        </w:tc>
        <w:tc>
          <w:tcPr>
            <w:tcW w:w="1005" w:type="dxa"/>
            <w:tcBorders>
              <w:top w:val="single" w:sz="6" w:space="0" w:color="auto"/>
              <w:left w:val="single" w:sz="6" w:space="0" w:color="auto"/>
              <w:bottom w:val="single" w:sz="4" w:space="0" w:color="auto"/>
              <w:right w:val="single" w:sz="6" w:space="0" w:color="auto"/>
            </w:tcBorders>
          </w:tcPr>
          <w:p w14:paraId="28F0DBCE" w14:textId="77777777" w:rsidR="009E6E8E" w:rsidRPr="009E6E8E" w:rsidRDefault="009E6E8E" w:rsidP="009E6E8E">
            <w:pPr>
              <w:widowControl/>
              <w:jc w:val="center"/>
              <w:rPr>
                <w:rFonts w:eastAsia="Times New Roman"/>
                <w:b/>
              </w:rPr>
            </w:pPr>
          </w:p>
        </w:tc>
        <w:tc>
          <w:tcPr>
            <w:tcW w:w="992" w:type="dxa"/>
            <w:tcBorders>
              <w:top w:val="single" w:sz="6" w:space="0" w:color="auto"/>
              <w:left w:val="single" w:sz="6" w:space="0" w:color="auto"/>
              <w:bottom w:val="single" w:sz="4" w:space="0" w:color="auto"/>
              <w:right w:val="single" w:sz="6" w:space="0" w:color="auto"/>
            </w:tcBorders>
          </w:tcPr>
          <w:p w14:paraId="3B2D29DB" w14:textId="77777777" w:rsidR="009E6E8E" w:rsidRPr="009E6E8E" w:rsidRDefault="009E6E8E" w:rsidP="009E6E8E">
            <w:pPr>
              <w:widowControl/>
              <w:autoSpaceDE/>
              <w:autoSpaceDN/>
              <w:adjustRightInd/>
              <w:jc w:val="center"/>
              <w:rPr>
                <w:rFonts w:eastAsia="Times New Roman"/>
              </w:rPr>
            </w:pPr>
            <w:r w:rsidRPr="009E6E8E">
              <w:rPr>
                <w:rFonts w:eastAsia="Times New Roman"/>
                <w:b/>
              </w:rPr>
              <w:t>1 426,7</w:t>
            </w:r>
          </w:p>
        </w:tc>
        <w:tc>
          <w:tcPr>
            <w:tcW w:w="863" w:type="dxa"/>
            <w:gridSpan w:val="2"/>
            <w:tcBorders>
              <w:top w:val="single" w:sz="6" w:space="0" w:color="auto"/>
              <w:left w:val="single" w:sz="6" w:space="0" w:color="auto"/>
              <w:bottom w:val="single" w:sz="4" w:space="0" w:color="auto"/>
              <w:right w:val="single" w:sz="6" w:space="0" w:color="auto"/>
            </w:tcBorders>
          </w:tcPr>
          <w:p w14:paraId="4EAB7CFE" w14:textId="77777777" w:rsidR="009E6E8E" w:rsidRPr="009E6E8E" w:rsidRDefault="009E6E8E" w:rsidP="009E6E8E">
            <w:pPr>
              <w:widowControl/>
              <w:autoSpaceDE/>
              <w:autoSpaceDN/>
              <w:adjustRightInd/>
              <w:jc w:val="center"/>
              <w:rPr>
                <w:rFonts w:eastAsia="Times New Roman"/>
                <w:b/>
                <w:highlight w:val="yellow"/>
              </w:rPr>
            </w:pPr>
          </w:p>
        </w:tc>
        <w:tc>
          <w:tcPr>
            <w:tcW w:w="980" w:type="dxa"/>
            <w:tcBorders>
              <w:top w:val="single" w:sz="6" w:space="0" w:color="auto"/>
              <w:left w:val="single" w:sz="6" w:space="0" w:color="auto"/>
              <w:bottom w:val="single" w:sz="4" w:space="0" w:color="auto"/>
              <w:right w:val="single" w:sz="4" w:space="0" w:color="auto"/>
            </w:tcBorders>
          </w:tcPr>
          <w:p w14:paraId="23E6EC39" w14:textId="77777777" w:rsidR="009E6E8E" w:rsidRPr="009E6E8E" w:rsidRDefault="009E6E8E" w:rsidP="009E6E8E">
            <w:pPr>
              <w:widowControl/>
              <w:autoSpaceDE/>
              <w:autoSpaceDN/>
              <w:adjustRightInd/>
              <w:jc w:val="center"/>
              <w:rPr>
                <w:rFonts w:eastAsia="Times New Roman"/>
              </w:rPr>
            </w:pPr>
            <w:r w:rsidRPr="009E6E8E">
              <w:rPr>
                <w:rFonts w:eastAsia="Times New Roman"/>
                <w:b/>
              </w:rPr>
              <w:t>1 426,7</w:t>
            </w:r>
          </w:p>
        </w:tc>
        <w:tc>
          <w:tcPr>
            <w:tcW w:w="709" w:type="dxa"/>
            <w:tcBorders>
              <w:top w:val="single" w:sz="4" w:space="0" w:color="auto"/>
              <w:left w:val="single" w:sz="4" w:space="0" w:color="auto"/>
              <w:bottom w:val="single" w:sz="4" w:space="0" w:color="auto"/>
              <w:right w:val="single" w:sz="4" w:space="0" w:color="auto"/>
            </w:tcBorders>
          </w:tcPr>
          <w:p w14:paraId="6D011947"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5E339913"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7C845779" w14:textId="77777777" w:rsidR="009E6E8E" w:rsidRPr="009E6E8E" w:rsidRDefault="009E6E8E" w:rsidP="009E6E8E">
            <w:pPr>
              <w:widowControl/>
              <w:jc w:val="center"/>
              <w:rPr>
                <w:rFonts w:eastAsia="Times New Roman"/>
              </w:rPr>
            </w:pPr>
          </w:p>
        </w:tc>
        <w:tc>
          <w:tcPr>
            <w:tcW w:w="1980" w:type="dxa"/>
            <w:tcBorders>
              <w:left w:val="single" w:sz="4" w:space="0" w:color="auto"/>
              <w:bottom w:val="single" w:sz="4" w:space="0" w:color="auto"/>
              <w:right w:val="single" w:sz="4" w:space="0" w:color="auto"/>
            </w:tcBorders>
          </w:tcPr>
          <w:p w14:paraId="7C1CBA89" w14:textId="77777777" w:rsidR="009E6E8E" w:rsidRPr="009E6E8E" w:rsidRDefault="009E6E8E" w:rsidP="009E6E8E">
            <w:pPr>
              <w:widowControl/>
              <w:jc w:val="center"/>
              <w:rPr>
                <w:rFonts w:eastAsia="Times New Roman"/>
              </w:rPr>
            </w:pPr>
          </w:p>
        </w:tc>
      </w:tr>
      <w:tr w:rsidR="009E6E8E" w:rsidRPr="009E6E8E" w14:paraId="1BD21405"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5B02DCF7" w14:textId="77777777" w:rsidR="009E6E8E" w:rsidRPr="009E6E8E" w:rsidRDefault="009E6E8E" w:rsidP="009E6E8E">
            <w:pPr>
              <w:widowControl/>
              <w:jc w:val="center"/>
              <w:rPr>
                <w:rFonts w:eastAsia="Times New Roman"/>
                <w:b/>
              </w:rPr>
            </w:pPr>
            <w:r w:rsidRPr="009E6E8E">
              <w:rPr>
                <w:rFonts w:eastAsia="Times New Roman"/>
                <w:b/>
              </w:rPr>
              <w:t>1.</w:t>
            </w:r>
          </w:p>
        </w:tc>
        <w:tc>
          <w:tcPr>
            <w:tcW w:w="14080" w:type="dxa"/>
            <w:gridSpan w:val="17"/>
            <w:tcBorders>
              <w:top w:val="single" w:sz="6" w:space="0" w:color="auto"/>
              <w:left w:val="single" w:sz="6" w:space="0" w:color="auto"/>
              <w:bottom w:val="single" w:sz="6" w:space="0" w:color="auto"/>
              <w:right w:val="single" w:sz="4" w:space="0" w:color="auto"/>
            </w:tcBorders>
          </w:tcPr>
          <w:p w14:paraId="17E3DE41" w14:textId="77777777" w:rsidR="009E6E8E" w:rsidRPr="009E6E8E" w:rsidRDefault="009E6E8E" w:rsidP="009E6E8E">
            <w:pPr>
              <w:widowControl/>
              <w:autoSpaceDE/>
              <w:autoSpaceDN/>
              <w:adjustRightInd/>
              <w:jc w:val="both"/>
              <w:rPr>
                <w:rFonts w:eastAsia="Times New Roman"/>
                <w:b/>
              </w:rPr>
            </w:pPr>
            <w:r w:rsidRPr="009E6E8E">
              <w:rPr>
                <w:rFonts w:eastAsia="Times New Roman"/>
                <w:b/>
              </w:rPr>
              <w:t>Развитие и совершенствование системы гражданско-патриотического воспитания молодежи</w:t>
            </w:r>
          </w:p>
        </w:tc>
      </w:tr>
      <w:tr w:rsidR="009E6E8E" w:rsidRPr="009E6E8E" w14:paraId="7F779416" w14:textId="77777777" w:rsidTr="001F6FAA">
        <w:trPr>
          <w:cantSplit/>
          <w:trHeight w:val="306"/>
        </w:trPr>
        <w:tc>
          <w:tcPr>
            <w:tcW w:w="719" w:type="dxa"/>
            <w:tcBorders>
              <w:top w:val="single" w:sz="6" w:space="0" w:color="auto"/>
              <w:left w:val="single" w:sz="6" w:space="0" w:color="auto"/>
              <w:bottom w:val="single" w:sz="6" w:space="0" w:color="auto"/>
              <w:right w:val="single" w:sz="6" w:space="0" w:color="auto"/>
            </w:tcBorders>
          </w:tcPr>
          <w:p w14:paraId="6556C454"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4CB6B36A" w14:textId="77777777" w:rsidR="009E6E8E" w:rsidRPr="009E6E8E" w:rsidRDefault="009E6E8E" w:rsidP="009E6E8E">
            <w:pPr>
              <w:widowControl/>
              <w:jc w:val="center"/>
              <w:rPr>
                <w:rFonts w:eastAsia="Times New Roman"/>
                <w:b/>
              </w:rPr>
            </w:pPr>
            <w:r w:rsidRPr="009E6E8E">
              <w:rPr>
                <w:rFonts w:eastAsia="Times New Roman"/>
                <w:b/>
              </w:rPr>
              <w:t>Итого</w:t>
            </w:r>
          </w:p>
        </w:tc>
        <w:tc>
          <w:tcPr>
            <w:tcW w:w="999" w:type="dxa"/>
            <w:tcBorders>
              <w:top w:val="single" w:sz="6" w:space="0" w:color="auto"/>
              <w:left w:val="single" w:sz="6" w:space="0" w:color="auto"/>
              <w:bottom w:val="single" w:sz="6" w:space="0" w:color="auto"/>
              <w:right w:val="single" w:sz="6" w:space="0" w:color="auto"/>
            </w:tcBorders>
          </w:tcPr>
          <w:p w14:paraId="180DCEBD" w14:textId="77777777" w:rsidR="009E6E8E" w:rsidRPr="009E6E8E" w:rsidRDefault="009E6E8E" w:rsidP="009E6E8E">
            <w:pPr>
              <w:widowControl/>
              <w:jc w:val="center"/>
              <w:rPr>
                <w:rFonts w:eastAsia="Times New Roman"/>
                <w:b/>
              </w:rPr>
            </w:pPr>
            <w:r w:rsidRPr="009E6E8E">
              <w:rPr>
                <w:rFonts w:eastAsia="Times New Roman"/>
                <w:b/>
              </w:rPr>
              <w:t>1 884,2</w:t>
            </w:r>
          </w:p>
        </w:tc>
        <w:tc>
          <w:tcPr>
            <w:tcW w:w="540" w:type="dxa"/>
            <w:gridSpan w:val="2"/>
            <w:tcBorders>
              <w:top w:val="single" w:sz="6" w:space="0" w:color="auto"/>
              <w:left w:val="single" w:sz="6" w:space="0" w:color="auto"/>
              <w:bottom w:val="single" w:sz="6" w:space="0" w:color="auto"/>
              <w:right w:val="single" w:sz="6" w:space="0" w:color="auto"/>
            </w:tcBorders>
          </w:tcPr>
          <w:p w14:paraId="64C0EB58" w14:textId="77777777" w:rsidR="009E6E8E" w:rsidRPr="009E6E8E" w:rsidRDefault="009E6E8E" w:rsidP="009E6E8E">
            <w:pPr>
              <w:widowControl/>
              <w:jc w:val="center"/>
              <w:rPr>
                <w:rFonts w:eastAsia="Times New Roman"/>
                <w:b/>
              </w:rPr>
            </w:pPr>
          </w:p>
        </w:tc>
        <w:tc>
          <w:tcPr>
            <w:tcW w:w="720" w:type="dxa"/>
            <w:tcBorders>
              <w:top w:val="single" w:sz="6" w:space="0" w:color="auto"/>
              <w:left w:val="single" w:sz="6" w:space="0" w:color="auto"/>
              <w:bottom w:val="single" w:sz="6" w:space="0" w:color="auto"/>
              <w:right w:val="single" w:sz="6" w:space="0" w:color="auto"/>
            </w:tcBorders>
          </w:tcPr>
          <w:p w14:paraId="58118222" w14:textId="77777777" w:rsidR="009E6E8E" w:rsidRPr="009E6E8E" w:rsidRDefault="009E6E8E" w:rsidP="009E6E8E">
            <w:pPr>
              <w:widowControl/>
              <w:jc w:val="center"/>
              <w:rPr>
                <w:rFonts w:eastAsia="Times New Roman"/>
                <w:b/>
              </w:rPr>
            </w:pPr>
          </w:p>
        </w:tc>
        <w:tc>
          <w:tcPr>
            <w:tcW w:w="822" w:type="dxa"/>
            <w:tcBorders>
              <w:top w:val="single" w:sz="6" w:space="0" w:color="auto"/>
              <w:left w:val="single" w:sz="6" w:space="0" w:color="auto"/>
              <w:bottom w:val="single" w:sz="6" w:space="0" w:color="auto"/>
              <w:right w:val="single" w:sz="6" w:space="0" w:color="auto"/>
            </w:tcBorders>
          </w:tcPr>
          <w:p w14:paraId="32BA3329" w14:textId="77777777" w:rsidR="009E6E8E" w:rsidRPr="009E6E8E" w:rsidRDefault="009E6E8E" w:rsidP="009E6E8E">
            <w:pPr>
              <w:widowControl/>
              <w:jc w:val="center"/>
              <w:rPr>
                <w:rFonts w:eastAsia="Times New Roman"/>
                <w:b/>
              </w:rPr>
            </w:pPr>
          </w:p>
        </w:tc>
        <w:tc>
          <w:tcPr>
            <w:tcW w:w="711" w:type="dxa"/>
            <w:tcBorders>
              <w:top w:val="single" w:sz="6" w:space="0" w:color="auto"/>
              <w:left w:val="single" w:sz="6" w:space="0" w:color="auto"/>
              <w:bottom w:val="single" w:sz="6" w:space="0" w:color="auto"/>
              <w:right w:val="single" w:sz="6" w:space="0" w:color="auto"/>
            </w:tcBorders>
          </w:tcPr>
          <w:p w14:paraId="2C497972" w14:textId="77777777" w:rsidR="009E6E8E" w:rsidRPr="009E6E8E" w:rsidRDefault="009E6E8E" w:rsidP="009E6E8E">
            <w:pPr>
              <w:widowControl/>
              <w:jc w:val="center"/>
              <w:rPr>
                <w:rFonts w:eastAsia="Times New Roman"/>
                <w:b/>
              </w:rPr>
            </w:pPr>
          </w:p>
        </w:tc>
        <w:tc>
          <w:tcPr>
            <w:tcW w:w="880" w:type="dxa"/>
            <w:tcBorders>
              <w:top w:val="single" w:sz="6" w:space="0" w:color="auto"/>
              <w:left w:val="single" w:sz="6" w:space="0" w:color="auto"/>
              <w:bottom w:val="single" w:sz="6" w:space="0" w:color="auto"/>
              <w:right w:val="single" w:sz="6" w:space="0" w:color="auto"/>
            </w:tcBorders>
          </w:tcPr>
          <w:p w14:paraId="19C4E42E" w14:textId="77777777" w:rsidR="009E6E8E" w:rsidRPr="009E6E8E" w:rsidRDefault="009E6E8E" w:rsidP="009E6E8E">
            <w:pPr>
              <w:widowControl/>
              <w:jc w:val="center"/>
              <w:rPr>
                <w:rFonts w:eastAsia="Times New Roman"/>
                <w:b/>
              </w:rPr>
            </w:pPr>
          </w:p>
        </w:tc>
        <w:tc>
          <w:tcPr>
            <w:tcW w:w="1005" w:type="dxa"/>
            <w:tcBorders>
              <w:top w:val="single" w:sz="6" w:space="0" w:color="auto"/>
              <w:left w:val="single" w:sz="6" w:space="0" w:color="auto"/>
              <w:bottom w:val="single" w:sz="6" w:space="0" w:color="auto"/>
              <w:right w:val="single" w:sz="6" w:space="0" w:color="auto"/>
            </w:tcBorders>
          </w:tcPr>
          <w:p w14:paraId="3172836A" w14:textId="77777777" w:rsidR="009E6E8E" w:rsidRPr="009E6E8E" w:rsidRDefault="009E6E8E" w:rsidP="009E6E8E">
            <w:pPr>
              <w:widowControl/>
              <w:jc w:val="center"/>
              <w:rPr>
                <w:rFonts w:eastAsia="Times New Roman"/>
                <w:b/>
              </w:rPr>
            </w:pPr>
          </w:p>
        </w:tc>
        <w:tc>
          <w:tcPr>
            <w:tcW w:w="992" w:type="dxa"/>
            <w:tcBorders>
              <w:top w:val="single" w:sz="6" w:space="0" w:color="auto"/>
              <w:left w:val="single" w:sz="6" w:space="0" w:color="auto"/>
              <w:bottom w:val="single" w:sz="6" w:space="0" w:color="auto"/>
              <w:right w:val="single" w:sz="6" w:space="0" w:color="auto"/>
            </w:tcBorders>
          </w:tcPr>
          <w:p w14:paraId="11285706" w14:textId="77777777" w:rsidR="009E6E8E" w:rsidRPr="009E6E8E" w:rsidRDefault="009E6E8E" w:rsidP="009E6E8E">
            <w:pPr>
              <w:widowControl/>
              <w:jc w:val="center"/>
              <w:rPr>
                <w:rFonts w:eastAsia="Times New Roman"/>
                <w:b/>
              </w:rPr>
            </w:pPr>
            <w:r w:rsidRPr="009E6E8E">
              <w:rPr>
                <w:rFonts w:eastAsia="Times New Roman"/>
                <w:b/>
              </w:rPr>
              <w:t>1 884,2</w:t>
            </w:r>
          </w:p>
        </w:tc>
        <w:tc>
          <w:tcPr>
            <w:tcW w:w="851" w:type="dxa"/>
            <w:tcBorders>
              <w:top w:val="single" w:sz="6" w:space="0" w:color="auto"/>
              <w:left w:val="single" w:sz="6" w:space="0" w:color="auto"/>
              <w:bottom w:val="single" w:sz="6" w:space="0" w:color="auto"/>
              <w:right w:val="single" w:sz="4" w:space="0" w:color="auto"/>
            </w:tcBorders>
          </w:tcPr>
          <w:p w14:paraId="539F28AB" w14:textId="77777777" w:rsidR="009E6E8E" w:rsidRPr="009E6E8E" w:rsidRDefault="009E6E8E" w:rsidP="009E6E8E">
            <w:pPr>
              <w:widowControl/>
              <w:autoSpaceDE/>
              <w:autoSpaceDN/>
              <w:adjustRightInd/>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14:paraId="1BE7F766" w14:textId="77777777" w:rsidR="009E6E8E" w:rsidRPr="009E6E8E" w:rsidRDefault="009E6E8E" w:rsidP="009E6E8E">
            <w:pPr>
              <w:widowControl/>
              <w:jc w:val="center"/>
              <w:rPr>
                <w:rFonts w:eastAsia="Times New Roman"/>
                <w:b/>
              </w:rPr>
            </w:pPr>
            <w:r w:rsidRPr="009E6E8E">
              <w:rPr>
                <w:rFonts w:eastAsia="Times New Roman"/>
                <w:b/>
              </w:rPr>
              <w:t>1 884,2</w:t>
            </w:r>
          </w:p>
        </w:tc>
        <w:tc>
          <w:tcPr>
            <w:tcW w:w="709" w:type="dxa"/>
            <w:tcBorders>
              <w:top w:val="single" w:sz="4" w:space="0" w:color="auto"/>
              <w:left w:val="single" w:sz="4" w:space="0" w:color="auto"/>
              <w:bottom w:val="single" w:sz="4" w:space="0" w:color="auto"/>
              <w:right w:val="single" w:sz="4" w:space="0" w:color="auto"/>
            </w:tcBorders>
          </w:tcPr>
          <w:p w14:paraId="2D0ABE47"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10326271"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77F748D0" w14:textId="77777777" w:rsidR="009E6E8E" w:rsidRPr="009E6E8E" w:rsidRDefault="009E6E8E" w:rsidP="009E6E8E">
            <w:pPr>
              <w:widowControl/>
              <w:jc w:val="center"/>
              <w:rPr>
                <w:rFonts w:eastAsia="Times New Roman"/>
              </w:rPr>
            </w:pPr>
          </w:p>
        </w:tc>
        <w:tc>
          <w:tcPr>
            <w:tcW w:w="1980" w:type="dxa"/>
            <w:vMerge w:val="restart"/>
            <w:tcBorders>
              <w:top w:val="single" w:sz="4" w:space="0" w:color="auto"/>
              <w:left w:val="single" w:sz="4" w:space="0" w:color="auto"/>
              <w:right w:val="single" w:sz="4" w:space="0" w:color="auto"/>
            </w:tcBorders>
          </w:tcPr>
          <w:p w14:paraId="64B14381" w14:textId="77777777" w:rsidR="009E6E8E" w:rsidRPr="009E6E8E" w:rsidRDefault="009E6E8E" w:rsidP="009E6E8E">
            <w:pPr>
              <w:widowControl/>
              <w:jc w:val="center"/>
              <w:rPr>
                <w:rFonts w:eastAsia="Times New Roman"/>
              </w:rPr>
            </w:pPr>
            <w:r w:rsidRPr="009E6E8E">
              <w:rPr>
                <w:rFonts w:eastAsia="Times New Roman"/>
              </w:rPr>
              <w:t>Администрация МО «Поселок Айхал», предприятия и организации, общественные объединения предприятия и организации</w:t>
            </w:r>
          </w:p>
        </w:tc>
      </w:tr>
      <w:tr w:rsidR="009E6E8E" w:rsidRPr="009E6E8E" w14:paraId="1263B3BE"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2979033C"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227DD65C" w14:textId="77777777" w:rsidR="009E6E8E" w:rsidRPr="009E6E8E" w:rsidRDefault="009E6E8E" w:rsidP="009E6E8E">
            <w:pPr>
              <w:widowControl/>
              <w:jc w:val="center"/>
              <w:rPr>
                <w:rFonts w:eastAsia="Times New Roman"/>
                <w:highlight w:val="yellow"/>
              </w:rPr>
            </w:pPr>
            <w:r w:rsidRPr="009E6E8E">
              <w:rPr>
                <w:rFonts w:eastAsia="Times New Roman"/>
              </w:rPr>
              <w:t>2018</w:t>
            </w:r>
          </w:p>
        </w:tc>
        <w:tc>
          <w:tcPr>
            <w:tcW w:w="999" w:type="dxa"/>
            <w:tcBorders>
              <w:top w:val="single" w:sz="6" w:space="0" w:color="auto"/>
              <w:left w:val="single" w:sz="6" w:space="0" w:color="auto"/>
              <w:bottom w:val="single" w:sz="6" w:space="0" w:color="auto"/>
              <w:right w:val="single" w:sz="6" w:space="0" w:color="auto"/>
            </w:tcBorders>
          </w:tcPr>
          <w:p w14:paraId="50955ECA" w14:textId="77777777" w:rsidR="009E6E8E" w:rsidRPr="009E6E8E" w:rsidRDefault="009E6E8E" w:rsidP="009E6E8E">
            <w:pPr>
              <w:widowControl/>
              <w:jc w:val="center"/>
              <w:rPr>
                <w:rFonts w:eastAsia="Times New Roman"/>
              </w:rPr>
            </w:pPr>
            <w:r w:rsidRPr="009E6E8E">
              <w:rPr>
                <w:rFonts w:eastAsia="Times New Roman"/>
              </w:rPr>
              <w:t>729,0</w:t>
            </w:r>
          </w:p>
        </w:tc>
        <w:tc>
          <w:tcPr>
            <w:tcW w:w="540" w:type="dxa"/>
            <w:gridSpan w:val="2"/>
            <w:tcBorders>
              <w:top w:val="single" w:sz="6" w:space="0" w:color="auto"/>
              <w:left w:val="single" w:sz="6" w:space="0" w:color="auto"/>
              <w:bottom w:val="single" w:sz="6" w:space="0" w:color="auto"/>
              <w:right w:val="single" w:sz="6" w:space="0" w:color="auto"/>
            </w:tcBorders>
          </w:tcPr>
          <w:p w14:paraId="0D623D48"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0CD5BB17"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7E772337"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3B8EE839"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746F9444"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7797F26E"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1B3C5E60" w14:textId="77777777" w:rsidR="009E6E8E" w:rsidRPr="009E6E8E" w:rsidRDefault="009E6E8E" w:rsidP="009E6E8E">
            <w:pPr>
              <w:widowControl/>
              <w:jc w:val="center"/>
              <w:rPr>
                <w:rFonts w:eastAsia="Times New Roman"/>
              </w:rPr>
            </w:pPr>
            <w:r w:rsidRPr="009E6E8E">
              <w:rPr>
                <w:rFonts w:eastAsia="Times New Roman"/>
              </w:rPr>
              <w:t>729,0</w:t>
            </w:r>
          </w:p>
        </w:tc>
        <w:tc>
          <w:tcPr>
            <w:tcW w:w="851" w:type="dxa"/>
            <w:tcBorders>
              <w:top w:val="single" w:sz="6" w:space="0" w:color="auto"/>
              <w:left w:val="single" w:sz="6" w:space="0" w:color="auto"/>
              <w:bottom w:val="single" w:sz="6" w:space="0" w:color="auto"/>
              <w:right w:val="single" w:sz="4" w:space="0" w:color="auto"/>
            </w:tcBorders>
          </w:tcPr>
          <w:p w14:paraId="75FD3874"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0E6BA118" w14:textId="77777777" w:rsidR="009E6E8E" w:rsidRPr="009E6E8E" w:rsidRDefault="009E6E8E" w:rsidP="009E6E8E">
            <w:pPr>
              <w:widowControl/>
              <w:jc w:val="center"/>
              <w:rPr>
                <w:rFonts w:eastAsia="Times New Roman"/>
              </w:rPr>
            </w:pPr>
            <w:r w:rsidRPr="009E6E8E">
              <w:rPr>
                <w:rFonts w:eastAsia="Times New Roman"/>
              </w:rPr>
              <w:t>729,0</w:t>
            </w:r>
          </w:p>
        </w:tc>
        <w:tc>
          <w:tcPr>
            <w:tcW w:w="709" w:type="dxa"/>
            <w:tcBorders>
              <w:top w:val="single" w:sz="4" w:space="0" w:color="auto"/>
              <w:left w:val="single" w:sz="4" w:space="0" w:color="auto"/>
              <w:bottom w:val="single" w:sz="4" w:space="0" w:color="auto"/>
              <w:right w:val="single" w:sz="4" w:space="0" w:color="auto"/>
            </w:tcBorders>
          </w:tcPr>
          <w:p w14:paraId="520FDF5F"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45F92E8E"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037BDEC6" w14:textId="77777777" w:rsidR="009E6E8E" w:rsidRPr="009E6E8E" w:rsidRDefault="009E6E8E" w:rsidP="009E6E8E">
            <w:pPr>
              <w:widowControl/>
              <w:jc w:val="center"/>
              <w:rPr>
                <w:rFonts w:eastAsia="Times New Roman"/>
              </w:rPr>
            </w:pPr>
          </w:p>
        </w:tc>
        <w:tc>
          <w:tcPr>
            <w:tcW w:w="1980" w:type="dxa"/>
            <w:vMerge/>
            <w:tcBorders>
              <w:left w:val="single" w:sz="4" w:space="0" w:color="auto"/>
              <w:right w:val="single" w:sz="4" w:space="0" w:color="auto"/>
            </w:tcBorders>
          </w:tcPr>
          <w:p w14:paraId="421DF599" w14:textId="77777777" w:rsidR="009E6E8E" w:rsidRPr="009E6E8E" w:rsidRDefault="009E6E8E" w:rsidP="009E6E8E">
            <w:pPr>
              <w:widowControl/>
              <w:jc w:val="center"/>
              <w:rPr>
                <w:rFonts w:eastAsia="Times New Roman"/>
              </w:rPr>
            </w:pPr>
          </w:p>
        </w:tc>
      </w:tr>
      <w:tr w:rsidR="009E6E8E" w:rsidRPr="009E6E8E" w14:paraId="0D7E78A7" w14:textId="77777777" w:rsidTr="001F6FAA">
        <w:trPr>
          <w:cantSplit/>
          <w:trHeight w:val="302"/>
        </w:trPr>
        <w:tc>
          <w:tcPr>
            <w:tcW w:w="719" w:type="dxa"/>
            <w:tcBorders>
              <w:top w:val="single" w:sz="6" w:space="0" w:color="auto"/>
              <w:left w:val="single" w:sz="6" w:space="0" w:color="auto"/>
              <w:bottom w:val="single" w:sz="6" w:space="0" w:color="auto"/>
              <w:right w:val="single" w:sz="6" w:space="0" w:color="auto"/>
            </w:tcBorders>
          </w:tcPr>
          <w:p w14:paraId="15F34C9A"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31CE7BD9" w14:textId="77777777" w:rsidR="009E6E8E" w:rsidRPr="009E6E8E" w:rsidRDefault="009E6E8E" w:rsidP="009E6E8E">
            <w:pPr>
              <w:widowControl/>
              <w:jc w:val="center"/>
              <w:rPr>
                <w:rFonts w:eastAsia="Times New Roman"/>
              </w:rPr>
            </w:pPr>
            <w:r w:rsidRPr="009E6E8E">
              <w:rPr>
                <w:rFonts w:eastAsia="Times New Roman"/>
              </w:rPr>
              <w:t>2019</w:t>
            </w:r>
          </w:p>
        </w:tc>
        <w:tc>
          <w:tcPr>
            <w:tcW w:w="999" w:type="dxa"/>
            <w:tcBorders>
              <w:top w:val="single" w:sz="6" w:space="0" w:color="auto"/>
              <w:left w:val="single" w:sz="6" w:space="0" w:color="auto"/>
              <w:bottom w:val="single" w:sz="6" w:space="0" w:color="auto"/>
              <w:right w:val="single" w:sz="6" w:space="0" w:color="auto"/>
            </w:tcBorders>
          </w:tcPr>
          <w:p w14:paraId="59720DBF" w14:textId="77777777" w:rsidR="009E6E8E" w:rsidRPr="009E6E8E" w:rsidRDefault="009E6E8E" w:rsidP="009E6E8E">
            <w:pPr>
              <w:widowControl/>
              <w:jc w:val="center"/>
              <w:rPr>
                <w:rFonts w:eastAsia="Times New Roman"/>
                <w:lang w:val="en-US"/>
              </w:rPr>
            </w:pPr>
            <w:r w:rsidRPr="009E6E8E">
              <w:rPr>
                <w:rFonts w:eastAsia="Times New Roman"/>
              </w:rPr>
              <w:t>328,4</w:t>
            </w:r>
          </w:p>
        </w:tc>
        <w:tc>
          <w:tcPr>
            <w:tcW w:w="540" w:type="dxa"/>
            <w:gridSpan w:val="2"/>
            <w:tcBorders>
              <w:top w:val="single" w:sz="6" w:space="0" w:color="auto"/>
              <w:left w:val="single" w:sz="6" w:space="0" w:color="auto"/>
              <w:bottom w:val="single" w:sz="6" w:space="0" w:color="auto"/>
              <w:right w:val="single" w:sz="6" w:space="0" w:color="auto"/>
            </w:tcBorders>
          </w:tcPr>
          <w:p w14:paraId="07863108"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4213AED0"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0826302A"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3C12837D"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2D4B3026"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3882DE33"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0F930D71" w14:textId="77777777" w:rsidR="009E6E8E" w:rsidRPr="009E6E8E" w:rsidRDefault="009E6E8E" w:rsidP="009E6E8E">
            <w:pPr>
              <w:widowControl/>
              <w:jc w:val="center"/>
              <w:rPr>
                <w:rFonts w:eastAsia="Times New Roman"/>
                <w:lang w:val="en-US"/>
              </w:rPr>
            </w:pPr>
            <w:r w:rsidRPr="009E6E8E">
              <w:rPr>
                <w:rFonts w:eastAsia="Times New Roman"/>
              </w:rPr>
              <w:t>328,4</w:t>
            </w:r>
          </w:p>
        </w:tc>
        <w:tc>
          <w:tcPr>
            <w:tcW w:w="851" w:type="dxa"/>
            <w:tcBorders>
              <w:top w:val="single" w:sz="6" w:space="0" w:color="auto"/>
              <w:left w:val="single" w:sz="6" w:space="0" w:color="auto"/>
              <w:bottom w:val="single" w:sz="6" w:space="0" w:color="auto"/>
              <w:right w:val="single" w:sz="4" w:space="0" w:color="auto"/>
            </w:tcBorders>
          </w:tcPr>
          <w:p w14:paraId="17776366" w14:textId="77777777" w:rsidR="009E6E8E" w:rsidRPr="009E6E8E" w:rsidRDefault="009E6E8E" w:rsidP="009E6E8E">
            <w:pPr>
              <w:widowControl/>
              <w:autoSpaceDE/>
              <w:autoSpaceDN/>
              <w:adjustRightInd/>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14:paraId="5A2CEE22" w14:textId="77777777" w:rsidR="009E6E8E" w:rsidRPr="009E6E8E" w:rsidRDefault="009E6E8E" w:rsidP="009E6E8E">
            <w:pPr>
              <w:widowControl/>
              <w:jc w:val="center"/>
              <w:rPr>
                <w:rFonts w:eastAsia="Times New Roman"/>
                <w:lang w:val="en-US"/>
              </w:rPr>
            </w:pPr>
            <w:r w:rsidRPr="009E6E8E">
              <w:rPr>
                <w:rFonts w:eastAsia="Times New Roman"/>
              </w:rPr>
              <w:t>328,4</w:t>
            </w:r>
          </w:p>
        </w:tc>
        <w:tc>
          <w:tcPr>
            <w:tcW w:w="709" w:type="dxa"/>
            <w:tcBorders>
              <w:top w:val="single" w:sz="4" w:space="0" w:color="auto"/>
              <w:left w:val="single" w:sz="4" w:space="0" w:color="auto"/>
              <w:bottom w:val="single" w:sz="4" w:space="0" w:color="auto"/>
              <w:right w:val="single" w:sz="4" w:space="0" w:color="auto"/>
            </w:tcBorders>
          </w:tcPr>
          <w:p w14:paraId="08B88365"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29956287"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62F1AEA8" w14:textId="77777777" w:rsidR="009E6E8E" w:rsidRPr="009E6E8E" w:rsidRDefault="009E6E8E" w:rsidP="009E6E8E">
            <w:pPr>
              <w:widowControl/>
              <w:jc w:val="center"/>
              <w:rPr>
                <w:rFonts w:eastAsia="Times New Roman"/>
              </w:rPr>
            </w:pPr>
          </w:p>
        </w:tc>
        <w:tc>
          <w:tcPr>
            <w:tcW w:w="1980" w:type="dxa"/>
            <w:vMerge/>
            <w:tcBorders>
              <w:left w:val="single" w:sz="4" w:space="0" w:color="auto"/>
              <w:right w:val="single" w:sz="4" w:space="0" w:color="auto"/>
            </w:tcBorders>
          </w:tcPr>
          <w:p w14:paraId="6CC64629" w14:textId="77777777" w:rsidR="009E6E8E" w:rsidRPr="009E6E8E" w:rsidRDefault="009E6E8E" w:rsidP="009E6E8E">
            <w:pPr>
              <w:widowControl/>
              <w:jc w:val="center"/>
              <w:rPr>
                <w:rFonts w:eastAsia="Times New Roman"/>
              </w:rPr>
            </w:pPr>
          </w:p>
        </w:tc>
      </w:tr>
      <w:tr w:rsidR="009E6E8E" w:rsidRPr="009E6E8E" w14:paraId="036A3F85"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47E7458E"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0E643CD8" w14:textId="77777777" w:rsidR="009E6E8E" w:rsidRPr="009E6E8E" w:rsidRDefault="009E6E8E" w:rsidP="009E6E8E">
            <w:pPr>
              <w:widowControl/>
              <w:jc w:val="center"/>
              <w:rPr>
                <w:rFonts w:eastAsia="Times New Roman"/>
              </w:rPr>
            </w:pPr>
            <w:r w:rsidRPr="009E6E8E">
              <w:rPr>
                <w:rFonts w:eastAsia="Times New Roman"/>
              </w:rPr>
              <w:t>2020</w:t>
            </w:r>
          </w:p>
        </w:tc>
        <w:tc>
          <w:tcPr>
            <w:tcW w:w="999" w:type="dxa"/>
            <w:tcBorders>
              <w:top w:val="single" w:sz="6" w:space="0" w:color="auto"/>
              <w:left w:val="single" w:sz="6" w:space="0" w:color="auto"/>
              <w:bottom w:val="single" w:sz="6" w:space="0" w:color="auto"/>
              <w:right w:val="single" w:sz="6" w:space="0" w:color="auto"/>
            </w:tcBorders>
          </w:tcPr>
          <w:p w14:paraId="367EDF4B" w14:textId="77777777" w:rsidR="009E6E8E" w:rsidRPr="009E6E8E" w:rsidRDefault="009E6E8E" w:rsidP="009E6E8E">
            <w:pPr>
              <w:widowControl/>
              <w:jc w:val="center"/>
              <w:rPr>
                <w:rFonts w:eastAsia="Times New Roman"/>
              </w:rPr>
            </w:pPr>
            <w:r w:rsidRPr="009E6E8E">
              <w:rPr>
                <w:rFonts w:eastAsia="Times New Roman"/>
              </w:rPr>
              <w:t>465,0</w:t>
            </w:r>
          </w:p>
        </w:tc>
        <w:tc>
          <w:tcPr>
            <w:tcW w:w="540" w:type="dxa"/>
            <w:gridSpan w:val="2"/>
            <w:tcBorders>
              <w:top w:val="single" w:sz="6" w:space="0" w:color="auto"/>
              <w:left w:val="single" w:sz="6" w:space="0" w:color="auto"/>
              <w:bottom w:val="single" w:sz="6" w:space="0" w:color="auto"/>
              <w:right w:val="single" w:sz="6" w:space="0" w:color="auto"/>
            </w:tcBorders>
          </w:tcPr>
          <w:p w14:paraId="3C491C42"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5BCDEBEA"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05E044FB"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07C303EA"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5F79DA5C"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60BAD7A8"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7AF038DF" w14:textId="77777777" w:rsidR="009E6E8E" w:rsidRPr="009E6E8E" w:rsidRDefault="009E6E8E" w:rsidP="009E6E8E">
            <w:pPr>
              <w:widowControl/>
              <w:jc w:val="center"/>
              <w:rPr>
                <w:rFonts w:eastAsia="Times New Roman"/>
              </w:rPr>
            </w:pPr>
            <w:r w:rsidRPr="009E6E8E">
              <w:rPr>
                <w:rFonts w:eastAsia="Times New Roman"/>
              </w:rPr>
              <w:t>465,0</w:t>
            </w:r>
          </w:p>
        </w:tc>
        <w:tc>
          <w:tcPr>
            <w:tcW w:w="851" w:type="dxa"/>
            <w:tcBorders>
              <w:top w:val="single" w:sz="6" w:space="0" w:color="auto"/>
              <w:left w:val="single" w:sz="6" w:space="0" w:color="auto"/>
              <w:bottom w:val="single" w:sz="6" w:space="0" w:color="auto"/>
              <w:right w:val="single" w:sz="4" w:space="0" w:color="auto"/>
            </w:tcBorders>
          </w:tcPr>
          <w:p w14:paraId="6CC2B1FA"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0432C47A" w14:textId="77777777" w:rsidR="009E6E8E" w:rsidRPr="009E6E8E" w:rsidRDefault="009E6E8E" w:rsidP="009E6E8E">
            <w:pPr>
              <w:widowControl/>
              <w:jc w:val="center"/>
              <w:rPr>
                <w:rFonts w:eastAsia="Times New Roman"/>
              </w:rPr>
            </w:pPr>
            <w:r w:rsidRPr="009E6E8E">
              <w:rPr>
                <w:rFonts w:eastAsia="Times New Roman"/>
              </w:rPr>
              <w:t>465,0</w:t>
            </w:r>
          </w:p>
        </w:tc>
        <w:tc>
          <w:tcPr>
            <w:tcW w:w="709" w:type="dxa"/>
            <w:tcBorders>
              <w:top w:val="single" w:sz="4" w:space="0" w:color="auto"/>
              <w:left w:val="single" w:sz="4" w:space="0" w:color="auto"/>
              <w:bottom w:val="single" w:sz="4" w:space="0" w:color="auto"/>
              <w:right w:val="single" w:sz="4" w:space="0" w:color="auto"/>
            </w:tcBorders>
          </w:tcPr>
          <w:p w14:paraId="2AA82B27"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108C3ECD"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6F520AD2" w14:textId="77777777" w:rsidR="009E6E8E" w:rsidRPr="009E6E8E" w:rsidRDefault="009E6E8E" w:rsidP="009E6E8E">
            <w:pPr>
              <w:widowControl/>
              <w:jc w:val="center"/>
              <w:rPr>
                <w:rFonts w:eastAsia="Times New Roman"/>
              </w:rPr>
            </w:pPr>
          </w:p>
        </w:tc>
        <w:tc>
          <w:tcPr>
            <w:tcW w:w="1980" w:type="dxa"/>
            <w:vMerge/>
            <w:tcBorders>
              <w:left w:val="single" w:sz="4" w:space="0" w:color="auto"/>
              <w:right w:val="single" w:sz="4" w:space="0" w:color="auto"/>
            </w:tcBorders>
          </w:tcPr>
          <w:p w14:paraId="39761E04" w14:textId="77777777" w:rsidR="009E6E8E" w:rsidRPr="009E6E8E" w:rsidRDefault="009E6E8E" w:rsidP="009E6E8E">
            <w:pPr>
              <w:widowControl/>
              <w:jc w:val="center"/>
              <w:rPr>
                <w:rFonts w:eastAsia="Times New Roman"/>
              </w:rPr>
            </w:pPr>
          </w:p>
        </w:tc>
      </w:tr>
      <w:tr w:rsidR="009E6E8E" w:rsidRPr="009E6E8E" w14:paraId="5EF68FCC"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1E139069"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6F97BD5F" w14:textId="77777777" w:rsidR="009E6E8E" w:rsidRPr="009E6E8E" w:rsidRDefault="009E6E8E" w:rsidP="009E6E8E">
            <w:pPr>
              <w:widowControl/>
              <w:jc w:val="center"/>
              <w:rPr>
                <w:rFonts w:eastAsia="Times New Roman"/>
              </w:rPr>
            </w:pPr>
            <w:r w:rsidRPr="009E6E8E">
              <w:rPr>
                <w:rFonts w:eastAsia="Times New Roman"/>
              </w:rPr>
              <w:t>2021</w:t>
            </w:r>
          </w:p>
        </w:tc>
        <w:tc>
          <w:tcPr>
            <w:tcW w:w="999" w:type="dxa"/>
            <w:tcBorders>
              <w:top w:val="single" w:sz="6" w:space="0" w:color="auto"/>
              <w:left w:val="single" w:sz="6" w:space="0" w:color="auto"/>
              <w:bottom w:val="single" w:sz="6" w:space="0" w:color="auto"/>
              <w:right w:val="single" w:sz="6" w:space="0" w:color="auto"/>
            </w:tcBorders>
          </w:tcPr>
          <w:p w14:paraId="2B48CC51" w14:textId="77777777" w:rsidR="009E6E8E" w:rsidRPr="009E6E8E" w:rsidRDefault="009E6E8E" w:rsidP="009E6E8E">
            <w:pPr>
              <w:widowControl/>
              <w:jc w:val="center"/>
              <w:rPr>
                <w:rFonts w:eastAsia="Times New Roman"/>
              </w:rPr>
            </w:pPr>
            <w:r w:rsidRPr="009E6E8E">
              <w:rPr>
                <w:rFonts w:eastAsia="Times New Roman"/>
              </w:rPr>
              <w:t>180,9</w:t>
            </w:r>
          </w:p>
        </w:tc>
        <w:tc>
          <w:tcPr>
            <w:tcW w:w="540" w:type="dxa"/>
            <w:gridSpan w:val="2"/>
            <w:tcBorders>
              <w:top w:val="single" w:sz="6" w:space="0" w:color="auto"/>
              <w:left w:val="single" w:sz="6" w:space="0" w:color="auto"/>
              <w:bottom w:val="single" w:sz="6" w:space="0" w:color="auto"/>
              <w:right w:val="single" w:sz="6" w:space="0" w:color="auto"/>
            </w:tcBorders>
          </w:tcPr>
          <w:p w14:paraId="22D2FAFF"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12F3CBA0"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2DD77B70"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3EA74803"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32826A24"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502EB2C1"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2A8C817D" w14:textId="77777777" w:rsidR="009E6E8E" w:rsidRPr="009E6E8E" w:rsidRDefault="009E6E8E" w:rsidP="009E6E8E">
            <w:pPr>
              <w:widowControl/>
              <w:jc w:val="center"/>
              <w:rPr>
                <w:rFonts w:eastAsia="Times New Roman"/>
              </w:rPr>
            </w:pPr>
            <w:r w:rsidRPr="009E6E8E">
              <w:rPr>
                <w:rFonts w:eastAsia="Times New Roman"/>
              </w:rPr>
              <w:t>180,9</w:t>
            </w:r>
          </w:p>
        </w:tc>
        <w:tc>
          <w:tcPr>
            <w:tcW w:w="851" w:type="dxa"/>
            <w:tcBorders>
              <w:top w:val="single" w:sz="6" w:space="0" w:color="auto"/>
              <w:left w:val="single" w:sz="6" w:space="0" w:color="auto"/>
              <w:bottom w:val="single" w:sz="6" w:space="0" w:color="auto"/>
              <w:right w:val="single" w:sz="4" w:space="0" w:color="auto"/>
            </w:tcBorders>
          </w:tcPr>
          <w:p w14:paraId="6B50570C" w14:textId="77777777" w:rsidR="009E6E8E" w:rsidRPr="009E6E8E" w:rsidRDefault="009E6E8E" w:rsidP="009E6E8E">
            <w:pPr>
              <w:widowControl/>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14:paraId="042861DF" w14:textId="77777777" w:rsidR="009E6E8E" w:rsidRPr="009E6E8E" w:rsidRDefault="009E6E8E" w:rsidP="009E6E8E">
            <w:pPr>
              <w:widowControl/>
              <w:jc w:val="center"/>
              <w:rPr>
                <w:rFonts w:eastAsia="Times New Roman"/>
              </w:rPr>
            </w:pPr>
            <w:r w:rsidRPr="009E6E8E">
              <w:rPr>
                <w:rFonts w:eastAsia="Times New Roman"/>
              </w:rPr>
              <w:t>180,9</w:t>
            </w:r>
          </w:p>
        </w:tc>
        <w:tc>
          <w:tcPr>
            <w:tcW w:w="709" w:type="dxa"/>
            <w:tcBorders>
              <w:top w:val="single" w:sz="4" w:space="0" w:color="auto"/>
              <w:left w:val="single" w:sz="4" w:space="0" w:color="auto"/>
              <w:bottom w:val="single" w:sz="4" w:space="0" w:color="auto"/>
              <w:right w:val="single" w:sz="4" w:space="0" w:color="auto"/>
            </w:tcBorders>
          </w:tcPr>
          <w:p w14:paraId="1C3F5AE4"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458E9D1E"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0B2E5BE6" w14:textId="77777777" w:rsidR="009E6E8E" w:rsidRPr="009E6E8E" w:rsidRDefault="009E6E8E" w:rsidP="009E6E8E">
            <w:pPr>
              <w:widowControl/>
              <w:jc w:val="center"/>
              <w:rPr>
                <w:rFonts w:eastAsia="Times New Roman"/>
              </w:rPr>
            </w:pPr>
          </w:p>
        </w:tc>
        <w:tc>
          <w:tcPr>
            <w:tcW w:w="1980" w:type="dxa"/>
            <w:vMerge/>
            <w:tcBorders>
              <w:left w:val="single" w:sz="4" w:space="0" w:color="auto"/>
              <w:bottom w:val="single" w:sz="4" w:space="0" w:color="auto"/>
              <w:right w:val="single" w:sz="4" w:space="0" w:color="auto"/>
            </w:tcBorders>
          </w:tcPr>
          <w:p w14:paraId="0C882B6C" w14:textId="77777777" w:rsidR="009E6E8E" w:rsidRPr="009E6E8E" w:rsidRDefault="009E6E8E" w:rsidP="009E6E8E">
            <w:pPr>
              <w:widowControl/>
              <w:jc w:val="center"/>
              <w:rPr>
                <w:rFonts w:eastAsia="Times New Roman"/>
              </w:rPr>
            </w:pPr>
          </w:p>
        </w:tc>
      </w:tr>
      <w:tr w:rsidR="009E6E8E" w:rsidRPr="009E6E8E" w14:paraId="3EE633D8"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33F75C7A"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33A38638" w14:textId="77777777" w:rsidR="009E6E8E" w:rsidRPr="009E6E8E" w:rsidRDefault="009E6E8E" w:rsidP="009E6E8E">
            <w:pPr>
              <w:widowControl/>
              <w:jc w:val="center"/>
              <w:rPr>
                <w:rFonts w:eastAsia="Times New Roman"/>
              </w:rPr>
            </w:pPr>
            <w:r w:rsidRPr="009E6E8E">
              <w:rPr>
                <w:rFonts w:eastAsia="Times New Roman"/>
              </w:rPr>
              <w:t>2022</w:t>
            </w:r>
          </w:p>
        </w:tc>
        <w:tc>
          <w:tcPr>
            <w:tcW w:w="999" w:type="dxa"/>
            <w:tcBorders>
              <w:top w:val="single" w:sz="6" w:space="0" w:color="auto"/>
              <w:left w:val="single" w:sz="6" w:space="0" w:color="auto"/>
              <w:bottom w:val="single" w:sz="6" w:space="0" w:color="auto"/>
              <w:right w:val="single" w:sz="6" w:space="0" w:color="auto"/>
            </w:tcBorders>
          </w:tcPr>
          <w:p w14:paraId="2360DA47" w14:textId="77777777" w:rsidR="009E6E8E" w:rsidRPr="009E6E8E" w:rsidRDefault="009E6E8E" w:rsidP="009E6E8E">
            <w:pPr>
              <w:widowControl/>
              <w:jc w:val="center"/>
              <w:rPr>
                <w:rFonts w:eastAsia="Times New Roman"/>
              </w:rPr>
            </w:pPr>
            <w:r w:rsidRPr="009E6E8E">
              <w:rPr>
                <w:rFonts w:eastAsia="Times New Roman"/>
              </w:rPr>
              <w:t>180,9</w:t>
            </w:r>
          </w:p>
        </w:tc>
        <w:tc>
          <w:tcPr>
            <w:tcW w:w="540" w:type="dxa"/>
            <w:gridSpan w:val="2"/>
            <w:tcBorders>
              <w:top w:val="single" w:sz="6" w:space="0" w:color="auto"/>
              <w:left w:val="single" w:sz="6" w:space="0" w:color="auto"/>
              <w:bottom w:val="single" w:sz="6" w:space="0" w:color="auto"/>
              <w:right w:val="single" w:sz="6" w:space="0" w:color="auto"/>
            </w:tcBorders>
          </w:tcPr>
          <w:p w14:paraId="55A297A7"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59A0D4E8"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0A14B010"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56B2F8E1"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2B02A9E1"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203BE3EC"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34A39DA4" w14:textId="77777777" w:rsidR="009E6E8E" w:rsidRPr="009E6E8E" w:rsidRDefault="009E6E8E" w:rsidP="009E6E8E">
            <w:pPr>
              <w:widowControl/>
              <w:jc w:val="center"/>
              <w:rPr>
                <w:rFonts w:eastAsia="Times New Roman"/>
              </w:rPr>
            </w:pPr>
            <w:r w:rsidRPr="009E6E8E">
              <w:rPr>
                <w:rFonts w:eastAsia="Times New Roman"/>
              </w:rPr>
              <w:t>180,9</w:t>
            </w:r>
          </w:p>
        </w:tc>
        <w:tc>
          <w:tcPr>
            <w:tcW w:w="851" w:type="dxa"/>
            <w:tcBorders>
              <w:top w:val="single" w:sz="6" w:space="0" w:color="auto"/>
              <w:left w:val="single" w:sz="6" w:space="0" w:color="auto"/>
              <w:bottom w:val="single" w:sz="6" w:space="0" w:color="auto"/>
              <w:right w:val="single" w:sz="4" w:space="0" w:color="auto"/>
            </w:tcBorders>
          </w:tcPr>
          <w:p w14:paraId="03E36C4E" w14:textId="77777777" w:rsidR="009E6E8E" w:rsidRPr="009E6E8E" w:rsidRDefault="009E6E8E" w:rsidP="009E6E8E">
            <w:pPr>
              <w:widowControl/>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14:paraId="46BEAA00" w14:textId="77777777" w:rsidR="009E6E8E" w:rsidRPr="009E6E8E" w:rsidRDefault="009E6E8E" w:rsidP="009E6E8E">
            <w:pPr>
              <w:widowControl/>
              <w:jc w:val="center"/>
              <w:rPr>
                <w:rFonts w:eastAsia="Times New Roman"/>
              </w:rPr>
            </w:pPr>
            <w:r w:rsidRPr="009E6E8E">
              <w:rPr>
                <w:rFonts w:eastAsia="Times New Roman"/>
              </w:rPr>
              <w:t>180,9</w:t>
            </w:r>
          </w:p>
        </w:tc>
        <w:tc>
          <w:tcPr>
            <w:tcW w:w="709" w:type="dxa"/>
            <w:tcBorders>
              <w:top w:val="single" w:sz="4" w:space="0" w:color="auto"/>
              <w:left w:val="single" w:sz="4" w:space="0" w:color="auto"/>
              <w:bottom w:val="single" w:sz="4" w:space="0" w:color="auto"/>
              <w:right w:val="single" w:sz="4" w:space="0" w:color="auto"/>
            </w:tcBorders>
          </w:tcPr>
          <w:p w14:paraId="1B8CAEA6"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7F14D850"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5DBB763D" w14:textId="77777777" w:rsidR="009E6E8E" w:rsidRPr="009E6E8E" w:rsidRDefault="009E6E8E" w:rsidP="009E6E8E">
            <w:pPr>
              <w:widowControl/>
              <w:jc w:val="center"/>
              <w:rPr>
                <w:rFonts w:eastAsia="Times New Roman"/>
              </w:rPr>
            </w:pPr>
          </w:p>
        </w:tc>
        <w:tc>
          <w:tcPr>
            <w:tcW w:w="1980" w:type="dxa"/>
            <w:tcBorders>
              <w:left w:val="single" w:sz="4" w:space="0" w:color="auto"/>
              <w:bottom w:val="single" w:sz="4" w:space="0" w:color="auto"/>
              <w:right w:val="single" w:sz="4" w:space="0" w:color="auto"/>
            </w:tcBorders>
          </w:tcPr>
          <w:p w14:paraId="7BB3E1B1" w14:textId="77777777" w:rsidR="009E6E8E" w:rsidRPr="009E6E8E" w:rsidRDefault="009E6E8E" w:rsidP="009E6E8E">
            <w:pPr>
              <w:widowControl/>
              <w:jc w:val="center"/>
              <w:rPr>
                <w:rFonts w:eastAsia="Times New Roman"/>
              </w:rPr>
            </w:pPr>
          </w:p>
        </w:tc>
      </w:tr>
      <w:tr w:rsidR="009E6E8E" w:rsidRPr="009E6E8E" w14:paraId="4FFBAE86" w14:textId="77777777" w:rsidTr="001F6FAA">
        <w:trPr>
          <w:cantSplit/>
          <w:trHeight w:val="754"/>
        </w:trPr>
        <w:tc>
          <w:tcPr>
            <w:tcW w:w="719" w:type="dxa"/>
            <w:tcBorders>
              <w:top w:val="single" w:sz="6" w:space="0" w:color="auto"/>
              <w:left w:val="single" w:sz="6" w:space="0" w:color="auto"/>
              <w:bottom w:val="single" w:sz="6" w:space="0" w:color="auto"/>
              <w:right w:val="single" w:sz="6" w:space="0" w:color="auto"/>
            </w:tcBorders>
          </w:tcPr>
          <w:p w14:paraId="205FB8B7" w14:textId="77777777" w:rsidR="009E6E8E" w:rsidRPr="009E6E8E" w:rsidRDefault="009E6E8E" w:rsidP="009E6E8E">
            <w:pPr>
              <w:widowControl/>
              <w:jc w:val="center"/>
              <w:rPr>
                <w:rFonts w:eastAsia="Times New Roman"/>
                <w:b/>
              </w:rPr>
            </w:pPr>
            <w:r w:rsidRPr="009E6E8E">
              <w:rPr>
                <w:rFonts w:eastAsia="Times New Roman"/>
                <w:b/>
              </w:rPr>
              <w:t>2.</w:t>
            </w:r>
          </w:p>
        </w:tc>
        <w:tc>
          <w:tcPr>
            <w:tcW w:w="14080" w:type="dxa"/>
            <w:gridSpan w:val="17"/>
            <w:tcBorders>
              <w:top w:val="single" w:sz="6" w:space="0" w:color="auto"/>
              <w:left w:val="single" w:sz="6" w:space="0" w:color="auto"/>
              <w:bottom w:val="single" w:sz="6" w:space="0" w:color="auto"/>
              <w:right w:val="single" w:sz="4" w:space="0" w:color="auto"/>
            </w:tcBorders>
          </w:tcPr>
          <w:p w14:paraId="133E16C1" w14:textId="77777777" w:rsidR="009E6E8E" w:rsidRPr="009E6E8E" w:rsidRDefault="009E6E8E" w:rsidP="009E6E8E">
            <w:pPr>
              <w:widowControl/>
              <w:autoSpaceDE/>
              <w:autoSpaceDN/>
              <w:adjustRightInd/>
              <w:jc w:val="both"/>
              <w:rPr>
                <w:rFonts w:eastAsia="Times New Roman"/>
                <w:b/>
              </w:rPr>
            </w:pPr>
            <w:r w:rsidRPr="009E6E8E">
              <w:rPr>
                <w:rFonts w:eastAsia="Times New Roman"/>
                <w:b/>
              </w:rPr>
              <w:t>Поддержка талантливой молодежи (выплата Грантов, премий и стипендий)</w:t>
            </w:r>
          </w:p>
        </w:tc>
      </w:tr>
      <w:tr w:rsidR="009E6E8E" w:rsidRPr="009E6E8E" w14:paraId="3B904DAD"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05631E4E"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468E3EB9" w14:textId="77777777" w:rsidR="009E6E8E" w:rsidRPr="009E6E8E" w:rsidRDefault="009E6E8E" w:rsidP="009E6E8E">
            <w:pPr>
              <w:widowControl/>
              <w:jc w:val="center"/>
              <w:rPr>
                <w:rFonts w:eastAsia="Times New Roman"/>
                <w:b/>
                <w:highlight w:val="yellow"/>
              </w:rPr>
            </w:pPr>
            <w:r w:rsidRPr="009E6E8E">
              <w:rPr>
                <w:rFonts w:eastAsia="Times New Roman"/>
                <w:b/>
              </w:rPr>
              <w:t>Итого</w:t>
            </w:r>
          </w:p>
        </w:tc>
        <w:tc>
          <w:tcPr>
            <w:tcW w:w="1141" w:type="dxa"/>
            <w:gridSpan w:val="2"/>
            <w:tcBorders>
              <w:top w:val="single" w:sz="6" w:space="0" w:color="auto"/>
              <w:left w:val="single" w:sz="6" w:space="0" w:color="auto"/>
              <w:bottom w:val="single" w:sz="6" w:space="0" w:color="auto"/>
              <w:right w:val="single" w:sz="6" w:space="0" w:color="auto"/>
            </w:tcBorders>
          </w:tcPr>
          <w:p w14:paraId="5A091560" w14:textId="77777777" w:rsidR="009E6E8E" w:rsidRPr="009E6E8E" w:rsidRDefault="009E6E8E" w:rsidP="009E6E8E">
            <w:pPr>
              <w:widowControl/>
              <w:jc w:val="center"/>
              <w:rPr>
                <w:rFonts w:eastAsia="Times New Roman"/>
                <w:b/>
              </w:rPr>
            </w:pPr>
            <w:r w:rsidRPr="009E6E8E">
              <w:rPr>
                <w:rFonts w:eastAsia="Times New Roman"/>
                <w:b/>
              </w:rPr>
              <w:t>867,9</w:t>
            </w:r>
          </w:p>
        </w:tc>
        <w:tc>
          <w:tcPr>
            <w:tcW w:w="398" w:type="dxa"/>
            <w:tcBorders>
              <w:top w:val="single" w:sz="6" w:space="0" w:color="auto"/>
              <w:left w:val="single" w:sz="6" w:space="0" w:color="auto"/>
              <w:bottom w:val="single" w:sz="6" w:space="0" w:color="auto"/>
              <w:right w:val="single" w:sz="6" w:space="0" w:color="auto"/>
            </w:tcBorders>
          </w:tcPr>
          <w:p w14:paraId="2985D95F"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0EF0CEA8"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4734BEE6"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4D8C5C6A"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1CC226B3"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5F5372D9"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1F69D629" w14:textId="77777777" w:rsidR="009E6E8E" w:rsidRPr="009E6E8E" w:rsidRDefault="009E6E8E" w:rsidP="009E6E8E">
            <w:pPr>
              <w:widowControl/>
              <w:jc w:val="center"/>
              <w:rPr>
                <w:rFonts w:eastAsia="Times New Roman"/>
                <w:b/>
              </w:rPr>
            </w:pPr>
            <w:r w:rsidRPr="009E6E8E">
              <w:rPr>
                <w:rFonts w:eastAsia="Times New Roman"/>
                <w:b/>
              </w:rPr>
              <w:t>867,9</w:t>
            </w:r>
          </w:p>
        </w:tc>
        <w:tc>
          <w:tcPr>
            <w:tcW w:w="851" w:type="dxa"/>
            <w:tcBorders>
              <w:top w:val="single" w:sz="6" w:space="0" w:color="auto"/>
              <w:left w:val="single" w:sz="6" w:space="0" w:color="auto"/>
              <w:bottom w:val="single" w:sz="6" w:space="0" w:color="auto"/>
              <w:right w:val="single" w:sz="4" w:space="0" w:color="auto"/>
            </w:tcBorders>
          </w:tcPr>
          <w:p w14:paraId="3A49A8E1"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36E08C3E" w14:textId="77777777" w:rsidR="009E6E8E" w:rsidRPr="009E6E8E" w:rsidRDefault="009E6E8E" w:rsidP="009E6E8E">
            <w:pPr>
              <w:widowControl/>
              <w:jc w:val="center"/>
              <w:rPr>
                <w:rFonts w:eastAsia="Times New Roman"/>
                <w:b/>
              </w:rPr>
            </w:pPr>
            <w:r w:rsidRPr="009E6E8E">
              <w:rPr>
                <w:rFonts w:eastAsia="Times New Roman"/>
                <w:b/>
              </w:rPr>
              <w:t>867,9</w:t>
            </w:r>
          </w:p>
        </w:tc>
        <w:tc>
          <w:tcPr>
            <w:tcW w:w="709" w:type="dxa"/>
            <w:tcBorders>
              <w:top w:val="single" w:sz="4" w:space="0" w:color="auto"/>
              <w:left w:val="single" w:sz="4" w:space="0" w:color="auto"/>
              <w:bottom w:val="single" w:sz="4" w:space="0" w:color="auto"/>
              <w:right w:val="single" w:sz="4" w:space="0" w:color="auto"/>
            </w:tcBorders>
          </w:tcPr>
          <w:p w14:paraId="5F70EB75"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0A05C58B"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1A781767" w14:textId="77777777" w:rsidR="009E6E8E" w:rsidRPr="009E6E8E" w:rsidRDefault="009E6E8E" w:rsidP="009E6E8E">
            <w:pPr>
              <w:widowControl/>
              <w:jc w:val="center"/>
              <w:rPr>
                <w:rFonts w:eastAsia="Times New Roman"/>
              </w:rPr>
            </w:pPr>
          </w:p>
        </w:tc>
        <w:tc>
          <w:tcPr>
            <w:tcW w:w="1980" w:type="dxa"/>
            <w:vMerge w:val="restart"/>
            <w:tcBorders>
              <w:top w:val="single" w:sz="4" w:space="0" w:color="auto"/>
              <w:left w:val="single" w:sz="4" w:space="0" w:color="auto"/>
              <w:right w:val="single" w:sz="4" w:space="0" w:color="auto"/>
            </w:tcBorders>
          </w:tcPr>
          <w:p w14:paraId="0C267CD9" w14:textId="77777777" w:rsidR="009E6E8E" w:rsidRPr="009E6E8E" w:rsidRDefault="009E6E8E" w:rsidP="009E6E8E">
            <w:pPr>
              <w:widowControl/>
              <w:jc w:val="center"/>
              <w:rPr>
                <w:rFonts w:eastAsia="Times New Roman"/>
              </w:rPr>
            </w:pPr>
            <w:r w:rsidRPr="009E6E8E">
              <w:rPr>
                <w:rFonts w:eastAsia="Times New Roman"/>
              </w:rPr>
              <w:t>Администрация, общественные объединения</w:t>
            </w:r>
          </w:p>
        </w:tc>
      </w:tr>
      <w:tr w:rsidR="009E6E8E" w:rsidRPr="009E6E8E" w14:paraId="48BB6486"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2A00AC35"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76DB363B" w14:textId="77777777" w:rsidR="009E6E8E" w:rsidRPr="009E6E8E" w:rsidRDefault="009E6E8E" w:rsidP="009E6E8E">
            <w:pPr>
              <w:widowControl/>
              <w:jc w:val="center"/>
              <w:rPr>
                <w:rFonts w:eastAsia="Times New Roman"/>
                <w:highlight w:val="yellow"/>
              </w:rPr>
            </w:pPr>
            <w:r w:rsidRPr="009E6E8E">
              <w:rPr>
                <w:rFonts w:eastAsia="Times New Roman"/>
              </w:rPr>
              <w:t>2018</w:t>
            </w:r>
          </w:p>
        </w:tc>
        <w:tc>
          <w:tcPr>
            <w:tcW w:w="1141" w:type="dxa"/>
            <w:gridSpan w:val="2"/>
            <w:tcBorders>
              <w:top w:val="single" w:sz="6" w:space="0" w:color="auto"/>
              <w:left w:val="single" w:sz="6" w:space="0" w:color="auto"/>
              <w:bottom w:val="single" w:sz="6" w:space="0" w:color="auto"/>
              <w:right w:val="single" w:sz="6" w:space="0" w:color="auto"/>
            </w:tcBorders>
          </w:tcPr>
          <w:p w14:paraId="52BC727D" w14:textId="77777777" w:rsidR="009E6E8E" w:rsidRPr="009E6E8E" w:rsidRDefault="009E6E8E" w:rsidP="009E6E8E">
            <w:pPr>
              <w:widowControl/>
              <w:jc w:val="center"/>
              <w:rPr>
                <w:rFonts w:eastAsia="Times New Roman"/>
              </w:rPr>
            </w:pPr>
            <w:r w:rsidRPr="009E6E8E">
              <w:rPr>
                <w:rFonts w:eastAsia="Times New Roman"/>
              </w:rPr>
              <w:t>150,0</w:t>
            </w:r>
          </w:p>
        </w:tc>
        <w:tc>
          <w:tcPr>
            <w:tcW w:w="398" w:type="dxa"/>
            <w:tcBorders>
              <w:top w:val="single" w:sz="6" w:space="0" w:color="auto"/>
              <w:left w:val="single" w:sz="6" w:space="0" w:color="auto"/>
              <w:bottom w:val="single" w:sz="6" w:space="0" w:color="auto"/>
              <w:right w:val="single" w:sz="6" w:space="0" w:color="auto"/>
            </w:tcBorders>
          </w:tcPr>
          <w:p w14:paraId="22810565"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4AB8C151"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2CDD2129"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3A4DE87A"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59DC6E34"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787CB194"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62B58229" w14:textId="77777777" w:rsidR="009E6E8E" w:rsidRPr="009E6E8E" w:rsidRDefault="009E6E8E" w:rsidP="009E6E8E">
            <w:pPr>
              <w:widowControl/>
              <w:jc w:val="center"/>
              <w:rPr>
                <w:rFonts w:eastAsia="Times New Roman"/>
              </w:rPr>
            </w:pPr>
            <w:r w:rsidRPr="009E6E8E">
              <w:rPr>
                <w:rFonts w:eastAsia="Times New Roman"/>
              </w:rPr>
              <w:t>150,0</w:t>
            </w:r>
          </w:p>
        </w:tc>
        <w:tc>
          <w:tcPr>
            <w:tcW w:w="851" w:type="dxa"/>
            <w:tcBorders>
              <w:top w:val="single" w:sz="6" w:space="0" w:color="auto"/>
              <w:left w:val="single" w:sz="6" w:space="0" w:color="auto"/>
              <w:bottom w:val="single" w:sz="6" w:space="0" w:color="auto"/>
              <w:right w:val="single" w:sz="4" w:space="0" w:color="auto"/>
            </w:tcBorders>
          </w:tcPr>
          <w:p w14:paraId="684F416C"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438DC6F8" w14:textId="77777777" w:rsidR="009E6E8E" w:rsidRPr="009E6E8E" w:rsidRDefault="009E6E8E" w:rsidP="009E6E8E">
            <w:pPr>
              <w:widowControl/>
              <w:jc w:val="center"/>
              <w:rPr>
                <w:rFonts w:eastAsia="Times New Roman"/>
              </w:rPr>
            </w:pPr>
            <w:r w:rsidRPr="009E6E8E">
              <w:rPr>
                <w:rFonts w:eastAsia="Times New Roman"/>
              </w:rPr>
              <w:t>150,0</w:t>
            </w:r>
          </w:p>
        </w:tc>
        <w:tc>
          <w:tcPr>
            <w:tcW w:w="709" w:type="dxa"/>
            <w:tcBorders>
              <w:top w:val="single" w:sz="4" w:space="0" w:color="auto"/>
              <w:left w:val="single" w:sz="4" w:space="0" w:color="auto"/>
              <w:bottom w:val="single" w:sz="4" w:space="0" w:color="auto"/>
              <w:right w:val="single" w:sz="4" w:space="0" w:color="auto"/>
            </w:tcBorders>
          </w:tcPr>
          <w:p w14:paraId="3116DFCD"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55948ECB"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3F36DAFC" w14:textId="77777777" w:rsidR="009E6E8E" w:rsidRPr="009E6E8E" w:rsidRDefault="009E6E8E" w:rsidP="009E6E8E">
            <w:pPr>
              <w:widowControl/>
              <w:jc w:val="center"/>
              <w:rPr>
                <w:rFonts w:eastAsia="Times New Roman"/>
              </w:rPr>
            </w:pPr>
          </w:p>
        </w:tc>
        <w:tc>
          <w:tcPr>
            <w:tcW w:w="1980" w:type="dxa"/>
            <w:vMerge/>
            <w:tcBorders>
              <w:left w:val="single" w:sz="4" w:space="0" w:color="auto"/>
              <w:right w:val="single" w:sz="4" w:space="0" w:color="auto"/>
            </w:tcBorders>
          </w:tcPr>
          <w:p w14:paraId="367BDC33" w14:textId="77777777" w:rsidR="009E6E8E" w:rsidRPr="009E6E8E" w:rsidRDefault="009E6E8E" w:rsidP="009E6E8E">
            <w:pPr>
              <w:widowControl/>
              <w:jc w:val="center"/>
              <w:rPr>
                <w:rFonts w:eastAsia="Times New Roman"/>
              </w:rPr>
            </w:pPr>
          </w:p>
        </w:tc>
      </w:tr>
      <w:tr w:rsidR="009E6E8E" w:rsidRPr="009E6E8E" w14:paraId="2A437E44"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580C33E8"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67303334" w14:textId="77777777" w:rsidR="009E6E8E" w:rsidRPr="009E6E8E" w:rsidRDefault="009E6E8E" w:rsidP="009E6E8E">
            <w:pPr>
              <w:widowControl/>
              <w:jc w:val="center"/>
              <w:rPr>
                <w:rFonts w:eastAsia="Times New Roman"/>
              </w:rPr>
            </w:pPr>
            <w:r w:rsidRPr="009E6E8E">
              <w:rPr>
                <w:rFonts w:eastAsia="Times New Roman"/>
              </w:rPr>
              <w:t>2019</w:t>
            </w:r>
          </w:p>
        </w:tc>
        <w:tc>
          <w:tcPr>
            <w:tcW w:w="1141" w:type="dxa"/>
            <w:gridSpan w:val="2"/>
            <w:tcBorders>
              <w:top w:val="single" w:sz="6" w:space="0" w:color="auto"/>
              <w:left w:val="single" w:sz="6" w:space="0" w:color="auto"/>
              <w:bottom w:val="single" w:sz="6" w:space="0" w:color="auto"/>
              <w:right w:val="single" w:sz="6" w:space="0" w:color="auto"/>
            </w:tcBorders>
          </w:tcPr>
          <w:p w14:paraId="3F294F9F" w14:textId="77777777" w:rsidR="009E6E8E" w:rsidRPr="009E6E8E" w:rsidRDefault="009E6E8E" w:rsidP="009E6E8E">
            <w:pPr>
              <w:widowControl/>
              <w:jc w:val="center"/>
              <w:rPr>
                <w:rFonts w:eastAsia="Times New Roman"/>
              </w:rPr>
            </w:pPr>
            <w:r w:rsidRPr="009E6E8E">
              <w:rPr>
                <w:rFonts w:eastAsia="Times New Roman"/>
              </w:rPr>
              <w:t>100,0</w:t>
            </w:r>
          </w:p>
        </w:tc>
        <w:tc>
          <w:tcPr>
            <w:tcW w:w="398" w:type="dxa"/>
            <w:tcBorders>
              <w:top w:val="single" w:sz="6" w:space="0" w:color="auto"/>
              <w:left w:val="single" w:sz="6" w:space="0" w:color="auto"/>
              <w:bottom w:val="single" w:sz="6" w:space="0" w:color="auto"/>
              <w:right w:val="single" w:sz="6" w:space="0" w:color="auto"/>
            </w:tcBorders>
          </w:tcPr>
          <w:p w14:paraId="2EE058A9"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6FB61353"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37103F61"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055C3932"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3E0AD52F"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40A13162"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02F0571E" w14:textId="77777777" w:rsidR="009E6E8E" w:rsidRPr="009E6E8E" w:rsidRDefault="009E6E8E" w:rsidP="009E6E8E">
            <w:pPr>
              <w:widowControl/>
              <w:jc w:val="center"/>
              <w:rPr>
                <w:rFonts w:eastAsia="Times New Roman"/>
              </w:rPr>
            </w:pPr>
            <w:r w:rsidRPr="009E6E8E">
              <w:rPr>
                <w:rFonts w:eastAsia="Times New Roman"/>
              </w:rPr>
              <w:t>100,0</w:t>
            </w:r>
          </w:p>
        </w:tc>
        <w:tc>
          <w:tcPr>
            <w:tcW w:w="851" w:type="dxa"/>
            <w:tcBorders>
              <w:top w:val="single" w:sz="6" w:space="0" w:color="auto"/>
              <w:left w:val="single" w:sz="6" w:space="0" w:color="auto"/>
              <w:bottom w:val="single" w:sz="6" w:space="0" w:color="auto"/>
              <w:right w:val="single" w:sz="4" w:space="0" w:color="auto"/>
            </w:tcBorders>
          </w:tcPr>
          <w:p w14:paraId="594ADD8F"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2822919E" w14:textId="77777777" w:rsidR="009E6E8E" w:rsidRPr="009E6E8E" w:rsidRDefault="009E6E8E" w:rsidP="009E6E8E">
            <w:pPr>
              <w:widowControl/>
              <w:jc w:val="center"/>
              <w:rPr>
                <w:rFonts w:eastAsia="Times New Roman"/>
              </w:rPr>
            </w:pPr>
            <w:r w:rsidRPr="009E6E8E">
              <w:rPr>
                <w:rFonts w:eastAsia="Times New Roman"/>
              </w:rPr>
              <w:t>100,0</w:t>
            </w:r>
          </w:p>
        </w:tc>
        <w:tc>
          <w:tcPr>
            <w:tcW w:w="709" w:type="dxa"/>
            <w:tcBorders>
              <w:top w:val="single" w:sz="4" w:space="0" w:color="auto"/>
              <w:left w:val="single" w:sz="4" w:space="0" w:color="auto"/>
              <w:bottom w:val="single" w:sz="4" w:space="0" w:color="auto"/>
              <w:right w:val="single" w:sz="4" w:space="0" w:color="auto"/>
            </w:tcBorders>
          </w:tcPr>
          <w:p w14:paraId="51391CA2"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170C6293"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512E4E35" w14:textId="77777777" w:rsidR="009E6E8E" w:rsidRPr="009E6E8E" w:rsidRDefault="009E6E8E" w:rsidP="009E6E8E">
            <w:pPr>
              <w:widowControl/>
              <w:jc w:val="center"/>
              <w:rPr>
                <w:rFonts w:eastAsia="Times New Roman"/>
              </w:rPr>
            </w:pPr>
          </w:p>
        </w:tc>
        <w:tc>
          <w:tcPr>
            <w:tcW w:w="1980" w:type="dxa"/>
            <w:vMerge/>
            <w:tcBorders>
              <w:left w:val="single" w:sz="4" w:space="0" w:color="auto"/>
              <w:right w:val="single" w:sz="4" w:space="0" w:color="auto"/>
            </w:tcBorders>
          </w:tcPr>
          <w:p w14:paraId="787B38EB" w14:textId="77777777" w:rsidR="009E6E8E" w:rsidRPr="009E6E8E" w:rsidRDefault="009E6E8E" w:rsidP="009E6E8E">
            <w:pPr>
              <w:widowControl/>
              <w:jc w:val="center"/>
              <w:rPr>
                <w:rFonts w:eastAsia="Times New Roman"/>
              </w:rPr>
            </w:pPr>
          </w:p>
        </w:tc>
      </w:tr>
      <w:tr w:rsidR="009E6E8E" w:rsidRPr="009E6E8E" w14:paraId="4041CA3A"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7A4FC9F2"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6203418C" w14:textId="77777777" w:rsidR="009E6E8E" w:rsidRPr="009E6E8E" w:rsidRDefault="009E6E8E" w:rsidP="009E6E8E">
            <w:pPr>
              <w:widowControl/>
              <w:jc w:val="center"/>
              <w:rPr>
                <w:rFonts w:eastAsia="Times New Roman"/>
              </w:rPr>
            </w:pPr>
            <w:r w:rsidRPr="009E6E8E">
              <w:rPr>
                <w:rFonts w:eastAsia="Times New Roman"/>
              </w:rPr>
              <w:t>2020</w:t>
            </w:r>
          </w:p>
        </w:tc>
        <w:tc>
          <w:tcPr>
            <w:tcW w:w="1141" w:type="dxa"/>
            <w:gridSpan w:val="2"/>
            <w:tcBorders>
              <w:top w:val="single" w:sz="6" w:space="0" w:color="auto"/>
              <w:left w:val="single" w:sz="6" w:space="0" w:color="auto"/>
              <w:bottom w:val="single" w:sz="6" w:space="0" w:color="auto"/>
              <w:right w:val="single" w:sz="6" w:space="0" w:color="auto"/>
            </w:tcBorders>
          </w:tcPr>
          <w:p w14:paraId="31F682C9" w14:textId="77777777" w:rsidR="009E6E8E" w:rsidRPr="009E6E8E" w:rsidRDefault="009E6E8E" w:rsidP="009E6E8E">
            <w:pPr>
              <w:widowControl/>
              <w:jc w:val="center"/>
              <w:rPr>
                <w:rFonts w:eastAsia="Times New Roman"/>
              </w:rPr>
            </w:pPr>
            <w:r w:rsidRPr="009E6E8E">
              <w:rPr>
                <w:rFonts w:eastAsia="Times New Roman"/>
              </w:rPr>
              <w:t>189,5</w:t>
            </w:r>
          </w:p>
        </w:tc>
        <w:tc>
          <w:tcPr>
            <w:tcW w:w="398" w:type="dxa"/>
            <w:tcBorders>
              <w:top w:val="single" w:sz="6" w:space="0" w:color="auto"/>
              <w:left w:val="single" w:sz="6" w:space="0" w:color="auto"/>
              <w:bottom w:val="single" w:sz="6" w:space="0" w:color="auto"/>
              <w:right w:val="single" w:sz="6" w:space="0" w:color="auto"/>
            </w:tcBorders>
          </w:tcPr>
          <w:p w14:paraId="59041436"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0C88487E"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6351BA53"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5165F6F7"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4FC04263"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1DBFB5F2"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5EB3C08E" w14:textId="77777777" w:rsidR="009E6E8E" w:rsidRPr="009E6E8E" w:rsidRDefault="009E6E8E" w:rsidP="009E6E8E">
            <w:pPr>
              <w:widowControl/>
              <w:jc w:val="center"/>
              <w:rPr>
                <w:rFonts w:eastAsia="Times New Roman"/>
              </w:rPr>
            </w:pPr>
            <w:r w:rsidRPr="009E6E8E">
              <w:rPr>
                <w:rFonts w:eastAsia="Times New Roman"/>
              </w:rPr>
              <w:t>189,5</w:t>
            </w:r>
          </w:p>
        </w:tc>
        <w:tc>
          <w:tcPr>
            <w:tcW w:w="851" w:type="dxa"/>
            <w:tcBorders>
              <w:top w:val="single" w:sz="6" w:space="0" w:color="auto"/>
              <w:left w:val="single" w:sz="6" w:space="0" w:color="auto"/>
              <w:bottom w:val="single" w:sz="6" w:space="0" w:color="auto"/>
              <w:right w:val="single" w:sz="4" w:space="0" w:color="auto"/>
            </w:tcBorders>
          </w:tcPr>
          <w:p w14:paraId="30EEF7E8"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5AA93D78" w14:textId="77777777" w:rsidR="009E6E8E" w:rsidRPr="009E6E8E" w:rsidRDefault="009E6E8E" w:rsidP="009E6E8E">
            <w:pPr>
              <w:widowControl/>
              <w:jc w:val="center"/>
              <w:rPr>
                <w:rFonts w:eastAsia="Times New Roman"/>
              </w:rPr>
            </w:pPr>
            <w:r w:rsidRPr="009E6E8E">
              <w:rPr>
                <w:rFonts w:eastAsia="Times New Roman"/>
              </w:rPr>
              <w:t>189,5</w:t>
            </w:r>
          </w:p>
        </w:tc>
        <w:tc>
          <w:tcPr>
            <w:tcW w:w="709" w:type="dxa"/>
            <w:tcBorders>
              <w:top w:val="single" w:sz="4" w:space="0" w:color="auto"/>
              <w:left w:val="single" w:sz="4" w:space="0" w:color="auto"/>
              <w:bottom w:val="single" w:sz="4" w:space="0" w:color="auto"/>
              <w:right w:val="single" w:sz="4" w:space="0" w:color="auto"/>
            </w:tcBorders>
          </w:tcPr>
          <w:p w14:paraId="29A81BA8"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3139C78F"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10A99663" w14:textId="77777777" w:rsidR="009E6E8E" w:rsidRPr="009E6E8E" w:rsidRDefault="009E6E8E" w:rsidP="009E6E8E">
            <w:pPr>
              <w:widowControl/>
              <w:jc w:val="center"/>
              <w:rPr>
                <w:rFonts w:eastAsia="Times New Roman"/>
              </w:rPr>
            </w:pPr>
          </w:p>
        </w:tc>
        <w:tc>
          <w:tcPr>
            <w:tcW w:w="1980" w:type="dxa"/>
            <w:vMerge/>
            <w:tcBorders>
              <w:left w:val="single" w:sz="4" w:space="0" w:color="auto"/>
              <w:right w:val="single" w:sz="4" w:space="0" w:color="auto"/>
            </w:tcBorders>
          </w:tcPr>
          <w:p w14:paraId="54FB1AD9" w14:textId="77777777" w:rsidR="009E6E8E" w:rsidRPr="009E6E8E" w:rsidRDefault="009E6E8E" w:rsidP="009E6E8E">
            <w:pPr>
              <w:widowControl/>
              <w:jc w:val="center"/>
              <w:rPr>
                <w:rFonts w:eastAsia="Times New Roman"/>
              </w:rPr>
            </w:pPr>
          </w:p>
        </w:tc>
      </w:tr>
      <w:tr w:rsidR="009E6E8E" w:rsidRPr="009E6E8E" w14:paraId="778E7DBD"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36F7F347"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613CCD52" w14:textId="77777777" w:rsidR="009E6E8E" w:rsidRPr="009E6E8E" w:rsidRDefault="009E6E8E" w:rsidP="009E6E8E">
            <w:pPr>
              <w:widowControl/>
              <w:jc w:val="center"/>
              <w:rPr>
                <w:rFonts w:eastAsia="Times New Roman"/>
              </w:rPr>
            </w:pPr>
            <w:r w:rsidRPr="009E6E8E">
              <w:rPr>
                <w:rFonts w:eastAsia="Times New Roman"/>
              </w:rPr>
              <w:t>2021</w:t>
            </w:r>
          </w:p>
        </w:tc>
        <w:tc>
          <w:tcPr>
            <w:tcW w:w="1141" w:type="dxa"/>
            <w:gridSpan w:val="2"/>
            <w:tcBorders>
              <w:top w:val="single" w:sz="6" w:space="0" w:color="auto"/>
              <w:left w:val="single" w:sz="6" w:space="0" w:color="auto"/>
              <w:bottom w:val="single" w:sz="6" w:space="0" w:color="auto"/>
              <w:right w:val="single" w:sz="6" w:space="0" w:color="auto"/>
            </w:tcBorders>
          </w:tcPr>
          <w:p w14:paraId="749DBD85" w14:textId="77777777" w:rsidR="009E6E8E" w:rsidRPr="009E6E8E" w:rsidRDefault="009E6E8E" w:rsidP="009E6E8E">
            <w:pPr>
              <w:widowControl/>
              <w:jc w:val="center"/>
              <w:rPr>
                <w:rFonts w:eastAsia="Times New Roman"/>
              </w:rPr>
            </w:pPr>
            <w:r w:rsidRPr="009E6E8E">
              <w:rPr>
                <w:rFonts w:eastAsia="Times New Roman"/>
              </w:rPr>
              <w:t>214,2</w:t>
            </w:r>
          </w:p>
        </w:tc>
        <w:tc>
          <w:tcPr>
            <w:tcW w:w="398" w:type="dxa"/>
            <w:tcBorders>
              <w:top w:val="single" w:sz="6" w:space="0" w:color="auto"/>
              <w:left w:val="single" w:sz="6" w:space="0" w:color="auto"/>
              <w:bottom w:val="single" w:sz="6" w:space="0" w:color="auto"/>
              <w:right w:val="single" w:sz="6" w:space="0" w:color="auto"/>
            </w:tcBorders>
          </w:tcPr>
          <w:p w14:paraId="627C8562"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5E15FA5C"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0C327BA2"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07BDB206"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13633E30"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61557F24"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27FB81C3" w14:textId="77777777" w:rsidR="009E6E8E" w:rsidRPr="009E6E8E" w:rsidRDefault="009E6E8E" w:rsidP="009E6E8E">
            <w:pPr>
              <w:widowControl/>
              <w:jc w:val="center"/>
              <w:rPr>
                <w:rFonts w:eastAsia="Times New Roman"/>
              </w:rPr>
            </w:pPr>
            <w:r w:rsidRPr="009E6E8E">
              <w:rPr>
                <w:rFonts w:eastAsia="Times New Roman"/>
              </w:rPr>
              <w:t>214,2</w:t>
            </w:r>
          </w:p>
        </w:tc>
        <w:tc>
          <w:tcPr>
            <w:tcW w:w="851" w:type="dxa"/>
            <w:tcBorders>
              <w:top w:val="single" w:sz="6" w:space="0" w:color="auto"/>
              <w:left w:val="single" w:sz="6" w:space="0" w:color="auto"/>
              <w:bottom w:val="single" w:sz="6" w:space="0" w:color="auto"/>
              <w:right w:val="single" w:sz="4" w:space="0" w:color="auto"/>
            </w:tcBorders>
          </w:tcPr>
          <w:p w14:paraId="76ADEF14"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09B9B8EC" w14:textId="77777777" w:rsidR="009E6E8E" w:rsidRPr="009E6E8E" w:rsidRDefault="009E6E8E" w:rsidP="009E6E8E">
            <w:pPr>
              <w:widowControl/>
              <w:jc w:val="center"/>
              <w:rPr>
                <w:rFonts w:eastAsia="Times New Roman"/>
              </w:rPr>
            </w:pPr>
            <w:r w:rsidRPr="009E6E8E">
              <w:rPr>
                <w:rFonts w:eastAsia="Times New Roman"/>
              </w:rPr>
              <w:t>214,2</w:t>
            </w:r>
          </w:p>
        </w:tc>
        <w:tc>
          <w:tcPr>
            <w:tcW w:w="709" w:type="dxa"/>
            <w:tcBorders>
              <w:top w:val="single" w:sz="4" w:space="0" w:color="auto"/>
              <w:left w:val="single" w:sz="4" w:space="0" w:color="auto"/>
              <w:bottom w:val="single" w:sz="4" w:space="0" w:color="auto"/>
              <w:right w:val="single" w:sz="4" w:space="0" w:color="auto"/>
            </w:tcBorders>
          </w:tcPr>
          <w:p w14:paraId="34F7E384"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24E0181F"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440A1695" w14:textId="77777777" w:rsidR="009E6E8E" w:rsidRPr="009E6E8E" w:rsidRDefault="009E6E8E" w:rsidP="009E6E8E">
            <w:pPr>
              <w:widowControl/>
              <w:jc w:val="center"/>
              <w:rPr>
                <w:rFonts w:eastAsia="Times New Roman"/>
              </w:rPr>
            </w:pPr>
          </w:p>
        </w:tc>
        <w:tc>
          <w:tcPr>
            <w:tcW w:w="1980" w:type="dxa"/>
            <w:vMerge/>
            <w:tcBorders>
              <w:left w:val="single" w:sz="4" w:space="0" w:color="auto"/>
              <w:bottom w:val="single" w:sz="4" w:space="0" w:color="auto"/>
              <w:right w:val="single" w:sz="4" w:space="0" w:color="auto"/>
            </w:tcBorders>
          </w:tcPr>
          <w:p w14:paraId="52112A3E" w14:textId="77777777" w:rsidR="009E6E8E" w:rsidRPr="009E6E8E" w:rsidRDefault="009E6E8E" w:rsidP="009E6E8E">
            <w:pPr>
              <w:widowControl/>
              <w:jc w:val="center"/>
              <w:rPr>
                <w:rFonts w:eastAsia="Times New Roman"/>
              </w:rPr>
            </w:pPr>
          </w:p>
        </w:tc>
      </w:tr>
      <w:tr w:rsidR="009E6E8E" w:rsidRPr="009E6E8E" w14:paraId="730CF637"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307AA71C"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6C69A2ED" w14:textId="77777777" w:rsidR="009E6E8E" w:rsidRPr="009E6E8E" w:rsidRDefault="009E6E8E" w:rsidP="009E6E8E">
            <w:pPr>
              <w:widowControl/>
              <w:jc w:val="center"/>
              <w:rPr>
                <w:rFonts w:eastAsia="Times New Roman"/>
              </w:rPr>
            </w:pPr>
            <w:r w:rsidRPr="009E6E8E">
              <w:rPr>
                <w:rFonts w:eastAsia="Times New Roman"/>
              </w:rPr>
              <w:t>2022</w:t>
            </w:r>
          </w:p>
        </w:tc>
        <w:tc>
          <w:tcPr>
            <w:tcW w:w="1141" w:type="dxa"/>
            <w:gridSpan w:val="2"/>
            <w:tcBorders>
              <w:top w:val="single" w:sz="6" w:space="0" w:color="auto"/>
              <w:left w:val="single" w:sz="6" w:space="0" w:color="auto"/>
              <w:bottom w:val="single" w:sz="6" w:space="0" w:color="auto"/>
              <w:right w:val="single" w:sz="6" w:space="0" w:color="auto"/>
            </w:tcBorders>
          </w:tcPr>
          <w:p w14:paraId="2B9C626C" w14:textId="77777777" w:rsidR="009E6E8E" w:rsidRPr="009E6E8E" w:rsidRDefault="009E6E8E" w:rsidP="009E6E8E">
            <w:pPr>
              <w:widowControl/>
              <w:jc w:val="center"/>
              <w:rPr>
                <w:rFonts w:eastAsia="Times New Roman"/>
              </w:rPr>
            </w:pPr>
            <w:r w:rsidRPr="009E6E8E">
              <w:rPr>
                <w:rFonts w:eastAsia="Times New Roman"/>
              </w:rPr>
              <w:t>214,2</w:t>
            </w:r>
          </w:p>
        </w:tc>
        <w:tc>
          <w:tcPr>
            <w:tcW w:w="398" w:type="dxa"/>
            <w:tcBorders>
              <w:top w:val="single" w:sz="6" w:space="0" w:color="auto"/>
              <w:left w:val="single" w:sz="6" w:space="0" w:color="auto"/>
              <w:bottom w:val="single" w:sz="6" w:space="0" w:color="auto"/>
              <w:right w:val="single" w:sz="6" w:space="0" w:color="auto"/>
            </w:tcBorders>
          </w:tcPr>
          <w:p w14:paraId="29789AAF"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12D2F010"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41504A0A"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40352C43"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52EFDCE2"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56F99C12"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40E553CD" w14:textId="77777777" w:rsidR="009E6E8E" w:rsidRPr="009E6E8E" w:rsidRDefault="009E6E8E" w:rsidP="009E6E8E">
            <w:pPr>
              <w:widowControl/>
              <w:jc w:val="center"/>
              <w:rPr>
                <w:rFonts w:eastAsia="Times New Roman"/>
              </w:rPr>
            </w:pPr>
            <w:r w:rsidRPr="009E6E8E">
              <w:rPr>
                <w:rFonts w:eastAsia="Times New Roman"/>
              </w:rPr>
              <w:t>214,2</w:t>
            </w:r>
          </w:p>
        </w:tc>
        <w:tc>
          <w:tcPr>
            <w:tcW w:w="851" w:type="dxa"/>
            <w:tcBorders>
              <w:top w:val="single" w:sz="6" w:space="0" w:color="auto"/>
              <w:left w:val="single" w:sz="6" w:space="0" w:color="auto"/>
              <w:bottom w:val="single" w:sz="6" w:space="0" w:color="auto"/>
              <w:right w:val="single" w:sz="4" w:space="0" w:color="auto"/>
            </w:tcBorders>
          </w:tcPr>
          <w:p w14:paraId="38CCC394"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2277D205" w14:textId="77777777" w:rsidR="009E6E8E" w:rsidRPr="009E6E8E" w:rsidRDefault="009E6E8E" w:rsidP="009E6E8E">
            <w:pPr>
              <w:widowControl/>
              <w:jc w:val="center"/>
              <w:rPr>
                <w:rFonts w:eastAsia="Times New Roman"/>
              </w:rPr>
            </w:pPr>
            <w:r w:rsidRPr="009E6E8E">
              <w:rPr>
                <w:rFonts w:eastAsia="Times New Roman"/>
              </w:rPr>
              <w:t>214,2</w:t>
            </w:r>
          </w:p>
        </w:tc>
        <w:tc>
          <w:tcPr>
            <w:tcW w:w="709" w:type="dxa"/>
            <w:tcBorders>
              <w:top w:val="single" w:sz="4" w:space="0" w:color="auto"/>
              <w:left w:val="single" w:sz="4" w:space="0" w:color="auto"/>
              <w:bottom w:val="single" w:sz="4" w:space="0" w:color="auto"/>
              <w:right w:val="single" w:sz="4" w:space="0" w:color="auto"/>
            </w:tcBorders>
          </w:tcPr>
          <w:p w14:paraId="69C0C7B4"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23BA45F2"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3C1A0A90" w14:textId="77777777" w:rsidR="009E6E8E" w:rsidRPr="009E6E8E" w:rsidRDefault="009E6E8E" w:rsidP="009E6E8E">
            <w:pPr>
              <w:widowControl/>
              <w:jc w:val="center"/>
              <w:rPr>
                <w:rFonts w:eastAsia="Times New Roman"/>
              </w:rPr>
            </w:pPr>
          </w:p>
        </w:tc>
        <w:tc>
          <w:tcPr>
            <w:tcW w:w="1980" w:type="dxa"/>
            <w:tcBorders>
              <w:left w:val="single" w:sz="4" w:space="0" w:color="auto"/>
              <w:bottom w:val="single" w:sz="4" w:space="0" w:color="auto"/>
              <w:right w:val="single" w:sz="4" w:space="0" w:color="auto"/>
            </w:tcBorders>
          </w:tcPr>
          <w:p w14:paraId="4E141240" w14:textId="77777777" w:rsidR="009E6E8E" w:rsidRPr="009E6E8E" w:rsidRDefault="009E6E8E" w:rsidP="009E6E8E">
            <w:pPr>
              <w:widowControl/>
              <w:jc w:val="center"/>
              <w:rPr>
                <w:rFonts w:eastAsia="Times New Roman"/>
              </w:rPr>
            </w:pPr>
          </w:p>
        </w:tc>
      </w:tr>
      <w:tr w:rsidR="009E6E8E" w:rsidRPr="009E6E8E" w14:paraId="6B2F9DBD" w14:textId="77777777" w:rsidTr="001F6FAA">
        <w:trPr>
          <w:cantSplit/>
          <w:trHeight w:val="603"/>
        </w:trPr>
        <w:tc>
          <w:tcPr>
            <w:tcW w:w="719" w:type="dxa"/>
            <w:tcBorders>
              <w:top w:val="single" w:sz="6" w:space="0" w:color="auto"/>
              <w:left w:val="single" w:sz="6" w:space="0" w:color="auto"/>
              <w:bottom w:val="single" w:sz="6" w:space="0" w:color="auto"/>
              <w:right w:val="single" w:sz="6" w:space="0" w:color="auto"/>
            </w:tcBorders>
          </w:tcPr>
          <w:p w14:paraId="534E9B6F" w14:textId="77777777" w:rsidR="009E6E8E" w:rsidRPr="009E6E8E" w:rsidRDefault="009E6E8E" w:rsidP="009E6E8E">
            <w:pPr>
              <w:widowControl/>
              <w:jc w:val="center"/>
              <w:rPr>
                <w:rFonts w:eastAsia="Times New Roman"/>
                <w:b/>
              </w:rPr>
            </w:pPr>
            <w:r w:rsidRPr="009E6E8E">
              <w:rPr>
                <w:rFonts w:eastAsia="Times New Roman"/>
                <w:b/>
              </w:rPr>
              <w:t>3.</w:t>
            </w:r>
          </w:p>
        </w:tc>
        <w:tc>
          <w:tcPr>
            <w:tcW w:w="14080" w:type="dxa"/>
            <w:gridSpan w:val="17"/>
            <w:tcBorders>
              <w:top w:val="single" w:sz="6" w:space="0" w:color="auto"/>
              <w:left w:val="single" w:sz="6" w:space="0" w:color="auto"/>
              <w:bottom w:val="single" w:sz="6" w:space="0" w:color="auto"/>
              <w:right w:val="single" w:sz="4" w:space="0" w:color="auto"/>
            </w:tcBorders>
          </w:tcPr>
          <w:p w14:paraId="09ADCA1E" w14:textId="77777777" w:rsidR="009E6E8E" w:rsidRPr="009E6E8E" w:rsidRDefault="009E6E8E" w:rsidP="009E6E8E">
            <w:pPr>
              <w:widowControl/>
              <w:autoSpaceDE/>
              <w:autoSpaceDN/>
              <w:adjustRightInd/>
              <w:jc w:val="both"/>
              <w:rPr>
                <w:rFonts w:eastAsia="Times New Roman"/>
                <w:b/>
              </w:rPr>
            </w:pPr>
            <w:r w:rsidRPr="009E6E8E">
              <w:rPr>
                <w:rFonts w:eastAsia="Times New Roman"/>
                <w:b/>
              </w:rPr>
              <w:t>Организация оздоровления и отдыха молодежи, формирование здорового образа жизни, поощрение</w:t>
            </w:r>
          </w:p>
        </w:tc>
      </w:tr>
      <w:tr w:rsidR="009E6E8E" w:rsidRPr="009E6E8E" w14:paraId="4BC66D4B" w14:textId="77777777" w:rsidTr="001F6FAA">
        <w:trPr>
          <w:cantSplit/>
          <w:trHeight w:val="272"/>
        </w:trPr>
        <w:tc>
          <w:tcPr>
            <w:tcW w:w="719" w:type="dxa"/>
            <w:tcBorders>
              <w:top w:val="single" w:sz="6" w:space="0" w:color="auto"/>
              <w:left w:val="single" w:sz="6" w:space="0" w:color="auto"/>
              <w:bottom w:val="single" w:sz="6" w:space="0" w:color="auto"/>
              <w:right w:val="single" w:sz="6" w:space="0" w:color="auto"/>
            </w:tcBorders>
          </w:tcPr>
          <w:p w14:paraId="1CC34862"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0ABCA0A9" w14:textId="77777777" w:rsidR="009E6E8E" w:rsidRPr="009E6E8E" w:rsidRDefault="009E6E8E" w:rsidP="009E6E8E">
            <w:pPr>
              <w:widowControl/>
              <w:jc w:val="center"/>
              <w:rPr>
                <w:rFonts w:eastAsia="Times New Roman"/>
                <w:b/>
              </w:rPr>
            </w:pPr>
            <w:r w:rsidRPr="009E6E8E">
              <w:rPr>
                <w:rFonts w:eastAsia="Times New Roman"/>
                <w:b/>
              </w:rPr>
              <w:t>Итого</w:t>
            </w:r>
          </w:p>
        </w:tc>
        <w:tc>
          <w:tcPr>
            <w:tcW w:w="999" w:type="dxa"/>
            <w:tcBorders>
              <w:top w:val="single" w:sz="6" w:space="0" w:color="auto"/>
              <w:left w:val="single" w:sz="6" w:space="0" w:color="auto"/>
              <w:bottom w:val="single" w:sz="6" w:space="0" w:color="auto"/>
              <w:right w:val="single" w:sz="6" w:space="0" w:color="auto"/>
            </w:tcBorders>
          </w:tcPr>
          <w:p w14:paraId="016C2AB2" w14:textId="77777777" w:rsidR="009E6E8E" w:rsidRPr="009E6E8E" w:rsidRDefault="009E6E8E" w:rsidP="009E6E8E">
            <w:pPr>
              <w:widowControl/>
              <w:jc w:val="center"/>
              <w:rPr>
                <w:rFonts w:eastAsia="Times New Roman"/>
                <w:b/>
              </w:rPr>
            </w:pPr>
            <w:r w:rsidRPr="009E6E8E">
              <w:rPr>
                <w:rFonts w:eastAsia="Times New Roman"/>
                <w:b/>
              </w:rPr>
              <w:t>2 738,6</w:t>
            </w:r>
          </w:p>
        </w:tc>
        <w:tc>
          <w:tcPr>
            <w:tcW w:w="540" w:type="dxa"/>
            <w:gridSpan w:val="2"/>
            <w:tcBorders>
              <w:top w:val="single" w:sz="6" w:space="0" w:color="auto"/>
              <w:left w:val="single" w:sz="6" w:space="0" w:color="auto"/>
              <w:bottom w:val="single" w:sz="6" w:space="0" w:color="auto"/>
              <w:right w:val="single" w:sz="6" w:space="0" w:color="auto"/>
            </w:tcBorders>
          </w:tcPr>
          <w:p w14:paraId="2DAEA417" w14:textId="77777777" w:rsidR="009E6E8E" w:rsidRPr="009E6E8E" w:rsidRDefault="009E6E8E" w:rsidP="009E6E8E">
            <w:pPr>
              <w:widowControl/>
              <w:jc w:val="center"/>
              <w:rPr>
                <w:rFonts w:eastAsia="Times New Roman"/>
                <w:highlight w:val="yellow"/>
              </w:rPr>
            </w:pPr>
          </w:p>
        </w:tc>
        <w:tc>
          <w:tcPr>
            <w:tcW w:w="720" w:type="dxa"/>
            <w:tcBorders>
              <w:top w:val="single" w:sz="6" w:space="0" w:color="auto"/>
              <w:left w:val="single" w:sz="6" w:space="0" w:color="auto"/>
              <w:bottom w:val="single" w:sz="6" w:space="0" w:color="auto"/>
              <w:right w:val="single" w:sz="6" w:space="0" w:color="auto"/>
            </w:tcBorders>
          </w:tcPr>
          <w:p w14:paraId="1FD9CD64" w14:textId="77777777" w:rsidR="009E6E8E" w:rsidRPr="009E6E8E" w:rsidRDefault="009E6E8E" w:rsidP="009E6E8E">
            <w:pPr>
              <w:widowControl/>
              <w:jc w:val="center"/>
              <w:rPr>
                <w:rFonts w:eastAsia="Times New Roman"/>
                <w:highlight w:val="yellow"/>
              </w:rPr>
            </w:pPr>
          </w:p>
        </w:tc>
        <w:tc>
          <w:tcPr>
            <w:tcW w:w="822" w:type="dxa"/>
            <w:tcBorders>
              <w:top w:val="single" w:sz="6" w:space="0" w:color="auto"/>
              <w:left w:val="single" w:sz="6" w:space="0" w:color="auto"/>
              <w:bottom w:val="single" w:sz="6" w:space="0" w:color="auto"/>
              <w:right w:val="single" w:sz="6" w:space="0" w:color="auto"/>
            </w:tcBorders>
          </w:tcPr>
          <w:p w14:paraId="01A93BCD" w14:textId="77777777" w:rsidR="009E6E8E" w:rsidRPr="009E6E8E" w:rsidRDefault="009E6E8E" w:rsidP="009E6E8E">
            <w:pPr>
              <w:widowControl/>
              <w:jc w:val="center"/>
              <w:rPr>
                <w:rFonts w:eastAsia="Times New Roman"/>
                <w:b/>
                <w:highlight w:val="yellow"/>
              </w:rPr>
            </w:pPr>
          </w:p>
        </w:tc>
        <w:tc>
          <w:tcPr>
            <w:tcW w:w="711" w:type="dxa"/>
            <w:tcBorders>
              <w:top w:val="single" w:sz="6" w:space="0" w:color="auto"/>
              <w:left w:val="single" w:sz="6" w:space="0" w:color="auto"/>
              <w:bottom w:val="single" w:sz="6" w:space="0" w:color="auto"/>
              <w:right w:val="single" w:sz="6" w:space="0" w:color="auto"/>
            </w:tcBorders>
          </w:tcPr>
          <w:p w14:paraId="5467E7B9" w14:textId="77777777" w:rsidR="009E6E8E" w:rsidRPr="009E6E8E" w:rsidRDefault="009E6E8E" w:rsidP="009E6E8E">
            <w:pPr>
              <w:widowControl/>
              <w:jc w:val="center"/>
              <w:rPr>
                <w:rFonts w:eastAsia="Times New Roman"/>
                <w:b/>
              </w:rPr>
            </w:pPr>
            <w:r w:rsidRPr="009E6E8E">
              <w:rPr>
                <w:rFonts w:eastAsia="Times New Roman"/>
                <w:b/>
              </w:rPr>
              <w:t>70,0</w:t>
            </w:r>
          </w:p>
        </w:tc>
        <w:tc>
          <w:tcPr>
            <w:tcW w:w="880" w:type="dxa"/>
            <w:tcBorders>
              <w:top w:val="single" w:sz="6" w:space="0" w:color="auto"/>
              <w:left w:val="single" w:sz="6" w:space="0" w:color="auto"/>
              <w:bottom w:val="single" w:sz="6" w:space="0" w:color="auto"/>
              <w:right w:val="single" w:sz="6" w:space="0" w:color="auto"/>
            </w:tcBorders>
          </w:tcPr>
          <w:p w14:paraId="313187E7" w14:textId="77777777" w:rsidR="009E6E8E" w:rsidRPr="009E6E8E" w:rsidRDefault="009E6E8E" w:rsidP="009E6E8E">
            <w:pPr>
              <w:widowControl/>
              <w:jc w:val="center"/>
              <w:rPr>
                <w:rFonts w:eastAsia="Times New Roman"/>
                <w:b/>
              </w:rPr>
            </w:pPr>
          </w:p>
        </w:tc>
        <w:tc>
          <w:tcPr>
            <w:tcW w:w="1005" w:type="dxa"/>
            <w:tcBorders>
              <w:top w:val="single" w:sz="6" w:space="0" w:color="auto"/>
              <w:left w:val="single" w:sz="6" w:space="0" w:color="auto"/>
              <w:bottom w:val="single" w:sz="6" w:space="0" w:color="auto"/>
              <w:right w:val="single" w:sz="6" w:space="0" w:color="auto"/>
            </w:tcBorders>
          </w:tcPr>
          <w:p w14:paraId="54376E87" w14:textId="77777777" w:rsidR="009E6E8E" w:rsidRPr="009E6E8E" w:rsidRDefault="009E6E8E" w:rsidP="009E6E8E">
            <w:pPr>
              <w:widowControl/>
              <w:jc w:val="center"/>
              <w:rPr>
                <w:rFonts w:eastAsia="Times New Roman"/>
                <w:b/>
              </w:rPr>
            </w:pPr>
            <w:r w:rsidRPr="009E6E8E">
              <w:rPr>
                <w:rFonts w:eastAsia="Times New Roman"/>
                <w:b/>
              </w:rPr>
              <w:t>70,0</w:t>
            </w:r>
          </w:p>
        </w:tc>
        <w:tc>
          <w:tcPr>
            <w:tcW w:w="992" w:type="dxa"/>
            <w:tcBorders>
              <w:top w:val="single" w:sz="6" w:space="0" w:color="auto"/>
              <w:left w:val="single" w:sz="6" w:space="0" w:color="auto"/>
              <w:bottom w:val="single" w:sz="6" w:space="0" w:color="auto"/>
              <w:right w:val="single" w:sz="6" w:space="0" w:color="auto"/>
            </w:tcBorders>
          </w:tcPr>
          <w:p w14:paraId="6D980110"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2 668,6</w:t>
            </w:r>
          </w:p>
        </w:tc>
        <w:tc>
          <w:tcPr>
            <w:tcW w:w="851" w:type="dxa"/>
            <w:tcBorders>
              <w:top w:val="single" w:sz="6" w:space="0" w:color="auto"/>
              <w:left w:val="single" w:sz="6" w:space="0" w:color="auto"/>
              <w:bottom w:val="single" w:sz="6" w:space="0" w:color="auto"/>
              <w:right w:val="single" w:sz="4" w:space="0" w:color="auto"/>
            </w:tcBorders>
          </w:tcPr>
          <w:p w14:paraId="7B6DC2B6" w14:textId="77777777" w:rsidR="009E6E8E" w:rsidRPr="009E6E8E" w:rsidRDefault="009E6E8E" w:rsidP="009E6E8E">
            <w:pPr>
              <w:widowControl/>
              <w:autoSpaceDE/>
              <w:autoSpaceDN/>
              <w:adjustRightInd/>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3CD3C2B8" w14:textId="77777777" w:rsidR="009E6E8E" w:rsidRPr="009E6E8E" w:rsidRDefault="009E6E8E" w:rsidP="009E6E8E">
            <w:pPr>
              <w:widowControl/>
              <w:autoSpaceDE/>
              <w:autoSpaceDN/>
              <w:adjustRightInd/>
              <w:jc w:val="center"/>
              <w:rPr>
                <w:rFonts w:eastAsia="Times New Roman"/>
                <w:b/>
              </w:rPr>
            </w:pPr>
            <w:r w:rsidRPr="009E6E8E">
              <w:rPr>
                <w:rFonts w:eastAsia="Times New Roman"/>
                <w:b/>
              </w:rPr>
              <w:t>2 668,6</w:t>
            </w:r>
          </w:p>
        </w:tc>
        <w:tc>
          <w:tcPr>
            <w:tcW w:w="709" w:type="dxa"/>
            <w:tcBorders>
              <w:top w:val="single" w:sz="4" w:space="0" w:color="auto"/>
              <w:left w:val="single" w:sz="4" w:space="0" w:color="auto"/>
              <w:bottom w:val="single" w:sz="4" w:space="0" w:color="auto"/>
              <w:right w:val="single" w:sz="4" w:space="0" w:color="auto"/>
            </w:tcBorders>
          </w:tcPr>
          <w:p w14:paraId="22E1D766"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4D1133A1"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27F67D95" w14:textId="77777777" w:rsidR="009E6E8E" w:rsidRPr="009E6E8E" w:rsidRDefault="009E6E8E" w:rsidP="009E6E8E">
            <w:pPr>
              <w:widowControl/>
              <w:jc w:val="center"/>
              <w:rPr>
                <w:rFonts w:eastAsia="Times New Roman"/>
              </w:rPr>
            </w:pPr>
          </w:p>
        </w:tc>
        <w:tc>
          <w:tcPr>
            <w:tcW w:w="1980" w:type="dxa"/>
            <w:vMerge w:val="restart"/>
            <w:tcBorders>
              <w:top w:val="single" w:sz="4" w:space="0" w:color="auto"/>
              <w:left w:val="single" w:sz="4" w:space="0" w:color="auto"/>
              <w:right w:val="single" w:sz="4" w:space="0" w:color="auto"/>
            </w:tcBorders>
          </w:tcPr>
          <w:p w14:paraId="363C8BA8" w14:textId="77777777" w:rsidR="009E6E8E" w:rsidRPr="009E6E8E" w:rsidRDefault="009E6E8E" w:rsidP="009E6E8E">
            <w:pPr>
              <w:widowControl/>
              <w:jc w:val="center"/>
              <w:rPr>
                <w:rFonts w:eastAsia="Times New Roman"/>
              </w:rPr>
            </w:pPr>
            <w:r w:rsidRPr="009E6E8E">
              <w:rPr>
                <w:rFonts w:eastAsia="Times New Roman"/>
              </w:rPr>
              <w:t>Администрация предприятия и организации, общественные объединения</w:t>
            </w:r>
          </w:p>
        </w:tc>
      </w:tr>
      <w:tr w:rsidR="009E6E8E" w:rsidRPr="009E6E8E" w14:paraId="1381BFEB"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165BB81B"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57B29FD3" w14:textId="77777777" w:rsidR="009E6E8E" w:rsidRPr="009E6E8E" w:rsidRDefault="009E6E8E" w:rsidP="009E6E8E">
            <w:pPr>
              <w:widowControl/>
              <w:jc w:val="center"/>
              <w:rPr>
                <w:rFonts w:eastAsia="Times New Roman"/>
              </w:rPr>
            </w:pPr>
            <w:r w:rsidRPr="009E6E8E">
              <w:rPr>
                <w:rFonts w:eastAsia="Times New Roman"/>
              </w:rPr>
              <w:t>2018</w:t>
            </w:r>
          </w:p>
        </w:tc>
        <w:tc>
          <w:tcPr>
            <w:tcW w:w="999" w:type="dxa"/>
            <w:tcBorders>
              <w:top w:val="single" w:sz="6" w:space="0" w:color="auto"/>
              <w:left w:val="single" w:sz="6" w:space="0" w:color="auto"/>
              <w:bottom w:val="single" w:sz="6" w:space="0" w:color="auto"/>
              <w:right w:val="single" w:sz="6" w:space="0" w:color="auto"/>
            </w:tcBorders>
          </w:tcPr>
          <w:p w14:paraId="7AAA4E72" w14:textId="77777777" w:rsidR="009E6E8E" w:rsidRPr="009E6E8E" w:rsidRDefault="009E6E8E" w:rsidP="009E6E8E">
            <w:pPr>
              <w:widowControl/>
              <w:jc w:val="center"/>
              <w:rPr>
                <w:rFonts w:eastAsia="Times New Roman"/>
              </w:rPr>
            </w:pPr>
            <w:r w:rsidRPr="009E6E8E">
              <w:rPr>
                <w:rFonts w:eastAsia="Times New Roman"/>
              </w:rPr>
              <w:t>714,8</w:t>
            </w:r>
          </w:p>
        </w:tc>
        <w:tc>
          <w:tcPr>
            <w:tcW w:w="540" w:type="dxa"/>
            <w:gridSpan w:val="2"/>
            <w:tcBorders>
              <w:top w:val="single" w:sz="6" w:space="0" w:color="auto"/>
              <w:left w:val="single" w:sz="6" w:space="0" w:color="auto"/>
              <w:bottom w:val="single" w:sz="6" w:space="0" w:color="auto"/>
              <w:right w:val="single" w:sz="6" w:space="0" w:color="auto"/>
            </w:tcBorders>
          </w:tcPr>
          <w:p w14:paraId="729061B9" w14:textId="77777777" w:rsidR="009E6E8E" w:rsidRPr="009E6E8E" w:rsidRDefault="009E6E8E" w:rsidP="009E6E8E">
            <w:pPr>
              <w:widowControl/>
              <w:jc w:val="center"/>
              <w:rPr>
                <w:rFonts w:eastAsia="Times New Roman"/>
                <w:highlight w:val="yellow"/>
              </w:rPr>
            </w:pPr>
          </w:p>
        </w:tc>
        <w:tc>
          <w:tcPr>
            <w:tcW w:w="720" w:type="dxa"/>
            <w:tcBorders>
              <w:top w:val="single" w:sz="6" w:space="0" w:color="auto"/>
              <w:left w:val="single" w:sz="6" w:space="0" w:color="auto"/>
              <w:bottom w:val="single" w:sz="6" w:space="0" w:color="auto"/>
              <w:right w:val="single" w:sz="6" w:space="0" w:color="auto"/>
            </w:tcBorders>
          </w:tcPr>
          <w:p w14:paraId="2801EF38" w14:textId="77777777" w:rsidR="009E6E8E" w:rsidRPr="009E6E8E" w:rsidRDefault="009E6E8E" w:rsidP="009E6E8E">
            <w:pPr>
              <w:widowControl/>
              <w:jc w:val="center"/>
              <w:rPr>
                <w:rFonts w:eastAsia="Times New Roman"/>
                <w:highlight w:val="yellow"/>
              </w:rPr>
            </w:pPr>
          </w:p>
        </w:tc>
        <w:tc>
          <w:tcPr>
            <w:tcW w:w="822" w:type="dxa"/>
            <w:tcBorders>
              <w:top w:val="single" w:sz="6" w:space="0" w:color="auto"/>
              <w:left w:val="single" w:sz="6" w:space="0" w:color="auto"/>
              <w:bottom w:val="single" w:sz="6" w:space="0" w:color="auto"/>
              <w:right w:val="single" w:sz="6" w:space="0" w:color="auto"/>
            </w:tcBorders>
          </w:tcPr>
          <w:p w14:paraId="6D42F84E" w14:textId="77777777" w:rsidR="009E6E8E" w:rsidRPr="009E6E8E" w:rsidRDefault="009E6E8E" w:rsidP="009E6E8E">
            <w:pPr>
              <w:widowControl/>
              <w:jc w:val="center"/>
              <w:rPr>
                <w:rFonts w:eastAsia="Times New Roman"/>
                <w:highlight w:val="yellow"/>
              </w:rPr>
            </w:pPr>
          </w:p>
        </w:tc>
        <w:tc>
          <w:tcPr>
            <w:tcW w:w="711" w:type="dxa"/>
            <w:tcBorders>
              <w:top w:val="single" w:sz="6" w:space="0" w:color="auto"/>
              <w:left w:val="single" w:sz="6" w:space="0" w:color="auto"/>
              <w:bottom w:val="single" w:sz="6" w:space="0" w:color="auto"/>
              <w:right w:val="single" w:sz="6" w:space="0" w:color="auto"/>
            </w:tcBorders>
          </w:tcPr>
          <w:p w14:paraId="3D3CB4AF" w14:textId="77777777" w:rsidR="009E6E8E" w:rsidRPr="009E6E8E" w:rsidRDefault="009E6E8E" w:rsidP="009E6E8E">
            <w:pPr>
              <w:widowControl/>
              <w:jc w:val="center"/>
              <w:rPr>
                <w:rFonts w:eastAsia="Times New Roman"/>
              </w:rPr>
            </w:pPr>
            <w:r w:rsidRPr="009E6E8E">
              <w:rPr>
                <w:rFonts w:eastAsia="Times New Roman"/>
              </w:rPr>
              <w:t>70,0</w:t>
            </w:r>
          </w:p>
        </w:tc>
        <w:tc>
          <w:tcPr>
            <w:tcW w:w="880" w:type="dxa"/>
            <w:tcBorders>
              <w:top w:val="single" w:sz="6" w:space="0" w:color="auto"/>
              <w:left w:val="single" w:sz="6" w:space="0" w:color="auto"/>
              <w:bottom w:val="single" w:sz="6" w:space="0" w:color="auto"/>
              <w:right w:val="single" w:sz="6" w:space="0" w:color="auto"/>
            </w:tcBorders>
          </w:tcPr>
          <w:p w14:paraId="5CEC6A39"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74B405F0" w14:textId="77777777" w:rsidR="009E6E8E" w:rsidRPr="009E6E8E" w:rsidRDefault="009E6E8E" w:rsidP="009E6E8E">
            <w:pPr>
              <w:widowControl/>
              <w:jc w:val="center"/>
              <w:rPr>
                <w:rFonts w:eastAsia="Times New Roman"/>
              </w:rPr>
            </w:pPr>
            <w:r w:rsidRPr="009E6E8E">
              <w:rPr>
                <w:rFonts w:eastAsia="Times New Roman"/>
              </w:rPr>
              <w:t>70,0</w:t>
            </w:r>
          </w:p>
        </w:tc>
        <w:tc>
          <w:tcPr>
            <w:tcW w:w="992" w:type="dxa"/>
            <w:tcBorders>
              <w:top w:val="single" w:sz="6" w:space="0" w:color="auto"/>
              <w:left w:val="single" w:sz="6" w:space="0" w:color="auto"/>
              <w:bottom w:val="single" w:sz="6" w:space="0" w:color="auto"/>
              <w:right w:val="single" w:sz="6" w:space="0" w:color="auto"/>
            </w:tcBorders>
          </w:tcPr>
          <w:p w14:paraId="3954C458" w14:textId="77777777" w:rsidR="009E6E8E" w:rsidRPr="009E6E8E" w:rsidRDefault="009E6E8E" w:rsidP="009E6E8E">
            <w:pPr>
              <w:widowControl/>
              <w:jc w:val="center"/>
              <w:rPr>
                <w:rFonts w:eastAsia="Times New Roman"/>
              </w:rPr>
            </w:pPr>
            <w:r w:rsidRPr="009E6E8E">
              <w:rPr>
                <w:rFonts w:eastAsia="Times New Roman"/>
              </w:rPr>
              <w:t>644,8</w:t>
            </w:r>
          </w:p>
        </w:tc>
        <w:tc>
          <w:tcPr>
            <w:tcW w:w="851" w:type="dxa"/>
            <w:tcBorders>
              <w:top w:val="single" w:sz="6" w:space="0" w:color="auto"/>
              <w:left w:val="single" w:sz="6" w:space="0" w:color="auto"/>
              <w:bottom w:val="single" w:sz="6" w:space="0" w:color="auto"/>
              <w:right w:val="single" w:sz="4" w:space="0" w:color="auto"/>
            </w:tcBorders>
          </w:tcPr>
          <w:p w14:paraId="03FD3D10" w14:textId="77777777" w:rsidR="009E6E8E" w:rsidRPr="009E6E8E" w:rsidRDefault="009E6E8E" w:rsidP="009E6E8E">
            <w:pPr>
              <w:widowControl/>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14:paraId="251C412B" w14:textId="77777777" w:rsidR="009E6E8E" w:rsidRPr="009E6E8E" w:rsidRDefault="009E6E8E" w:rsidP="009E6E8E">
            <w:pPr>
              <w:widowControl/>
              <w:jc w:val="center"/>
              <w:rPr>
                <w:rFonts w:eastAsia="Times New Roman"/>
              </w:rPr>
            </w:pPr>
            <w:r w:rsidRPr="009E6E8E">
              <w:rPr>
                <w:rFonts w:eastAsia="Times New Roman"/>
              </w:rPr>
              <w:t>644,8</w:t>
            </w:r>
          </w:p>
        </w:tc>
        <w:tc>
          <w:tcPr>
            <w:tcW w:w="709" w:type="dxa"/>
            <w:tcBorders>
              <w:top w:val="single" w:sz="4" w:space="0" w:color="auto"/>
              <w:left w:val="single" w:sz="4" w:space="0" w:color="auto"/>
              <w:bottom w:val="single" w:sz="4" w:space="0" w:color="auto"/>
              <w:right w:val="single" w:sz="4" w:space="0" w:color="auto"/>
            </w:tcBorders>
          </w:tcPr>
          <w:p w14:paraId="47FCC47F" w14:textId="77777777" w:rsidR="009E6E8E" w:rsidRPr="009E6E8E" w:rsidRDefault="009E6E8E" w:rsidP="009E6E8E">
            <w:pPr>
              <w:widowControl/>
              <w:jc w:val="center"/>
              <w:rPr>
                <w:rFonts w:eastAsia="Times New Roman"/>
                <w:highlight w:val="yellow"/>
              </w:rPr>
            </w:pPr>
          </w:p>
        </w:tc>
        <w:tc>
          <w:tcPr>
            <w:tcW w:w="900" w:type="dxa"/>
            <w:tcBorders>
              <w:top w:val="single" w:sz="4" w:space="0" w:color="auto"/>
              <w:left w:val="single" w:sz="4" w:space="0" w:color="auto"/>
              <w:bottom w:val="single" w:sz="4" w:space="0" w:color="auto"/>
              <w:right w:val="single" w:sz="4" w:space="0" w:color="auto"/>
            </w:tcBorders>
          </w:tcPr>
          <w:p w14:paraId="470B069E" w14:textId="77777777" w:rsidR="009E6E8E" w:rsidRPr="009E6E8E" w:rsidRDefault="009E6E8E" w:rsidP="009E6E8E">
            <w:pPr>
              <w:widowControl/>
              <w:jc w:val="center"/>
              <w:rPr>
                <w:rFonts w:eastAsia="Times New Roman"/>
                <w:highlight w:val="yellow"/>
              </w:rPr>
            </w:pPr>
          </w:p>
        </w:tc>
        <w:tc>
          <w:tcPr>
            <w:tcW w:w="720" w:type="dxa"/>
            <w:tcBorders>
              <w:top w:val="single" w:sz="4" w:space="0" w:color="auto"/>
              <w:left w:val="single" w:sz="4" w:space="0" w:color="auto"/>
              <w:bottom w:val="single" w:sz="4" w:space="0" w:color="auto"/>
              <w:right w:val="single" w:sz="4" w:space="0" w:color="auto"/>
            </w:tcBorders>
          </w:tcPr>
          <w:p w14:paraId="0D09A402" w14:textId="77777777" w:rsidR="009E6E8E" w:rsidRPr="009E6E8E" w:rsidRDefault="009E6E8E" w:rsidP="009E6E8E">
            <w:pPr>
              <w:widowControl/>
              <w:jc w:val="center"/>
              <w:rPr>
                <w:rFonts w:eastAsia="Times New Roman"/>
              </w:rPr>
            </w:pPr>
          </w:p>
        </w:tc>
        <w:tc>
          <w:tcPr>
            <w:tcW w:w="1980" w:type="dxa"/>
            <w:vMerge/>
            <w:tcBorders>
              <w:left w:val="single" w:sz="4" w:space="0" w:color="auto"/>
              <w:right w:val="single" w:sz="4" w:space="0" w:color="auto"/>
            </w:tcBorders>
          </w:tcPr>
          <w:p w14:paraId="45E59494" w14:textId="77777777" w:rsidR="009E6E8E" w:rsidRPr="009E6E8E" w:rsidRDefault="009E6E8E" w:rsidP="009E6E8E">
            <w:pPr>
              <w:widowControl/>
              <w:jc w:val="center"/>
              <w:rPr>
                <w:rFonts w:eastAsia="Times New Roman"/>
              </w:rPr>
            </w:pPr>
          </w:p>
        </w:tc>
      </w:tr>
      <w:tr w:rsidR="009E6E8E" w:rsidRPr="009E6E8E" w14:paraId="5CA3EB41"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73AC5F27"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36CB51A1" w14:textId="77777777" w:rsidR="009E6E8E" w:rsidRPr="009E6E8E" w:rsidRDefault="009E6E8E" w:rsidP="009E6E8E">
            <w:pPr>
              <w:widowControl/>
              <w:jc w:val="center"/>
              <w:rPr>
                <w:rFonts w:eastAsia="Times New Roman"/>
              </w:rPr>
            </w:pPr>
            <w:r w:rsidRPr="009E6E8E">
              <w:rPr>
                <w:rFonts w:eastAsia="Times New Roman"/>
              </w:rPr>
              <w:t>2019</w:t>
            </w:r>
          </w:p>
        </w:tc>
        <w:tc>
          <w:tcPr>
            <w:tcW w:w="999" w:type="dxa"/>
            <w:tcBorders>
              <w:top w:val="single" w:sz="6" w:space="0" w:color="auto"/>
              <w:left w:val="single" w:sz="6" w:space="0" w:color="auto"/>
              <w:bottom w:val="single" w:sz="6" w:space="0" w:color="auto"/>
              <w:right w:val="single" w:sz="6" w:space="0" w:color="auto"/>
            </w:tcBorders>
          </w:tcPr>
          <w:p w14:paraId="31076E12" w14:textId="77777777" w:rsidR="009E6E8E" w:rsidRPr="009E6E8E" w:rsidRDefault="009E6E8E" w:rsidP="009E6E8E">
            <w:pPr>
              <w:widowControl/>
              <w:jc w:val="center"/>
              <w:rPr>
                <w:rFonts w:eastAsia="Times New Roman"/>
              </w:rPr>
            </w:pPr>
            <w:r w:rsidRPr="009E6E8E">
              <w:rPr>
                <w:rFonts w:eastAsia="Times New Roman"/>
              </w:rPr>
              <w:t>389,9</w:t>
            </w:r>
          </w:p>
        </w:tc>
        <w:tc>
          <w:tcPr>
            <w:tcW w:w="540" w:type="dxa"/>
            <w:gridSpan w:val="2"/>
            <w:tcBorders>
              <w:top w:val="single" w:sz="6" w:space="0" w:color="auto"/>
              <w:left w:val="single" w:sz="6" w:space="0" w:color="auto"/>
              <w:bottom w:val="single" w:sz="6" w:space="0" w:color="auto"/>
              <w:right w:val="single" w:sz="6" w:space="0" w:color="auto"/>
            </w:tcBorders>
          </w:tcPr>
          <w:p w14:paraId="0516878D"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4C5AEBFC"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571C127D"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6AFE2D7C"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3423D35A"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5D6FED59"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29F15E61" w14:textId="77777777" w:rsidR="009E6E8E" w:rsidRPr="009E6E8E" w:rsidRDefault="009E6E8E" w:rsidP="009E6E8E">
            <w:pPr>
              <w:widowControl/>
              <w:autoSpaceDE/>
              <w:autoSpaceDN/>
              <w:adjustRightInd/>
              <w:jc w:val="center"/>
              <w:rPr>
                <w:rFonts w:eastAsia="Times New Roman"/>
              </w:rPr>
            </w:pPr>
            <w:r w:rsidRPr="009E6E8E">
              <w:rPr>
                <w:rFonts w:eastAsia="Times New Roman"/>
              </w:rPr>
              <w:t>389,9</w:t>
            </w:r>
          </w:p>
        </w:tc>
        <w:tc>
          <w:tcPr>
            <w:tcW w:w="851" w:type="dxa"/>
            <w:tcBorders>
              <w:top w:val="single" w:sz="6" w:space="0" w:color="auto"/>
              <w:left w:val="single" w:sz="6" w:space="0" w:color="auto"/>
              <w:bottom w:val="single" w:sz="6" w:space="0" w:color="auto"/>
              <w:right w:val="single" w:sz="4" w:space="0" w:color="auto"/>
            </w:tcBorders>
          </w:tcPr>
          <w:p w14:paraId="2BBE6A0F" w14:textId="77777777" w:rsidR="009E6E8E" w:rsidRPr="009E6E8E" w:rsidRDefault="009E6E8E" w:rsidP="009E6E8E">
            <w:pPr>
              <w:widowControl/>
              <w:autoSpaceDE/>
              <w:autoSpaceDN/>
              <w:adjustRightInd/>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14:paraId="42F78B7B" w14:textId="77777777" w:rsidR="009E6E8E" w:rsidRPr="009E6E8E" w:rsidRDefault="009E6E8E" w:rsidP="009E6E8E">
            <w:pPr>
              <w:widowControl/>
              <w:autoSpaceDE/>
              <w:autoSpaceDN/>
              <w:adjustRightInd/>
              <w:jc w:val="center"/>
              <w:rPr>
                <w:rFonts w:eastAsia="Times New Roman"/>
              </w:rPr>
            </w:pPr>
            <w:r w:rsidRPr="009E6E8E">
              <w:rPr>
                <w:rFonts w:eastAsia="Times New Roman"/>
              </w:rPr>
              <w:t>389,9</w:t>
            </w:r>
          </w:p>
        </w:tc>
        <w:tc>
          <w:tcPr>
            <w:tcW w:w="709" w:type="dxa"/>
            <w:tcBorders>
              <w:top w:val="single" w:sz="4" w:space="0" w:color="auto"/>
              <w:left w:val="single" w:sz="4" w:space="0" w:color="auto"/>
              <w:bottom w:val="single" w:sz="4" w:space="0" w:color="auto"/>
              <w:right w:val="single" w:sz="4" w:space="0" w:color="auto"/>
            </w:tcBorders>
          </w:tcPr>
          <w:p w14:paraId="2DAEB2D8"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220FD50C"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546CF943" w14:textId="77777777" w:rsidR="009E6E8E" w:rsidRPr="009E6E8E" w:rsidRDefault="009E6E8E" w:rsidP="009E6E8E">
            <w:pPr>
              <w:widowControl/>
              <w:jc w:val="center"/>
              <w:rPr>
                <w:rFonts w:eastAsia="Times New Roman"/>
              </w:rPr>
            </w:pPr>
          </w:p>
        </w:tc>
        <w:tc>
          <w:tcPr>
            <w:tcW w:w="1980" w:type="dxa"/>
            <w:vMerge/>
            <w:tcBorders>
              <w:left w:val="single" w:sz="4" w:space="0" w:color="auto"/>
              <w:right w:val="single" w:sz="4" w:space="0" w:color="auto"/>
            </w:tcBorders>
          </w:tcPr>
          <w:p w14:paraId="73A35940" w14:textId="77777777" w:rsidR="009E6E8E" w:rsidRPr="009E6E8E" w:rsidRDefault="009E6E8E" w:rsidP="009E6E8E">
            <w:pPr>
              <w:widowControl/>
              <w:jc w:val="center"/>
              <w:rPr>
                <w:rFonts w:eastAsia="Times New Roman"/>
              </w:rPr>
            </w:pPr>
          </w:p>
        </w:tc>
      </w:tr>
      <w:tr w:rsidR="009E6E8E" w:rsidRPr="009E6E8E" w14:paraId="09D3A67D"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1784F1F6"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62431992" w14:textId="77777777" w:rsidR="009E6E8E" w:rsidRPr="009E6E8E" w:rsidRDefault="009E6E8E" w:rsidP="009E6E8E">
            <w:pPr>
              <w:widowControl/>
              <w:jc w:val="center"/>
              <w:rPr>
                <w:rFonts w:eastAsia="Times New Roman"/>
              </w:rPr>
            </w:pPr>
            <w:r w:rsidRPr="009E6E8E">
              <w:rPr>
                <w:rFonts w:eastAsia="Times New Roman"/>
              </w:rPr>
              <w:t>2020</w:t>
            </w:r>
          </w:p>
        </w:tc>
        <w:tc>
          <w:tcPr>
            <w:tcW w:w="999" w:type="dxa"/>
            <w:tcBorders>
              <w:top w:val="single" w:sz="6" w:space="0" w:color="auto"/>
              <w:left w:val="single" w:sz="6" w:space="0" w:color="auto"/>
              <w:bottom w:val="single" w:sz="6" w:space="0" w:color="auto"/>
              <w:right w:val="single" w:sz="6" w:space="0" w:color="auto"/>
            </w:tcBorders>
          </w:tcPr>
          <w:p w14:paraId="4338E083" w14:textId="77777777" w:rsidR="009E6E8E" w:rsidRPr="009E6E8E" w:rsidRDefault="009E6E8E" w:rsidP="009E6E8E">
            <w:pPr>
              <w:widowControl/>
              <w:jc w:val="center"/>
              <w:rPr>
                <w:rFonts w:eastAsia="Times New Roman"/>
              </w:rPr>
            </w:pPr>
            <w:r w:rsidRPr="009E6E8E">
              <w:rPr>
                <w:rFonts w:eastAsia="Times New Roman"/>
              </w:rPr>
              <w:t>349,5</w:t>
            </w:r>
          </w:p>
        </w:tc>
        <w:tc>
          <w:tcPr>
            <w:tcW w:w="540" w:type="dxa"/>
            <w:gridSpan w:val="2"/>
            <w:tcBorders>
              <w:top w:val="single" w:sz="6" w:space="0" w:color="auto"/>
              <w:left w:val="single" w:sz="6" w:space="0" w:color="auto"/>
              <w:bottom w:val="single" w:sz="6" w:space="0" w:color="auto"/>
              <w:right w:val="single" w:sz="6" w:space="0" w:color="auto"/>
            </w:tcBorders>
          </w:tcPr>
          <w:p w14:paraId="7809DFB2"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2DD7B543"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4751A015"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2177302E"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7480136C"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707617B5"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7D787628" w14:textId="77777777" w:rsidR="009E6E8E" w:rsidRPr="009E6E8E" w:rsidRDefault="009E6E8E" w:rsidP="009E6E8E">
            <w:pPr>
              <w:widowControl/>
              <w:jc w:val="center"/>
              <w:rPr>
                <w:rFonts w:eastAsia="Times New Roman"/>
              </w:rPr>
            </w:pPr>
            <w:r w:rsidRPr="009E6E8E">
              <w:rPr>
                <w:rFonts w:eastAsia="Times New Roman"/>
              </w:rPr>
              <w:t>349,5</w:t>
            </w:r>
          </w:p>
        </w:tc>
        <w:tc>
          <w:tcPr>
            <w:tcW w:w="851" w:type="dxa"/>
            <w:tcBorders>
              <w:top w:val="single" w:sz="6" w:space="0" w:color="auto"/>
              <w:left w:val="single" w:sz="6" w:space="0" w:color="auto"/>
              <w:bottom w:val="single" w:sz="6" w:space="0" w:color="auto"/>
              <w:right w:val="single" w:sz="4" w:space="0" w:color="auto"/>
            </w:tcBorders>
          </w:tcPr>
          <w:p w14:paraId="1159E308" w14:textId="77777777" w:rsidR="009E6E8E" w:rsidRPr="009E6E8E" w:rsidRDefault="009E6E8E" w:rsidP="009E6E8E">
            <w:pPr>
              <w:widowControl/>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14:paraId="40675F2E" w14:textId="77777777" w:rsidR="009E6E8E" w:rsidRPr="009E6E8E" w:rsidRDefault="009E6E8E" w:rsidP="009E6E8E">
            <w:pPr>
              <w:widowControl/>
              <w:jc w:val="center"/>
              <w:rPr>
                <w:rFonts w:eastAsia="Times New Roman"/>
              </w:rPr>
            </w:pPr>
            <w:r w:rsidRPr="009E6E8E">
              <w:rPr>
                <w:rFonts w:eastAsia="Times New Roman"/>
              </w:rPr>
              <w:t>349,5</w:t>
            </w:r>
          </w:p>
        </w:tc>
        <w:tc>
          <w:tcPr>
            <w:tcW w:w="709" w:type="dxa"/>
            <w:tcBorders>
              <w:top w:val="single" w:sz="4" w:space="0" w:color="auto"/>
              <w:left w:val="single" w:sz="4" w:space="0" w:color="auto"/>
              <w:bottom w:val="single" w:sz="4" w:space="0" w:color="auto"/>
              <w:right w:val="single" w:sz="4" w:space="0" w:color="auto"/>
            </w:tcBorders>
          </w:tcPr>
          <w:p w14:paraId="58BB472B"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23A62632"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38142362" w14:textId="77777777" w:rsidR="009E6E8E" w:rsidRPr="009E6E8E" w:rsidRDefault="009E6E8E" w:rsidP="009E6E8E">
            <w:pPr>
              <w:widowControl/>
              <w:jc w:val="center"/>
              <w:rPr>
                <w:rFonts w:eastAsia="Times New Roman"/>
              </w:rPr>
            </w:pPr>
          </w:p>
        </w:tc>
        <w:tc>
          <w:tcPr>
            <w:tcW w:w="1980" w:type="dxa"/>
            <w:vMerge/>
            <w:tcBorders>
              <w:left w:val="single" w:sz="4" w:space="0" w:color="auto"/>
              <w:right w:val="single" w:sz="4" w:space="0" w:color="auto"/>
            </w:tcBorders>
          </w:tcPr>
          <w:p w14:paraId="779E2A8F" w14:textId="77777777" w:rsidR="009E6E8E" w:rsidRPr="009E6E8E" w:rsidRDefault="009E6E8E" w:rsidP="009E6E8E">
            <w:pPr>
              <w:widowControl/>
              <w:jc w:val="center"/>
              <w:rPr>
                <w:rFonts w:eastAsia="Times New Roman"/>
              </w:rPr>
            </w:pPr>
          </w:p>
        </w:tc>
      </w:tr>
      <w:tr w:rsidR="009E6E8E" w:rsidRPr="009E6E8E" w14:paraId="3CBD2C70"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17A6CAAD"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74BA0A56" w14:textId="77777777" w:rsidR="009E6E8E" w:rsidRPr="009E6E8E" w:rsidRDefault="009E6E8E" w:rsidP="009E6E8E">
            <w:pPr>
              <w:widowControl/>
              <w:jc w:val="center"/>
              <w:rPr>
                <w:rFonts w:eastAsia="Times New Roman"/>
              </w:rPr>
            </w:pPr>
            <w:r w:rsidRPr="009E6E8E">
              <w:rPr>
                <w:rFonts w:eastAsia="Times New Roman"/>
              </w:rPr>
              <w:t>2021</w:t>
            </w:r>
          </w:p>
        </w:tc>
        <w:tc>
          <w:tcPr>
            <w:tcW w:w="999" w:type="dxa"/>
            <w:tcBorders>
              <w:top w:val="single" w:sz="6" w:space="0" w:color="auto"/>
              <w:left w:val="single" w:sz="6" w:space="0" w:color="auto"/>
              <w:bottom w:val="single" w:sz="6" w:space="0" w:color="auto"/>
              <w:right w:val="single" w:sz="6" w:space="0" w:color="auto"/>
            </w:tcBorders>
          </w:tcPr>
          <w:p w14:paraId="202B8DFD" w14:textId="77777777" w:rsidR="009E6E8E" w:rsidRPr="009E6E8E" w:rsidRDefault="009E6E8E" w:rsidP="009E6E8E">
            <w:pPr>
              <w:widowControl/>
              <w:jc w:val="center"/>
              <w:rPr>
                <w:rFonts w:eastAsia="Times New Roman"/>
              </w:rPr>
            </w:pPr>
            <w:r w:rsidRPr="009E6E8E">
              <w:rPr>
                <w:rFonts w:eastAsia="Times New Roman"/>
              </w:rPr>
              <w:t>642,2</w:t>
            </w:r>
          </w:p>
        </w:tc>
        <w:tc>
          <w:tcPr>
            <w:tcW w:w="540" w:type="dxa"/>
            <w:gridSpan w:val="2"/>
            <w:tcBorders>
              <w:top w:val="single" w:sz="6" w:space="0" w:color="auto"/>
              <w:left w:val="single" w:sz="6" w:space="0" w:color="auto"/>
              <w:bottom w:val="single" w:sz="6" w:space="0" w:color="auto"/>
              <w:right w:val="single" w:sz="6" w:space="0" w:color="auto"/>
            </w:tcBorders>
          </w:tcPr>
          <w:p w14:paraId="41F2E96B"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1EF184CA"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328007D5"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74B95709"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054CDA40"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705D84F7"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4EC2EF04" w14:textId="77777777" w:rsidR="009E6E8E" w:rsidRPr="009E6E8E" w:rsidRDefault="009E6E8E" w:rsidP="009E6E8E">
            <w:pPr>
              <w:widowControl/>
              <w:jc w:val="center"/>
              <w:rPr>
                <w:rFonts w:eastAsia="Times New Roman"/>
              </w:rPr>
            </w:pPr>
            <w:r w:rsidRPr="009E6E8E">
              <w:rPr>
                <w:rFonts w:eastAsia="Times New Roman"/>
              </w:rPr>
              <w:t>642,2</w:t>
            </w:r>
          </w:p>
        </w:tc>
        <w:tc>
          <w:tcPr>
            <w:tcW w:w="851" w:type="dxa"/>
            <w:tcBorders>
              <w:top w:val="single" w:sz="6" w:space="0" w:color="auto"/>
              <w:left w:val="single" w:sz="6" w:space="0" w:color="auto"/>
              <w:bottom w:val="single" w:sz="6" w:space="0" w:color="auto"/>
              <w:right w:val="single" w:sz="4" w:space="0" w:color="auto"/>
            </w:tcBorders>
          </w:tcPr>
          <w:p w14:paraId="27584CE3" w14:textId="77777777" w:rsidR="009E6E8E" w:rsidRPr="009E6E8E" w:rsidRDefault="009E6E8E" w:rsidP="009E6E8E">
            <w:pPr>
              <w:widowControl/>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14:paraId="018A718B" w14:textId="77777777" w:rsidR="009E6E8E" w:rsidRPr="009E6E8E" w:rsidRDefault="009E6E8E" w:rsidP="009E6E8E">
            <w:pPr>
              <w:widowControl/>
              <w:jc w:val="center"/>
              <w:rPr>
                <w:rFonts w:eastAsia="Times New Roman"/>
              </w:rPr>
            </w:pPr>
            <w:r w:rsidRPr="009E6E8E">
              <w:rPr>
                <w:rFonts w:eastAsia="Times New Roman"/>
              </w:rPr>
              <w:t>642,2</w:t>
            </w:r>
          </w:p>
        </w:tc>
        <w:tc>
          <w:tcPr>
            <w:tcW w:w="709" w:type="dxa"/>
            <w:tcBorders>
              <w:top w:val="single" w:sz="4" w:space="0" w:color="auto"/>
              <w:left w:val="single" w:sz="4" w:space="0" w:color="auto"/>
              <w:bottom w:val="single" w:sz="4" w:space="0" w:color="auto"/>
              <w:right w:val="single" w:sz="4" w:space="0" w:color="auto"/>
            </w:tcBorders>
          </w:tcPr>
          <w:p w14:paraId="37328324"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27DDC4E9"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01D7F2DE" w14:textId="77777777" w:rsidR="009E6E8E" w:rsidRPr="009E6E8E" w:rsidRDefault="009E6E8E" w:rsidP="009E6E8E">
            <w:pPr>
              <w:widowControl/>
              <w:jc w:val="center"/>
              <w:rPr>
                <w:rFonts w:eastAsia="Times New Roman"/>
              </w:rPr>
            </w:pPr>
          </w:p>
        </w:tc>
        <w:tc>
          <w:tcPr>
            <w:tcW w:w="1980" w:type="dxa"/>
            <w:vMerge/>
            <w:tcBorders>
              <w:left w:val="single" w:sz="4" w:space="0" w:color="auto"/>
              <w:bottom w:val="single" w:sz="4" w:space="0" w:color="auto"/>
              <w:right w:val="single" w:sz="4" w:space="0" w:color="auto"/>
            </w:tcBorders>
          </w:tcPr>
          <w:p w14:paraId="548CE86B" w14:textId="77777777" w:rsidR="009E6E8E" w:rsidRPr="009E6E8E" w:rsidRDefault="009E6E8E" w:rsidP="009E6E8E">
            <w:pPr>
              <w:widowControl/>
              <w:jc w:val="center"/>
              <w:rPr>
                <w:rFonts w:eastAsia="Times New Roman"/>
              </w:rPr>
            </w:pPr>
          </w:p>
        </w:tc>
      </w:tr>
      <w:tr w:rsidR="009E6E8E" w:rsidRPr="009E6E8E" w14:paraId="1B49E278"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405E8DD1"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06736F8F" w14:textId="77777777" w:rsidR="009E6E8E" w:rsidRPr="009E6E8E" w:rsidRDefault="009E6E8E" w:rsidP="009E6E8E">
            <w:pPr>
              <w:widowControl/>
              <w:jc w:val="center"/>
              <w:rPr>
                <w:rFonts w:eastAsia="Times New Roman"/>
              </w:rPr>
            </w:pPr>
            <w:r w:rsidRPr="009E6E8E">
              <w:rPr>
                <w:rFonts w:eastAsia="Times New Roman"/>
              </w:rPr>
              <w:t>2022</w:t>
            </w:r>
          </w:p>
        </w:tc>
        <w:tc>
          <w:tcPr>
            <w:tcW w:w="999" w:type="dxa"/>
            <w:tcBorders>
              <w:top w:val="single" w:sz="6" w:space="0" w:color="auto"/>
              <w:left w:val="single" w:sz="6" w:space="0" w:color="auto"/>
              <w:bottom w:val="single" w:sz="6" w:space="0" w:color="auto"/>
              <w:right w:val="single" w:sz="6" w:space="0" w:color="auto"/>
            </w:tcBorders>
          </w:tcPr>
          <w:p w14:paraId="158B7241" w14:textId="77777777" w:rsidR="009E6E8E" w:rsidRPr="009E6E8E" w:rsidRDefault="009E6E8E" w:rsidP="009E6E8E">
            <w:pPr>
              <w:widowControl/>
              <w:jc w:val="center"/>
              <w:rPr>
                <w:rFonts w:eastAsia="Times New Roman"/>
              </w:rPr>
            </w:pPr>
            <w:r w:rsidRPr="009E6E8E">
              <w:rPr>
                <w:rFonts w:eastAsia="Times New Roman"/>
              </w:rPr>
              <w:t>642,2</w:t>
            </w:r>
          </w:p>
        </w:tc>
        <w:tc>
          <w:tcPr>
            <w:tcW w:w="540" w:type="dxa"/>
            <w:gridSpan w:val="2"/>
            <w:tcBorders>
              <w:top w:val="single" w:sz="6" w:space="0" w:color="auto"/>
              <w:left w:val="single" w:sz="6" w:space="0" w:color="auto"/>
              <w:bottom w:val="single" w:sz="6" w:space="0" w:color="auto"/>
              <w:right w:val="single" w:sz="6" w:space="0" w:color="auto"/>
            </w:tcBorders>
          </w:tcPr>
          <w:p w14:paraId="21AAEF06"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35A070A1"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670D93D9"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0EEDD0FD"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547735A1"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7C513268"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5207C694" w14:textId="77777777" w:rsidR="009E6E8E" w:rsidRPr="009E6E8E" w:rsidRDefault="009E6E8E" w:rsidP="009E6E8E">
            <w:pPr>
              <w:widowControl/>
              <w:jc w:val="center"/>
              <w:rPr>
                <w:rFonts w:eastAsia="Times New Roman"/>
              </w:rPr>
            </w:pPr>
            <w:r w:rsidRPr="009E6E8E">
              <w:rPr>
                <w:rFonts w:eastAsia="Times New Roman"/>
              </w:rPr>
              <w:t>642,2</w:t>
            </w:r>
          </w:p>
        </w:tc>
        <w:tc>
          <w:tcPr>
            <w:tcW w:w="851" w:type="dxa"/>
            <w:tcBorders>
              <w:top w:val="single" w:sz="6" w:space="0" w:color="auto"/>
              <w:left w:val="single" w:sz="6" w:space="0" w:color="auto"/>
              <w:bottom w:val="single" w:sz="6" w:space="0" w:color="auto"/>
              <w:right w:val="single" w:sz="4" w:space="0" w:color="auto"/>
            </w:tcBorders>
          </w:tcPr>
          <w:p w14:paraId="0F59ECEB" w14:textId="77777777" w:rsidR="009E6E8E" w:rsidRPr="009E6E8E" w:rsidRDefault="009E6E8E" w:rsidP="009E6E8E">
            <w:pPr>
              <w:widowControl/>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14:paraId="07E29BFC" w14:textId="77777777" w:rsidR="009E6E8E" w:rsidRPr="009E6E8E" w:rsidRDefault="009E6E8E" w:rsidP="009E6E8E">
            <w:pPr>
              <w:widowControl/>
              <w:jc w:val="center"/>
              <w:rPr>
                <w:rFonts w:eastAsia="Times New Roman"/>
              </w:rPr>
            </w:pPr>
            <w:r w:rsidRPr="009E6E8E">
              <w:rPr>
                <w:rFonts w:eastAsia="Times New Roman"/>
              </w:rPr>
              <w:t>642,2</w:t>
            </w:r>
          </w:p>
        </w:tc>
        <w:tc>
          <w:tcPr>
            <w:tcW w:w="709" w:type="dxa"/>
            <w:tcBorders>
              <w:top w:val="single" w:sz="4" w:space="0" w:color="auto"/>
              <w:left w:val="single" w:sz="4" w:space="0" w:color="auto"/>
              <w:bottom w:val="single" w:sz="4" w:space="0" w:color="auto"/>
              <w:right w:val="single" w:sz="4" w:space="0" w:color="auto"/>
            </w:tcBorders>
          </w:tcPr>
          <w:p w14:paraId="1B86D742"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1EFCC81C"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6295986F" w14:textId="77777777" w:rsidR="009E6E8E" w:rsidRPr="009E6E8E" w:rsidRDefault="009E6E8E" w:rsidP="009E6E8E">
            <w:pPr>
              <w:widowControl/>
              <w:jc w:val="center"/>
              <w:rPr>
                <w:rFonts w:eastAsia="Times New Roman"/>
              </w:rPr>
            </w:pPr>
          </w:p>
        </w:tc>
        <w:tc>
          <w:tcPr>
            <w:tcW w:w="1980" w:type="dxa"/>
            <w:tcBorders>
              <w:left w:val="single" w:sz="4" w:space="0" w:color="auto"/>
              <w:bottom w:val="single" w:sz="4" w:space="0" w:color="auto"/>
              <w:right w:val="single" w:sz="4" w:space="0" w:color="auto"/>
            </w:tcBorders>
          </w:tcPr>
          <w:p w14:paraId="2005D85B" w14:textId="77777777" w:rsidR="009E6E8E" w:rsidRPr="009E6E8E" w:rsidRDefault="009E6E8E" w:rsidP="009E6E8E">
            <w:pPr>
              <w:widowControl/>
              <w:jc w:val="center"/>
              <w:rPr>
                <w:rFonts w:eastAsia="Times New Roman"/>
              </w:rPr>
            </w:pPr>
          </w:p>
        </w:tc>
      </w:tr>
      <w:tr w:rsidR="009E6E8E" w:rsidRPr="009E6E8E" w14:paraId="1C2FA24A" w14:textId="77777777" w:rsidTr="001F6FAA">
        <w:trPr>
          <w:cantSplit/>
          <w:trHeight w:val="603"/>
        </w:trPr>
        <w:tc>
          <w:tcPr>
            <w:tcW w:w="719" w:type="dxa"/>
            <w:tcBorders>
              <w:top w:val="single" w:sz="6" w:space="0" w:color="auto"/>
              <w:left w:val="single" w:sz="6" w:space="0" w:color="auto"/>
              <w:bottom w:val="single" w:sz="6" w:space="0" w:color="auto"/>
              <w:right w:val="single" w:sz="6" w:space="0" w:color="auto"/>
            </w:tcBorders>
          </w:tcPr>
          <w:p w14:paraId="7C81CD0A" w14:textId="77777777" w:rsidR="009E6E8E" w:rsidRPr="009E6E8E" w:rsidRDefault="009E6E8E" w:rsidP="009E6E8E">
            <w:pPr>
              <w:widowControl/>
              <w:jc w:val="center"/>
              <w:rPr>
                <w:rFonts w:eastAsia="Times New Roman"/>
                <w:b/>
              </w:rPr>
            </w:pPr>
            <w:r w:rsidRPr="009E6E8E">
              <w:rPr>
                <w:rFonts w:eastAsia="Times New Roman"/>
                <w:b/>
              </w:rPr>
              <w:t>4.</w:t>
            </w:r>
          </w:p>
        </w:tc>
        <w:tc>
          <w:tcPr>
            <w:tcW w:w="14080" w:type="dxa"/>
            <w:gridSpan w:val="17"/>
            <w:tcBorders>
              <w:top w:val="single" w:sz="6" w:space="0" w:color="auto"/>
              <w:left w:val="single" w:sz="6" w:space="0" w:color="auto"/>
              <w:bottom w:val="single" w:sz="6" w:space="0" w:color="auto"/>
              <w:right w:val="single" w:sz="4" w:space="0" w:color="auto"/>
            </w:tcBorders>
          </w:tcPr>
          <w:p w14:paraId="1AA3E25C" w14:textId="77777777" w:rsidR="009E6E8E" w:rsidRPr="009E6E8E" w:rsidRDefault="009E6E8E" w:rsidP="009E6E8E">
            <w:pPr>
              <w:widowControl/>
              <w:autoSpaceDE/>
              <w:autoSpaceDN/>
              <w:adjustRightInd/>
              <w:jc w:val="both"/>
              <w:rPr>
                <w:rFonts w:eastAsia="Times New Roman"/>
                <w:b/>
              </w:rPr>
            </w:pPr>
            <w:r w:rsidRPr="009E6E8E">
              <w:rPr>
                <w:rFonts w:eastAsia="Times New Roman"/>
                <w:b/>
              </w:rPr>
              <w:t>Поддержка социальных молодежных инициатив, участие молодежи в фестивалях, конкурсах, форумах за пределами МО «Поселок Айхал»</w:t>
            </w:r>
          </w:p>
        </w:tc>
      </w:tr>
      <w:tr w:rsidR="009E6E8E" w:rsidRPr="009E6E8E" w14:paraId="49B32E33" w14:textId="77777777" w:rsidTr="001F6FAA">
        <w:trPr>
          <w:cantSplit/>
          <w:trHeight w:val="372"/>
        </w:trPr>
        <w:tc>
          <w:tcPr>
            <w:tcW w:w="719" w:type="dxa"/>
            <w:tcBorders>
              <w:top w:val="single" w:sz="6" w:space="0" w:color="auto"/>
              <w:left w:val="single" w:sz="6" w:space="0" w:color="auto"/>
              <w:bottom w:val="single" w:sz="6" w:space="0" w:color="auto"/>
              <w:right w:val="single" w:sz="6" w:space="0" w:color="auto"/>
            </w:tcBorders>
          </w:tcPr>
          <w:p w14:paraId="6A71B391"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2702B4D8" w14:textId="77777777" w:rsidR="009E6E8E" w:rsidRPr="009E6E8E" w:rsidRDefault="009E6E8E" w:rsidP="009E6E8E">
            <w:pPr>
              <w:widowControl/>
              <w:jc w:val="center"/>
              <w:rPr>
                <w:rFonts w:eastAsia="Times New Roman"/>
                <w:b/>
              </w:rPr>
            </w:pPr>
            <w:r w:rsidRPr="009E6E8E">
              <w:rPr>
                <w:rFonts w:eastAsia="Times New Roman"/>
                <w:b/>
              </w:rPr>
              <w:t>Итого</w:t>
            </w:r>
          </w:p>
        </w:tc>
        <w:tc>
          <w:tcPr>
            <w:tcW w:w="999" w:type="dxa"/>
            <w:tcBorders>
              <w:top w:val="single" w:sz="6" w:space="0" w:color="auto"/>
              <w:left w:val="single" w:sz="6" w:space="0" w:color="auto"/>
              <w:bottom w:val="single" w:sz="6" w:space="0" w:color="auto"/>
              <w:right w:val="single" w:sz="6" w:space="0" w:color="auto"/>
            </w:tcBorders>
          </w:tcPr>
          <w:p w14:paraId="2DE07CEA" w14:textId="77777777" w:rsidR="009E6E8E" w:rsidRPr="009E6E8E" w:rsidRDefault="009E6E8E" w:rsidP="009E6E8E">
            <w:pPr>
              <w:widowControl/>
              <w:jc w:val="center"/>
              <w:rPr>
                <w:rFonts w:eastAsia="Times New Roman"/>
                <w:b/>
              </w:rPr>
            </w:pPr>
            <w:r w:rsidRPr="009E6E8E">
              <w:rPr>
                <w:rFonts w:eastAsia="Times New Roman"/>
                <w:b/>
              </w:rPr>
              <w:t>814,7</w:t>
            </w:r>
          </w:p>
        </w:tc>
        <w:tc>
          <w:tcPr>
            <w:tcW w:w="540" w:type="dxa"/>
            <w:gridSpan w:val="2"/>
            <w:tcBorders>
              <w:top w:val="single" w:sz="6" w:space="0" w:color="auto"/>
              <w:left w:val="single" w:sz="6" w:space="0" w:color="auto"/>
              <w:bottom w:val="single" w:sz="6" w:space="0" w:color="auto"/>
              <w:right w:val="single" w:sz="6" w:space="0" w:color="auto"/>
            </w:tcBorders>
          </w:tcPr>
          <w:p w14:paraId="1824EA90" w14:textId="77777777" w:rsidR="009E6E8E" w:rsidRPr="009E6E8E" w:rsidRDefault="009E6E8E" w:rsidP="009E6E8E">
            <w:pPr>
              <w:widowControl/>
              <w:jc w:val="center"/>
              <w:rPr>
                <w:rFonts w:eastAsia="Times New Roman"/>
                <w:b/>
              </w:rPr>
            </w:pPr>
          </w:p>
        </w:tc>
        <w:tc>
          <w:tcPr>
            <w:tcW w:w="720" w:type="dxa"/>
            <w:tcBorders>
              <w:top w:val="single" w:sz="6" w:space="0" w:color="auto"/>
              <w:left w:val="single" w:sz="6" w:space="0" w:color="auto"/>
              <w:bottom w:val="single" w:sz="6" w:space="0" w:color="auto"/>
              <w:right w:val="single" w:sz="6" w:space="0" w:color="auto"/>
            </w:tcBorders>
          </w:tcPr>
          <w:p w14:paraId="5B4749B6" w14:textId="77777777" w:rsidR="009E6E8E" w:rsidRPr="009E6E8E" w:rsidRDefault="009E6E8E" w:rsidP="009E6E8E">
            <w:pPr>
              <w:widowControl/>
              <w:jc w:val="center"/>
              <w:rPr>
                <w:rFonts w:eastAsia="Times New Roman"/>
                <w:b/>
              </w:rPr>
            </w:pPr>
          </w:p>
        </w:tc>
        <w:tc>
          <w:tcPr>
            <w:tcW w:w="822" w:type="dxa"/>
            <w:tcBorders>
              <w:top w:val="single" w:sz="6" w:space="0" w:color="auto"/>
              <w:left w:val="single" w:sz="6" w:space="0" w:color="auto"/>
              <w:bottom w:val="single" w:sz="6" w:space="0" w:color="auto"/>
              <w:right w:val="single" w:sz="6" w:space="0" w:color="auto"/>
            </w:tcBorders>
          </w:tcPr>
          <w:p w14:paraId="58E3BC2F" w14:textId="77777777" w:rsidR="009E6E8E" w:rsidRPr="009E6E8E" w:rsidRDefault="009E6E8E" w:rsidP="009E6E8E">
            <w:pPr>
              <w:widowControl/>
              <w:jc w:val="center"/>
              <w:rPr>
                <w:rFonts w:eastAsia="Times New Roman"/>
                <w:b/>
              </w:rPr>
            </w:pPr>
          </w:p>
        </w:tc>
        <w:tc>
          <w:tcPr>
            <w:tcW w:w="711" w:type="dxa"/>
            <w:tcBorders>
              <w:top w:val="single" w:sz="6" w:space="0" w:color="auto"/>
              <w:left w:val="single" w:sz="6" w:space="0" w:color="auto"/>
              <w:bottom w:val="single" w:sz="6" w:space="0" w:color="auto"/>
              <w:right w:val="single" w:sz="6" w:space="0" w:color="auto"/>
            </w:tcBorders>
          </w:tcPr>
          <w:p w14:paraId="33B73496" w14:textId="77777777" w:rsidR="009E6E8E" w:rsidRPr="009E6E8E" w:rsidRDefault="009E6E8E" w:rsidP="009E6E8E">
            <w:pPr>
              <w:widowControl/>
              <w:jc w:val="center"/>
              <w:rPr>
                <w:rFonts w:eastAsia="Times New Roman"/>
                <w:b/>
              </w:rPr>
            </w:pPr>
          </w:p>
        </w:tc>
        <w:tc>
          <w:tcPr>
            <w:tcW w:w="880" w:type="dxa"/>
            <w:tcBorders>
              <w:top w:val="single" w:sz="6" w:space="0" w:color="auto"/>
              <w:left w:val="single" w:sz="6" w:space="0" w:color="auto"/>
              <w:bottom w:val="single" w:sz="6" w:space="0" w:color="auto"/>
              <w:right w:val="single" w:sz="6" w:space="0" w:color="auto"/>
            </w:tcBorders>
          </w:tcPr>
          <w:p w14:paraId="16692C58" w14:textId="77777777" w:rsidR="009E6E8E" w:rsidRPr="009E6E8E" w:rsidRDefault="009E6E8E" w:rsidP="009E6E8E">
            <w:pPr>
              <w:widowControl/>
              <w:jc w:val="center"/>
              <w:rPr>
                <w:rFonts w:eastAsia="Times New Roman"/>
                <w:b/>
              </w:rPr>
            </w:pPr>
          </w:p>
        </w:tc>
        <w:tc>
          <w:tcPr>
            <w:tcW w:w="1005" w:type="dxa"/>
            <w:tcBorders>
              <w:top w:val="single" w:sz="6" w:space="0" w:color="auto"/>
              <w:left w:val="single" w:sz="6" w:space="0" w:color="auto"/>
              <w:bottom w:val="single" w:sz="6" w:space="0" w:color="auto"/>
              <w:right w:val="single" w:sz="6" w:space="0" w:color="auto"/>
            </w:tcBorders>
          </w:tcPr>
          <w:p w14:paraId="5BD6FB3E" w14:textId="77777777" w:rsidR="009E6E8E" w:rsidRPr="009E6E8E" w:rsidRDefault="009E6E8E" w:rsidP="009E6E8E">
            <w:pPr>
              <w:widowControl/>
              <w:jc w:val="center"/>
              <w:rPr>
                <w:rFonts w:eastAsia="Times New Roman"/>
                <w:b/>
              </w:rPr>
            </w:pPr>
          </w:p>
        </w:tc>
        <w:tc>
          <w:tcPr>
            <w:tcW w:w="992" w:type="dxa"/>
            <w:tcBorders>
              <w:top w:val="single" w:sz="6" w:space="0" w:color="auto"/>
              <w:left w:val="single" w:sz="6" w:space="0" w:color="auto"/>
              <w:bottom w:val="single" w:sz="6" w:space="0" w:color="auto"/>
              <w:right w:val="single" w:sz="6" w:space="0" w:color="auto"/>
            </w:tcBorders>
          </w:tcPr>
          <w:p w14:paraId="61715A1B" w14:textId="77777777" w:rsidR="009E6E8E" w:rsidRPr="009E6E8E" w:rsidRDefault="009E6E8E" w:rsidP="009E6E8E">
            <w:pPr>
              <w:widowControl/>
              <w:jc w:val="center"/>
              <w:rPr>
                <w:rFonts w:eastAsia="Times New Roman"/>
                <w:b/>
              </w:rPr>
            </w:pPr>
            <w:r w:rsidRPr="009E6E8E">
              <w:rPr>
                <w:rFonts w:eastAsia="Times New Roman"/>
                <w:b/>
              </w:rPr>
              <w:t>814,7</w:t>
            </w:r>
          </w:p>
        </w:tc>
        <w:tc>
          <w:tcPr>
            <w:tcW w:w="851" w:type="dxa"/>
            <w:tcBorders>
              <w:top w:val="single" w:sz="6" w:space="0" w:color="auto"/>
              <w:left w:val="single" w:sz="6" w:space="0" w:color="auto"/>
              <w:bottom w:val="single" w:sz="6" w:space="0" w:color="auto"/>
              <w:right w:val="single" w:sz="4" w:space="0" w:color="auto"/>
            </w:tcBorders>
          </w:tcPr>
          <w:p w14:paraId="549A9CD1" w14:textId="77777777" w:rsidR="009E6E8E" w:rsidRPr="009E6E8E" w:rsidRDefault="009E6E8E" w:rsidP="009E6E8E">
            <w:pPr>
              <w:widowControl/>
              <w:autoSpaceDE/>
              <w:autoSpaceDN/>
              <w:adjustRightInd/>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14:paraId="4A7EE40D" w14:textId="77777777" w:rsidR="009E6E8E" w:rsidRPr="009E6E8E" w:rsidRDefault="009E6E8E" w:rsidP="009E6E8E">
            <w:pPr>
              <w:widowControl/>
              <w:jc w:val="center"/>
              <w:rPr>
                <w:rFonts w:eastAsia="Times New Roman"/>
                <w:b/>
              </w:rPr>
            </w:pPr>
            <w:r w:rsidRPr="009E6E8E">
              <w:rPr>
                <w:rFonts w:eastAsia="Times New Roman"/>
                <w:b/>
              </w:rPr>
              <w:t>814,7</w:t>
            </w:r>
          </w:p>
        </w:tc>
        <w:tc>
          <w:tcPr>
            <w:tcW w:w="709" w:type="dxa"/>
            <w:tcBorders>
              <w:top w:val="single" w:sz="4" w:space="0" w:color="auto"/>
              <w:left w:val="single" w:sz="4" w:space="0" w:color="auto"/>
              <w:bottom w:val="single" w:sz="4" w:space="0" w:color="auto"/>
              <w:right w:val="single" w:sz="4" w:space="0" w:color="auto"/>
            </w:tcBorders>
          </w:tcPr>
          <w:p w14:paraId="00FFB6AB"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6D0F7FD5"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06A7F3B0" w14:textId="77777777" w:rsidR="009E6E8E" w:rsidRPr="009E6E8E" w:rsidRDefault="009E6E8E" w:rsidP="009E6E8E">
            <w:pPr>
              <w:widowControl/>
              <w:jc w:val="center"/>
              <w:rPr>
                <w:rFonts w:eastAsia="Times New Roman"/>
              </w:rPr>
            </w:pPr>
          </w:p>
        </w:tc>
        <w:tc>
          <w:tcPr>
            <w:tcW w:w="1980" w:type="dxa"/>
            <w:vMerge w:val="restart"/>
            <w:tcBorders>
              <w:top w:val="single" w:sz="4" w:space="0" w:color="auto"/>
              <w:left w:val="single" w:sz="4" w:space="0" w:color="auto"/>
              <w:right w:val="single" w:sz="4" w:space="0" w:color="auto"/>
            </w:tcBorders>
          </w:tcPr>
          <w:p w14:paraId="743C55C4" w14:textId="77777777" w:rsidR="009E6E8E" w:rsidRPr="009E6E8E" w:rsidRDefault="009E6E8E" w:rsidP="009E6E8E">
            <w:pPr>
              <w:widowControl/>
              <w:jc w:val="center"/>
              <w:rPr>
                <w:rFonts w:eastAsia="Times New Roman"/>
              </w:rPr>
            </w:pPr>
            <w:r w:rsidRPr="009E6E8E">
              <w:rPr>
                <w:rFonts w:eastAsia="Times New Roman"/>
              </w:rPr>
              <w:t>Администрация предприятия и организации, общественные объединения</w:t>
            </w:r>
          </w:p>
        </w:tc>
      </w:tr>
      <w:tr w:rsidR="009E6E8E" w:rsidRPr="009E6E8E" w14:paraId="3BC2D35F"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7A0026E0"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72E06319" w14:textId="77777777" w:rsidR="009E6E8E" w:rsidRPr="009E6E8E" w:rsidRDefault="009E6E8E" w:rsidP="009E6E8E">
            <w:pPr>
              <w:widowControl/>
              <w:jc w:val="center"/>
              <w:rPr>
                <w:rFonts w:eastAsia="Times New Roman"/>
              </w:rPr>
            </w:pPr>
            <w:r w:rsidRPr="009E6E8E">
              <w:rPr>
                <w:rFonts w:eastAsia="Times New Roman"/>
              </w:rPr>
              <w:t>2018</w:t>
            </w:r>
          </w:p>
        </w:tc>
        <w:tc>
          <w:tcPr>
            <w:tcW w:w="999" w:type="dxa"/>
            <w:tcBorders>
              <w:top w:val="single" w:sz="6" w:space="0" w:color="auto"/>
              <w:left w:val="single" w:sz="6" w:space="0" w:color="auto"/>
              <w:bottom w:val="single" w:sz="6" w:space="0" w:color="auto"/>
              <w:right w:val="single" w:sz="6" w:space="0" w:color="auto"/>
            </w:tcBorders>
          </w:tcPr>
          <w:p w14:paraId="25469C83" w14:textId="77777777" w:rsidR="009E6E8E" w:rsidRPr="009E6E8E" w:rsidRDefault="009E6E8E" w:rsidP="009E6E8E">
            <w:pPr>
              <w:widowControl/>
              <w:jc w:val="center"/>
              <w:rPr>
                <w:rFonts w:eastAsia="Times New Roman"/>
              </w:rPr>
            </w:pPr>
            <w:r w:rsidRPr="009E6E8E">
              <w:rPr>
                <w:rFonts w:eastAsia="Times New Roman"/>
              </w:rPr>
              <w:t>226,6</w:t>
            </w:r>
          </w:p>
        </w:tc>
        <w:tc>
          <w:tcPr>
            <w:tcW w:w="540" w:type="dxa"/>
            <w:gridSpan w:val="2"/>
            <w:tcBorders>
              <w:top w:val="single" w:sz="6" w:space="0" w:color="auto"/>
              <w:left w:val="single" w:sz="6" w:space="0" w:color="auto"/>
              <w:bottom w:val="single" w:sz="6" w:space="0" w:color="auto"/>
              <w:right w:val="single" w:sz="6" w:space="0" w:color="auto"/>
            </w:tcBorders>
          </w:tcPr>
          <w:p w14:paraId="20EF0CC2"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0DC926AD"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78DD7729"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63316890"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79854223"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08473327"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2E820B27" w14:textId="77777777" w:rsidR="009E6E8E" w:rsidRPr="009E6E8E" w:rsidRDefault="009E6E8E" w:rsidP="009E6E8E">
            <w:pPr>
              <w:widowControl/>
              <w:jc w:val="center"/>
              <w:rPr>
                <w:rFonts w:eastAsia="Times New Roman"/>
              </w:rPr>
            </w:pPr>
            <w:r w:rsidRPr="009E6E8E">
              <w:rPr>
                <w:rFonts w:eastAsia="Times New Roman"/>
              </w:rPr>
              <w:t>226,6</w:t>
            </w:r>
          </w:p>
        </w:tc>
        <w:tc>
          <w:tcPr>
            <w:tcW w:w="851" w:type="dxa"/>
            <w:tcBorders>
              <w:top w:val="single" w:sz="6" w:space="0" w:color="auto"/>
              <w:left w:val="single" w:sz="6" w:space="0" w:color="auto"/>
              <w:bottom w:val="single" w:sz="6" w:space="0" w:color="auto"/>
              <w:right w:val="single" w:sz="4" w:space="0" w:color="auto"/>
            </w:tcBorders>
          </w:tcPr>
          <w:p w14:paraId="4DF2A28C"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7052A45B" w14:textId="77777777" w:rsidR="009E6E8E" w:rsidRPr="009E6E8E" w:rsidRDefault="009E6E8E" w:rsidP="009E6E8E">
            <w:pPr>
              <w:widowControl/>
              <w:jc w:val="center"/>
              <w:rPr>
                <w:rFonts w:eastAsia="Times New Roman"/>
              </w:rPr>
            </w:pPr>
            <w:r w:rsidRPr="009E6E8E">
              <w:rPr>
                <w:rFonts w:eastAsia="Times New Roman"/>
              </w:rPr>
              <w:t>226,6</w:t>
            </w:r>
          </w:p>
        </w:tc>
        <w:tc>
          <w:tcPr>
            <w:tcW w:w="709" w:type="dxa"/>
            <w:tcBorders>
              <w:top w:val="single" w:sz="4" w:space="0" w:color="auto"/>
              <w:left w:val="single" w:sz="4" w:space="0" w:color="auto"/>
              <w:bottom w:val="single" w:sz="4" w:space="0" w:color="auto"/>
              <w:right w:val="single" w:sz="4" w:space="0" w:color="auto"/>
            </w:tcBorders>
          </w:tcPr>
          <w:p w14:paraId="2D782C8C"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7651C981"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3AAC411D" w14:textId="77777777" w:rsidR="009E6E8E" w:rsidRPr="009E6E8E" w:rsidRDefault="009E6E8E" w:rsidP="009E6E8E">
            <w:pPr>
              <w:widowControl/>
              <w:jc w:val="center"/>
              <w:rPr>
                <w:rFonts w:eastAsia="Times New Roman"/>
              </w:rPr>
            </w:pPr>
          </w:p>
        </w:tc>
        <w:tc>
          <w:tcPr>
            <w:tcW w:w="1980" w:type="dxa"/>
            <w:vMerge/>
            <w:tcBorders>
              <w:left w:val="single" w:sz="4" w:space="0" w:color="auto"/>
              <w:right w:val="single" w:sz="4" w:space="0" w:color="auto"/>
            </w:tcBorders>
          </w:tcPr>
          <w:p w14:paraId="7D4ADB0F" w14:textId="77777777" w:rsidR="009E6E8E" w:rsidRPr="009E6E8E" w:rsidRDefault="009E6E8E" w:rsidP="009E6E8E">
            <w:pPr>
              <w:widowControl/>
              <w:jc w:val="center"/>
              <w:rPr>
                <w:rFonts w:eastAsia="Times New Roman"/>
              </w:rPr>
            </w:pPr>
          </w:p>
        </w:tc>
      </w:tr>
      <w:tr w:rsidR="009E6E8E" w:rsidRPr="009E6E8E" w14:paraId="4F89FDFC"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3C33C658"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294CE7DA" w14:textId="77777777" w:rsidR="009E6E8E" w:rsidRPr="009E6E8E" w:rsidRDefault="009E6E8E" w:rsidP="009E6E8E">
            <w:pPr>
              <w:widowControl/>
              <w:jc w:val="center"/>
              <w:rPr>
                <w:rFonts w:eastAsia="Times New Roman"/>
              </w:rPr>
            </w:pPr>
            <w:r w:rsidRPr="009E6E8E">
              <w:rPr>
                <w:rFonts w:eastAsia="Times New Roman"/>
              </w:rPr>
              <w:t>2019</w:t>
            </w:r>
          </w:p>
        </w:tc>
        <w:tc>
          <w:tcPr>
            <w:tcW w:w="999" w:type="dxa"/>
            <w:tcBorders>
              <w:top w:val="single" w:sz="6" w:space="0" w:color="auto"/>
              <w:left w:val="single" w:sz="6" w:space="0" w:color="auto"/>
              <w:bottom w:val="single" w:sz="6" w:space="0" w:color="auto"/>
              <w:right w:val="single" w:sz="6" w:space="0" w:color="auto"/>
            </w:tcBorders>
          </w:tcPr>
          <w:p w14:paraId="06674D6C" w14:textId="77777777" w:rsidR="009E6E8E" w:rsidRPr="009E6E8E" w:rsidRDefault="009E6E8E" w:rsidP="009E6E8E">
            <w:pPr>
              <w:widowControl/>
              <w:jc w:val="center"/>
              <w:rPr>
                <w:rFonts w:eastAsia="Times New Roman"/>
              </w:rPr>
            </w:pPr>
            <w:r w:rsidRPr="009E6E8E">
              <w:rPr>
                <w:rFonts w:eastAsia="Times New Roman"/>
              </w:rPr>
              <w:t>163,5</w:t>
            </w:r>
          </w:p>
        </w:tc>
        <w:tc>
          <w:tcPr>
            <w:tcW w:w="540" w:type="dxa"/>
            <w:gridSpan w:val="2"/>
            <w:tcBorders>
              <w:top w:val="single" w:sz="6" w:space="0" w:color="auto"/>
              <w:left w:val="single" w:sz="6" w:space="0" w:color="auto"/>
              <w:bottom w:val="single" w:sz="6" w:space="0" w:color="auto"/>
              <w:right w:val="single" w:sz="6" w:space="0" w:color="auto"/>
            </w:tcBorders>
          </w:tcPr>
          <w:p w14:paraId="4411D6B1"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7B660F73"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156BB61A"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6035B8B8"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07FC4A4E"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74BB558B"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51CDB313" w14:textId="77777777" w:rsidR="009E6E8E" w:rsidRPr="009E6E8E" w:rsidRDefault="009E6E8E" w:rsidP="009E6E8E">
            <w:pPr>
              <w:widowControl/>
              <w:jc w:val="center"/>
              <w:rPr>
                <w:rFonts w:eastAsia="Times New Roman"/>
              </w:rPr>
            </w:pPr>
            <w:r w:rsidRPr="009E6E8E">
              <w:rPr>
                <w:rFonts w:eastAsia="Times New Roman"/>
              </w:rPr>
              <w:t>163,5</w:t>
            </w:r>
          </w:p>
        </w:tc>
        <w:tc>
          <w:tcPr>
            <w:tcW w:w="851" w:type="dxa"/>
            <w:tcBorders>
              <w:top w:val="single" w:sz="6" w:space="0" w:color="auto"/>
              <w:left w:val="single" w:sz="6" w:space="0" w:color="auto"/>
              <w:bottom w:val="single" w:sz="6" w:space="0" w:color="auto"/>
              <w:right w:val="single" w:sz="4" w:space="0" w:color="auto"/>
            </w:tcBorders>
          </w:tcPr>
          <w:p w14:paraId="5B5BCA39"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6B69E33E" w14:textId="77777777" w:rsidR="009E6E8E" w:rsidRPr="009E6E8E" w:rsidRDefault="009E6E8E" w:rsidP="009E6E8E">
            <w:pPr>
              <w:widowControl/>
              <w:jc w:val="center"/>
              <w:rPr>
                <w:rFonts w:eastAsia="Times New Roman"/>
              </w:rPr>
            </w:pPr>
            <w:r w:rsidRPr="009E6E8E">
              <w:rPr>
                <w:rFonts w:eastAsia="Times New Roman"/>
              </w:rPr>
              <w:t>163,5</w:t>
            </w:r>
          </w:p>
        </w:tc>
        <w:tc>
          <w:tcPr>
            <w:tcW w:w="709" w:type="dxa"/>
            <w:tcBorders>
              <w:top w:val="single" w:sz="4" w:space="0" w:color="auto"/>
              <w:left w:val="single" w:sz="4" w:space="0" w:color="auto"/>
              <w:bottom w:val="single" w:sz="4" w:space="0" w:color="auto"/>
              <w:right w:val="single" w:sz="4" w:space="0" w:color="auto"/>
            </w:tcBorders>
          </w:tcPr>
          <w:p w14:paraId="583FA900"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1D4338FF"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36EE59DE" w14:textId="77777777" w:rsidR="009E6E8E" w:rsidRPr="009E6E8E" w:rsidRDefault="009E6E8E" w:rsidP="009E6E8E">
            <w:pPr>
              <w:widowControl/>
              <w:jc w:val="center"/>
              <w:rPr>
                <w:rFonts w:eastAsia="Times New Roman"/>
              </w:rPr>
            </w:pPr>
          </w:p>
        </w:tc>
        <w:tc>
          <w:tcPr>
            <w:tcW w:w="1980" w:type="dxa"/>
            <w:vMerge/>
            <w:tcBorders>
              <w:left w:val="single" w:sz="4" w:space="0" w:color="auto"/>
              <w:right w:val="single" w:sz="4" w:space="0" w:color="auto"/>
            </w:tcBorders>
          </w:tcPr>
          <w:p w14:paraId="70FA5B35" w14:textId="77777777" w:rsidR="009E6E8E" w:rsidRPr="009E6E8E" w:rsidRDefault="009E6E8E" w:rsidP="009E6E8E">
            <w:pPr>
              <w:widowControl/>
              <w:jc w:val="center"/>
              <w:rPr>
                <w:rFonts w:eastAsia="Times New Roman"/>
              </w:rPr>
            </w:pPr>
          </w:p>
        </w:tc>
      </w:tr>
      <w:tr w:rsidR="009E6E8E" w:rsidRPr="009E6E8E" w14:paraId="496458E3"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7BE17E97"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14C26317" w14:textId="77777777" w:rsidR="009E6E8E" w:rsidRPr="009E6E8E" w:rsidRDefault="009E6E8E" w:rsidP="009E6E8E">
            <w:pPr>
              <w:widowControl/>
              <w:jc w:val="center"/>
              <w:rPr>
                <w:rFonts w:eastAsia="Times New Roman"/>
              </w:rPr>
            </w:pPr>
            <w:r w:rsidRPr="009E6E8E">
              <w:rPr>
                <w:rFonts w:eastAsia="Times New Roman"/>
              </w:rPr>
              <w:t>2020</w:t>
            </w:r>
          </w:p>
        </w:tc>
        <w:tc>
          <w:tcPr>
            <w:tcW w:w="999" w:type="dxa"/>
            <w:tcBorders>
              <w:top w:val="single" w:sz="6" w:space="0" w:color="auto"/>
              <w:left w:val="single" w:sz="6" w:space="0" w:color="auto"/>
              <w:bottom w:val="single" w:sz="6" w:space="0" w:color="auto"/>
              <w:right w:val="single" w:sz="6" w:space="0" w:color="auto"/>
            </w:tcBorders>
          </w:tcPr>
          <w:p w14:paraId="00602321" w14:textId="77777777" w:rsidR="009E6E8E" w:rsidRPr="009E6E8E" w:rsidRDefault="009E6E8E" w:rsidP="009E6E8E">
            <w:pPr>
              <w:widowControl/>
              <w:jc w:val="center"/>
              <w:rPr>
                <w:rFonts w:eastAsia="Times New Roman"/>
              </w:rPr>
            </w:pPr>
            <w:r w:rsidRPr="009E6E8E">
              <w:rPr>
                <w:rFonts w:eastAsia="Times New Roman"/>
              </w:rPr>
              <w:t>280,0</w:t>
            </w:r>
          </w:p>
        </w:tc>
        <w:tc>
          <w:tcPr>
            <w:tcW w:w="540" w:type="dxa"/>
            <w:gridSpan w:val="2"/>
            <w:tcBorders>
              <w:top w:val="single" w:sz="6" w:space="0" w:color="auto"/>
              <w:left w:val="single" w:sz="6" w:space="0" w:color="auto"/>
              <w:bottom w:val="single" w:sz="6" w:space="0" w:color="auto"/>
              <w:right w:val="single" w:sz="6" w:space="0" w:color="auto"/>
            </w:tcBorders>
          </w:tcPr>
          <w:p w14:paraId="03305E31"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719A2FED"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432D932B"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4673AAD1"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5E6CF7BB"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156898AD"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68B5F338" w14:textId="77777777" w:rsidR="009E6E8E" w:rsidRPr="009E6E8E" w:rsidRDefault="009E6E8E" w:rsidP="009E6E8E">
            <w:pPr>
              <w:widowControl/>
              <w:jc w:val="center"/>
              <w:rPr>
                <w:rFonts w:eastAsia="Times New Roman"/>
              </w:rPr>
            </w:pPr>
            <w:r w:rsidRPr="009E6E8E">
              <w:rPr>
                <w:rFonts w:eastAsia="Times New Roman"/>
              </w:rPr>
              <w:t>280,0</w:t>
            </w:r>
          </w:p>
        </w:tc>
        <w:tc>
          <w:tcPr>
            <w:tcW w:w="851" w:type="dxa"/>
            <w:tcBorders>
              <w:top w:val="single" w:sz="6" w:space="0" w:color="auto"/>
              <w:left w:val="single" w:sz="6" w:space="0" w:color="auto"/>
              <w:bottom w:val="single" w:sz="6" w:space="0" w:color="auto"/>
              <w:right w:val="single" w:sz="4" w:space="0" w:color="auto"/>
            </w:tcBorders>
          </w:tcPr>
          <w:p w14:paraId="2740AB66"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76FC2BC9" w14:textId="77777777" w:rsidR="009E6E8E" w:rsidRPr="009E6E8E" w:rsidRDefault="009E6E8E" w:rsidP="009E6E8E">
            <w:pPr>
              <w:widowControl/>
              <w:jc w:val="center"/>
              <w:rPr>
                <w:rFonts w:eastAsia="Times New Roman"/>
              </w:rPr>
            </w:pPr>
            <w:r w:rsidRPr="009E6E8E">
              <w:rPr>
                <w:rFonts w:eastAsia="Times New Roman"/>
              </w:rPr>
              <w:t>280,0</w:t>
            </w:r>
          </w:p>
        </w:tc>
        <w:tc>
          <w:tcPr>
            <w:tcW w:w="709" w:type="dxa"/>
            <w:tcBorders>
              <w:top w:val="single" w:sz="4" w:space="0" w:color="auto"/>
              <w:left w:val="single" w:sz="4" w:space="0" w:color="auto"/>
              <w:bottom w:val="single" w:sz="4" w:space="0" w:color="auto"/>
              <w:right w:val="single" w:sz="4" w:space="0" w:color="auto"/>
            </w:tcBorders>
          </w:tcPr>
          <w:p w14:paraId="4328C604"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0E415502"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7B66E120" w14:textId="77777777" w:rsidR="009E6E8E" w:rsidRPr="009E6E8E" w:rsidRDefault="009E6E8E" w:rsidP="009E6E8E">
            <w:pPr>
              <w:widowControl/>
              <w:jc w:val="center"/>
              <w:rPr>
                <w:rFonts w:eastAsia="Times New Roman"/>
              </w:rPr>
            </w:pPr>
          </w:p>
        </w:tc>
        <w:tc>
          <w:tcPr>
            <w:tcW w:w="1980" w:type="dxa"/>
            <w:vMerge/>
            <w:tcBorders>
              <w:left w:val="single" w:sz="4" w:space="0" w:color="auto"/>
              <w:right w:val="single" w:sz="4" w:space="0" w:color="auto"/>
            </w:tcBorders>
          </w:tcPr>
          <w:p w14:paraId="34D779B1" w14:textId="77777777" w:rsidR="009E6E8E" w:rsidRPr="009E6E8E" w:rsidRDefault="009E6E8E" w:rsidP="009E6E8E">
            <w:pPr>
              <w:widowControl/>
              <w:jc w:val="center"/>
              <w:rPr>
                <w:rFonts w:eastAsia="Times New Roman"/>
              </w:rPr>
            </w:pPr>
          </w:p>
        </w:tc>
      </w:tr>
      <w:tr w:rsidR="009E6E8E" w:rsidRPr="009E6E8E" w14:paraId="7A985AC9"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29B2D149" w14:textId="77777777" w:rsidR="009E6E8E" w:rsidRPr="009E6E8E" w:rsidRDefault="009E6E8E" w:rsidP="009E6E8E">
            <w:pPr>
              <w:widowControl/>
              <w:rPr>
                <w:rFonts w:eastAsia="Times New Roman"/>
              </w:rPr>
            </w:pPr>
          </w:p>
          <w:p w14:paraId="4C13A8AC"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293AAF71" w14:textId="77777777" w:rsidR="009E6E8E" w:rsidRPr="009E6E8E" w:rsidRDefault="009E6E8E" w:rsidP="009E6E8E">
            <w:pPr>
              <w:widowControl/>
              <w:jc w:val="center"/>
              <w:rPr>
                <w:rFonts w:eastAsia="Times New Roman"/>
              </w:rPr>
            </w:pPr>
            <w:r w:rsidRPr="009E6E8E">
              <w:rPr>
                <w:rFonts w:eastAsia="Times New Roman"/>
              </w:rPr>
              <w:t>2021</w:t>
            </w:r>
          </w:p>
        </w:tc>
        <w:tc>
          <w:tcPr>
            <w:tcW w:w="999" w:type="dxa"/>
            <w:tcBorders>
              <w:top w:val="single" w:sz="6" w:space="0" w:color="auto"/>
              <w:left w:val="single" w:sz="6" w:space="0" w:color="auto"/>
              <w:bottom w:val="single" w:sz="6" w:space="0" w:color="auto"/>
              <w:right w:val="single" w:sz="6" w:space="0" w:color="auto"/>
            </w:tcBorders>
          </w:tcPr>
          <w:p w14:paraId="4B695D8A" w14:textId="77777777" w:rsidR="009E6E8E" w:rsidRPr="009E6E8E" w:rsidRDefault="009E6E8E" w:rsidP="009E6E8E">
            <w:pPr>
              <w:widowControl/>
              <w:jc w:val="center"/>
              <w:rPr>
                <w:rFonts w:eastAsia="Times New Roman"/>
              </w:rPr>
            </w:pPr>
            <w:r w:rsidRPr="009E6E8E">
              <w:rPr>
                <w:rFonts w:eastAsia="Times New Roman"/>
              </w:rPr>
              <w:t>72,3</w:t>
            </w:r>
          </w:p>
        </w:tc>
        <w:tc>
          <w:tcPr>
            <w:tcW w:w="540" w:type="dxa"/>
            <w:gridSpan w:val="2"/>
            <w:tcBorders>
              <w:top w:val="single" w:sz="6" w:space="0" w:color="auto"/>
              <w:left w:val="single" w:sz="6" w:space="0" w:color="auto"/>
              <w:bottom w:val="single" w:sz="6" w:space="0" w:color="auto"/>
              <w:right w:val="single" w:sz="6" w:space="0" w:color="auto"/>
            </w:tcBorders>
          </w:tcPr>
          <w:p w14:paraId="243648A8"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518E207C"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54810B83"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75A391F4"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1F233707"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2502C4E9"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7648EF6A" w14:textId="77777777" w:rsidR="009E6E8E" w:rsidRPr="009E6E8E" w:rsidRDefault="009E6E8E" w:rsidP="009E6E8E">
            <w:pPr>
              <w:widowControl/>
              <w:jc w:val="center"/>
              <w:rPr>
                <w:rFonts w:eastAsia="Times New Roman"/>
              </w:rPr>
            </w:pPr>
            <w:r w:rsidRPr="009E6E8E">
              <w:rPr>
                <w:rFonts w:eastAsia="Times New Roman"/>
              </w:rPr>
              <w:t>72,3</w:t>
            </w:r>
          </w:p>
        </w:tc>
        <w:tc>
          <w:tcPr>
            <w:tcW w:w="851" w:type="dxa"/>
            <w:tcBorders>
              <w:top w:val="single" w:sz="6" w:space="0" w:color="auto"/>
              <w:left w:val="single" w:sz="6" w:space="0" w:color="auto"/>
              <w:bottom w:val="single" w:sz="6" w:space="0" w:color="auto"/>
              <w:right w:val="single" w:sz="4" w:space="0" w:color="auto"/>
            </w:tcBorders>
          </w:tcPr>
          <w:p w14:paraId="6715AE5D"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45CF258A" w14:textId="77777777" w:rsidR="009E6E8E" w:rsidRPr="009E6E8E" w:rsidRDefault="009E6E8E" w:rsidP="009E6E8E">
            <w:pPr>
              <w:widowControl/>
              <w:jc w:val="center"/>
              <w:rPr>
                <w:rFonts w:eastAsia="Times New Roman"/>
              </w:rPr>
            </w:pPr>
            <w:r w:rsidRPr="009E6E8E">
              <w:rPr>
                <w:rFonts w:eastAsia="Times New Roman"/>
              </w:rPr>
              <w:t>72,3</w:t>
            </w:r>
          </w:p>
        </w:tc>
        <w:tc>
          <w:tcPr>
            <w:tcW w:w="709" w:type="dxa"/>
            <w:tcBorders>
              <w:top w:val="single" w:sz="4" w:space="0" w:color="auto"/>
              <w:left w:val="single" w:sz="4" w:space="0" w:color="auto"/>
              <w:bottom w:val="single" w:sz="4" w:space="0" w:color="auto"/>
              <w:right w:val="single" w:sz="4" w:space="0" w:color="auto"/>
            </w:tcBorders>
          </w:tcPr>
          <w:p w14:paraId="36DFED5C"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47A1AE2D"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20A3C054" w14:textId="77777777" w:rsidR="009E6E8E" w:rsidRPr="009E6E8E" w:rsidRDefault="009E6E8E" w:rsidP="009E6E8E">
            <w:pPr>
              <w:widowControl/>
              <w:jc w:val="center"/>
              <w:rPr>
                <w:rFonts w:eastAsia="Times New Roman"/>
              </w:rPr>
            </w:pPr>
          </w:p>
        </w:tc>
        <w:tc>
          <w:tcPr>
            <w:tcW w:w="1980" w:type="dxa"/>
            <w:vMerge/>
            <w:tcBorders>
              <w:left w:val="single" w:sz="4" w:space="0" w:color="auto"/>
              <w:bottom w:val="single" w:sz="4" w:space="0" w:color="auto"/>
              <w:right w:val="single" w:sz="4" w:space="0" w:color="auto"/>
            </w:tcBorders>
          </w:tcPr>
          <w:p w14:paraId="45161109" w14:textId="77777777" w:rsidR="009E6E8E" w:rsidRPr="009E6E8E" w:rsidRDefault="009E6E8E" w:rsidP="009E6E8E">
            <w:pPr>
              <w:widowControl/>
              <w:jc w:val="center"/>
              <w:rPr>
                <w:rFonts w:eastAsia="Times New Roman"/>
              </w:rPr>
            </w:pPr>
          </w:p>
        </w:tc>
      </w:tr>
      <w:tr w:rsidR="009E6E8E" w:rsidRPr="009E6E8E" w14:paraId="27E0A0B5"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41DFCD07"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41C950B2" w14:textId="77777777" w:rsidR="009E6E8E" w:rsidRPr="009E6E8E" w:rsidRDefault="009E6E8E" w:rsidP="009E6E8E">
            <w:pPr>
              <w:widowControl/>
              <w:jc w:val="center"/>
              <w:rPr>
                <w:rFonts w:eastAsia="Times New Roman"/>
              </w:rPr>
            </w:pPr>
            <w:r w:rsidRPr="009E6E8E">
              <w:rPr>
                <w:rFonts w:eastAsia="Times New Roman"/>
              </w:rPr>
              <w:t>2022</w:t>
            </w:r>
          </w:p>
        </w:tc>
        <w:tc>
          <w:tcPr>
            <w:tcW w:w="999" w:type="dxa"/>
            <w:tcBorders>
              <w:top w:val="single" w:sz="6" w:space="0" w:color="auto"/>
              <w:left w:val="single" w:sz="6" w:space="0" w:color="auto"/>
              <w:bottom w:val="single" w:sz="6" w:space="0" w:color="auto"/>
              <w:right w:val="single" w:sz="6" w:space="0" w:color="auto"/>
            </w:tcBorders>
          </w:tcPr>
          <w:p w14:paraId="63299D9F" w14:textId="77777777" w:rsidR="009E6E8E" w:rsidRPr="009E6E8E" w:rsidRDefault="009E6E8E" w:rsidP="009E6E8E">
            <w:pPr>
              <w:widowControl/>
              <w:jc w:val="center"/>
              <w:rPr>
                <w:rFonts w:eastAsia="Times New Roman"/>
              </w:rPr>
            </w:pPr>
            <w:r w:rsidRPr="009E6E8E">
              <w:rPr>
                <w:rFonts w:eastAsia="Times New Roman"/>
              </w:rPr>
              <w:t>72,3</w:t>
            </w:r>
          </w:p>
        </w:tc>
        <w:tc>
          <w:tcPr>
            <w:tcW w:w="540" w:type="dxa"/>
            <w:gridSpan w:val="2"/>
            <w:tcBorders>
              <w:top w:val="single" w:sz="6" w:space="0" w:color="auto"/>
              <w:left w:val="single" w:sz="6" w:space="0" w:color="auto"/>
              <w:bottom w:val="single" w:sz="6" w:space="0" w:color="auto"/>
              <w:right w:val="single" w:sz="6" w:space="0" w:color="auto"/>
            </w:tcBorders>
          </w:tcPr>
          <w:p w14:paraId="4E90B840"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20F940C6"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1536B763"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6F260111"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2003DA8B"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4EE3D997"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161F608E" w14:textId="77777777" w:rsidR="009E6E8E" w:rsidRPr="009E6E8E" w:rsidRDefault="009E6E8E" w:rsidP="009E6E8E">
            <w:pPr>
              <w:widowControl/>
              <w:jc w:val="center"/>
              <w:rPr>
                <w:rFonts w:eastAsia="Times New Roman"/>
              </w:rPr>
            </w:pPr>
            <w:r w:rsidRPr="009E6E8E">
              <w:rPr>
                <w:rFonts w:eastAsia="Times New Roman"/>
              </w:rPr>
              <w:t>72,3</w:t>
            </w:r>
          </w:p>
        </w:tc>
        <w:tc>
          <w:tcPr>
            <w:tcW w:w="851" w:type="dxa"/>
            <w:tcBorders>
              <w:top w:val="single" w:sz="6" w:space="0" w:color="auto"/>
              <w:left w:val="single" w:sz="6" w:space="0" w:color="auto"/>
              <w:bottom w:val="single" w:sz="6" w:space="0" w:color="auto"/>
              <w:right w:val="single" w:sz="4" w:space="0" w:color="auto"/>
            </w:tcBorders>
          </w:tcPr>
          <w:p w14:paraId="4CC7F43D"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2DF19B08" w14:textId="77777777" w:rsidR="009E6E8E" w:rsidRPr="009E6E8E" w:rsidRDefault="009E6E8E" w:rsidP="009E6E8E">
            <w:pPr>
              <w:widowControl/>
              <w:jc w:val="center"/>
              <w:rPr>
                <w:rFonts w:eastAsia="Times New Roman"/>
              </w:rPr>
            </w:pPr>
            <w:r w:rsidRPr="009E6E8E">
              <w:rPr>
                <w:rFonts w:eastAsia="Times New Roman"/>
              </w:rPr>
              <w:t>72,3</w:t>
            </w:r>
          </w:p>
        </w:tc>
        <w:tc>
          <w:tcPr>
            <w:tcW w:w="709" w:type="dxa"/>
            <w:tcBorders>
              <w:top w:val="single" w:sz="4" w:space="0" w:color="auto"/>
              <w:left w:val="single" w:sz="4" w:space="0" w:color="auto"/>
              <w:bottom w:val="single" w:sz="4" w:space="0" w:color="auto"/>
              <w:right w:val="single" w:sz="4" w:space="0" w:color="auto"/>
            </w:tcBorders>
          </w:tcPr>
          <w:p w14:paraId="28D557B3"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1B92470B"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55BC42BE" w14:textId="77777777" w:rsidR="009E6E8E" w:rsidRPr="009E6E8E" w:rsidRDefault="009E6E8E" w:rsidP="009E6E8E">
            <w:pPr>
              <w:widowControl/>
              <w:jc w:val="center"/>
              <w:rPr>
                <w:rFonts w:eastAsia="Times New Roman"/>
              </w:rPr>
            </w:pPr>
          </w:p>
        </w:tc>
        <w:tc>
          <w:tcPr>
            <w:tcW w:w="1980" w:type="dxa"/>
            <w:tcBorders>
              <w:left w:val="single" w:sz="4" w:space="0" w:color="auto"/>
              <w:bottom w:val="single" w:sz="4" w:space="0" w:color="auto"/>
              <w:right w:val="single" w:sz="4" w:space="0" w:color="auto"/>
            </w:tcBorders>
          </w:tcPr>
          <w:p w14:paraId="32595362" w14:textId="77777777" w:rsidR="009E6E8E" w:rsidRPr="009E6E8E" w:rsidRDefault="009E6E8E" w:rsidP="009E6E8E">
            <w:pPr>
              <w:widowControl/>
              <w:jc w:val="center"/>
              <w:rPr>
                <w:rFonts w:eastAsia="Times New Roman"/>
              </w:rPr>
            </w:pPr>
          </w:p>
        </w:tc>
      </w:tr>
      <w:tr w:rsidR="009E6E8E" w:rsidRPr="009E6E8E" w14:paraId="2BF22B4D" w14:textId="77777777" w:rsidTr="001F6FAA">
        <w:trPr>
          <w:cantSplit/>
          <w:trHeight w:val="603"/>
        </w:trPr>
        <w:tc>
          <w:tcPr>
            <w:tcW w:w="719" w:type="dxa"/>
            <w:tcBorders>
              <w:top w:val="single" w:sz="6" w:space="0" w:color="auto"/>
              <w:left w:val="single" w:sz="6" w:space="0" w:color="auto"/>
              <w:bottom w:val="single" w:sz="6" w:space="0" w:color="auto"/>
              <w:right w:val="single" w:sz="6" w:space="0" w:color="auto"/>
            </w:tcBorders>
          </w:tcPr>
          <w:p w14:paraId="6F820BE1" w14:textId="77777777" w:rsidR="009E6E8E" w:rsidRPr="009E6E8E" w:rsidRDefault="009E6E8E" w:rsidP="009E6E8E">
            <w:pPr>
              <w:widowControl/>
              <w:jc w:val="center"/>
              <w:rPr>
                <w:rFonts w:eastAsia="Times New Roman"/>
                <w:b/>
              </w:rPr>
            </w:pPr>
            <w:r w:rsidRPr="009E6E8E">
              <w:rPr>
                <w:rFonts w:eastAsia="Times New Roman"/>
                <w:b/>
              </w:rPr>
              <w:t>5.</w:t>
            </w:r>
          </w:p>
        </w:tc>
        <w:tc>
          <w:tcPr>
            <w:tcW w:w="14080" w:type="dxa"/>
            <w:gridSpan w:val="17"/>
            <w:tcBorders>
              <w:top w:val="single" w:sz="6" w:space="0" w:color="auto"/>
              <w:left w:val="single" w:sz="6" w:space="0" w:color="auto"/>
              <w:bottom w:val="single" w:sz="6" w:space="0" w:color="auto"/>
              <w:right w:val="single" w:sz="4" w:space="0" w:color="auto"/>
            </w:tcBorders>
          </w:tcPr>
          <w:p w14:paraId="6B0EA58E" w14:textId="77777777" w:rsidR="009E6E8E" w:rsidRPr="009E6E8E" w:rsidRDefault="009E6E8E" w:rsidP="009E6E8E">
            <w:pPr>
              <w:widowControl/>
              <w:autoSpaceDE/>
              <w:autoSpaceDN/>
              <w:adjustRightInd/>
              <w:jc w:val="both"/>
              <w:rPr>
                <w:rFonts w:eastAsia="Times New Roman"/>
                <w:b/>
              </w:rPr>
            </w:pPr>
            <w:r w:rsidRPr="009E6E8E">
              <w:rPr>
                <w:rFonts w:eastAsia="Times New Roman"/>
                <w:b/>
              </w:rPr>
              <w:t>Организация занятости студентов</w:t>
            </w:r>
          </w:p>
        </w:tc>
      </w:tr>
      <w:tr w:rsidR="009E6E8E" w:rsidRPr="009E6E8E" w14:paraId="3FF53836"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0474066A"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7226B106" w14:textId="77777777" w:rsidR="009E6E8E" w:rsidRPr="009E6E8E" w:rsidRDefault="009E6E8E" w:rsidP="009E6E8E">
            <w:pPr>
              <w:widowControl/>
              <w:jc w:val="center"/>
              <w:rPr>
                <w:rFonts w:eastAsia="Times New Roman"/>
                <w:b/>
              </w:rPr>
            </w:pPr>
            <w:r w:rsidRPr="009E6E8E">
              <w:rPr>
                <w:rFonts w:eastAsia="Times New Roman"/>
                <w:b/>
              </w:rPr>
              <w:t>Итого</w:t>
            </w:r>
          </w:p>
        </w:tc>
        <w:tc>
          <w:tcPr>
            <w:tcW w:w="999" w:type="dxa"/>
            <w:tcBorders>
              <w:top w:val="single" w:sz="6" w:space="0" w:color="auto"/>
              <w:left w:val="single" w:sz="6" w:space="0" w:color="auto"/>
              <w:bottom w:val="single" w:sz="6" w:space="0" w:color="auto"/>
              <w:right w:val="single" w:sz="6" w:space="0" w:color="auto"/>
            </w:tcBorders>
          </w:tcPr>
          <w:p w14:paraId="51622CF0" w14:textId="77777777" w:rsidR="009E6E8E" w:rsidRPr="009E6E8E" w:rsidRDefault="009E6E8E" w:rsidP="009E6E8E">
            <w:pPr>
              <w:widowControl/>
              <w:jc w:val="center"/>
              <w:rPr>
                <w:rFonts w:eastAsia="Times New Roman"/>
                <w:b/>
                <w:highlight w:val="yellow"/>
              </w:rPr>
            </w:pPr>
            <w:r w:rsidRPr="009E6E8E">
              <w:rPr>
                <w:rFonts w:eastAsia="Times New Roman"/>
                <w:b/>
              </w:rPr>
              <w:t>1 736,2</w:t>
            </w:r>
          </w:p>
        </w:tc>
        <w:tc>
          <w:tcPr>
            <w:tcW w:w="540" w:type="dxa"/>
            <w:gridSpan w:val="2"/>
            <w:tcBorders>
              <w:top w:val="single" w:sz="6" w:space="0" w:color="auto"/>
              <w:left w:val="single" w:sz="6" w:space="0" w:color="auto"/>
              <w:bottom w:val="single" w:sz="6" w:space="0" w:color="auto"/>
              <w:right w:val="single" w:sz="6" w:space="0" w:color="auto"/>
            </w:tcBorders>
          </w:tcPr>
          <w:p w14:paraId="3E62D379" w14:textId="77777777" w:rsidR="009E6E8E" w:rsidRPr="009E6E8E" w:rsidRDefault="009E6E8E" w:rsidP="009E6E8E">
            <w:pPr>
              <w:widowControl/>
              <w:jc w:val="center"/>
              <w:rPr>
                <w:rFonts w:eastAsia="Times New Roman"/>
                <w:highlight w:val="yellow"/>
              </w:rPr>
            </w:pPr>
          </w:p>
        </w:tc>
        <w:tc>
          <w:tcPr>
            <w:tcW w:w="720" w:type="dxa"/>
            <w:tcBorders>
              <w:top w:val="single" w:sz="6" w:space="0" w:color="auto"/>
              <w:left w:val="single" w:sz="6" w:space="0" w:color="auto"/>
              <w:bottom w:val="single" w:sz="6" w:space="0" w:color="auto"/>
              <w:right w:val="single" w:sz="6" w:space="0" w:color="auto"/>
            </w:tcBorders>
          </w:tcPr>
          <w:p w14:paraId="70578C17" w14:textId="77777777" w:rsidR="009E6E8E" w:rsidRPr="009E6E8E" w:rsidRDefault="009E6E8E" w:rsidP="009E6E8E">
            <w:pPr>
              <w:widowControl/>
              <w:jc w:val="center"/>
              <w:rPr>
                <w:rFonts w:eastAsia="Times New Roman"/>
                <w:highlight w:val="yellow"/>
              </w:rPr>
            </w:pPr>
          </w:p>
        </w:tc>
        <w:tc>
          <w:tcPr>
            <w:tcW w:w="822" w:type="dxa"/>
            <w:tcBorders>
              <w:top w:val="single" w:sz="6" w:space="0" w:color="auto"/>
              <w:left w:val="single" w:sz="6" w:space="0" w:color="auto"/>
              <w:bottom w:val="single" w:sz="6" w:space="0" w:color="auto"/>
              <w:right w:val="single" w:sz="6" w:space="0" w:color="auto"/>
            </w:tcBorders>
          </w:tcPr>
          <w:p w14:paraId="69A644F7" w14:textId="77777777" w:rsidR="009E6E8E" w:rsidRPr="009E6E8E" w:rsidRDefault="009E6E8E" w:rsidP="009E6E8E">
            <w:pPr>
              <w:widowControl/>
              <w:jc w:val="center"/>
              <w:rPr>
                <w:rFonts w:eastAsia="Times New Roman"/>
                <w:b/>
                <w:highlight w:val="yellow"/>
              </w:rPr>
            </w:pPr>
          </w:p>
        </w:tc>
        <w:tc>
          <w:tcPr>
            <w:tcW w:w="711" w:type="dxa"/>
            <w:tcBorders>
              <w:top w:val="single" w:sz="6" w:space="0" w:color="auto"/>
              <w:left w:val="single" w:sz="6" w:space="0" w:color="auto"/>
              <w:bottom w:val="single" w:sz="6" w:space="0" w:color="auto"/>
              <w:right w:val="single" w:sz="6" w:space="0" w:color="auto"/>
            </w:tcBorders>
          </w:tcPr>
          <w:p w14:paraId="2AB0A640" w14:textId="77777777" w:rsidR="009E6E8E" w:rsidRPr="009E6E8E" w:rsidRDefault="009E6E8E" w:rsidP="009E6E8E">
            <w:pPr>
              <w:widowControl/>
              <w:jc w:val="center"/>
              <w:rPr>
                <w:rFonts w:eastAsia="Times New Roman"/>
                <w:b/>
              </w:rPr>
            </w:pPr>
            <w:r w:rsidRPr="009E6E8E">
              <w:rPr>
                <w:rFonts w:eastAsia="Times New Roman"/>
                <w:b/>
              </w:rPr>
              <w:t>652,6</w:t>
            </w:r>
          </w:p>
        </w:tc>
        <w:tc>
          <w:tcPr>
            <w:tcW w:w="880" w:type="dxa"/>
            <w:tcBorders>
              <w:top w:val="single" w:sz="6" w:space="0" w:color="auto"/>
              <w:left w:val="single" w:sz="6" w:space="0" w:color="auto"/>
              <w:bottom w:val="single" w:sz="6" w:space="0" w:color="auto"/>
              <w:right w:val="single" w:sz="6" w:space="0" w:color="auto"/>
            </w:tcBorders>
          </w:tcPr>
          <w:p w14:paraId="55E6BC04" w14:textId="77777777" w:rsidR="009E6E8E" w:rsidRPr="009E6E8E" w:rsidRDefault="009E6E8E" w:rsidP="009E6E8E">
            <w:pPr>
              <w:widowControl/>
              <w:jc w:val="center"/>
              <w:rPr>
                <w:rFonts w:eastAsia="Times New Roman"/>
                <w:b/>
              </w:rPr>
            </w:pPr>
          </w:p>
        </w:tc>
        <w:tc>
          <w:tcPr>
            <w:tcW w:w="1005" w:type="dxa"/>
            <w:tcBorders>
              <w:top w:val="single" w:sz="6" w:space="0" w:color="auto"/>
              <w:left w:val="single" w:sz="6" w:space="0" w:color="auto"/>
              <w:bottom w:val="single" w:sz="6" w:space="0" w:color="auto"/>
              <w:right w:val="single" w:sz="6" w:space="0" w:color="auto"/>
            </w:tcBorders>
          </w:tcPr>
          <w:p w14:paraId="0FC7CC55" w14:textId="77777777" w:rsidR="009E6E8E" w:rsidRPr="009E6E8E" w:rsidRDefault="009E6E8E" w:rsidP="009E6E8E">
            <w:pPr>
              <w:widowControl/>
              <w:jc w:val="center"/>
              <w:rPr>
                <w:rFonts w:eastAsia="Times New Roman"/>
                <w:b/>
              </w:rPr>
            </w:pPr>
            <w:r w:rsidRPr="009E6E8E">
              <w:rPr>
                <w:rFonts w:eastAsia="Times New Roman"/>
                <w:b/>
              </w:rPr>
              <w:t>652,6</w:t>
            </w:r>
          </w:p>
        </w:tc>
        <w:tc>
          <w:tcPr>
            <w:tcW w:w="992" w:type="dxa"/>
            <w:tcBorders>
              <w:top w:val="single" w:sz="6" w:space="0" w:color="auto"/>
              <w:left w:val="single" w:sz="6" w:space="0" w:color="auto"/>
              <w:bottom w:val="single" w:sz="6" w:space="0" w:color="auto"/>
              <w:right w:val="single" w:sz="6" w:space="0" w:color="auto"/>
            </w:tcBorders>
          </w:tcPr>
          <w:p w14:paraId="7EF69B69" w14:textId="77777777" w:rsidR="009E6E8E" w:rsidRPr="009E6E8E" w:rsidRDefault="009E6E8E" w:rsidP="009E6E8E">
            <w:pPr>
              <w:widowControl/>
              <w:jc w:val="center"/>
              <w:rPr>
                <w:rFonts w:eastAsia="Times New Roman"/>
                <w:b/>
              </w:rPr>
            </w:pPr>
            <w:r w:rsidRPr="009E6E8E">
              <w:rPr>
                <w:rFonts w:eastAsia="Times New Roman"/>
                <w:b/>
              </w:rPr>
              <w:t>1 083,6</w:t>
            </w:r>
          </w:p>
        </w:tc>
        <w:tc>
          <w:tcPr>
            <w:tcW w:w="851" w:type="dxa"/>
            <w:tcBorders>
              <w:top w:val="single" w:sz="6" w:space="0" w:color="auto"/>
              <w:left w:val="single" w:sz="6" w:space="0" w:color="auto"/>
              <w:bottom w:val="single" w:sz="6" w:space="0" w:color="auto"/>
              <w:right w:val="single" w:sz="4" w:space="0" w:color="auto"/>
            </w:tcBorders>
          </w:tcPr>
          <w:p w14:paraId="55B516BC" w14:textId="77777777" w:rsidR="009E6E8E" w:rsidRPr="009E6E8E" w:rsidRDefault="009E6E8E" w:rsidP="009E6E8E">
            <w:pPr>
              <w:widowControl/>
              <w:jc w:val="center"/>
              <w:rPr>
                <w:rFonts w:eastAsia="Times New Roman"/>
                <w:b/>
              </w:rPr>
            </w:pPr>
          </w:p>
        </w:tc>
        <w:tc>
          <w:tcPr>
            <w:tcW w:w="992" w:type="dxa"/>
            <w:gridSpan w:val="2"/>
            <w:tcBorders>
              <w:top w:val="single" w:sz="4" w:space="0" w:color="auto"/>
              <w:left w:val="single" w:sz="4" w:space="0" w:color="auto"/>
              <w:bottom w:val="single" w:sz="4" w:space="0" w:color="auto"/>
              <w:right w:val="single" w:sz="4" w:space="0" w:color="auto"/>
            </w:tcBorders>
          </w:tcPr>
          <w:p w14:paraId="1F36136C" w14:textId="77777777" w:rsidR="009E6E8E" w:rsidRPr="009E6E8E" w:rsidRDefault="009E6E8E" w:rsidP="009E6E8E">
            <w:pPr>
              <w:widowControl/>
              <w:jc w:val="center"/>
              <w:rPr>
                <w:rFonts w:eastAsia="Times New Roman"/>
              </w:rPr>
            </w:pPr>
            <w:r w:rsidRPr="009E6E8E">
              <w:rPr>
                <w:rFonts w:eastAsia="Times New Roman"/>
                <w:b/>
              </w:rPr>
              <w:t>1 083,6</w:t>
            </w:r>
          </w:p>
        </w:tc>
        <w:tc>
          <w:tcPr>
            <w:tcW w:w="709" w:type="dxa"/>
            <w:tcBorders>
              <w:top w:val="single" w:sz="4" w:space="0" w:color="auto"/>
              <w:left w:val="single" w:sz="4" w:space="0" w:color="auto"/>
              <w:bottom w:val="single" w:sz="4" w:space="0" w:color="auto"/>
              <w:right w:val="single" w:sz="4" w:space="0" w:color="auto"/>
            </w:tcBorders>
          </w:tcPr>
          <w:p w14:paraId="7893EA00" w14:textId="77777777" w:rsidR="009E6E8E" w:rsidRPr="009E6E8E" w:rsidRDefault="009E6E8E" w:rsidP="009E6E8E">
            <w:pPr>
              <w:widowControl/>
              <w:jc w:val="center"/>
              <w:rPr>
                <w:rFonts w:eastAsia="Times New Roman"/>
              </w:rPr>
            </w:pPr>
          </w:p>
        </w:tc>
        <w:tc>
          <w:tcPr>
            <w:tcW w:w="900" w:type="dxa"/>
            <w:tcBorders>
              <w:top w:val="single" w:sz="4" w:space="0" w:color="auto"/>
              <w:left w:val="single" w:sz="4" w:space="0" w:color="auto"/>
              <w:bottom w:val="single" w:sz="4" w:space="0" w:color="auto"/>
              <w:right w:val="single" w:sz="4" w:space="0" w:color="auto"/>
            </w:tcBorders>
          </w:tcPr>
          <w:p w14:paraId="5D85050C"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531F91B9" w14:textId="77777777" w:rsidR="009E6E8E" w:rsidRPr="009E6E8E" w:rsidRDefault="009E6E8E" w:rsidP="009E6E8E">
            <w:pPr>
              <w:widowControl/>
              <w:jc w:val="center"/>
              <w:rPr>
                <w:rFonts w:eastAsia="Times New Roman"/>
              </w:rPr>
            </w:pPr>
          </w:p>
        </w:tc>
        <w:tc>
          <w:tcPr>
            <w:tcW w:w="1980" w:type="dxa"/>
            <w:vMerge w:val="restart"/>
            <w:tcBorders>
              <w:top w:val="single" w:sz="4" w:space="0" w:color="auto"/>
              <w:left w:val="single" w:sz="4" w:space="0" w:color="auto"/>
              <w:bottom w:val="single" w:sz="4" w:space="0" w:color="auto"/>
              <w:right w:val="single" w:sz="4" w:space="0" w:color="auto"/>
            </w:tcBorders>
          </w:tcPr>
          <w:p w14:paraId="7D26436A" w14:textId="77777777" w:rsidR="009E6E8E" w:rsidRPr="009E6E8E" w:rsidRDefault="009E6E8E" w:rsidP="009E6E8E">
            <w:pPr>
              <w:widowControl/>
              <w:jc w:val="center"/>
              <w:rPr>
                <w:rFonts w:eastAsia="Times New Roman"/>
              </w:rPr>
            </w:pPr>
            <w:r w:rsidRPr="009E6E8E">
              <w:rPr>
                <w:rFonts w:eastAsia="Times New Roman"/>
              </w:rPr>
              <w:t>Администрация предприятия и организации, общественные объединения</w:t>
            </w:r>
          </w:p>
        </w:tc>
      </w:tr>
      <w:tr w:rsidR="009E6E8E" w:rsidRPr="009E6E8E" w14:paraId="0AF83C40" w14:textId="77777777" w:rsidTr="001F6FAA">
        <w:trPr>
          <w:cantSplit/>
          <w:trHeight w:val="65"/>
        </w:trPr>
        <w:tc>
          <w:tcPr>
            <w:tcW w:w="719" w:type="dxa"/>
            <w:tcBorders>
              <w:top w:val="single" w:sz="6" w:space="0" w:color="auto"/>
              <w:left w:val="single" w:sz="6" w:space="0" w:color="auto"/>
              <w:bottom w:val="single" w:sz="6" w:space="0" w:color="auto"/>
              <w:right w:val="single" w:sz="6" w:space="0" w:color="auto"/>
            </w:tcBorders>
          </w:tcPr>
          <w:p w14:paraId="3D7A4F73"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1846D4D5" w14:textId="77777777" w:rsidR="009E6E8E" w:rsidRPr="009E6E8E" w:rsidRDefault="009E6E8E" w:rsidP="009E6E8E">
            <w:pPr>
              <w:widowControl/>
              <w:jc w:val="center"/>
              <w:rPr>
                <w:rFonts w:eastAsia="Times New Roman"/>
              </w:rPr>
            </w:pPr>
            <w:r w:rsidRPr="009E6E8E">
              <w:rPr>
                <w:rFonts w:eastAsia="Times New Roman"/>
              </w:rPr>
              <w:t>2018</w:t>
            </w:r>
          </w:p>
        </w:tc>
        <w:tc>
          <w:tcPr>
            <w:tcW w:w="999" w:type="dxa"/>
            <w:tcBorders>
              <w:top w:val="single" w:sz="6" w:space="0" w:color="auto"/>
              <w:left w:val="single" w:sz="6" w:space="0" w:color="auto"/>
              <w:bottom w:val="single" w:sz="6" w:space="0" w:color="auto"/>
              <w:right w:val="single" w:sz="6" w:space="0" w:color="auto"/>
            </w:tcBorders>
          </w:tcPr>
          <w:p w14:paraId="705FB1FD" w14:textId="77777777" w:rsidR="009E6E8E" w:rsidRPr="009E6E8E" w:rsidRDefault="009E6E8E" w:rsidP="009E6E8E">
            <w:pPr>
              <w:widowControl/>
              <w:jc w:val="center"/>
              <w:rPr>
                <w:rFonts w:eastAsia="Times New Roman"/>
                <w:highlight w:val="yellow"/>
              </w:rPr>
            </w:pPr>
            <w:r w:rsidRPr="009E6E8E">
              <w:rPr>
                <w:rFonts w:eastAsia="Times New Roman"/>
              </w:rPr>
              <w:t>696,9</w:t>
            </w:r>
          </w:p>
        </w:tc>
        <w:tc>
          <w:tcPr>
            <w:tcW w:w="540" w:type="dxa"/>
            <w:gridSpan w:val="2"/>
            <w:tcBorders>
              <w:top w:val="single" w:sz="6" w:space="0" w:color="auto"/>
              <w:left w:val="single" w:sz="6" w:space="0" w:color="auto"/>
              <w:bottom w:val="single" w:sz="6" w:space="0" w:color="auto"/>
              <w:right w:val="single" w:sz="6" w:space="0" w:color="auto"/>
            </w:tcBorders>
          </w:tcPr>
          <w:p w14:paraId="223C231C" w14:textId="77777777" w:rsidR="009E6E8E" w:rsidRPr="009E6E8E" w:rsidRDefault="009E6E8E" w:rsidP="009E6E8E">
            <w:pPr>
              <w:widowControl/>
              <w:jc w:val="center"/>
              <w:rPr>
                <w:rFonts w:eastAsia="Times New Roman"/>
                <w:highlight w:val="yellow"/>
              </w:rPr>
            </w:pPr>
          </w:p>
        </w:tc>
        <w:tc>
          <w:tcPr>
            <w:tcW w:w="720" w:type="dxa"/>
            <w:tcBorders>
              <w:top w:val="single" w:sz="6" w:space="0" w:color="auto"/>
              <w:left w:val="single" w:sz="6" w:space="0" w:color="auto"/>
              <w:bottom w:val="single" w:sz="6" w:space="0" w:color="auto"/>
              <w:right w:val="single" w:sz="6" w:space="0" w:color="auto"/>
            </w:tcBorders>
          </w:tcPr>
          <w:p w14:paraId="781BA7BC" w14:textId="77777777" w:rsidR="009E6E8E" w:rsidRPr="009E6E8E" w:rsidRDefault="009E6E8E" w:rsidP="009E6E8E">
            <w:pPr>
              <w:widowControl/>
              <w:jc w:val="center"/>
              <w:rPr>
                <w:rFonts w:eastAsia="Times New Roman"/>
                <w:highlight w:val="yellow"/>
              </w:rPr>
            </w:pPr>
          </w:p>
        </w:tc>
        <w:tc>
          <w:tcPr>
            <w:tcW w:w="822" w:type="dxa"/>
            <w:tcBorders>
              <w:top w:val="single" w:sz="6" w:space="0" w:color="auto"/>
              <w:left w:val="single" w:sz="6" w:space="0" w:color="auto"/>
              <w:bottom w:val="single" w:sz="6" w:space="0" w:color="auto"/>
              <w:right w:val="single" w:sz="6" w:space="0" w:color="auto"/>
            </w:tcBorders>
          </w:tcPr>
          <w:p w14:paraId="57FECAD6" w14:textId="77777777" w:rsidR="009E6E8E" w:rsidRPr="009E6E8E" w:rsidRDefault="009E6E8E" w:rsidP="009E6E8E">
            <w:pPr>
              <w:widowControl/>
              <w:jc w:val="center"/>
              <w:rPr>
                <w:rFonts w:eastAsia="Times New Roman"/>
                <w:highlight w:val="yellow"/>
              </w:rPr>
            </w:pPr>
          </w:p>
        </w:tc>
        <w:tc>
          <w:tcPr>
            <w:tcW w:w="711" w:type="dxa"/>
            <w:tcBorders>
              <w:top w:val="single" w:sz="6" w:space="0" w:color="auto"/>
              <w:left w:val="single" w:sz="6" w:space="0" w:color="auto"/>
              <w:bottom w:val="single" w:sz="6" w:space="0" w:color="auto"/>
              <w:right w:val="single" w:sz="6" w:space="0" w:color="auto"/>
            </w:tcBorders>
          </w:tcPr>
          <w:p w14:paraId="64B8512D" w14:textId="77777777" w:rsidR="009E6E8E" w:rsidRPr="009E6E8E" w:rsidRDefault="009E6E8E" w:rsidP="009E6E8E">
            <w:pPr>
              <w:widowControl/>
              <w:jc w:val="center"/>
              <w:rPr>
                <w:rFonts w:eastAsia="Times New Roman"/>
              </w:rPr>
            </w:pPr>
            <w:r w:rsidRPr="009E6E8E">
              <w:rPr>
                <w:rFonts w:eastAsia="Times New Roman"/>
              </w:rPr>
              <w:t>401,3</w:t>
            </w:r>
          </w:p>
        </w:tc>
        <w:tc>
          <w:tcPr>
            <w:tcW w:w="880" w:type="dxa"/>
            <w:tcBorders>
              <w:top w:val="single" w:sz="6" w:space="0" w:color="auto"/>
              <w:left w:val="single" w:sz="6" w:space="0" w:color="auto"/>
              <w:bottom w:val="single" w:sz="6" w:space="0" w:color="auto"/>
              <w:right w:val="single" w:sz="6" w:space="0" w:color="auto"/>
            </w:tcBorders>
          </w:tcPr>
          <w:p w14:paraId="0E0F1899"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742F529C" w14:textId="77777777" w:rsidR="009E6E8E" w:rsidRPr="009E6E8E" w:rsidRDefault="009E6E8E" w:rsidP="009E6E8E">
            <w:pPr>
              <w:widowControl/>
              <w:jc w:val="center"/>
              <w:rPr>
                <w:rFonts w:eastAsia="Times New Roman"/>
              </w:rPr>
            </w:pPr>
            <w:r w:rsidRPr="009E6E8E">
              <w:rPr>
                <w:rFonts w:eastAsia="Times New Roman"/>
              </w:rPr>
              <w:t>401,3</w:t>
            </w:r>
          </w:p>
        </w:tc>
        <w:tc>
          <w:tcPr>
            <w:tcW w:w="992" w:type="dxa"/>
            <w:tcBorders>
              <w:top w:val="single" w:sz="6" w:space="0" w:color="auto"/>
              <w:left w:val="single" w:sz="6" w:space="0" w:color="auto"/>
              <w:bottom w:val="single" w:sz="6" w:space="0" w:color="auto"/>
              <w:right w:val="single" w:sz="6" w:space="0" w:color="auto"/>
            </w:tcBorders>
          </w:tcPr>
          <w:p w14:paraId="5681313E" w14:textId="77777777" w:rsidR="009E6E8E" w:rsidRPr="009E6E8E" w:rsidRDefault="009E6E8E" w:rsidP="009E6E8E">
            <w:pPr>
              <w:widowControl/>
              <w:jc w:val="center"/>
              <w:rPr>
                <w:rFonts w:eastAsia="Times New Roman"/>
              </w:rPr>
            </w:pPr>
            <w:r w:rsidRPr="009E6E8E">
              <w:rPr>
                <w:rFonts w:eastAsia="Times New Roman"/>
              </w:rPr>
              <w:t>295,6</w:t>
            </w:r>
          </w:p>
        </w:tc>
        <w:tc>
          <w:tcPr>
            <w:tcW w:w="851" w:type="dxa"/>
            <w:tcBorders>
              <w:top w:val="single" w:sz="6" w:space="0" w:color="auto"/>
              <w:left w:val="single" w:sz="6" w:space="0" w:color="auto"/>
              <w:bottom w:val="single" w:sz="6" w:space="0" w:color="auto"/>
              <w:right w:val="single" w:sz="4" w:space="0" w:color="auto"/>
            </w:tcBorders>
          </w:tcPr>
          <w:p w14:paraId="354AFA0E" w14:textId="77777777" w:rsidR="009E6E8E" w:rsidRPr="009E6E8E" w:rsidRDefault="009E6E8E" w:rsidP="009E6E8E">
            <w:pPr>
              <w:widowControl/>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14:paraId="1867BF75" w14:textId="77777777" w:rsidR="009E6E8E" w:rsidRPr="009E6E8E" w:rsidRDefault="009E6E8E" w:rsidP="009E6E8E">
            <w:pPr>
              <w:widowControl/>
              <w:jc w:val="center"/>
              <w:rPr>
                <w:rFonts w:eastAsia="Times New Roman"/>
              </w:rPr>
            </w:pPr>
            <w:r w:rsidRPr="009E6E8E">
              <w:rPr>
                <w:rFonts w:eastAsia="Times New Roman"/>
              </w:rPr>
              <w:t>295,6</w:t>
            </w:r>
          </w:p>
        </w:tc>
        <w:tc>
          <w:tcPr>
            <w:tcW w:w="709" w:type="dxa"/>
            <w:tcBorders>
              <w:top w:val="single" w:sz="4" w:space="0" w:color="auto"/>
              <w:left w:val="single" w:sz="4" w:space="0" w:color="auto"/>
              <w:bottom w:val="single" w:sz="4" w:space="0" w:color="auto"/>
              <w:right w:val="single" w:sz="4" w:space="0" w:color="auto"/>
            </w:tcBorders>
          </w:tcPr>
          <w:p w14:paraId="5F28B335" w14:textId="77777777" w:rsidR="009E6E8E" w:rsidRPr="009E6E8E" w:rsidRDefault="009E6E8E" w:rsidP="009E6E8E">
            <w:pPr>
              <w:widowControl/>
              <w:jc w:val="center"/>
              <w:rPr>
                <w:rFonts w:eastAsia="Times New Roman"/>
                <w:highlight w:val="yellow"/>
              </w:rPr>
            </w:pPr>
          </w:p>
        </w:tc>
        <w:tc>
          <w:tcPr>
            <w:tcW w:w="900" w:type="dxa"/>
            <w:tcBorders>
              <w:top w:val="single" w:sz="4" w:space="0" w:color="auto"/>
              <w:left w:val="single" w:sz="4" w:space="0" w:color="auto"/>
              <w:bottom w:val="single" w:sz="4" w:space="0" w:color="auto"/>
              <w:right w:val="single" w:sz="4" w:space="0" w:color="auto"/>
            </w:tcBorders>
          </w:tcPr>
          <w:p w14:paraId="376FF1F0"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5CA15D6D" w14:textId="77777777" w:rsidR="009E6E8E" w:rsidRPr="009E6E8E" w:rsidRDefault="009E6E8E" w:rsidP="009E6E8E">
            <w:pPr>
              <w:widowControl/>
              <w:jc w:val="center"/>
              <w:rPr>
                <w:rFonts w:eastAsia="Times New Roman"/>
              </w:rPr>
            </w:pPr>
          </w:p>
        </w:tc>
        <w:tc>
          <w:tcPr>
            <w:tcW w:w="1980" w:type="dxa"/>
            <w:vMerge/>
            <w:tcBorders>
              <w:left w:val="single" w:sz="4" w:space="0" w:color="auto"/>
              <w:bottom w:val="single" w:sz="4" w:space="0" w:color="auto"/>
              <w:right w:val="single" w:sz="4" w:space="0" w:color="auto"/>
            </w:tcBorders>
          </w:tcPr>
          <w:p w14:paraId="358A0540" w14:textId="77777777" w:rsidR="009E6E8E" w:rsidRPr="009E6E8E" w:rsidRDefault="009E6E8E" w:rsidP="009E6E8E">
            <w:pPr>
              <w:widowControl/>
              <w:jc w:val="center"/>
              <w:rPr>
                <w:rFonts w:eastAsia="Times New Roman"/>
              </w:rPr>
            </w:pPr>
          </w:p>
        </w:tc>
      </w:tr>
      <w:tr w:rsidR="009E6E8E" w:rsidRPr="009E6E8E" w14:paraId="15B042FE"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702C081D"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64402875" w14:textId="77777777" w:rsidR="009E6E8E" w:rsidRPr="009E6E8E" w:rsidRDefault="009E6E8E" w:rsidP="009E6E8E">
            <w:pPr>
              <w:widowControl/>
              <w:jc w:val="center"/>
              <w:rPr>
                <w:rFonts w:eastAsia="Times New Roman"/>
              </w:rPr>
            </w:pPr>
            <w:r w:rsidRPr="009E6E8E">
              <w:rPr>
                <w:rFonts w:eastAsia="Times New Roman"/>
              </w:rPr>
              <w:t>2019</w:t>
            </w:r>
          </w:p>
        </w:tc>
        <w:tc>
          <w:tcPr>
            <w:tcW w:w="999" w:type="dxa"/>
            <w:tcBorders>
              <w:top w:val="single" w:sz="6" w:space="0" w:color="auto"/>
              <w:left w:val="single" w:sz="6" w:space="0" w:color="auto"/>
              <w:bottom w:val="single" w:sz="6" w:space="0" w:color="auto"/>
              <w:right w:val="single" w:sz="6" w:space="0" w:color="auto"/>
            </w:tcBorders>
          </w:tcPr>
          <w:p w14:paraId="0C5D0E50" w14:textId="77777777" w:rsidR="009E6E8E" w:rsidRPr="009E6E8E" w:rsidRDefault="009E6E8E" w:rsidP="009E6E8E">
            <w:pPr>
              <w:widowControl/>
              <w:jc w:val="center"/>
              <w:rPr>
                <w:rFonts w:eastAsia="Times New Roman"/>
              </w:rPr>
            </w:pPr>
            <w:r w:rsidRPr="009E6E8E">
              <w:rPr>
                <w:rFonts w:eastAsia="Times New Roman"/>
              </w:rPr>
              <w:t>405,1</w:t>
            </w:r>
          </w:p>
        </w:tc>
        <w:tc>
          <w:tcPr>
            <w:tcW w:w="540" w:type="dxa"/>
            <w:gridSpan w:val="2"/>
            <w:tcBorders>
              <w:top w:val="single" w:sz="6" w:space="0" w:color="auto"/>
              <w:left w:val="single" w:sz="6" w:space="0" w:color="auto"/>
              <w:bottom w:val="single" w:sz="6" w:space="0" w:color="auto"/>
              <w:right w:val="single" w:sz="6" w:space="0" w:color="auto"/>
            </w:tcBorders>
          </w:tcPr>
          <w:p w14:paraId="68FAC590"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777A0F7C"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20B0F0A6"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3F0CD9A9" w14:textId="77777777" w:rsidR="009E6E8E" w:rsidRPr="009E6E8E" w:rsidRDefault="009E6E8E" w:rsidP="009E6E8E">
            <w:pPr>
              <w:widowControl/>
              <w:jc w:val="center"/>
              <w:rPr>
                <w:rFonts w:eastAsia="Times New Roman"/>
              </w:rPr>
            </w:pPr>
            <w:r w:rsidRPr="009E6E8E">
              <w:rPr>
                <w:rFonts w:eastAsia="Times New Roman"/>
              </w:rPr>
              <w:t>251,3</w:t>
            </w:r>
          </w:p>
        </w:tc>
        <w:tc>
          <w:tcPr>
            <w:tcW w:w="880" w:type="dxa"/>
            <w:tcBorders>
              <w:top w:val="single" w:sz="6" w:space="0" w:color="auto"/>
              <w:left w:val="single" w:sz="6" w:space="0" w:color="auto"/>
              <w:bottom w:val="single" w:sz="6" w:space="0" w:color="auto"/>
              <w:right w:val="single" w:sz="6" w:space="0" w:color="auto"/>
            </w:tcBorders>
          </w:tcPr>
          <w:p w14:paraId="6B06FB90"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05EDB4FC" w14:textId="77777777" w:rsidR="009E6E8E" w:rsidRPr="009E6E8E" w:rsidRDefault="009E6E8E" w:rsidP="009E6E8E">
            <w:pPr>
              <w:widowControl/>
              <w:jc w:val="center"/>
              <w:rPr>
                <w:rFonts w:eastAsia="Times New Roman"/>
              </w:rPr>
            </w:pPr>
            <w:r w:rsidRPr="009E6E8E">
              <w:rPr>
                <w:rFonts w:eastAsia="Times New Roman"/>
              </w:rPr>
              <w:t>251,3</w:t>
            </w:r>
          </w:p>
        </w:tc>
        <w:tc>
          <w:tcPr>
            <w:tcW w:w="992" w:type="dxa"/>
            <w:tcBorders>
              <w:top w:val="single" w:sz="6" w:space="0" w:color="auto"/>
              <w:left w:val="single" w:sz="6" w:space="0" w:color="auto"/>
              <w:bottom w:val="single" w:sz="6" w:space="0" w:color="auto"/>
              <w:right w:val="single" w:sz="6" w:space="0" w:color="auto"/>
            </w:tcBorders>
          </w:tcPr>
          <w:p w14:paraId="0B44C9CB" w14:textId="77777777" w:rsidR="009E6E8E" w:rsidRPr="009E6E8E" w:rsidRDefault="009E6E8E" w:rsidP="009E6E8E">
            <w:pPr>
              <w:widowControl/>
              <w:jc w:val="center"/>
              <w:rPr>
                <w:rFonts w:eastAsia="Times New Roman"/>
              </w:rPr>
            </w:pPr>
            <w:r w:rsidRPr="009E6E8E">
              <w:rPr>
                <w:rFonts w:eastAsia="Times New Roman"/>
              </w:rPr>
              <w:t>153,8</w:t>
            </w:r>
          </w:p>
        </w:tc>
        <w:tc>
          <w:tcPr>
            <w:tcW w:w="851" w:type="dxa"/>
            <w:tcBorders>
              <w:top w:val="single" w:sz="6" w:space="0" w:color="auto"/>
              <w:left w:val="single" w:sz="6" w:space="0" w:color="auto"/>
              <w:bottom w:val="single" w:sz="6" w:space="0" w:color="auto"/>
              <w:right w:val="single" w:sz="4" w:space="0" w:color="auto"/>
            </w:tcBorders>
          </w:tcPr>
          <w:p w14:paraId="68FE2498" w14:textId="77777777" w:rsidR="009E6E8E" w:rsidRPr="009E6E8E" w:rsidRDefault="009E6E8E" w:rsidP="009E6E8E">
            <w:pPr>
              <w:widowControl/>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14:paraId="78CECFBB" w14:textId="77777777" w:rsidR="009E6E8E" w:rsidRPr="009E6E8E" w:rsidRDefault="009E6E8E" w:rsidP="009E6E8E">
            <w:pPr>
              <w:widowControl/>
              <w:jc w:val="center"/>
              <w:rPr>
                <w:rFonts w:eastAsia="Times New Roman"/>
              </w:rPr>
            </w:pPr>
            <w:r w:rsidRPr="009E6E8E">
              <w:rPr>
                <w:rFonts w:eastAsia="Times New Roman"/>
              </w:rPr>
              <w:t>153,8</w:t>
            </w:r>
          </w:p>
        </w:tc>
        <w:tc>
          <w:tcPr>
            <w:tcW w:w="709" w:type="dxa"/>
            <w:tcBorders>
              <w:top w:val="single" w:sz="4" w:space="0" w:color="auto"/>
              <w:left w:val="single" w:sz="4" w:space="0" w:color="auto"/>
              <w:bottom w:val="single" w:sz="4" w:space="0" w:color="auto"/>
              <w:right w:val="single" w:sz="4" w:space="0" w:color="auto"/>
            </w:tcBorders>
          </w:tcPr>
          <w:p w14:paraId="31042415" w14:textId="77777777" w:rsidR="009E6E8E" w:rsidRPr="009E6E8E" w:rsidRDefault="009E6E8E" w:rsidP="009E6E8E">
            <w:pPr>
              <w:widowControl/>
              <w:jc w:val="center"/>
              <w:rPr>
                <w:rFonts w:eastAsia="Times New Roman"/>
                <w:highlight w:val="yellow"/>
              </w:rPr>
            </w:pPr>
          </w:p>
        </w:tc>
        <w:tc>
          <w:tcPr>
            <w:tcW w:w="900" w:type="dxa"/>
            <w:tcBorders>
              <w:top w:val="single" w:sz="4" w:space="0" w:color="auto"/>
              <w:left w:val="single" w:sz="4" w:space="0" w:color="auto"/>
              <w:bottom w:val="single" w:sz="4" w:space="0" w:color="auto"/>
              <w:right w:val="single" w:sz="4" w:space="0" w:color="auto"/>
            </w:tcBorders>
          </w:tcPr>
          <w:p w14:paraId="06E909E2"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352CC4D2" w14:textId="77777777" w:rsidR="009E6E8E" w:rsidRPr="009E6E8E" w:rsidRDefault="009E6E8E" w:rsidP="009E6E8E">
            <w:pPr>
              <w:widowControl/>
              <w:jc w:val="center"/>
              <w:rPr>
                <w:rFonts w:eastAsia="Times New Roman"/>
              </w:rPr>
            </w:pPr>
          </w:p>
        </w:tc>
        <w:tc>
          <w:tcPr>
            <w:tcW w:w="1980" w:type="dxa"/>
            <w:vMerge/>
            <w:tcBorders>
              <w:left w:val="single" w:sz="4" w:space="0" w:color="auto"/>
              <w:bottom w:val="single" w:sz="4" w:space="0" w:color="auto"/>
              <w:right w:val="single" w:sz="4" w:space="0" w:color="auto"/>
            </w:tcBorders>
          </w:tcPr>
          <w:p w14:paraId="11877C17" w14:textId="77777777" w:rsidR="009E6E8E" w:rsidRPr="009E6E8E" w:rsidRDefault="009E6E8E" w:rsidP="009E6E8E">
            <w:pPr>
              <w:widowControl/>
              <w:jc w:val="center"/>
              <w:rPr>
                <w:rFonts w:eastAsia="Times New Roman"/>
              </w:rPr>
            </w:pPr>
          </w:p>
        </w:tc>
      </w:tr>
      <w:tr w:rsidR="009E6E8E" w:rsidRPr="009E6E8E" w14:paraId="510DC18D"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2606CC70"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6DDDA712" w14:textId="77777777" w:rsidR="009E6E8E" w:rsidRPr="009E6E8E" w:rsidRDefault="009E6E8E" w:rsidP="009E6E8E">
            <w:pPr>
              <w:widowControl/>
              <w:jc w:val="center"/>
              <w:rPr>
                <w:rFonts w:eastAsia="Times New Roman"/>
              </w:rPr>
            </w:pPr>
            <w:r w:rsidRPr="009E6E8E">
              <w:rPr>
                <w:rFonts w:eastAsia="Times New Roman"/>
              </w:rPr>
              <w:t>2020</w:t>
            </w:r>
          </w:p>
        </w:tc>
        <w:tc>
          <w:tcPr>
            <w:tcW w:w="999" w:type="dxa"/>
            <w:tcBorders>
              <w:top w:val="single" w:sz="6" w:space="0" w:color="auto"/>
              <w:left w:val="single" w:sz="6" w:space="0" w:color="auto"/>
              <w:bottom w:val="single" w:sz="6" w:space="0" w:color="auto"/>
              <w:right w:val="single" w:sz="6" w:space="0" w:color="auto"/>
            </w:tcBorders>
          </w:tcPr>
          <w:p w14:paraId="6B5F5B31" w14:textId="77777777" w:rsidR="009E6E8E" w:rsidRPr="009E6E8E" w:rsidRDefault="009E6E8E" w:rsidP="009E6E8E">
            <w:pPr>
              <w:widowControl/>
              <w:jc w:val="center"/>
              <w:rPr>
                <w:rFonts w:eastAsia="Times New Roman"/>
              </w:rPr>
            </w:pPr>
            <w:r w:rsidRPr="009E6E8E">
              <w:rPr>
                <w:rFonts w:eastAsia="Times New Roman"/>
              </w:rPr>
              <w:t>-</w:t>
            </w:r>
          </w:p>
        </w:tc>
        <w:tc>
          <w:tcPr>
            <w:tcW w:w="540" w:type="dxa"/>
            <w:gridSpan w:val="2"/>
            <w:tcBorders>
              <w:top w:val="single" w:sz="6" w:space="0" w:color="auto"/>
              <w:left w:val="single" w:sz="6" w:space="0" w:color="auto"/>
              <w:bottom w:val="single" w:sz="6" w:space="0" w:color="auto"/>
              <w:right w:val="single" w:sz="6" w:space="0" w:color="auto"/>
            </w:tcBorders>
          </w:tcPr>
          <w:p w14:paraId="443A582B"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0D553CB8"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1A07232E"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1EDD685D"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2EF98AA8"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364924D3"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2F168BAB" w14:textId="77777777" w:rsidR="009E6E8E" w:rsidRPr="009E6E8E" w:rsidRDefault="009E6E8E" w:rsidP="009E6E8E">
            <w:pPr>
              <w:widowControl/>
              <w:jc w:val="center"/>
              <w:rPr>
                <w:rFonts w:eastAsia="Times New Roman"/>
              </w:rPr>
            </w:pPr>
            <w:r w:rsidRPr="009E6E8E">
              <w:rPr>
                <w:rFonts w:eastAsia="Times New Roman"/>
              </w:rPr>
              <w:t>-</w:t>
            </w:r>
          </w:p>
        </w:tc>
        <w:tc>
          <w:tcPr>
            <w:tcW w:w="851" w:type="dxa"/>
            <w:tcBorders>
              <w:top w:val="single" w:sz="6" w:space="0" w:color="auto"/>
              <w:left w:val="single" w:sz="6" w:space="0" w:color="auto"/>
              <w:bottom w:val="single" w:sz="6" w:space="0" w:color="auto"/>
              <w:right w:val="single" w:sz="4" w:space="0" w:color="auto"/>
            </w:tcBorders>
          </w:tcPr>
          <w:p w14:paraId="0EF8F0DF" w14:textId="77777777" w:rsidR="009E6E8E" w:rsidRPr="009E6E8E" w:rsidRDefault="009E6E8E" w:rsidP="009E6E8E">
            <w:pPr>
              <w:widowControl/>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14:paraId="7F3D5501" w14:textId="77777777" w:rsidR="009E6E8E" w:rsidRPr="009E6E8E" w:rsidRDefault="009E6E8E" w:rsidP="009E6E8E">
            <w:pPr>
              <w:widowControl/>
              <w:jc w:val="center"/>
              <w:rPr>
                <w:rFonts w:eastAsia="Times New Roman"/>
              </w:rPr>
            </w:pPr>
            <w:r w:rsidRPr="009E6E8E">
              <w:rPr>
                <w:rFonts w:eastAsia="Times New Roman"/>
              </w:rPr>
              <w:t>-</w:t>
            </w:r>
          </w:p>
        </w:tc>
        <w:tc>
          <w:tcPr>
            <w:tcW w:w="709" w:type="dxa"/>
            <w:tcBorders>
              <w:top w:val="single" w:sz="4" w:space="0" w:color="auto"/>
              <w:left w:val="single" w:sz="4" w:space="0" w:color="auto"/>
              <w:bottom w:val="single" w:sz="4" w:space="0" w:color="auto"/>
              <w:right w:val="single" w:sz="4" w:space="0" w:color="auto"/>
            </w:tcBorders>
          </w:tcPr>
          <w:p w14:paraId="6EF2F7D4" w14:textId="77777777" w:rsidR="009E6E8E" w:rsidRPr="009E6E8E" w:rsidRDefault="009E6E8E" w:rsidP="009E6E8E">
            <w:pPr>
              <w:widowControl/>
              <w:jc w:val="center"/>
              <w:rPr>
                <w:rFonts w:eastAsia="Times New Roman"/>
                <w:highlight w:val="yellow"/>
              </w:rPr>
            </w:pPr>
          </w:p>
        </w:tc>
        <w:tc>
          <w:tcPr>
            <w:tcW w:w="900" w:type="dxa"/>
            <w:tcBorders>
              <w:top w:val="single" w:sz="4" w:space="0" w:color="auto"/>
              <w:left w:val="single" w:sz="4" w:space="0" w:color="auto"/>
              <w:bottom w:val="single" w:sz="4" w:space="0" w:color="auto"/>
              <w:right w:val="single" w:sz="4" w:space="0" w:color="auto"/>
            </w:tcBorders>
          </w:tcPr>
          <w:p w14:paraId="7A1A7294"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63AA8DA0" w14:textId="77777777" w:rsidR="009E6E8E" w:rsidRPr="009E6E8E" w:rsidRDefault="009E6E8E" w:rsidP="009E6E8E">
            <w:pPr>
              <w:widowControl/>
              <w:jc w:val="center"/>
              <w:rPr>
                <w:rFonts w:eastAsia="Times New Roman"/>
              </w:rPr>
            </w:pPr>
          </w:p>
        </w:tc>
        <w:tc>
          <w:tcPr>
            <w:tcW w:w="1980" w:type="dxa"/>
            <w:vMerge/>
            <w:tcBorders>
              <w:left w:val="single" w:sz="4" w:space="0" w:color="auto"/>
              <w:bottom w:val="single" w:sz="4" w:space="0" w:color="auto"/>
              <w:right w:val="single" w:sz="4" w:space="0" w:color="auto"/>
            </w:tcBorders>
          </w:tcPr>
          <w:p w14:paraId="210828B1" w14:textId="77777777" w:rsidR="009E6E8E" w:rsidRPr="009E6E8E" w:rsidRDefault="009E6E8E" w:rsidP="009E6E8E">
            <w:pPr>
              <w:widowControl/>
              <w:jc w:val="center"/>
              <w:rPr>
                <w:rFonts w:eastAsia="Times New Roman"/>
              </w:rPr>
            </w:pPr>
          </w:p>
        </w:tc>
      </w:tr>
      <w:tr w:rsidR="009E6E8E" w:rsidRPr="009E6E8E" w14:paraId="6757C507"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17C7215B"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4D575F73" w14:textId="77777777" w:rsidR="009E6E8E" w:rsidRPr="009E6E8E" w:rsidRDefault="009E6E8E" w:rsidP="009E6E8E">
            <w:pPr>
              <w:widowControl/>
              <w:jc w:val="center"/>
              <w:rPr>
                <w:rFonts w:eastAsia="Times New Roman"/>
              </w:rPr>
            </w:pPr>
            <w:r w:rsidRPr="009E6E8E">
              <w:rPr>
                <w:rFonts w:eastAsia="Times New Roman"/>
              </w:rPr>
              <w:t>2021</w:t>
            </w:r>
          </w:p>
        </w:tc>
        <w:tc>
          <w:tcPr>
            <w:tcW w:w="999" w:type="dxa"/>
            <w:tcBorders>
              <w:top w:val="single" w:sz="6" w:space="0" w:color="auto"/>
              <w:left w:val="single" w:sz="6" w:space="0" w:color="auto"/>
              <w:bottom w:val="single" w:sz="6" w:space="0" w:color="auto"/>
              <w:right w:val="single" w:sz="6" w:space="0" w:color="auto"/>
            </w:tcBorders>
          </w:tcPr>
          <w:p w14:paraId="2BF58BE1" w14:textId="77777777" w:rsidR="009E6E8E" w:rsidRPr="009E6E8E" w:rsidRDefault="009E6E8E" w:rsidP="009E6E8E">
            <w:pPr>
              <w:widowControl/>
              <w:jc w:val="center"/>
              <w:rPr>
                <w:rFonts w:eastAsia="Times New Roman"/>
              </w:rPr>
            </w:pPr>
            <w:r w:rsidRPr="009E6E8E">
              <w:rPr>
                <w:rFonts w:eastAsia="Times New Roman"/>
              </w:rPr>
              <w:t>317,1</w:t>
            </w:r>
          </w:p>
        </w:tc>
        <w:tc>
          <w:tcPr>
            <w:tcW w:w="540" w:type="dxa"/>
            <w:gridSpan w:val="2"/>
            <w:tcBorders>
              <w:top w:val="single" w:sz="6" w:space="0" w:color="auto"/>
              <w:left w:val="single" w:sz="6" w:space="0" w:color="auto"/>
              <w:bottom w:val="single" w:sz="6" w:space="0" w:color="auto"/>
              <w:right w:val="single" w:sz="6" w:space="0" w:color="auto"/>
            </w:tcBorders>
          </w:tcPr>
          <w:p w14:paraId="06040D0F"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6475B584"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12C16438"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202E74F7"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3149D92F"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791DB56A"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03C59F71" w14:textId="77777777" w:rsidR="009E6E8E" w:rsidRPr="009E6E8E" w:rsidRDefault="009E6E8E" w:rsidP="009E6E8E">
            <w:pPr>
              <w:widowControl/>
              <w:jc w:val="center"/>
              <w:rPr>
                <w:rFonts w:eastAsia="Times New Roman"/>
              </w:rPr>
            </w:pPr>
            <w:r w:rsidRPr="009E6E8E">
              <w:rPr>
                <w:rFonts w:eastAsia="Times New Roman"/>
              </w:rPr>
              <w:t>317,1</w:t>
            </w:r>
          </w:p>
        </w:tc>
        <w:tc>
          <w:tcPr>
            <w:tcW w:w="851" w:type="dxa"/>
            <w:tcBorders>
              <w:top w:val="single" w:sz="6" w:space="0" w:color="auto"/>
              <w:left w:val="single" w:sz="6" w:space="0" w:color="auto"/>
              <w:bottom w:val="single" w:sz="6" w:space="0" w:color="auto"/>
              <w:right w:val="single" w:sz="4" w:space="0" w:color="auto"/>
            </w:tcBorders>
          </w:tcPr>
          <w:p w14:paraId="4F82764F" w14:textId="77777777" w:rsidR="009E6E8E" w:rsidRPr="009E6E8E" w:rsidRDefault="009E6E8E" w:rsidP="009E6E8E">
            <w:pPr>
              <w:widowControl/>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14:paraId="5B01A0BF" w14:textId="77777777" w:rsidR="009E6E8E" w:rsidRPr="009E6E8E" w:rsidRDefault="009E6E8E" w:rsidP="009E6E8E">
            <w:pPr>
              <w:widowControl/>
              <w:jc w:val="center"/>
              <w:rPr>
                <w:rFonts w:eastAsia="Times New Roman"/>
              </w:rPr>
            </w:pPr>
            <w:r w:rsidRPr="009E6E8E">
              <w:rPr>
                <w:rFonts w:eastAsia="Times New Roman"/>
              </w:rPr>
              <w:t>317,1</w:t>
            </w:r>
          </w:p>
        </w:tc>
        <w:tc>
          <w:tcPr>
            <w:tcW w:w="709" w:type="dxa"/>
            <w:tcBorders>
              <w:top w:val="single" w:sz="4" w:space="0" w:color="auto"/>
              <w:left w:val="single" w:sz="4" w:space="0" w:color="auto"/>
              <w:bottom w:val="single" w:sz="4" w:space="0" w:color="auto"/>
              <w:right w:val="single" w:sz="4" w:space="0" w:color="auto"/>
            </w:tcBorders>
          </w:tcPr>
          <w:p w14:paraId="68809660" w14:textId="77777777" w:rsidR="009E6E8E" w:rsidRPr="009E6E8E" w:rsidRDefault="009E6E8E" w:rsidP="009E6E8E">
            <w:pPr>
              <w:widowControl/>
              <w:jc w:val="center"/>
              <w:rPr>
                <w:rFonts w:eastAsia="Times New Roman"/>
                <w:highlight w:val="yellow"/>
              </w:rPr>
            </w:pPr>
          </w:p>
        </w:tc>
        <w:tc>
          <w:tcPr>
            <w:tcW w:w="900" w:type="dxa"/>
            <w:tcBorders>
              <w:top w:val="single" w:sz="4" w:space="0" w:color="auto"/>
              <w:left w:val="single" w:sz="4" w:space="0" w:color="auto"/>
              <w:bottom w:val="single" w:sz="4" w:space="0" w:color="auto"/>
              <w:right w:val="single" w:sz="4" w:space="0" w:color="auto"/>
            </w:tcBorders>
          </w:tcPr>
          <w:p w14:paraId="2815DCA9"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69BEF591" w14:textId="77777777" w:rsidR="009E6E8E" w:rsidRPr="009E6E8E" w:rsidRDefault="009E6E8E" w:rsidP="009E6E8E">
            <w:pPr>
              <w:widowControl/>
              <w:jc w:val="center"/>
              <w:rPr>
                <w:rFonts w:eastAsia="Times New Roman"/>
              </w:rPr>
            </w:pPr>
          </w:p>
        </w:tc>
        <w:tc>
          <w:tcPr>
            <w:tcW w:w="1980" w:type="dxa"/>
            <w:vMerge/>
            <w:tcBorders>
              <w:left w:val="single" w:sz="4" w:space="0" w:color="auto"/>
              <w:right w:val="single" w:sz="4" w:space="0" w:color="auto"/>
            </w:tcBorders>
          </w:tcPr>
          <w:p w14:paraId="5DDFA207" w14:textId="77777777" w:rsidR="009E6E8E" w:rsidRPr="009E6E8E" w:rsidRDefault="009E6E8E" w:rsidP="009E6E8E">
            <w:pPr>
              <w:widowControl/>
              <w:jc w:val="center"/>
              <w:rPr>
                <w:rFonts w:eastAsia="Times New Roman"/>
              </w:rPr>
            </w:pPr>
          </w:p>
        </w:tc>
      </w:tr>
      <w:tr w:rsidR="009E6E8E" w:rsidRPr="009E6E8E" w14:paraId="52738682" w14:textId="77777777" w:rsidTr="001F6FAA">
        <w:trPr>
          <w:cantSplit/>
          <w:trHeight w:val="240"/>
        </w:trPr>
        <w:tc>
          <w:tcPr>
            <w:tcW w:w="719" w:type="dxa"/>
            <w:tcBorders>
              <w:top w:val="single" w:sz="6" w:space="0" w:color="auto"/>
              <w:left w:val="single" w:sz="6" w:space="0" w:color="auto"/>
              <w:bottom w:val="single" w:sz="6" w:space="0" w:color="auto"/>
              <w:right w:val="single" w:sz="6" w:space="0" w:color="auto"/>
            </w:tcBorders>
          </w:tcPr>
          <w:p w14:paraId="2D2E7942" w14:textId="77777777" w:rsidR="009E6E8E" w:rsidRPr="009E6E8E" w:rsidRDefault="009E6E8E" w:rsidP="009E6E8E">
            <w:pPr>
              <w:widowControl/>
              <w:rPr>
                <w:rFonts w:eastAsia="Times New Roman"/>
              </w:rPr>
            </w:pPr>
          </w:p>
        </w:tc>
        <w:tc>
          <w:tcPr>
            <w:tcW w:w="1259" w:type="dxa"/>
            <w:tcBorders>
              <w:top w:val="single" w:sz="6" w:space="0" w:color="auto"/>
              <w:left w:val="single" w:sz="6" w:space="0" w:color="auto"/>
              <w:bottom w:val="single" w:sz="6" w:space="0" w:color="auto"/>
              <w:right w:val="single" w:sz="6" w:space="0" w:color="auto"/>
            </w:tcBorders>
          </w:tcPr>
          <w:p w14:paraId="6AEE990A" w14:textId="77777777" w:rsidR="009E6E8E" w:rsidRPr="009E6E8E" w:rsidRDefault="009E6E8E" w:rsidP="009E6E8E">
            <w:pPr>
              <w:widowControl/>
              <w:jc w:val="center"/>
              <w:rPr>
                <w:rFonts w:eastAsia="Times New Roman"/>
              </w:rPr>
            </w:pPr>
            <w:r w:rsidRPr="009E6E8E">
              <w:rPr>
                <w:rFonts w:eastAsia="Times New Roman"/>
              </w:rPr>
              <w:t>2022</w:t>
            </w:r>
          </w:p>
        </w:tc>
        <w:tc>
          <w:tcPr>
            <w:tcW w:w="999" w:type="dxa"/>
            <w:tcBorders>
              <w:top w:val="single" w:sz="6" w:space="0" w:color="auto"/>
              <w:left w:val="single" w:sz="6" w:space="0" w:color="auto"/>
              <w:bottom w:val="single" w:sz="6" w:space="0" w:color="auto"/>
              <w:right w:val="single" w:sz="6" w:space="0" w:color="auto"/>
            </w:tcBorders>
          </w:tcPr>
          <w:p w14:paraId="5E71FA16" w14:textId="77777777" w:rsidR="009E6E8E" w:rsidRPr="009E6E8E" w:rsidRDefault="009E6E8E" w:rsidP="009E6E8E">
            <w:pPr>
              <w:widowControl/>
              <w:jc w:val="center"/>
              <w:rPr>
                <w:rFonts w:eastAsia="Times New Roman"/>
              </w:rPr>
            </w:pPr>
            <w:r w:rsidRPr="009E6E8E">
              <w:rPr>
                <w:rFonts w:eastAsia="Times New Roman"/>
              </w:rPr>
              <w:t>317,1</w:t>
            </w:r>
          </w:p>
        </w:tc>
        <w:tc>
          <w:tcPr>
            <w:tcW w:w="540" w:type="dxa"/>
            <w:gridSpan w:val="2"/>
            <w:tcBorders>
              <w:top w:val="single" w:sz="6" w:space="0" w:color="auto"/>
              <w:left w:val="single" w:sz="6" w:space="0" w:color="auto"/>
              <w:bottom w:val="single" w:sz="6" w:space="0" w:color="auto"/>
              <w:right w:val="single" w:sz="6" w:space="0" w:color="auto"/>
            </w:tcBorders>
          </w:tcPr>
          <w:p w14:paraId="5593F5BB" w14:textId="77777777" w:rsidR="009E6E8E" w:rsidRPr="009E6E8E" w:rsidRDefault="009E6E8E" w:rsidP="009E6E8E">
            <w:pPr>
              <w:widowControl/>
              <w:jc w:val="center"/>
              <w:rPr>
                <w:rFonts w:eastAsia="Times New Roman"/>
              </w:rPr>
            </w:pPr>
          </w:p>
        </w:tc>
        <w:tc>
          <w:tcPr>
            <w:tcW w:w="720" w:type="dxa"/>
            <w:tcBorders>
              <w:top w:val="single" w:sz="6" w:space="0" w:color="auto"/>
              <w:left w:val="single" w:sz="6" w:space="0" w:color="auto"/>
              <w:bottom w:val="single" w:sz="6" w:space="0" w:color="auto"/>
              <w:right w:val="single" w:sz="6" w:space="0" w:color="auto"/>
            </w:tcBorders>
          </w:tcPr>
          <w:p w14:paraId="2846FBAC" w14:textId="77777777" w:rsidR="009E6E8E" w:rsidRPr="009E6E8E" w:rsidRDefault="009E6E8E" w:rsidP="009E6E8E">
            <w:pPr>
              <w:widowControl/>
              <w:jc w:val="center"/>
              <w:rPr>
                <w:rFonts w:eastAsia="Times New Roman"/>
              </w:rPr>
            </w:pPr>
          </w:p>
        </w:tc>
        <w:tc>
          <w:tcPr>
            <w:tcW w:w="822" w:type="dxa"/>
            <w:tcBorders>
              <w:top w:val="single" w:sz="6" w:space="0" w:color="auto"/>
              <w:left w:val="single" w:sz="6" w:space="0" w:color="auto"/>
              <w:bottom w:val="single" w:sz="6" w:space="0" w:color="auto"/>
              <w:right w:val="single" w:sz="6" w:space="0" w:color="auto"/>
            </w:tcBorders>
          </w:tcPr>
          <w:p w14:paraId="4631CF2C" w14:textId="77777777" w:rsidR="009E6E8E" w:rsidRPr="009E6E8E" w:rsidRDefault="009E6E8E" w:rsidP="009E6E8E">
            <w:pPr>
              <w:widowControl/>
              <w:jc w:val="center"/>
              <w:rPr>
                <w:rFonts w:eastAsia="Times New Roman"/>
              </w:rPr>
            </w:pPr>
          </w:p>
        </w:tc>
        <w:tc>
          <w:tcPr>
            <w:tcW w:w="711" w:type="dxa"/>
            <w:tcBorders>
              <w:top w:val="single" w:sz="6" w:space="0" w:color="auto"/>
              <w:left w:val="single" w:sz="6" w:space="0" w:color="auto"/>
              <w:bottom w:val="single" w:sz="6" w:space="0" w:color="auto"/>
              <w:right w:val="single" w:sz="6" w:space="0" w:color="auto"/>
            </w:tcBorders>
          </w:tcPr>
          <w:p w14:paraId="7FE5B514" w14:textId="77777777" w:rsidR="009E6E8E" w:rsidRPr="009E6E8E" w:rsidRDefault="009E6E8E" w:rsidP="009E6E8E">
            <w:pPr>
              <w:widowControl/>
              <w:jc w:val="center"/>
              <w:rPr>
                <w:rFonts w:eastAsia="Times New Roman"/>
              </w:rPr>
            </w:pPr>
          </w:p>
        </w:tc>
        <w:tc>
          <w:tcPr>
            <w:tcW w:w="880" w:type="dxa"/>
            <w:tcBorders>
              <w:top w:val="single" w:sz="6" w:space="0" w:color="auto"/>
              <w:left w:val="single" w:sz="6" w:space="0" w:color="auto"/>
              <w:bottom w:val="single" w:sz="6" w:space="0" w:color="auto"/>
              <w:right w:val="single" w:sz="6" w:space="0" w:color="auto"/>
            </w:tcBorders>
          </w:tcPr>
          <w:p w14:paraId="2A60C843" w14:textId="77777777" w:rsidR="009E6E8E" w:rsidRPr="009E6E8E" w:rsidRDefault="009E6E8E" w:rsidP="009E6E8E">
            <w:pPr>
              <w:widowControl/>
              <w:jc w:val="center"/>
              <w:rPr>
                <w:rFonts w:eastAsia="Times New Roman"/>
              </w:rPr>
            </w:pPr>
          </w:p>
        </w:tc>
        <w:tc>
          <w:tcPr>
            <w:tcW w:w="1005" w:type="dxa"/>
            <w:tcBorders>
              <w:top w:val="single" w:sz="6" w:space="0" w:color="auto"/>
              <w:left w:val="single" w:sz="6" w:space="0" w:color="auto"/>
              <w:bottom w:val="single" w:sz="6" w:space="0" w:color="auto"/>
              <w:right w:val="single" w:sz="6" w:space="0" w:color="auto"/>
            </w:tcBorders>
          </w:tcPr>
          <w:p w14:paraId="5DEF7FE4" w14:textId="77777777" w:rsidR="009E6E8E" w:rsidRPr="009E6E8E" w:rsidRDefault="009E6E8E" w:rsidP="009E6E8E">
            <w:pPr>
              <w:widowControl/>
              <w:jc w:val="center"/>
              <w:rPr>
                <w:rFonts w:eastAsia="Times New Roman"/>
              </w:rPr>
            </w:pPr>
          </w:p>
        </w:tc>
        <w:tc>
          <w:tcPr>
            <w:tcW w:w="992" w:type="dxa"/>
            <w:tcBorders>
              <w:top w:val="single" w:sz="6" w:space="0" w:color="auto"/>
              <w:left w:val="single" w:sz="6" w:space="0" w:color="auto"/>
              <w:bottom w:val="single" w:sz="6" w:space="0" w:color="auto"/>
              <w:right w:val="single" w:sz="6" w:space="0" w:color="auto"/>
            </w:tcBorders>
          </w:tcPr>
          <w:p w14:paraId="480A2798" w14:textId="77777777" w:rsidR="009E6E8E" w:rsidRPr="009E6E8E" w:rsidRDefault="009E6E8E" w:rsidP="009E6E8E">
            <w:pPr>
              <w:widowControl/>
              <w:jc w:val="center"/>
              <w:rPr>
                <w:rFonts w:eastAsia="Times New Roman"/>
              </w:rPr>
            </w:pPr>
            <w:r w:rsidRPr="009E6E8E">
              <w:rPr>
                <w:rFonts w:eastAsia="Times New Roman"/>
              </w:rPr>
              <w:t>317,1</w:t>
            </w:r>
          </w:p>
        </w:tc>
        <w:tc>
          <w:tcPr>
            <w:tcW w:w="851" w:type="dxa"/>
            <w:tcBorders>
              <w:top w:val="single" w:sz="6" w:space="0" w:color="auto"/>
              <w:left w:val="single" w:sz="6" w:space="0" w:color="auto"/>
              <w:bottom w:val="single" w:sz="6" w:space="0" w:color="auto"/>
              <w:right w:val="single" w:sz="4" w:space="0" w:color="auto"/>
            </w:tcBorders>
          </w:tcPr>
          <w:p w14:paraId="489DBCEC" w14:textId="77777777" w:rsidR="009E6E8E" w:rsidRPr="009E6E8E" w:rsidRDefault="009E6E8E" w:rsidP="009E6E8E">
            <w:pPr>
              <w:widowControl/>
              <w:jc w:val="center"/>
              <w:rPr>
                <w:rFonts w:eastAsia="Times New Roman"/>
              </w:rPr>
            </w:pPr>
          </w:p>
        </w:tc>
        <w:tc>
          <w:tcPr>
            <w:tcW w:w="992" w:type="dxa"/>
            <w:gridSpan w:val="2"/>
            <w:tcBorders>
              <w:top w:val="single" w:sz="4" w:space="0" w:color="auto"/>
              <w:left w:val="single" w:sz="4" w:space="0" w:color="auto"/>
              <w:bottom w:val="single" w:sz="4" w:space="0" w:color="auto"/>
              <w:right w:val="single" w:sz="4" w:space="0" w:color="auto"/>
            </w:tcBorders>
          </w:tcPr>
          <w:p w14:paraId="6665873E" w14:textId="77777777" w:rsidR="009E6E8E" w:rsidRPr="009E6E8E" w:rsidRDefault="009E6E8E" w:rsidP="009E6E8E">
            <w:pPr>
              <w:widowControl/>
              <w:jc w:val="center"/>
              <w:rPr>
                <w:rFonts w:eastAsia="Times New Roman"/>
              </w:rPr>
            </w:pPr>
            <w:r w:rsidRPr="009E6E8E">
              <w:rPr>
                <w:rFonts w:eastAsia="Times New Roman"/>
              </w:rPr>
              <w:t>317,1</w:t>
            </w:r>
          </w:p>
        </w:tc>
        <w:tc>
          <w:tcPr>
            <w:tcW w:w="709" w:type="dxa"/>
            <w:tcBorders>
              <w:top w:val="single" w:sz="4" w:space="0" w:color="auto"/>
              <w:left w:val="single" w:sz="4" w:space="0" w:color="auto"/>
              <w:bottom w:val="single" w:sz="4" w:space="0" w:color="auto"/>
              <w:right w:val="single" w:sz="4" w:space="0" w:color="auto"/>
            </w:tcBorders>
          </w:tcPr>
          <w:p w14:paraId="600249BC" w14:textId="77777777" w:rsidR="009E6E8E" w:rsidRPr="009E6E8E" w:rsidRDefault="009E6E8E" w:rsidP="009E6E8E">
            <w:pPr>
              <w:widowControl/>
              <w:jc w:val="center"/>
              <w:rPr>
                <w:rFonts w:eastAsia="Times New Roman"/>
                <w:highlight w:val="yellow"/>
              </w:rPr>
            </w:pPr>
          </w:p>
        </w:tc>
        <w:tc>
          <w:tcPr>
            <w:tcW w:w="900" w:type="dxa"/>
            <w:tcBorders>
              <w:top w:val="single" w:sz="4" w:space="0" w:color="auto"/>
              <w:left w:val="single" w:sz="4" w:space="0" w:color="auto"/>
              <w:bottom w:val="single" w:sz="4" w:space="0" w:color="auto"/>
              <w:right w:val="single" w:sz="4" w:space="0" w:color="auto"/>
            </w:tcBorders>
          </w:tcPr>
          <w:p w14:paraId="52D3A6EF" w14:textId="77777777" w:rsidR="009E6E8E" w:rsidRPr="009E6E8E" w:rsidRDefault="009E6E8E" w:rsidP="009E6E8E">
            <w:pPr>
              <w:widowControl/>
              <w:jc w:val="center"/>
              <w:rPr>
                <w:rFonts w:eastAsia="Times New Roman"/>
              </w:rPr>
            </w:pPr>
          </w:p>
        </w:tc>
        <w:tc>
          <w:tcPr>
            <w:tcW w:w="720" w:type="dxa"/>
            <w:tcBorders>
              <w:top w:val="single" w:sz="4" w:space="0" w:color="auto"/>
              <w:left w:val="single" w:sz="4" w:space="0" w:color="auto"/>
              <w:bottom w:val="single" w:sz="4" w:space="0" w:color="auto"/>
              <w:right w:val="single" w:sz="4" w:space="0" w:color="auto"/>
            </w:tcBorders>
          </w:tcPr>
          <w:p w14:paraId="1CB7FF69" w14:textId="77777777" w:rsidR="009E6E8E" w:rsidRPr="009E6E8E" w:rsidRDefault="009E6E8E" w:rsidP="009E6E8E">
            <w:pPr>
              <w:widowControl/>
              <w:jc w:val="center"/>
              <w:rPr>
                <w:rFonts w:eastAsia="Times New Roman"/>
              </w:rPr>
            </w:pPr>
          </w:p>
        </w:tc>
        <w:tc>
          <w:tcPr>
            <w:tcW w:w="1980" w:type="dxa"/>
            <w:tcBorders>
              <w:left w:val="single" w:sz="4" w:space="0" w:color="auto"/>
              <w:bottom w:val="single" w:sz="4" w:space="0" w:color="auto"/>
              <w:right w:val="single" w:sz="4" w:space="0" w:color="auto"/>
            </w:tcBorders>
          </w:tcPr>
          <w:p w14:paraId="59CE17CA" w14:textId="77777777" w:rsidR="009E6E8E" w:rsidRPr="009E6E8E" w:rsidRDefault="009E6E8E" w:rsidP="009E6E8E">
            <w:pPr>
              <w:widowControl/>
              <w:jc w:val="center"/>
              <w:rPr>
                <w:rFonts w:eastAsia="Times New Roman"/>
              </w:rPr>
            </w:pPr>
          </w:p>
        </w:tc>
      </w:tr>
    </w:tbl>
    <w:p w14:paraId="578A53CC" w14:textId="77777777" w:rsidR="00600237" w:rsidRPr="00EA2528" w:rsidRDefault="002B7C8C" w:rsidP="00EA2528">
      <w:pPr>
        <w:widowControl/>
        <w:autoSpaceDE/>
        <w:autoSpaceDN/>
        <w:adjustRightInd/>
        <w:jc w:val="both"/>
        <w:rPr>
          <w:rFonts w:eastAsia="Times New Roman"/>
          <w:b/>
        </w:rPr>
      </w:pPr>
      <w:r>
        <w:rPr>
          <w:rFonts w:eastAsia="Times New Roman"/>
          <w:b/>
        </w:rPr>
        <w:t xml:space="preserve">   </w:t>
      </w: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600237" w:rsidRPr="00600237" w14:paraId="11DD5754" w14:textId="77777777" w:rsidTr="001F6FAA">
        <w:trPr>
          <w:trHeight w:val="2202"/>
        </w:trPr>
        <w:tc>
          <w:tcPr>
            <w:tcW w:w="3837" w:type="dxa"/>
            <w:shd w:val="clear" w:color="auto" w:fill="auto"/>
          </w:tcPr>
          <w:p w14:paraId="70BD8BD4" w14:textId="77777777" w:rsidR="00600237" w:rsidRPr="00600237" w:rsidRDefault="00600237" w:rsidP="00600237">
            <w:pPr>
              <w:widowControl/>
              <w:autoSpaceDE/>
              <w:autoSpaceDN/>
              <w:adjustRightInd/>
              <w:jc w:val="center"/>
              <w:rPr>
                <w:rFonts w:eastAsia="Times New Roman"/>
                <w:b/>
              </w:rPr>
            </w:pPr>
            <w:r w:rsidRPr="00600237">
              <w:rPr>
                <w:rFonts w:eastAsia="Times New Roman"/>
                <w:b/>
              </w:rPr>
              <w:lastRenderedPageBreak/>
              <w:t>Российская Федерация (Россия)</w:t>
            </w:r>
          </w:p>
          <w:p w14:paraId="32AA323C" w14:textId="77777777" w:rsidR="00600237" w:rsidRPr="00600237" w:rsidRDefault="00600237" w:rsidP="00600237">
            <w:pPr>
              <w:widowControl/>
              <w:autoSpaceDE/>
              <w:autoSpaceDN/>
              <w:adjustRightInd/>
              <w:jc w:val="center"/>
              <w:rPr>
                <w:rFonts w:eastAsia="Times New Roman"/>
                <w:b/>
              </w:rPr>
            </w:pPr>
            <w:r w:rsidRPr="00600237">
              <w:rPr>
                <w:rFonts w:eastAsia="Times New Roman"/>
                <w:b/>
              </w:rPr>
              <w:t>Республика Саха (Якутия)</w:t>
            </w:r>
          </w:p>
          <w:p w14:paraId="46560921" w14:textId="77777777" w:rsidR="00600237" w:rsidRPr="00600237" w:rsidRDefault="00600237" w:rsidP="00600237">
            <w:pPr>
              <w:widowControl/>
              <w:autoSpaceDE/>
              <w:autoSpaceDN/>
              <w:adjustRightInd/>
              <w:jc w:val="center"/>
              <w:rPr>
                <w:rFonts w:eastAsia="Times New Roman"/>
                <w:b/>
              </w:rPr>
            </w:pPr>
            <w:r w:rsidRPr="00600237">
              <w:rPr>
                <w:rFonts w:eastAsia="Times New Roman"/>
                <w:b/>
              </w:rPr>
              <w:t>АДМИНИСТРАЦИЯ</w:t>
            </w:r>
          </w:p>
          <w:p w14:paraId="6DA90EF4" w14:textId="77777777" w:rsidR="00600237" w:rsidRPr="00600237" w:rsidRDefault="00600237" w:rsidP="00600237">
            <w:pPr>
              <w:widowControl/>
              <w:autoSpaceDE/>
              <w:autoSpaceDN/>
              <w:adjustRightInd/>
              <w:jc w:val="center"/>
              <w:rPr>
                <w:rFonts w:eastAsia="Times New Roman"/>
                <w:b/>
              </w:rPr>
            </w:pPr>
            <w:r w:rsidRPr="00600237">
              <w:rPr>
                <w:rFonts w:eastAsia="Times New Roman"/>
                <w:b/>
              </w:rPr>
              <w:t>муниципального образования</w:t>
            </w:r>
          </w:p>
          <w:p w14:paraId="09AF89ED" w14:textId="77777777" w:rsidR="00600237" w:rsidRPr="00600237" w:rsidRDefault="00600237" w:rsidP="00600237">
            <w:pPr>
              <w:widowControl/>
              <w:autoSpaceDE/>
              <w:autoSpaceDN/>
              <w:adjustRightInd/>
              <w:jc w:val="center"/>
              <w:rPr>
                <w:rFonts w:eastAsia="Times New Roman"/>
                <w:b/>
              </w:rPr>
            </w:pPr>
            <w:r w:rsidRPr="00600237">
              <w:rPr>
                <w:rFonts w:eastAsia="Times New Roman"/>
                <w:b/>
              </w:rPr>
              <w:t>«Поселок Айхал»</w:t>
            </w:r>
          </w:p>
          <w:p w14:paraId="2E4AF023" w14:textId="77777777" w:rsidR="00600237" w:rsidRPr="00600237" w:rsidRDefault="00600237" w:rsidP="00600237">
            <w:pPr>
              <w:widowControl/>
              <w:autoSpaceDE/>
              <w:autoSpaceDN/>
              <w:adjustRightInd/>
              <w:jc w:val="center"/>
              <w:rPr>
                <w:rFonts w:eastAsia="Times New Roman"/>
                <w:b/>
                <w:sz w:val="20"/>
                <w:szCs w:val="20"/>
              </w:rPr>
            </w:pPr>
            <w:r w:rsidRPr="00600237">
              <w:rPr>
                <w:rFonts w:eastAsia="Times New Roman"/>
                <w:b/>
              </w:rPr>
              <w:t>Мирнинского района</w:t>
            </w:r>
          </w:p>
          <w:p w14:paraId="0BEB3A8C" w14:textId="77777777" w:rsidR="00600237" w:rsidRPr="00600237" w:rsidRDefault="00600237" w:rsidP="00600237">
            <w:pPr>
              <w:widowControl/>
              <w:autoSpaceDE/>
              <w:autoSpaceDN/>
              <w:adjustRightInd/>
              <w:jc w:val="center"/>
              <w:rPr>
                <w:rFonts w:eastAsia="Times New Roman"/>
                <w:b/>
                <w:bCs/>
                <w:kern w:val="32"/>
                <w:position w:val="6"/>
              </w:rPr>
            </w:pPr>
            <w:r w:rsidRPr="00600237">
              <w:rPr>
                <w:rFonts w:eastAsia="Times New Roman"/>
                <w:b/>
                <w:bCs/>
                <w:kern w:val="32"/>
                <w:position w:val="6"/>
                <w:sz w:val="28"/>
                <w:szCs w:val="28"/>
              </w:rPr>
              <w:t xml:space="preserve"> </w:t>
            </w:r>
          </w:p>
          <w:p w14:paraId="5A31B971" w14:textId="77777777" w:rsidR="00600237" w:rsidRPr="00600237" w:rsidRDefault="00600237" w:rsidP="00600237">
            <w:pPr>
              <w:widowControl/>
              <w:autoSpaceDE/>
              <w:autoSpaceDN/>
              <w:adjustRightInd/>
              <w:jc w:val="center"/>
              <w:rPr>
                <w:rFonts w:eastAsia="Times New Roman"/>
                <w:b/>
                <w:bCs/>
                <w:kern w:val="32"/>
                <w:position w:val="6"/>
                <w:sz w:val="32"/>
                <w:szCs w:val="32"/>
              </w:rPr>
            </w:pPr>
            <w:r w:rsidRPr="00600237">
              <w:rPr>
                <w:rFonts w:eastAsia="Times New Roman"/>
                <w:b/>
                <w:bCs/>
                <w:kern w:val="32"/>
                <w:position w:val="6"/>
                <w:sz w:val="32"/>
                <w:szCs w:val="32"/>
              </w:rPr>
              <w:t>ПОСТАНОВЛЕНИЕ</w:t>
            </w:r>
          </w:p>
        </w:tc>
        <w:tc>
          <w:tcPr>
            <w:tcW w:w="1563" w:type="dxa"/>
            <w:shd w:val="clear" w:color="auto" w:fill="auto"/>
          </w:tcPr>
          <w:p w14:paraId="40A400D0" w14:textId="77777777" w:rsidR="00600237" w:rsidRPr="00600237" w:rsidRDefault="00600237" w:rsidP="00600237">
            <w:pPr>
              <w:widowControl/>
              <w:autoSpaceDE/>
              <w:autoSpaceDN/>
              <w:adjustRightInd/>
              <w:jc w:val="center"/>
              <w:rPr>
                <w:rFonts w:eastAsia="Times New Roman"/>
                <w:noProof/>
              </w:rPr>
            </w:pPr>
            <w:r w:rsidRPr="00600237">
              <w:rPr>
                <w:rFonts w:eastAsia="Times New Roman"/>
                <w:noProof/>
              </w:rPr>
              <w:drawing>
                <wp:anchor distT="0" distB="0" distL="114300" distR="114300" simplePos="0" relativeHeight="251683840" behindDoc="0" locked="0" layoutInCell="1" allowOverlap="1" wp14:anchorId="5B6D99B8" wp14:editId="16AF0E93">
                  <wp:simplePos x="0" y="0"/>
                  <wp:positionH relativeFrom="column">
                    <wp:posOffset>12065</wp:posOffset>
                  </wp:positionH>
                  <wp:positionV relativeFrom="paragraph">
                    <wp:posOffset>-25400</wp:posOffset>
                  </wp:positionV>
                  <wp:extent cx="838764" cy="822960"/>
                  <wp:effectExtent l="0" t="0" r="0" b="0"/>
                  <wp:wrapNone/>
                  <wp:docPr id="30" name="Рисунок 30"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53"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6EC00074" w14:textId="77777777" w:rsidR="00600237" w:rsidRPr="00600237" w:rsidRDefault="00600237" w:rsidP="00600237">
            <w:pPr>
              <w:widowControl/>
              <w:autoSpaceDE/>
              <w:autoSpaceDN/>
              <w:adjustRightInd/>
              <w:jc w:val="center"/>
              <w:rPr>
                <w:rFonts w:eastAsia="Times New Roman"/>
              </w:rPr>
            </w:pPr>
          </w:p>
        </w:tc>
        <w:tc>
          <w:tcPr>
            <w:tcW w:w="3960" w:type="dxa"/>
            <w:shd w:val="clear" w:color="auto" w:fill="auto"/>
          </w:tcPr>
          <w:p w14:paraId="56DE5AA0" w14:textId="77777777" w:rsidR="00600237" w:rsidRPr="00600237" w:rsidRDefault="00600237" w:rsidP="00600237">
            <w:pPr>
              <w:widowControl/>
              <w:autoSpaceDE/>
              <w:autoSpaceDN/>
              <w:adjustRightInd/>
              <w:jc w:val="center"/>
              <w:rPr>
                <w:rFonts w:eastAsia="Times New Roman"/>
                <w:b/>
              </w:rPr>
            </w:pPr>
            <w:r w:rsidRPr="00600237">
              <w:rPr>
                <w:rFonts w:eastAsia="Times New Roman"/>
                <w:b/>
              </w:rPr>
              <w:t>Россия Федерацията (Россия)</w:t>
            </w:r>
          </w:p>
          <w:p w14:paraId="2B4788F6" w14:textId="77777777" w:rsidR="00600237" w:rsidRPr="00600237" w:rsidRDefault="00600237" w:rsidP="00600237">
            <w:pPr>
              <w:widowControl/>
              <w:autoSpaceDE/>
              <w:autoSpaceDN/>
              <w:adjustRightInd/>
              <w:jc w:val="center"/>
              <w:rPr>
                <w:rFonts w:eastAsia="Times New Roman"/>
                <w:b/>
              </w:rPr>
            </w:pPr>
            <w:r w:rsidRPr="00600237">
              <w:rPr>
                <w:rFonts w:eastAsia="Times New Roman"/>
                <w:b/>
                <w:shd w:val="clear" w:color="auto" w:fill="FFFFFF"/>
              </w:rPr>
              <w:t>Саха Өрөспүүбүлүкэтэ</w:t>
            </w:r>
          </w:p>
          <w:p w14:paraId="725E213A" w14:textId="77777777" w:rsidR="00600237" w:rsidRPr="00600237" w:rsidRDefault="00600237" w:rsidP="00600237">
            <w:pPr>
              <w:widowControl/>
              <w:autoSpaceDE/>
              <w:autoSpaceDN/>
              <w:adjustRightInd/>
              <w:jc w:val="center"/>
              <w:rPr>
                <w:rFonts w:eastAsia="Times New Roman"/>
                <w:b/>
              </w:rPr>
            </w:pPr>
            <w:r w:rsidRPr="00600237">
              <w:rPr>
                <w:rFonts w:eastAsia="Times New Roman"/>
                <w:b/>
              </w:rPr>
              <w:t>Мииринэй улуу</w:t>
            </w:r>
            <w:r w:rsidRPr="00600237">
              <w:rPr>
                <w:rFonts w:eastAsia="Times New Roman"/>
                <w:b/>
                <w:lang w:val="en-US"/>
              </w:rPr>
              <w:t>h</w:t>
            </w:r>
            <w:r w:rsidRPr="00600237">
              <w:rPr>
                <w:rFonts w:eastAsia="Times New Roman"/>
                <w:b/>
              </w:rPr>
              <w:t>ун</w:t>
            </w:r>
          </w:p>
          <w:p w14:paraId="202DA270" w14:textId="77777777" w:rsidR="00600237" w:rsidRPr="00600237" w:rsidRDefault="00600237" w:rsidP="00600237">
            <w:pPr>
              <w:widowControl/>
              <w:autoSpaceDE/>
              <w:autoSpaceDN/>
              <w:adjustRightInd/>
              <w:jc w:val="center"/>
              <w:rPr>
                <w:rFonts w:eastAsia="Times New Roman"/>
                <w:b/>
              </w:rPr>
            </w:pPr>
            <w:r w:rsidRPr="00600237">
              <w:rPr>
                <w:rFonts w:eastAsia="Times New Roman"/>
                <w:b/>
              </w:rPr>
              <w:t>Айхал бө</w:t>
            </w:r>
            <w:r w:rsidRPr="00600237">
              <w:rPr>
                <w:rFonts w:eastAsia="Times New Roman"/>
                <w:b/>
                <w:lang w:val="en-US"/>
              </w:rPr>
              <w:t>h</w:t>
            </w:r>
            <w:r w:rsidRPr="00600237">
              <w:rPr>
                <w:rFonts w:eastAsia="Times New Roman"/>
                <w:b/>
              </w:rPr>
              <w:t>үөлэгин</w:t>
            </w:r>
          </w:p>
          <w:p w14:paraId="11BD599D" w14:textId="77777777" w:rsidR="00600237" w:rsidRPr="00600237" w:rsidRDefault="00600237" w:rsidP="00600237">
            <w:pPr>
              <w:widowControl/>
              <w:autoSpaceDE/>
              <w:autoSpaceDN/>
              <w:adjustRightInd/>
              <w:jc w:val="center"/>
              <w:rPr>
                <w:rFonts w:eastAsia="Times New Roman"/>
                <w:b/>
              </w:rPr>
            </w:pPr>
            <w:r w:rsidRPr="00600237">
              <w:rPr>
                <w:rFonts w:eastAsia="Times New Roman"/>
                <w:b/>
              </w:rPr>
              <w:t>муниципальнай тэриллиитин</w:t>
            </w:r>
          </w:p>
          <w:p w14:paraId="282394FC" w14:textId="77777777" w:rsidR="00600237" w:rsidRPr="00600237" w:rsidRDefault="00600237" w:rsidP="00600237">
            <w:pPr>
              <w:widowControl/>
              <w:autoSpaceDE/>
              <w:autoSpaceDN/>
              <w:adjustRightInd/>
              <w:jc w:val="center"/>
              <w:rPr>
                <w:rFonts w:eastAsia="Times New Roman"/>
                <w:b/>
                <w:position w:val="6"/>
                <w:sz w:val="28"/>
                <w:szCs w:val="28"/>
              </w:rPr>
            </w:pPr>
            <w:r w:rsidRPr="00600237">
              <w:rPr>
                <w:rFonts w:eastAsia="Times New Roman"/>
                <w:b/>
              </w:rPr>
              <w:t>ДЬА</w:t>
            </w:r>
            <w:r w:rsidRPr="00600237">
              <w:rPr>
                <w:rFonts w:eastAsia="Times New Roman"/>
                <w:b/>
                <w:lang w:val="en-US"/>
              </w:rPr>
              <w:t>h</w:t>
            </w:r>
            <w:r w:rsidRPr="00600237">
              <w:rPr>
                <w:rFonts w:eastAsia="Times New Roman"/>
                <w:b/>
              </w:rPr>
              <w:t>АЛТАТА</w:t>
            </w:r>
          </w:p>
          <w:p w14:paraId="78173CD1" w14:textId="77777777" w:rsidR="00600237" w:rsidRPr="00600237" w:rsidRDefault="00600237" w:rsidP="00600237">
            <w:pPr>
              <w:widowControl/>
              <w:autoSpaceDE/>
              <w:autoSpaceDN/>
              <w:adjustRightInd/>
              <w:jc w:val="center"/>
              <w:rPr>
                <w:rFonts w:eastAsia="Times New Roman"/>
                <w:b/>
                <w:position w:val="6"/>
                <w:sz w:val="20"/>
                <w:szCs w:val="20"/>
              </w:rPr>
            </w:pPr>
          </w:p>
          <w:p w14:paraId="2E8523C0" w14:textId="77777777" w:rsidR="00600237" w:rsidRPr="00600237" w:rsidRDefault="00600237" w:rsidP="00600237">
            <w:pPr>
              <w:widowControl/>
              <w:autoSpaceDE/>
              <w:autoSpaceDN/>
              <w:adjustRightInd/>
              <w:jc w:val="center"/>
              <w:rPr>
                <w:rFonts w:eastAsia="Times New Roman"/>
                <w:b/>
                <w:sz w:val="32"/>
                <w:szCs w:val="32"/>
              </w:rPr>
            </w:pPr>
            <w:r w:rsidRPr="00600237">
              <w:rPr>
                <w:rFonts w:eastAsia="Times New Roman"/>
                <w:b/>
                <w:position w:val="6"/>
                <w:sz w:val="32"/>
                <w:szCs w:val="32"/>
              </w:rPr>
              <w:t>УУРААХ</w:t>
            </w:r>
          </w:p>
          <w:p w14:paraId="44B9401C" w14:textId="77777777" w:rsidR="00600237" w:rsidRPr="00600237" w:rsidRDefault="00600237" w:rsidP="00600237">
            <w:pPr>
              <w:widowControl/>
              <w:autoSpaceDE/>
              <w:autoSpaceDN/>
              <w:adjustRightInd/>
              <w:jc w:val="center"/>
              <w:rPr>
                <w:rFonts w:eastAsia="Times New Roman"/>
                <w:b/>
                <w:bCs/>
                <w:kern w:val="32"/>
                <w:position w:val="6"/>
                <w:sz w:val="2"/>
                <w:szCs w:val="2"/>
              </w:rPr>
            </w:pPr>
          </w:p>
        </w:tc>
      </w:tr>
    </w:tbl>
    <w:p w14:paraId="736BED3B" w14:textId="77777777" w:rsidR="00600237" w:rsidRPr="00600237" w:rsidRDefault="00600237" w:rsidP="00600237">
      <w:pPr>
        <w:widowControl/>
        <w:autoSpaceDE/>
        <w:autoSpaceDN/>
        <w:adjustRightInd/>
        <w:ind w:right="-284"/>
        <w:rPr>
          <w:rFonts w:eastAsia="Times New Roman"/>
          <w:szCs w:val="28"/>
        </w:rPr>
      </w:pPr>
    </w:p>
    <w:p w14:paraId="0E78E7B9" w14:textId="77777777" w:rsidR="00600237" w:rsidRPr="00600237" w:rsidRDefault="00600237" w:rsidP="00600237">
      <w:pPr>
        <w:widowControl/>
        <w:autoSpaceDE/>
        <w:autoSpaceDN/>
        <w:adjustRightInd/>
        <w:ind w:right="-284"/>
        <w:rPr>
          <w:rFonts w:eastAsia="Times New Roman"/>
        </w:rPr>
      </w:pPr>
    </w:p>
    <w:p w14:paraId="4F5E5E47" w14:textId="77777777" w:rsidR="00600237" w:rsidRPr="00600237" w:rsidRDefault="00600237" w:rsidP="00600237">
      <w:pPr>
        <w:widowControl/>
        <w:autoSpaceDE/>
        <w:autoSpaceDN/>
        <w:adjustRightInd/>
        <w:ind w:left="-709" w:right="-284" w:firstLine="709"/>
        <w:rPr>
          <w:rFonts w:eastAsia="Times New Roman"/>
          <w:sz w:val="28"/>
          <w:szCs w:val="28"/>
        </w:rPr>
      </w:pPr>
      <w:r w:rsidRPr="00600237">
        <w:rPr>
          <w:rFonts w:eastAsia="Times New Roman"/>
          <w:sz w:val="28"/>
          <w:szCs w:val="28"/>
        </w:rPr>
        <w:t>«_06_» апреля 2020 г.</w:t>
      </w:r>
      <w:r w:rsidRPr="00600237">
        <w:rPr>
          <w:rFonts w:eastAsia="Times New Roman"/>
          <w:sz w:val="28"/>
          <w:szCs w:val="28"/>
        </w:rPr>
        <w:tab/>
      </w:r>
      <w:r w:rsidRPr="00600237">
        <w:rPr>
          <w:rFonts w:eastAsia="Times New Roman"/>
          <w:sz w:val="28"/>
          <w:szCs w:val="28"/>
        </w:rPr>
        <w:tab/>
      </w:r>
      <w:r w:rsidRPr="00600237">
        <w:rPr>
          <w:rFonts w:eastAsia="Times New Roman"/>
          <w:sz w:val="28"/>
          <w:szCs w:val="28"/>
        </w:rPr>
        <w:tab/>
      </w:r>
      <w:r w:rsidRPr="00600237">
        <w:rPr>
          <w:rFonts w:eastAsia="Times New Roman"/>
          <w:sz w:val="28"/>
          <w:szCs w:val="28"/>
        </w:rPr>
        <w:tab/>
        <w:t xml:space="preserve">          </w:t>
      </w:r>
      <w:r w:rsidRPr="00600237">
        <w:rPr>
          <w:rFonts w:eastAsia="Times New Roman"/>
          <w:sz w:val="28"/>
          <w:szCs w:val="28"/>
        </w:rPr>
        <w:tab/>
        <w:t xml:space="preserve">                                 № _100</w:t>
      </w:r>
      <w:r w:rsidRPr="00600237">
        <w:rPr>
          <w:rFonts w:eastAsia="Times New Roman"/>
          <w:sz w:val="28"/>
          <w:szCs w:val="28"/>
        </w:rPr>
        <w:softHyphen/>
        <w:t>_</w:t>
      </w:r>
    </w:p>
    <w:p w14:paraId="72539ADD" w14:textId="77777777" w:rsidR="00600237" w:rsidRPr="00600237" w:rsidRDefault="00600237" w:rsidP="00600237">
      <w:pPr>
        <w:widowControl/>
        <w:autoSpaceDE/>
        <w:autoSpaceDN/>
        <w:adjustRightInd/>
        <w:ind w:left="-709" w:right="-284" w:firstLine="709"/>
        <w:rPr>
          <w:rFonts w:ascii="Tahoma" w:eastAsia="Times New Roman" w:hAnsi="Tahoma" w:cs="Tahoma"/>
          <w:b/>
          <w:bCs/>
          <w:color w:val="000000"/>
          <w:sz w:val="28"/>
          <w:szCs w:val="28"/>
        </w:rPr>
      </w:pPr>
    </w:p>
    <w:p w14:paraId="0C68FEA8" w14:textId="77777777" w:rsidR="00600237" w:rsidRPr="00600237" w:rsidRDefault="00600237" w:rsidP="00600237">
      <w:pPr>
        <w:widowControl/>
        <w:autoSpaceDE/>
        <w:autoSpaceDN/>
        <w:adjustRightInd/>
        <w:jc w:val="both"/>
        <w:rPr>
          <w:rFonts w:eastAsia="Times New Roman"/>
        </w:rPr>
      </w:pPr>
    </w:p>
    <w:p w14:paraId="32FE3BF0" w14:textId="77777777" w:rsidR="00600237" w:rsidRPr="00600237" w:rsidRDefault="00600237" w:rsidP="00600237">
      <w:pPr>
        <w:widowControl/>
        <w:autoSpaceDE/>
        <w:autoSpaceDN/>
        <w:adjustRightInd/>
        <w:jc w:val="both"/>
        <w:rPr>
          <w:rFonts w:eastAsia="Times New Roman"/>
          <w:b/>
          <w:bCs/>
          <w:sz w:val="28"/>
          <w:szCs w:val="28"/>
        </w:rPr>
      </w:pPr>
      <w:r w:rsidRPr="00600237">
        <w:rPr>
          <w:rFonts w:eastAsia="Times New Roman"/>
          <w:b/>
          <w:bCs/>
          <w:sz w:val="28"/>
          <w:szCs w:val="28"/>
        </w:rPr>
        <w:t xml:space="preserve">О внесении изменений в Постановление </w:t>
      </w:r>
    </w:p>
    <w:p w14:paraId="5E4E35E9" w14:textId="77777777" w:rsidR="00600237" w:rsidRPr="00600237" w:rsidRDefault="00600237" w:rsidP="00600237">
      <w:pPr>
        <w:widowControl/>
        <w:autoSpaceDE/>
        <w:autoSpaceDN/>
        <w:adjustRightInd/>
        <w:jc w:val="both"/>
        <w:rPr>
          <w:rFonts w:eastAsia="Times New Roman"/>
          <w:b/>
          <w:bCs/>
          <w:sz w:val="28"/>
          <w:szCs w:val="28"/>
        </w:rPr>
      </w:pPr>
      <w:r w:rsidRPr="00600237">
        <w:rPr>
          <w:rFonts w:eastAsia="Times New Roman"/>
          <w:b/>
          <w:bCs/>
          <w:sz w:val="28"/>
          <w:szCs w:val="28"/>
        </w:rPr>
        <w:t>Главы Администрации МО «Посёлок Айхал»</w:t>
      </w:r>
    </w:p>
    <w:p w14:paraId="79770FAC" w14:textId="77777777" w:rsidR="00600237" w:rsidRPr="00600237" w:rsidRDefault="00600237" w:rsidP="00600237">
      <w:pPr>
        <w:widowControl/>
        <w:autoSpaceDE/>
        <w:autoSpaceDN/>
        <w:adjustRightInd/>
        <w:jc w:val="both"/>
        <w:rPr>
          <w:rFonts w:eastAsia="Times New Roman"/>
          <w:b/>
          <w:bCs/>
          <w:sz w:val="28"/>
          <w:szCs w:val="28"/>
        </w:rPr>
      </w:pPr>
      <w:r w:rsidRPr="00600237">
        <w:rPr>
          <w:rFonts w:eastAsia="Times New Roman"/>
          <w:b/>
          <w:bCs/>
          <w:sz w:val="28"/>
          <w:szCs w:val="28"/>
        </w:rPr>
        <w:t>от 23.03.2020 г. №70 «О введении режима повышенной</w:t>
      </w:r>
    </w:p>
    <w:p w14:paraId="67A12621" w14:textId="77777777" w:rsidR="00600237" w:rsidRPr="00600237" w:rsidRDefault="00600237" w:rsidP="00600237">
      <w:pPr>
        <w:widowControl/>
        <w:autoSpaceDE/>
        <w:autoSpaceDN/>
        <w:adjustRightInd/>
        <w:jc w:val="both"/>
        <w:rPr>
          <w:rFonts w:eastAsia="Times New Roman"/>
          <w:b/>
          <w:bCs/>
          <w:sz w:val="28"/>
          <w:szCs w:val="28"/>
        </w:rPr>
      </w:pPr>
      <w:r w:rsidRPr="00600237">
        <w:rPr>
          <w:rFonts w:eastAsia="Times New Roman"/>
          <w:b/>
          <w:bCs/>
          <w:sz w:val="28"/>
          <w:szCs w:val="28"/>
        </w:rPr>
        <w:t xml:space="preserve">готовности на территории Муниципального образования </w:t>
      </w:r>
    </w:p>
    <w:p w14:paraId="2C40A884" w14:textId="77777777" w:rsidR="00600237" w:rsidRPr="00600237" w:rsidRDefault="00600237" w:rsidP="00600237">
      <w:pPr>
        <w:widowControl/>
        <w:autoSpaceDE/>
        <w:autoSpaceDN/>
        <w:adjustRightInd/>
        <w:rPr>
          <w:rFonts w:eastAsia="Times New Roman"/>
          <w:b/>
          <w:bCs/>
          <w:sz w:val="28"/>
          <w:szCs w:val="28"/>
        </w:rPr>
      </w:pPr>
      <w:r w:rsidRPr="00600237">
        <w:rPr>
          <w:rFonts w:eastAsia="Times New Roman"/>
          <w:b/>
          <w:bCs/>
          <w:sz w:val="28"/>
          <w:szCs w:val="28"/>
        </w:rPr>
        <w:t>«Посёлок Айхал» и мерах по противодействию</w:t>
      </w:r>
    </w:p>
    <w:p w14:paraId="478D9257" w14:textId="77777777" w:rsidR="00600237" w:rsidRPr="00600237" w:rsidRDefault="00600237" w:rsidP="00600237">
      <w:pPr>
        <w:widowControl/>
        <w:autoSpaceDE/>
        <w:autoSpaceDN/>
        <w:adjustRightInd/>
        <w:rPr>
          <w:rFonts w:eastAsia="Times New Roman"/>
          <w:b/>
          <w:bCs/>
          <w:sz w:val="28"/>
          <w:szCs w:val="28"/>
        </w:rPr>
      </w:pPr>
      <w:r w:rsidRPr="00600237">
        <w:rPr>
          <w:rFonts w:eastAsia="Times New Roman"/>
          <w:b/>
          <w:bCs/>
          <w:sz w:val="28"/>
          <w:szCs w:val="28"/>
        </w:rPr>
        <w:t>распространению новой коронавирусной</w:t>
      </w:r>
    </w:p>
    <w:p w14:paraId="1D33EAE6" w14:textId="77777777" w:rsidR="00600237" w:rsidRPr="00600237" w:rsidRDefault="00600237" w:rsidP="00600237">
      <w:pPr>
        <w:widowControl/>
        <w:autoSpaceDE/>
        <w:autoSpaceDN/>
        <w:adjustRightInd/>
        <w:rPr>
          <w:rFonts w:eastAsia="Times New Roman"/>
          <w:b/>
          <w:bCs/>
          <w:sz w:val="28"/>
          <w:szCs w:val="28"/>
        </w:rPr>
      </w:pPr>
      <w:r w:rsidRPr="00600237">
        <w:rPr>
          <w:rFonts w:eastAsia="Times New Roman"/>
          <w:b/>
          <w:bCs/>
          <w:sz w:val="28"/>
          <w:szCs w:val="28"/>
        </w:rPr>
        <w:t>инфекции (</w:t>
      </w:r>
      <w:r w:rsidRPr="00600237">
        <w:rPr>
          <w:rFonts w:eastAsia="Times New Roman"/>
          <w:b/>
          <w:bCs/>
          <w:sz w:val="28"/>
          <w:szCs w:val="28"/>
          <w:lang w:val="en-US"/>
        </w:rPr>
        <w:t>COVID</w:t>
      </w:r>
      <w:r w:rsidRPr="00600237">
        <w:rPr>
          <w:rFonts w:eastAsia="Times New Roman"/>
          <w:b/>
          <w:bCs/>
          <w:sz w:val="28"/>
          <w:szCs w:val="28"/>
        </w:rPr>
        <w:t>-19)</w:t>
      </w:r>
    </w:p>
    <w:p w14:paraId="6BC7447B" w14:textId="77777777" w:rsidR="00600237" w:rsidRPr="00600237" w:rsidRDefault="00600237" w:rsidP="00600237">
      <w:pPr>
        <w:widowControl/>
        <w:autoSpaceDE/>
        <w:autoSpaceDN/>
        <w:adjustRightInd/>
        <w:rPr>
          <w:rFonts w:eastAsia="Times New Roman"/>
          <w:b/>
          <w:bCs/>
          <w:sz w:val="28"/>
          <w:szCs w:val="28"/>
        </w:rPr>
      </w:pPr>
    </w:p>
    <w:p w14:paraId="569B1519" w14:textId="77777777" w:rsidR="00600237" w:rsidRPr="00600237" w:rsidRDefault="00600237" w:rsidP="00600237">
      <w:pPr>
        <w:widowControl/>
        <w:autoSpaceDE/>
        <w:autoSpaceDN/>
        <w:adjustRightInd/>
        <w:jc w:val="both"/>
        <w:rPr>
          <w:rFonts w:eastAsia="Times New Roman"/>
        </w:rPr>
      </w:pPr>
    </w:p>
    <w:p w14:paraId="16854803" w14:textId="77777777" w:rsidR="00600237" w:rsidRPr="00600237" w:rsidRDefault="00600237" w:rsidP="00600237">
      <w:pPr>
        <w:widowControl/>
        <w:suppressAutoHyphens/>
        <w:autoSpaceDE/>
        <w:autoSpaceDN/>
        <w:adjustRightInd/>
        <w:ind w:firstLine="567"/>
        <w:jc w:val="both"/>
        <w:rPr>
          <w:rFonts w:eastAsia="Times New Roman"/>
          <w:sz w:val="28"/>
          <w:szCs w:val="28"/>
        </w:rPr>
      </w:pPr>
      <w:r w:rsidRPr="00600237">
        <w:rPr>
          <w:rFonts w:eastAsia="Times New Roman"/>
          <w:sz w:val="28"/>
          <w:szCs w:val="28"/>
          <w:lang w:eastAsia="ar-SA"/>
        </w:rPr>
        <w:t xml:space="preserve">    </w:t>
      </w:r>
      <w:r w:rsidRPr="00600237">
        <w:rPr>
          <w:rFonts w:eastAsia="Calibri"/>
          <w:sz w:val="28"/>
          <w:szCs w:val="28"/>
          <w:lang w:eastAsia="en-US"/>
        </w:rPr>
        <w:tab/>
        <w:t xml:space="preserve">В целях принятия дополнительных мер по предупреждению распространения новой коронавирусной инфекции </w:t>
      </w:r>
      <w:r w:rsidRPr="00600237">
        <w:rPr>
          <w:rFonts w:eastAsia="Times New Roman"/>
          <w:sz w:val="28"/>
          <w:szCs w:val="28"/>
          <w:lang w:eastAsia="ar-SA"/>
        </w:rPr>
        <w:t>(</w:t>
      </w:r>
      <w:r w:rsidRPr="00600237">
        <w:rPr>
          <w:rFonts w:eastAsia="Times New Roman"/>
          <w:sz w:val="28"/>
          <w:szCs w:val="28"/>
          <w:lang w:val="en-US"/>
        </w:rPr>
        <w:t>COVID</w:t>
      </w:r>
      <w:r w:rsidRPr="00600237">
        <w:rPr>
          <w:rFonts w:eastAsia="Times New Roman"/>
          <w:sz w:val="28"/>
          <w:szCs w:val="28"/>
        </w:rPr>
        <w:t xml:space="preserve">-19) </w:t>
      </w:r>
      <w:r w:rsidRPr="00600237">
        <w:rPr>
          <w:rFonts w:eastAsia="Calibri"/>
          <w:sz w:val="28"/>
          <w:szCs w:val="28"/>
          <w:lang w:eastAsia="en-US"/>
        </w:rPr>
        <w:t>на территории МО «Посёлок Айхал»</w:t>
      </w:r>
      <w:r w:rsidRPr="00600237">
        <w:rPr>
          <w:rFonts w:eastAsia="Times New Roman"/>
          <w:sz w:val="28"/>
          <w:szCs w:val="28"/>
        </w:rPr>
        <w:t>:</w:t>
      </w:r>
    </w:p>
    <w:p w14:paraId="12284C19" w14:textId="77777777" w:rsidR="00600237" w:rsidRPr="00600237" w:rsidRDefault="00600237" w:rsidP="00600237">
      <w:pPr>
        <w:widowControl/>
        <w:suppressAutoHyphens/>
        <w:autoSpaceDE/>
        <w:autoSpaceDN/>
        <w:adjustRightInd/>
        <w:ind w:firstLine="567"/>
        <w:jc w:val="both"/>
        <w:rPr>
          <w:rFonts w:eastAsia="Times New Roman"/>
          <w:sz w:val="28"/>
          <w:szCs w:val="28"/>
        </w:rPr>
      </w:pPr>
    </w:p>
    <w:p w14:paraId="2EFC069E" w14:textId="77777777" w:rsidR="00600237" w:rsidRPr="00600237" w:rsidRDefault="00600237" w:rsidP="00600237">
      <w:pPr>
        <w:widowControl/>
        <w:tabs>
          <w:tab w:val="left" w:pos="6450"/>
        </w:tabs>
        <w:suppressAutoHyphens/>
        <w:autoSpaceDE/>
        <w:autoSpaceDN/>
        <w:adjustRightInd/>
        <w:ind w:firstLine="567"/>
        <w:jc w:val="both"/>
        <w:rPr>
          <w:rFonts w:eastAsia="Calibri"/>
          <w:sz w:val="28"/>
          <w:szCs w:val="28"/>
          <w:lang w:eastAsia="en-US"/>
        </w:rPr>
      </w:pPr>
      <w:r w:rsidRPr="00600237">
        <w:rPr>
          <w:rFonts w:eastAsia="Calibri"/>
          <w:sz w:val="28"/>
          <w:szCs w:val="28"/>
          <w:lang w:eastAsia="en-US"/>
        </w:rPr>
        <w:t xml:space="preserve">    1. Внести изменения в Постановление Главы Администрации МО «Посёлок Айхал» от 23.03.2020 г. №70 «О введении режима повышенной готовности на территории Муниципального образования «Посёлок Айхал» и мерах по противодействию распространению новой коронавирусной инфекции </w:t>
      </w:r>
      <w:r w:rsidRPr="00600237">
        <w:rPr>
          <w:rFonts w:eastAsia="Times New Roman"/>
          <w:sz w:val="28"/>
          <w:szCs w:val="28"/>
          <w:lang w:eastAsia="ar-SA"/>
        </w:rPr>
        <w:t>(</w:t>
      </w:r>
      <w:r w:rsidRPr="00600237">
        <w:rPr>
          <w:rFonts w:eastAsia="Times New Roman"/>
          <w:sz w:val="28"/>
          <w:szCs w:val="28"/>
          <w:lang w:val="en-US"/>
        </w:rPr>
        <w:t>COVID</w:t>
      </w:r>
      <w:r w:rsidRPr="00600237">
        <w:rPr>
          <w:rFonts w:eastAsia="Times New Roman"/>
          <w:sz w:val="28"/>
          <w:szCs w:val="28"/>
        </w:rPr>
        <w:t>-19)»</w:t>
      </w:r>
      <w:r w:rsidRPr="00600237">
        <w:rPr>
          <w:rFonts w:eastAsia="Calibri"/>
          <w:sz w:val="28"/>
          <w:szCs w:val="28"/>
          <w:lang w:eastAsia="en-US"/>
        </w:rPr>
        <w:t xml:space="preserve">     </w:t>
      </w:r>
    </w:p>
    <w:p w14:paraId="1596A355" w14:textId="77777777" w:rsidR="00600237" w:rsidRPr="00600237" w:rsidRDefault="00600237" w:rsidP="00600237">
      <w:pPr>
        <w:widowControl/>
        <w:tabs>
          <w:tab w:val="left" w:pos="6450"/>
        </w:tabs>
        <w:suppressAutoHyphens/>
        <w:autoSpaceDE/>
        <w:autoSpaceDN/>
        <w:adjustRightInd/>
        <w:ind w:firstLine="567"/>
        <w:jc w:val="both"/>
        <w:rPr>
          <w:rFonts w:eastAsia="Times New Roman"/>
          <w:sz w:val="28"/>
          <w:szCs w:val="28"/>
        </w:rPr>
      </w:pPr>
      <w:r w:rsidRPr="00600237">
        <w:rPr>
          <w:rFonts w:eastAsia="Calibri"/>
          <w:sz w:val="28"/>
          <w:szCs w:val="28"/>
          <w:lang w:eastAsia="en-US"/>
        </w:rPr>
        <w:tab/>
        <w:t xml:space="preserve"> </w:t>
      </w:r>
    </w:p>
    <w:p w14:paraId="4F04B5BE" w14:textId="77777777" w:rsidR="00600237" w:rsidRPr="00600237" w:rsidRDefault="00600237" w:rsidP="00600237">
      <w:pPr>
        <w:widowControl/>
        <w:autoSpaceDE/>
        <w:autoSpaceDN/>
        <w:adjustRightInd/>
        <w:spacing w:after="200"/>
        <w:ind w:firstLine="851"/>
        <w:contextualSpacing/>
        <w:jc w:val="both"/>
        <w:rPr>
          <w:rFonts w:eastAsia="Calibri"/>
          <w:sz w:val="28"/>
          <w:szCs w:val="28"/>
          <w:lang w:eastAsia="en-US"/>
        </w:rPr>
      </w:pPr>
      <w:r w:rsidRPr="00600237">
        <w:rPr>
          <w:rFonts w:eastAsia="Calibri"/>
          <w:sz w:val="28"/>
          <w:szCs w:val="28"/>
          <w:lang w:eastAsia="en-US"/>
        </w:rPr>
        <w:t>2.</w:t>
      </w:r>
      <w:r w:rsidRPr="00600237">
        <w:rPr>
          <w:rFonts w:eastAsia="Calibri"/>
          <w:sz w:val="28"/>
          <w:szCs w:val="28"/>
          <w:lang w:eastAsia="en-US"/>
        </w:rPr>
        <w:tab/>
        <w:t>Запретить на территории МО «Посёлок Айхал» до особого распоряжения:</w:t>
      </w:r>
    </w:p>
    <w:p w14:paraId="02BD06E7" w14:textId="77777777" w:rsidR="00600237" w:rsidRPr="00600237" w:rsidRDefault="00600237" w:rsidP="00600237">
      <w:pPr>
        <w:widowControl/>
        <w:autoSpaceDE/>
        <w:autoSpaceDN/>
        <w:adjustRightInd/>
        <w:spacing w:after="200"/>
        <w:ind w:firstLine="851"/>
        <w:contextualSpacing/>
        <w:jc w:val="both"/>
        <w:rPr>
          <w:rFonts w:eastAsia="Calibri"/>
          <w:sz w:val="28"/>
          <w:szCs w:val="28"/>
          <w:lang w:eastAsia="en-US"/>
        </w:rPr>
      </w:pPr>
      <w:r w:rsidRPr="00600237">
        <w:rPr>
          <w:rFonts w:eastAsia="Calibri"/>
          <w:sz w:val="28"/>
          <w:szCs w:val="28"/>
          <w:lang w:eastAsia="en-US"/>
        </w:rPr>
        <w:t>проведение развлекательных, зрелищных, культурных, физкультурных, спортивных, выставочных, просветительских, рекламных и иных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14:paraId="28BE8D55" w14:textId="77777777" w:rsidR="00600237" w:rsidRPr="00600237" w:rsidRDefault="00600237" w:rsidP="00600237">
      <w:pPr>
        <w:widowControl/>
        <w:autoSpaceDE/>
        <w:autoSpaceDN/>
        <w:adjustRightInd/>
        <w:spacing w:after="200"/>
        <w:ind w:firstLine="851"/>
        <w:contextualSpacing/>
        <w:jc w:val="both"/>
        <w:rPr>
          <w:rFonts w:eastAsia="Calibri"/>
          <w:sz w:val="28"/>
          <w:szCs w:val="28"/>
          <w:lang w:eastAsia="en-US"/>
        </w:rPr>
      </w:pPr>
    </w:p>
    <w:p w14:paraId="3140BF50" w14:textId="77777777" w:rsidR="00600237" w:rsidRPr="00600237" w:rsidRDefault="00600237" w:rsidP="00600237">
      <w:pPr>
        <w:widowControl/>
        <w:autoSpaceDE/>
        <w:autoSpaceDN/>
        <w:adjustRightInd/>
        <w:spacing w:after="200"/>
        <w:ind w:firstLine="851"/>
        <w:contextualSpacing/>
        <w:jc w:val="both"/>
        <w:rPr>
          <w:rFonts w:eastAsia="Calibri"/>
          <w:sz w:val="28"/>
          <w:szCs w:val="28"/>
          <w:lang w:eastAsia="en-US"/>
        </w:rPr>
      </w:pPr>
      <w:r w:rsidRPr="00600237">
        <w:rPr>
          <w:rFonts w:eastAsia="Calibri"/>
          <w:sz w:val="28"/>
          <w:szCs w:val="28"/>
          <w:lang w:eastAsia="en-US"/>
        </w:rPr>
        <w:t>3. Приостановить на территории Муниципального образования «Посёлок Айхал» с 28 марта 2020 года деятельность:</w:t>
      </w:r>
    </w:p>
    <w:p w14:paraId="1BF82AD8" w14:textId="77777777" w:rsidR="00600237" w:rsidRPr="00600237" w:rsidRDefault="00600237" w:rsidP="00600237">
      <w:pPr>
        <w:widowControl/>
        <w:suppressAutoHyphens/>
        <w:autoSpaceDE/>
        <w:autoSpaceDN/>
        <w:adjustRightInd/>
        <w:ind w:firstLine="567"/>
        <w:jc w:val="both"/>
        <w:rPr>
          <w:rFonts w:eastAsia="Calibri"/>
          <w:sz w:val="28"/>
          <w:szCs w:val="28"/>
          <w:lang w:eastAsia="en-US"/>
        </w:rPr>
      </w:pPr>
      <w:r w:rsidRPr="00600237">
        <w:rPr>
          <w:rFonts w:eastAsia="Calibri"/>
          <w:sz w:val="28"/>
          <w:szCs w:val="28"/>
          <w:lang w:eastAsia="en-US"/>
        </w:rPr>
        <w:t>предприятий торговли, кроме предприятий торговли продуктами питания и непродовольственными товарами первой необходимости. продовольственных товаров первой необходимости, перечень которых утвержден пунктом 23 настоящего постановления;</w:t>
      </w:r>
    </w:p>
    <w:p w14:paraId="1A905E96" w14:textId="77777777" w:rsidR="00600237" w:rsidRPr="00600237" w:rsidRDefault="00600237" w:rsidP="00600237">
      <w:pPr>
        <w:widowControl/>
        <w:suppressAutoHyphens/>
        <w:autoSpaceDE/>
        <w:autoSpaceDN/>
        <w:adjustRightInd/>
        <w:ind w:firstLine="567"/>
        <w:jc w:val="both"/>
        <w:rPr>
          <w:rFonts w:eastAsia="Calibri"/>
          <w:sz w:val="28"/>
          <w:szCs w:val="28"/>
          <w:lang w:eastAsia="en-US"/>
        </w:rPr>
      </w:pPr>
      <w:r w:rsidRPr="00600237">
        <w:rPr>
          <w:rFonts w:eastAsia="Calibri"/>
          <w:sz w:val="28"/>
          <w:szCs w:val="28"/>
          <w:lang w:eastAsia="en-US"/>
        </w:rPr>
        <w:lastRenderedPageBreak/>
        <w:t>торгово-развлекательных центров, торговых центров, ярмарок, кроме предприятий торговли продуктами питания и аптек, расположенных внутри этих объектов;</w:t>
      </w:r>
    </w:p>
    <w:p w14:paraId="2F896A39" w14:textId="77777777" w:rsidR="00600237" w:rsidRPr="00600237" w:rsidRDefault="00600237" w:rsidP="00600237">
      <w:pPr>
        <w:widowControl/>
        <w:suppressAutoHyphens/>
        <w:autoSpaceDE/>
        <w:autoSpaceDN/>
        <w:adjustRightInd/>
        <w:ind w:firstLine="567"/>
        <w:jc w:val="both"/>
        <w:rPr>
          <w:rFonts w:eastAsia="Calibri"/>
          <w:sz w:val="28"/>
          <w:szCs w:val="28"/>
          <w:lang w:eastAsia="en-US"/>
        </w:rPr>
      </w:pPr>
      <w:r w:rsidRPr="00600237">
        <w:rPr>
          <w:rFonts w:eastAsia="Calibri"/>
          <w:sz w:val="28"/>
          <w:szCs w:val="28"/>
          <w:lang w:eastAsia="en-US"/>
        </w:rPr>
        <w:t xml:space="preserve"> ночных клубов (дискотек) и иных аналогичных объектов;</w:t>
      </w:r>
    </w:p>
    <w:p w14:paraId="45BCDC5B" w14:textId="77777777" w:rsidR="00600237" w:rsidRPr="00600237" w:rsidRDefault="00600237" w:rsidP="00600237">
      <w:pPr>
        <w:widowControl/>
        <w:suppressAutoHyphens/>
        <w:autoSpaceDE/>
        <w:autoSpaceDN/>
        <w:adjustRightInd/>
        <w:ind w:firstLine="567"/>
        <w:jc w:val="both"/>
        <w:rPr>
          <w:rFonts w:eastAsia="Calibri"/>
          <w:sz w:val="28"/>
          <w:szCs w:val="28"/>
          <w:lang w:eastAsia="en-US"/>
        </w:rPr>
      </w:pPr>
      <w:r w:rsidRPr="00600237">
        <w:rPr>
          <w:rFonts w:eastAsia="Calibri"/>
          <w:sz w:val="28"/>
          <w:szCs w:val="28"/>
          <w:lang w:eastAsia="en-US"/>
        </w:rPr>
        <w:t xml:space="preserve"> кинотеатров (кинозалов), детских игровых комнат и детских развлекательных центров, иных развлекательных и досуговых заведений, банкетных залов;</w:t>
      </w:r>
    </w:p>
    <w:p w14:paraId="795E6C1E" w14:textId="77777777" w:rsidR="00600237" w:rsidRPr="00600237" w:rsidRDefault="00600237" w:rsidP="00600237">
      <w:pPr>
        <w:widowControl/>
        <w:suppressAutoHyphens/>
        <w:autoSpaceDE/>
        <w:autoSpaceDN/>
        <w:adjustRightInd/>
        <w:ind w:firstLine="567"/>
        <w:jc w:val="both"/>
        <w:rPr>
          <w:rFonts w:eastAsia="Calibri"/>
          <w:sz w:val="28"/>
          <w:szCs w:val="28"/>
          <w:lang w:eastAsia="en-US"/>
        </w:rPr>
      </w:pPr>
      <w:r w:rsidRPr="00600237">
        <w:rPr>
          <w:rFonts w:eastAsia="Calibri"/>
          <w:sz w:val="28"/>
          <w:szCs w:val="28"/>
          <w:lang w:eastAsia="en-US"/>
        </w:rPr>
        <w:t xml:space="preserve"> спортивно-досуговых организаций (катков, пунктов проката лыж, ледовых, горно-лыжных парков, база отдыха и т.д.);</w:t>
      </w:r>
    </w:p>
    <w:p w14:paraId="3666ABAB" w14:textId="77777777" w:rsidR="00600237" w:rsidRPr="00600237" w:rsidRDefault="00600237" w:rsidP="00600237">
      <w:pPr>
        <w:widowControl/>
        <w:suppressAutoHyphens/>
        <w:autoSpaceDE/>
        <w:autoSpaceDN/>
        <w:adjustRightInd/>
        <w:ind w:firstLine="567"/>
        <w:jc w:val="both"/>
        <w:rPr>
          <w:rFonts w:eastAsia="Calibri"/>
          <w:sz w:val="28"/>
          <w:szCs w:val="28"/>
          <w:lang w:eastAsia="en-US"/>
        </w:rPr>
      </w:pPr>
      <w:r w:rsidRPr="00600237">
        <w:rPr>
          <w:rFonts w:eastAsia="Calibri"/>
          <w:sz w:val="28"/>
          <w:szCs w:val="28"/>
          <w:lang w:eastAsia="en-US"/>
        </w:rPr>
        <w:t>фитнес и тренажерных залов, клубов, саун, бассейнов;</w:t>
      </w:r>
    </w:p>
    <w:p w14:paraId="1BD480D6" w14:textId="77777777" w:rsidR="00600237" w:rsidRPr="00600237" w:rsidRDefault="00600237" w:rsidP="00600237">
      <w:pPr>
        <w:widowControl/>
        <w:suppressAutoHyphens/>
        <w:autoSpaceDE/>
        <w:autoSpaceDN/>
        <w:adjustRightInd/>
        <w:ind w:firstLine="567"/>
        <w:jc w:val="both"/>
        <w:rPr>
          <w:rFonts w:eastAsia="Calibri"/>
          <w:sz w:val="28"/>
          <w:szCs w:val="28"/>
          <w:lang w:eastAsia="en-US"/>
        </w:rPr>
      </w:pPr>
      <w:r w:rsidRPr="00600237">
        <w:rPr>
          <w:rFonts w:eastAsia="Calibri"/>
          <w:sz w:val="28"/>
          <w:szCs w:val="28"/>
          <w:lang w:eastAsia="en-US"/>
        </w:rPr>
        <w:t>компьютерных клубов, залов;</w:t>
      </w:r>
    </w:p>
    <w:p w14:paraId="425F50AF" w14:textId="77777777" w:rsidR="00600237" w:rsidRPr="00600237" w:rsidRDefault="00600237" w:rsidP="00600237">
      <w:pPr>
        <w:widowControl/>
        <w:suppressAutoHyphens/>
        <w:autoSpaceDE/>
        <w:autoSpaceDN/>
        <w:adjustRightInd/>
        <w:ind w:firstLine="567"/>
        <w:jc w:val="both"/>
        <w:rPr>
          <w:rFonts w:eastAsia="Calibri"/>
          <w:sz w:val="28"/>
          <w:szCs w:val="28"/>
          <w:lang w:eastAsia="en-US"/>
        </w:rPr>
      </w:pPr>
      <w:r w:rsidRPr="00600237">
        <w:rPr>
          <w:rFonts w:eastAsia="Calibri"/>
          <w:sz w:val="28"/>
          <w:szCs w:val="28"/>
          <w:lang w:eastAsia="en-US"/>
        </w:rPr>
        <w:t xml:space="preserve">парикмахерских,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присутствие гражданина;  </w:t>
      </w:r>
    </w:p>
    <w:p w14:paraId="5DA7133A" w14:textId="77777777" w:rsidR="00600237" w:rsidRPr="00600237" w:rsidRDefault="00600237" w:rsidP="00600237">
      <w:pPr>
        <w:widowControl/>
        <w:suppressAutoHyphens/>
        <w:autoSpaceDE/>
        <w:autoSpaceDN/>
        <w:adjustRightInd/>
        <w:ind w:firstLine="567"/>
        <w:jc w:val="both"/>
        <w:rPr>
          <w:rFonts w:eastAsia="Calibri"/>
          <w:sz w:val="28"/>
          <w:szCs w:val="28"/>
          <w:lang w:eastAsia="en-US"/>
        </w:rPr>
      </w:pPr>
      <w:r w:rsidRPr="00600237">
        <w:rPr>
          <w:rFonts w:eastAsia="Calibri"/>
          <w:sz w:val="28"/>
          <w:szCs w:val="28"/>
          <w:lang w:eastAsia="en-US"/>
        </w:rPr>
        <w:t>негосударственных организаций дошкольного образования, групп присмотра и ухода;</w:t>
      </w:r>
    </w:p>
    <w:p w14:paraId="6D99871D" w14:textId="77777777" w:rsidR="00600237" w:rsidRPr="00600237" w:rsidRDefault="00600237" w:rsidP="00600237">
      <w:pPr>
        <w:widowControl/>
        <w:suppressAutoHyphens/>
        <w:autoSpaceDE/>
        <w:autoSpaceDN/>
        <w:adjustRightInd/>
        <w:ind w:firstLine="567"/>
        <w:jc w:val="both"/>
        <w:rPr>
          <w:rFonts w:eastAsia="Calibri"/>
          <w:sz w:val="28"/>
          <w:szCs w:val="28"/>
          <w:lang w:eastAsia="en-US"/>
        </w:rPr>
      </w:pPr>
      <w:r w:rsidRPr="00600237">
        <w:rPr>
          <w:rFonts w:eastAsia="Calibri"/>
          <w:sz w:val="28"/>
          <w:szCs w:val="28"/>
          <w:lang w:eastAsia="en-US"/>
        </w:rPr>
        <w:t>Предприятиям общественного питания организовать предоставление услуг без посещения граждан.</w:t>
      </w:r>
    </w:p>
    <w:p w14:paraId="35E144B8" w14:textId="77777777" w:rsidR="00600237" w:rsidRPr="00600237" w:rsidRDefault="00600237" w:rsidP="00600237">
      <w:pPr>
        <w:widowControl/>
        <w:suppressAutoHyphens/>
        <w:autoSpaceDE/>
        <w:autoSpaceDN/>
        <w:adjustRightInd/>
        <w:ind w:firstLine="567"/>
        <w:jc w:val="both"/>
        <w:rPr>
          <w:rFonts w:eastAsia="Calibri"/>
          <w:sz w:val="28"/>
          <w:szCs w:val="28"/>
          <w:lang w:eastAsia="en-US"/>
        </w:rPr>
      </w:pPr>
    </w:p>
    <w:p w14:paraId="1E1610F3" w14:textId="77777777" w:rsidR="00600237" w:rsidRPr="00600237" w:rsidRDefault="00600237" w:rsidP="00600237">
      <w:pPr>
        <w:widowControl/>
        <w:suppressAutoHyphens/>
        <w:autoSpaceDE/>
        <w:autoSpaceDN/>
        <w:adjustRightInd/>
        <w:ind w:firstLine="567"/>
        <w:jc w:val="both"/>
        <w:rPr>
          <w:rFonts w:eastAsia="Calibri"/>
          <w:sz w:val="28"/>
          <w:szCs w:val="28"/>
          <w:lang w:eastAsia="en-US"/>
        </w:rPr>
      </w:pPr>
      <w:r w:rsidRPr="00600237">
        <w:rPr>
          <w:rFonts w:eastAsia="Calibri"/>
          <w:sz w:val="28"/>
          <w:szCs w:val="28"/>
          <w:lang w:eastAsia="en-US"/>
        </w:rPr>
        <w:t>4. С 30 марта 2020 года по 30 апреля 2020 года:</w:t>
      </w:r>
    </w:p>
    <w:p w14:paraId="4F950667" w14:textId="77777777" w:rsidR="00600237" w:rsidRPr="00600237" w:rsidRDefault="00600237" w:rsidP="00600237">
      <w:pPr>
        <w:widowControl/>
        <w:autoSpaceDE/>
        <w:autoSpaceDN/>
        <w:adjustRightInd/>
        <w:jc w:val="both"/>
        <w:rPr>
          <w:rFonts w:eastAsia="Calibri"/>
          <w:sz w:val="28"/>
          <w:szCs w:val="28"/>
          <w:lang w:eastAsia="en-US"/>
        </w:rPr>
      </w:pPr>
      <w:r w:rsidRPr="00600237">
        <w:rPr>
          <w:rFonts w:eastAsia="Calibri"/>
          <w:sz w:val="28"/>
          <w:szCs w:val="28"/>
          <w:lang w:eastAsia="en-US"/>
        </w:rPr>
        <w:tab/>
        <w:t xml:space="preserve">Рекомендовать гражданам поселка Айхал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осуществления деятельности, связанной с передвижением по территории «Муниципального образования «Посёлок Айхал», в случае если такое передвижение непосредственно связано с осуществлением деятельности, которая не приостановлена в соответствии с настоящим Постановлением (в том числе оказание транспортных услуг и услуг доставки), а также следование к ближайшему месту приобретения товаров, работ, услуг, реализация которых не ограничена в соответствии с настоящим постановлением,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14:paraId="23238C3D" w14:textId="77777777" w:rsidR="00600237" w:rsidRPr="00600237" w:rsidRDefault="00600237" w:rsidP="00600237">
      <w:pPr>
        <w:widowControl/>
        <w:autoSpaceDE/>
        <w:autoSpaceDN/>
        <w:adjustRightInd/>
        <w:jc w:val="both"/>
        <w:rPr>
          <w:rFonts w:eastAsia="Calibri"/>
          <w:sz w:val="28"/>
          <w:szCs w:val="28"/>
          <w:lang w:eastAsia="en-US"/>
        </w:rPr>
      </w:pPr>
      <w:r w:rsidRPr="00600237">
        <w:rPr>
          <w:rFonts w:eastAsia="Calibri"/>
          <w:sz w:val="28"/>
          <w:szCs w:val="28"/>
          <w:lang w:eastAsia="en-US"/>
        </w:rPr>
        <w:tab/>
        <w:t xml:space="preserve">Рекомендовать гражданам соблюдать дистанцию до других граждан не менее 1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14:paraId="25C7CC70" w14:textId="77777777" w:rsidR="00600237" w:rsidRPr="00600237" w:rsidRDefault="00600237" w:rsidP="00600237">
      <w:pPr>
        <w:widowControl/>
        <w:autoSpaceDE/>
        <w:autoSpaceDN/>
        <w:adjustRightInd/>
        <w:jc w:val="both"/>
        <w:rPr>
          <w:rFonts w:eastAsia="Calibri"/>
          <w:sz w:val="28"/>
          <w:szCs w:val="28"/>
          <w:lang w:eastAsia="en-US"/>
        </w:rPr>
      </w:pPr>
      <w:r w:rsidRPr="00600237">
        <w:rPr>
          <w:rFonts w:eastAsia="Calibri"/>
          <w:sz w:val="28"/>
          <w:szCs w:val="28"/>
          <w:lang w:eastAsia="en-US"/>
        </w:rPr>
        <w:tab/>
        <w:t xml:space="preserve">Ограничение,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обороне и чрезвычайным ситуациям и подведомственных им организаций, органов по надзору в сфере защиты прав потребителей и благополучия человека, иных органов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обеспечения общественной безопасности.  </w:t>
      </w:r>
    </w:p>
    <w:p w14:paraId="7CFABB14" w14:textId="77777777" w:rsidR="00600237" w:rsidRPr="00600237" w:rsidRDefault="00600237" w:rsidP="00600237">
      <w:pPr>
        <w:widowControl/>
        <w:autoSpaceDE/>
        <w:autoSpaceDN/>
        <w:adjustRightInd/>
        <w:jc w:val="both"/>
        <w:rPr>
          <w:rFonts w:eastAsia="Calibri"/>
          <w:sz w:val="28"/>
          <w:szCs w:val="28"/>
          <w:lang w:eastAsia="en-US"/>
        </w:rPr>
      </w:pPr>
    </w:p>
    <w:p w14:paraId="39E7D8AA" w14:textId="77777777" w:rsidR="00600237" w:rsidRPr="00600237" w:rsidRDefault="00600237" w:rsidP="00600237">
      <w:pPr>
        <w:widowControl/>
        <w:suppressAutoHyphens/>
        <w:autoSpaceDE/>
        <w:autoSpaceDN/>
        <w:adjustRightInd/>
        <w:ind w:firstLine="567"/>
        <w:jc w:val="both"/>
        <w:rPr>
          <w:rFonts w:eastAsia="Times New Roman"/>
          <w:sz w:val="28"/>
          <w:szCs w:val="28"/>
        </w:rPr>
      </w:pPr>
      <w:r w:rsidRPr="00600237">
        <w:rPr>
          <w:rFonts w:eastAsia="Calibri"/>
          <w:sz w:val="28"/>
          <w:szCs w:val="28"/>
          <w:lang w:eastAsia="en-US"/>
        </w:rPr>
        <w:tab/>
        <w:t xml:space="preserve">5. Гражданам, </w:t>
      </w:r>
      <w:r w:rsidRPr="00600237">
        <w:rPr>
          <w:rFonts w:eastAsia="Times New Roman"/>
          <w:sz w:val="28"/>
          <w:szCs w:val="28"/>
        </w:rPr>
        <w:t>прибывающим на территорию Муниципального образования «Посёлок Айхал» из субъектов Российской Федерации, выполнять требования по самоизоляции сроком до 14 календарных дней со дня прибытия на территорию Муниципального образования «Посёлок Айхал».</w:t>
      </w:r>
    </w:p>
    <w:p w14:paraId="0E6FC8E7" w14:textId="77777777" w:rsidR="00600237" w:rsidRPr="00600237" w:rsidRDefault="00600237" w:rsidP="00600237">
      <w:pPr>
        <w:widowControl/>
        <w:suppressAutoHyphens/>
        <w:autoSpaceDE/>
        <w:autoSpaceDN/>
        <w:adjustRightInd/>
        <w:ind w:firstLine="567"/>
        <w:jc w:val="both"/>
        <w:rPr>
          <w:rFonts w:eastAsia="Times New Roman"/>
          <w:sz w:val="28"/>
          <w:szCs w:val="28"/>
        </w:rPr>
      </w:pPr>
      <w:r w:rsidRPr="00600237">
        <w:rPr>
          <w:rFonts w:eastAsia="Times New Roman"/>
          <w:sz w:val="28"/>
          <w:szCs w:val="28"/>
        </w:rPr>
        <w:t xml:space="preserve">Положения настоящего пункта не распространяется на следующих лиц: </w:t>
      </w:r>
    </w:p>
    <w:p w14:paraId="717B02E8" w14:textId="77777777" w:rsidR="00600237" w:rsidRPr="00600237" w:rsidRDefault="00600237" w:rsidP="00600237">
      <w:pPr>
        <w:widowControl/>
        <w:suppressAutoHyphens/>
        <w:autoSpaceDE/>
        <w:autoSpaceDN/>
        <w:adjustRightInd/>
        <w:ind w:firstLine="567"/>
        <w:jc w:val="both"/>
        <w:rPr>
          <w:rFonts w:eastAsia="Times New Roman"/>
          <w:sz w:val="28"/>
          <w:szCs w:val="28"/>
        </w:rPr>
      </w:pPr>
      <w:r w:rsidRPr="00600237">
        <w:rPr>
          <w:rFonts w:eastAsia="Times New Roman"/>
          <w:sz w:val="28"/>
          <w:szCs w:val="28"/>
        </w:rPr>
        <w:t>работников организаций, выполняющих неотложные работы в условиях чрезвычайных обстоятельств, и иных случаях, ставящих под угрозу жизнь или нормальные жизненные условия населения;</w:t>
      </w:r>
    </w:p>
    <w:p w14:paraId="172B78F1" w14:textId="77777777" w:rsidR="00600237" w:rsidRPr="00600237" w:rsidRDefault="00600237" w:rsidP="00600237">
      <w:pPr>
        <w:widowControl/>
        <w:suppressAutoHyphens/>
        <w:autoSpaceDE/>
        <w:autoSpaceDN/>
        <w:adjustRightInd/>
        <w:ind w:firstLine="567"/>
        <w:jc w:val="both"/>
        <w:rPr>
          <w:rFonts w:eastAsia="Times New Roman"/>
          <w:sz w:val="28"/>
          <w:szCs w:val="28"/>
        </w:rPr>
      </w:pPr>
      <w:r w:rsidRPr="00600237">
        <w:rPr>
          <w:rFonts w:eastAsia="Times New Roman"/>
          <w:sz w:val="28"/>
          <w:szCs w:val="28"/>
        </w:rPr>
        <w:t>работников транспортно-логистических организаций, осуществляющих перевозку грузов;</w:t>
      </w:r>
    </w:p>
    <w:p w14:paraId="79CB765C" w14:textId="77777777" w:rsidR="00600237" w:rsidRPr="00600237" w:rsidRDefault="00600237" w:rsidP="00600237">
      <w:pPr>
        <w:widowControl/>
        <w:suppressAutoHyphens/>
        <w:autoSpaceDE/>
        <w:autoSpaceDN/>
        <w:adjustRightInd/>
        <w:ind w:firstLine="567"/>
        <w:jc w:val="both"/>
        <w:rPr>
          <w:rFonts w:eastAsia="Times New Roman"/>
          <w:sz w:val="28"/>
          <w:szCs w:val="28"/>
        </w:rPr>
      </w:pPr>
      <w:r w:rsidRPr="00600237">
        <w:rPr>
          <w:rFonts w:eastAsia="Times New Roman"/>
          <w:sz w:val="28"/>
          <w:szCs w:val="28"/>
        </w:rPr>
        <w:t>работников правоохранительных органов и иных федеральных органов государственной власти, органов местного самоуправления.</w:t>
      </w:r>
    </w:p>
    <w:p w14:paraId="0D88AC33" w14:textId="77777777" w:rsidR="00600237" w:rsidRPr="00600237" w:rsidRDefault="00600237" w:rsidP="00600237">
      <w:pPr>
        <w:widowControl/>
        <w:suppressAutoHyphens/>
        <w:autoSpaceDE/>
        <w:autoSpaceDN/>
        <w:adjustRightInd/>
        <w:ind w:firstLine="567"/>
        <w:jc w:val="both"/>
        <w:rPr>
          <w:rFonts w:eastAsia="Times New Roman"/>
          <w:sz w:val="28"/>
          <w:szCs w:val="28"/>
        </w:rPr>
      </w:pPr>
      <w:r w:rsidRPr="00600237">
        <w:rPr>
          <w:rFonts w:eastAsia="Times New Roman"/>
          <w:sz w:val="28"/>
          <w:szCs w:val="28"/>
        </w:rPr>
        <w:t>6. Лицам, прибывшим начиная с 1 апреля 2020 года на территорию Муниципального образования «Посёлок Айхал» из зарубежных стран, выполнять требования по изоляции в условиях обсерватора сроком 14 календарных дней со дня прибытия.</w:t>
      </w:r>
    </w:p>
    <w:p w14:paraId="4F42CEE8" w14:textId="77777777" w:rsidR="00600237" w:rsidRPr="00600237" w:rsidRDefault="00600237" w:rsidP="00600237">
      <w:pPr>
        <w:widowControl/>
        <w:suppressAutoHyphens/>
        <w:autoSpaceDE/>
        <w:autoSpaceDN/>
        <w:adjustRightInd/>
        <w:ind w:firstLine="567"/>
        <w:jc w:val="both"/>
        <w:rPr>
          <w:rFonts w:eastAsia="Times New Roman"/>
          <w:sz w:val="28"/>
          <w:szCs w:val="28"/>
        </w:rPr>
      </w:pPr>
      <w:r w:rsidRPr="00600237">
        <w:rPr>
          <w:rFonts w:eastAsia="Times New Roman"/>
          <w:sz w:val="28"/>
          <w:szCs w:val="28"/>
        </w:rPr>
        <w:t xml:space="preserve">7. Гражданам в возрасте старше 65 лет, соблюдать режим самоизоляции до момента устранения обстоятельств, послуживших введению режима повышенной готовности. Режим самоизоляции должен быть обеспечен по месту проживания указанных лиц либо в иных помещениях в том числе и жилых домах. </w:t>
      </w:r>
    </w:p>
    <w:p w14:paraId="510884D4" w14:textId="77777777" w:rsidR="00600237" w:rsidRPr="00600237" w:rsidRDefault="00600237" w:rsidP="00600237">
      <w:pPr>
        <w:widowControl/>
        <w:suppressAutoHyphens/>
        <w:autoSpaceDE/>
        <w:autoSpaceDN/>
        <w:adjustRightInd/>
        <w:ind w:firstLine="567"/>
        <w:jc w:val="both"/>
        <w:rPr>
          <w:rFonts w:eastAsia="Times New Roman"/>
          <w:sz w:val="28"/>
          <w:szCs w:val="28"/>
        </w:rPr>
      </w:pPr>
      <w:r w:rsidRPr="00600237">
        <w:rPr>
          <w:rFonts w:eastAsia="Times New Roman"/>
          <w:sz w:val="28"/>
          <w:szCs w:val="28"/>
        </w:rPr>
        <w:t>8. Родителям (законным представителям) принять меры по ограничению нахождения лиц, не достигших возраста 18 лет, в местах общего пользования, пребывание в которых может причинить вред здоровью несовершеннолетних.</w:t>
      </w:r>
    </w:p>
    <w:p w14:paraId="4EDC9E18" w14:textId="77777777" w:rsidR="00600237" w:rsidRPr="00600237" w:rsidRDefault="00600237" w:rsidP="00600237">
      <w:pPr>
        <w:widowControl/>
        <w:suppressAutoHyphens/>
        <w:autoSpaceDE/>
        <w:autoSpaceDN/>
        <w:adjustRightInd/>
        <w:ind w:firstLine="567"/>
        <w:jc w:val="both"/>
        <w:rPr>
          <w:rFonts w:eastAsia="Times New Roman"/>
          <w:sz w:val="28"/>
          <w:szCs w:val="28"/>
        </w:rPr>
      </w:pPr>
      <w:r w:rsidRPr="00600237">
        <w:rPr>
          <w:rFonts w:eastAsia="Times New Roman"/>
          <w:sz w:val="28"/>
          <w:szCs w:val="28"/>
        </w:rPr>
        <w:t>9. Образовательным организациям начального, общего, основного общего, среднего общего образования, среднего профессионального образования, дополнительного образования, спортивной подготовки осуществляющим свою деятельность на территории Муниципального образования «Посёлок Айхал», обеспечить перевод на дистанционные образовательные технологии, на электронное обучение (при наличии возможности) или индивидуальные программы обучения с 6 по 30 апреля 2020 г.</w:t>
      </w:r>
    </w:p>
    <w:p w14:paraId="00A9D9D6" w14:textId="77777777" w:rsidR="00600237" w:rsidRPr="00600237" w:rsidRDefault="00600237" w:rsidP="00600237">
      <w:pPr>
        <w:widowControl/>
        <w:suppressAutoHyphens/>
        <w:autoSpaceDE/>
        <w:autoSpaceDN/>
        <w:adjustRightInd/>
        <w:ind w:firstLine="567"/>
        <w:jc w:val="both"/>
        <w:rPr>
          <w:rFonts w:eastAsia="Times New Roman"/>
          <w:sz w:val="28"/>
          <w:szCs w:val="28"/>
        </w:rPr>
      </w:pPr>
      <w:r w:rsidRPr="00600237">
        <w:rPr>
          <w:rFonts w:eastAsia="Times New Roman"/>
          <w:sz w:val="28"/>
          <w:szCs w:val="28"/>
        </w:rPr>
        <w:t xml:space="preserve">9.1. При отсутствии возможности перевода обучающихся на дистанционные образовательные технологии и на электронное обучение в образовательных организациях, с учетам санитарно-эпидемиологической ситуации обеспечить в таких образовательных организациях (помимо индивидуальных программ обучения) работу дежурных групп численностью не более 12 обучающихся с соблюдением социального дистанцирования, санитарного режима в указанных группах с 6 по 30 апреля 2020 года.  </w:t>
      </w:r>
    </w:p>
    <w:p w14:paraId="0F16956D" w14:textId="77777777" w:rsidR="00600237" w:rsidRPr="00600237" w:rsidRDefault="00600237" w:rsidP="00600237">
      <w:pPr>
        <w:widowControl/>
        <w:suppressAutoHyphens/>
        <w:autoSpaceDE/>
        <w:autoSpaceDN/>
        <w:adjustRightInd/>
        <w:ind w:firstLine="567"/>
        <w:jc w:val="both"/>
        <w:rPr>
          <w:rFonts w:eastAsia="Times New Roman"/>
          <w:sz w:val="28"/>
          <w:szCs w:val="28"/>
        </w:rPr>
      </w:pPr>
      <w:r w:rsidRPr="00600237">
        <w:rPr>
          <w:rFonts w:eastAsia="Times New Roman"/>
          <w:sz w:val="28"/>
          <w:szCs w:val="28"/>
        </w:rPr>
        <w:t>10. Рекомендовать организациям торговли продуктами питания и товарами первой необходимости, аптекам, предусмотреть дистанционный способ продажи.</w:t>
      </w:r>
    </w:p>
    <w:p w14:paraId="706F304A" w14:textId="77777777" w:rsidR="00600237" w:rsidRPr="00600237" w:rsidRDefault="00600237" w:rsidP="00600237">
      <w:pPr>
        <w:widowControl/>
        <w:suppressAutoHyphens/>
        <w:autoSpaceDE/>
        <w:autoSpaceDN/>
        <w:adjustRightInd/>
        <w:ind w:firstLine="567"/>
        <w:jc w:val="both"/>
        <w:rPr>
          <w:rFonts w:eastAsia="Times New Roman"/>
          <w:sz w:val="28"/>
          <w:szCs w:val="28"/>
        </w:rPr>
      </w:pPr>
    </w:p>
    <w:p w14:paraId="749C8D57" w14:textId="77777777" w:rsidR="00600237" w:rsidRPr="00600237" w:rsidRDefault="00600237" w:rsidP="00600237">
      <w:pPr>
        <w:widowControl/>
        <w:suppressAutoHyphens/>
        <w:autoSpaceDE/>
        <w:autoSpaceDN/>
        <w:adjustRightInd/>
        <w:ind w:firstLine="567"/>
        <w:jc w:val="both"/>
        <w:rPr>
          <w:rFonts w:eastAsia="Times New Roman"/>
          <w:sz w:val="28"/>
          <w:szCs w:val="28"/>
        </w:rPr>
      </w:pPr>
      <w:r w:rsidRPr="00600237">
        <w:rPr>
          <w:rFonts w:eastAsia="Times New Roman"/>
          <w:sz w:val="28"/>
          <w:szCs w:val="28"/>
        </w:rPr>
        <w:t xml:space="preserve">11. Ввести запрет розничной продажи алкогольной продукции на территории Муниципального образования «Посёлок Айхал» с 18 часов до 14 часов по местному времени с 6 апреля по 30 апреля 2020 года. </w:t>
      </w:r>
    </w:p>
    <w:p w14:paraId="34E72DFB" w14:textId="77777777" w:rsidR="00600237" w:rsidRPr="00600237" w:rsidRDefault="00600237" w:rsidP="00600237">
      <w:pPr>
        <w:widowControl/>
        <w:suppressAutoHyphens/>
        <w:autoSpaceDE/>
        <w:autoSpaceDN/>
        <w:adjustRightInd/>
        <w:ind w:firstLine="567"/>
        <w:jc w:val="both"/>
        <w:rPr>
          <w:rFonts w:eastAsia="Times New Roman"/>
          <w:sz w:val="28"/>
          <w:szCs w:val="28"/>
        </w:rPr>
      </w:pPr>
    </w:p>
    <w:p w14:paraId="23DBB4E7" w14:textId="77777777" w:rsidR="00600237" w:rsidRPr="00600237" w:rsidRDefault="00600237" w:rsidP="00600237">
      <w:pPr>
        <w:widowControl/>
        <w:suppressAutoHyphens/>
        <w:autoSpaceDE/>
        <w:autoSpaceDN/>
        <w:adjustRightInd/>
        <w:ind w:firstLine="567"/>
        <w:jc w:val="both"/>
        <w:rPr>
          <w:rFonts w:eastAsia="Times New Roman"/>
          <w:sz w:val="28"/>
          <w:szCs w:val="28"/>
        </w:rPr>
      </w:pPr>
      <w:r w:rsidRPr="00600237">
        <w:rPr>
          <w:rFonts w:eastAsia="Times New Roman"/>
          <w:sz w:val="28"/>
          <w:szCs w:val="28"/>
        </w:rPr>
        <w:lastRenderedPageBreak/>
        <w:t>12. Рекомендовать организациям, предоставляющим услуги сотовой связи и услуги по предоставлению доступа к информационно-телекоммуникационной сети «Интернет», продолжить предоставление своих услуг гражданам старше 65 лет при нулевом или отрицательном балансе.</w:t>
      </w:r>
    </w:p>
    <w:p w14:paraId="3EB7B6AB" w14:textId="77777777" w:rsidR="00600237" w:rsidRPr="00600237" w:rsidRDefault="00600237" w:rsidP="00600237">
      <w:pPr>
        <w:widowControl/>
        <w:suppressAutoHyphens/>
        <w:autoSpaceDE/>
        <w:autoSpaceDN/>
        <w:adjustRightInd/>
        <w:ind w:firstLine="567"/>
        <w:jc w:val="both"/>
        <w:rPr>
          <w:rFonts w:eastAsia="Times New Roman"/>
          <w:sz w:val="28"/>
          <w:szCs w:val="28"/>
        </w:rPr>
      </w:pPr>
    </w:p>
    <w:p w14:paraId="28E7932B" w14:textId="77777777" w:rsidR="00600237" w:rsidRPr="00600237" w:rsidRDefault="00600237" w:rsidP="00600237">
      <w:pPr>
        <w:widowControl/>
        <w:suppressAutoHyphens/>
        <w:autoSpaceDE/>
        <w:autoSpaceDN/>
        <w:adjustRightInd/>
        <w:ind w:firstLine="567"/>
        <w:jc w:val="both"/>
        <w:rPr>
          <w:rFonts w:eastAsia="Times New Roman"/>
          <w:sz w:val="28"/>
          <w:szCs w:val="28"/>
        </w:rPr>
      </w:pPr>
      <w:r w:rsidRPr="00600237">
        <w:rPr>
          <w:rFonts w:eastAsia="Times New Roman"/>
          <w:sz w:val="28"/>
          <w:szCs w:val="28"/>
        </w:rPr>
        <w:t>13. Организациям и индивидуальным предпринимателям</w:t>
      </w:r>
      <w:r w:rsidRPr="00600237">
        <w:rPr>
          <w:rFonts w:eastAsia="Calibri"/>
          <w:sz w:val="28"/>
          <w:szCs w:val="28"/>
          <w:lang w:eastAsia="en-US"/>
        </w:rPr>
        <w:t xml:space="preserve">, а также иным лицам деятельность которых связана с совместным пребыванием граждан, обеспечить   </w:t>
      </w:r>
      <w:r w:rsidRPr="00600237">
        <w:rPr>
          <w:rFonts w:eastAsia="Times New Roman"/>
          <w:sz w:val="28"/>
          <w:szCs w:val="28"/>
        </w:rPr>
        <w:t xml:space="preserve">соблюдение гражданами (в том числе работниками) социального дистанцирования, в том числе путем нанесения специальной разметки и установления социального режима допуска и нахождения в зданиях, строениях, сооружениях (помещениях в них), на соответствующей территории (включая прилегающую территорию). </w:t>
      </w:r>
    </w:p>
    <w:p w14:paraId="57059251" w14:textId="77777777" w:rsidR="00600237" w:rsidRPr="00600237" w:rsidRDefault="00600237" w:rsidP="00600237">
      <w:pPr>
        <w:widowControl/>
        <w:suppressAutoHyphens/>
        <w:autoSpaceDE/>
        <w:autoSpaceDN/>
        <w:adjustRightInd/>
        <w:ind w:firstLine="567"/>
        <w:jc w:val="both"/>
        <w:rPr>
          <w:rFonts w:eastAsia="Times New Roman"/>
          <w:sz w:val="28"/>
          <w:szCs w:val="28"/>
        </w:rPr>
      </w:pPr>
    </w:p>
    <w:p w14:paraId="0BCB0206" w14:textId="77777777" w:rsidR="00600237" w:rsidRPr="00600237" w:rsidRDefault="00600237" w:rsidP="00600237">
      <w:pPr>
        <w:widowControl/>
        <w:autoSpaceDE/>
        <w:autoSpaceDN/>
        <w:adjustRightInd/>
        <w:ind w:firstLine="567"/>
        <w:jc w:val="both"/>
        <w:rPr>
          <w:rFonts w:eastAsia="Times New Roman"/>
          <w:sz w:val="28"/>
          <w:szCs w:val="28"/>
        </w:rPr>
      </w:pPr>
      <w:r w:rsidRPr="00600237">
        <w:rPr>
          <w:rFonts w:eastAsia="Times New Roman"/>
          <w:sz w:val="28"/>
          <w:szCs w:val="28"/>
        </w:rPr>
        <w:t>14. Комиссии по чрезвычайным ситуациям МО «Посёлок Айхал» обеспечить координацию действий исполнительных органов государственной власти Республики Саха (Якутия), органов местного самоуправления и организаций, независимо от форм собственности.</w:t>
      </w:r>
    </w:p>
    <w:p w14:paraId="0619566E" w14:textId="77777777" w:rsidR="00600237" w:rsidRPr="00600237" w:rsidRDefault="00600237" w:rsidP="00600237">
      <w:pPr>
        <w:widowControl/>
        <w:autoSpaceDE/>
        <w:autoSpaceDN/>
        <w:adjustRightInd/>
        <w:ind w:firstLine="567"/>
        <w:jc w:val="both"/>
        <w:rPr>
          <w:rFonts w:eastAsia="Times New Roman"/>
          <w:sz w:val="28"/>
          <w:szCs w:val="28"/>
        </w:rPr>
      </w:pPr>
    </w:p>
    <w:p w14:paraId="151580EC" w14:textId="77777777" w:rsidR="00600237" w:rsidRPr="00600237" w:rsidRDefault="00600237" w:rsidP="00600237">
      <w:pPr>
        <w:widowControl/>
        <w:autoSpaceDE/>
        <w:autoSpaceDN/>
        <w:adjustRightInd/>
        <w:spacing w:after="200"/>
        <w:ind w:firstLine="567"/>
        <w:contextualSpacing/>
        <w:jc w:val="both"/>
        <w:rPr>
          <w:rFonts w:eastAsia="Times New Roman"/>
          <w:sz w:val="28"/>
          <w:szCs w:val="28"/>
        </w:rPr>
      </w:pPr>
      <w:r w:rsidRPr="00600237">
        <w:rPr>
          <w:rFonts w:eastAsia="Times New Roman"/>
          <w:sz w:val="28"/>
          <w:szCs w:val="28"/>
        </w:rPr>
        <w:t>15. Главным врачам «Айхальской ГБ» (Коренева В.И.), заведующему Медицинского центра АК «АЛРОСА» (ПАО) (Базров С.И.):</w:t>
      </w:r>
    </w:p>
    <w:p w14:paraId="74FF91BB" w14:textId="77777777" w:rsidR="00600237" w:rsidRPr="00600237" w:rsidRDefault="00600237" w:rsidP="00600237">
      <w:pPr>
        <w:widowControl/>
        <w:autoSpaceDE/>
        <w:autoSpaceDN/>
        <w:adjustRightInd/>
        <w:spacing w:after="200"/>
        <w:contextualSpacing/>
        <w:jc w:val="both"/>
        <w:rPr>
          <w:rFonts w:eastAsia="Times New Roman"/>
          <w:sz w:val="28"/>
          <w:szCs w:val="28"/>
        </w:rPr>
      </w:pPr>
      <w:r w:rsidRPr="00600237">
        <w:rPr>
          <w:rFonts w:eastAsia="Times New Roman"/>
          <w:sz w:val="28"/>
          <w:szCs w:val="28"/>
        </w:rPr>
        <w:t xml:space="preserve">          -  обеспечить выдачу листков нетрудоспособности лицам, без посещения медицинских организаций для лиц, указанных в пунктах 5 и 6 настоящего постановления;</w:t>
      </w:r>
    </w:p>
    <w:p w14:paraId="0B86B563"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r w:rsidRPr="00600237">
        <w:rPr>
          <w:rFonts w:eastAsia="Times New Roman"/>
          <w:sz w:val="28"/>
          <w:szCs w:val="28"/>
        </w:rPr>
        <w:t xml:space="preserve">-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w:t>
      </w:r>
      <w:r w:rsidRPr="00600237">
        <w:rPr>
          <w:rFonts w:eastAsia="Calibri"/>
          <w:sz w:val="28"/>
          <w:szCs w:val="28"/>
          <w:lang w:eastAsia="en-US"/>
        </w:rPr>
        <w:t xml:space="preserve">новой коронавирусной инфекции </w:t>
      </w:r>
      <w:r w:rsidRPr="00600237">
        <w:rPr>
          <w:rFonts w:eastAsia="Times New Roman"/>
          <w:sz w:val="28"/>
          <w:szCs w:val="28"/>
          <w:lang w:eastAsia="ar-SA"/>
        </w:rPr>
        <w:t>(</w:t>
      </w:r>
      <w:r w:rsidRPr="00600237">
        <w:rPr>
          <w:rFonts w:eastAsia="Times New Roman"/>
          <w:sz w:val="28"/>
          <w:szCs w:val="28"/>
          <w:lang w:val="en-US"/>
        </w:rPr>
        <w:t>COVID</w:t>
      </w:r>
      <w:r w:rsidRPr="00600237">
        <w:rPr>
          <w:rFonts w:eastAsia="Times New Roman"/>
          <w:sz w:val="28"/>
          <w:szCs w:val="28"/>
        </w:rPr>
        <w:t>-19, и пациентам старше 60 лет, в целях чего обеспечить усиление выездной амбулаторной службы сотрудниками отделений профилактики;</w:t>
      </w:r>
    </w:p>
    <w:p w14:paraId="49E95395"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r w:rsidRPr="00600237">
        <w:rPr>
          <w:rFonts w:eastAsia="Times New Roman"/>
          <w:sz w:val="28"/>
          <w:szCs w:val="28"/>
        </w:rPr>
        <w:t xml:space="preserve">- обеспечить готовность медицинских организаций к приему и оперативному оказанию медицинской помощи больным с респираторными симптомами, отбору биологического материала для исследования на </w:t>
      </w:r>
      <w:r w:rsidRPr="00600237">
        <w:rPr>
          <w:rFonts w:eastAsia="Calibri"/>
          <w:sz w:val="28"/>
          <w:szCs w:val="28"/>
          <w:lang w:eastAsia="en-US"/>
        </w:rPr>
        <w:t xml:space="preserve">новую коронавирусную инфекцию </w:t>
      </w:r>
      <w:r w:rsidRPr="00600237">
        <w:rPr>
          <w:rFonts w:eastAsia="Times New Roman"/>
          <w:sz w:val="28"/>
          <w:szCs w:val="28"/>
          <w:lang w:eastAsia="ar-SA"/>
        </w:rPr>
        <w:t>(</w:t>
      </w:r>
      <w:r w:rsidRPr="00600237">
        <w:rPr>
          <w:rFonts w:eastAsia="Times New Roman"/>
          <w:sz w:val="28"/>
          <w:szCs w:val="28"/>
          <w:lang w:val="en-US"/>
        </w:rPr>
        <w:t>COVID</w:t>
      </w:r>
      <w:r w:rsidRPr="00600237">
        <w:rPr>
          <w:rFonts w:eastAsia="Times New Roman"/>
          <w:sz w:val="28"/>
          <w:szCs w:val="28"/>
        </w:rPr>
        <w:t>-19).</w:t>
      </w:r>
    </w:p>
    <w:p w14:paraId="173852F3" w14:textId="77777777" w:rsidR="00600237" w:rsidRPr="00600237" w:rsidRDefault="00600237" w:rsidP="00600237">
      <w:pPr>
        <w:widowControl/>
        <w:autoSpaceDE/>
        <w:autoSpaceDN/>
        <w:adjustRightInd/>
        <w:spacing w:after="200"/>
        <w:contextualSpacing/>
        <w:jc w:val="both"/>
        <w:rPr>
          <w:rFonts w:eastAsia="Times New Roman"/>
          <w:sz w:val="28"/>
          <w:szCs w:val="28"/>
        </w:rPr>
      </w:pPr>
      <w:r w:rsidRPr="00600237">
        <w:rPr>
          <w:rFonts w:eastAsia="Times New Roman"/>
          <w:sz w:val="28"/>
          <w:szCs w:val="28"/>
        </w:rPr>
        <w:t xml:space="preserve">          -  обеспечить изоляцию всех лиц, прибывающих на территорию п. Айхал из зарубежных стран, продолжительностью 14 календарных дней;</w:t>
      </w:r>
    </w:p>
    <w:p w14:paraId="66D2E341" w14:textId="77777777" w:rsidR="00600237" w:rsidRPr="00600237" w:rsidRDefault="00600237" w:rsidP="00600237">
      <w:pPr>
        <w:widowControl/>
        <w:autoSpaceDE/>
        <w:autoSpaceDN/>
        <w:adjustRightInd/>
        <w:spacing w:after="200"/>
        <w:contextualSpacing/>
        <w:jc w:val="both"/>
        <w:rPr>
          <w:rFonts w:eastAsia="Times New Roman"/>
          <w:sz w:val="28"/>
          <w:szCs w:val="28"/>
        </w:rPr>
      </w:pPr>
      <w:r w:rsidRPr="00600237">
        <w:rPr>
          <w:rFonts w:eastAsia="Times New Roman"/>
          <w:sz w:val="28"/>
          <w:szCs w:val="28"/>
        </w:rPr>
        <w:t xml:space="preserve">          - при организации изоляции обеспечить её осуществление в домашних условиях (при наличии возможности), в случае отсутствия такой возможности организовать изоляцию в условиях обсерватора;</w:t>
      </w:r>
    </w:p>
    <w:p w14:paraId="4365308B" w14:textId="77777777" w:rsidR="00600237" w:rsidRPr="00600237" w:rsidRDefault="00600237" w:rsidP="00600237">
      <w:pPr>
        <w:widowControl/>
        <w:autoSpaceDE/>
        <w:autoSpaceDN/>
        <w:adjustRightInd/>
        <w:spacing w:after="200"/>
        <w:contextualSpacing/>
        <w:jc w:val="both"/>
        <w:rPr>
          <w:rFonts w:eastAsia="Times New Roman"/>
          <w:sz w:val="28"/>
          <w:szCs w:val="28"/>
        </w:rPr>
      </w:pPr>
      <w:r w:rsidRPr="00600237">
        <w:rPr>
          <w:rFonts w:eastAsia="Times New Roman"/>
          <w:sz w:val="28"/>
          <w:szCs w:val="28"/>
        </w:rPr>
        <w:t xml:space="preserve">          - обеспечить ежедневное медицинское наблюдение за лицами, находящимися в условиях изоляции;</w:t>
      </w:r>
    </w:p>
    <w:p w14:paraId="1C042EF9" w14:textId="77777777" w:rsidR="00600237" w:rsidRPr="00600237" w:rsidRDefault="00600237" w:rsidP="00600237">
      <w:pPr>
        <w:widowControl/>
        <w:autoSpaceDE/>
        <w:autoSpaceDN/>
        <w:adjustRightInd/>
        <w:spacing w:after="200"/>
        <w:contextualSpacing/>
        <w:jc w:val="both"/>
        <w:rPr>
          <w:rFonts w:eastAsia="Times New Roman"/>
          <w:sz w:val="28"/>
          <w:szCs w:val="28"/>
        </w:rPr>
      </w:pPr>
      <w:r w:rsidRPr="00600237">
        <w:rPr>
          <w:rFonts w:eastAsia="Times New Roman"/>
          <w:sz w:val="28"/>
          <w:szCs w:val="28"/>
        </w:rPr>
        <w:tab/>
        <w:t xml:space="preserve"> - обеспечить немедленную госпитализацию организации, осуществляющие станционарную помощь инфекционным больным, забор биологического материала для лабораторного обследования при проявлении любых симптомов инфекционного заболевания контрактных с ними лиц;</w:t>
      </w:r>
    </w:p>
    <w:p w14:paraId="678ABE34" w14:textId="77777777" w:rsidR="00600237" w:rsidRPr="00600237" w:rsidRDefault="00600237" w:rsidP="00600237">
      <w:pPr>
        <w:widowControl/>
        <w:autoSpaceDE/>
        <w:autoSpaceDN/>
        <w:adjustRightInd/>
        <w:spacing w:after="200"/>
        <w:contextualSpacing/>
        <w:jc w:val="both"/>
        <w:rPr>
          <w:rFonts w:eastAsia="Times New Roman"/>
          <w:sz w:val="28"/>
          <w:szCs w:val="28"/>
        </w:rPr>
      </w:pPr>
      <w:r w:rsidRPr="00600237">
        <w:rPr>
          <w:rFonts w:eastAsia="Times New Roman"/>
          <w:sz w:val="28"/>
          <w:szCs w:val="28"/>
        </w:rPr>
        <w:t xml:space="preserve">          - обеспечить соблюдение противоэпидемического режима в обсерваторе;</w:t>
      </w:r>
    </w:p>
    <w:p w14:paraId="50AFB020" w14:textId="77777777" w:rsidR="00600237" w:rsidRPr="00600237" w:rsidRDefault="00600237" w:rsidP="00600237">
      <w:pPr>
        <w:widowControl/>
        <w:autoSpaceDE/>
        <w:autoSpaceDN/>
        <w:adjustRightInd/>
        <w:spacing w:after="200"/>
        <w:contextualSpacing/>
        <w:jc w:val="both"/>
        <w:rPr>
          <w:rFonts w:eastAsia="Times New Roman"/>
          <w:sz w:val="28"/>
          <w:szCs w:val="28"/>
        </w:rPr>
      </w:pPr>
      <w:r w:rsidRPr="00600237">
        <w:rPr>
          <w:rFonts w:eastAsia="Times New Roman"/>
          <w:sz w:val="28"/>
          <w:szCs w:val="28"/>
        </w:rPr>
        <w:lastRenderedPageBreak/>
        <w:t xml:space="preserve">          - обеспечить соблюдение режимам инфекционного стационара в медицинских организациях, оказывающих стационарную помощь больным с подозрением на коронавирусную инфекцию </w:t>
      </w:r>
      <w:r w:rsidRPr="00600237">
        <w:rPr>
          <w:rFonts w:eastAsia="Times New Roman"/>
          <w:sz w:val="28"/>
          <w:szCs w:val="28"/>
          <w:lang w:eastAsia="ar-SA"/>
        </w:rPr>
        <w:t>(</w:t>
      </w:r>
      <w:r w:rsidRPr="00600237">
        <w:rPr>
          <w:rFonts w:eastAsia="Times New Roman"/>
          <w:sz w:val="28"/>
          <w:szCs w:val="28"/>
          <w:lang w:val="en-US"/>
        </w:rPr>
        <w:t>COVID</w:t>
      </w:r>
      <w:r w:rsidRPr="00600237">
        <w:rPr>
          <w:rFonts w:eastAsia="Times New Roman"/>
          <w:sz w:val="28"/>
          <w:szCs w:val="28"/>
        </w:rPr>
        <w:t>-19),</w:t>
      </w:r>
    </w:p>
    <w:p w14:paraId="7F04904A" w14:textId="77777777" w:rsidR="00600237" w:rsidRPr="00600237" w:rsidRDefault="00600237" w:rsidP="00600237">
      <w:pPr>
        <w:widowControl/>
        <w:autoSpaceDE/>
        <w:autoSpaceDN/>
        <w:adjustRightInd/>
        <w:spacing w:after="200"/>
        <w:contextualSpacing/>
        <w:jc w:val="both"/>
        <w:rPr>
          <w:rFonts w:eastAsia="Times New Roman"/>
          <w:sz w:val="28"/>
          <w:szCs w:val="28"/>
        </w:rPr>
      </w:pPr>
      <w:r w:rsidRPr="00600237">
        <w:rPr>
          <w:rFonts w:eastAsia="Times New Roman"/>
          <w:sz w:val="28"/>
          <w:szCs w:val="28"/>
        </w:rPr>
        <w:t xml:space="preserve">         - принять меры по обеспечению транспортирования лиц, указанных в пункте 6 настоящего постановления, до места изоляции в условиях, исключающих риски инфицирования новой коронавирусную инфекцию </w:t>
      </w:r>
      <w:bookmarkStart w:id="3" w:name="_Hlk36808294"/>
      <w:r w:rsidRPr="00600237">
        <w:rPr>
          <w:rFonts w:eastAsia="Times New Roman"/>
          <w:sz w:val="28"/>
          <w:szCs w:val="28"/>
          <w:lang w:eastAsia="ar-SA"/>
        </w:rPr>
        <w:t>(</w:t>
      </w:r>
      <w:r w:rsidRPr="00600237">
        <w:rPr>
          <w:rFonts w:eastAsia="Times New Roman"/>
          <w:sz w:val="28"/>
          <w:szCs w:val="28"/>
          <w:lang w:val="en-US"/>
        </w:rPr>
        <w:t>COVID</w:t>
      </w:r>
      <w:r w:rsidRPr="00600237">
        <w:rPr>
          <w:rFonts w:eastAsia="Times New Roman"/>
          <w:sz w:val="28"/>
          <w:szCs w:val="28"/>
        </w:rPr>
        <w:t>-19);</w:t>
      </w:r>
      <w:bookmarkEnd w:id="3"/>
    </w:p>
    <w:p w14:paraId="6D2070D3" w14:textId="77777777" w:rsidR="00600237" w:rsidRPr="00600237" w:rsidRDefault="00600237" w:rsidP="00600237">
      <w:pPr>
        <w:widowControl/>
        <w:autoSpaceDE/>
        <w:autoSpaceDN/>
        <w:adjustRightInd/>
        <w:spacing w:after="200"/>
        <w:contextualSpacing/>
        <w:jc w:val="both"/>
        <w:rPr>
          <w:rFonts w:eastAsia="Times New Roman"/>
          <w:sz w:val="28"/>
          <w:szCs w:val="28"/>
        </w:rPr>
      </w:pPr>
    </w:p>
    <w:p w14:paraId="109537EE"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r w:rsidRPr="00600237">
        <w:rPr>
          <w:rFonts w:eastAsia="Times New Roman"/>
          <w:sz w:val="28"/>
          <w:szCs w:val="28"/>
        </w:rPr>
        <w:t>16. Специалисту по культуре, спорту и  молодежной политике Администрации МО «Посёлок Айхал» организовать работу волонтерских групп в целях оказания содействия гражданам пожилого возраста, находящимся в режиме изоляции на дому, а также организовать при необходимости совместно с общественными организациями оказание мер поддержки лицам, находящимся в условиях изоляции.</w:t>
      </w:r>
    </w:p>
    <w:p w14:paraId="478F60E1"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p>
    <w:p w14:paraId="62847326" w14:textId="77777777" w:rsidR="00600237" w:rsidRPr="00600237" w:rsidRDefault="00600237" w:rsidP="00600237">
      <w:pPr>
        <w:widowControl/>
        <w:autoSpaceDE/>
        <w:autoSpaceDN/>
        <w:adjustRightInd/>
        <w:spacing w:after="200"/>
        <w:contextualSpacing/>
        <w:jc w:val="both"/>
        <w:rPr>
          <w:rFonts w:eastAsia="Times New Roman"/>
          <w:sz w:val="28"/>
          <w:szCs w:val="28"/>
        </w:rPr>
      </w:pPr>
      <w:r w:rsidRPr="00600237">
        <w:rPr>
          <w:rFonts w:eastAsia="Times New Roman"/>
          <w:sz w:val="28"/>
          <w:szCs w:val="28"/>
        </w:rPr>
        <w:tab/>
        <w:t>17. Государственным и муниципальным учреждениям, организациям независимо от форм собственности, предоставляющим услуги населению, рекомендовать предоставление услуг в электронной форме в приоритетном порядке, установить режим работы с учетом необходимой дезинфекции помещений с установленной периодичностью.</w:t>
      </w:r>
    </w:p>
    <w:p w14:paraId="0E4269BA" w14:textId="77777777" w:rsidR="00600237" w:rsidRPr="00600237" w:rsidRDefault="00600237" w:rsidP="00600237">
      <w:pPr>
        <w:widowControl/>
        <w:autoSpaceDE/>
        <w:autoSpaceDN/>
        <w:adjustRightInd/>
        <w:spacing w:after="200"/>
        <w:contextualSpacing/>
        <w:jc w:val="both"/>
        <w:rPr>
          <w:rFonts w:eastAsia="Times New Roman"/>
          <w:sz w:val="28"/>
          <w:szCs w:val="28"/>
        </w:rPr>
      </w:pPr>
    </w:p>
    <w:p w14:paraId="24DEADC8" w14:textId="77777777" w:rsidR="00600237" w:rsidRPr="00600237" w:rsidRDefault="00600237" w:rsidP="00600237">
      <w:pPr>
        <w:widowControl/>
        <w:autoSpaceDE/>
        <w:autoSpaceDN/>
        <w:adjustRightInd/>
        <w:spacing w:after="200"/>
        <w:contextualSpacing/>
        <w:jc w:val="both"/>
        <w:rPr>
          <w:rFonts w:eastAsia="Times New Roman"/>
          <w:sz w:val="28"/>
          <w:szCs w:val="28"/>
        </w:rPr>
      </w:pPr>
      <w:r w:rsidRPr="00600237">
        <w:rPr>
          <w:rFonts w:eastAsia="Times New Roman"/>
          <w:sz w:val="28"/>
          <w:szCs w:val="28"/>
        </w:rPr>
        <w:tab/>
        <w:t>18. Рекомендовать контрольным и надзорным органам приостановить проведение контрольных мероприятий в отношении субъектов малого и среднего предпринимательства, осуществляющих свою деятельность на территории Муниципального образования «Посёлок Айхал»</w:t>
      </w:r>
    </w:p>
    <w:p w14:paraId="0DBDA7C1" w14:textId="77777777" w:rsidR="00600237" w:rsidRPr="00600237" w:rsidRDefault="00600237" w:rsidP="00600237">
      <w:pPr>
        <w:widowControl/>
        <w:autoSpaceDE/>
        <w:autoSpaceDN/>
        <w:adjustRightInd/>
        <w:spacing w:after="200"/>
        <w:contextualSpacing/>
        <w:jc w:val="both"/>
        <w:rPr>
          <w:rFonts w:eastAsia="Times New Roman"/>
          <w:sz w:val="28"/>
          <w:szCs w:val="28"/>
        </w:rPr>
      </w:pPr>
      <w:r w:rsidRPr="00600237">
        <w:rPr>
          <w:rFonts w:eastAsia="Times New Roman"/>
          <w:sz w:val="28"/>
          <w:szCs w:val="28"/>
        </w:rPr>
        <w:t xml:space="preserve"> </w:t>
      </w:r>
    </w:p>
    <w:p w14:paraId="3FD93F46" w14:textId="77777777" w:rsidR="00600237" w:rsidRPr="00600237" w:rsidRDefault="00600237" w:rsidP="00600237">
      <w:pPr>
        <w:widowControl/>
        <w:autoSpaceDE/>
        <w:autoSpaceDN/>
        <w:adjustRightInd/>
        <w:spacing w:after="200"/>
        <w:contextualSpacing/>
        <w:jc w:val="both"/>
        <w:rPr>
          <w:rFonts w:eastAsia="Times New Roman"/>
          <w:sz w:val="28"/>
          <w:szCs w:val="28"/>
        </w:rPr>
      </w:pPr>
      <w:r w:rsidRPr="00600237">
        <w:rPr>
          <w:rFonts w:eastAsia="Times New Roman"/>
          <w:sz w:val="28"/>
          <w:szCs w:val="28"/>
        </w:rPr>
        <w:tab/>
        <w:t>19. Рекомендовать всем работодателям, осуществляющим свою деятельность на территории Муниципального образования «Посёлок Айхал»:</w:t>
      </w:r>
    </w:p>
    <w:p w14:paraId="0C5D480F" w14:textId="77777777" w:rsidR="00600237" w:rsidRPr="00600237" w:rsidRDefault="00600237" w:rsidP="00600237">
      <w:pPr>
        <w:widowControl/>
        <w:autoSpaceDE/>
        <w:autoSpaceDN/>
        <w:adjustRightInd/>
        <w:spacing w:after="200"/>
        <w:contextualSpacing/>
        <w:jc w:val="both"/>
        <w:rPr>
          <w:rFonts w:eastAsia="Times New Roman"/>
          <w:sz w:val="28"/>
          <w:szCs w:val="28"/>
        </w:rPr>
      </w:pPr>
      <w:r w:rsidRPr="00600237">
        <w:rPr>
          <w:rFonts w:eastAsia="Times New Roman"/>
          <w:sz w:val="28"/>
          <w:szCs w:val="28"/>
        </w:rPr>
        <w:tab/>
        <w:t xml:space="preserve">Обеспечивать измерение температуры тела работников на рабочих местах с обязательным отстранением от нахождения на рабочем месте лиц с повышенной температурой или с респираторными симптомами, а также отстранять от нахождения на рабочем месте лиц с хроническими заболеваниями </w:t>
      </w:r>
    </w:p>
    <w:p w14:paraId="71A222F1"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r w:rsidRPr="00600237">
        <w:rPr>
          <w:rFonts w:eastAsia="Times New Roman"/>
          <w:sz w:val="28"/>
          <w:szCs w:val="28"/>
        </w:rPr>
        <w:t>оказывать работникам содействие в обеспечении соблюдения режима самоизоляции на дому.</w:t>
      </w:r>
    </w:p>
    <w:p w14:paraId="742359EE" w14:textId="77777777" w:rsidR="00600237" w:rsidRPr="00600237" w:rsidRDefault="00600237" w:rsidP="00600237">
      <w:pPr>
        <w:widowControl/>
        <w:autoSpaceDE/>
        <w:autoSpaceDN/>
        <w:adjustRightInd/>
        <w:spacing w:after="200"/>
        <w:ind w:firstLine="851"/>
        <w:contextualSpacing/>
        <w:jc w:val="both"/>
        <w:rPr>
          <w:rFonts w:eastAsia="Times New Roman"/>
          <w:sz w:val="28"/>
          <w:szCs w:val="28"/>
        </w:rPr>
      </w:pPr>
      <w:r w:rsidRPr="00600237">
        <w:rPr>
          <w:rFonts w:eastAsia="Times New Roman"/>
          <w:sz w:val="28"/>
          <w:szCs w:val="28"/>
        </w:rPr>
        <w:t>не допускать на рабочее место и (или) территорию организации работников из числа граждан, указанных в пункте 6 настоящего Постановления, а также работников, в отношении которых приняты постановления санитарных врачей об изоляции;</w:t>
      </w:r>
    </w:p>
    <w:p w14:paraId="0B3DEC56"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r w:rsidRPr="00600237">
        <w:rPr>
          <w:rFonts w:eastAsia="Times New Roman"/>
          <w:sz w:val="28"/>
          <w:szCs w:val="28"/>
        </w:rPr>
        <w:t>при применении вахтового метода работы оптимизировать количество работников, привлекаемых из других субъектов Российской Федерации, увеличить продолжительность вахты до трех месяцев в установленном порядке;</w:t>
      </w:r>
    </w:p>
    <w:p w14:paraId="61A04FDE"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r w:rsidRPr="00600237">
        <w:rPr>
          <w:rFonts w:eastAsia="Times New Roman"/>
          <w:sz w:val="28"/>
          <w:szCs w:val="28"/>
        </w:rPr>
        <w:t xml:space="preserve">обеспечить условия для самоизоляции работников, прибывающих на территории Муниципального образования «Посёлок Айхал» из других субъектов Российской Федерации и не проживающих на территории Муниципального образования «Посёлок Айхал», сроком на 14 календарных дней со дня прибытия на территорию Мирнинского района «Посёлок Айхал» а в случае если такие работники прибыли для работы по вахтовому методу работы, обеспечить их изоляцию сроком </w:t>
      </w:r>
      <w:r w:rsidRPr="00600237">
        <w:rPr>
          <w:rFonts w:eastAsia="Times New Roman"/>
          <w:sz w:val="28"/>
          <w:szCs w:val="28"/>
        </w:rPr>
        <w:lastRenderedPageBreak/>
        <w:t>на 14 календарных дней со дня прибытия на территорию Муниципального образования «Посёлок Айхал»</w:t>
      </w:r>
    </w:p>
    <w:p w14:paraId="5E24F36E"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r w:rsidRPr="00600237">
        <w:rPr>
          <w:rFonts w:eastAsia="Times New Roman"/>
          <w:sz w:val="28"/>
          <w:szCs w:val="28"/>
        </w:rPr>
        <w:t>при наличии возможности и с учетом необходимости обеспечения непрерывного функционирования отдельных организаций перевести работников на дистанционную форму работы;</w:t>
      </w:r>
    </w:p>
    <w:p w14:paraId="4A9B9F7F"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r w:rsidRPr="00600237">
        <w:rPr>
          <w:rFonts w:eastAsia="Times New Roman"/>
          <w:sz w:val="28"/>
          <w:szCs w:val="28"/>
        </w:rPr>
        <w:t xml:space="preserve">воздержаться от направления работников в служебные командировки на территории иностранных государств и в регионы Российской Федерации с неблагополучной ситуацией с распространением новой коронавирусной инфекции </w:t>
      </w:r>
      <w:r w:rsidRPr="00600237">
        <w:rPr>
          <w:rFonts w:eastAsia="Times New Roman"/>
          <w:sz w:val="28"/>
          <w:szCs w:val="28"/>
          <w:lang w:eastAsia="ar-SA"/>
        </w:rPr>
        <w:t>(</w:t>
      </w:r>
      <w:r w:rsidRPr="00600237">
        <w:rPr>
          <w:rFonts w:eastAsia="Times New Roman"/>
          <w:sz w:val="28"/>
          <w:szCs w:val="28"/>
          <w:lang w:val="en-US"/>
        </w:rPr>
        <w:t>COVID</w:t>
      </w:r>
      <w:r w:rsidRPr="00600237">
        <w:rPr>
          <w:rFonts w:eastAsia="Times New Roman"/>
          <w:sz w:val="28"/>
          <w:szCs w:val="28"/>
        </w:rPr>
        <w:t>-19), от проведения мероприятий с участием иностранных граждан, а также участия в таких мероприятиях;</w:t>
      </w:r>
    </w:p>
    <w:p w14:paraId="4F42B17D"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r w:rsidRPr="00600237">
        <w:rPr>
          <w:rFonts w:eastAsia="Times New Roman"/>
          <w:sz w:val="28"/>
          <w:szCs w:val="28"/>
        </w:rPr>
        <w:t xml:space="preserve">проводить рабочие совещания и заседания коллегиальных органов в дистанционной форме; </w:t>
      </w:r>
    </w:p>
    <w:p w14:paraId="4C9FE6E5"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r w:rsidRPr="00600237">
        <w:rPr>
          <w:rFonts w:eastAsia="Times New Roman"/>
          <w:sz w:val="28"/>
          <w:szCs w:val="28"/>
        </w:rPr>
        <w:t xml:space="preserve">обеспечить ежедневный контроль соблюдения сотрудниками режима самоизоляции и удаленного режима работы. </w:t>
      </w:r>
    </w:p>
    <w:p w14:paraId="2D69BAE8"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p>
    <w:p w14:paraId="4C341658"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r w:rsidRPr="00600237">
        <w:rPr>
          <w:rFonts w:eastAsia="Times New Roman"/>
          <w:sz w:val="28"/>
          <w:szCs w:val="28"/>
        </w:rPr>
        <w:t>20.    Рекомендовать индивидуальным перевозчикам и организациям, осуществляющим перевозку пассажиров по межмуниципальным, муниципальным, городским и пригородным маршрутам регулярных перевозок в целях предупреждения распространения инфекционных заболеваний:</w:t>
      </w:r>
    </w:p>
    <w:p w14:paraId="054A136D" w14:textId="77777777" w:rsidR="00600237" w:rsidRPr="00600237" w:rsidRDefault="00600237" w:rsidP="00600237">
      <w:pPr>
        <w:widowControl/>
        <w:autoSpaceDE/>
        <w:autoSpaceDN/>
        <w:adjustRightInd/>
        <w:spacing w:after="200"/>
        <w:ind w:firstLine="851"/>
        <w:contextualSpacing/>
        <w:jc w:val="both"/>
        <w:rPr>
          <w:rFonts w:eastAsia="Times New Roman"/>
          <w:sz w:val="28"/>
          <w:szCs w:val="28"/>
        </w:rPr>
      </w:pPr>
      <w:r w:rsidRPr="00600237">
        <w:rPr>
          <w:rFonts w:eastAsia="Times New Roman"/>
          <w:sz w:val="28"/>
          <w:szCs w:val="28"/>
        </w:rPr>
        <w:t>- обеспечить дезинфекцию салонов общественного транспорта после каждого рейса путем обработки салонов автобусов специальными средствами, по маршруту следования на остановочных пунктах проветривать салон пассажирского транспорта;</w:t>
      </w:r>
    </w:p>
    <w:p w14:paraId="05D7EDD4" w14:textId="77777777" w:rsidR="00600237" w:rsidRPr="00600237" w:rsidRDefault="00600237" w:rsidP="00600237">
      <w:pPr>
        <w:widowControl/>
        <w:autoSpaceDE/>
        <w:autoSpaceDN/>
        <w:adjustRightInd/>
        <w:spacing w:after="200"/>
        <w:ind w:firstLine="851"/>
        <w:contextualSpacing/>
        <w:jc w:val="both"/>
        <w:rPr>
          <w:rFonts w:eastAsia="Times New Roman"/>
          <w:sz w:val="28"/>
          <w:szCs w:val="28"/>
        </w:rPr>
      </w:pPr>
      <w:r w:rsidRPr="00600237">
        <w:rPr>
          <w:rFonts w:eastAsia="Times New Roman"/>
          <w:sz w:val="28"/>
          <w:szCs w:val="28"/>
        </w:rPr>
        <w:t>- обеспечить водителей необходимыми средствами защиты и дезинфекции.</w:t>
      </w:r>
    </w:p>
    <w:p w14:paraId="47CB9E74" w14:textId="77777777" w:rsidR="00600237" w:rsidRPr="00600237" w:rsidRDefault="00600237" w:rsidP="00600237">
      <w:pPr>
        <w:widowControl/>
        <w:autoSpaceDE/>
        <w:autoSpaceDN/>
        <w:adjustRightInd/>
        <w:spacing w:after="200"/>
        <w:ind w:firstLine="851"/>
        <w:contextualSpacing/>
        <w:jc w:val="both"/>
        <w:rPr>
          <w:rFonts w:eastAsia="Times New Roman"/>
          <w:sz w:val="28"/>
          <w:szCs w:val="28"/>
        </w:rPr>
      </w:pPr>
    </w:p>
    <w:p w14:paraId="698AAA12"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r w:rsidRPr="00600237">
        <w:rPr>
          <w:rFonts w:eastAsia="Times New Roman"/>
          <w:sz w:val="28"/>
          <w:szCs w:val="28"/>
        </w:rPr>
        <w:t>21. Рекомендовать общественным объединениям воздержаться от организации публичных мероприятий.</w:t>
      </w:r>
    </w:p>
    <w:p w14:paraId="07AB5DE4"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r w:rsidRPr="00600237">
        <w:rPr>
          <w:rFonts w:eastAsia="Times New Roman"/>
          <w:sz w:val="28"/>
          <w:szCs w:val="28"/>
        </w:rPr>
        <w:t xml:space="preserve">22. Установить, что распространение новой коронавирусной инфекции </w:t>
      </w:r>
      <w:r w:rsidRPr="00600237">
        <w:rPr>
          <w:rFonts w:eastAsia="Times New Roman"/>
          <w:sz w:val="28"/>
          <w:szCs w:val="28"/>
          <w:lang w:eastAsia="ar-SA"/>
        </w:rPr>
        <w:t>(</w:t>
      </w:r>
      <w:r w:rsidRPr="00600237">
        <w:rPr>
          <w:rFonts w:eastAsia="Times New Roman"/>
          <w:sz w:val="28"/>
          <w:szCs w:val="28"/>
          <w:lang w:val="en-US"/>
        </w:rPr>
        <w:t>COVID</w:t>
      </w:r>
      <w:r w:rsidRPr="00600237">
        <w:rPr>
          <w:rFonts w:eastAsia="Times New Roman"/>
          <w:sz w:val="28"/>
          <w:szCs w:val="28"/>
        </w:rPr>
        <w:t xml:space="preserve">-19)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  </w:t>
      </w:r>
    </w:p>
    <w:p w14:paraId="543DB624"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p>
    <w:p w14:paraId="5E815366"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r w:rsidRPr="00600237">
        <w:rPr>
          <w:rFonts w:eastAsia="Times New Roman"/>
          <w:sz w:val="28"/>
          <w:szCs w:val="28"/>
        </w:rPr>
        <w:t xml:space="preserve">23. Утвердить перечень непродовольственных товаров первой необходимости согласно приложению №1 настоящего постановления. </w:t>
      </w:r>
    </w:p>
    <w:p w14:paraId="22696578"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p>
    <w:p w14:paraId="40667846"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r w:rsidRPr="00600237">
        <w:rPr>
          <w:rFonts w:eastAsia="Times New Roman"/>
          <w:sz w:val="28"/>
          <w:szCs w:val="28"/>
        </w:rPr>
        <w:t>24. Признать утратившим силу:</w:t>
      </w:r>
    </w:p>
    <w:p w14:paraId="3620DA71"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r w:rsidRPr="00600237">
        <w:rPr>
          <w:rFonts w:eastAsia="Times New Roman"/>
          <w:sz w:val="28"/>
          <w:szCs w:val="28"/>
        </w:rPr>
        <w:t>Постановление Главы Администрации МО «Посёлок Айхал» 01.04.2020 №82 «О дополнительных ограничительных мер на территории Муниципального образования «Посёлок Айхал»</w:t>
      </w:r>
    </w:p>
    <w:p w14:paraId="2568DFB1" w14:textId="77777777" w:rsidR="00600237" w:rsidRPr="00600237" w:rsidRDefault="00600237" w:rsidP="00600237">
      <w:pPr>
        <w:widowControl/>
        <w:autoSpaceDE/>
        <w:autoSpaceDN/>
        <w:adjustRightInd/>
        <w:spacing w:after="200"/>
        <w:ind w:firstLine="708"/>
        <w:contextualSpacing/>
        <w:jc w:val="both"/>
        <w:rPr>
          <w:rFonts w:eastAsia="Times New Roman"/>
          <w:sz w:val="28"/>
          <w:szCs w:val="28"/>
        </w:rPr>
      </w:pPr>
    </w:p>
    <w:p w14:paraId="435A5D72" w14:textId="77777777" w:rsidR="00600237" w:rsidRPr="00600237" w:rsidRDefault="00600237" w:rsidP="00600237">
      <w:pPr>
        <w:widowControl/>
        <w:tabs>
          <w:tab w:val="left" w:pos="993"/>
        </w:tabs>
        <w:jc w:val="both"/>
        <w:rPr>
          <w:rFonts w:eastAsia="Times New Roman"/>
          <w:sz w:val="28"/>
          <w:szCs w:val="28"/>
        </w:rPr>
      </w:pPr>
      <w:r w:rsidRPr="00600237">
        <w:rPr>
          <w:rFonts w:eastAsia="Times New Roman"/>
          <w:sz w:val="28"/>
          <w:szCs w:val="28"/>
        </w:rPr>
        <w:t xml:space="preserve">          25. Специалисту по связям с общественностью опубликовать настоящее постановление на официальном сайте Администрации МО «Посёлок Айхал» </w:t>
      </w:r>
      <w:hyperlink r:id="rId54" w:history="1">
        <w:r w:rsidRPr="00600237">
          <w:rPr>
            <w:rFonts w:eastAsia="Times New Roman"/>
            <w:color w:val="0563C1"/>
            <w:sz w:val="28"/>
            <w:szCs w:val="28"/>
            <w:u w:val="single"/>
            <w:lang w:val="en-US"/>
          </w:rPr>
          <w:t>www</w:t>
        </w:r>
        <w:r w:rsidRPr="00600237">
          <w:rPr>
            <w:rFonts w:eastAsia="Times New Roman"/>
            <w:color w:val="0563C1"/>
            <w:sz w:val="28"/>
            <w:szCs w:val="28"/>
            <w:u w:val="single"/>
          </w:rPr>
          <w:t>.мо-айхал.рф</w:t>
        </w:r>
      </w:hyperlink>
      <w:r w:rsidRPr="00600237">
        <w:rPr>
          <w:rFonts w:eastAsia="Times New Roman"/>
          <w:sz w:val="28"/>
          <w:szCs w:val="28"/>
        </w:rPr>
        <w:t>.</w:t>
      </w:r>
    </w:p>
    <w:p w14:paraId="7CBFB793" w14:textId="77777777" w:rsidR="00600237" w:rsidRPr="00600237" w:rsidRDefault="00600237" w:rsidP="00600237">
      <w:pPr>
        <w:widowControl/>
        <w:tabs>
          <w:tab w:val="left" w:pos="993"/>
        </w:tabs>
        <w:jc w:val="both"/>
        <w:rPr>
          <w:rFonts w:eastAsia="Times New Roman"/>
          <w:sz w:val="28"/>
          <w:szCs w:val="28"/>
        </w:rPr>
      </w:pPr>
    </w:p>
    <w:p w14:paraId="61F28873" w14:textId="77777777" w:rsidR="00600237" w:rsidRPr="00600237" w:rsidRDefault="00600237" w:rsidP="00600237">
      <w:pPr>
        <w:widowControl/>
        <w:tabs>
          <w:tab w:val="left" w:pos="993"/>
        </w:tabs>
        <w:jc w:val="both"/>
        <w:rPr>
          <w:rFonts w:eastAsia="Times New Roman"/>
          <w:sz w:val="28"/>
          <w:szCs w:val="28"/>
        </w:rPr>
      </w:pPr>
      <w:r w:rsidRPr="00600237">
        <w:rPr>
          <w:rFonts w:eastAsia="Times New Roman"/>
          <w:sz w:val="28"/>
          <w:szCs w:val="28"/>
        </w:rPr>
        <w:lastRenderedPageBreak/>
        <w:t xml:space="preserve">          26. Контроль исполнения настоящего постановления оставляю за собой.</w:t>
      </w:r>
    </w:p>
    <w:p w14:paraId="30697BF8" w14:textId="77777777" w:rsidR="00600237" w:rsidRPr="00600237" w:rsidRDefault="00600237" w:rsidP="00600237">
      <w:pPr>
        <w:widowControl/>
        <w:tabs>
          <w:tab w:val="left" w:pos="993"/>
        </w:tabs>
        <w:jc w:val="both"/>
        <w:rPr>
          <w:rFonts w:eastAsia="Times New Roman"/>
          <w:sz w:val="28"/>
          <w:szCs w:val="28"/>
        </w:rPr>
      </w:pPr>
    </w:p>
    <w:p w14:paraId="59C5AAEA" w14:textId="77777777" w:rsidR="00600237" w:rsidRPr="00600237" w:rsidRDefault="00600237" w:rsidP="00600237">
      <w:pPr>
        <w:widowControl/>
        <w:tabs>
          <w:tab w:val="left" w:pos="993"/>
        </w:tabs>
        <w:jc w:val="both"/>
        <w:rPr>
          <w:rFonts w:eastAsia="Times New Roman"/>
          <w:sz w:val="28"/>
          <w:szCs w:val="28"/>
        </w:rPr>
      </w:pPr>
    </w:p>
    <w:p w14:paraId="0F3ABA56" w14:textId="77777777" w:rsidR="00600237" w:rsidRPr="00600237" w:rsidRDefault="00600237" w:rsidP="00600237">
      <w:pPr>
        <w:widowControl/>
        <w:tabs>
          <w:tab w:val="left" w:pos="993"/>
        </w:tabs>
        <w:jc w:val="both"/>
        <w:rPr>
          <w:rFonts w:eastAsia="Times New Roman"/>
          <w:sz w:val="28"/>
          <w:szCs w:val="28"/>
        </w:rPr>
      </w:pPr>
    </w:p>
    <w:p w14:paraId="5B0B3B39" w14:textId="77777777" w:rsidR="00600237" w:rsidRPr="00600237" w:rsidRDefault="00600237" w:rsidP="00600237">
      <w:pPr>
        <w:widowControl/>
        <w:autoSpaceDE/>
        <w:autoSpaceDN/>
        <w:adjustRightInd/>
        <w:spacing w:line="390" w:lineRule="atLeast"/>
        <w:textAlignment w:val="baseline"/>
        <w:outlineLvl w:val="0"/>
        <w:rPr>
          <w:rFonts w:eastAsia="Times New Roman" w:cs="Arial"/>
          <w:b/>
          <w:bCs/>
          <w:color w:val="005EA5"/>
          <w:kern w:val="36"/>
          <w:sz w:val="38"/>
          <w:szCs w:val="38"/>
        </w:rPr>
      </w:pPr>
      <w:bookmarkStart w:id="4" w:name="_Hlk37339144"/>
      <w:r w:rsidRPr="00600237">
        <w:rPr>
          <w:rFonts w:eastAsia="Times New Roman"/>
          <w:b/>
          <w:bCs/>
          <w:sz w:val="28"/>
          <w:szCs w:val="28"/>
        </w:rPr>
        <w:t>Исполняющий обязанности</w:t>
      </w:r>
    </w:p>
    <w:p w14:paraId="58EBEC92" w14:textId="77777777" w:rsidR="00600237" w:rsidRPr="00600237" w:rsidRDefault="00600237" w:rsidP="00600237">
      <w:pPr>
        <w:widowControl/>
        <w:suppressAutoHyphens/>
        <w:autoSpaceDE/>
        <w:autoSpaceDN/>
        <w:adjustRightInd/>
        <w:jc w:val="both"/>
        <w:rPr>
          <w:rFonts w:eastAsia="Times New Roman"/>
          <w:b/>
          <w:bCs/>
          <w:sz w:val="28"/>
          <w:szCs w:val="28"/>
        </w:rPr>
      </w:pPr>
      <w:r w:rsidRPr="00600237">
        <w:rPr>
          <w:rFonts w:eastAsia="Times New Roman"/>
          <w:b/>
          <w:bCs/>
          <w:sz w:val="28"/>
          <w:szCs w:val="28"/>
        </w:rPr>
        <w:t xml:space="preserve">Главы поселка                                                                                   Р.Х. Мусин  </w:t>
      </w:r>
    </w:p>
    <w:bookmarkEnd w:id="4"/>
    <w:p w14:paraId="6DDF8855" w14:textId="77777777" w:rsidR="00600237" w:rsidRPr="00600237" w:rsidRDefault="00600237" w:rsidP="00600237">
      <w:pPr>
        <w:widowControl/>
        <w:autoSpaceDE/>
        <w:autoSpaceDN/>
        <w:adjustRightInd/>
        <w:spacing w:after="300" w:line="390" w:lineRule="atLeast"/>
        <w:textAlignment w:val="baseline"/>
        <w:outlineLvl w:val="0"/>
        <w:rPr>
          <w:rFonts w:eastAsia="Times New Roman" w:cs="Arial"/>
          <w:b/>
          <w:bCs/>
          <w:color w:val="005EA5"/>
          <w:kern w:val="36"/>
          <w:sz w:val="38"/>
          <w:szCs w:val="38"/>
        </w:rPr>
      </w:pPr>
    </w:p>
    <w:p w14:paraId="337E2947" w14:textId="77777777" w:rsidR="00600237" w:rsidRPr="00600237" w:rsidRDefault="00600237" w:rsidP="00600237">
      <w:pPr>
        <w:widowControl/>
        <w:autoSpaceDE/>
        <w:autoSpaceDN/>
        <w:adjustRightInd/>
        <w:spacing w:after="300" w:line="390" w:lineRule="atLeast"/>
        <w:textAlignment w:val="baseline"/>
        <w:outlineLvl w:val="0"/>
        <w:rPr>
          <w:rFonts w:eastAsia="Times New Roman" w:cs="Arial"/>
          <w:b/>
          <w:bCs/>
          <w:color w:val="005EA5"/>
          <w:kern w:val="36"/>
          <w:sz w:val="38"/>
          <w:szCs w:val="38"/>
        </w:rPr>
      </w:pPr>
    </w:p>
    <w:p w14:paraId="0A026123" w14:textId="77777777" w:rsidR="00600237" w:rsidRPr="00600237" w:rsidRDefault="00600237" w:rsidP="00600237">
      <w:pPr>
        <w:widowControl/>
        <w:autoSpaceDE/>
        <w:autoSpaceDN/>
        <w:adjustRightInd/>
        <w:spacing w:after="300" w:line="390" w:lineRule="atLeast"/>
        <w:textAlignment w:val="baseline"/>
        <w:outlineLvl w:val="0"/>
        <w:rPr>
          <w:rFonts w:eastAsia="Times New Roman" w:cs="Arial"/>
          <w:b/>
          <w:bCs/>
          <w:color w:val="005EA5"/>
          <w:kern w:val="36"/>
          <w:sz w:val="38"/>
          <w:szCs w:val="38"/>
        </w:rPr>
      </w:pPr>
    </w:p>
    <w:p w14:paraId="1855351D" w14:textId="77777777" w:rsidR="00600237" w:rsidRPr="00600237" w:rsidRDefault="00600237" w:rsidP="00600237">
      <w:pPr>
        <w:widowControl/>
        <w:autoSpaceDE/>
        <w:autoSpaceDN/>
        <w:adjustRightInd/>
        <w:spacing w:after="300" w:line="390" w:lineRule="atLeast"/>
        <w:textAlignment w:val="baseline"/>
        <w:outlineLvl w:val="0"/>
        <w:rPr>
          <w:rFonts w:eastAsia="Times New Roman" w:cs="Arial"/>
          <w:b/>
          <w:bCs/>
          <w:color w:val="005EA5"/>
          <w:kern w:val="36"/>
          <w:sz w:val="38"/>
          <w:szCs w:val="38"/>
        </w:rPr>
      </w:pPr>
    </w:p>
    <w:p w14:paraId="17E35242" w14:textId="77777777" w:rsidR="00600237" w:rsidRPr="00600237" w:rsidRDefault="00600237" w:rsidP="00600237">
      <w:pPr>
        <w:widowControl/>
        <w:autoSpaceDE/>
        <w:autoSpaceDN/>
        <w:adjustRightInd/>
        <w:spacing w:after="300" w:line="390" w:lineRule="atLeast"/>
        <w:textAlignment w:val="baseline"/>
        <w:outlineLvl w:val="0"/>
        <w:rPr>
          <w:rFonts w:eastAsia="Times New Roman" w:cs="Arial"/>
          <w:b/>
          <w:bCs/>
          <w:color w:val="005EA5"/>
          <w:kern w:val="36"/>
          <w:sz w:val="38"/>
          <w:szCs w:val="38"/>
        </w:rPr>
      </w:pPr>
    </w:p>
    <w:p w14:paraId="06D774B6" w14:textId="77777777" w:rsidR="00600237" w:rsidRPr="00600237" w:rsidRDefault="00600237" w:rsidP="00600237">
      <w:pPr>
        <w:widowControl/>
        <w:autoSpaceDE/>
        <w:autoSpaceDN/>
        <w:adjustRightInd/>
        <w:spacing w:after="300" w:line="390" w:lineRule="atLeast"/>
        <w:textAlignment w:val="baseline"/>
        <w:outlineLvl w:val="0"/>
        <w:rPr>
          <w:rFonts w:eastAsia="Times New Roman" w:cs="Arial"/>
          <w:b/>
          <w:bCs/>
          <w:color w:val="005EA5"/>
          <w:kern w:val="36"/>
          <w:sz w:val="38"/>
          <w:szCs w:val="38"/>
        </w:rPr>
      </w:pPr>
    </w:p>
    <w:p w14:paraId="12A52F94" w14:textId="4F6BDEE5" w:rsidR="00600237" w:rsidRDefault="00600237" w:rsidP="00600237">
      <w:pPr>
        <w:widowControl/>
        <w:autoSpaceDE/>
        <w:autoSpaceDN/>
        <w:adjustRightInd/>
        <w:spacing w:after="300" w:line="390" w:lineRule="atLeast"/>
        <w:textAlignment w:val="baseline"/>
        <w:outlineLvl w:val="0"/>
        <w:rPr>
          <w:rFonts w:eastAsia="Times New Roman" w:cs="Arial"/>
          <w:b/>
          <w:bCs/>
          <w:color w:val="005EA5"/>
          <w:kern w:val="36"/>
          <w:sz w:val="38"/>
          <w:szCs w:val="38"/>
        </w:rPr>
      </w:pPr>
    </w:p>
    <w:p w14:paraId="7852CB08" w14:textId="77777777" w:rsidR="00600237" w:rsidRPr="00600237" w:rsidRDefault="00600237" w:rsidP="00600237">
      <w:pPr>
        <w:widowControl/>
        <w:autoSpaceDE/>
        <w:autoSpaceDN/>
        <w:adjustRightInd/>
        <w:spacing w:after="300" w:line="390" w:lineRule="atLeast"/>
        <w:textAlignment w:val="baseline"/>
        <w:outlineLvl w:val="0"/>
        <w:rPr>
          <w:rFonts w:eastAsia="Times New Roman" w:cs="Arial"/>
          <w:b/>
          <w:bCs/>
          <w:color w:val="005EA5"/>
          <w:kern w:val="36"/>
          <w:sz w:val="38"/>
          <w:szCs w:val="38"/>
        </w:rPr>
      </w:pPr>
    </w:p>
    <w:p w14:paraId="661F02DA" w14:textId="77777777" w:rsidR="00600237" w:rsidRPr="00600237" w:rsidRDefault="00600237" w:rsidP="00600237">
      <w:pPr>
        <w:widowControl/>
        <w:autoSpaceDE/>
        <w:autoSpaceDN/>
        <w:adjustRightInd/>
        <w:spacing w:after="300" w:line="390" w:lineRule="atLeast"/>
        <w:textAlignment w:val="baseline"/>
        <w:outlineLvl w:val="0"/>
        <w:rPr>
          <w:rFonts w:eastAsia="Times New Roman" w:cs="Arial"/>
          <w:b/>
          <w:bCs/>
          <w:color w:val="005EA5"/>
          <w:kern w:val="36"/>
          <w:sz w:val="38"/>
          <w:szCs w:val="38"/>
        </w:rPr>
      </w:pPr>
    </w:p>
    <w:p w14:paraId="4EBD46FA" w14:textId="77777777" w:rsidR="00600237" w:rsidRPr="00600237" w:rsidRDefault="00600237" w:rsidP="00600237">
      <w:pPr>
        <w:widowControl/>
        <w:autoSpaceDE/>
        <w:autoSpaceDN/>
        <w:adjustRightInd/>
        <w:spacing w:line="390" w:lineRule="atLeast"/>
        <w:jc w:val="right"/>
        <w:textAlignment w:val="baseline"/>
        <w:outlineLvl w:val="0"/>
        <w:rPr>
          <w:rFonts w:eastAsia="Times New Roman" w:cs="Arial"/>
          <w:kern w:val="36"/>
          <w:sz w:val="28"/>
          <w:szCs w:val="28"/>
          <w14:textOutline w14:w="0" w14:cap="flat" w14:cmpd="sng" w14:algn="ctr">
            <w14:noFill/>
            <w14:prstDash w14:val="solid"/>
            <w14:round/>
          </w14:textOutline>
        </w:rPr>
      </w:pPr>
      <w:r w:rsidRPr="00600237">
        <w:rPr>
          <w:rFonts w:eastAsia="Times New Roman" w:cs="Arial"/>
          <w:kern w:val="36"/>
          <w:sz w:val="28"/>
          <w:szCs w:val="28"/>
          <w14:textOutline w14:w="0" w14:cap="flat" w14:cmpd="sng" w14:algn="ctr">
            <w14:noFill/>
            <w14:prstDash w14:val="solid"/>
            <w14:round/>
          </w14:textOutline>
        </w:rPr>
        <w:t>Приложение №1</w:t>
      </w:r>
    </w:p>
    <w:p w14:paraId="4E58C03B" w14:textId="77777777" w:rsidR="00600237" w:rsidRPr="00600237" w:rsidRDefault="00600237" w:rsidP="00600237">
      <w:pPr>
        <w:widowControl/>
        <w:autoSpaceDE/>
        <w:autoSpaceDN/>
        <w:adjustRightInd/>
        <w:spacing w:line="390" w:lineRule="atLeast"/>
        <w:jc w:val="right"/>
        <w:textAlignment w:val="baseline"/>
        <w:outlineLvl w:val="0"/>
        <w:rPr>
          <w:rFonts w:eastAsia="Times New Roman" w:cs="Arial"/>
          <w:kern w:val="36"/>
          <w:sz w:val="28"/>
          <w:szCs w:val="28"/>
          <w14:textOutline w14:w="0" w14:cap="flat" w14:cmpd="sng" w14:algn="ctr">
            <w14:noFill/>
            <w14:prstDash w14:val="solid"/>
            <w14:round/>
          </w14:textOutline>
        </w:rPr>
      </w:pPr>
      <w:r w:rsidRPr="00600237">
        <w:rPr>
          <w:rFonts w:eastAsia="Times New Roman" w:cs="Arial"/>
          <w:kern w:val="36"/>
          <w:sz w:val="28"/>
          <w:szCs w:val="28"/>
          <w14:textOutline w14:w="0" w14:cap="flat" w14:cmpd="sng" w14:algn="ctr">
            <w14:noFill/>
            <w14:prstDash w14:val="solid"/>
            <w14:round/>
          </w14:textOutline>
        </w:rPr>
        <w:t xml:space="preserve">к постановлению Главы Администрации </w:t>
      </w:r>
    </w:p>
    <w:p w14:paraId="3DD3885A" w14:textId="77777777" w:rsidR="00600237" w:rsidRPr="00600237" w:rsidRDefault="00600237" w:rsidP="00600237">
      <w:pPr>
        <w:widowControl/>
        <w:autoSpaceDE/>
        <w:autoSpaceDN/>
        <w:adjustRightInd/>
        <w:spacing w:line="390" w:lineRule="atLeast"/>
        <w:jc w:val="right"/>
        <w:textAlignment w:val="baseline"/>
        <w:outlineLvl w:val="0"/>
        <w:rPr>
          <w:rFonts w:eastAsia="Times New Roman" w:cs="Arial"/>
          <w:kern w:val="36"/>
          <w:sz w:val="28"/>
          <w:szCs w:val="28"/>
          <w14:textOutline w14:w="0" w14:cap="flat" w14:cmpd="sng" w14:algn="ctr">
            <w14:noFill/>
            <w14:prstDash w14:val="solid"/>
            <w14:round/>
          </w14:textOutline>
        </w:rPr>
      </w:pPr>
      <w:r w:rsidRPr="00600237">
        <w:rPr>
          <w:rFonts w:eastAsia="Times New Roman" w:cs="Arial"/>
          <w:kern w:val="36"/>
          <w:sz w:val="28"/>
          <w:szCs w:val="28"/>
          <w14:textOutline w14:w="0" w14:cap="flat" w14:cmpd="sng" w14:algn="ctr">
            <w14:noFill/>
            <w14:prstDash w14:val="solid"/>
            <w14:round/>
          </w14:textOutline>
        </w:rPr>
        <w:t xml:space="preserve">МО «Посёлок Айхал» от 03.04.2020 г. №100  </w:t>
      </w:r>
    </w:p>
    <w:p w14:paraId="7722B444" w14:textId="77777777" w:rsidR="00600237" w:rsidRPr="00600237" w:rsidRDefault="00600237" w:rsidP="00600237">
      <w:pPr>
        <w:widowControl/>
        <w:autoSpaceDE/>
        <w:autoSpaceDN/>
        <w:adjustRightInd/>
        <w:spacing w:line="390" w:lineRule="atLeast"/>
        <w:textAlignment w:val="baseline"/>
        <w:outlineLvl w:val="0"/>
        <w:rPr>
          <w:rFonts w:eastAsia="Times New Roman" w:cs="Arial"/>
          <w:b/>
          <w:bCs/>
          <w:kern w:val="36"/>
          <w:sz w:val="38"/>
          <w:szCs w:val="38"/>
        </w:rPr>
      </w:pPr>
    </w:p>
    <w:p w14:paraId="096A912A" w14:textId="77777777" w:rsidR="00600237" w:rsidRPr="00600237" w:rsidRDefault="00600237" w:rsidP="00600237">
      <w:pPr>
        <w:widowControl/>
        <w:autoSpaceDE/>
        <w:autoSpaceDN/>
        <w:adjustRightInd/>
        <w:spacing w:line="390" w:lineRule="atLeast"/>
        <w:textAlignment w:val="baseline"/>
        <w:outlineLvl w:val="0"/>
        <w:rPr>
          <w:rFonts w:eastAsia="Times New Roman" w:cs="Arial"/>
          <w:b/>
          <w:bCs/>
          <w:kern w:val="36"/>
          <w:sz w:val="38"/>
          <w:szCs w:val="38"/>
        </w:rPr>
      </w:pPr>
    </w:p>
    <w:p w14:paraId="584FA07E" w14:textId="77777777" w:rsidR="00600237" w:rsidRPr="00600237" w:rsidRDefault="00600237" w:rsidP="00600237">
      <w:pPr>
        <w:widowControl/>
        <w:autoSpaceDE/>
        <w:autoSpaceDN/>
        <w:adjustRightInd/>
        <w:spacing w:line="390" w:lineRule="atLeast"/>
        <w:jc w:val="center"/>
        <w:textAlignment w:val="baseline"/>
        <w:outlineLvl w:val="0"/>
        <w:rPr>
          <w:rFonts w:eastAsia="Times New Roman" w:cs="Arial"/>
          <w:bCs/>
          <w:kern w:val="36"/>
          <w:sz w:val="28"/>
          <w:szCs w:val="28"/>
          <w14:textOutline w14:w="0" w14:cap="flat" w14:cmpd="sng" w14:algn="ctr">
            <w14:noFill/>
            <w14:prstDash w14:val="solid"/>
            <w14:round/>
          </w14:textOutline>
        </w:rPr>
      </w:pPr>
      <w:r w:rsidRPr="00600237">
        <w:rPr>
          <w:rFonts w:eastAsia="Times New Roman" w:cs="Arial"/>
          <w:bCs/>
          <w:kern w:val="36"/>
          <w:sz w:val="28"/>
          <w:szCs w:val="28"/>
          <w14:textOutline w14:w="0" w14:cap="flat" w14:cmpd="sng" w14:algn="ctr">
            <w14:noFill/>
            <w14:prstDash w14:val="solid"/>
            <w14:round/>
          </w14:textOutline>
        </w:rPr>
        <w:t>Перечень</w:t>
      </w:r>
    </w:p>
    <w:p w14:paraId="01CCF05F" w14:textId="77777777" w:rsidR="00600237" w:rsidRPr="00600237" w:rsidRDefault="00600237" w:rsidP="00600237">
      <w:pPr>
        <w:widowControl/>
        <w:autoSpaceDE/>
        <w:autoSpaceDN/>
        <w:adjustRightInd/>
        <w:spacing w:line="390" w:lineRule="atLeast"/>
        <w:jc w:val="center"/>
        <w:textAlignment w:val="baseline"/>
        <w:outlineLvl w:val="0"/>
        <w:rPr>
          <w:rFonts w:eastAsia="Times New Roman" w:cs="Arial"/>
          <w:bCs/>
          <w:kern w:val="36"/>
          <w:sz w:val="28"/>
          <w:szCs w:val="28"/>
          <w14:textOutline w14:w="0" w14:cap="flat" w14:cmpd="sng" w14:algn="ctr">
            <w14:noFill/>
            <w14:prstDash w14:val="solid"/>
            <w14:round/>
          </w14:textOutline>
        </w:rPr>
      </w:pPr>
      <w:r w:rsidRPr="00600237">
        <w:rPr>
          <w:rFonts w:eastAsia="Times New Roman" w:cs="Arial"/>
          <w:bCs/>
          <w:kern w:val="36"/>
          <w:sz w:val="28"/>
          <w:szCs w:val="28"/>
          <w14:textOutline w14:w="0" w14:cap="flat" w14:cmpd="sng" w14:algn="ctr">
            <w14:noFill/>
            <w14:prstDash w14:val="solid"/>
            <w14:round/>
          </w14:textOutline>
        </w:rPr>
        <w:t>непродовольственных товаров первой необходимости</w:t>
      </w:r>
    </w:p>
    <w:p w14:paraId="2E2E23E3" w14:textId="77777777" w:rsidR="00600237" w:rsidRPr="00600237" w:rsidRDefault="00600237" w:rsidP="00600237">
      <w:pPr>
        <w:widowControl/>
        <w:autoSpaceDE/>
        <w:autoSpaceDN/>
        <w:adjustRightInd/>
        <w:spacing w:after="300" w:line="390" w:lineRule="atLeast"/>
        <w:jc w:val="center"/>
        <w:textAlignment w:val="baseline"/>
        <w:outlineLvl w:val="0"/>
        <w:rPr>
          <w:rFonts w:eastAsia="Times New Roman" w:cs="Arial"/>
          <w:bCs/>
          <w:kern w:val="36"/>
          <w:sz w:val="38"/>
          <w:szCs w:val="38"/>
          <w14:textOutline w14:w="0" w14:cap="flat" w14:cmpd="sng" w14:algn="ctr">
            <w14:noFill/>
            <w14:prstDash w14:val="solid"/>
            <w14:round/>
          </w14:textOutline>
        </w:rPr>
      </w:pPr>
    </w:p>
    <w:p w14:paraId="3B2377DC"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 xml:space="preserve">1. Санитарно-гигиеническая маска </w:t>
      </w:r>
    </w:p>
    <w:p w14:paraId="5ABA0CD6"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2. Антисептик для рук</w:t>
      </w:r>
    </w:p>
    <w:p w14:paraId="2E8B4662"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 xml:space="preserve">3. Салфетки влажные </w:t>
      </w:r>
    </w:p>
    <w:p w14:paraId="3017F2DF"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 xml:space="preserve">4. Салфетки сухие </w:t>
      </w:r>
    </w:p>
    <w:p w14:paraId="21CD239D"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 xml:space="preserve">5. Мыло туалетное </w:t>
      </w:r>
    </w:p>
    <w:p w14:paraId="55DC0644"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 xml:space="preserve">6. Мыло хозяйственное </w:t>
      </w:r>
    </w:p>
    <w:p w14:paraId="74E93C6F"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lastRenderedPageBreak/>
        <w:t xml:space="preserve">7. Паста зубная </w:t>
      </w:r>
    </w:p>
    <w:p w14:paraId="32C07772"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 xml:space="preserve">8. Щетка зубная </w:t>
      </w:r>
    </w:p>
    <w:p w14:paraId="1CB3137A"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 xml:space="preserve">9. Бумага туалетная </w:t>
      </w:r>
    </w:p>
    <w:p w14:paraId="1CFEF89A"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 xml:space="preserve">10. Гигиенические прокладки </w:t>
      </w:r>
    </w:p>
    <w:p w14:paraId="7C93F825"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 xml:space="preserve">11. Стиральный порошок </w:t>
      </w:r>
    </w:p>
    <w:p w14:paraId="53A3993A"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12. Подгузники детские</w:t>
      </w:r>
    </w:p>
    <w:p w14:paraId="463A3497"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13. Спички, коробок</w:t>
      </w:r>
    </w:p>
    <w:p w14:paraId="42005B9F"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 xml:space="preserve">14. Свечи </w:t>
      </w:r>
    </w:p>
    <w:p w14:paraId="22C7C9A4"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 xml:space="preserve">15. Пеленка для новорожденного </w:t>
      </w:r>
    </w:p>
    <w:p w14:paraId="658F5B1D"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 xml:space="preserve">16. Шампунь детский </w:t>
      </w:r>
    </w:p>
    <w:p w14:paraId="47A74CC3"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17.Бутылочка для кормления</w:t>
      </w:r>
    </w:p>
    <w:p w14:paraId="7838BDE3"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18. Соска-пустышка</w:t>
      </w:r>
    </w:p>
    <w:p w14:paraId="33D9A0A1"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rPr>
      </w:pPr>
      <w:r w:rsidRPr="00600237">
        <w:rPr>
          <w:rFonts w:eastAsia="Times New Roman" w:cs="Arial"/>
          <w:kern w:val="36"/>
          <w:sz w:val="28"/>
          <w:szCs w:val="28"/>
        </w:rPr>
        <w:t xml:space="preserve">19. Бензин автомобильный дизельное топливо </w:t>
      </w:r>
    </w:p>
    <w:p w14:paraId="3EF4215F" w14:textId="77777777" w:rsidR="00600237" w:rsidRPr="00600237" w:rsidRDefault="00600237" w:rsidP="00600237">
      <w:pPr>
        <w:widowControl/>
        <w:autoSpaceDE/>
        <w:autoSpaceDN/>
        <w:adjustRightInd/>
        <w:spacing w:line="390" w:lineRule="atLeast"/>
        <w:textAlignment w:val="baseline"/>
        <w:outlineLvl w:val="0"/>
        <w:rPr>
          <w:rFonts w:eastAsia="Times New Roman" w:cs="Arial"/>
          <w:kern w:val="36"/>
          <w:sz w:val="28"/>
          <w:szCs w:val="28"/>
          <w14:textOutline w14:w="0" w14:cap="flat" w14:cmpd="sng" w14:algn="ctr">
            <w14:noFill/>
            <w14:prstDash w14:val="solid"/>
            <w14:round/>
          </w14:textOutline>
        </w:rPr>
      </w:pPr>
      <w:r w:rsidRPr="00600237">
        <w:rPr>
          <w:rFonts w:eastAsia="Times New Roman" w:cs="Arial"/>
          <w:kern w:val="36"/>
          <w:sz w:val="28"/>
          <w:szCs w:val="28"/>
        </w:rPr>
        <w:t xml:space="preserve">20. Сжиженный природный газ зоотовары (включая корма для животных и ветеринарные препараты). </w:t>
      </w:r>
    </w:p>
    <w:p w14:paraId="36B10E08" w14:textId="77777777" w:rsidR="00600237" w:rsidRPr="00600237" w:rsidRDefault="00600237" w:rsidP="00600237">
      <w:pPr>
        <w:widowControl/>
        <w:autoSpaceDE/>
        <w:autoSpaceDN/>
        <w:adjustRightInd/>
        <w:rPr>
          <w:rFonts w:eastAsia="Times New Roman"/>
          <w:b/>
          <w:bCs/>
          <w:sz w:val="28"/>
          <w:szCs w:val="28"/>
        </w:rPr>
      </w:pPr>
    </w:p>
    <w:p w14:paraId="41741E8D" w14:textId="77777777" w:rsidR="00600237" w:rsidRPr="00600237" w:rsidRDefault="00600237" w:rsidP="00600237">
      <w:pPr>
        <w:widowControl/>
        <w:autoSpaceDE/>
        <w:autoSpaceDN/>
        <w:adjustRightInd/>
        <w:jc w:val="both"/>
        <w:rPr>
          <w:rFonts w:eastAsia="Times New Roman"/>
        </w:rPr>
      </w:pPr>
    </w:p>
    <w:p w14:paraId="1EC4D24E" w14:textId="1B43FBED" w:rsidR="00600237" w:rsidRDefault="00600237" w:rsidP="00600237">
      <w:pPr>
        <w:widowControl/>
        <w:autoSpaceDE/>
        <w:autoSpaceDN/>
        <w:adjustRightInd/>
        <w:jc w:val="both"/>
        <w:rPr>
          <w:rFonts w:eastAsia="Times New Roman"/>
        </w:rPr>
      </w:pPr>
    </w:p>
    <w:p w14:paraId="1A247D0E" w14:textId="04DE4048" w:rsidR="00600237" w:rsidRDefault="00600237" w:rsidP="00600237">
      <w:pPr>
        <w:widowControl/>
        <w:autoSpaceDE/>
        <w:autoSpaceDN/>
        <w:adjustRightInd/>
        <w:jc w:val="both"/>
        <w:rPr>
          <w:rFonts w:eastAsia="Times New Roman"/>
        </w:rPr>
      </w:pPr>
    </w:p>
    <w:p w14:paraId="5D54B47D" w14:textId="159D114E" w:rsidR="00600237" w:rsidRDefault="00600237" w:rsidP="00600237">
      <w:pPr>
        <w:widowControl/>
        <w:autoSpaceDE/>
        <w:autoSpaceDN/>
        <w:adjustRightInd/>
        <w:jc w:val="both"/>
        <w:rPr>
          <w:rFonts w:eastAsia="Times New Roman"/>
        </w:rPr>
      </w:pPr>
    </w:p>
    <w:p w14:paraId="45AD9469" w14:textId="2F234707" w:rsidR="00600237" w:rsidRDefault="00600237" w:rsidP="00600237">
      <w:pPr>
        <w:widowControl/>
        <w:autoSpaceDE/>
        <w:autoSpaceDN/>
        <w:adjustRightInd/>
        <w:jc w:val="both"/>
        <w:rPr>
          <w:rFonts w:eastAsia="Times New Roman"/>
        </w:rPr>
      </w:pPr>
    </w:p>
    <w:p w14:paraId="7768AAEF" w14:textId="05729966" w:rsidR="00600237" w:rsidRDefault="00600237" w:rsidP="00600237">
      <w:pPr>
        <w:widowControl/>
        <w:autoSpaceDE/>
        <w:autoSpaceDN/>
        <w:adjustRightInd/>
        <w:jc w:val="both"/>
        <w:rPr>
          <w:rFonts w:eastAsia="Times New Roman"/>
        </w:rPr>
      </w:pPr>
    </w:p>
    <w:p w14:paraId="18739A3A" w14:textId="25F05114" w:rsidR="00600237" w:rsidRDefault="00600237" w:rsidP="00600237">
      <w:pPr>
        <w:widowControl/>
        <w:autoSpaceDE/>
        <w:autoSpaceDN/>
        <w:adjustRightInd/>
        <w:jc w:val="both"/>
        <w:rPr>
          <w:rFonts w:eastAsia="Times New Roman"/>
        </w:rPr>
      </w:pPr>
    </w:p>
    <w:p w14:paraId="0F6333FA" w14:textId="6BCDAAC6" w:rsidR="00600237" w:rsidRDefault="00600237" w:rsidP="00600237">
      <w:pPr>
        <w:widowControl/>
        <w:autoSpaceDE/>
        <w:autoSpaceDN/>
        <w:adjustRightInd/>
        <w:jc w:val="both"/>
        <w:rPr>
          <w:rFonts w:eastAsia="Times New Roman"/>
        </w:rPr>
      </w:pPr>
    </w:p>
    <w:p w14:paraId="4C1D6D88" w14:textId="1FFFE123" w:rsidR="00600237" w:rsidRDefault="00600237" w:rsidP="00600237">
      <w:pPr>
        <w:widowControl/>
        <w:autoSpaceDE/>
        <w:autoSpaceDN/>
        <w:adjustRightInd/>
        <w:jc w:val="both"/>
        <w:rPr>
          <w:rFonts w:eastAsia="Times New Roman"/>
        </w:rPr>
      </w:pPr>
    </w:p>
    <w:p w14:paraId="366CB051" w14:textId="77777777" w:rsidR="00600237" w:rsidRPr="00600237" w:rsidRDefault="00600237" w:rsidP="00600237">
      <w:pPr>
        <w:widowControl/>
        <w:autoSpaceDE/>
        <w:autoSpaceDN/>
        <w:adjustRightInd/>
        <w:jc w:val="both"/>
        <w:rPr>
          <w:rFonts w:eastAsia="Times New Roman"/>
        </w:rPr>
      </w:pPr>
    </w:p>
    <w:p w14:paraId="7FC4ADF5" w14:textId="77777777" w:rsidR="00600237" w:rsidRPr="00600237" w:rsidRDefault="00600237" w:rsidP="00600237">
      <w:pPr>
        <w:widowControl/>
        <w:autoSpaceDE/>
        <w:autoSpaceDN/>
        <w:adjustRightInd/>
        <w:jc w:val="both"/>
        <w:rPr>
          <w:rFonts w:eastAsia="Times New Roman"/>
        </w:rPr>
      </w:pPr>
    </w:p>
    <w:p w14:paraId="375295FA" w14:textId="77777777" w:rsidR="00600237" w:rsidRPr="00600237" w:rsidRDefault="00600237" w:rsidP="00600237">
      <w:pPr>
        <w:widowControl/>
        <w:autoSpaceDE/>
        <w:autoSpaceDN/>
        <w:adjustRightInd/>
        <w:jc w:val="both"/>
        <w:rPr>
          <w:rFonts w:eastAsia="Times New Roman"/>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941540" w:rsidRPr="00941540" w14:paraId="18E9805A" w14:textId="77777777" w:rsidTr="001F6FAA">
        <w:trPr>
          <w:trHeight w:val="2202"/>
        </w:trPr>
        <w:tc>
          <w:tcPr>
            <w:tcW w:w="3837" w:type="dxa"/>
            <w:shd w:val="clear" w:color="auto" w:fill="auto"/>
          </w:tcPr>
          <w:p w14:paraId="65A4E1E1" w14:textId="77777777" w:rsidR="00941540" w:rsidRPr="00941540" w:rsidRDefault="00941540" w:rsidP="00941540">
            <w:pPr>
              <w:widowControl/>
              <w:autoSpaceDE/>
              <w:autoSpaceDN/>
              <w:adjustRightInd/>
              <w:jc w:val="center"/>
              <w:rPr>
                <w:rFonts w:eastAsia="Times New Roman"/>
                <w:b/>
              </w:rPr>
            </w:pPr>
            <w:r w:rsidRPr="00941540">
              <w:rPr>
                <w:rFonts w:eastAsia="Times New Roman"/>
                <w:b/>
              </w:rPr>
              <w:t>Российская Федерация (Россия)</w:t>
            </w:r>
          </w:p>
          <w:p w14:paraId="017A59E5" w14:textId="77777777" w:rsidR="00941540" w:rsidRPr="00941540" w:rsidRDefault="00941540" w:rsidP="00941540">
            <w:pPr>
              <w:widowControl/>
              <w:autoSpaceDE/>
              <w:autoSpaceDN/>
              <w:adjustRightInd/>
              <w:jc w:val="center"/>
              <w:rPr>
                <w:rFonts w:eastAsia="Times New Roman"/>
                <w:b/>
              </w:rPr>
            </w:pPr>
            <w:r w:rsidRPr="00941540">
              <w:rPr>
                <w:rFonts w:eastAsia="Times New Roman"/>
                <w:b/>
              </w:rPr>
              <w:t>Республика Саха (Якутия)</w:t>
            </w:r>
          </w:p>
          <w:p w14:paraId="4DD761E9" w14:textId="77777777" w:rsidR="00941540" w:rsidRPr="00941540" w:rsidRDefault="00941540" w:rsidP="00941540">
            <w:pPr>
              <w:widowControl/>
              <w:autoSpaceDE/>
              <w:autoSpaceDN/>
              <w:adjustRightInd/>
              <w:jc w:val="center"/>
              <w:rPr>
                <w:rFonts w:eastAsia="Times New Roman"/>
                <w:b/>
              </w:rPr>
            </w:pPr>
            <w:r w:rsidRPr="00941540">
              <w:rPr>
                <w:rFonts w:eastAsia="Times New Roman"/>
                <w:b/>
              </w:rPr>
              <w:t>АДМИНИСТРАЦИЯ</w:t>
            </w:r>
          </w:p>
          <w:p w14:paraId="5AD3F891" w14:textId="77777777" w:rsidR="00941540" w:rsidRPr="00941540" w:rsidRDefault="00941540" w:rsidP="00941540">
            <w:pPr>
              <w:widowControl/>
              <w:autoSpaceDE/>
              <w:autoSpaceDN/>
              <w:adjustRightInd/>
              <w:jc w:val="center"/>
              <w:rPr>
                <w:rFonts w:eastAsia="Times New Roman"/>
                <w:b/>
              </w:rPr>
            </w:pPr>
            <w:r w:rsidRPr="00941540">
              <w:rPr>
                <w:rFonts w:eastAsia="Times New Roman"/>
                <w:b/>
              </w:rPr>
              <w:t>муниципального образования</w:t>
            </w:r>
          </w:p>
          <w:p w14:paraId="10F3BE93" w14:textId="77777777" w:rsidR="00941540" w:rsidRPr="00941540" w:rsidRDefault="00941540" w:rsidP="00941540">
            <w:pPr>
              <w:widowControl/>
              <w:autoSpaceDE/>
              <w:autoSpaceDN/>
              <w:adjustRightInd/>
              <w:jc w:val="center"/>
              <w:rPr>
                <w:rFonts w:eastAsia="Times New Roman"/>
                <w:b/>
              </w:rPr>
            </w:pPr>
            <w:r w:rsidRPr="00941540">
              <w:rPr>
                <w:rFonts w:eastAsia="Times New Roman"/>
                <w:b/>
              </w:rPr>
              <w:t>«Поселок Айхал»</w:t>
            </w:r>
          </w:p>
          <w:p w14:paraId="71E2D674" w14:textId="77777777" w:rsidR="00941540" w:rsidRPr="00941540" w:rsidRDefault="00941540" w:rsidP="00941540">
            <w:pPr>
              <w:widowControl/>
              <w:autoSpaceDE/>
              <w:autoSpaceDN/>
              <w:adjustRightInd/>
              <w:jc w:val="center"/>
              <w:rPr>
                <w:rFonts w:eastAsia="Times New Roman"/>
                <w:b/>
                <w:sz w:val="20"/>
                <w:szCs w:val="20"/>
              </w:rPr>
            </w:pPr>
            <w:r w:rsidRPr="00941540">
              <w:rPr>
                <w:rFonts w:eastAsia="Times New Roman"/>
                <w:b/>
              </w:rPr>
              <w:t>Мирнинского района</w:t>
            </w:r>
          </w:p>
          <w:p w14:paraId="264A242B" w14:textId="77777777" w:rsidR="00941540" w:rsidRPr="00941540" w:rsidRDefault="00941540" w:rsidP="00941540">
            <w:pPr>
              <w:widowControl/>
              <w:autoSpaceDE/>
              <w:autoSpaceDN/>
              <w:adjustRightInd/>
              <w:jc w:val="center"/>
              <w:rPr>
                <w:rFonts w:eastAsia="Times New Roman"/>
                <w:b/>
                <w:bCs/>
                <w:kern w:val="32"/>
                <w:position w:val="6"/>
              </w:rPr>
            </w:pPr>
            <w:r w:rsidRPr="00941540">
              <w:rPr>
                <w:rFonts w:eastAsia="Times New Roman"/>
                <w:b/>
                <w:bCs/>
                <w:kern w:val="32"/>
                <w:position w:val="6"/>
                <w:sz w:val="28"/>
                <w:szCs w:val="28"/>
              </w:rPr>
              <w:t xml:space="preserve"> </w:t>
            </w:r>
          </w:p>
          <w:p w14:paraId="055A3B33" w14:textId="77777777" w:rsidR="00941540" w:rsidRPr="00941540" w:rsidRDefault="00941540" w:rsidP="00941540">
            <w:pPr>
              <w:widowControl/>
              <w:autoSpaceDE/>
              <w:autoSpaceDN/>
              <w:adjustRightInd/>
              <w:jc w:val="center"/>
              <w:rPr>
                <w:rFonts w:eastAsia="Times New Roman"/>
                <w:b/>
                <w:bCs/>
                <w:kern w:val="32"/>
                <w:position w:val="6"/>
                <w:sz w:val="32"/>
                <w:szCs w:val="32"/>
              </w:rPr>
            </w:pPr>
            <w:r w:rsidRPr="00941540">
              <w:rPr>
                <w:rFonts w:eastAsia="Times New Roman"/>
                <w:b/>
                <w:bCs/>
                <w:kern w:val="32"/>
                <w:position w:val="6"/>
                <w:sz w:val="32"/>
                <w:szCs w:val="32"/>
              </w:rPr>
              <w:t>ПОСТАНОВЛЕНИЕ</w:t>
            </w:r>
          </w:p>
        </w:tc>
        <w:tc>
          <w:tcPr>
            <w:tcW w:w="1563" w:type="dxa"/>
            <w:shd w:val="clear" w:color="auto" w:fill="auto"/>
          </w:tcPr>
          <w:p w14:paraId="719DC221" w14:textId="73F1751B" w:rsidR="00941540" w:rsidRPr="00941540" w:rsidRDefault="00941540" w:rsidP="00941540">
            <w:pPr>
              <w:widowControl/>
              <w:autoSpaceDE/>
              <w:autoSpaceDN/>
              <w:adjustRightInd/>
              <w:jc w:val="center"/>
              <w:rPr>
                <w:rFonts w:eastAsia="Times New Roman"/>
                <w:noProof/>
              </w:rPr>
            </w:pPr>
            <w:r w:rsidRPr="00941540">
              <w:rPr>
                <w:rFonts w:eastAsia="Times New Roman"/>
                <w:noProof/>
              </w:rPr>
              <w:drawing>
                <wp:anchor distT="0" distB="0" distL="114300" distR="114300" simplePos="0" relativeHeight="251685888" behindDoc="0" locked="0" layoutInCell="1" allowOverlap="1" wp14:anchorId="27D30649" wp14:editId="3C3C64BD">
                  <wp:simplePos x="0" y="0"/>
                  <wp:positionH relativeFrom="column">
                    <wp:posOffset>12065</wp:posOffset>
                  </wp:positionH>
                  <wp:positionV relativeFrom="paragraph">
                    <wp:posOffset>-25400</wp:posOffset>
                  </wp:positionV>
                  <wp:extent cx="838835" cy="822960"/>
                  <wp:effectExtent l="0" t="0" r="0" b="0"/>
                  <wp:wrapNone/>
                  <wp:docPr id="31" name="Рисунок 3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55"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D6B71" w14:textId="77777777" w:rsidR="00941540" w:rsidRPr="00941540" w:rsidRDefault="00941540" w:rsidP="00941540">
            <w:pPr>
              <w:widowControl/>
              <w:autoSpaceDE/>
              <w:autoSpaceDN/>
              <w:adjustRightInd/>
              <w:jc w:val="center"/>
              <w:rPr>
                <w:rFonts w:eastAsia="Times New Roman"/>
              </w:rPr>
            </w:pPr>
          </w:p>
        </w:tc>
        <w:tc>
          <w:tcPr>
            <w:tcW w:w="3960" w:type="dxa"/>
            <w:shd w:val="clear" w:color="auto" w:fill="auto"/>
          </w:tcPr>
          <w:p w14:paraId="057FA6D8" w14:textId="77777777" w:rsidR="00941540" w:rsidRPr="00941540" w:rsidRDefault="00941540" w:rsidP="00941540">
            <w:pPr>
              <w:widowControl/>
              <w:autoSpaceDE/>
              <w:autoSpaceDN/>
              <w:adjustRightInd/>
              <w:jc w:val="center"/>
              <w:rPr>
                <w:rFonts w:eastAsia="Times New Roman"/>
                <w:b/>
              </w:rPr>
            </w:pPr>
            <w:r w:rsidRPr="00941540">
              <w:rPr>
                <w:rFonts w:eastAsia="Times New Roman"/>
                <w:b/>
              </w:rPr>
              <w:t>Россия Федерацията (Россия)</w:t>
            </w:r>
          </w:p>
          <w:p w14:paraId="0D306950" w14:textId="77777777" w:rsidR="00941540" w:rsidRPr="00941540" w:rsidRDefault="00941540" w:rsidP="00941540">
            <w:pPr>
              <w:widowControl/>
              <w:autoSpaceDE/>
              <w:autoSpaceDN/>
              <w:adjustRightInd/>
              <w:jc w:val="center"/>
              <w:rPr>
                <w:rFonts w:eastAsia="Times New Roman"/>
                <w:b/>
              </w:rPr>
            </w:pPr>
            <w:r w:rsidRPr="00941540">
              <w:rPr>
                <w:rFonts w:eastAsia="Times New Roman"/>
                <w:b/>
                <w:shd w:val="clear" w:color="auto" w:fill="FFFFFF"/>
              </w:rPr>
              <w:t>Саха Өрөспүүбүлүкэтэ</w:t>
            </w:r>
          </w:p>
          <w:p w14:paraId="1544E86C" w14:textId="77777777" w:rsidR="00941540" w:rsidRPr="00941540" w:rsidRDefault="00941540" w:rsidP="00941540">
            <w:pPr>
              <w:widowControl/>
              <w:autoSpaceDE/>
              <w:autoSpaceDN/>
              <w:adjustRightInd/>
              <w:jc w:val="center"/>
              <w:rPr>
                <w:rFonts w:eastAsia="Times New Roman"/>
                <w:b/>
              </w:rPr>
            </w:pPr>
            <w:r w:rsidRPr="00941540">
              <w:rPr>
                <w:rFonts w:eastAsia="Times New Roman"/>
                <w:b/>
              </w:rPr>
              <w:t>Мииринэй улуу</w:t>
            </w:r>
            <w:r w:rsidRPr="00941540">
              <w:rPr>
                <w:rFonts w:eastAsia="Times New Roman"/>
                <w:b/>
                <w:lang w:val="en-US"/>
              </w:rPr>
              <w:t>h</w:t>
            </w:r>
            <w:r w:rsidRPr="00941540">
              <w:rPr>
                <w:rFonts w:eastAsia="Times New Roman"/>
                <w:b/>
              </w:rPr>
              <w:t>ун</w:t>
            </w:r>
          </w:p>
          <w:p w14:paraId="0F954038" w14:textId="77777777" w:rsidR="00941540" w:rsidRPr="00941540" w:rsidRDefault="00941540" w:rsidP="00941540">
            <w:pPr>
              <w:widowControl/>
              <w:autoSpaceDE/>
              <w:autoSpaceDN/>
              <w:adjustRightInd/>
              <w:jc w:val="center"/>
              <w:rPr>
                <w:rFonts w:eastAsia="Times New Roman"/>
                <w:b/>
              </w:rPr>
            </w:pPr>
            <w:r w:rsidRPr="00941540">
              <w:rPr>
                <w:rFonts w:eastAsia="Times New Roman"/>
                <w:b/>
              </w:rPr>
              <w:t>Айхал бө</w:t>
            </w:r>
            <w:r w:rsidRPr="00941540">
              <w:rPr>
                <w:rFonts w:eastAsia="Times New Roman"/>
                <w:b/>
                <w:lang w:val="en-US"/>
              </w:rPr>
              <w:t>h</w:t>
            </w:r>
            <w:r w:rsidRPr="00941540">
              <w:rPr>
                <w:rFonts w:eastAsia="Times New Roman"/>
                <w:b/>
              </w:rPr>
              <w:t>үөлэгин</w:t>
            </w:r>
          </w:p>
          <w:p w14:paraId="6BCD54AC" w14:textId="77777777" w:rsidR="00941540" w:rsidRPr="00941540" w:rsidRDefault="00941540" w:rsidP="00941540">
            <w:pPr>
              <w:widowControl/>
              <w:autoSpaceDE/>
              <w:autoSpaceDN/>
              <w:adjustRightInd/>
              <w:jc w:val="center"/>
              <w:rPr>
                <w:rFonts w:eastAsia="Times New Roman"/>
                <w:b/>
              </w:rPr>
            </w:pPr>
            <w:r w:rsidRPr="00941540">
              <w:rPr>
                <w:rFonts w:eastAsia="Times New Roman"/>
                <w:b/>
              </w:rPr>
              <w:t>муниципальнай тэриллиитин</w:t>
            </w:r>
          </w:p>
          <w:p w14:paraId="3F362A65" w14:textId="77777777" w:rsidR="00941540" w:rsidRPr="00941540" w:rsidRDefault="00941540" w:rsidP="00941540">
            <w:pPr>
              <w:widowControl/>
              <w:autoSpaceDE/>
              <w:autoSpaceDN/>
              <w:adjustRightInd/>
              <w:jc w:val="center"/>
              <w:rPr>
                <w:rFonts w:eastAsia="Times New Roman"/>
                <w:b/>
                <w:position w:val="6"/>
                <w:sz w:val="28"/>
                <w:szCs w:val="28"/>
              </w:rPr>
            </w:pPr>
            <w:r w:rsidRPr="00941540">
              <w:rPr>
                <w:rFonts w:eastAsia="Times New Roman"/>
                <w:b/>
              </w:rPr>
              <w:t>ДЬА</w:t>
            </w:r>
            <w:r w:rsidRPr="00941540">
              <w:rPr>
                <w:rFonts w:eastAsia="Times New Roman"/>
                <w:b/>
                <w:lang w:val="en-US"/>
              </w:rPr>
              <w:t>h</w:t>
            </w:r>
            <w:r w:rsidRPr="00941540">
              <w:rPr>
                <w:rFonts w:eastAsia="Times New Roman"/>
                <w:b/>
              </w:rPr>
              <w:t>АЛТАТА</w:t>
            </w:r>
          </w:p>
          <w:p w14:paraId="1C052B5A" w14:textId="77777777" w:rsidR="00941540" w:rsidRPr="00941540" w:rsidRDefault="00941540" w:rsidP="00941540">
            <w:pPr>
              <w:widowControl/>
              <w:autoSpaceDE/>
              <w:autoSpaceDN/>
              <w:adjustRightInd/>
              <w:jc w:val="center"/>
              <w:rPr>
                <w:rFonts w:eastAsia="Times New Roman"/>
                <w:b/>
                <w:position w:val="6"/>
                <w:sz w:val="20"/>
                <w:szCs w:val="20"/>
              </w:rPr>
            </w:pPr>
          </w:p>
          <w:p w14:paraId="0D5CDA30" w14:textId="77777777" w:rsidR="00941540" w:rsidRPr="00941540" w:rsidRDefault="00941540" w:rsidP="00941540">
            <w:pPr>
              <w:widowControl/>
              <w:autoSpaceDE/>
              <w:autoSpaceDN/>
              <w:adjustRightInd/>
              <w:jc w:val="center"/>
              <w:rPr>
                <w:rFonts w:eastAsia="Times New Roman"/>
                <w:b/>
                <w:sz w:val="32"/>
                <w:szCs w:val="32"/>
              </w:rPr>
            </w:pPr>
            <w:r w:rsidRPr="00941540">
              <w:rPr>
                <w:rFonts w:eastAsia="Times New Roman"/>
                <w:b/>
                <w:position w:val="6"/>
                <w:sz w:val="32"/>
                <w:szCs w:val="32"/>
              </w:rPr>
              <w:t>УУРААХ</w:t>
            </w:r>
          </w:p>
          <w:p w14:paraId="3E2B29A5" w14:textId="77777777" w:rsidR="00941540" w:rsidRPr="00941540" w:rsidRDefault="00941540" w:rsidP="00941540">
            <w:pPr>
              <w:widowControl/>
              <w:autoSpaceDE/>
              <w:autoSpaceDN/>
              <w:adjustRightInd/>
              <w:jc w:val="center"/>
              <w:rPr>
                <w:rFonts w:eastAsia="Times New Roman"/>
                <w:b/>
                <w:bCs/>
                <w:kern w:val="32"/>
                <w:position w:val="6"/>
                <w:sz w:val="2"/>
                <w:szCs w:val="2"/>
              </w:rPr>
            </w:pPr>
          </w:p>
        </w:tc>
      </w:tr>
    </w:tbl>
    <w:p w14:paraId="50EDB544" w14:textId="77777777" w:rsidR="00941540" w:rsidRPr="00941540" w:rsidRDefault="00941540" w:rsidP="00941540">
      <w:pPr>
        <w:widowControl/>
        <w:autoSpaceDE/>
        <w:autoSpaceDN/>
        <w:adjustRightInd/>
        <w:rPr>
          <w:rFonts w:eastAsia="Times New Roman"/>
          <w:sz w:val="28"/>
          <w:szCs w:val="28"/>
        </w:rPr>
      </w:pPr>
    </w:p>
    <w:p w14:paraId="4A4FD0DD"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 xml:space="preserve">«_30_» __марта__ 2020 г. </w:t>
      </w:r>
      <w:r w:rsidRPr="00941540">
        <w:rPr>
          <w:rFonts w:eastAsia="Times New Roman"/>
          <w:sz w:val="28"/>
          <w:szCs w:val="28"/>
        </w:rPr>
        <w:tab/>
      </w:r>
      <w:r w:rsidRPr="00941540">
        <w:rPr>
          <w:rFonts w:eastAsia="Times New Roman"/>
          <w:sz w:val="28"/>
          <w:szCs w:val="28"/>
        </w:rPr>
        <w:tab/>
      </w:r>
      <w:r w:rsidRPr="00941540">
        <w:rPr>
          <w:rFonts w:eastAsia="Times New Roman"/>
          <w:sz w:val="28"/>
          <w:szCs w:val="28"/>
        </w:rPr>
        <w:tab/>
      </w:r>
      <w:r w:rsidRPr="00941540">
        <w:rPr>
          <w:rFonts w:eastAsia="Times New Roman"/>
          <w:sz w:val="28"/>
          <w:szCs w:val="28"/>
        </w:rPr>
        <w:tab/>
      </w:r>
      <w:r w:rsidRPr="00941540">
        <w:rPr>
          <w:rFonts w:eastAsia="Times New Roman"/>
          <w:sz w:val="28"/>
          <w:szCs w:val="28"/>
        </w:rPr>
        <w:tab/>
      </w:r>
      <w:r w:rsidRPr="00941540">
        <w:rPr>
          <w:rFonts w:eastAsia="Times New Roman"/>
          <w:sz w:val="28"/>
          <w:szCs w:val="28"/>
        </w:rPr>
        <w:tab/>
      </w:r>
      <w:r w:rsidRPr="00941540">
        <w:rPr>
          <w:rFonts w:eastAsia="Times New Roman"/>
          <w:sz w:val="28"/>
          <w:szCs w:val="28"/>
        </w:rPr>
        <w:tab/>
        <w:t xml:space="preserve">              № 81</w:t>
      </w:r>
    </w:p>
    <w:p w14:paraId="730C7BFC" w14:textId="77777777" w:rsidR="00941540" w:rsidRPr="00941540" w:rsidRDefault="00941540" w:rsidP="00941540">
      <w:pPr>
        <w:widowControl/>
        <w:autoSpaceDE/>
        <w:autoSpaceDN/>
        <w:adjustRightInd/>
        <w:rPr>
          <w:rFonts w:eastAsia="Times New Roman"/>
          <w:sz w:val="28"/>
          <w:szCs w:val="28"/>
        </w:rPr>
      </w:pPr>
    </w:p>
    <w:p w14:paraId="40FD5A3F" w14:textId="77777777" w:rsidR="00941540" w:rsidRPr="00941540" w:rsidRDefault="00941540" w:rsidP="00941540">
      <w:pPr>
        <w:widowControl/>
        <w:autoSpaceDE/>
        <w:autoSpaceDN/>
        <w:adjustRightInd/>
        <w:rPr>
          <w:rFonts w:eastAsia="Times New Roman"/>
          <w:b/>
          <w:sz w:val="28"/>
          <w:szCs w:val="28"/>
        </w:rPr>
      </w:pPr>
      <w:r w:rsidRPr="00941540">
        <w:rPr>
          <w:rFonts w:eastAsia="Times New Roman"/>
          <w:b/>
          <w:sz w:val="28"/>
          <w:szCs w:val="28"/>
        </w:rPr>
        <w:t xml:space="preserve">О мерах по защите территории </w:t>
      </w:r>
    </w:p>
    <w:p w14:paraId="527C0BB6" w14:textId="77777777" w:rsidR="00941540" w:rsidRPr="00941540" w:rsidRDefault="00941540" w:rsidP="00941540">
      <w:pPr>
        <w:widowControl/>
        <w:autoSpaceDE/>
        <w:autoSpaceDN/>
        <w:adjustRightInd/>
        <w:rPr>
          <w:rFonts w:eastAsia="Times New Roman"/>
          <w:b/>
          <w:sz w:val="28"/>
          <w:szCs w:val="28"/>
        </w:rPr>
      </w:pPr>
      <w:r w:rsidRPr="00941540">
        <w:rPr>
          <w:rFonts w:eastAsia="Times New Roman"/>
          <w:b/>
          <w:sz w:val="28"/>
          <w:szCs w:val="28"/>
        </w:rPr>
        <w:t>МО «Поселок Айхал»</w:t>
      </w:r>
    </w:p>
    <w:p w14:paraId="7BDA2360" w14:textId="77777777" w:rsidR="00941540" w:rsidRPr="00941540" w:rsidRDefault="00941540" w:rsidP="00941540">
      <w:pPr>
        <w:widowControl/>
        <w:autoSpaceDE/>
        <w:autoSpaceDN/>
        <w:adjustRightInd/>
        <w:rPr>
          <w:rFonts w:eastAsia="Times New Roman"/>
          <w:b/>
          <w:sz w:val="28"/>
          <w:szCs w:val="28"/>
        </w:rPr>
      </w:pPr>
      <w:r w:rsidRPr="00941540">
        <w:rPr>
          <w:rFonts w:eastAsia="Times New Roman"/>
          <w:b/>
          <w:sz w:val="28"/>
          <w:szCs w:val="28"/>
        </w:rPr>
        <w:t>от лесных пожаров в 2020 году</w:t>
      </w:r>
    </w:p>
    <w:p w14:paraId="7A8C070B" w14:textId="77777777" w:rsidR="00941540" w:rsidRPr="00941540" w:rsidRDefault="00941540" w:rsidP="00941540">
      <w:pPr>
        <w:widowControl/>
        <w:autoSpaceDE/>
        <w:autoSpaceDN/>
        <w:adjustRightInd/>
        <w:rPr>
          <w:rFonts w:eastAsia="Times New Roman"/>
          <w:sz w:val="28"/>
          <w:szCs w:val="28"/>
        </w:rPr>
      </w:pPr>
    </w:p>
    <w:p w14:paraId="68F723DC" w14:textId="77777777" w:rsidR="00941540" w:rsidRPr="00941540" w:rsidRDefault="00941540" w:rsidP="00941540">
      <w:pPr>
        <w:widowControl/>
        <w:autoSpaceDE/>
        <w:autoSpaceDN/>
        <w:adjustRightInd/>
        <w:spacing w:line="276" w:lineRule="auto"/>
        <w:jc w:val="both"/>
        <w:rPr>
          <w:rFonts w:eastAsia="Times New Roman"/>
          <w:sz w:val="28"/>
          <w:szCs w:val="28"/>
        </w:rPr>
      </w:pPr>
      <w:r w:rsidRPr="00941540">
        <w:rPr>
          <w:rFonts w:eastAsia="Times New Roman"/>
          <w:sz w:val="28"/>
          <w:szCs w:val="28"/>
        </w:rPr>
        <w:lastRenderedPageBreak/>
        <w:tab/>
        <w:t xml:space="preserve">         В целях принятия мер по охране лесов на территории муниципального образования «Посёлок Айхал» от пожаров в 2020 году, в соответствии с постановлением Правительства Российской Федерации от 30.06.2007 г. №417 «Об утверждении Правил пожарной безопасности в лесах» и на основании распоряжения Правительства Российской Федерации от 30.06.2007 г. №417 «Об утверждении Правил пожарной безопасности в лесах» и на основании распоряжения Правительства Республики Саха (Якутия) от 20.03.2020 г. №269-р «О мерах по охране лесов от пожаров на территории Республики Саха (Якутия) в 2020 году:</w:t>
      </w:r>
    </w:p>
    <w:p w14:paraId="6C279A4B" w14:textId="77777777" w:rsidR="00941540" w:rsidRPr="00941540" w:rsidRDefault="00941540" w:rsidP="00941540">
      <w:pPr>
        <w:widowControl/>
        <w:autoSpaceDE/>
        <w:autoSpaceDN/>
        <w:adjustRightInd/>
        <w:spacing w:line="276" w:lineRule="auto"/>
        <w:rPr>
          <w:rFonts w:eastAsia="Times New Roman"/>
          <w:sz w:val="28"/>
          <w:szCs w:val="28"/>
        </w:rPr>
      </w:pPr>
    </w:p>
    <w:p w14:paraId="46571440" w14:textId="77777777" w:rsidR="00941540" w:rsidRPr="00941540" w:rsidRDefault="00941540" w:rsidP="00941540">
      <w:pPr>
        <w:widowControl/>
        <w:autoSpaceDE/>
        <w:autoSpaceDN/>
        <w:adjustRightInd/>
        <w:spacing w:line="276" w:lineRule="auto"/>
        <w:rPr>
          <w:rFonts w:eastAsia="Times New Roman"/>
          <w:sz w:val="28"/>
          <w:szCs w:val="28"/>
        </w:rPr>
      </w:pPr>
    </w:p>
    <w:p w14:paraId="15B0AF66" w14:textId="77777777" w:rsidR="00941540" w:rsidRPr="00941540" w:rsidRDefault="00941540" w:rsidP="000F01B9">
      <w:pPr>
        <w:widowControl/>
        <w:numPr>
          <w:ilvl w:val="0"/>
          <w:numId w:val="54"/>
        </w:numPr>
        <w:autoSpaceDE/>
        <w:autoSpaceDN/>
        <w:adjustRightInd/>
        <w:spacing w:line="276" w:lineRule="auto"/>
        <w:jc w:val="both"/>
        <w:rPr>
          <w:rFonts w:eastAsia="Times New Roman"/>
          <w:sz w:val="28"/>
          <w:szCs w:val="28"/>
        </w:rPr>
      </w:pPr>
      <w:r w:rsidRPr="00941540">
        <w:rPr>
          <w:rFonts w:eastAsia="Times New Roman"/>
          <w:sz w:val="28"/>
          <w:szCs w:val="28"/>
        </w:rPr>
        <w:t xml:space="preserve">Установить пожароопасный сезон в лесах на территории, примыкающей к поселку, с 01 мая по 20 сентября 2020 года. </w:t>
      </w:r>
    </w:p>
    <w:p w14:paraId="36458EDB" w14:textId="77777777" w:rsidR="00941540" w:rsidRPr="00941540" w:rsidRDefault="00941540" w:rsidP="000F01B9">
      <w:pPr>
        <w:widowControl/>
        <w:numPr>
          <w:ilvl w:val="0"/>
          <w:numId w:val="54"/>
        </w:numPr>
        <w:autoSpaceDE/>
        <w:autoSpaceDN/>
        <w:adjustRightInd/>
        <w:spacing w:line="276" w:lineRule="auto"/>
        <w:jc w:val="both"/>
        <w:rPr>
          <w:rFonts w:eastAsia="Times New Roman"/>
          <w:sz w:val="28"/>
          <w:szCs w:val="28"/>
        </w:rPr>
      </w:pPr>
      <w:r w:rsidRPr="00941540">
        <w:rPr>
          <w:rFonts w:eastAsia="Times New Roman"/>
          <w:sz w:val="28"/>
          <w:szCs w:val="28"/>
        </w:rPr>
        <w:t>Утвердить прилагаемый План мероприятий по подготовке к пожароопасному сезону и борьбе с лесными пожарами на 2020 г., согласно приложению.</w:t>
      </w:r>
    </w:p>
    <w:p w14:paraId="2586473E" w14:textId="77777777" w:rsidR="00941540" w:rsidRPr="00941540" w:rsidRDefault="00941540" w:rsidP="000F01B9">
      <w:pPr>
        <w:widowControl/>
        <w:numPr>
          <w:ilvl w:val="0"/>
          <w:numId w:val="54"/>
        </w:numPr>
        <w:autoSpaceDE/>
        <w:autoSpaceDN/>
        <w:adjustRightInd/>
        <w:spacing w:line="276" w:lineRule="auto"/>
        <w:jc w:val="both"/>
        <w:rPr>
          <w:rFonts w:eastAsia="Times New Roman"/>
          <w:sz w:val="28"/>
          <w:szCs w:val="28"/>
        </w:rPr>
      </w:pPr>
      <w:r w:rsidRPr="00941540">
        <w:rPr>
          <w:rFonts w:eastAsia="Times New Roman"/>
          <w:sz w:val="28"/>
          <w:szCs w:val="28"/>
        </w:rPr>
        <w:t>Возложить координацию действий по борьбе с лесными пожарами на Комиссию по предупреждению и ликвидации чрезвычайных ситуаций и обеспечению пожарной безопасности муниципального образования «Посёлок Айхал».</w:t>
      </w:r>
    </w:p>
    <w:p w14:paraId="2B67EDA4" w14:textId="77777777" w:rsidR="00941540" w:rsidRPr="00941540" w:rsidRDefault="00941540" w:rsidP="000F01B9">
      <w:pPr>
        <w:widowControl/>
        <w:numPr>
          <w:ilvl w:val="0"/>
          <w:numId w:val="54"/>
        </w:numPr>
        <w:autoSpaceDE/>
        <w:autoSpaceDN/>
        <w:adjustRightInd/>
        <w:spacing w:line="276" w:lineRule="auto"/>
        <w:jc w:val="both"/>
        <w:rPr>
          <w:rFonts w:eastAsia="Times New Roman"/>
          <w:sz w:val="28"/>
          <w:szCs w:val="28"/>
        </w:rPr>
      </w:pPr>
      <w:r w:rsidRPr="00941540">
        <w:rPr>
          <w:rFonts w:eastAsia="Times New Roman"/>
          <w:sz w:val="28"/>
          <w:szCs w:val="28"/>
        </w:rPr>
        <w:t>Запретить юридическим и физическим лицам в течение пожароопасного сезона выжигание сухой травянистой растительности и сельскохозяйственных остатков на землях различных категорий муниципального образования «Посёлок Айхал»</w:t>
      </w:r>
    </w:p>
    <w:p w14:paraId="4D14776E" w14:textId="77777777" w:rsidR="00941540" w:rsidRPr="00941540" w:rsidRDefault="00941540" w:rsidP="000F01B9">
      <w:pPr>
        <w:widowControl/>
        <w:numPr>
          <w:ilvl w:val="0"/>
          <w:numId w:val="54"/>
        </w:numPr>
        <w:autoSpaceDE/>
        <w:autoSpaceDN/>
        <w:adjustRightInd/>
        <w:spacing w:line="276" w:lineRule="auto"/>
        <w:jc w:val="both"/>
        <w:rPr>
          <w:rFonts w:eastAsia="Times New Roman"/>
          <w:sz w:val="28"/>
          <w:szCs w:val="28"/>
        </w:rPr>
      </w:pPr>
      <w:r w:rsidRPr="00941540">
        <w:rPr>
          <w:rFonts w:eastAsia="Times New Roman"/>
          <w:sz w:val="28"/>
          <w:szCs w:val="28"/>
        </w:rPr>
        <w:t xml:space="preserve">В случае повышения пожарной опасности, связанной с особыми климатическими условиями или чрезвычайными ситуациями природного характера, обеспечить своевременное установление в границах территории муниципального образования особого противопожарного режима, введение режима чрезвычайной обстановки. </w:t>
      </w:r>
    </w:p>
    <w:p w14:paraId="2536A269" w14:textId="77777777" w:rsidR="00941540" w:rsidRPr="00941540" w:rsidRDefault="00941540" w:rsidP="00941540">
      <w:pPr>
        <w:widowControl/>
        <w:autoSpaceDE/>
        <w:autoSpaceDN/>
        <w:adjustRightInd/>
        <w:spacing w:line="276" w:lineRule="auto"/>
        <w:jc w:val="both"/>
        <w:rPr>
          <w:rFonts w:eastAsia="Times New Roman"/>
          <w:sz w:val="28"/>
          <w:szCs w:val="28"/>
        </w:rPr>
      </w:pPr>
      <w:r w:rsidRPr="00941540">
        <w:rPr>
          <w:rFonts w:eastAsia="Times New Roman"/>
          <w:sz w:val="28"/>
          <w:szCs w:val="28"/>
        </w:rPr>
        <w:t xml:space="preserve">6.     Рекомендовать: </w:t>
      </w:r>
    </w:p>
    <w:p w14:paraId="3C015BC1" w14:textId="77777777" w:rsidR="00941540" w:rsidRPr="00941540" w:rsidRDefault="00941540" w:rsidP="00941540">
      <w:pPr>
        <w:widowControl/>
        <w:autoSpaceDE/>
        <w:autoSpaceDN/>
        <w:adjustRightInd/>
        <w:spacing w:line="276" w:lineRule="auto"/>
        <w:jc w:val="both"/>
        <w:rPr>
          <w:rFonts w:eastAsia="Times New Roman"/>
          <w:sz w:val="28"/>
          <w:szCs w:val="28"/>
        </w:rPr>
      </w:pPr>
      <w:r w:rsidRPr="00941540">
        <w:rPr>
          <w:rFonts w:eastAsia="Times New Roman"/>
          <w:sz w:val="28"/>
          <w:szCs w:val="28"/>
        </w:rPr>
        <w:t>6.1. Айхальскому отделению полиции ОМВД России по Мирнинскому району (Чумаков В.В.) в период повышенной пожарной опасности:</w:t>
      </w:r>
    </w:p>
    <w:p w14:paraId="1B29CB24" w14:textId="77777777" w:rsidR="00941540" w:rsidRPr="00941540" w:rsidRDefault="00941540" w:rsidP="00941540">
      <w:pPr>
        <w:widowControl/>
        <w:autoSpaceDE/>
        <w:autoSpaceDN/>
        <w:adjustRightInd/>
        <w:spacing w:line="276" w:lineRule="auto"/>
        <w:jc w:val="both"/>
        <w:rPr>
          <w:rFonts w:eastAsia="Times New Roman"/>
          <w:sz w:val="28"/>
          <w:szCs w:val="28"/>
        </w:rPr>
      </w:pPr>
      <w:r w:rsidRPr="00941540">
        <w:rPr>
          <w:rFonts w:eastAsia="Times New Roman"/>
          <w:sz w:val="28"/>
          <w:szCs w:val="28"/>
        </w:rPr>
        <w:t>6.1.1. Привлекать участковых уполномоченных полиции, к пресечению случаев бесконтрольного сжигания сухой травы, мусора, разведению костров в пожароопасных местах и местах массового отдыха населения.</w:t>
      </w:r>
    </w:p>
    <w:p w14:paraId="2D62D741" w14:textId="77777777" w:rsidR="00941540" w:rsidRPr="00941540" w:rsidRDefault="00941540" w:rsidP="00941540">
      <w:pPr>
        <w:widowControl/>
        <w:autoSpaceDE/>
        <w:autoSpaceDN/>
        <w:adjustRightInd/>
        <w:spacing w:line="276" w:lineRule="auto"/>
        <w:jc w:val="both"/>
        <w:rPr>
          <w:rFonts w:eastAsia="Times New Roman"/>
          <w:sz w:val="28"/>
          <w:szCs w:val="28"/>
        </w:rPr>
      </w:pPr>
      <w:r w:rsidRPr="00941540">
        <w:rPr>
          <w:rFonts w:eastAsia="Times New Roman"/>
          <w:sz w:val="28"/>
          <w:szCs w:val="28"/>
        </w:rPr>
        <w:t>6.1.2. В случае введения особого противопожарного режима и чрезвычайной ситуации в лесах, возникшей в следствие лесных пожаров, содействовать лесничим в ограничении и предотвращении доступа гражданам, въезда транспортных средств на лесные участки в период действия ограничения или запрета на пребывание в лесах согласно действующему законодательству.</w:t>
      </w:r>
    </w:p>
    <w:p w14:paraId="43E8B4C6" w14:textId="77777777" w:rsidR="00941540" w:rsidRPr="00941540" w:rsidRDefault="00941540" w:rsidP="00941540">
      <w:pPr>
        <w:widowControl/>
        <w:autoSpaceDE/>
        <w:autoSpaceDN/>
        <w:adjustRightInd/>
        <w:spacing w:line="276" w:lineRule="auto"/>
        <w:jc w:val="both"/>
        <w:rPr>
          <w:rFonts w:eastAsia="Times New Roman"/>
          <w:sz w:val="28"/>
          <w:szCs w:val="28"/>
        </w:rPr>
      </w:pPr>
      <w:r w:rsidRPr="00941540">
        <w:rPr>
          <w:rFonts w:eastAsia="Times New Roman"/>
          <w:sz w:val="28"/>
          <w:szCs w:val="28"/>
        </w:rPr>
        <w:t>6.2. Арендаторам лесных участков:</w:t>
      </w:r>
    </w:p>
    <w:p w14:paraId="516BF9CD" w14:textId="77777777" w:rsidR="00941540" w:rsidRPr="00941540" w:rsidRDefault="00941540" w:rsidP="00941540">
      <w:pPr>
        <w:widowControl/>
        <w:autoSpaceDE/>
        <w:autoSpaceDN/>
        <w:adjustRightInd/>
        <w:spacing w:line="276" w:lineRule="auto"/>
        <w:jc w:val="both"/>
        <w:rPr>
          <w:rFonts w:eastAsia="Times New Roman"/>
          <w:sz w:val="28"/>
          <w:szCs w:val="28"/>
        </w:rPr>
      </w:pPr>
      <w:r w:rsidRPr="00941540">
        <w:rPr>
          <w:rFonts w:eastAsia="Times New Roman"/>
          <w:sz w:val="28"/>
          <w:szCs w:val="28"/>
        </w:rPr>
        <w:lastRenderedPageBreak/>
        <w:t>6.2.1. На арендованных участках предусмотреть создание систем предупреждения, а также обеспечить наличие средств тушения лесных пожаров на период высокой пожарной опасности;</w:t>
      </w:r>
    </w:p>
    <w:p w14:paraId="365B2090" w14:textId="77777777" w:rsidR="00941540" w:rsidRPr="00941540" w:rsidRDefault="00941540" w:rsidP="00941540">
      <w:pPr>
        <w:widowControl/>
        <w:autoSpaceDE/>
        <w:autoSpaceDN/>
        <w:adjustRightInd/>
        <w:spacing w:line="276" w:lineRule="auto"/>
        <w:jc w:val="both"/>
        <w:rPr>
          <w:rFonts w:eastAsia="Times New Roman"/>
          <w:sz w:val="28"/>
          <w:szCs w:val="28"/>
        </w:rPr>
      </w:pPr>
      <w:r w:rsidRPr="00941540">
        <w:rPr>
          <w:rFonts w:eastAsia="Times New Roman"/>
          <w:sz w:val="28"/>
          <w:szCs w:val="28"/>
        </w:rPr>
        <w:t>6.2.2. Провести уборку от горючих материалов на полосе шириной не менее 10 метров по периметру арендованной территории, прилегающей к лесу.</w:t>
      </w:r>
    </w:p>
    <w:p w14:paraId="60FD0E26" w14:textId="77777777" w:rsidR="00941540" w:rsidRPr="00941540" w:rsidRDefault="00941540" w:rsidP="00941540">
      <w:pPr>
        <w:widowControl/>
        <w:autoSpaceDE/>
        <w:autoSpaceDN/>
        <w:adjustRightInd/>
        <w:spacing w:line="276" w:lineRule="auto"/>
        <w:jc w:val="both"/>
        <w:rPr>
          <w:rFonts w:eastAsia="Times New Roman"/>
          <w:sz w:val="28"/>
          <w:szCs w:val="28"/>
        </w:rPr>
      </w:pPr>
      <w:r w:rsidRPr="00941540">
        <w:rPr>
          <w:rFonts w:eastAsia="Times New Roman"/>
          <w:sz w:val="28"/>
          <w:szCs w:val="28"/>
        </w:rPr>
        <w:t xml:space="preserve">6.3. Руководителям организаций, в ведении которых находится здания и объекты, расположенные в лесах или на границах лесных массивов, для которых в случае пожара может создаться угроза уничтожения или нарушения функционирования, образовать пожарные формирования по борьбе с лесными пожарами, обеспечить их готовность на случай привлечения к тушению лесных пожаров, оснастив их спецтехникой, инвентарем, экипировкой и обеспечив питанием. </w:t>
      </w:r>
    </w:p>
    <w:p w14:paraId="6714BFD6" w14:textId="77777777" w:rsidR="00941540" w:rsidRPr="00941540" w:rsidRDefault="00941540" w:rsidP="00941540">
      <w:pPr>
        <w:widowControl/>
        <w:autoSpaceDE/>
        <w:autoSpaceDN/>
        <w:adjustRightInd/>
        <w:spacing w:line="276" w:lineRule="auto"/>
        <w:jc w:val="both"/>
        <w:rPr>
          <w:rFonts w:eastAsia="Times New Roman"/>
          <w:sz w:val="28"/>
          <w:szCs w:val="28"/>
        </w:rPr>
      </w:pPr>
      <w:r w:rsidRPr="00941540">
        <w:rPr>
          <w:rFonts w:eastAsia="Times New Roman"/>
          <w:sz w:val="28"/>
          <w:szCs w:val="28"/>
        </w:rPr>
        <w:t>7. Населению поселка Айхал соблюдать меры противопожарной безопасности при нахождении в лесных зонах.</w:t>
      </w:r>
    </w:p>
    <w:p w14:paraId="2210747F" w14:textId="77777777" w:rsidR="00941540" w:rsidRPr="00941540" w:rsidRDefault="00941540" w:rsidP="00941540">
      <w:pPr>
        <w:widowControl/>
        <w:autoSpaceDE/>
        <w:autoSpaceDN/>
        <w:adjustRightInd/>
        <w:spacing w:line="276" w:lineRule="auto"/>
        <w:jc w:val="both"/>
        <w:rPr>
          <w:rFonts w:eastAsia="Times New Roman"/>
          <w:sz w:val="28"/>
          <w:szCs w:val="28"/>
        </w:rPr>
      </w:pPr>
      <w:r w:rsidRPr="00941540">
        <w:rPr>
          <w:rFonts w:eastAsia="Times New Roman"/>
          <w:sz w:val="28"/>
          <w:szCs w:val="28"/>
        </w:rPr>
        <w:t xml:space="preserve">8. Специалисту по связям с общественностью опубликовать настоящее постановление на официальном сайте Администрации МО «Посёлок Айхал» </w:t>
      </w:r>
      <w:hyperlink r:id="rId56" w:history="1">
        <w:r w:rsidRPr="00941540">
          <w:rPr>
            <w:rFonts w:eastAsia="Times New Roman"/>
            <w:color w:val="0563C1"/>
            <w:sz w:val="28"/>
            <w:szCs w:val="28"/>
            <w:u w:val="single"/>
            <w:lang w:val="en-US"/>
          </w:rPr>
          <w:t>www</w:t>
        </w:r>
        <w:r w:rsidRPr="00941540">
          <w:rPr>
            <w:rFonts w:eastAsia="Times New Roman"/>
            <w:color w:val="0563C1"/>
            <w:sz w:val="28"/>
            <w:szCs w:val="28"/>
            <w:u w:val="single"/>
          </w:rPr>
          <w:t>.мо-айхал.рф</w:t>
        </w:r>
      </w:hyperlink>
      <w:r w:rsidRPr="00941540">
        <w:rPr>
          <w:rFonts w:eastAsia="Times New Roman"/>
          <w:sz w:val="28"/>
          <w:szCs w:val="28"/>
        </w:rPr>
        <w:t>.</w:t>
      </w:r>
    </w:p>
    <w:p w14:paraId="6C51FA5C" w14:textId="77777777" w:rsidR="00941540" w:rsidRPr="00941540" w:rsidRDefault="00941540" w:rsidP="00941540">
      <w:pPr>
        <w:widowControl/>
        <w:autoSpaceDE/>
        <w:autoSpaceDN/>
        <w:adjustRightInd/>
        <w:spacing w:line="276" w:lineRule="auto"/>
        <w:jc w:val="both"/>
        <w:rPr>
          <w:rFonts w:eastAsia="Times New Roman"/>
          <w:sz w:val="28"/>
          <w:szCs w:val="28"/>
        </w:rPr>
      </w:pPr>
      <w:r w:rsidRPr="00941540">
        <w:rPr>
          <w:rFonts w:eastAsia="Times New Roman"/>
          <w:sz w:val="28"/>
          <w:szCs w:val="28"/>
        </w:rPr>
        <w:t xml:space="preserve">9. Настоящее постановление вступает в силу с момента его подписания. </w:t>
      </w:r>
    </w:p>
    <w:p w14:paraId="1FFE8D8A" w14:textId="77777777" w:rsidR="00941540" w:rsidRPr="00941540" w:rsidRDefault="00941540" w:rsidP="00941540">
      <w:pPr>
        <w:widowControl/>
        <w:autoSpaceDE/>
        <w:autoSpaceDN/>
        <w:adjustRightInd/>
        <w:spacing w:line="276" w:lineRule="auto"/>
        <w:jc w:val="both"/>
        <w:rPr>
          <w:rFonts w:eastAsia="Times New Roman"/>
          <w:sz w:val="28"/>
          <w:szCs w:val="28"/>
        </w:rPr>
      </w:pPr>
      <w:r w:rsidRPr="00941540">
        <w:rPr>
          <w:rFonts w:eastAsia="Times New Roman"/>
          <w:sz w:val="28"/>
          <w:szCs w:val="28"/>
        </w:rPr>
        <w:t>10. Контроль исполнения Постановления оставляю за собой.</w:t>
      </w:r>
    </w:p>
    <w:p w14:paraId="0388B330" w14:textId="77777777" w:rsidR="00941540" w:rsidRPr="00941540" w:rsidRDefault="00941540" w:rsidP="00941540">
      <w:pPr>
        <w:widowControl/>
        <w:autoSpaceDE/>
        <w:autoSpaceDN/>
        <w:adjustRightInd/>
        <w:rPr>
          <w:rFonts w:eastAsia="Times New Roman"/>
          <w:b/>
          <w:sz w:val="28"/>
          <w:szCs w:val="28"/>
        </w:rPr>
      </w:pPr>
    </w:p>
    <w:p w14:paraId="2E4EF9ED" w14:textId="77777777" w:rsidR="00941540" w:rsidRPr="00941540" w:rsidRDefault="00941540" w:rsidP="00941540">
      <w:pPr>
        <w:widowControl/>
        <w:autoSpaceDE/>
        <w:autoSpaceDN/>
        <w:adjustRightInd/>
        <w:rPr>
          <w:rFonts w:eastAsia="Times New Roman"/>
          <w:b/>
          <w:sz w:val="28"/>
          <w:szCs w:val="28"/>
        </w:rPr>
      </w:pPr>
    </w:p>
    <w:p w14:paraId="26D6C97F" w14:textId="77777777" w:rsidR="00941540" w:rsidRPr="00941540" w:rsidRDefault="00941540" w:rsidP="00941540">
      <w:pPr>
        <w:widowControl/>
        <w:autoSpaceDE/>
        <w:autoSpaceDN/>
        <w:adjustRightInd/>
        <w:rPr>
          <w:rFonts w:eastAsia="Times New Roman"/>
          <w:b/>
          <w:sz w:val="28"/>
          <w:szCs w:val="28"/>
        </w:rPr>
      </w:pPr>
    </w:p>
    <w:p w14:paraId="18FCE328" w14:textId="77777777" w:rsidR="00941540" w:rsidRPr="00941540" w:rsidRDefault="00941540" w:rsidP="00941540">
      <w:pPr>
        <w:widowControl/>
        <w:autoSpaceDE/>
        <w:autoSpaceDN/>
        <w:adjustRightInd/>
        <w:rPr>
          <w:rFonts w:eastAsia="Times New Roman"/>
          <w:b/>
          <w:sz w:val="28"/>
          <w:szCs w:val="28"/>
        </w:rPr>
      </w:pPr>
      <w:r w:rsidRPr="00941540">
        <w:rPr>
          <w:rFonts w:eastAsia="Times New Roman"/>
          <w:b/>
          <w:sz w:val="28"/>
          <w:szCs w:val="28"/>
        </w:rPr>
        <w:t xml:space="preserve">   Исполняющий обязанности </w:t>
      </w:r>
    </w:p>
    <w:p w14:paraId="38A33D17" w14:textId="77777777" w:rsidR="00941540" w:rsidRPr="00941540" w:rsidRDefault="00941540" w:rsidP="00941540">
      <w:pPr>
        <w:widowControl/>
        <w:autoSpaceDE/>
        <w:autoSpaceDN/>
        <w:adjustRightInd/>
        <w:rPr>
          <w:rFonts w:eastAsia="Times New Roman"/>
          <w:b/>
          <w:sz w:val="28"/>
          <w:szCs w:val="28"/>
        </w:rPr>
      </w:pPr>
      <w:r w:rsidRPr="00941540">
        <w:rPr>
          <w:rFonts w:eastAsia="Times New Roman"/>
          <w:b/>
          <w:sz w:val="28"/>
          <w:szCs w:val="28"/>
        </w:rPr>
        <w:t xml:space="preserve">   Главы поселка                                                                                    Р.Х. Мусин  </w:t>
      </w:r>
    </w:p>
    <w:p w14:paraId="696B60BD" w14:textId="77777777" w:rsidR="00941540" w:rsidRPr="00941540" w:rsidRDefault="00941540" w:rsidP="00941540">
      <w:pPr>
        <w:widowControl/>
        <w:autoSpaceDE/>
        <w:autoSpaceDN/>
        <w:adjustRightInd/>
        <w:ind w:left="6120"/>
        <w:jc w:val="right"/>
        <w:rPr>
          <w:rFonts w:eastAsia="Times New Roman"/>
          <w:sz w:val="28"/>
          <w:szCs w:val="28"/>
        </w:rPr>
      </w:pPr>
    </w:p>
    <w:p w14:paraId="576B1424" w14:textId="77777777" w:rsidR="00941540" w:rsidRPr="00941540" w:rsidRDefault="00941540" w:rsidP="00941540">
      <w:pPr>
        <w:widowControl/>
        <w:autoSpaceDE/>
        <w:autoSpaceDN/>
        <w:adjustRightInd/>
        <w:ind w:left="6120"/>
        <w:jc w:val="right"/>
        <w:rPr>
          <w:rFonts w:eastAsia="Times New Roman"/>
          <w:sz w:val="28"/>
          <w:szCs w:val="28"/>
        </w:rPr>
      </w:pPr>
    </w:p>
    <w:p w14:paraId="41F08EFB" w14:textId="77777777" w:rsidR="00941540" w:rsidRPr="00941540" w:rsidRDefault="00941540" w:rsidP="00941540">
      <w:pPr>
        <w:widowControl/>
        <w:autoSpaceDE/>
        <w:autoSpaceDN/>
        <w:adjustRightInd/>
        <w:ind w:left="6120"/>
        <w:jc w:val="right"/>
        <w:rPr>
          <w:rFonts w:eastAsia="Times New Roman"/>
          <w:sz w:val="28"/>
          <w:szCs w:val="28"/>
        </w:rPr>
      </w:pPr>
    </w:p>
    <w:p w14:paraId="44AA0E39" w14:textId="77777777" w:rsidR="00941540" w:rsidRPr="00941540" w:rsidRDefault="00941540" w:rsidP="00941540">
      <w:pPr>
        <w:widowControl/>
        <w:autoSpaceDE/>
        <w:autoSpaceDN/>
        <w:adjustRightInd/>
        <w:ind w:left="6120"/>
        <w:jc w:val="right"/>
        <w:rPr>
          <w:rFonts w:eastAsia="Times New Roman"/>
          <w:sz w:val="28"/>
          <w:szCs w:val="28"/>
        </w:rPr>
      </w:pPr>
    </w:p>
    <w:p w14:paraId="4AF06EC8" w14:textId="77777777" w:rsidR="00941540" w:rsidRPr="00941540" w:rsidRDefault="00941540" w:rsidP="00941540">
      <w:pPr>
        <w:widowControl/>
        <w:autoSpaceDE/>
        <w:autoSpaceDN/>
        <w:adjustRightInd/>
        <w:ind w:left="6120"/>
        <w:jc w:val="right"/>
        <w:rPr>
          <w:rFonts w:eastAsia="Times New Roman"/>
          <w:sz w:val="28"/>
          <w:szCs w:val="28"/>
        </w:rPr>
      </w:pPr>
    </w:p>
    <w:p w14:paraId="04D6D2D7" w14:textId="77777777" w:rsidR="00941540" w:rsidRPr="00941540" w:rsidRDefault="00941540" w:rsidP="00941540">
      <w:pPr>
        <w:widowControl/>
        <w:autoSpaceDE/>
        <w:autoSpaceDN/>
        <w:adjustRightInd/>
        <w:ind w:left="6120"/>
        <w:jc w:val="right"/>
        <w:rPr>
          <w:rFonts w:eastAsia="Times New Roman"/>
          <w:sz w:val="28"/>
          <w:szCs w:val="28"/>
        </w:rPr>
      </w:pPr>
    </w:p>
    <w:p w14:paraId="40632FF6" w14:textId="77777777" w:rsidR="00941540" w:rsidRPr="00941540" w:rsidRDefault="00941540" w:rsidP="00941540">
      <w:pPr>
        <w:widowControl/>
        <w:autoSpaceDE/>
        <w:autoSpaceDN/>
        <w:adjustRightInd/>
        <w:ind w:left="6120"/>
        <w:jc w:val="right"/>
        <w:rPr>
          <w:rFonts w:eastAsia="Times New Roman"/>
          <w:sz w:val="28"/>
          <w:szCs w:val="28"/>
        </w:rPr>
      </w:pPr>
    </w:p>
    <w:p w14:paraId="3833D080" w14:textId="77777777" w:rsidR="00941540" w:rsidRPr="00941540" w:rsidRDefault="00941540" w:rsidP="00941540">
      <w:pPr>
        <w:widowControl/>
        <w:autoSpaceDE/>
        <w:autoSpaceDN/>
        <w:adjustRightInd/>
        <w:ind w:left="6120"/>
        <w:jc w:val="right"/>
        <w:rPr>
          <w:rFonts w:eastAsia="Times New Roman"/>
          <w:sz w:val="28"/>
          <w:szCs w:val="28"/>
        </w:rPr>
      </w:pPr>
    </w:p>
    <w:p w14:paraId="36D29A10" w14:textId="77777777" w:rsidR="00941540" w:rsidRPr="00941540" w:rsidRDefault="00941540" w:rsidP="00941540">
      <w:pPr>
        <w:widowControl/>
        <w:autoSpaceDE/>
        <w:autoSpaceDN/>
        <w:adjustRightInd/>
        <w:ind w:left="6120"/>
        <w:jc w:val="right"/>
        <w:rPr>
          <w:rFonts w:eastAsia="Times New Roman"/>
          <w:sz w:val="28"/>
          <w:szCs w:val="28"/>
        </w:rPr>
      </w:pPr>
    </w:p>
    <w:p w14:paraId="486D304D" w14:textId="77777777" w:rsidR="00941540" w:rsidRPr="00941540" w:rsidRDefault="00941540" w:rsidP="00941540">
      <w:pPr>
        <w:widowControl/>
        <w:autoSpaceDE/>
        <w:autoSpaceDN/>
        <w:adjustRightInd/>
        <w:ind w:left="6120"/>
        <w:jc w:val="right"/>
        <w:rPr>
          <w:rFonts w:eastAsia="Times New Roman"/>
          <w:sz w:val="28"/>
          <w:szCs w:val="28"/>
        </w:rPr>
      </w:pPr>
    </w:p>
    <w:p w14:paraId="1FE2E7AC" w14:textId="77777777" w:rsidR="00941540" w:rsidRPr="00941540" w:rsidRDefault="00941540" w:rsidP="00941540">
      <w:pPr>
        <w:widowControl/>
        <w:autoSpaceDE/>
        <w:autoSpaceDN/>
        <w:adjustRightInd/>
        <w:ind w:left="6120"/>
        <w:jc w:val="right"/>
        <w:rPr>
          <w:rFonts w:eastAsia="Times New Roman"/>
          <w:sz w:val="28"/>
          <w:szCs w:val="28"/>
        </w:rPr>
      </w:pPr>
    </w:p>
    <w:p w14:paraId="5EDE61F6" w14:textId="77777777" w:rsidR="00941540" w:rsidRPr="00941540" w:rsidRDefault="00941540" w:rsidP="00941540">
      <w:pPr>
        <w:widowControl/>
        <w:autoSpaceDE/>
        <w:autoSpaceDN/>
        <w:adjustRightInd/>
        <w:ind w:left="6120"/>
        <w:jc w:val="right"/>
        <w:rPr>
          <w:rFonts w:eastAsia="Times New Roman"/>
          <w:sz w:val="28"/>
          <w:szCs w:val="28"/>
        </w:rPr>
      </w:pPr>
      <w:r w:rsidRPr="00941540">
        <w:rPr>
          <w:rFonts w:eastAsia="Times New Roman"/>
          <w:sz w:val="28"/>
          <w:szCs w:val="28"/>
        </w:rPr>
        <w:t>Приложение №1</w:t>
      </w:r>
    </w:p>
    <w:p w14:paraId="14610837" w14:textId="77777777" w:rsidR="00941540" w:rsidRPr="00941540" w:rsidRDefault="00941540" w:rsidP="00941540">
      <w:pPr>
        <w:widowControl/>
        <w:autoSpaceDE/>
        <w:autoSpaceDN/>
        <w:adjustRightInd/>
        <w:ind w:left="6120"/>
        <w:jc w:val="right"/>
        <w:rPr>
          <w:rFonts w:eastAsia="Times New Roman"/>
          <w:sz w:val="28"/>
          <w:szCs w:val="28"/>
        </w:rPr>
      </w:pPr>
      <w:r w:rsidRPr="00941540">
        <w:rPr>
          <w:rFonts w:eastAsia="Times New Roman"/>
          <w:sz w:val="28"/>
          <w:szCs w:val="28"/>
        </w:rPr>
        <w:t xml:space="preserve">к Постановлению </w:t>
      </w:r>
    </w:p>
    <w:p w14:paraId="6984E465" w14:textId="77777777" w:rsidR="00941540" w:rsidRPr="00941540" w:rsidRDefault="00941540" w:rsidP="00941540">
      <w:pPr>
        <w:widowControl/>
        <w:autoSpaceDE/>
        <w:autoSpaceDN/>
        <w:adjustRightInd/>
        <w:ind w:left="6120"/>
        <w:jc w:val="right"/>
        <w:rPr>
          <w:rFonts w:eastAsia="Times New Roman"/>
          <w:sz w:val="28"/>
          <w:szCs w:val="28"/>
        </w:rPr>
      </w:pPr>
      <w:r w:rsidRPr="00941540">
        <w:rPr>
          <w:rFonts w:eastAsia="Times New Roman"/>
          <w:sz w:val="28"/>
          <w:szCs w:val="28"/>
        </w:rPr>
        <w:t>Главы МО «Поселок Айхал»</w:t>
      </w:r>
    </w:p>
    <w:p w14:paraId="2A3ADC4C"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 xml:space="preserve">                                                                              от «</w:t>
      </w:r>
      <w:r w:rsidRPr="00941540">
        <w:rPr>
          <w:rFonts w:eastAsia="Times New Roman"/>
          <w:sz w:val="28"/>
          <w:szCs w:val="28"/>
          <w:u w:val="single"/>
        </w:rPr>
        <w:t xml:space="preserve">      </w:t>
      </w:r>
      <w:r w:rsidRPr="00941540">
        <w:rPr>
          <w:rFonts w:eastAsia="Times New Roman"/>
          <w:sz w:val="28"/>
          <w:szCs w:val="28"/>
        </w:rPr>
        <w:t>» _________2018 года № ___</w:t>
      </w:r>
    </w:p>
    <w:p w14:paraId="2F220EC6" w14:textId="77777777" w:rsidR="00941540" w:rsidRPr="00941540" w:rsidRDefault="00941540" w:rsidP="00941540">
      <w:pPr>
        <w:widowControl/>
        <w:autoSpaceDE/>
        <w:autoSpaceDN/>
        <w:adjustRightInd/>
        <w:ind w:left="6372"/>
        <w:rPr>
          <w:rFonts w:eastAsia="Times New Roman"/>
          <w:sz w:val="28"/>
          <w:szCs w:val="28"/>
        </w:rPr>
      </w:pPr>
      <w:r w:rsidRPr="00941540">
        <w:rPr>
          <w:rFonts w:eastAsia="Times New Roman"/>
          <w:sz w:val="28"/>
          <w:szCs w:val="28"/>
        </w:rPr>
        <w:t xml:space="preserve">            </w:t>
      </w:r>
    </w:p>
    <w:p w14:paraId="489DA07D" w14:textId="77777777" w:rsidR="00941540" w:rsidRPr="00941540" w:rsidRDefault="00941540" w:rsidP="00941540">
      <w:pPr>
        <w:widowControl/>
        <w:autoSpaceDE/>
        <w:autoSpaceDN/>
        <w:adjustRightInd/>
        <w:rPr>
          <w:rFonts w:eastAsia="Times New Roman"/>
          <w:sz w:val="28"/>
          <w:szCs w:val="28"/>
        </w:rPr>
      </w:pPr>
    </w:p>
    <w:p w14:paraId="6222BE17" w14:textId="77777777" w:rsidR="00941540" w:rsidRPr="00941540" w:rsidRDefault="00941540" w:rsidP="00941540">
      <w:pPr>
        <w:widowControl/>
        <w:autoSpaceDE/>
        <w:autoSpaceDN/>
        <w:adjustRightInd/>
        <w:jc w:val="center"/>
        <w:rPr>
          <w:rFonts w:eastAsia="Times New Roman"/>
          <w:b/>
          <w:sz w:val="28"/>
          <w:szCs w:val="28"/>
        </w:rPr>
      </w:pPr>
      <w:r w:rsidRPr="00941540">
        <w:rPr>
          <w:rFonts w:eastAsia="Times New Roman"/>
          <w:b/>
          <w:sz w:val="28"/>
          <w:szCs w:val="28"/>
        </w:rPr>
        <w:t>ПЛАН</w:t>
      </w:r>
    </w:p>
    <w:p w14:paraId="69E35AA9" w14:textId="77777777" w:rsidR="00941540" w:rsidRPr="00941540" w:rsidRDefault="00941540" w:rsidP="00941540">
      <w:pPr>
        <w:widowControl/>
        <w:autoSpaceDE/>
        <w:autoSpaceDN/>
        <w:adjustRightInd/>
        <w:jc w:val="center"/>
        <w:rPr>
          <w:rFonts w:eastAsia="Times New Roman"/>
          <w:b/>
          <w:sz w:val="28"/>
          <w:szCs w:val="28"/>
        </w:rPr>
      </w:pPr>
      <w:r w:rsidRPr="00941540">
        <w:rPr>
          <w:rFonts w:eastAsia="Times New Roman"/>
          <w:b/>
          <w:sz w:val="28"/>
          <w:szCs w:val="28"/>
        </w:rPr>
        <w:lastRenderedPageBreak/>
        <w:t>организационных мероприятий по подготовке к пожароопасному периоду 2018 года, по защите населенных пунктов и объектов, расположенных в лесных массивах, от лесных пожаров</w:t>
      </w:r>
    </w:p>
    <w:p w14:paraId="5219EB39" w14:textId="77777777" w:rsidR="00941540" w:rsidRPr="00941540" w:rsidRDefault="00941540" w:rsidP="00941540">
      <w:pPr>
        <w:widowControl/>
        <w:autoSpaceDE/>
        <w:autoSpaceDN/>
        <w:adjustRightInd/>
        <w:jc w:val="center"/>
        <w:rPr>
          <w:rFonts w:eastAsia="Times New Roman"/>
          <w:b/>
          <w:sz w:val="28"/>
          <w:szCs w:val="28"/>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6237"/>
        <w:gridCol w:w="1559"/>
        <w:gridCol w:w="2502"/>
      </w:tblGrid>
      <w:tr w:rsidR="00941540" w:rsidRPr="00941540" w14:paraId="6CDEADD1" w14:textId="77777777" w:rsidTr="001F6FAA">
        <w:trPr>
          <w:trHeight w:val="147"/>
        </w:trPr>
        <w:tc>
          <w:tcPr>
            <w:tcW w:w="502" w:type="dxa"/>
          </w:tcPr>
          <w:p w14:paraId="4761BDC7" w14:textId="77777777" w:rsidR="00941540" w:rsidRPr="00941540" w:rsidRDefault="00941540" w:rsidP="00941540">
            <w:pPr>
              <w:widowControl/>
              <w:autoSpaceDE/>
              <w:autoSpaceDN/>
              <w:adjustRightInd/>
              <w:jc w:val="center"/>
              <w:rPr>
                <w:rFonts w:eastAsia="Times New Roman"/>
                <w:b/>
                <w:sz w:val="28"/>
                <w:szCs w:val="28"/>
              </w:rPr>
            </w:pPr>
            <w:r w:rsidRPr="00941540">
              <w:rPr>
                <w:rFonts w:eastAsia="Times New Roman"/>
                <w:b/>
                <w:sz w:val="28"/>
                <w:szCs w:val="28"/>
              </w:rPr>
              <w:t>№</w:t>
            </w:r>
          </w:p>
        </w:tc>
        <w:tc>
          <w:tcPr>
            <w:tcW w:w="6237" w:type="dxa"/>
          </w:tcPr>
          <w:p w14:paraId="0BBA4D7E" w14:textId="77777777" w:rsidR="00941540" w:rsidRPr="00941540" w:rsidRDefault="00941540" w:rsidP="00941540">
            <w:pPr>
              <w:widowControl/>
              <w:autoSpaceDE/>
              <w:autoSpaceDN/>
              <w:adjustRightInd/>
              <w:jc w:val="center"/>
              <w:rPr>
                <w:rFonts w:eastAsia="Times New Roman"/>
                <w:b/>
                <w:sz w:val="28"/>
                <w:szCs w:val="28"/>
              </w:rPr>
            </w:pPr>
            <w:r w:rsidRPr="00941540">
              <w:rPr>
                <w:rFonts w:eastAsia="Times New Roman"/>
                <w:b/>
                <w:sz w:val="28"/>
                <w:szCs w:val="28"/>
              </w:rPr>
              <w:t>Наименование мероприятия</w:t>
            </w:r>
          </w:p>
        </w:tc>
        <w:tc>
          <w:tcPr>
            <w:tcW w:w="1559" w:type="dxa"/>
          </w:tcPr>
          <w:p w14:paraId="053B9838" w14:textId="77777777" w:rsidR="00941540" w:rsidRPr="00941540" w:rsidRDefault="00941540" w:rsidP="00941540">
            <w:pPr>
              <w:widowControl/>
              <w:autoSpaceDE/>
              <w:autoSpaceDN/>
              <w:adjustRightInd/>
              <w:jc w:val="center"/>
              <w:rPr>
                <w:rFonts w:eastAsia="Times New Roman"/>
                <w:b/>
                <w:sz w:val="28"/>
                <w:szCs w:val="28"/>
              </w:rPr>
            </w:pPr>
            <w:r w:rsidRPr="00941540">
              <w:rPr>
                <w:rFonts w:eastAsia="Times New Roman"/>
                <w:b/>
                <w:sz w:val="28"/>
                <w:szCs w:val="28"/>
              </w:rPr>
              <w:t>Сроки исполнения</w:t>
            </w:r>
          </w:p>
        </w:tc>
        <w:tc>
          <w:tcPr>
            <w:tcW w:w="2502" w:type="dxa"/>
          </w:tcPr>
          <w:p w14:paraId="5A4B4DB8" w14:textId="77777777" w:rsidR="00941540" w:rsidRPr="00941540" w:rsidRDefault="00941540" w:rsidP="00941540">
            <w:pPr>
              <w:widowControl/>
              <w:autoSpaceDE/>
              <w:autoSpaceDN/>
              <w:adjustRightInd/>
              <w:jc w:val="center"/>
              <w:rPr>
                <w:rFonts w:eastAsia="Times New Roman"/>
                <w:b/>
                <w:sz w:val="28"/>
                <w:szCs w:val="28"/>
              </w:rPr>
            </w:pPr>
            <w:r w:rsidRPr="00941540">
              <w:rPr>
                <w:rFonts w:eastAsia="Times New Roman"/>
                <w:b/>
                <w:sz w:val="28"/>
                <w:szCs w:val="28"/>
              </w:rPr>
              <w:t>Ответственные</w:t>
            </w:r>
          </w:p>
          <w:p w14:paraId="15F18096" w14:textId="77777777" w:rsidR="00941540" w:rsidRPr="00941540" w:rsidRDefault="00941540" w:rsidP="00941540">
            <w:pPr>
              <w:widowControl/>
              <w:autoSpaceDE/>
              <w:autoSpaceDN/>
              <w:adjustRightInd/>
              <w:jc w:val="center"/>
              <w:rPr>
                <w:rFonts w:eastAsia="Times New Roman"/>
                <w:b/>
                <w:sz w:val="28"/>
                <w:szCs w:val="28"/>
              </w:rPr>
            </w:pPr>
            <w:r w:rsidRPr="00941540">
              <w:rPr>
                <w:rFonts w:eastAsia="Times New Roman"/>
                <w:b/>
                <w:sz w:val="28"/>
                <w:szCs w:val="28"/>
              </w:rPr>
              <w:t xml:space="preserve"> за исполнение</w:t>
            </w:r>
          </w:p>
        </w:tc>
      </w:tr>
      <w:tr w:rsidR="00941540" w:rsidRPr="00941540" w14:paraId="12A3AB34" w14:textId="77777777" w:rsidTr="001F6FAA">
        <w:trPr>
          <w:trHeight w:val="147"/>
        </w:trPr>
        <w:tc>
          <w:tcPr>
            <w:tcW w:w="502" w:type="dxa"/>
          </w:tcPr>
          <w:p w14:paraId="35BF1506"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1.</w:t>
            </w:r>
          </w:p>
        </w:tc>
        <w:tc>
          <w:tcPr>
            <w:tcW w:w="6237" w:type="dxa"/>
          </w:tcPr>
          <w:p w14:paraId="7E9668CF" w14:textId="77777777" w:rsidR="00941540" w:rsidRPr="00941540" w:rsidRDefault="00941540" w:rsidP="00941540">
            <w:pPr>
              <w:widowControl/>
              <w:autoSpaceDE/>
              <w:autoSpaceDN/>
              <w:adjustRightInd/>
              <w:jc w:val="both"/>
              <w:rPr>
                <w:rFonts w:eastAsia="Times New Roman"/>
                <w:sz w:val="28"/>
                <w:szCs w:val="28"/>
              </w:rPr>
            </w:pPr>
            <w:r w:rsidRPr="00941540">
              <w:rPr>
                <w:rFonts w:eastAsia="Times New Roman"/>
                <w:sz w:val="28"/>
                <w:szCs w:val="28"/>
              </w:rPr>
              <w:t>Администрации МО «Поселок Айхал» совместно с ПЧ -3 разработать План по привлечению сил и средств на тушение лесных пожаров в населенных пунктах и на объектах, расположенных в лесных массивах или непосредственной близости от них.</w:t>
            </w:r>
          </w:p>
        </w:tc>
        <w:tc>
          <w:tcPr>
            <w:tcW w:w="1559" w:type="dxa"/>
          </w:tcPr>
          <w:p w14:paraId="6B3FC109"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 xml:space="preserve">Апрель  </w:t>
            </w:r>
          </w:p>
        </w:tc>
        <w:tc>
          <w:tcPr>
            <w:tcW w:w="2502" w:type="dxa"/>
          </w:tcPr>
          <w:p w14:paraId="07DD6F95"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Администрация МО «Поселок Айхал»</w:t>
            </w:r>
          </w:p>
          <w:p w14:paraId="550E5D9A"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ПЧ-3</w:t>
            </w:r>
          </w:p>
          <w:p w14:paraId="2329B8CF" w14:textId="77777777" w:rsidR="00941540" w:rsidRPr="00941540" w:rsidRDefault="00941540" w:rsidP="00941540">
            <w:pPr>
              <w:widowControl/>
              <w:autoSpaceDE/>
              <w:autoSpaceDN/>
              <w:adjustRightInd/>
              <w:rPr>
                <w:rFonts w:eastAsia="Times New Roman"/>
                <w:sz w:val="28"/>
                <w:szCs w:val="28"/>
              </w:rPr>
            </w:pPr>
          </w:p>
        </w:tc>
      </w:tr>
      <w:tr w:rsidR="00941540" w:rsidRPr="00941540" w14:paraId="322D8D61" w14:textId="77777777" w:rsidTr="001F6FAA">
        <w:trPr>
          <w:trHeight w:val="147"/>
        </w:trPr>
        <w:tc>
          <w:tcPr>
            <w:tcW w:w="502" w:type="dxa"/>
          </w:tcPr>
          <w:p w14:paraId="2BEBA0BD"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2.</w:t>
            </w:r>
          </w:p>
        </w:tc>
        <w:tc>
          <w:tcPr>
            <w:tcW w:w="6237" w:type="dxa"/>
          </w:tcPr>
          <w:p w14:paraId="09824B01" w14:textId="77777777" w:rsidR="00941540" w:rsidRPr="00941540" w:rsidRDefault="00941540" w:rsidP="00941540">
            <w:pPr>
              <w:widowControl/>
              <w:autoSpaceDE/>
              <w:autoSpaceDN/>
              <w:adjustRightInd/>
              <w:jc w:val="both"/>
              <w:rPr>
                <w:rFonts w:eastAsia="Times New Roman"/>
                <w:sz w:val="28"/>
                <w:szCs w:val="28"/>
              </w:rPr>
            </w:pPr>
            <w:r w:rsidRPr="00941540">
              <w:rPr>
                <w:rFonts w:eastAsia="Times New Roman"/>
                <w:sz w:val="28"/>
                <w:szCs w:val="28"/>
              </w:rPr>
              <w:t>Разработать оперативные планы тушения пожаров в населенных пунктах и объектах, расположенных в лесных массивах. Утвердить в Администрации МО «Поселок Айхал»</w:t>
            </w:r>
          </w:p>
        </w:tc>
        <w:tc>
          <w:tcPr>
            <w:tcW w:w="1559" w:type="dxa"/>
          </w:tcPr>
          <w:p w14:paraId="66841EC2"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Апрель -</w:t>
            </w:r>
          </w:p>
          <w:p w14:paraId="759CD78F"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Май</w:t>
            </w:r>
          </w:p>
        </w:tc>
        <w:tc>
          <w:tcPr>
            <w:tcW w:w="2502" w:type="dxa"/>
          </w:tcPr>
          <w:p w14:paraId="1D06760C"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ПЧ-3</w:t>
            </w:r>
          </w:p>
          <w:p w14:paraId="1BEB6FD2" w14:textId="77777777" w:rsidR="00941540" w:rsidRPr="00941540" w:rsidRDefault="00941540" w:rsidP="00941540">
            <w:pPr>
              <w:widowControl/>
              <w:autoSpaceDE/>
              <w:autoSpaceDN/>
              <w:adjustRightInd/>
              <w:rPr>
                <w:rFonts w:eastAsia="Times New Roman"/>
                <w:sz w:val="28"/>
                <w:szCs w:val="28"/>
              </w:rPr>
            </w:pPr>
          </w:p>
        </w:tc>
      </w:tr>
      <w:tr w:rsidR="00941540" w:rsidRPr="00941540" w14:paraId="74BAC77C" w14:textId="77777777" w:rsidTr="001F6FAA">
        <w:trPr>
          <w:trHeight w:val="147"/>
        </w:trPr>
        <w:tc>
          <w:tcPr>
            <w:tcW w:w="502" w:type="dxa"/>
          </w:tcPr>
          <w:p w14:paraId="18957DA9"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3.</w:t>
            </w:r>
          </w:p>
        </w:tc>
        <w:tc>
          <w:tcPr>
            <w:tcW w:w="6237" w:type="dxa"/>
          </w:tcPr>
          <w:p w14:paraId="3A027172" w14:textId="77777777" w:rsidR="00941540" w:rsidRPr="00941540" w:rsidRDefault="00941540" w:rsidP="00941540">
            <w:pPr>
              <w:widowControl/>
              <w:autoSpaceDE/>
              <w:autoSpaceDN/>
              <w:adjustRightInd/>
              <w:jc w:val="both"/>
              <w:rPr>
                <w:rFonts w:eastAsia="Times New Roman"/>
                <w:sz w:val="28"/>
                <w:szCs w:val="28"/>
              </w:rPr>
            </w:pPr>
            <w:r w:rsidRPr="00941540">
              <w:rPr>
                <w:rFonts w:eastAsia="Times New Roman"/>
                <w:sz w:val="28"/>
                <w:szCs w:val="28"/>
              </w:rPr>
              <w:t>На пожароопасный сезон привести в готовность резервную пожарную технику, пожарно-техническое вооружение и средства связи, предусмотреть резерв личного состава.</w:t>
            </w:r>
          </w:p>
        </w:tc>
        <w:tc>
          <w:tcPr>
            <w:tcW w:w="1559" w:type="dxa"/>
          </w:tcPr>
          <w:p w14:paraId="0AC6ECF9"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 xml:space="preserve">   Апрель -  </w:t>
            </w:r>
          </w:p>
          <w:p w14:paraId="0C7DB5AC"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 xml:space="preserve">     Май</w:t>
            </w:r>
          </w:p>
        </w:tc>
        <w:tc>
          <w:tcPr>
            <w:tcW w:w="2502" w:type="dxa"/>
          </w:tcPr>
          <w:p w14:paraId="4DAF3737"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ПЧ-3</w:t>
            </w:r>
          </w:p>
          <w:p w14:paraId="55E60781" w14:textId="77777777" w:rsidR="00941540" w:rsidRPr="00941540" w:rsidRDefault="00941540" w:rsidP="00941540">
            <w:pPr>
              <w:widowControl/>
              <w:autoSpaceDE/>
              <w:autoSpaceDN/>
              <w:adjustRightInd/>
              <w:rPr>
                <w:rFonts w:eastAsia="Times New Roman"/>
                <w:sz w:val="28"/>
                <w:szCs w:val="28"/>
              </w:rPr>
            </w:pPr>
          </w:p>
        </w:tc>
      </w:tr>
      <w:tr w:rsidR="00941540" w:rsidRPr="00941540" w14:paraId="37A135FC" w14:textId="77777777" w:rsidTr="001F6FAA">
        <w:trPr>
          <w:trHeight w:val="147"/>
        </w:trPr>
        <w:tc>
          <w:tcPr>
            <w:tcW w:w="502" w:type="dxa"/>
          </w:tcPr>
          <w:p w14:paraId="3C83E844"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4.</w:t>
            </w:r>
          </w:p>
        </w:tc>
        <w:tc>
          <w:tcPr>
            <w:tcW w:w="6237" w:type="dxa"/>
          </w:tcPr>
          <w:p w14:paraId="2B725B3C" w14:textId="77777777" w:rsidR="00941540" w:rsidRPr="00941540" w:rsidRDefault="00941540" w:rsidP="00941540">
            <w:pPr>
              <w:widowControl/>
              <w:autoSpaceDE/>
              <w:autoSpaceDN/>
              <w:adjustRightInd/>
              <w:jc w:val="both"/>
              <w:rPr>
                <w:rFonts w:eastAsia="Times New Roman"/>
                <w:sz w:val="28"/>
                <w:szCs w:val="28"/>
              </w:rPr>
            </w:pPr>
            <w:r w:rsidRPr="00941540">
              <w:rPr>
                <w:rFonts w:eastAsia="Times New Roman"/>
                <w:sz w:val="28"/>
                <w:szCs w:val="28"/>
              </w:rPr>
              <w:t>Организовать целевые (оперативные) проверки пожарной безопасности и готовности к пожароопасному сезону организаций, имеющих объекты в лесу.</w:t>
            </w:r>
          </w:p>
        </w:tc>
        <w:tc>
          <w:tcPr>
            <w:tcW w:w="1559" w:type="dxa"/>
          </w:tcPr>
          <w:p w14:paraId="5D22E12A"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Май</w:t>
            </w:r>
          </w:p>
        </w:tc>
        <w:tc>
          <w:tcPr>
            <w:tcW w:w="2502" w:type="dxa"/>
          </w:tcPr>
          <w:p w14:paraId="1E24F654"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ПЧ-3</w:t>
            </w:r>
          </w:p>
          <w:p w14:paraId="0B0AC7D7" w14:textId="77777777" w:rsidR="00941540" w:rsidRPr="00941540" w:rsidRDefault="00941540" w:rsidP="00941540">
            <w:pPr>
              <w:widowControl/>
              <w:autoSpaceDE/>
              <w:autoSpaceDN/>
              <w:adjustRightInd/>
              <w:rPr>
                <w:rFonts w:eastAsia="Times New Roman"/>
                <w:sz w:val="28"/>
                <w:szCs w:val="28"/>
              </w:rPr>
            </w:pPr>
          </w:p>
        </w:tc>
      </w:tr>
      <w:tr w:rsidR="00941540" w:rsidRPr="00941540" w14:paraId="3264819F" w14:textId="77777777" w:rsidTr="001F6FAA">
        <w:trPr>
          <w:trHeight w:val="147"/>
        </w:trPr>
        <w:tc>
          <w:tcPr>
            <w:tcW w:w="502" w:type="dxa"/>
          </w:tcPr>
          <w:p w14:paraId="3EA0C4D6"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5.</w:t>
            </w:r>
          </w:p>
        </w:tc>
        <w:tc>
          <w:tcPr>
            <w:tcW w:w="6237" w:type="dxa"/>
          </w:tcPr>
          <w:p w14:paraId="38AC19BD" w14:textId="77777777" w:rsidR="00941540" w:rsidRPr="00941540" w:rsidRDefault="00941540" w:rsidP="00941540">
            <w:pPr>
              <w:widowControl/>
              <w:autoSpaceDE/>
              <w:autoSpaceDN/>
              <w:adjustRightInd/>
              <w:jc w:val="both"/>
              <w:rPr>
                <w:rFonts w:eastAsia="Times New Roman"/>
                <w:sz w:val="28"/>
                <w:szCs w:val="28"/>
              </w:rPr>
            </w:pPr>
            <w:r w:rsidRPr="00941540">
              <w:rPr>
                <w:rFonts w:eastAsia="Times New Roman"/>
                <w:sz w:val="28"/>
                <w:szCs w:val="28"/>
              </w:rPr>
              <w:t>Разработать совместно с подразделениями АК «АЛРОСА» план противопожарных мероприятий по недопущению распространения лесных пожаров на населенные пункты, объекты экономики, расположенные в лесных массивах или непосредственной близости от них, а также приведение в исправное состояние противопожарного водоснабжения. Особое внимание обратить на состояние проездов к зданиям, сооружениям и открытым водоемам, соблюдение на территориях временных предприятий в лесах строжайшего противопожарного режима.</w:t>
            </w:r>
          </w:p>
          <w:p w14:paraId="3D6432E3" w14:textId="77777777" w:rsidR="00941540" w:rsidRPr="00941540" w:rsidRDefault="00941540" w:rsidP="00941540">
            <w:pPr>
              <w:widowControl/>
              <w:autoSpaceDE/>
              <w:autoSpaceDN/>
              <w:adjustRightInd/>
              <w:jc w:val="both"/>
              <w:rPr>
                <w:rFonts w:eastAsia="Times New Roman"/>
                <w:sz w:val="28"/>
                <w:szCs w:val="28"/>
              </w:rPr>
            </w:pPr>
          </w:p>
        </w:tc>
        <w:tc>
          <w:tcPr>
            <w:tcW w:w="1559" w:type="dxa"/>
          </w:tcPr>
          <w:p w14:paraId="48011664"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 xml:space="preserve">Май </w:t>
            </w:r>
          </w:p>
        </w:tc>
        <w:tc>
          <w:tcPr>
            <w:tcW w:w="2502" w:type="dxa"/>
          </w:tcPr>
          <w:p w14:paraId="6CC4D1B1"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АГОК</w:t>
            </w:r>
          </w:p>
          <w:p w14:paraId="55AD6B8F"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ПЧ-3</w:t>
            </w:r>
          </w:p>
          <w:p w14:paraId="79043B51"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 xml:space="preserve">Администрация МО «Поселок Айхал» </w:t>
            </w:r>
          </w:p>
        </w:tc>
      </w:tr>
      <w:tr w:rsidR="00941540" w:rsidRPr="00941540" w14:paraId="37E69C4B" w14:textId="77777777" w:rsidTr="001F6FAA">
        <w:trPr>
          <w:trHeight w:val="147"/>
        </w:trPr>
        <w:tc>
          <w:tcPr>
            <w:tcW w:w="502" w:type="dxa"/>
          </w:tcPr>
          <w:p w14:paraId="54CD7984"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6.</w:t>
            </w:r>
          </w:p>
        </w:tc>
        <w:tc>
          <w:tcPr>
            <w:tcW w:w="6237" w:type="dxa"/>
          </w:tcPr>
          <w:p w14:paraId="69BBA51A" w14:textId="77777777" w:rsidR="00941540" w:rsidRPr="00941540" w:rsidRDefault="00941540" w:rsidP="00941540">
            <w:pPr>
              <w:widowControl/>
              <w:autoSpaceDE/>
              <w:autoSpaceDN/>
              <w:adjustRightInd/>
              <w:jc w:val="both"/>
              <w:rPr>
                <w:rFonts w:eastAsia="Times New Roman"/>
                <w:sz w:val="28"/>
                <w:szCs w:val="28"/>
              </w:rPr>
            </w:pPr>
            <w:r w:rsidRPr="00941540">
              <w:rPr>
                <w:rFonts w:eastAsia="Times New Roman"/>
                <w:sz w:val="28"/>
                <w:szCs w:val="28"/>
              </w:rPr>
              <w:t xml:space="preserve">Установка на трассах автомобильных дорог при выезде из поселка стендов, аншлагов и стандартных знаков о предупреждении пожаров, запрещении (при необходимости) въезда в леса и на торфяники автотранспорта. </w:t>
            </w:r>
          </w:p>
        </w:tc>
        <w:tc>
          <w:tcPr>
            <w:tcW w:w="1559" w:type="dxa"/>
          </w:tcPr>
          <w:p w14:paraId="5EB9C2B7"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Май</w:t>
            </w:r>
          </w:p>
        </w:tc>
        <w:tc>
          <w:tcPr>
            <w:tcW w:w="2502" w:type="dxa"/>
          </w:tcPr>
          <w:p w14:paraId="176FD261"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КЧС</w:t>
            </w:r>
          </w:p>
        </w:tc>
      </w:tr>
      <w:tr w:rsidR="00941540" w:rsidRPr="00941540" w14:paraId="6322557A" w14:textId="77777777" w:rsidTr="001F6FAA">
        <w:trPr>
          <w:trHeight w:val="147"/>
        </w:trPr>
        <w:tc>
          <w:tcPr>
            <w:tcW w:w="502" w:type="dxa"/>
          </w:tcPr>
          <w:p w14:paraId="2506C6E9"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lastRenderedPageBreak/>
              <w:t>7.</w:t>
            </w:r>
          </w:p>
        </w:tc>
        <w:tc>
          <w:tcPr>
            <w:tcW w:w="6237" w:type="dxa"/>
          </w:tcPr>
          <w:p w14:paraId="10098E12" w14:textId="77777777" w:rsidR="00941540" w:rsidRPr="00941540" w:rsidRDefault="00941540" w:rsidP="00941540">
            <w:pPr>
              <w:widowControl/>
              <w:autoSpaceDE/>
              <w:autoSpaceDN/>
              <w:adjustRightInd/>
              <w:jc w:val="both"/>
              <w:rPr>
                <w:rFonts w:eastAsia="Times New Roman"/>
                <w:sz w:val="28"/>
                <w:szCs w:val="28"/>
              </w:rPr>
            </w:pPr>
            <w:r w:rsidRPr="00941540">
              <w:rPr>
                <w:rFonts w:eastAsia="Times New Roman"/>
                <w:sz w:val="28"/>
                <w:szCs w:val="28"/>
              </w:rPr>
              <w:t>Обеспечить контроль за очисткой лесов от сгораемого мусора, валежника, порубочных остатков, за оснащением противопожарных полос по границам населенных пунктов и объектов, примыкающих к лесным массивам.</w:t>
            </w:r>
          </w:p>
        </w:tc>
        <w:tc>
          <w:tcPr>
            <w:tcW w:w="1559" w:type="dxa"/>
          </w:tcPr>
          <w:p w14:paraId="599C0F92"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Июнь</w:t>
            </w:r>
          </w:p>
        </w:tc>
        <w:tc>
          <w:tcPr>
            <w:tcW w:w="2502" w:type="dxa"/>
          </w:tcPr>
          <w:p w14:paraId="530E355F"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КЧС</w:t>
            </w:r>
          </w:p>
        </w:tc>
      </w:tr>
      <w:tr w:rsidR="00941540" w:rsidRPr="00941540" w14:paraId="55E7ABEA" w14:textId="77777777" w:rsidTr="001F6FAA">
        <w:trPr>
          <w:trHeight w:val="1114"/>
        </w:trPr>
        <w:tc>
          <w:tcPr>
            <w:tcW w:w="502" w:type="dxa"/>
          </w:tcPr>
          <w:p w14:paraId="37360C9A"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8.</w:t>
            </w:r>
          </w:p>
        </w:tc>
        <w:tc>
          <w:tcPr>
            <w:tcW w:w="6237" w:type="dxa"/>
          </w:tcPr>
          <w:p w14:paraId="2F8E3D46" w14:textId="77777777" w:rsidR="00941540" w:rsidRPr="00941540" w:rsidRDefault="00941540" w:rsidP="00941540">
            <w:pPr>
              <w:widowControl/>
              <w:autoSpaceDE/>
              <w:autoSpaceDN/>
              <w:adjustRightInd/>
              <w:jc w:val="both"/>
              <w:rPr>
                <w:rFonts w:eastAsia="Times New Roman"/>
                <w:sz w:val="28"/>
                <w:szCs w:val="28"/>
              </w:rPr>
            </w:pPr>
            <w:r w:rsidRPr="00941540">
              <w:rPr>
                <w:rFonts w:eastAsia="Times New Roman"/>
                <w:sz w:val="28"/>
                <w:szCs w:val="28"/>
              </w:rPr>
              <w:t>Организовать среди населения целенаправленную противопожарную пропаганду по предупреждению возникновения лесных пожаров через средства массовой информации.</w:t>
            </w:r>
          </w:p>
        </w:tc>
        <w:tc>
          <w:tcPr>
            <w:tcW w:w="1559" w:type="dxa"/>
          </w:tcPr>
          <w:p w14:paraId="7ED16B49"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Пожароопасный период 2018 г.</w:t>
            </w:r>
          </w:p>
        </w:tc>
        <w:tc>
          <w:tcPr>
            <w:tcW w:w="2502" w:type="dxa"/>
          </w:tcPr>
          <w:p w14:paraId="430DCCF3"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Инспекторы ПЧ-3</w:t>
            </w:r>
          </w:p>
          <w:p w14:paraId="037C62D1"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 xml:space="preserve">Администрация МО «Поселок Айхал» </w:t>
            </w:r>
          </w:p>
        </w:tc>
      </w:tr>
      <w:tr w:rsidR="00941540" w:rsidRPr="00941540" w14:paraId="3791D0BD" w14:textId="77777777" w:rsidTr="001F6FAA">
        <w:trPr>
          <w:trHeight w:val="1130"/>
        </w:trPr>
        <w:tc>
          <w:tcPr>
            <w:tcW w:w="502" w:type="dxa"/>
          </w:tcPr>
          <w:p w14:paraId="33BB0E7E"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9.</w:t>
            </w:r>
          </w:p>
        </w:tc>
        <w:tc>
          <w:tcPr>
            <w:tcW w:w="6237" w:type="dxa"/>
          </w:tcPr>
          <w:p w14:paraId="2A27D37D" w14:textId="77777777" w:rsidR="00941540" w:rsidRPr="00941540" w:rsidRDefault="00941540" w:rsidP="00941540">
            <w:pPr>
              <w:widowControl/>
              <w:autoSpaceDE/>
              <w:autoSpaceDN/>
              <w:adjustRightInd/>
              <w:jc w:val="both"/>
              <w:rPr>
                <w:rFonts w:eastAsia="Times New Roman"/>
                <w:sz w:val="28"/>
                <w:szCs w:val="28"/>
              </w:rPr>
            </w:pPr>
            <w:r w:rsidRPr="00941540">
              <w:rPr>
                <w:rFonts w:eastAsia="Times New Roman"/>
                <w:sz w:val="28"/>
                <w:szCs w:val="28"/>
              </w:rPr>
              <w:t>Организовать проверки боеготовности добровольных пожарных формирований. Провести занятия по обучению действиям по тушению пожаров и эвакуаций из зоны чрезвычайной ситуации.</w:t>
            </w:r>
          </w:p>
        </w:tc>
        <w:tc>
          <w:tcPr>
            <w:tcW w:w="1559" w:type="dxa"/>
          </w:tcPr>
          <w:p w14:paraId="54E92279"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Июнь</w:t>
            </w:r>
          </w:p>
        </w:tc>
        <w:tc>
          <w:tcPr>
            <w:tcW w:w="2502" w:type="dxa"/>
          </w:tcPr>
          <w:p w14:paraId="0EDC616A"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Ферлиевский В.В.</w:t>
            </w:r>
          </w:p>
        </w:tc>
      </w:tr>
      <w:tr w:rsidR="00941540" w:rsidRPr="00941540" w14:paraId="3BDFEB00" w14:textId="77777777" w:rsidTr="001F6FAA">
        <w:trPr>
          <w:trHeight w:val="1130"/>
        </w:trPr>
        <w:tc>
          <w:tcPr>
            <w:tcW w:w="502" w:type="dxa"/>
          </w:tcPr>
          <w:p w14:paraId="7001A319"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10</w:t>
            </w:r>
          </w:p>
        </w:tc>
        <w:tc>
          <w:tcPr>
            <w:tcW w:w="6237" w:type="dxa"/>
          </w:tcPr>
          <w:p w14:paraId="09DAD804" w14:textId="77777777" w:rsidR="00941540" w:rsidRPr="00941540" w:rsidRDefault="00941540" w:rsidP="00941540">
            <w:pPr>
              <w:widowControl/>
              <w:autoSpaceDE/>
              <w:autoSpaceDN/>
              <w:adjustRightInd/>
              <w:jc w:val="both"/>
              <w:rPr>
                <w:rFonts w:eastAsia="Times New Roman"/>
                <w:sz w:val="28"/>
                <w:szCs w:val="28"/>
              </w:rPr>
            </w:pPr>
            <w:r w:rsidRPr="00941540">
              <w:rPr>
                <w:rFonts w:eastAsia="Times New Roman"/>
                <w:sz w:val="28"/>
                <w:szCs w:val="28"/>
              </w:rPr>
              <w:t xml:space="preserve">Организовать контроль за оперативной обстановкой на территории МО «Поселок Айхал» в пожароопасный период, своевременно давать прогноз (оценку) угрозы населенным пунктам и объектам. </w:t>
            </w:r>
          </w:p>
        </w:tc>
        <w:tc>
          <w:tcPr>
            <w:tcW w:w="1559" w:type="dxa"/>
          </w:tcPr>
          <w:p w14:paraId="2B9DD484"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Пожароопасный период 2018 г.</w:t>
            </w:r>
          </w:p>
        </w:tc>
        <w:tc>
          <w:tcPr>
            <w:tcW w:w="2502" w:type="dxa"/>
          </w:tcPr>
          <w:p w14:paraId="60EE953B"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Ферлиевский В.В.</w:t>
            </w:r>
          </w:p>
        </w:tc>
      </w:tr>
    </w:tbl>
    <w:p w14:paraId="18472E6D" w14:textId="77777777" w:rsidR="00941540" w:rsidRPr="00941540" w:rsidRDefault="00941540" w:rsidP="00941540">
      <w:pPr>
        <w:widowControl/>
        <w:autoSpaceDE/>
        <w:autoSpaceDN/>
        <w:adjustRightInd/>
        <w:rPr>
          <w:rFonts w:eastAsia="Times New Roman"/>
          <w:sz w:val="28"/>
          <w:szCs w:val="28"/>
        </w:rPr>
      </w:pPr>
    </w:p>
    <w:p w14:paraId="7DCCD3C0" w14:textId="77777777" w:rsidR="00941540" w:rsidRPr="00941540" w:rsidRDefault="00941540" w:rsidP="00941540">
      <w:pPr>
        <w:widowControl/>
        <w:autoSpaceDE/>
        <w:autoSpaceDN/>
        <w:adjustRightInd/>
        <w:rPr>
          <w:rFonts w:eastAsia="Times New Roman"/>
          <w:sz w:val="28"/>
          <w:szCs w:val="28"/>
        </w:rPr>
      </w:pPr>
    </w:p>
    <w:p w14:paraId="35E469E2" w14:textId="77777777" w:rsidR="00941540" w:rsidRPr="00941540" w:rsidRDefault="00941540" w:rsidP="00941540">
      <w:pPr>
        <w:widowControl/>
        <w:autoSpaceDE/>
        <w:autoSpaceDN/>
        <w:adjustRightInd/>
        <w:rPr>
          <w:rFonts w:eastAsia="Times New Roman"/>
          <w:sz w:val="28"/>
          <w:szCs w:val="28"/>
        </w:rPr>
      </w:pPr>
    </w:p>
    <w:p w14:paraId="16BEC3C4" w14:textId="77777777" w:rsidR="00941540" w:rsidRPr="00941540" w:rsidRDefault="00941540" w:rsidP="00941540">
      <w:pPr>
        <w:widowControl/>
        <w:autoSpaceDE/>
        <w:autoSpaceDN/>
        <w:adjustRightInd/>
        <w:rPr>
          <w:rFonts w:eastAsia="Times New Roman"/>
          <w:sz w:val="28"/>
          <w:szCs w:val="28"/>
        </w:rPr>
      </w:pPr>
    </w:p>
    <w:p w14:paraId="2F6906AD" w14:textId="77777777" w:rsidR="00941540" w:rsidRPr="00941540" w:rsidRDefault="00941540" w:rsidP="00941540">
      <w:pPr>
        <w:widowControl/>
        <w:autoSpaceDE/>
        <w:autoSpaceDN/>
        <w:adjustRightInd/>
        <w:rPr>
          <w:rFonts w:eastAsia="Times New Roman"/>
          <w:sz w:val="28"/>
          <w:szCs w:val="28"/>
        </w:rPr>
      </w:pPr>
    </w:p>
    <w:p w14:paraId="6B31F7D5" w14:textId="77777777" w:rsidR="00941540" w:rsidRPr="00941540" w:rsidRDefault="00941540" w:rsidP="00941540">
      <w:pPr>
        <w:widowControl/>
        <w:autoSpaceDE/>
        <w:autoSpaceDN/>
        <w:adjustRightInd/>
        <w:rPr>
          <w:rFonts w:eastAsia="Times New Roman"/>
          <w:b/>
          <w:sz w:val="28"/>
          <w:szCs w:val="28"/>
        </w:rPr>
      </w:pPr>
      <w:r w:rsidRPr="00941540">
        <w:rPr>
          <w:rFonts w:eastAsia="Times New Roman"/>
          <w:b/>
          <w:sz w:val="28"/>
          <w:szCs w:val="28"/>
        </w:rPr>
        <w:t>Вед. специалист по ГО, ЧС и ПБ</w:t>
      </w:r>
      <w:r w:rsidRPr="00941540">
        <w:rPr>
          <w:rFonts w:eastAsia="Times New Roman"/>
          <w:b/>
          <w:sz w:val="28"/>
          <w:szCs w:val="28"/>
        </w:rPr>
        <w:tab/>
      </w:r>
      <w:r w:rsidRPr="00941540">
        <w:rPr>
          <w:rFonts w:eastAsia="Times New Roman"/>
          <w:b/>
          <w:sz w:val="28"/>
          <w:szCs w:val="28"/>
        </w:rPr>
        <w:tab/>
      </w:r>
      <w:r w:rsidRPr="00941540">
        <w:rPr>
          <w:rFonts w:eastAsia="Times New Roman"/>
          <w:b/>
          <w:sz w:val="28"/>
          <w:szCs w:val="28"/>
        </w:rPr>
        <w:tab/>
      </w:r>
      <w:r w:rsidRPr="00941540">
        <w:rPr>
          <w:rFonts w:eastAsia="Times New Roman"/>
          <w:b/>
          <w:sz w:val="28"/>
          <w:szCs w:val="28"/>
        </w:rPr>
        <w:tab/>
      </w:r>
      <w:r w:rsidRPr="00941540">
        <w:rPr>
          <w:rFonts w:eastAsia="Times New Roman"/>
          <w:b/>
          <w:sz w:val="28"/>
          <w:szCs w:val="28"/>
        </w:rPr>
        <w:tab/>
        <w:t xml:space="preserve"> К.Е. Шестаков </w:t>
      </w:r>
    </w:p>
    <w:p w14:paraId="76FD902D" w14:textId="77777777" w:rsidR="00941540" w:rsidRPr="00941540" w:rsidRDefault="00941540" w:rsidP="00941540">
      <w:pPr>
        <w:widowControl/>
        <w:autoSpaceDE/>
        <w:autoSpaceDN/>
        <w:adjustRightInd/>
        <w:rPr>
          <w:rFonts w:eastAsia="Times New Roman"/>
          <w:sz w:val="28"/>
          <w:szCs w:val="28"/>
        </w:rPr>
      </w:pPr>
    </w:p>
    <w:p w14:paraId="7890FA77" w14:textId="77777777" w:rsidR="00941540" w:rsidRPr="00941540" w:rsidRDefault="00941540" w:rsidP="00941540">
      <w:pPr>
        <w:widowControl/>
        <w:autoSpaceDE/>
        <w:autoSpaceDN/>
        <w:adjustRightInd/>
        <w:rPr>
          <w:rFonts w:eastAsia="Times New Roman"/>
          <w:sz w:val="28"/>
          <w:szCs w:val="28"/>
        </w:rPr>
      </w:pPr>
    </w:p>
    <w:p w14:paraId="6CE5ABA0" w14:textId="77777777" w:rsidR="00941540" w:rsidRPr="00941540" w:rsidRDefault="00941540" w:rsidP="00941540">
      <w:pPr>
        <w:widowControl/>
        <w:autoSpaceDE/>
        <w:autoSpaceDN/>
        <w:adjustRightInd/>
        <w:rPr>
          <w:rFonts w:eastAsia="Times New Roman"/>
          <w:sz w:val="28"/>
          <w:szCs w:val="28"/>
        </w:rPr>
      </w:pPr>
    </w:p>
    <w:p w14:paraId="41F617D4" w14:textId="77777777" w:rsidR="00941540" w:rsidRPr="00941540" w:rsidRDefault="00941540" w:rsidP="00941540">
      <w:pPr>
        <w:widowControl/>
        <w:autoSpaceDE/>
        <w:autoSpaceDN/>
        <w:adjustRightInd/>
        <w:rPr>
          <w:rFonts w:eastAsia="Times New Roman"/>
          <w:sz w:val="28"/>
          <w:szCs w:val="28"/>
        </w:rPr>
      </w:pPr>
    </w:p>
    <w:p w14:paraId="18FCFFDA" w14:textId="77777777" w:rsidR="00941540" w:rsidRPr="00941540" w:rsidRDefault="00941540" w:rsidP="00941540">
      <w:pPr>
        <w:widowControl/>
        <w:autoSpaceDE/>
        <w:autoSpaceDN/>
        <w:adjustRightInd/>
        <w:rPr>
          <w:rFonts w:eastAsia="Times New Roman"/>
          <w:sz w:val="28"/>
          <w:szCs w:val="28"/>
        </w:rPr>
      </w:pPr>
    </w:p>
    <w:p w14:paraId="3CF00DE3" w14:textId="77777777" w:rsidR="00941540" w:rsidRPr="00941540" w:rsidRDefault="00941540" w:rsidP="00941540">
      <w:pPr>
        <w:widowControl/>
        <w:autoSpaceDE/>
        <w:autoSpaceDN/>
        <w:adjustRightInd/>
        <w:rPr>
          <w:rFonts w:eastAsia="Times New Roman"/>
          <w:sz w:val="28"/>
          <w:szCs w:val="28"/>
        </w:rPr>
      </w:pPr>
    </w:p>
    <w:p w14:paraId="60518013" w14:textId="77777777" w:rsidR="00941540" w:rsidRPr="00941540" w:rsidRDefault="00941540" w:rsidP="00941540">
      <w:pPr>
        <w:widowControl/>
        <w:autoSpaceDE/>
        <w:autoSpaceDN/>
        <w:adjustRightInd/>
        <w:rPr>
          <w:rFonts w:eastAsia="Times New Roman"/>
          <w:sz w:val="28"/>
          <w:szCs w:val="28"/>
        </w:rPr>
      </w:pPr>
    </w:p>
    <w:p w14:paraId="31AB451A" w14:textId="77777777" w:rsidR="00941540" w:rsidRPr="00941540" w:rsidRDefault="00941540" w:rsidP="00941540">
      <w:pPr>
        <w:widowControl/>
        <w:autoSpaceDE/>
        <w:autoSpaceDN/>
        <w:adjustRightInd/>
        <w:rPr>
          <w:rFonts w:eastAsia="Times New Roman"/>
          <w:sz w:val="28"/>
          <w:szCs w:val="28"/>
        </w:rPr>
      </w:pPr>
    </w:p>
    <w:p w14:paraId="1286B503" w14:textId="77777777" w:rsidR="00941540" w:rsidRPr="00941540" w:rsidRDefault="00941540" w:rsidP="00941540">
      <w:pPr>
        <w:widowControl/>
        <w:autoSpaceDE/>
        <w:autoSpaceDN/>
        <w:adjustRightInd/>
        <w:rPr>
          <w:rFonts w:eastAsia="Times New Roman"/>
          <w:sz w:val="28"/>
          <w:szCs w:val="28"/>
        </w:rPr>
      </w:pPr>
    </w:p>
    <w:p w14:paraId="54DB0144" w14:textId="77777777" w:rsidR="00941540" w:rsidRPr="00941540" w:rsidRDefault="00941540" w:rsidP="00941540">
      <w:pPr>
        <w:widowControl/>
        <w:autoSpaceDE/>
        <w:autoSpaceDN/>
        <w:adjustRightInd/>
        <w:rPr>
          <w:rFonts w:eastAsia="Times New Roman"/>
          <w:sz w:val="28"/>
          <w:szCs w:val="28"/>
        </w:rPr>
      </w:pPr>
    </w:p>
    <w:p w14:paraId="70CC6AFC" w14:textId="77777777" w:rsidR="00941540" w:rsidRPr="00941540" w:rsidRDefault="00941540" w:rsidP="00941540">
      <w:pPr>
        <w:widowControl/>
        <w:autoSpaceDE/>
        <w:autoSpaceDN/>
        <w:adjustRightInd/>
        <w:rPr>
          <w:rFonts w:eastAsia="Times New Roman"/>
          <w:sz w:val="28"/>
          <w:szCs w:val="28"/>
        </w:rPr>
      </w:pPr>
    </w:p>
    <w:p w14:paraId="6D314B37" w14:textId="77777777" w:rsidR="00941540" w:rsidRPr="00941540" w:rsidRDefault="00941540" w:rsidP="00941540">
      <w:pPr>
        <w:widowControl/>
        <w:autoSpaceDE/>
        <w:autoSpaceDN/>
        <w:adjustRightInd/>
        <w:rPr>
          <w:rFonts w:eastAsia="Times New Roman"/>
          <w:sz w:val="28"/>
          <w:szCs w:val="28"/>
        </w:rPr>
      </w:pPr>
    </w:p>
    <w:p w14:paraId="171F7EFC" w14:textId="77777777" w:rsidR="00941540" w:rsidRPr="00941540" w:rsidRDefault="00941540" w:rsidP="00941540">
      <w:pPr>
        <w:widowControl/>
        <w:autoSpaceDE/>
        <w:autoSpaceDN/>
        <w:adjustRightInd/>
        <w:rPr>
          <w:rFonts w:eastAsia="Times New Roman"/>
          <w:sz w:val="28"/>
          <w:szCs w:val="28"/>
        </w:rPr>
      </w:pPr>
    </w:p>
    <w:p w14:paraId="2E5742B8" w14:textId="77777777" w:rsidR="00941540" w:rsidRPr="00941540" w:rsidRDefault="00941540" w:rsidP="00941540">
      <w:pPr>
        <w:widowControl/>
        <w:autoSpaceDE/>
        <w:autoSpaceDN/>
        <w:adjustRightInd/>
        <w:rPr>
          <w:rFonts w:eastAsia="Times New Roman"/>
          <w:sz w:val="28"/>
          <w:szCs w:val="28"/>
        </w:rPr>
      </w:pPr>
    </w:p>
    <w:p w14:paraId="64A75705" w14:textId="77777777" w:rsidR="00941540" w:rsidRPr="00941540" w:rsidRDefault="00941540" w:rsidP="00941540">
      <w:pPr>
        <w:widowControl/>
        <w:autoSpaceDE/>
        <w:autoSpaceDN/>
        <w:adjustRightInd/>
        <w:rPr>
          <w:rFonts w:eastAsia="Times New Roman"/>
          <w:sz w:val="28"/>
          <w:szCs w:val="28"/>
        </w:rPr>
      </w:pPr>
    </w:p>
    <w:p w14:paraId="02C25447" w14:textId="77777777" w:rsidR="00941540" w:rsidRPr="00941540" w:rsidRDefault="00941540" w:rsidP="00941540">
      <w:pPr>
        <w:widowControl/>
        <w:autoSpaceDE/>
        <w:autoSpaceDN/>
        <w:adjustRightInd/>
        <w:rPr>
          <w:rFonts w:eastAsia="Times New Roman"/>
          <w:sz w:val="28"/>
          <w:szCs w:val="28"/>
        </w:rPr>
      </w:pPr>
    </w:p>
    <w:p w14:paraId="7427EC20" w14:textId="77777777" w:rsidR="00941540" w:rsidRPr="00941540" w:rsidRDefault="00941540" w:rsidP="00941540">
      <w:pPr>
        <w:widowControl/>
        <w:autoSpaceDE/>
        <w:autoSpaceDN/>
        <w:adjustRightInd/>
        <w:rPr>
          <w:rFonts w:eastAsia="Times New Roman"/>
          <w:sz w:val="28"/>
          <w:szCs w:val="28"/>
        </w:rPr>
      </w:pPr>
    </w:p>
    <w:p w14:paraId="3A9A7AA5" w14:textId="77777777" w:rsidR="00941540" w:rsidRPr="00941540" w:rsidRDefault="00941540" w:rsidP="00941540">
      <w:pPr>
        <w:widowControl/>
        <w:autoSpaceDE/>
        <w:autoSpaceDN/>
        <w:adjustRightInd/>
        <w:rPr>
          <w:rFonts w:eastAsia="Times New Roman"/>
          <w:sz w:val="28"/>
          <w:szCs w:val="28"/>
        </w:rPr>
      </w:pPr>
    </w:p>
    <w:p w14:paraId="535FCF73" w14:textId="77777777" w:rsidR="00941540" w:rsidRPr="00941540" w:rsidRDefault="00941540" w:rsidP="00941540">
      <w:pPr>
        <w:widowControl/>
        <w:autoSpaceDE/>
        <w:autoSpaceDN/>
        <w:adjustRightInd/>
        <w:rPr>
          <w:rFonts w:eastAsia="Times New Roman"/>
          <w:sz w:val="28"/>
          <w:szCs w:val="28"/>
        </w:rPr>
      </w:pPr>
    </w:p>
    <w:p w14:paraId="1DA661DF" w14:textId="77777777" w:rsidR="00941540" w:rsidRPr="00941540" w:rsidRDefault="00941540" w:rsidP="00941540">
      <w:pPr>
        <w:widowControl/>
        <w:autoSpaceDE/>
        <w:autoSpaceDN/>
        <w:adjustRightInd/>
        <w:rPr>
          <w:rFonts w:eastAsia="Times New Roman"/>
          <w:sz w:val="28"/>
          <w:szCs w:val="28"/>
        </w:rPr>
      </w:pPr>
    </w:p>
    <w:p w14:paraId="13055B7E" w14:textId="77777777" w:rsidR="00941540" w:rsidRPr="00941540" w:rsidRDefault="00941540" w:rsidP="00941540">
      <w:pPr>
        <w:widowControl/>
        <w:autoSpaceDE/>
        <w:autoSpaceDN/>
        <w:adjustRightInd/>
        <w:ind w:left="5412" w:firstLine="708"/>
        <w:jc w:val="right"/>
        <w:rPr>
          <w:rFonts w:eastAsia="Times New Roman"/>
          <w:sz w:val="28"/>
          <w:szCs w:val="28"/>
        </w:rPr>
      </w:pPr>
      <w:r w:rsidRPr="00941540">
        <w:rPr>
          <w:rFonts w:eastAsia="Times New Roman"/>
          <w:sz w:val="28"/>
          <w:szCs w:val="28"/>
        </w:rPr>
        <w:lastRenderedPageBreak/>
        <w:t>Приложение №2</w:t>
      </w:r>
    </w:p>
    <w:p w14:paraId="4F939C15" w14:textId="77777777" w:rsidR="00941540" w:rsidRPr="00941540" w:rsidRDefault="00941540" w:rsidP="00941540">
      <w:pPr>
        <w:widowControl/>
        <w:autoSpaceDE/>
        <w:autoSpaceDN/>
        <w:adjustRightInd/>
        <w:ind w:left="6120"/>
        <w:jc w:val="right"/>
        <w:rPr>
          <w:rFonts w:eastAsia="Times New Roman"/>
          <w:sz w:val="28"/>
          <w:szCs w:val="28"/>
        </w:rPr>
      </w:pPr>
      <w:r w:rsidRPr="00941540">
        <w:rPr>
          <w:rFonts w:eastAsia="Times New Roman"/>
          <w:sz w:val="28"/>
          <w:szCs w:val="28"/>
        </w:rPr>
        <w:t xml:space="preserve">к Постановлению </w:t>
      </w:r>
    </w:p>
    <w:p w14:paraId="6CD7AB04" w14:textId="77777777" w:rsidR="00941540" w:rsidRPr="00941540" w:rsidRDefault="00941540" w:rsidP="00941540">
      <w:pPr>
        <w:widowControl/>
        <w:autoSpaceDE/>
        <w:autoSpaceDN/>
        <w:adjustRightInd/>
        <w:ind w:left="6120"/>
        <w:jc w:val="right"/>
        <w:rPr>
          <w:rFonts w:eastAsia="Times New Roman"/>
          <w:sz w:val="28"/>
          <w:szCs w:val="28"/>
        </w:rPr>
      </w:pPr>
      <w:r w:rsidRPr="00941540">
        <w:rPr>
          <w:rFonts w:eastAsia="Times New Roman"/>
          <w:sz w:val="28"/>
          <w:szCs w:val="28"/>
        </w:rPr>
        <w:t>Главы МО «Поселок Айхал»</w:t>
      </w:r>
    </w:p>
    <w:p w14:paraId="28C8AD0B"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 xml:space="preserve">                                                                               от «</w:t>
      </w:r>
      <w:r w:rsidRPr="00941540">
        <w:rPr>
          <w:rFonts w:eastAsia="Times New Roman"/>
          <w:sz w:val="28"/>
          <w:szCs w:val="28"/>
          <w:u w:val="single"/>
        </w:rPr>
        <w:t xml:space="preserve">      </w:t>
      </w:r>
      <w:r w:rsidRPr="00941540">
        <w:rPr>
          <w:rFonts w:eastAsia="Times New Roman"/>
          <w:sz w:val="28"/>
          <w:szCs w:val="28"/>
        </w:rPr>
        <w:t>» _________2018 года № ___</w:t>
      </w:r>
    </w:p>
    <w:p w14:paraId="35A34AC0" w14:textId="77777777" w:rsidR="00941540" w:rsidRPr="00941540" w:rsidRDefault="00941540" w:rsidP="00941540">
      <w:pPr>
        <w:widowControl/>
        <w:autoSpaceDE/>
        <w:autoSpaceDN/>
        <w:adjustRightInd/>
        <w:ind w:hanging="6492"/>
        <w:jc w:val="center"/>
        <w:rPr>
          <w:rFonts w:eastAsia="Times New Roman"/>
          <w:sz w:val="28"/>
          <w:szCs w:val="28"/>
        </w:rPr>
      </w:pPr>
    </w:p>
    <w:p w14:paraId="547773BA" w14:textId="77777777" w:rsidR="00941540" w:rsidRPr="00941540" w:rsidRDefault="00941540" w:rsidP="00941540">
      <w:pPr>
        <w:widowControl/>
        <w:autoSpaceDE/>
        <w:autoSpaceDN/>
        <w:adjustRightInd/>
        <w:ind w:hanging="6492"/>
        <w:jc w:val="center"/>
        <w:rPr>
          <w:rFonts w:eastAsia="Times New Roman"/>
          <w:b/>
          <w:sz w:val="28"/>
          <w:szCs w:val="28"/>
        </w:rPr>
      </w:pPr>
    </w:p>
    <w:p w14:paraId="059F8775" w14:textId="77777777" w:rsidR="00941540" w:rsidRPr="00941540" w:rsidRDefault="00941540" w:rsidP="00941540">
      <w:pPr>
        <w:widowControl/>
        <w:autoSpaceDE/>
        <w:autoSpaceDN/>
        <w:adjustRightInd/>
        <w:jc w:val="center"/>
        <w:rPr>
          <w:rFonts w:eastAsia="Times New Roman"/>
          <w:b/>
          <w:sz w:val="28"/>
          <w:szCs w:val="28"/>
        </w:rPr>
      </w:pPr>
      <w:r w:rsidRPr="00941540">
        <w:rPr>
          <w:rFonts w:eastAsia="Times New Roman"/>
          <w:b/>
          <w:sz w:val="28"/>
          <w:szCs w:val="28"/>
        </w:rPr>
        <w:t>МЕРОПРИЯТИЯ</w:t>
      </w:r>
    </w:p>
    <w:p w14:paraId="541C41A9" w14:textId="77777777" w:rsidR="00941540" w:rsidRPr="00941540" w:rsidRDefault="00941540" w:rsidP="00941540">
      <w:pPr>
        <w:widowControl/>
        <w:autoSpaceDE/>
        <w:autoSpaceDN/>
        <w:adjustRightInd/>
        <w:jc w:val="center"/>
        <w:rPr>
          <w:rFonts w:eastAsia="Times New Roman"/>
          <w:b/>
          <w:sz w:val="28"/>
          <w:szCs w:val="28"/>
        </w:rPr>
      </w:pPr>
      <w:r w:rsidRPr="00941540">
        <w:rPr>
          <w:rFonts w:eastAsia="Times New Roman"/>
          <w:b/>
          <w:sz w:val="28"/>
          <w:szCs w:val="28"/>
        </w:rPr>
        <w:t xml:space="preserve">по обеспечению пожарной безопасности лесов </w:t>
      </w:r>
    </w:p>
    <w:p w14:paraId="5B0FC609" w14:textId="77777777" w:rsidR="00941540" w:rsidRPr="00941540" w:rsidRDefault="00941540" w:rsidP="00941540">
      <w:pPr>
        <w:widowControl/>
        <w:autoSpaceDE/>
        <w:autoSpaceDN/>
        <w:adjustRightInd/>
        <w:jc w:val="center"/>
        <w:rPr>
          <w:rFonts w:eastAsia="Times New Roman"/>
          <w:b/>
          <w:sz w:val="28"/>
          <w:szCs w:val="28"/>
        </w:rPr>
      </w:pPr>
      <w:r w:rsidRPr="00941540">
        <w:rPr>
          <w:rFonts w:eastAsia="Times New Roman"/>
          <w:b/>
          <w:sz w:val="28"/>
          <w:szCs w:val="28"/>
        </w:rPr>
        <w:t>на территории МО «Поселок Айхал» в 2018 году</w:t>
      </w:r>
    </w:p>
    <w:p w14:paraId="072D38B7" w14:textId="77777777" w:rsidR="00941540" w:rsidRPr="00941540" w:rsidRDefault="00941540" w:rsidP="00941540">
      <w:pPr>
        <w:widowControl/>
        <w:autoSpaceDE/>
        <w:autoSpaceDN/>
        <w:adjustRightInd/>
        <w:jc w:val="center"/>
        <w:rPr>
          <w:rFonts w:eastAsia="Times New Roman"/>
          <w:b/>
          <w:sz w:val="28"/>
          <w:szCs w:val="28"/>
        </w:rPr>
      </w:pPr>
    </w:p>
    <w:p w14:paraId="6CE5781B" w14:textId="77777777" w:rsidR="00941540" w:rsidRPr="00941540" w:rsidRDefault="00941540" w:rsidP="00941540">
      <w:pPr>
        <w:widowControl/>
        <w:autoSpaceDE/>
        <w:autoSpaceDN/>
        <w:adjustRightInd/>
        <w:ind w:firstLine="708"/>
        <w:jc w:val="both"/>
        <w:rPr>
          <w:rFonts w:eastAsia="Times New Roman"/>
          <w:sz w:val="28"/>
          <w:szCs w:val="28"/>
        </w:rPr>
      </w:pPr>
      <w:r w:rsidRPr="00941540">
        <w:rPr>
          <w:rFonts w:eastAsia="Times New Roman"/>
          <w:sz w:val="28"/>
          <w:szCs w:val="28"/>
        </w:rPr>
        <w:t>Для предупреждения возникновения и оперативной организации тушения возникающих лесных пожаров провести следующие мероприятия:</w:t>
      </w:r>
    </w:p>
    <w:p w14:paraId="3A3D836B" w14:textId="77777777" w:rsidR="00941540" w:rsidRPr="00941540" w:rsidRDefault="00941540" w:rsidP="00941540">
      <w:pPr>
        <w:widowControl/>
        <w:autoSpaceDE/>
        <w:autoSpaceDN/>
        <w:adjustRightInd/>
        <w:jc w:val="both"/>
        <w:rPr>
          <w:rFonts w:eastAsia="Times New Roman"/>
          <w:sz w:val="28"/>
          <w:szCs w:val="28"/>
        </w:rPr>
      </w:pPr>
    </w:p>
    <w:p w14:paraId="64E77104" w14:textId="77777777" w:rsidR="00941540" w:rsidRPr="00941540" w:rsidRDefault="00941540" w:rsidP="000F01B9">
      <w:pPr>
        <w:widowControl/>
        <w:numPr>
          <w:ilvl w:val="0"/>
          <w:numId w:val="55"/>
        </w:numPr>
        <w:autoSpaceDE/>
        <w:autoSpaceDN/>
        <w:adjustRightInd/>
        <w:jc w:val="both"/>
        <w:rPr>
          <w:rFonts w:eastAsia="Times New Roman"/>
          <w:b/>
          <w:sz w:val="28"/>
          <w:szCs w:val="28"/>
        </w:rPr>
      </w:pPr>
      <w:r w:rsidRPr="00941540">
        <w:rPr>
          <w:rFonts w:eastAsia="Times New Roman"/>
          <w:b/>
          <w:sz w:val="28"/>
          <w:szCs w:val="28"/>
        </w:rPr>
        <w:t>Администрации МО «Поселок Айхал»:</w:t>
      </w:r>
    </w:p>
    <w:p w14:paraId="1DE79BCB"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1.1.</w:t>
      </w:r>
      <w:r w:rsidRPr="00941540">
        <w:rPr>
          <w:rFonts w:eastAsia="Times New Roman"/>
          <w:sz w:val="28"/>
          <w:szCs w:val="28"/>
        </w:rPr>
        <w:tab/>
        <w:t>Повсеместно организовывать и проводить массово-разъяснительную работу среди населения по вопросам охраны лесов от пожаров и лесонарушений.</w:t>
      </w:r>
    </w:p>
    <w:p w14:paraId="59507F74"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1.2.</w:t>
      </w:r>
      <w:r w:rsidRPr="00941540">
        <w:rPr>
          <w:rFonts w:eastAsia="Times New Roman"/>
          <w:sz w:val="28"/>
          <w:szCs w:val="28"/>
        </w:rPr>
        <w:tab/>
        <w:t>Организовать комиссию по борьбе с лесными пожарами в составе:</w:t>
      </w:r>
    </w:p>
    <w:p w14:paraId="003674A3" w14:textId="77777777" w:rsidR="00941540" w:rsidRPr="00941540" w:rsidRDefault="00941540" w:rsidP="00941540">
      <w:pPr>
        <w:widowControl/>
        <w:autoSpaceDE/>
        <w:autoSpaceDN/>
        <w:adjustRightInd/>
        <w:ind w:left="360" w:firstLine="360"/>
        <w:jc w:val="both"/>
        <w:rPr>
          <w:rFonts w:eastAsia="Times New Roman"/>
          <w:sz w:val="28"/>
          <w:szCs w:val="28"/>
        </w:rPr>
      </w:pPr>
      <w:r w:rsidRPr="00941540">
        <w:rPr>
          <w:rFonts w:eastAsia="Times New Roman"/>
          <w:sz w:val="28"/>
          <w:szCs w:val="28"/>
        </w:rPr>
        <w:t>Председатель – Карпов В.П., Глава МО «Поселок Айхал»;</w:t>
      </w:r>
    </w:p>
    <w:p w14:paraId="44254F7B" w14:textId="77777777" w:rsidR="00941540" w:rsidRPr="00941540" w:rsidRDefault="00941540" w:rsidP="00941540">
      <w:pPr>
        <w:widowControl/>
        <w:autoSpaceDE/>
        <w:autoSpaceDN/>
        <w:adjustRightInd/>
        <w:ind w:left="360" w:firstLine="360"/>
        <w:jc w:val="both"/>
        <w:rPr>
          <w:rFonts w:eastAsia="Times New Roman"/>
          <w:sz w:val="28"/>
          <w:szCs w:val="28"/>
        </w:rPr>
      </w:pPr>
      <w:r w:rsidRPr="00941540">
        <w:rPr>
          <w:rFonts w:eastAsia="Times New Roman"/>
          <w:sz w:val="28"/>
          <w:szCs w:val="28"/>
        </w:rPr>
        <w:t>Члены:</w:t>
      </w:r>
      <w:r w:rsidRPr="00941540">
        <w:rPr>
          <w:rFonts w:eastAsia="Times New Roman"/>
          <w:sz w:val="28"/>
          <w:szCs w:val="28"/>
        </w:rPr>
        <w:tab/>
      </w:r>
    </w:p>
    <w:p w14:paraId="6666F959" w14:textId="77777777" w:rsidR="00941540" w:rsidRPr="00941540" w:rsidRDefault="00941540" w:rsidP="00941540">
      <w:pPr>
        <w:widowControl/>
        <w:tabs>
          <w:tab w:val="left" w:pos="2220"/>
        </w:tabs>
        <w:autoSpaceDE/>
        <w:autoSpaceDN/>
        <w:adjustRightInd/>
        <w:rPr>
          <w:rFonts w:eastAsia="Times New Roman"/>
          <w:sz w:val="28"/>
          <w:szCs w:val="28"/>
        </w:rPr>
      </w:pPr>
      <w:r w:rsidRPr="00941540">
        <w:rPr>
          <w:rFonts w:eastAsia="Times New Roman"/>
          <w:sz w:val="28"/>
          <w:szCs w:val="28"/>
        </w:rPr>
        <w:t xml:space="preserve">                               Тимонов В.М., начальник ОТБ и ПБ АГОКа;</w:t>
      </w:r>
    </w:p>
    <w:p w14:paraId="1778C77E" w14:textId="77777777" w:rsidR="00941540" w:rsidRPr="00941540" w:rsidRDefault="00941540" w:rsidP="00941540">
      <w:pPr>
        <w:widowControl/>
        <w:autoSpaceDE/>
        <w:autoSpaceDN/>
        <w:adjustRightInd/>
        <w:ind w:left="360" w:firstLine="360"/>
        <w:jc w:val="both"/>
        <w:rPr>
          <w:rFonts w:eastAsia="Times New Roman"/>
          <w:sz w:val="28"/>
          <w:szCs w:val="28"/>
        </w:rPr>
      </w:pPr>
      <w:r w:rsidRPr="00941540">
        <w:rPr>
          <w:rFonts w:eastAsia="Times New Roman"/>
          <w:sz w:val="28"/>
          <w:szCs w:val="28"/>
        </w:rPr>
        <w:tab/>
        <w:t xml:space="preserve">           Бочаров А.П., начальник АОП;</w:t>
      </w:r>
    </w:p>
    <w:p w14:paraId="0F89DF6E" w14:textId="77777777" w:rsidR="00941540" w:rsidRPr="00941540" w:rsidRDefault="00941540" w:rsidP="00941540">
      <w:pPr>
        <w:widowControl/>
        <w:autoSpaceDE/>
        <w:autoSpaceDN/>
        <w:adjustRightInd/>
        <w:ind w:left="360" w:firstLine="360"/>
        <w:jc w:val="both"/>
        <w:rPr>
          <w:rFonts w:eastAsia="Times New Roman"/>
          <w:sz w:val="28"/>
          <w:szCs w:val="28"/>
        </w:rPr>
      </w:pPr>
      <w:r w:rsidRPr="00941540">
        <w:rPr>
          <w:rFonts w:eastAsia="Times New Roman"/>
          <w:sz w:val="28"/>
          <w:szCs w:val="28"/>
        </w:rPr>
        <w:tab/>
      </w:r>
      <w:r w:rsidRPr="00941540">
        <w:rPr>
          <w:rFonts w:eastAsia="Times New Roman"/>
          <w:sz w:val="28"/>
          <w:szCs w:val="28"/>
        </w:rPr>
        <w:tab/>
        <w:t xml:space="preserve"> Ферлиевский В.В., начальник ПЧ-3;</w:t>
      </w:r>
    </w:p>
    <w:p w14:paraId="374D2A58" w14:textId="77777777" w:rsidR="00941540" w:rsidRPr="00941540" w:rsidRDefault="00941540" w:rsidP="00941540">
      <w:pPr>
        <w:widowControl/>
        <w:autoSpaceDE/>
        <w:autoSpaceDN/>
        <w:adjustRightInd/>
        <w:ind w:left="360" w:firstLine="360"/>
        <w:jc w:val="both"/>
        <w:rPr>
          <w:rFonts w:eastAsia="Times New Roman"/>
          <w:sz w:val="28"/>
          <w:szCs w:val="28"/>
        </w:rPr>
      </w:pPr>
    </w:p>
    <w:p w14:paraId="265E5254"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1.3.</w:t>
      </w:r>
      <w:r w:rsidRPr="00941540">
        <w:rPr>
          <w:rFonts w:eastAsia="Times New Roman"/>
          <w:sz w:val="28"/>
          <w:szCs w:val="28"/>
        </w:rPr>
        <w:tab/>
        <w:t>Закрепить за промышленными предприятиями и другим крупными организациями лесные участки в зеленых зонах и в местах массового отдыха, возложив на них ответственность за противопожарное состояние на закрепленных участках.</w:t>
      </w:r>
    </w:p>
    <w:p w14:paraId="0B892AA0"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1.4.</w:t>
      </w:r>
      <w:r w:rsidRPr="00941540">
        <w:rPr>
          <w:rFonts w:eastAsia="Times New Roman"/>
          <w:sz w:val="28"/>
          <w:szCs w:val="28"/>
        </w:rPr>
        <w:tab/>
        <w:t>Требовать, чтобы каждый руководитель предприятия, организации, учреждения персонально отвечал за соблюдение правил пожарной безопасности в лесах, на территории производства работ, а также за оперативную организацию работ по тушению возникающих лесных пожаров.</w:t>
      </w:r>
    </w:p>
    <w:p w14:paraId="2834E1E4"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1.5.</w:t>
      </w:r>
      <w:r w:rsidRPr="00941540">
        <w:rPr>
          <w:rFonts w:eastAsia="Times New Roman"/>
          <w:sz w:val="28"/>
          <w:szCs w:val="28"/>
        </w:rPr>
        <w:tab/>
        <w:t>Практиковать заслушивание отчетов руководителей предприятий по вопросам охраны лесов от пожаров.</w:t>
      </w:r>
    </w:p>
    <w:p w14:paraId="0FCAB049"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1.6.</w:t>
      </w:r>
      <w:r w:rsidRPr="00941540">
        <w:rPr>
          <w:rFonts w:eastAsia="Times New Roman"/>
          <w:sz w:val="28"/>
          <w:szCs w:val="28"/>
        </w:rPr>
        <w:tab/>
        <w:t>Требовать от АОП тщательного расследования причин возникновения каждого случая пожара в лесу.</w:t>
      </w:r>
    </w:p>
    <w:p w14:paraId="6DD9ACCB" w14:textId="77777777" w:rsidR="00941540" w:rsidRPr="00941540" w:rsidRDefault="00941540" w:rsidP="00941540">
      <w:pPr>
        <w:widowControl/>
        <w:autoSpaceDE/>
        <w:autoSpaceDN/>
        <w:adjustRightInd/>
        <w:jc w:val="both"/>
        <w:rPr>
          <w:rFonts w:eastAsia="Times New Roman"/>
          <w:sz w:val="28"/>
          <w:szCs w:val="28"/>
        </w:rPr>
      </w:pPr>
    </w:p>
    <w:p w14:paraId="52C6E480" w14:textId="77777777" w:rsidR="00941540" w:rsidRPr="00941540" w:rsidRDefault="00941540" w:rsidP="000F01B9">
      <w:pPr>
        <w:widowControl/>
        <w:numPr>
          <w:ilvl w:val="0"/>
          <w:numId w:val="55"/>
        </w:numPr>
        <w:autoSpaceDE/>
        <w:autoSpaceDN/>
        <w:adjustRightInd/>
        <w:jc w:val="both"/>
        <w:rPr>
          <w:rFonts w:eastAsia="Times New Roman"/>
          <w:b/>
          <w:sz w:val="28"/>
          <w:szCs w:val="28"/>
        </w:rPr>
      </w:pPr>
      <w:r w:rsidRPr="00941540">
        <w:rPr>
          <w:rFonts w:eastAsia="Times New Roman"/>
          <w:b/>
          <w:sz w:val="28"/>
          <w:szCs w:val="28"/>
        </w:rPr>
        <w:t>Айхальскому авиапредприятию:</w:t>
      </w:r>
    </w:p>
    <w:p w14:paraId="3338ECF9"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2.1.</w:t>
      </w:r>
      <w:r w:rsidRPr="00941540">
        <w:rPr>
          <w:rFonts w:eastAsia="Times New Roman"/>
          <w:sz w:val="28"/>
          <w:szCs w:val="28"/>
        </w:rPr>
        <w:tab/>
        <w:t>Своевременно обеспечить готовность выделенных вертолетов и самолетов на патрулирование и охрану лесов от пожаров.</w:t>
      </w:r>
    </w:p>
    <w:p w14:paraId="29E7EA92"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2.2.</w:t>
      </w:r>
      <w:r w:rsidRPr="00941540">
        <w:rPr>
          <w:rFonts w:eastAsia="Times New Roman"/>
          <w:sz w:val="28"/>
          <w:szCs w:val="28"/>
        </w:rPr>
        <w:tab/>
        <w:t>Командирам экипажей сообщать координаты замеченных лесных пожаров.</w:t>
      </w:r>
    </w:p>
    <w:p w14:paraId="411E9BE9"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2.3.</w:t>
      </w:r>
      <w:r w:rsidRPr="00941540">
        <w:rPr>
          <w:rFonts w:eastAsia="Times New Roman"/>
          <w:sz w:val="28"/>
          <w:szCs w:val="28"/>
        </w:rPr>
        <w:tab/>
        <w:t>Оказать содействие в пропаганде «Правила пожарной безопасности в лесах».</w:t>
      </w:r>
    </w:p>
    <w:p w14:paraId="4E500E50" w14:textId="77777777" w:rsidR="00941540" w:rsidRPr="00941540" w:rsidRDefault="00941540" w:rsidP="00941540">
      <w:pPr>
        <w:widowControl/>
        <w:autoSpaceDE/>
        <w:autoSpaceDN/>
        <w:adjustRightInd/>
        <w:jc w:val="both"/>
        <w:rPr>
          <w:rFonts w:eastAsia="Times New Roman"/>
          <w:sz w:val="28"/>
          <w:szCs w:val="28"/>
        </w:rPr>
      </w:pPr>
    </w:p>
    <w:p w14:paraId="7041F6A4" w14:textId="77777777" w:rsidR="00941540" w:rsidRPr="00941540" w:rsidRDefault="00941540" w:rsidP="000F01B9">
      <w:pPr>
        <w:widowControl/>
        <w:numPr>
          <w:ilvl w:val="0"/>
          <w:numId w:val="55"/>
        </w:numPr>
        <w:autoSpaceDE/>
        <w:autoSpaceDN/>
        <w:adjustRightInd/>
        <w:jc w:val="both"/>
        <w:rPr>
          <w:rFonts w:eastAsia="Times New Roman"/>
          <w:b/>
          <w:sz w:val="28"/>
          <w:szCs w:val="28"/>
        </w:rPr>
      </w:pPr>
      <w:r w:rsidRPr="00941540">
        <w:rPr>
          <w:rFonts w:eastAsia="Times New Roman"/>
          <w:b/>
          <w:sz w:val="28"/>
          <w:szCs w:val="28"/>
        </w:rPr>
        <w:t>Айхальскому отделению полиции:</w:t>
      </w:r>
    </w:p>
    <w:p w14:paraId="2D9FDAC7"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lastRenderedPageBreak/>
        <w:t>3.1.</w:t>
      </w:r>
      <w:r w:rsidRPr="00941540">
        <w:rPr>
          <w:rFonts w:eastAsia="Times New Roman"/>
          <w:sz w:val="28"/>
          <w:szCs w:val="28"/>
        </w:rPr>
        <w:tab/>
        <w:t>Разработать конкретные мероприятия по тщательному расследованию причин лесных пожаров и установлению лиц, виновных в их возникновении.</w:t>
      </w:r>
    </w:p>
    <w:p w14:paraId="6898DF07"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3.2.</w:t>
      </w:r>
      <w:r w:rsidRPr="00941540">
        <w:rPr>
          <w:rFonts w:eastAsia="Times New Roman"/>
          <w:sz w:val="28"/>
          <w:szCs w:val="28"/>
        </w:rPr>
        <w:tab/>
        <w:t>Организовать проверку предприятий, работающих в лесу в пожарный период, по оснащению их пожарным инвентарем и оборудованием.</w:t>
      </w:r>
    </w:p>
    <w:p w14:paraId="4BB10E79"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3.3.</w:t>
      </w:r>
      <w:r w:rsidRPr="00941540">
        <w:rPr>
          <w:rFonts w:eastAsia="Times New Roman"/>
          <w:sz w:val="28"/>
          <w:szCs w:val="28"/>
        </w:rPr>
        <w:tab/>
        <w:t>В особо опасные дни, в период особого противопожарного режима организовать дежурство на дорогах, для дополнительного инструктажа выезжающих в лес граждан или по Распоряжению Главы МО «Поселок Айхал» выезд в лес не допускать.</w:t>
      </w:r>
    </w:p>
    <w:p w14:paraId="62850641" w14:textId="77777777" w:rsidR="00941540" w:rsidRPr="00941540" w:rsidRDefault="00941540" w:rsidP="00941540">
      <w:pPr>
        <w:widowControl/>
        <w:autoSpaceDE/>
        <w:autoSpaceDN/>
        <w:adjustRightInd/>
        <w:jc w:val="both"/>
        <w:rPr>
          <w:rFonts w:eastAsia="Times New Roman"/>
          <w:b/>
          <w:sz w:val="28"/>
          <w:szCs w:val="28"/>
        </w:rPr>
      </w:pPr>
      <w:r w:rsidRPr="00941540">
        <w:rPr>
          <w:rFonts w:eastAsia="Times New Roman"/>
          <w:sz w:val="28"/>
          <w:szCs w:val="28"/>
        </w:rPr>
        <w:t xml:space="preserve">    </w:t>
      </w:r>
    </w:p>
    <w:p w14:paraId="244DE4B3" w14:textId="77777777" w:rsidR="00941540" w:rsidRPr="00941540" w:rsidRDefault="00941540" w:rsidP="00941540">
      <w:pPr>
        <w:widowControl/>
        <w:autoSpaceDE/>
        <w:autoSpaceDN/>
        <w:adjustRightInd/>
        <w:ind w:left="360"/>
        <w:jc w:val="both"/>
        <w:rPr>
          <w:rFonts w:eastAsia="Times New Roman"/>
          <w:sz w:val="28"/>
          <w:szCs w:val="28"/>
        </w:rPr>
      </w:pPr>
    </w:p>
    <w:p w14:paraId="5B4B6EE2" w14:textId="77777777" w:rsidR="00941540" w:rsidRPr="00941540" w:rsidRDefault="00941540" w:rsidP="000F01B9">
      <w:pPr>
        <w:widowControl/>
        <w:numPr>
          <w:ilvl w:val="0"/>
          <w:numId w:val="55"/>
        </w:numPr>
        <w:autoSpaceDE/>
        <w:autoSpaceDN/>
        <w:adjustRightInd/>
        <w:jc w:val="both"/>
        <w:rPr>
          <w:rFonts w:eastAsia="Times New Roman"/>
          <w:b/>
          <w:sz w:val="28"/>
          <w:szCs w:val="28"/>
        </w:rPr>
      </w:pPr>
      <w:r w:rsidRPr="00941540">
        <w:rPr>
          <w:rFonts w:eastAsia="Times New Roman"/>
          <w:b/>
          <w:sz w:val="28"/>
          <w:szCs w:val="28"/>
        </w:rPr>
        <w:t>Экспедициям, организациям и другим предприятиям, работающим в лесах:</w:t>
      </w:r>
    </w:p>
    <w:p w14:paraId="77E9B55B"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4.1.</w:t>
      </w:r>
      <w:r w:rsidRPr="00941540">
        <w:rPr>
          <w:rFonts w:eastAsia="Times New Roman"/>
          <w:sz w:val="28"/>
          <w:szCs w:val="28"/>
        </w:rPr>
        <w:tab/>
        <w:t>Вменить обязанности начальников партий и отрядов;</w:t>
      </w:r>
    </w:p>
    <w:p w14:paraId="5BDF5B6B"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4.2.</w:t>
      </w:r>
      <w:r w:rsidRPr="00941540">
        <w:rPr>
          <w:rFonts w:eastAsia="Times New Roman"/>
          <w:sz w:val="28"/>
          <w:szCs w:val="28"/>
        </w:rPr>
        <w:tab/>
        <w:t>Издать соответствующие приказы по усилению охраны лесов от пожаров;</w:t>
      </w:r>
    </w:p>
    <w:p w14:paraId="22C2FF59"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4.3.</w:t>
      </w:r>
      <w:r w:rsidRPr="00941540">
        <w:rPr>
          <w:rFonts w:eastAsia="Times New Roman"/>
          <w:sz w:val="28"/>
          <w:szCs w:val="28"/>
        </w:rPr>
        <w:tab/>
        <w:t>Провести в лесхозе регистрацию мест работы, маршрутов следования в лесу, сроков работ, а также расположения баз в лесу;</w:t>
      </w:r>
    </w:p>
    <w:p w14:paraId="2DCACD41"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4.4.</w:t>
      </w:r>
      <w:r w:rsidRPr="00941540">
        <w:rPr>
          <w:rFonts w:eastAsia="Times New Roman"/>
          <w:sz w:val="28"/>
          <w:szCs w:val="28"/>
        </w:rPr>
        <w:tab/>
        <w:t>Организовать на базах партий уголок «Правила пожарной безопасности в лесах РС (Я)»;</w:t>
      </w:r>
    </w:p>
    <w:p w14:paraId="5830FADF"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4.5.</w:t>
      </w:r>
      <w:r w:rsidRPr="00941540">
        <w:rPr>
          <w:rFonts w:eastAsia="Times New Roman"/>
          <w:sz w:val="28"/>
          <w:szCs w:val="28"/>
        </w:rPr>
        <w:tab/>
        <w:t>Оборудовать все вездеходы, работающие в лесу, трактора дополнительными искроуловителями, сборниками для окурков;</w:t>
      </w:r>
    </w:p>
    <w:p w14:paraId="6A15290E"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4.6.</w:t>
      </w:r>
      <w:r w:rsidRPr="00941540">
        <w:rPr>
          <w:rFonts w:eastAsia="Times New Roman"/>
          <w:sz w:val="28"/>
          <w:szCs w:val="28"/>
        </w:rPr>
        <w:tab/>
        <w:t>Оснастить противопожарным инвентарем (лопаты, ведра, топоры и т.п.) места работ в количестве достаточном для всех работников, согласно нормам;</w:t>
      </w:r>
    </w:p>
    <w:p w14:paraId="48D4FB71"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4.7.</w:t>
      </w:r>
      <w:r w:rsidRPr="00941540">
        <w:rPr>
          <w:rFonts w:eastAsia="Times New Roman"/>
          <w:sz w:val="28"/>
          <w:szCs w:val="28"/>
        </w:rPr>
        <w:tab/>
        <w:t>Каждой группе работающих принимать соответствующие меры по ликвидации возникновения лесных пожаров на территории их работ, независимо от причин их возникновения;</w:t>
      </w:r>
    </w:p>
    <w:p w14:paraId="2DBEF378"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4.8.</w:t>
      </w:r>
      <w:r w:rsidRPr="00941540">
        <w:rPr>
          <w:rFonts w:eastAsia="Times New Roman"/>
          <w:sz w:val="28"/>
          <w:szCs w:val="28"/>
        </w:rPr>
        <w:tab/>
        <w:t>Весь личный состав партий и отрядов ознакомить с правилами пожарной безопасности в лесах;</w:t>
      </w:r>
    </w:p>
    <w:p w14:paraId="118F1F22"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4.9.</w:t>
      </w:r>
      <w:r w:rsidRPr="00941540">
        <w:rPr>
          <w:rFonts w:eastAsia="Times New Roman"/>
          <w:sz w:val="28"/>
          <w:szCs w:val="28"/>
        </w:rPr>
        <w:tab/>
        <w:t>Назначить ответственных лиц за соблюдение «Правил пожарной безопасности в лесах РС (Я)»;</w:t>
      </w:r>
    </w:p>
    <w:p w14:paraId="3AAA1B57"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4.10.</w:t>
      </w:r>
      <w:r w:rsidRPr="00941540">
        <w:rPr>
          <w:rFonts w:eastAsia="Times New Roman"/>
          <w:sz w:val="28"/>
          <w:szCs w:val="28"/>
        </w:rPr>
        <w:tab/>
        <w:t>Содержать территории, отведенные под буровые скважины и др. сооружения, очищенными от древесного хлама и иных легко воспламеняемых материалов;</w:t>
      </w:r>
    </w:p>
    <w:p w14:paraId="2AE7B717"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4.11.</w:t>
      </w:r>
      <w:r w:rsidRPr="00941540">
        <w:rPr>
          <w:rFonts w:eastAsia="Times New Roman"/>
          <w:sz w:val="28"/>
          <w:szCs w:val="28"/>
        </w:rPr>
        <w:tab/>
        <w:t>Предприятиям и организациям, в ведомстве которых находятся электрические сети, содержать просеки в пожаробезопасном состоянии, не допускать захламленности порубочными остатками, хворостом;</w:t>
      </w:r>
    </w:p>
    <w:p w14:paraId="1667C912"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4.12.</w:t>
      </w:r>
      <w:r w:rsidRPr="00941540">
        <w:rPr>
          <w:rFonts w:eastAsia="Times New Roman"/>
          <w:sz w:val="28"/>
          <w:szCs w:val="28"/>
        </w:rPr>
        <w:tab/>
        <w:t>Не допускать хранение нефтепродуктов в открытых емкостях и котлованах, также загрязнение территории горючими веществами;</w:t>
      </w:r>
    </w:p>
    <w:p w14:paraId="2699779B"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4.13.</w:t>
      </w:r>
      <w:r w:rsidRPr="00941540">
        <w:rPr>
          <w:rFonts w:eastAsia="Times New Roman"/>
          <w:sz w:val="28"/>
          <w:szCs w:val="28"/>
        </w:rPr>
        <w:tab/>
        <w:t>Запретить эксплуатацию в пожароопасный сезон вездеходов ГТТ;</w:t>
      </w:r>
    </w:p>
    <w:p w14:paraId="688E3465" w14:textId="77777777" w:rsidR="00941540" w:rsidRPr="00941540" w:rsidRDefault="00941540" w:rsidP="00941540">
      <w:pPr>
        <w:widowControl/>
        <w:autoSpaceDE/>
        <w:autoSpaceDN/>
        <w:adjustRightInd/>
        <w:jc w:val="both"/>
        <w:rPr>
          <w:rFonts w:eastAsia="Times New Roman"/>
          <w:sz w:val="28"/>
          <w:szCs w:val="28"/>
        </w:rPr>
      </w:pPr>
    </w:p>
    <w:p w14:paraId="327D04A6" w14:textId="77777777" w:rsidR="00941540" w:rsidRPr="00941540" w:rsidRDefault="00941540" w:rsidP="000F01B9">
      <w:pPr>
        <w:widowControl/>
        <w:numPr>
          <w:ilvl w:val="0"/>
          <w:numId w:val="55"/>
        </w:numPr>
        <w:autoSpaceDE/>
        <w:autoSpaceDN/>
        <w:adjustRightInd/>
        <w:jc w:val="both"/>
        <w:rPr>
          <w:rFonts w:eastAsia="Times New Roman"/>
          <w:b/>
          <w:sz w:val="28"/>
          <w:szCs w:val="28"/>
        </w:rPr>
      </w:pPr>
      <w:r w:rsidRPr="00941540">
        <w:rPr>
          <w:rFonts w:eastAsia="Times New Roman"/>
          <w:b/>
          <w:sz w:val="28"/>
          <w:szCs w:val="28"/>
        </w:rPr>
        <w:t>Предприятиям, организациям, учреждениям поселка:</w:t>
      </w:r>
    </w:p>
    <w:p w14:paraId="012814BF"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 xml:space="preserve">5.1. </w:t>
      </w:r>
      <w:r w:rsidRPr="00941540">
        <w:rPr>
          <w:rFonts w:eastAsia="Times New Roman"/>
          <w:sz w:val="28"/>
          <w:szCs w:val="28"/>
        </w:rPr>
        <w:tab/>
        <w:t>Организациям, предприятиям, учреждениям, кооперативам, имеющим транспортные средства, работающие в п. Айхал, обеспечить внеочередную перевозку работников Государственной лесной охраны, следующих на лесной пожар и обратно, а также грузов противопожарного назначения.</w:t>
      </w:r>
    </w:p>
    <w:p w14:paraId="79B09EF4"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lastRenderedPageBreak/>
        <w:t>5.2.</w:t>
      </w:r>
      <w:r w:rsidRPr="00941540">
        <w:rPr>
          <w:rFonts w:eastAsia="Times New Roman"/>
          <w:sz w:val="28"/>
          <w:szCs w:val="28"/>
        </w:rPr>
        <w:tab/>
        <w:t>Проводить с населением усиленную разъяснительную работу по правилам обращения с огнем в лесу.</w:t>
      </w:r>
    </w:p>
    <w:p w14:paraId="07CEDFFF"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5.3.</w:t>
      </w:r>
      <w:r w:rsidRPr="00941540">
        <w:rPr>
          <w:rFonts w:eastAsia="Times New Roman"/>
          <w:sz w:val="28"/>
          <w:szCs w:val="28"/>
        </w:rPr>
        <w:tab/>
        <w:t>Выделять по первому требованию комиссии по борьбе с лесными пожарами соответствующие силы и средства согласно графику дежурств.</w:t>
      </w:r>
    </w:p>
    <w:p w14:paraId="2673E120"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5.4.</w:t>
      </w:r>
      <w:r w:rsidRPr="00941540">
        <w:rPr>
          <w:rFonts w:eastAsia="Times New Roman"/>
          <w:sz w:val="28"/>
          <w:szCs w:val="28"/>
        </w:rPr>
        <w:tab/>
        <w:t>Обеспечить достаточным количеством инвентаря созданные оперативно-пожарные группы по тушению лесных пожаров.</w:t>
      </w:r>
    </w:p>
    <w:p w14:paraId="469057E6"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5.5.</w:t>
      </w:r>
      <w:r w:rsidRPr="00941540">
        <w:rPr>
          <w:rFonts w:eastAsia="Times New Roman"/>
          <w:sz w:val="28"/>
          <w:szCs w:val="28"/>
        </w:rPr>
        <w:tab/>
        <w:t>Все виды транспорта, находящиеся на тушении лесных пожаров, должны быть обеспечены рациями.</w:t>
      </w:r>
    </w:p>
    <w:p w14:paraId="2A88F324"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5.6.</w:t>
      </w:r>
      <w:r w:rsidRPr="00941540">
        <w:rPr>
          <w:rFonts w:eastAsia="Times New Roman"/>
          <w:sz w:val="28"/>
          <w:szCs w:val="28"/>
        </w:rPr>
        <w:tab/>
        <w:t>Информация о возникновении пожара в лесу должна поступать в первую очередь диспетчеру ПЧ-3, далее по плану оповещения диспетчеру АГОКа, ответственному лицу Администрации:</w:t>
      </w:r>
    </w:p>
    <w:p w14:paraId="62E464B9"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5.6.1.</w:t>
      </w:r>
      <w:r w:rsidRPr="00941540">
        <w:rPr>
          <w:rFonts w:eastAsia="Times New Roman"/>
          <w:sz w:val="28"/>
          <w:szCs w:val="28"/>
        </w:rPr>
        <w:tab/>
        <w:t>Диспетчер АГОКа информирует ответственных лиц по тушению лесных пожаров, закрепленных за предприятиями, организациями по Приложению №2:</w:t>
      </w:r>
    </w:p>
    <w:p w14:paraId="6EF8F355" w14:textId="77777777" w:rsidR="00941540" w:rsidRPr="00941540" w:rsidRDefault="00941540" w:rsidP="000F01B9">
      <w:pPr>
        <w:widowControl/>
        <w:numPr>
          <w:ilvl w:val="0"/>
          <w:numId w:val="56"/>
        </w:numPr>
        <w:autoSpaceDE/>
        <w:autoSpaceDN/>
        <w:adjustRightInd/>
        <w:jc w:val="both"/>
        <w:rPr>
          <w:rFonts w:eastAsia="Times New Roman"/>
          <w:sz w:val="28"/>
          <w:szCs w:val="28"/>
        </w:rPr>
      </w:pPr>
      <w:r w:rsidRPr="00941540">
        <w:rPr>
          <w:rFonts w:eastAsia="Times New Roman"/>
          <w:sz w:val="28"/>
          <w:szCs w:val="28"/>
        </w:rPr>
        <w:t>Главу МО «Поселок Айхал» – Карпов В.П., тел. 6-36-33;</w:t>
      </w:r>
    </w:p>
    <w:p w14:paraId="5F9BF3D2" w14:textId="77777777" w:rsidR="00941540" w:rsidRPr="00941540" w:rsidRDefault="00941540" w:rsidP="000F01B9">
      <w:pPr>
        <w:widowControl/>
        <w:numPr>
          <w:ilvl w:val="0"/>
          <w:numId w:val="56"/>
        </w:numPr>
        <w:autoSpaceDE/>
        <w:autoSpaceDN/>
        <w:adjustRightInd/>
        <w:jc w:val="both"/>
        <w:rPr>
          <w:rFonts w:eastAsia="Times New Roman"/>
          <w:sz w:val="28"/>
          <w:szCs w:val="28"/>
        </w:rPr>
      </w:pPr>
      <w:r w:rsidRPr="00941540">
        <w:rPr>
          <w:rFonts w:eastAsia="Times New Roman"/>
          <w:sz w:val="28"/>
          <w:szCs w:val="28"/>
        </w:rPr>
        <w:t>Начальника ОТБ и ПБ АГОКа - Тимонова В.М., 6-40-72.</w:t>
      </w:r>
    </w:p>
    <w:p w14:paraId="7CE5A783" w14:textId="77777777" w:rsidR="00941540" w:rsidRPr="00941540" w:rsidRDefault="00941540" w:rsidP="00941540">
      <w:pPr>
        <w:widowControl/>
        <w:tabs>
          <w:tab w:val="left" w:pos="2220"/>
        </w:tabs>
        <w:autoSpaceDE/>
        <w:autoSpaceDN/>
        <w:adjustRightInd/>
        <w:rPr>
          <w:rFonts w:eastAsia="Times New Roman"/>
          <w:sz w:val="28"/>
          <w:szCs w:val="28"/>
        </w:rPr>
      </w:pPr>
      <w:r w:rsidRPr="00941540">
        <w:rPr>
          <w:rFonts w:eastAsia="Times New Roman"/>
          <w:sz w:val="28"/>
          <w:szCs w:val="28"/>
        </w:rPr>
        <w:t xml:space="preserve">                                                                                                                           </w:t>
      </w:r>
    </w:p>
    <w:p w14:paraId="11583FD5" w14:textId="77777777" w:rsidR="00941540" w:rsidRPr="00941540" w:rsidRDefault="00941540" w:rsidP="000F01B9">
      <w:pPr>
        <w:widowControl/>
        <w:numPr>
          <w:ilvl w:val="0"/>
          <w:numId w:val="55"/>
        </w:numPr>
        <w:autoSpaceDE/>
        <w:autoSpaceDN/>
        <w:adjustRightInd/>
        <w:jc w:val="both"/>
        <w:rPr>
          <w:rFonts w:eastAsia="Times New Roman"/>
          <w:b/>
          <w:sz w:val="28"/>
          <w:szCs w:val="28"/>
        </w:rPr>
      </w:pPr>
      <w:r w:rsidRPr="00941540">
        <w:rPr>
          <w:rFonts w:eastAsia="Times New Roman"/>
          <w:b/>
          <w:sz w:val="28"/>
          <w:szCs w:val="28"/>
        </w:rPr>
        <w:t>Службам поселка:</w:t>
      </w:r>
    </w:p>
    <w:p w14:paraId="01958FF2"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6.1.</w:t>
      </w:r>
      <w:r w:rsidRPr="00941540">
        <w:rPr>
          <w:rFonts w:eastAsia="Times New Roman"/>
          <w:sz w:val="28"/>
          <w:szCs w:val="28"/>
        </w:rPr>
        <w:tab/>
        <w:t>Редакции газеты «Новости Айхала», службам телерадиовещания в период пожароопасного сезона пропагандировать вопросы охраны лесов от пожаров.</w:t>
      </w:r>
    </w:p>
    <w:p w14:paraId="61BFE7EA"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6.2.</w:t>
      </w:r>
      <w:r w:rsidRPr="00941540">
        <w:rPr>
          <w:rFonts w:eastAsia="Times New Roman"/>
          <w:sz w:val="28"/>
          <w:szCs w:val="28"/>
        </w:rPr>
        <w:tab/>
        <w:t xml:space="preserve">Директорам школ, МРТК филиал «Айхальский» обеспечить строгое соблюдение учащимися «Правил пожарной безопасности в лесах РС (Я)» во время туристических походов, массового отдыха в лесу. Провести дополнительные занятия по соблюдению мер пожарной безопасности предупреждению неосторожного обращения с огнем в лесах. </w:t>
      </w:r>
    </w:p>
    <w:p w14:paraId="1A30F446" w14:textId="77777777" w:rsidR="00941540" w:rsidRPr="00941540" w:rsidRDefault="00941540" w:rsidP="00941540">
      <w:pPr>
        <w:widowControl/>
        <w:autoSpaceDE/>
        <w:autoSpaceDN/>
        <w:adjustRightInd/>
        <w:ind w:left="360"/>
        <w:jc w:val="both"/>
        <w:rPr>
          <w:rFonts w:eastAsia="Times New Roman"/>
          <w:sz w:val="28"/>
          <w:szCs w:val="28"/>
        </w:rPr>
      </w:pPr>
      <w:r w:rsidRPr="00941540">
        <w:rPr>
          <w:rFonts w:eastAsia="Times New Roman"/>
          <w:sz w:val="28"/>
          <w:szCs w:val="28"/>
        </w:rPr>
        <w:t>6.3.</w:t>
      </w:r>
      <w:r w:rsidRPr="00941540">
        <w:rPr>
          <w:rFonts w:eastAsia="Times New Roman"/>
          <w:sz w:val="28"/>
          <w:szCs w:val="28"/>
        </w:rPr>
        <w:tab/>
        <w:t>Инспекции по охране природы, Обществу охотников и рыболовов проводить с населением усиленную разъяснительную работу по правилам обращения с огнем в лесу. При инспекторских проверках проверять соблюдение гражданами правил пожарной безопасности в лесу.</w:t>
      </w:r>
    </w:p>
    <w:p w14:paraId="6317CE76" w14:textId="77777777" w:rsidR="00941540" w:rsidRPr="00941540" w:rsidRDefault="00941540" w:rsidP="00941540">
      <w:pPr>
        <w:widowControl/>
        <w:autoSpaceDE/>
        <w:autoSpaceDN/>
        <w:adjustRightInd/>
        <w:jc w:val="both"/>
        <w:rPr>
          <w:rFonts w:eastAsia="Times New Roman"/>
          <w:sz w:val="28"/>
          <w:szCs w:val="28"/>
        </w:rPr>
      </w:pPr>
    </w:p>
    <w:p w14:paraId="23586514" w14:textId="77777777" w:rsidR="00941540" w:rsidRPr="00941540" w:rsidRDefault="00941540" w:rsidP="00941540">
      <w:pPr>
        <w:widowControl/>
        <w:autoSpaceDE/>
        <w:autoSpaceDN/>
        <w:adjustRightInd/>
        <w:rPr>
          <w:rFonts w:eastAsia="Times New Roman"/>
          <w:b/>
          <w:sz w:val="28"/>
          <w:szCs w:val="28"/>
        </w:rPr>
      </w:pPr>
    </w:p>
    <w:p w14:paraId="112A6C70" w14:textId="77777777" w:rsidR="00941540" w:rsidRPr="00941540" w:rsidRDefault="00941540" w:rsidP="00941540">
      <w:pPr>
        <w:widowControl/>
        <w:autoSpaceDE/>
        <w:autoSpaceDN/>
        <w:adjustRightInd/>
        <w:rPr>
          <w:rFonts w:eastAsia="Times New Roman"/>
          <w:sz w:val="28"/>
          <w:szCs w:val="28"/>
        </w:rPr>
      </w:pPr>
    </w:p>
    <w:p w14:paraId="238EB2B2" w14:textId="77777777" w:rsidR="00941540" w:rsidRPr="00941540" w:rsidRDefault="00941540" w:rsidP="00941540">
      <w:pPr>
        <w:widowControl/>
        <w:autoSpaceDE/>
        <w:autoSpaceDN/>
        <w:adjustRightInd/>
        <w:rPr>
          <w:rFonts w:eastAsia="Times New Roman"/>
          <w:b/>
          <w:sz w:val="28"/>
          <w:szCs w:val="28"/>
        </w:rPr>
      </w:pPr>
      <w:r w:rsidRPr="00941540">
        <w:rPr>
          <w:rFonts w:eastAsia="Times New Roman"/>
          <w:sz w:val="28"/>
          <w:szCs w:val="28"/>
        </w:rPr>
        <w:tab/>
      </w:r>
    </w:p>
    <w:p w14:paraId="346A1E5F" w14:textId="77777777" w:rsidR="00941540" w:rsidRPr="00941540" w:rsidRDefault="00941540" w:rsidP="00941540">
      <w:pPr>
        <w:widowControl/>
        <w:autoSpaceDE/>
        <w:autoSpaceDN/>
        <w:adjustRightInd/>
        <w:rPr>
          <w:rFonts w:eastAsia="Times New Roman"/>
          <w:b/>
          <w:sz w:val="28"/>
          <w:szCs w:val="28"/>
        </w:rPr>
      </w:pPr>
    </w:p>
    <w:p w14:paraId="661BF5D4" w14:textId="77777777" w:rsidR="00941540" w:rsidRPr="00941540" w:rsidRDefault="00941540" w:rsidP="00941540">
      <w:pPr>
        <w:widowControl/>
        <w:autoSpaceDE/>
        <w:autoSpaceDN/>
        <w:adjustRightInd/>
        <w:rPr>
          <w:rFonts w:eastAsia="Times New Roman"/>
          <w:b/>
          <w:sz w:val="28"/>
          <w:szCs w:val="28"/>
        </w:rPr>
      </w:pPr>
    </w:p>
    <w:p w14:paraId="59B2C59E" w14:textId="77777777" w:rsidR="00941540" w:rsidRPr="00941540" w:rsidRDefault="00941540" w:rsidP="00941540">
      <w:pPr>
        <w:widowControl/>
        <w:autoSpaceDE/>
        <w:autoSpaceDN/>
        <w:adjustRightInd/>
        <w:rPr>
          <w:rFonts w:eastAsia="Times New Roman"/>
          <w:b/>
          <w:sz w:val="28"/>
          <w:szCs w:val="28"/>
        </w:rPr>
      </w:pPr>
    </w:p>
    <w:p w14:paraId="3A54250D" w14:textId="77777777" w:rsidR="00941540" w:rsidRPr="00941540" w:rsidRDefault="00941540" w:rsidP="00941540">
      <w:pPr>
        <w:widowControl/>
        <w:autoSpaceDE/>
        <w:autoSpaceDN/>
        <w:adjustRightInd/>
        <w:rPr>
          <w:rFonts w:eastAsia="Times New Roman"/>
          <w:b/>
          <w:sz w:val="28"/>
          <w:szCs w:val="28"/>
        </w:rPr>
      </w:pPr>
    </w:p>
    <w:p w14:paraId="491E37B8" w14:textId="77777777" w:rsidR="00941540" w:rsidRPr="00941540" w:rsidRDefault="00941540" w:rsidP="00941540">
      <w:pPr>
        <w:widowControl/>
        <w:autoSpaceDE/>
        <w:autoSpaceDN/>
        <w:adjustRightInd/>
        <w:rPr>
          <w:rFonts w:eastAsia="Times New Roman"/>
          <w:b/>
          <w:sz w:val="28"/>
          <w:szCs w:val="28"/>
        </w:rPr>
      </w:pPr>
    </w:p>
    <w:p w14:paraId="274C5913" w14:textId="77777777" w:rsidR="00941540" w:rsidRPr="00941540" w:rsidRDefault="00941540" w:rsidP="00941540">
      <w:pPr>
        <w:widowControl/>
        <w:autoSpaceDE/>
        <w:autoSpaceDN/>
        <w:adjustRightInd/>
        <w:rPr>
          <w:rFonts w:eastAsia="Times New Roman"/>
          <w:b/>
          <w:sz w:val="28"/>
          <w:szCs w:val="28"/>
        </w:rPr>
      </w:pPr>
    </w:p>
    <w:p w14:paraId="3701EF77" w14:textId="77777777" w:rsidR="00941540" w:rsidRPr="00941540" w:rsidRDefault="00941540" w:rsidP="00941540">
      <w:pPr>
        <w:widowControl/>
        <w:autoSpaceDE/>
        <w:autoSpaceDN/>
        <w:adjustRightInd/>
        <w:rPr>
          <w:rFonts w:eastAsia="Times New Roman"/>
          <w:b/>
          <w:sz w:val="28"/>
          <w:szCs w:val="28"/>
        </w:rPr>
      </w:pPr>
    </w:p>
    <w:p w14:paraId="604C7F98" w14:textId="77777777" w:rsidR="00941540" w:rsidRPr="00941540" w:rsidRDefault="00941540" w:rsidP="00941540">
      <w:pPr>
        <w:widowControl/>
        <w:autoSpaceDE/>
        <w:autoSpaceDN/>
        <w:adjustRightInd/>
        <w:rPr>
          <w:rFonts w:eastAsia="Times New Roman"/>
          <w:b/>
          <w:sz w:val="28"/>
          <w:szCs w:val="28"/>
        </w:rPr>
      </w:pPr>
    </w:p>
    <w:p w14:paraId="71C7E27A" w14:textId="77777777" w:rsidR="00941540" w:rsidRPr="00941540" w:rsidRDefault="00941540" w:rsidP="00941540">
      <w:pPr>
        <w:widowControl/>
        <w:autoSpaceDE/>
        <w:autoSpaceDN/>
        <w:adjustRightInd/>
        <w:rPr>
          <w:rFonts w:eastAsia="Times New Roman"/>
          <w:b/>
          <w:sz w:val="28"/>
          <w:szCs w:val="28"/>
        </w:rPr>
      </w:pPr>
    </w:p>
    <w:p w14:paraId="1C48509E" w14:textId="77777777" w:rsidR="00941540" w:rsidRPr="00941540" w:rsidRDefault="00941540" w:rsidP="00941540">
      <w:pPr>
        <w:widowControl/>
        <w:autoSpaceDE/>
        <w:autoSpaceDN/>
        <w:adjustRightInd/>
        <w:rPr>
          <w:rFonts w:eastAsia="Times New Roman"/>
          <w:b/>
          <w:sz w:val="28"/>
          <w:szCs w:val="28"/>
        </w:rPr>
      </w:pPr>
    </w:p>
    <w:p w14:paraId="1D497F43" w14:textId="77777777" w:rsidR="00941540" w:rsidRPr="00941540" w:rsidRDefault="00941540" w:rsidP="00941540">
      <w:pPr>
        <w:widowControl/>
        <w:autoSpaceDE/>
        <w:autoSpaceDN/>
        <w:adjustRightInd/>
        <w:rPr>
          <w:rFonts w:eastAsia="Times New Roman"/>
          <w:b/>
          <w:sz w:val="28"/>
          <w:szCs w:val="28"/>
        </w:rPr>
      </w:pPr>
    </w:p>
    <w:p w14:paraId="27A3FA38" w14:textId="77777777" w:rsidR="00941540" w:rsidRPr="00941540" w:rsidRDefault="00941540" w:rsidP="00941540">
      <w:pPr>
        <w:widowControl/>
        <w:autoSpaceDE/>
        <w:autoSpaceDN/>
        <w:adjustRightInd/>
        <w:rPr>
          <w:rFonts w:eastAsia="Times New Roman"/>
          <w:b/>
          <w:sz w:val="28"/>
          <w:szCs w:val="28"/>
        </w:rPr>
      </w:pPr>
    </w:p>
    <w:p w14:paraId="58C2F7C1" w14:textId="77777777" w:rsidR="00941540" w:rsidRPr="00941540" w:rsidRDefault="00941540" w:rsidP="00941540">
      <w:pPr>
        <w:widowControl/>
        <w:autoSpaceDE/>
        <w:autoSpaceDN/>
        <w:adjustRightInd/>
        <w:rPr>
          <w:rFonts w:eastAsia="Times New Roman"/>
          <w:b/>
          <w:sz w:val="28"/>
          <w:szCs w:val="28"/>
        </w:rPr>
      </w:pPr>
    </w:p>
    <w:p w14:paraId="4AA796E8" w14:textId="77777777" w:rsidR="00941540" w:rsidRPr="00941540" w:rsidRDefault="00941540" w:rsidP="00941540">
      <w:pPr>
        <w:widowControl/>
        <w:autoSpaceDE/>
        <w:autoSpaceDN/>
        <w:adjustRightInd/>
        <w:rPr>
          <w:rFonts w:eastAsia="Times New Roman"/>
          <w:b/>
          <w:sz w:val="28"/>
          <w:szCs w:val="28"/>
        </w:rPr>
      </w:pPr>
    </w:p>
    <w:p w14:paraId="1A551C6C" w14:textId="77777777" w:rsidR="00941540" w:rsidRPr="00941540" w:rsidRDefault="00941540" w:rsidP="00941540">
      <w:pPr>
        <w:widowControl/>
        <w:autoSpaceDE/>
        <w:autoSpaceDN/>
        <w:adjustRightInd/>
        <w:rPr>
          <w:rFonts w:eastAsia="Times New Roman"/>
          <w:b/>
          <w:sz w:val="28"/>
          <w:szCs w:val="28"/>
        </w:rPr>
      </w:pPr>
    </w:p>
    <w:p w14:paraId="4E30226A" w14:textId="77777777" w:rsidR="00941540" w:rsidRPr="00941540" w:rsidRDefault="00941540" w:rsidP="00941540">
      <w:pPr>
        <w:widowControl/>
        <w:autoSpaceDE/>
        <w:autoSpaceDN/>
        <w:adjustRightInd/>
        <w:rPr>
          <w:rFonts w:eastAsia="Times New Roman"/>
          <w:b/>
          <w:sz w:val="28"/>
          <w:szCs w:val="28"/>
        </w:rPr>
      </w:pPr>
    </w:p>
    <w:p w14:paraId="27A52BC7" w14:textId="112693D5" w:rsidR="00941540" w:rsidRDefault="00941540" w:rsidP="00941540">
      <w:pPr>
        <w:widowControl/>
        <w:autoSpaceDE/>
        <w:autoSpaceDN/>
        <w:adjustRightInd/>
        <w:rPr>
          <w:rFonts w:eastAsia="Times New Roman"/>
          <w:b/>
          <w:sz w:val="28"/>
          <w:szCs w:val="28"/>
        </w:rPr>
      </w:pPr>
    </w:p>
    <w:p w14:paraId="10021225" w14:textId="3A7EDF06" w:rsidR="00941540" w:rsidRDefault="00941540" w:rsidP="00941540">
      <w:pPr>
        <w:widowControl/>
        <w:autoSpaceDE/>
        <w:autoSpaceDN/>
        <w:adjustRightInd/>
        <w:rPr>
          <w:rFonts w:eastAsia="Times New Roman"/>
          <w:b/>
          <w:sz w:val="28"/>
          <w:szCs w:val="28"/>
        </w:rPr>
      </w:pPr>
    </w:p>
    <w:p w14:paraId="303EAAE5" w14:textId="6F2ED221" w:rsidR="00941540" w:rsidRDefault="00941540" w:rsidP="00941540">
      <w:pPr>
        <w:widowControl/>
        <w:autoSpaceDE/>
        <w:autoSpaceDN/>
        <w:adjustRightInd/>
        <w:rPr>
          <w:rFonts w:eastAsia="Times New Roman"/>
          <w:b/>
          <w:sz w:val="28"/>
          <w:szCs w:val="28"/>
        </w:rPr>
      </w:pPr>
    </w:p>
    <w:p w14:paraId="72402C01" w14:textId="77777777" w:rsidR="00941540" w:rsidRPr="00941540" w:rsidRDefault="00941540" w:rsidP="00941540">
      <w:pPr>
        <w:widowControl/>
        <w:autoSpaceDE/>
        <w:autoSpaceDN/>
        <w:adjustRightInd/>
        <w:rPr>
          <w:rFonts w:eastAsia="Times New Roman"/>
          <w:b/>
          <w:sz w:val="28"/>
          <w:szCs w:val="28"/>
        </w:rPr>
      </w:pPr>
    </w:p>
    <w:p w14:paraId="068D4105" w14:textId="77777777" w:rsidR="00941540" w:rsidRPr="00941540" w:rsidRDefault="00941540" w:rsidP="00941540">
      <w:pPr>
        <w:widowControl/>
        <w:autoSpaceDE/>
        <w:autoSpaceDN/>
        <w:adjustRightInd/>
        <w:rPr>
          <w:rFonts w:eastAsia="Times New Roman"/>
          <w:b/>
          <w:sz w:val="28"/>
          <w:szCs w:val="28"/>
        </w:rPr>
      </w:pPr>
    </w:p>
    <w:p w14:paraId="74041A7B" w14:textId="77777777" w:rsidR="00941540" w:rsidRPr="00941540" w:rsidRDefault="00941540" w:rsidP="00941540">
      <w:pPr>
        <w:widowControl/>
        <w:autoSpaceDE/>
        <w:autoSpaceDN/>
        <w:adjustRightInd/>
        <w:jc w:val="right"/>
        <w:rPr>
          <w:rFonts w:eastAsia="Times New Roman"/>
          <w:sz w:val="28"/>
          <w:szCs w:val="28"/>
        </w:rPr>
      </w:pPr>
      <w:r w:rsidRPr="00941540">
        <w:rPr>
          <w:rFonts w:eastAsia="Times New Roman"/>
          <w:sz w:val="28"/>
          <w:szCs w:val="28"/>
        </w:rPr>
        <w:t>Приложение №3</w:t>
      </w:r>
    </w:p>
    <w:p w14:paraId="5C78CD54" w14:textId="77777777" w:rsidR="00941540" w:rsidRPr="00941540" w:rsidRDefault="00941540" w:rsidP="00941540">
      <w:pPr>
        <w:widowControl/>
        <w:autoSpaceDE/>
        <w:autoSpaceDN/>
        <w:adjustRightInd/>
        <w:jc w:val="right"/>
        <w:rPr>
          <w:rFonts w:eastAsia="Times New Roman"/>
          <w:sz w:val="28"/>
          <w:szCs w:val="28"/>
        </w:rPr>
      </w:pPr>
      <w:r w:rsidRPr="00941540">
        <w:rPr>
          <w:rFonts w:eastAsia="Times New Roman"/>
          <w:sz w:val="28"/>
          <w:szCs w:val="28"/>
        </w:rPr>
        <w:t>к Постановлению Главы МО «Поселок Айхал»</w:t>
      </w:r>
    </w:p>
    <w:p w14:paraId="2169F80B" w14:textId="77777777" w:rsidR="00941540" w:rsidRPr="00941540" w:rsidRDefault="00941540" w:rsidP="00941540">
      <w:pPr>
        <w:widowControl/>
        <w:autoSpaceDE/>
        <w:autoSpaceDN/>
        <w:adjustRightInd/>
        <w:jc w:val="right"/>
        <w:rPr>
          <w:rFonts w:eastAsia="Times New Roman"/>
          <w:sz w:val="28"/>
          <w:szCs w:val="28"/>
        </w:rPr>
      </w:pPr>
      <w:r w:rsidRPr="00941540">
        <w:rPr>
          <w:rFonts w:eastAsia="Times New Roman"/>
          <w:sz w:val="28"/>
          <w:szCs w:val="28"/>
        </w:rPr>
        <w:t>от «</w:t>
      </w:r>
      <w:r w:rsidRPr="00941540">
        <w:rPr>
          <w:rFonts w:eastAsia="Times New Roman"/>
          <w:sz w:val="28"/>
          <w:szCs w:val="28"/>
          <w:u w:val="single"/>
        </w:rPr>
        <w:t xml:space="preserve">      </w:t>
      </w:r>
      <w:r w:rsidRPr="00941540">
        <w:rPr>
          <w:rFonts w:eastAsia="Times New Roman"/>
          <w:sz w:val="28"/>
          <w:szCs w:val="28"/>
        </w:rPr>
        <w:t>» _________2018 года № ___</w:t>
      </w:r>
    </w:p>
    <w:p w14:paraId="795D8061" w14:textId="77777777" w:rsidR="00941540" w:rsidRPr="00941540" w:rsidRDefault="00941540" w:rsidP="00941540">
      <w:pPr>
        <w:widowControl/>
        <w:autoSpaceDE/>
        <w:autoSpaceDN/>
        <w:adjustRightInd/>
        <w:rPr>
          <w:rFonts w:eastAsia="Times New Roman"/>
          <w:b/>
          <w:sz w:val="28"/>
          <w:szCs w:val="28"/>
        </w:rPr>
      </w:pPr>
    </w:p>
    <w:p w14:paraId="131306E5" w14:textId="77777777" w:rsidR="00941540" w:rsidRPr="00941540" w:rsidRDefault="00941540" w:rsidP="00941540">
      <w:pPr>
        <w:widowControl/>
        <w:autoSpaceDE/>
        <w:autoSpaceDN/>
        <w:adjustRightInd/>
        <w:rPr>
          <w:rFonts w:eastAsia="Times New Roman"/>
          <w:sz w:val="28"/>
          <w:szCs w:val="28"/>
        </w:rPr>
      </w:pPr>
    </w:p>
    <w:p w14:paraId="5BFC4A31" w14:textId="77777777" w:rsidR="00941540" w:rsidRPr="00941540" w:rsidRDefault="00941540" w:rsidP="00941540">
      <w:pPr>
        <w:widowControl/>
        <w:autoSpaceDE/>
        <w:autoSpaceDN/>
        <w:adjustRightInd/>
        <w:jc w:val="center"/>
        <w:rPr>
          <w:rFonts w:eastAsia="Times New Roman"/>
          <w:b/>
          <w:sz w:val="28"/>
          <w:szCs w:val="28"/>
        </w:rPr>
      </w:pPr>
      <w:r w:rsidRPr="00941540">
        <w:rPr>
          <w:rFonts w:eastAsia="Times New Roman"/>
          <w:b/>
          <w:sz w:val="28"/>
          <w:szCs w:val="28"/>
        </w:rPr>
        <w:t xml:space="preserve">Выделяемая техника </w:t>
      </w:r>
    </w:p>
    <w:p w14:paraId="78B7332E" w14:textId="77777777" w:rsidR="00941540" w:rsidRPr="00941540" w:rsidRDefault="00941540" w:rsidP="00941540">
      <w:pPr>
        <w:widowControl/>
        <w:autoSpaceDE/>
        <w:autoSpaceDN/>
        <w:adjustRightInd/>
        <w:jc w:val="center"/>
        <w:rPr>
          <w:rFonts w:eastAsia="Times New Roman"/>
          <w:b/>
          <w:sz w:val="28"/>
          <w:szCs w:val="28"/>
        </w:rPr>
      </w:pPr>
      <w:r w:rsidRPr="00941540">
        <w:rPr>
          <w:rFonts w:eastAsia="Times New Roman"/>
          <w:b/>
          <w:sz w:val="28"/>
          <w:szCs w:val="28"/>
        </w:rPr>
        <w:t>для работ в пожароопасный период</w:t>
      </w:r>
    </w:p>
    <w:p w14:paraId="273375CE" w14:textId="77777777" w:rsidR="00941540" w:rsidRPr="00941540" w:rsidRDefault="00941540" w:rsidP="00941540">
      <w:pPr>
        <w:widowControl/>
        <w:autoSpaceDE/>
        <w:autoSpaceDN/>
        <w:adjustRightInd/>
        <w:jc w:val="center"/>
        <w:rPr>
          <w:rFonts w:eastAsia="Times New Roman"/>
          <w:b/>
          <w:sz w:val="28"/>
          <w:szCs w:val="28"/>
        </w:rPr>
      </w:pPr>
    </w:p>
    <w:p w14:paraId="7C3B30AE" w14:textId="77777777" w:rsidR="00941540" w:rsidRPr="00941540" w:rsidRDefault="00941540" w:rsidP="00941540">
      <w:pPr>
        <w:widowControl/>
        <w:autoSpaceDE/>
        <w:autoSpaceDN/>
        <w:adjustRightInd/>
        <w:jc w:val="center"/>
        <w:rPr>
          <w:rFonts w:eastAsia="Times New Roman"/>
          <w:b/>
          <w:sz w:val="28"/>
          <w:szCs w:val="28"/>
        </w:rPr>
      </w:pPr>
    </w:p>
    <w:p w14:paraId="05C7830B" w14:textId="77777777" w:rsidR="00941540" w:rsidRPr="00941540" w:rsidRDefault="00941540" w:rsidP="00941540">
      <w:pPr>
        <w:widowControl/>
        <w:autoSpaceDE/>
        <w:autoSpaceDN/>
        <w:adjustRightInd/>
        <w:jc w:val="center"/>
        <w:rPr>
          <w:rFonts w:eastAsia="Times New Roman"/>
          <w:sz w:val="28"/>
          <w:szCs w:val="28"/>
        </w:rPr>
      </w:pPr>
    </w:p>
    <w:tbl>
      <w:tblPr>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456"/>
        <w:gridCol w:w="3044"/>
        <w:gridCol w:w="1740"/>
        <w:gridCol w:w="1699"/>
      </w:tblGrid>
      <w:tr w:rsidR="00941540" w:rsidRPr="00941540" w14:paraId="12B6CACC" w14:textId="77777777" w:rsidTr="001F6FAA">
        <w:tc>
          <w:tcPr>
            <w:tcW w:w="670" w:type="dxa"/>
            <w:shd w:val="clear" w:color="auto" w:fill="auto"/>
          </w:tcPr>
          <w:p w14:paraId="51FAEBFA"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w:t>
            </w:r>
          </w:p>
          <w:p w14:paraId="223BAB64"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п/п</w:t>
            </w:r>
          </w:p>
        </w:tc>
        <w:tc>
          <w:tcPr>
            <w:tcW w:w="3456" w:type="dxa"/>
            <w:shd w:val="clear" w:color="auto" w:fill="auto"/>
          </w:tcPr>
          <w:p w14:paraId="662ADF70"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Наименование техники</w:t>
            </w:r>
          </w:p>
        </w:tc>
        <w:tc>
          <w:tcPr>
            <w:tcW w:w="3044" w:type="dxa"/>
            <w:shd w:val="clear" w:color="auto" w:fill="auto"/>
          </w:tcPr>
          <w:p w14:paraId="15CAA9CD"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Организация</w:t>
            </w:r>
          </w:p>
        </w:tc>
        <w:tc>
          <w:tcPr>
            <w:tcW w:w="1740" w:type="dxa"/>
            <w:shd w:val="clear" w:color="auto" w:fill="auto"/>
          </w:tcPr>
          <w:p w14:paraId="1AE0D659"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Количество техники (ед.)</w:t>
            </w:r>
          </w:p>
        </w:tc>
        <w:tc>
          <w:tcPr>
            <w:tcW w:w="1699" w:type="dxa"/>
            <w:shd w:val="clear" w:color="auto" w:fill="auto"/>
          </w:tcPr>
          <w:p w14:paraId="3E8BC2A3"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 xml:space="preserve">Примечание </w:t>
            </w:r>
          </w:p>
        </w:tc>
      </w:tr>
      <w:tr w:rsidR="00941540" w:rsidRPr="00941540" w14:paraId="7159B68F" w14:textId="77777777" w:rsidTr="001F6FAA">
        <w:tc>
          <w:tcPr>
            <w:tcW w:w="670" w:type="dxa"/>
            <w:shd w:val="clear" w:color="auto" w:fill="auto"/>
          </w:tcPr>
          <w:p w14:paraId="098EB6F3"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1</w:t>
            </w:r>
          </w:p>
        </w:tc>
        <w:tc>
          <w:tcPr>
            <w:tcW w:w="3456" w:type="dxa"/>
            <w:shd w:val="clear" w:color="auto" w:fill="auto"/>
          </w:tcPr>
          <w:p w14:paraId="430D3CA7"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БелАЗ –водовозка</w:t>
            </w:r>
          </w:p>
        </w:tc>
        <w:tc>
          <w:tcPr>
            <w:tcW w:w="3044" w:type="dxa"/>
            <w:shd w:val="clear" w:color="auto" w:fill="auto"/>
          </w:tcPr>
          <w:p w14:paraId="6DDCAB3B"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АК «Алроса» АГОК</w:t>
            </w:r>
          </w:p>
        </w:tc>
        <w:tc>
          <w:tcPr>
            <w:tcW w:w="1740" w:type="dxa"/>
            <w:shd w:val="clear" w:color="auto" w:fill="auto"/>
          </w:tcPr>
          <w:p w14:paraId="45A1EB19"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1</w:t>
            </w:r>
          </w:p>
        </w:tc>
        <w:tc>
          <w:tcPr>
            <w:tcW w:w="1699" w:type="dxa"/>
            <w:shd w:val="clear" w:color="auto" w:fill="auto"/>
          </w:tcPr>
          <w:p w14:paraId="6FC4F0E0" w14:textId="77777777" w:rsidR="00941540" w:rsidRPr="00941540" w:rsidRDefault="00941540" w:rsidP="00941540">
            <w:pPr>
              <w:widowControl/>
              <w:autoSpaceDE/>
              <w:autoSpaceDN/>
              <w:adjustRightInd/>
              <w:jc w:val="center"/>
              <w:rPr>
                <w:rFonts w:eastAsia="Times New Roman"/>
                <w:b/>
                <w:sz w:val="28"/>
                <w:szCs w:val="28"/>
              </w:rPr>
            </w:pPr>
          </w:p>
        </w:tc>
      </w:tr>
      <w:tr w:rsidR="00941540" w:rsidRPr="00941540" w14:paraId="0679B05E" w14:textId="77777777" w:rsidTr="001F6FAA">
        <w:tc>
          <w:tcPr>
            <w:tcW w:w="670" w:type="dxa"/>
            <w:shd w:val="clear" w:color="auto" w:fill="auto"/>
          </w:tcPr>
          <w:p w14:paraId="19BD8F73"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2</w:t>
            </w:r>
          </w:p>
        </w:tc>
        <w:tc>
          <w:tcPr>
            <w:tcW w:w="3456" w:type="dxa"/>
            <w:shd w:val="clear" w:color="auto" w:fill="auto"/>
          </w:tcPr>
          <w:p w14:paraId="1835003A"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Автобус – вахтовка</w:t>
            </w:r>
          </w:p>
        </w:tc>
        <w:tc>
          <w:tcPr>
            <w:tcW w:w="3044" w:type="dxa"/>
            <w:shd w:val="clear" w:color="auto" w:fill="auto"/>
          </w:tcPr>
          <w:p w14:paraId="4456758E"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АК «Алроса» АГОК</w:t>
            </w:r>
          </w:p>
        </w:tc>
        <w:tc>
          <w:tcPr>
            <w:tcW w:w="1740" w:type="dxa"/>
            <w:shd w:val="clear" w:color="auto" w:fill="auto"/>
          </w:tcPr>
          <w:p w14:paraId="43E8A32D"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3</w:t>
            </w:r>
          </w:p>
        </w:tc>
        <w:tc>
          <w:tcPr>
            <w:tcW w:w="1699" w:type="dxa"/>
            <w:shd w:val="clear" w:color="auto" w:fill="auto"/>
          </w:tcPr>
          <w:p w14:paraId="4EC8BFFA" w14:textId="77777777" w:rsidR="00941540" w:rsidRPr="00941540" w:rsidRDefault="00941540" w:rsidP="00941540">
            <w:pPr>
              <w:widowControl/>
              <w:autoSpaceDE/>
              <w:autoSpaceDN/>
              <w:adjustRightInd/>
              <w:jc w:val="center"/>
              <w:rPr>
                <w:rFonts w:eastAsia="Times New Roman"/>
                <w:b/>
                <w:sz w:val="28"/>
                <w:szCs w:val="28"/>
              </w:rPr>
            </w:pPr>
          </w:p>
        </w:tc>
      </w:tr>
      <w:tr w:rsidR="00941540" w:rsidRPr="00941540" w14:paraId="0AEDBCD4" w14:textId="77777777" w:rsidTr="001F6FAA">
        <w:tc>
          <w:tcPr>
            <w:tcW w:w="670" w:type="dxa"/>
            <w:shd w:val="clear" w:color="auto" w:fill="auto"/>
          </w:tcPr>
          <w:p w14:paraId="056FB1C3"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3</w:t>
            </w:r>
          </w:p>
        </w:tc>
        <w:tc>
          <w:tcPr>
            <w:tcW w:w="3456" w:type="dxa"/>
            <w:shd w:val="clear" w:color="auto" w:fill="auto"/>
          </w:tcPr>
          <w:p w14:paraId="29032E61" w14:textId="77777777" w:rsidR="00941540" w:rsidRPr="00941540" w:rsidRDefault="00941540" w:rsidP="00941540">
            <w:pPr>
              <w:widowControl/>
              <w:autoSpaceDE/>
              <w:autoSpaceDN/>
              <w:adjustRightInd/>
              <w:rPr>
                <w:rFonts w:eastAsia="Times New Roman"/>
                <w:sz w:val="28"/>
                <w:szCs w:val="28"/>
              </w:rPr>
            </w:pPr>
            <w:r w:rsidRPr="00941540">
              <w:rPr>
                <w:rFonts w:eastAsia="Times New Roman"/>
                <w:sz w:val="28"/>
                <w:szCs w:val="28"/>
              </w:rPr>
              <w:t xml:space="preserve">Бульдозер </w:t>
            </w:r>
          </w:p>
        </w:tc>
        <w:tc>
          <w:tcPr>
            <w:tcW w:w="3044" w:type="dxa"/>
            <w:shd w:val="clear" w:color="auto" w:fill="auto"/>
          </w:tcPr>
          <w:p w14:paraId="7A16FCFA"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АК «Алроса» АГОК</w:t>
            </w:r>
          </w:p>
        </w:tc>
        <w:tc>
          <w:tcPr>
            <w:tcW w:w="1740" w:type="dxa"/>
            <w:shd w:val="clear" w:color="auto" w:fill="auto"/>
          </w:tcPr>
          <w:p w14:paraId="5EF3F66F" w14:textId="77777777" w:rsidR="00941540" w:rsidRPr="00941540" w:rsidRDefault="00941540" w:rsidP="00941540">
            <w:pPr>
              <w:widowControl/>
              <w:autoSpaceDE/>
              <w:autoSpaceDN/>
              <w:adjustRightInd/>
              <w:jc w:val="center"/>
              <w:rPr>
                <w:rFonts w:eastAsia="Times New Roman"/>
                <w:sz w:val="28"/>
                <w:szCs w:val="28"/>
              </w:rPr>
            </w:pPr>
            <w:r w:rsidRPr="00941540">
              <w:rPr>
                <w:rFonts w:eastAsia="Times New Roman"/>
                <w:sz w:val="28"/>
                <w:szCs w:val="28"/>
              </w:rPr>
              <w:t>2</w:t>
            </w:r>
          </w:p>
        </w:tc>
        <w:tc>
          <w:tcPr>
            <w:tcW w:w="1699" w:type="dxa"/>
            <w:shd w:val="clear" w:color="auto" w:fill="auto"/>
          </w:tcPr>
          <w:p w14:paraId="5041E4A7" w14:textId="77777777" w:rsidR="00941540" w:rsidRPr="00941540" w:rsidRDefault="00941540" w:rsidP="00941540">
            <w:pPr>
              <w:widowControl/>
              <w:autoSpaceDE/>
              <w:autoSpaceDN/>
              <w:adjustRightInd/>
              <w:jc w:val="center"/>
              <w:rPr>
                <w:rFonts w:eastAsia="Times New Roman"/>
                <w:b/>
                <w:sz w:val="28"/>
                <w:szCs w:val="28"/>
              </w:rPr>
            </w:pPr>
          </w:p>
        </w:tc>
      </w:tr>
    </w:tbl>
    <w:p w14:paraId="5D71C28B" w14:textId="77777777" w:rsidR="00941540" w:rsidRPr="00941540" w:rsidRDefault="00941540" w:rsidP="00941540">
      <w:pPr>
        <w:widowControl/>
        <w:autoSpaceDE/>
        <w:autoSpaceDN/>
        <w:adjustRightInd/>
        <w:jc w:val="center"/>
        <w:rPr>
          <w:rFonts w:eastAsia="Times New Roman"/>
          <w:b/>
          <w:sz w:val="28"/>
          <w:szCs w:val="28"/>
        </w:rPr>
      </w:pPr>
    </w:p>
    <w:p w14:paraId="765068F7" w14:textId="77777777" w:rsidR="00600237" w:rsidRPr="00600237" w:rsidRDefault="00600237" w:rsidP="00600237">
      <w:pPr>
        <w:widowControl/>
        <w:autoSpaceDE/>
        <w:autoSpaceDN/>
        <w:adjustRightInd/>
        <w:jc w:val="both"/>
        <w:rPr>
          <w:rFonts w:eastAsia="Times New Roman"/>
        </w:rPr>
      </w:pPr>
    </w:p>
    <w:p w14:paraId="05D7C112" w14:textId="77777777" w:rsidR="00600237" w:rsidRPr="00600237" w:rsidRDefault="00600237" w:rsidP="00600237">
      <w:pPr>
        <w:widowControl/>
        <w:autoSpaceDE/>
        <w:autoSpaceDN/>
        <w:adjustRightInd/>
        <w:jc w:val="both"/>
        <w:rPr>
          <w:rFonts w:eastAsia="Times New Roman"/>
        </w:rPr>
      </w:pPr>
    </w:p>
    <w:p w14:paraId="41169466" w14:textId="77777777" w:rsidR="00600237" w:rsidRPr="00600237" w:rsidRDefault="00600237" w:rsidP="00600237">
      <w:pPr>
        <w:widowControl/>
        <w:autoSpaceDE/>
        <w:autoSpaceDN/>
        <w:adjustRightInd/>
        <w:jc w:val="both"/>
        <w:rPr>
          <w:rFonts w:eastAsia="Times New Roman"/>
        </w:rPr>
      </w:pPr>
    </w:p>
    <w:p w14:paraId="1A47E420" w14:textId="77777777" w:rsidR="00600237" w:rsidRPr="00600237" w:rsidRDefault="00600237" w:rsidP="00600237">
      <w:pPr>
        <w:widowControl/>
        <w:autoSpaceDE/>
        <w:autoSpaceDN/>
        <w:adjustRightInd/>
        <w:jc w:val="both"/>
        <w:rPr>
          <w:rFonts w:eastAsia="Times New Roman"/>
        </w:rPr>
      </w:pPr>
    </w:p>
    <w:p w14:paraId="530755A6" w14:textId="77777777" w:rsidR="00600237" w:rsidRPr="00600237" w:rsidRDefault="00600237" w:rsidP="00600237">
      <w:pPr>
        <w:widowControl/>
        <w:autoSpaceDE/>
        <w:autoSpaceDN/>
        <w:adjustRightInd/>
        <w:jc w:val="both"/>
        <w:rPr>
          <w:rFonts w:eastAsia="Times New Roman"/>
          <w:b/>
        </w:rPr>
      </w:pPr>
    </w:p>
    <w:p w14:paraId="0B576736" w14:textId="0BFC7DB7" w:rsidR="007332D6" w:rsidRDefault="007332D6" w:rsidP="00EA2528">
      <w:pPr>
        <w:widowControl/>
        <w:autoSpaceDE/>
        <w:autoSpaceDN/>
        <w:adjustRightInd/>
        <w:jc w:val="both"/>
        <w:rPr>
          <w:rFonts w:eastAsia="Times New Roman"/>
          <w:b/>
        </w:rPr>
      </w:pPr>
    </w:p>
    <w:p w14:paraId="706F81C3" w14:textId="00D1FD18" w:rsidR="009312EF" w:rsidRDefault="009312EF" w:rsidP="00EA2528">
      <w:pPr>
        <w:widowControl/>
        <w:autoSpaceDE/>
        <w:autoSpaceDN/>
        <w:adjustRightInd/>
        <w:jc w:val="both"/>
        <w:rPr>
          <w:rFonts w:eastAsia="Times New Roman"/>
          <w:b/>
        </w:rPr>
      </w:pPr>
    </w:p>
    <w:p w14:paraId="12E740E3" w14:textId="4CB0FCA9" w:rsidR="009312EF" w:rsidRDefault="009312EF" w:rsidP="00EA2528">
      <w:pPr>
        <w:widowControl/>
        <w:autoSpaceDE/>
        <w:autoSpaceDN/>
        <w:adjustRightInd/>
        <w:jc w:val="both"/>
        <w:rPr>
          <w:rFonts w:eastAsia="Times New Roman"/>
          <w:b/>
        </w:rPr>
      </w:pPr>
    </w:p>
    <w:p w14:paraId="3CD9CD94" w14:textId="0AB07166" w:rsidR="009312EF" w:rsidRDefault="009312EF" w:rsidP="00EA2528">
      <w:pPr>
        <w:widowControl/>
        <w:autoSpaceDE/>
        <w:autoSpaceDN/>
        <w:adjustRightInd/>
        <w:jc w:val="both"/>
        <w:rPr>
          <w:rFonts w:eastAsia="Times New Roman"/>
          <w:b/>
        </w:rPr>
      </w:pPr>
    </w:p>
    <w:p w14:paraId="2DFB063C" w14:textId="122AFDC6" w:rsidR="009312EF" w:rsidRDefault="009312EF" w:rsidP="00EA2528">
      <w:pPr>
        <w:widowControl/>
        <w:autoSpaceDE/>
        <w:autoSpaceDN/>
        <w:adjustRightInd/>
        <w:jc w:val="both"/>
        <w:rPr>
          <w:rFonts w:eastAsia="Times New Roman"/>
          <w:b/>
        </w:rPr>
      </w:pPr>
    </w:p>
    <w:p w14:paraId="16563D78" w14:textId="0580E257" w:rsidR="009312EF" w:rsidRDefault="009312EF" w:rsidP="00EA2528">
      <w:pPr>
        <w:widowControl/>
        <w:autoSpaceDE/>
        <w:autoSpaceDN/>
        <w:adjustRightInd/>
        <w:jc w:val="both"/>
        <w:rPr>
          <w:rFonts w:eastAsia="Times New Roman"/>
          <w:b/>
        </w:rPr>
      </w:pPr>
    </w:p>
    <w:p w14:paraId="3C77CA7E" w14:textId="5AA02807" w:rsidR="009312EF" w:rsidRDefault="009312EF" w:rsidP="00EA2528">
      <w:pPr>
        <w:widowControl/>
        <w:autoSpaceDE/>
        <w:autoSpaceDN/>
        <w:adjustRightInd/>
        <w:jc w:val="both"/>
        <w:rPr>
          <w:rFonts w:eastAsia="Times New Roman"/>
          <w:b/>
        </w:rPr>
      </w:pPr>
    </w:p>
    <w:p w14:paraId="4D2C6FBB" w14:textId="3CC734F2" w:rsidR="009312EF" w:rsidRDefault="009312EF" w:rsidP="00EA2528">
      <w:pPr>
        <w:widowControl/>
        <w:autoSpaceDE/>
        <w:autoSpaceDN/>
        <w:adjustRightInd/>
        <w:jc w:val="both"/>
        <w:rPr>
          <w:rFonts w:eastAsia="Times New Roman"/>
          <w:b/>
        </w:rPr>
      </w:pPr>
    </w:p>
    <w:p w14:paraId="414703DA" w14:textId="5C6B972A" w:rsidR="009312EF" w:rsidRDefault="009312EF" w:rsidP="00EA2528">
      <w:pPr>
        <w:widowControl/>
        <w:autoSpaceDE/>
        <w:autoSpaceDN/>
        <w:adjustRightInd/>
        <w:jc w:val="both"/>
        <w:rPr>
          <w:rFonts w:eastAsia="Times New Roman"/>
          <w:b/>
        </w:rPr>
      </w:pPr>
    </w:p>
    <w:p w14:paraId="2692FF59" w14:textId="705AD20B" w:rsidR="009312EF" w:rsidRDefault="009312EF" w:rsidP="00EA2528">
      <w:pPr>
        <w:widowControl/>
        <w:autoSpaceDE/>
        <w:autoSpaceDN/>
        <w:adjustRightInd/>
        <w:jc w:val="both"/>
        <w:rPr>
          <w:rFonts w:eastAsia="Times New Roman"/>
          <w:b/>
        </w:rPr>
      </w:pPr>
    </w:p>
    <w:p w14:paraId="6738F298" w14:textId="0EBFA224" w:rsidR="009312EF" w:rsidRDefault="009312EF" w:rsidP="00EA2528">
      <w:pPr>
        <w:widowControl/>
        <w:autoSpaceDE/>
        <w:autoSpaceDN/>
        <w:adjustRightInd/>
        <w:jc w:val="both"/>
        <w:rPr>
          <w:rFonts w:eastAsia="Times New Roman"/>
          <w:b/>
        </w:rPr>
      </w:pPr>
    </w:p>
    <w:p w14:paraId="68BBE849" w14:textId="0BCB34FB" w:rsidR="009312EF" w:rsidRDefault="009312EF" w:rsidP="00EA2528">
      <w:pPr>
        <w:widowControl/>
        <w:autoSpaceDE/>
        <w:autoSpaceDN/>
        <w:adjustRightInd/>
        <w:jc w:val="both"/>
        <w:rPr>
          <w:rFonts w:eastAsia="Times New Roman"/>
          <w:b/>
        </w:rPr>
      </w:pPr>
    </w:p>
    <w:p w14:paraId="0DBC2959" w14:textId="068AFC99" w:rsidR="009312EF" w:rsidRDefault="009312EF" w:rsidP="00EA2528">
      <w:pPr>
        <w:widowControl/>
        <w:autoSpaceDE/>
        <w:autoSpaceDN/>
        <w:adjustRightInd/>
        <w:jc w:val="both"/>
        <w:rPr>
          <w:rFonts w:eastAsia="Times New Roman"/>
          <w:b/>
        </w:rPr>
      </w:pPr>
    </w:p>
    <w:p w14:paraId="1D093514" w14:textId="0545FC49" w:rsidR="009312EF" w:rsidRDefault="009312EF" w:rsidP="00EA2528">
      <w:pPr>
        <w:widowControl/>
        <w:autoSpaceDE/>
        <w:autoSpaceDN/>
        <w:adjustRightInd/>
        <w:jc w:val="both"/>
        <w:rPr>
          <w:rFonts w:eastAsia="Times New Roman"/>
          <w:b/>
        </w:rPr>
      </w:pPr>
    </w:p>
    <w:p w14:paraId="68EC42F3" w14:textId="4AD15A97" w:rsidR="009312EF" w:rsidRDefault="009312EF" w:rsidP="00EA2528">
      <w:pPr>
        <w:widowControl/>
        <w:autoSpaceDE/>
        <w:autoSpaceDN/>
        <w:adjustRightInd/>
        <w:jc w:val="both"/>
        <w:rPr>
          <w:rFonts w:eastAsia="Times New Roman"/>
          <w:b/>
        </w:rPr>
      </w:pPr>
    </w:p>
    <w:p w14:paraId="5C8D256D" w14:textId="2DE1A6E2" w:rsidR="009312EF" w:rsidRDefault="009312EF" w:rsidP="00EA2528">
      <w:pPr>
        <w:widowControl/>
        <w:autoSpaceDE/>
        <w:autoSpaceDN/>
        <w:adjustRightInd/>
        <w:jc w:val="both"/>
        <w:rPr>
          <w:rFonts w:eastAsia="Times New Roman"/>
          <w:b/>
        </w:rPr>
      </w:pPr>
    </w:p>
    <w:p w14:paraId="44CBEF3D" w14:textId="5EA5C768" w:rsidR="009312EF" w:rsidRDefault="009312EF" w:rsidP="00EA2528">
      <w:pPr>
        <w:widowControl/>
        <w:autoSpaceDE/>
        <w:autoSpaceDN/>
        <w:adjustRightInd/>
        <w:jc w:val="both"/>
        <w:rPr>
          <w:rFonts w:eastAsia="Times New Roman"/>
          <w:b/>
        </w:rPr>
      </w:pPr>
    </w:p>
    <w:p w14:paraId="18DFCF3A" w14:textId="5D1DB3DE" w:rsidR="009312EF" w:rsidRDefault="009312EF" w:rsidP="00EA2528">
      <w:pPr>
        <w:widowControl/>
        <w:autoSpaceDE/>
        <w:autoSpaceDN/>
        <w:adjustRightInd/>
        <w:jc w:val="both"/>
        <w:rPr>
          <w:rFonts w:eastAsia="Times New Roman"/>
          <w:b/>
        </w:rPr>
      </w:pPr>
    </w:p>
    <w:p w14:paraId="578A36A5" w14:textId="6C5F4077" w:rsidR="009312EF" w:rsidRDefault="009312EF" w:rsidP="00EA2528">
      <w:pPr>
        <w:widowControl/>
        <w:autoSpaceDE/>
        <w:autoSpaceDN/>
        <w:adjustRightInd/>
        <w:jc w:val="both"/>
        <w:rPr>
          <w:rFonts w:eastAsia="Times New Roman"/>
          <w:b/>
        </w:rPr>
      </w:pPr>
    </w:p>
    <w:p w14:paraId="1D38FDFC" w14:textId="2E745DA0" w:rsidR="009312EF" w:rsidRDefault="009312EF" w:rsidP="00EA2528">
      <w:pPr>
        <w:widowControl/>
        <w:autoSpaceDE/>
        <w:autoSpaceDN/>
        <w:adjustRightInd/>
        <w:jc w:val="both"/>
        <w:rPr>
          <w:rFonts w:eastAsia="Times New Roman"/>
          <w:b/>
        </w:rPr>
      </w:pPr>
    </w:p>
    <w:p w14:paraId="41389BFD" w14:textId="33C52316" w:rsidR="009312EF" w:rsidRDefault="009312EF" w:rsidP="00EA2528">
      <w:pPr>
        <w:widowControl/>
        <w:autoSpaceDE/>
        <w:autoSpaceDN/>
        <w:adjustRightInd/>
        <w:jc w:val="both"/>
        <w:rPr>
          <w:rFonts w:eastAsia="Times New Roman"/>
          <w:b/>
        </w:rPr>
      </w:pPr>
    </w:p>
    <w:p w14:paraId="2CDFC53B" w14:textId="1F9E31CA" w:rsidR="009312EF" w:rsidRDefault="009312EF" w:rsidP="00EA2528">
      <w:pPr>
        <w:widowControl/>
        <w:autoSpaceDE/>
        <w:autoSpaceDN/>
        <w:adjustRightInd/>
        <w:jc w:val="both"/>
        <w:rPr>
          <w:rFonts w:eastAsia="Times New Roman"/>
          <w:b/>
        </w:rPr>
      </w:pPr>
    </w:p>
    <w:p w14:paraId="12E8E58E" w14:textId="0BBB43E4" w:rsidR="009312EF" w:rsidRDefault="009312EF" w:rsidP="00EA2528">
      <w:pPr>
        <w:widowControl/>
        <w:autoSpaceDE/>
        <w:autoSpaceDN/>
        <w:adjustRightInd/>
        <w:jc w:val="both"/>
        <w:rPr>
          <w:rFonts w:eastAsia="Times New Roman"/>
          <w:b/>
        </w:rPr>
      </w:pPr>
    </w:p>
    <w:p w14:paraId="2A284A5C" w14:textId="66B97EAA" w:rsidR="009312EF" w:rsidRDefault="009312EF" w:rsidP="00EA2528">
      <w:pPr>
        <w:widowControl/>
        <w:autoSpaceDE/>
        <w:autoSpaceDN/>
        <w:adjustRightInd/>
        <w:jc w:val="both"/>
        <w:rPr>
          <w:rFonts w:eastAsia="Times New Roman"/>
          <w:b/>
        </w:rPr>
      </w:pPr>
    </w:p>
    <w:p w14:paraId="753D3864" w14:textId="48A93F1A" w:rsidR="009312EF" w:rsidRDefault="009312EF" w:rsidP="00EA2528">
      <w:pPr>
        <w:widowControl/>
        <w:autoSpaceDE/>
        <w:autoSpaceDN/>
        <w:adjustRightInd/>
        <w:jc w:val="both"/>
        <w:rPr>
          <w:rFonts w:eastAsia="Times New Roman"/>
          <w:b/>
        </w:rPr>
      </w:pPr>
    </w:p>
    <w:p w14:paraId="1FE69C24" w14:textId="6D00E6CB" w:rsidR="009312EF" w:rsidRDefault="009312EF" w:rsidP="00EA2528">
      <w:pPr>
        <w:widowControl/>
        <w:autoSpaceDE/>
        <w:autoSpaceDN/>
        <w:adjustRightInd/>
        <w:jc w:val="both"/>
        <w:rPr>
          <w:rFonts w:eastAsia="Times New Roman"/>
          <w:b/>
        </w:rPr>
      </w:pPr>
    </w:p>
    <w:p w14:paraId="56A2F228" w14:textId="4430BE79" w:rsidR="009312EF" w:rsidRDefault="009312EF" w:rsidP="00EA2528">
      <w:pPr>
        <w:widowControl/>
        <w:autoSpaceDE/>
        <w:autoSpaceDN/>
        <w:adjustRightInd/>
        <w:jc w:val="both"/>
        <w:rPr>
          <w:rFonts w:eastAsia="Times New Roman"/>
          <w:b/>
        </w:rPr>
      </w:pPr>
    </w:p>
    <w:p w14:paraId="1D080EE9" w14:textId="5930CA26" w:rsidR="009312EF" w:rsidRDefault="009312EF" w:rsidP="00EA2528">
      <w:pPr>
        <w:widowControl/>
        <w:autoSpaceDE/>
        <w:autoSpaceDN/>
        <w:adjustRightInd/>
        <w:jc w:val="both"/>
        <w:rPr>
          <w:rFonts w:eastAsia="Times New Roman"/>
          <w:b/>
        </w:rPr>
      </w:pPr>
    </w:p>
    <w:p w14:paraId="3FC7F4E9" w14:textId="750B7811" w:rsidR="009312EF" w:rsidRDefault="009312EF" w:rsidP="00EA2528">
      <w:pPr>
        <w:widowControl/>
        <w:autoSpaceDE/>
        <w:autoSpaceDN/>
        <w:adjustRightInd/>
        <w:jc w:val="both"/>
        <w:rPr>
          <w:rFonts w:eastAsia="Times New Roman"/>
          <w:b/>
        </w:rPr>
      </w:pPr>
    </w:p>
    <w:p w14:paraId="540A13D1" w14:textId="21A72BA5" w:rsidR="009312EF" w:rsidRDefault="009312EF" w:rsidP="00EA2528">
      <w:pPr>
        <w:widowControl/>
        <w:autoSpaceDE/>
        <w:autoSpaceDN/>
        <w:adjustRightInd/>
        <w:jc w:val="both"/>
        <w:rPr>
          <w:rFonts w:eastAsia="Times New Roman"/>
          <w:b/>
        </w:rPr>
      </w:pPr>
    </w:p>
    <w:p w14:paraId="25420FF1" w14:textId="726A5076" w:rsidR="009312EF" w:rsidRDefault="009312EF" w:rsidP="00EA2528">
      <w:pPr>
        <w:widowControl/>
        <w:autoSpaceDE/>
        <w:autoSpaceDN/>
        <w:adjustRightInd/>
        <w:jc w:val="both"/>
        <w:rPr>
          <w:rFonts w:eastAsia="Times New Roman"/>
          <w:b/>
        </w:rPr>
      </w:pPr>
    </w:p>
    <w:tbl>
      <w:tblPr>
        <w:tblW w:w="5000" w:type="pct"/>
        <w:tblBorders>
          <w:bottom w:val="thickThinSmallGap" w:sz="24" w:space="0" w:color="auto"/>
        </w:tblBorders>
        <w:tblLook w:val="01E0" w:firstRow="1" w:lastRow="1" w:firstColumn="1" w:lastColumn="1" w:noHBand="0" w:noVBand="0"/>
      </w:tblPr>
      <w:tblGrid>
        <w:gridCol w:w="4184"/>
        <w:gridCol w:w="1704"/>
        <w:gridCol w:w="4316"/>
      </w:tblGrid>
      <w:tr w:rsidR="009312EF" w:rsidRPr="009312EF" w14:paraId="7EF9B60B" w14:textId="77777777" w:rsidTr="001F6FAA">
        <w:trPr>
          <w:trHeight w:val="2202"/>
        </w:trPr>
        <w:tc>
          <w:tcPr>
            <w:tcW w:w="2050" w:type="pct"/>
            <w:shd w:val="clear" w:color="auto" w:fill="auto"/>
          </w:tcPr>
          <w:p w14:paraId="43233089"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Российская Федерация (Россия)</w:t>
            </w:r>
          </w:p>
          <w:p w14:paraId="3809DFD9"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Республика Саха (Якутия)</w:t>
            </w:r>
          </w:p>
          <w:p w14:paraId="6DDD46C5"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АДМИНИСТРАЦИЯ</w:t>
            </w:r>
          </w:p>
          <w:p w14:paraId="5CF0E395"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муниципального образования</w:t>
            </w:r>
          </w:p>
          <w:p w14:paraId="2057BA40"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«Поселок Айхал»</w:t>
            </w:r>
          </w:p>
          <w:p w14:paraId="6090EB09"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rPr>
              <w:t>Мирнинского района</w:t>
            </w:r>
          </w:p>
          <w:p w14:paraId="3295A48B" w14:textId="77777777" w:rsidR="009312EF" w:rsidRPr="009312EF" w:rsidRDefault="009312EF" w:rsidP="009312EF">
            <w:pPr>
              <w:widowControl/>
              <w:autoSpaceDE/>
              <w:autoSpaceDN/>
              <w:adjustRightInd/>
              <w:jc w:val="center"/>
              <w:rPr>
                <w:rFonts w:eastAsia="Times New Roman"/>
                <w:b/>
                <w:bCs/>
                <w:kern w:val="32"/>
                <w:position w:val="6"/>
              </w:rPr>
            </w:pPr>
            <w:r w:rsidRPr="009312EF">
              <w:rPr>
                <w:rFonts w:eastAsia="Times New Roman"/>
                <w:b/>
                <w:bCs/>
                <w:kern w:val="32"/>
                <w:position w:val="6"/>
                <w:sz w:val="28"/>
                <w:szCs w:val="28"/>
              </w:rPr>
              <w:t xml:space="preserve"> </w:t>
            </w:r>
          </w:p>
          <w:p w14:paraId="31D62E08" w14:textId="77777777" w:rsidR="009312EF" w:rsidRPr="009312EF" w:rsidRDefault="009312EF" w:rsidP="009312EF">
            <w:pPr>
              <w:widowControl/>
              <w:autoSpaceDE/>
              <w:autoSpaceDN/>
              <w:adjustRightInd/>
              <w:jc w:val="center"/>
              <w:rPr>
                <w:rFonts w:eastAsia="Times New Roman"/>
                <w:b/>
                <w:bCs/>
                <w:kern w:val="32"/>
                <w:position w:val="6"/>
                <w:sz w:val="32"/>
                <w:szCs w:val="32"/>
              </w:rPr>
            </w:pPr>
            <w:r w:rsidRPr="009312EF">
              <w:rPr>
                <w:rFonts w:eastAsia="Times New Roman"/>
                <w:b/>
                <w:bCs/>
                <w:kern w:val="32"/>
                <w:position w:val="6"/>
                <w:sz w:val="32"/>
                <w:szCs w:val="32"/>
              </w:rPr>
              <w:t>ПОСТАНОВЛЕНИЕ</w:t>
            </w:r>
          </w:p>
        </w:tc>
        <w:tc>
          <w:tcPr>
            <w:tcW w:w="835" w:type="pct"/>
            <w:shd w:val="clear" w:color="auto" w:fill="auto"/>
          </w:tcPr>
          <w:p w14:paraId="00B0B1F7" w14:textId="77777777" w:rsidR="009312EF" w:rsidRPr="009312EF" w:rsidRDefault="009312EF" w:rsidP="009312EF">
            <w:pPr>
              <w:widowControl/>
              <w:autoSpaceDE/>
              <w:autoSpaceDN/>
              <w:adjustRightInd/>
              <w:jc w:val="center"/>
              <w:rPr>
                <w:rFonts w:eastAsia="Times New Roman"/>
                <w:noProof/>
              </w:rPr>
            </w:pPr>
            <w:r w:rsidRPr="009312EF">
              <w:rPr>
                <w:rFonts w:eastAsia="Times New Roman"/>
                <w:noProof/>
              </w:rPr>
              <w:drawing>
                <wp:anchor distT="0" distB="0" distL="114300" distR="114300" simplePos="0" relativeHeight="251687936" behindDoc="0" locked="0" layoutInCell="1" allowOverlap="1" wp14:anchorId="692C9E83" wp14:editId="6FC9F31C">
                  <wp:simplePos x="0" y="0"/>
                  <wp:positionH relativeFrom="column">
                    <wp:posOffset>12065</wp:posOffset>
                  </wp:positionH>
                  <wp:positionV relativeFrom="paragraph">
                    <wp:posOffset>-25400</wp:posOffset>
                  </wp:positionV>
                  <wp:extent cx="838764" cy="822960"/>
                  <wp:effectExtent l="0" t="0" r="0" b="0"/>
                  <wp:wrapNone/>
                  <wp:docPr id="32"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45" cstate="print"/>
                          <a:srcRect t="21161" r="-61"/>
                          <a:stretch>
                            <a:fillRect/>
                          </a:stretch>
                        </pic:blipFill>
                        <pic:spPr bwMode="auto">
                          <a:xfrm>
                            <a:off x="0" y="0"/>
                            <a:ext cx="838764" cy="822960"/>
                          </a:xfrm>
                          <a:prstGeom prst="rect">
                            <a:avLst/>
                          </a:prstGeom>
                          <a:noFill/>
                        </pic:spPr>
                      </pic:pic>
                    </a:graphicData>
                  </a:graphic>
                </wp:anchor>
              </w:drawing>
            </w:r>
          </w:p>
          <w:p w14:paraId="15A80808" w14:textId="77777777" w:rsidR="009312EF" w:rsidRPr="009312EF" w:rsidRDefault="009312EF" w:rsidP="009312EF">
            <w:pPr>
              <w:widowControl/>
              <w:autoSpaceDE/>
              <w:autoSpaceDN/>
              <w:adjustRightInd/>
              <w:jc w:val="center"/>
              <w:rPr>
                <w:rFonts w:eastAsia="Times New Roman"/>
              </w:rPr>
            </w:pPr>
          </w:p>
        </w:tc>
        <w:tc>
          <w:tcPr>
            <w:tcW w:w="2115" w:type="pct"/>
            <w:shd w:val="clear" w:color="auto" w:fill="auto"/>
          </w:tcPr>
          <w:p w14:paraId="6A48D054"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Россия Федерацията (Россия)</w:t>
            </w:r>
          </w:p>
          <w:p w14:paraId="066D1F6B" w14:textId="77777777" w:rsidR="009312EF" w:rsidRPr="009312EF" w:rsidRDefault="009312EF" w:rsidP="009312EF">
            <w:pPr>
              <w:widowControl/>
              <w:autoSpaceDE/>
              <w:autoSpaceDN/>
              <w:adjustRightInd/>
              <w:jc w:val="center"/>
              <w:rPr>
                <w:rFonts w:eastAsia="Times New Roman"/>
                <w:b/>
              </w:rPr>
            </w:pPr>
            <w:r w:rsidRPr="009312EF">
              <w:rPr>
                <w:rFonts w:eastAsia="Times New Roman"/>
                <w:b/>
                <w:shd w:val="clear" w:color="auto" w:fill="FFFFFF"/>
              </w:rPr>
              <w:t>Саха Өрөспүүбүлүкэтэ</w:t>
            </w:r>
          </w:p>
          <w:p w14:paraId="235AEF17"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Мииринэй улуу</w:t>
            </w:r>
            <w:r w:rsidRPr="009312EF">
              <w:rPr>
                <w:rFonts w:eastAsia="Times New Roman"/>
                <w:b/>
                <w:lang w:val="en-US"/>
              </w:rPr>
              <w:t>h</w:t>
            </w:r>
            <w:r w:rsidRPr="009312EF">
              <w:rPr>
                <w:rFonts w:eastAsia="Times New Roman"/>
                <w:b/>
              </w:rPr>
              <w:t>ун</w:t>
            </w:r>
          </w:p>
          <w:p w14:paraId="72930711"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Айхал бө</w:t>
            </w:r>
            <w:r w:rsidRPr="009312EF">
              <w:rPr>
                <w:rFonts w:eastAsia="Times New Roman"/>
                <w:b/>
                <w:lang w:val="en-US"/>
              </w:rPr>
              <w:t>h</w:t>
            </w:r>
            <w:r w:rsidRPr="009312EF">
              <w:rPr>
                <w:rFonts w:eastAsia="Times New Roman"/>
                <w:b/>
              </w:rPr>
              <w:t>үөлэгин</w:t>
            </w:r>
          </w:p>
          <w:p w14:paraId="0D82FC7B"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муниципальнай тэриллиитин</w:t>
            </w:r>
          </w:p>
          <w:p w14:paraId="751CC456" w14:textId="77777777" w:rsidR="009312EF" w:rsidRPr="009312EF" w:rsidRDefault="009312EF" w:rsidP="009312EF">
            <w:pPr>
              <w:widowControl/>
              <w:autoSpaceDE/>
              <w:autoSpaceDN/>
              <w:adjustRightInd/>
              <w:jc w:val="center"/>
              <w:rPr>
                <w:rFonts w:eastAsia="Times New Roman"/>
                <w:b/>
                <w:position w:val="6"/>
                <w:sz w:val="28"/>
                <w:szCs w:val="28"/>
              </w:rPr>
            </w:pPr>
            <w:r w:rsidRPr="009312EF">
              <w:rPr>
                <w:rFonts w:eastAsia="Times New Roman"/>
                <w:b/>
              </w:rPr>
              <w:t>ДЬА</w:t>
            </w:r>
            <w:r w:rsidRPr="009312EF">
              <w:rPr>
                <w:rFonts w:eastAsia="Times New Roman"/>
                <w:b/>
                <w:lang w:val="en-US"/>
              </w:rPr>
              <w:t>h</w:t>
            </w:r>
            <w:r w:rsidRPr="009312EF">
              <w:rPr>
                <w:rFonts w:eastAsia="Times New Roman"/>
                <w:b/>
              </w:rPr>
              <w:t>АЛТАТА</w:t>
            </w:r>
          </w:p>
          <w:p w14:paraId="6BA50649" w14:textId="77777777" w:rsidR="009312EF" w:rsidRPr="009312EF" w:rsidRDefault="009312EF" w:rsidP="009312EF">
            <w:pPr>
              <w:widowControl/>
              <w:autoSpaceDE/>
              <w:autoSpaceDN/>
              <w:adjustRightInd/>
              <w:jc w:val="center"/>
              <w:rPr>
                <w:rFonts w:eastAsia="Times New Roman"/>
                <w:b/>
                <w:position w:val="6"/>
                <w:sz w:val="20"/>
                <w:szCs w:val="20"/>
              </w:rPr>
            </w:pPr>
          </w:p>
          <w:p w14:paraId="34EEFFDA" w14:textId="77777777" w:rsidR="009312EF" w:rsidRPr="009312EF" w:rsidRDefault="009312EF" w:rsidP="009312EF">
            <w:pPr>
              <w:widowControl/>
              <w:autoSpaceDE/>
              <w:autoSpaceDN/>
              <w:adjustRightInd/>
              <w:jc w:val="center"/>
              <w:rPr>
                <w:rFonts w:eastAsia="Times New Roman"/>
                <w:b/>
                <w:sz w:val="32"/>
                <w:szCs w:val="32"/>
              </w:rPr>
            </w:pPr>
            <w:r w:rsidRPr="009312EF">
              <w:rPr>
                <w:rFonts w:eastAsia="Times New Roman"/>
                <w:b/>
                <w:position w:val="6"/>
                <w:sz w:val="32"/>
                <w:szCs w:val="32"/>
              </w:rPr>
              <w:t>УУРААХ</w:t>
            </w:r>
          </w:p>
          <w:p w14:paraId="4FDA263C" w14:textId="77777777" w:rsidR="009312EF" w:rsidRPr="009312EF" w:rsidRDefault="009312EF" w:rsidP="009312EF">
            <w:pPr>
              <w:widowControl/>
              <w:autoSpaceDE/>
              <w:autoSpaceDN/>
              <w:adjustRightInd/>
              <w:jc w:val="center"/>
              <w:rPr>
                <w:rFonts w:eastAsia="Times New Roman"/>
                <w:b/>
                <w:bCs/>
                <w:kern w:val="32"/>
                <w:position w:val="6"/>
                <w:sz w:val="2"/>
                <w:szCs w:val="2"/>
              </w:rPr>
            </w:pPr>
          </w:p>
        </w:tc>
      </w:tr>
    </w:tbl>
    <w:p w14:paraId="4CC9B390" w14:textId="77777777" w:rsidR="009312EF" w:rsidRPr="009312EF" w:rsidRDefault="009312EF" w:rsidP="009312EF">
      <w:pPr>
        <w:widowControl/>
        <w:autoSpaceDE/>
        <w:autoSpaceDN/>
        <w:adjustRightInd/>
        <w:ind w:right="-284"/>
        <w:jc w:val="center"/>
        <w:rPr>
          <w:rFonts w:eastAsia="Times New Roman"/>
          <w:b/>
          <w:u w:val="single"/>
        </w:rPr>
      </w:pPr>
    </w:p>
    <w:tbl>
      <w:tblPr>
        <w:tblStyle w:val="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9312EF" w:rsidRPr="009312EF" w14:paraId="2387C57A" w14:textId="77777777" w:rsidTr="001F6FAA">
        <w:trPr>
          <w:trHeight w:val="127"/>
        </w:trPr>
        <w:tc>
          <w:tcPr>
            <w:tcW w:w="4927" w:type="dxa"/>
          </w:tcPr>
          <w:p w14:paraId="70FA86FB" w14:textId="77777777" w:rsidR="009312EF" w:rsidRPr="009312EF" w:rsidRDefault="009312EF" w:rsidP="009312EF">
            <w:pPr>
              <w:widowControl/>
              <w:autoSpaceDE/>
              <w:autoSpaceDN/>
              <w:adjustRightInd/>
              <w:ind w:right="-284"/>
              <w:rPr>
                <w:rFonts w:eastAsia="Times New Roman"/>
                <w:u w:val="single"/>
              </w:rPr>
            </w:pPr>
            <w:r w:rsidRPr="009312EF">
              <w:rPr>
                <w:rFonts w:eastAsia="Times New Roman"/>
                <w:u w:val="single"/>
              </w:rPr>
              <w:t>03.04.2020г.</w:t>
            </w:r>
          </w:p>
        </w:tc>
        <w:tc>
          <w:tcPr>
            <w:tcW w:w="4928" w:type="dxa"/>
          </w:tcPr>
          <w:p w14:paraId="56194C0F" w14:textId="77777777" w:rsidR="009312EF" w:rsidRPr="009312EF" w:rsidRDefault="009312EF" w:rsidP="009312EF">
            <w:pPr>
              <w:widowControl/>
              <w:autoSpaceDE/>
              <w:autoSpaceDN/>
              <w:adjustRightInd/>
              <w:jc w:val="right"/>
              <w:rPr>
                <w:rFonts w:eastAsia="Times New Roman"/>
                <w:b/>
              </w:rPr>
            </w:pPr>
            <w:r w:rsidRPr="009312EF">
              <w:rPr>
                <w:rFonts w:eastAsia="Times New Roman"/>
                <w:b/>
              </w:rPr>
              <w:t xml:space="preserve">№ </w:t>
            </w:r>
            <w:r w:rsidRPr="009312EF">
              <w:rPr>
                <w:rFonts w:eastAsia="Times New Roman"/>
                <w:u w:val="single"/>
              </w:rPr>
              <w:t>99</w:t>
            </w:r>
          </w:p>
        </w:tc>
      </w:tr>
    </w:tbl>
    <w:p w14:paraId="2AAF8D9F" w14:textId="77777777" w:rsidR="009312EF" w:rsidRPr="009312EF" w:rsidRDefault="009312EF" w:rsidP="009312EF">
      <w:pPr>
        <w:widowControl/>
        <w:autoSpaceDE/>
        <w:autoSpaceDN/>
        <w:adjustRightInd/>
        <w:ind w:right="-284"/>
        <w:rPr>
          <w:rFonts w:eastAsia="Times New Roman"/>
          <w:b/>
          <w:u w:val="single"/>
        </w:rPr>
      </w:pPr>
    </w:p>
    <w:p w14:paraId="2BD8DE5C" w14:textId="77777777" w:rsidR="009312EF" w:rsidRPr="009312EF" w:rsidRDefault="009312EF" w:rsidP="009312EF">
      <w:pPr>
        <w:widowControl/>
        <w:autoSpaceDE/>
        <w:autoSpaceDN/>
        <w:adjustRightInd/>
        <w:rPr>
          <w:rFonts w:eastAsia="Times New Roman"/>
        </w:rPr>
      </w:pPr>
    </w:p>
    <w:p w14:paraId="39D741D8" w14:textId="77777777" w:rsidR="009312EF" w:rsidRPr="009312EF" w:rsidRDefault="009312EF" w:rsidP="009312EF">
      <w:pPr>
        <w:widowControl/>
        <w:autoSpaceDE/>
        <w:autoSpaceDN/>
        <w:adjustRightInd/>
        <w:ind w:left="-284"/>
        <w:rPr>
          <w:rFonts w:eastAsia="Times New Roman"/>
          <w:b/>
        </w:rPr>
      </w:pPr>
      <w:r w:rsidRPr="009312EF">
        <w:rPr>
          <w:rFonts w:eastAsia="Times New Roman"/>
          <w:b/>
        </w:rPr>
        <w:t>О внесении изменений и дополнений</w:t>
      </w:r>
    </w:p>
    <w:p w14:paraId="1205CDD1" w14:textId="77777777" w:rsidR="009312EF" w:rsidRPr="009312EF" w:rsidRDefault="009312EF" w:rsidP="009312EF">
      <w:pPr>
        <w:widowControl/>
        <w:autoSpaceDE/>
        <w:autoSpaceDN/>
        <w:adjustRightInd/>
        <w:ind w:left="-284"/>
        <w:rPr>
          <w:rFonts w:eastAsia="Times New Roman"/>
          <w:b/>
        </w:rPr>
      </w:pPr>
      <w:r w:rsidRPr="009312EF">
        <w:rPr>
          <w:rFonts w:eastAsia="Times New Roman"/>
          <w:b/>
        </w:rPr>
        <w:t>в муниципальную программу</w:t>
      </w:r>
    </w:p>
    <w:p w14:paraId="03B5964F" w14:textId="77777777" w:rsidR="009312EF" w:rsidRPr="009312EF" w:rsidRDefault="009312EF" w:rsidP="009312EF">
      <w:pPr>
        <w:widowControl/>
        <w:autoSpaceDE/>
        <w:autoSpaceDN/>
        <w:adjustRightInd/>
        <w:ind w:left="-284"/>
        <w:rPr>
          <w:rFonts w:eastAsia="Times New Roman"/>
          <w:b/>
        </w:rPr>
      </w:pPr>
      <w:r w:rsidRPr="009312EF">
        <w:rPr>
          <w:rFonts w:eastAsia="Times New Roman"/>
          <w:b/>
        </w:rPr>
        <w:t xml:space="preserve"> «Обеспечение качественным</w:t>
      </w:r>
    </w:p>
    <w:p w14:paraId="6853FDD5" w14:textId="77777777" w:rsidR="009312EF" w:rsidRPr="009312EF" w:rsidRDefault="009312EF" w:rsidP="009312EF">
      <w:pPr>
        <w:widowControl/>
        <w:autoSpaceDE/>
        <w:autoSpaceDN/>
        <w:adjustRightInd/>
        <w:ind w:left="-284"/>
        <w:rPr>
          <w:rFonts w:eastAsia="Times New Roman"/>
          <w:b/>
        </w:rPr>
      </w:pPr>
      <w:r w:rsidRPr="009312EF">
        <w:rPr>
          <w:rFonts w:eastAsia="Times New Roman"/>
          <w:b/>
        </w:rPr>
        <w:t xml:space="preserve">жильем на 2019-2025 годы», утвержденную </w:t>
      </w:r>
    </w:p>
    <w:p w14:paraId="793DC9DD" w14:textId="77777777" w:rsidR="009312EF" w:rsidRPr="009312EF" w:rsidRDefault="009312EF" w:rsidP="009312EF">
      <w:pPr>
        <w:widowControl/>
        <w:autoSpaceDE/>
        <w:autoSpaceDN/>
        <w:adjustRightInd/>
        <w:ind w:left="-284"/>
        <w:rPr>
          <w:rFonts w:eastAsia="Times New Roman"/>
          <w:b/>
        </w:rPr>
      </w:pPr>
      <w:r w:rsidRPr="009312EF">
        <w:rPr>
          <w:rFonts w:eastAsia="Times New Roman"/>
          <w:b/>
        </w:rPr>
        <w:t>постановлением Администрации МО «Поселок Айхал»</w:t>
      </w:r>
    </w:p>
    <w:p w14:paraId="52761C4B" w14:textId="77777777" w:rsidR="009312EF" w:rsidRPr="009312EF" w:rsidRDefault="009312EF" w:rsidP="009312EF">
      <w:pPr>
        <w:widowControl/>
        <w:autoSpaceDE/>
        <w:autoSpaceDN/>
        <w:adjustRightInd/>
        <w:ind w:left="-284"/>
        <w:rPr>
          <w:rFonts w:eastAsia="Times New Roman"/>
          <w:b/>
        </w:rPr>
      </w:pPr>
      <w:r w:rsidRPr="009312EF">
        <w:rPr>
          <w:rFonts w:eastAsia="Times New Roman"/>
          <w:b/>
        </w:rPr>
        <w:t>от 30.09.2019 г. № 330</w:t>
      </w:r>
    </w:p>
    <w:p w14:paraId="18285093" w14:textId="77777777" w:rsidR="009312EF" w:rsidRPr="009312EF" w:rsidRDefault="009312EF" w:rsidP="009312EF">
      <w:pPr>
        <w:widowControl/>
        <w:autoSpaceDE/>
        <w:autoSpaceDN/>
        <w:adjustRightInd/>
        <w:jc w:val="center"/>
        <w:rPr>
          <w:rFonts w:eastAsia="Times New Roman"/>
          <w:b/>
        </w:rPr>
      </w:pPr>
    </w:p>
    <w:p w14:paraId="5DA7DD62" w14:textId="77777777" w:rsidR="009312EF" w:rsidRPr="009312EF" w:rsidRDefault="009312EF" w:rsidP="009312EF">
      <w:pPr>
        <w:widowControl/>
        <w:autoSpaceDE/>
        <w:autoSpaceDN/>
        <w:adjustRightInd/>
        <w:ind w:left="-284" w:firstLine="851"/>
        <w:jc w:val="both"/>
        <w:rPr>
          <w:rFonts w:eastAsia="Times New Roman"/>
        </w:rPr>
      </w:pPr>
      <w:r w:rsidRPr="009312EF">
        <w:rPr>
          <w:rFonts w:eastAsia="Times New Roman"/>
        </w:rPr>
        <w:t>Во исполнение Федерального закона от 21.07.2007 г. № 185 – ФЗ «О фонде содействия реформированию жилищно – коммунального хозяйства», Федерального закона от 06.10.2003г. № 131 – ФЗ «Об общих принципах организации местного самоуправления в Российской Федерации», Постановления Главы № 158 от 30.10.2013 г. «Об утверждении порядка разработки и реализации муниципальных программ МО «Поселок Айхал» Мирнинского района Республики Саха (Якутия), в соответствии со ст. 179 Бюджетного кодекса Российской Федерации, Администрация МО «Посёлок Айхал» постановляет:</w:t>
      </w:r>
    </w:p>
    <w:p w14:paraId="0BE4EB78" w14:textId="77777777" w:rsidR="009312EF" w:rsidRPr="009312EF" w:rsidRDefault="009312EF" w:rsidP="009312EF">
      <w:pPr>
        <w:widowControl/>
        <w:numPr>
          <w:ilvl w:val="0"/>
          <w:numId w:val="17"/>
        </w:numPr>
        <w:autoSpaceDE/>
        <w:autoSpaceDN/>
        <w:adjustRightInd/>
        <w:jc w:val="both"/>
        <w:rPr>
          <w:rFonts w:eastAsia="Times New Roman"/>
        </w:rPr>
      </w:pPr>
      <w:r w:rsidRPr="009312EF">
        <w:rPr>
          <w:rFonts w:eastAsia="Times New Roman"/>
        </w:rPr>
        <w:t>Внести изменения и дополнения в паспорт муниципальной программы «</w:t>
      </w:r>
      <w:r w:rsidRPr="009312EF">
        <w:rPr>
          <w:rFonts w:eastAsia="Times New Roman"/>
          <w:b/>
        </w:rPr>
        <w:t xml:space="preserve">Обеспечение качественным жильем на 2019-2025 годы» </w:t>
      </w:r>
      <w:r w:rsidRPr="009312EF">
        <w:rPr>
          <w:rFonts w:eastAsia="Times New Roman"/>
        </w:rPr>
        <w:t>в части «Объем финансирования муниципальной программы».</w:t>
      </w:r>
    </w:p>
    <w:p w14:paraId="682A1F87" w14:textId="77777777" w:rsidR="009312EF" w:rsidRPr="009312EF" w:rsidRDefault="009312EF" w:rsidP="009312EF">
      <w:pPr>
        <w:widowControl/>
        <w:numPr>
          <w:ilvl w:val="0"/>
          <w:numId w:val="17"/>
        </w:numPr>
        <w:autoSpaceDE/>
        <w:autoSpaceDN/>
        <w:adjustRightInd/>
        <w:jc w:val="both"/>
        <w:rPr>
          <w:rFonts w:eastAsia="Times New Roman"/>
        </w:rPr>
      </w:pPr>
      <w:r w:rsidRPr="009312EF">
        <w:rPr>
          <w:rFonts w:eastAsia="Times New Roman"/>
        </w:rPr>
        <w:t>Муниципальную программу «Обеспечение качественным жильем на 2019-2025 годы» читать в редакции согласно приложению, к настоящему постановлению.</w:t>
      </w:r>
    </w:p>
    <w:p w14:paraId="33085C14" w14:textId="77777777" w:rsidR="009312EF" w:rsidRPr="009312EF" w:rsidRDefault="009312EF" w:rsidP="009312EF">
      <w:pPr>
        <w:widowControl/>
        <w:numPr>
          <w:ilvl w:val="0"/>
          <w:numId w:val="17"/>
        </w:numPr>
        <w:autoSpaceDE/>
        <w:autoSpaceDN/>
        <w:adjustRightInd/>
        <w:rPr>
          <w:rFonts w:eastAsia="Times New Roman"/>
        </w:rPr>
      </w:pPr>
      <w:r w:rsidRPr="009312EF">
        <w:rPr>
          <w:rFonts w:eastAsia="Times New Roman"/>
        </w:rPr>
        <w:t>Настоящее Постановление вступает в силу с момента его обнародования.</w:t>
      </w:r>
    </w:p>
    <w:p w14:paraId="62C14388" w14:textId="77777777" w:rsidR="009312EF" w:rsidRPr="009312EF" w:rsidRDefault="009312EF" w:rsidP="009312EF">
      <w:pPr>
        <w:widowControl/>
        <w:numPr>
          <w:ilvl w:val="0"/>
          <w:numId w:val="17"/>
        </w:numPr>
        <w:tabs>
          <w:tab w:val="left" w:pos="142"/>
        </w:tabs>
        <w:autoSpaceDE/>
        <w:autoSpaceDN/>
        <w:adjustRightInd/>
        <w:contextualSpacing/>
        <w:jc w:val="both"/>
        <w:rPr>
          <w:rFonts w:eastAsia="Times New Roman"/>
          <w:iCs/>
        </w:rPr>
      </w:pPr>
      <w:r w:rsidRPr="009312EF">
        <w:rPr>
          <w:rFonts w:eastAsia="Times New Roman"/>
        </w:rPr>
        <w:t>Опубликовать настоящее Постановление в информационном бюллетене «Вестник Айхала» и разместить с приложением на официальном сайте Администрации МО «Поселок Айхал»  (</w:t>
      </w:r>
      <w:hyperlink r:id="rId57" w:history="1">
        <w:r w:rsidRPr="009312EF">
          <w:rPr>
            <w:rFonts w:eastAsia="Times New Roman"/>
            <w:color w:val="0000FF"/>
            <w:u w:val="single"/>
          </w:rPr>
          <w:t>www.мо-айхал.рф</w:t>
        </w:r>
      </w:hyperlink>
      <w:r w:rsidRPr="009312EF">
        <w:rPr>
          <w:rFonts w:eastAsia="Times New Roman"/>
          <w:color w:val="0000FF"/>
          <w:u w:val="single"/>
        </w:rPr>
        <w:t>)</w:t>
      </w:r>
      <w:r w:rsidRPr="009312EF">
        <w:rPr>
          <w:rFonts w:eastAsia="Times New Roman"/>
        </w:rPr>
        <w:t>.</w:t>
      </w:r>
    </w:p>
    <w:p w14:paraId="2B489133" w14:textId="77777777" w:rsidR="009312EF" w:rsidRPr="009312EF" w:rsidRDefault="009312EF" w:rsidP="009312EF">
      <w:pPr>
        <w:widowControl/>
        <w:numPr>
          <w:ilvl w:val="0"/>
          <w:numId w:val="17"/>
        </w:numPr>
        <w:tabs>
          <w:tab w:val="left" w:pos="142"/>
        </w:tabs>
        <w:autoSpaceDE/>
        <w:autoSpaceDN/>
        <w:adjustRightInd/>
        <w:contextualSpacing/>
        <w:jc w:val="both"/>
        <w:rPr>
          <w:rFonts w:eastAsia="Times New Roman"/>
          <w:iCs/>
        </w:rPr>
      </w:pPr>
      <w:r w:rsidRPr="009312EF">
        <w:rPr>
          <w:rFonts w:eastAsia="Times New Roman"/>
        </w:rPr>
        <w:t>Настоящее постановление вступает в силу после его официального опубликования (обнародования).</w:t>
      </w:r>
    </w:p>
    <w:p w14:paraId="19F70E5F" w14:textId="77777777" w:rsidR="009312EF" w:rsidRPr="009312EF" w:rsidRDefault="009312EF" w:rsidP="009312EF">
      <w:pPr>
        <w:widowControl/>
        <w:numPr>
          <w:ilvl w:val="0"/>
          <w:numId w:val="17"/>
        </w:numPr>
        <w:autoSpaceDE/>
        <w:autoSpaceDN/>
        <w:adjustRightInd/>
        <w:jc w:val="both"/>
        <w:rPr>
          <w:rFonts w:eastAsia="Times New Roman"/>
        </w:rPr>
      </w:pPr>
      <w:r w:rsidRPr="009312EF">
        <w:rPr>
          <w:rFonts w:eastAsia="Times New Roman"/>
        </w:rPr>
        <w:t>Контроль исполнения настоящего Постановления оставляю за собой.</w:t>
      </w:r>
    </w:p>
    <w:p w14:paraId="35EF18DF" w14:textId="77777777" w:rsidR="009312EF" w:rsidRPr="009312EF" w:rsidRDefault="009312EF" w:rsidP="009312EF">
      <w:pPr>
        <w:widowControl/>
        <w:autoSpaceDE/>
        <w:autoSpaceDN/>
        <w:adjustRightInd/>
        <w:jc w:val="both"/>
        <w:rPr>
          <w:rFonts w:eastAsia="Times New Roman"/>
        </w:rPr>
      </w:pPr>
    </w:p>
    <w:p w14:paraId="3099EBFE" w14:textId="77777777" w:rsidR="009312EF" w:rsidRPr="009312EF" w:rsidRDefault="009312EF" w:rsidP="009312EF">
      <w:pPr>
        <w:widowControl/>
        <w:autoSpaceDE/>
        <w:autoSpaceDN/>
        <w:adjustRightInd/>
        <w:jc w:val="both"/>
        <w:rPr>
          <w:rFonts w:eastAsia="Times New Roman"/>
        </w:rPr>
      </w:pPr>
    </w:p>
    <w:p w14:paraId="1BFF45F8" w14:textId="77777777" w:rsidR="009312EF" w:rsidRPr="009312EF" w:rsidRDefault="009312EF" w:rsidP="009312EF">
      <w:pPr>
        <w:widowControl/>
        <w:autoSpaceDE/>
        <w:autoSpaceDN/>
        <w:adjustRightInd/>
        <w:jc w:val="both"/>
        <w:rPr>
          <w:rFonts w:eastAsia="Times New Roman"/>
        </w:rPr>
      </w:pPr>
    </w:p>
    <w:p w14:paraId="2B2BF4A4" w14:textId="77777777" w:rsidR="009312EF" w:rsidRPr="009312EF" w:rsidRDefault="009312EF" w:rsidP="009312EF">
      <w:pPr>
        <w:widowControl/>
        <w:autoSpaceDE/>
        <w:autoSpaceDN/>
        <w:adjustRightInd/>
        <w:jc w:val="both"/>
        <w:rPr>
          <w:rFonts w:eastAsia="Times New Roman"/>
        </w:rPr>
      </w:pPr>
    </w:p>
    <w:p w14:paraId="5054FE3C" w14:textId="77777777" w:rsidR="009312EF" w:rsidRPr="009312EF" w:rsidRDefault="009312EF" w:rsidP="009312EF">
      <w:pPr>
        <w:widowControl/>
        <w:autoSpaceDE/>
        <w:autoSpaceDN/>
        <w:adjustRightInd/>
        <w:rPr>
          <w:rFonts w:eastAsia="Times New Roman"/>
          <w:b/>
        </w:rPr>
      </w:pPr>
      <w:r w:rsidRPr="009312EF">
        <w:rPr>
          <w:rFonts w:eastAsia="Times New Roman"/>
          <w:b/>
        </w:rPr>
        <w:t xml:space="preserve">Исполняющий обязанности </w:t>
      </w:r>
    </w:p>
    <w:p w14:paraId="67AA28A6" w14:textId="77777777" w:rsidR="009312EF" w:rsidRPr="009312EF" w:rsidRDefault="009312EF" w:rsidP="009312EF">
      <w:pPr>
        <w:widowControl/>
        <w:autoSpaceDE/>
        <w:autoSpaceDN/>
        <w:adjustRightInd/>
        <w:rPr>
          <w:rFonts w:eastAsia="Times New Roman"/>
          <w:b/>
        </w:rPr>
      </w:pPr>
      <w:r w:rsidRPr="009312EF">
        <w:rPr>
          <w:rFonts w:eastAsia="Times New Roman"/>
          <w:b/>
        </w:rPr>
        <w:t xml:space="preserve">Главы поселка                       </w:t>
      </w:r>
      <w:r w:rsidRPr="009312EF">
        <w:rPr>
          <w:rFonts w:eastAsia="Times New Roman"/>
          <w:b/>
        </w:rPr>
        <w:tab/>
      </w:r>
      <w:r w:rsidRPr="009312EF">
        <w:rPr>
          <w:rFonts w:eastAsia="Times New Roman"/>
          <w:b/>
        </w:rPr>
        <w:tab/>
        <w:t xml:space="preserve">                                                                Р.Х. Мусин</w:t>
      </w:r>
    </w:p>
    <w:p w14:paraId="05E654E1" w14:textId="77777777" w:rsidR="009312EF" w:rsidRPr="009312EF" w:rsidRDefault="009312EF" w:rsidP="009312EF">
      <w:pPr>
        <w:widowControl/>
        <w:autoSpaceDE/>
        <w:autoSpaceDN/>
        <w:adjustRightInd/>
        <w:rPr>
          <w:rFonts w:eastAsia="Times New Roman"/>
        </w:rPr>
      </w:pPr>
    </w:p>
    <w:p w14:paraId="7052F6C7" w14:textId="77777777" w:rsidR="009312EF" w:rsidRPr="009312EF" w:rsidRDefault="009312EF" w:rsidP="009312EF">
      <w:pPr>
        <w:widowControl/>
        <w:autoSpaceDE/>
        <w:autoSpaceDN/>
        <w:adjustRightInd/>
        <w:rPr>
          <w:rFonts w:eastAsia="Times New Roman"/>
        </w:rPr>
      </w:pPr>
    </w:p>
    <w:p w14:paraId="39D23597" w14:textId="77777777" w:rsidR="009312EF" w:rsidRPr="009312EF" w:rsidRDefault="009312EF" w:rsidP="009312EF">
      <w:pPr>
        <w:widowControl/>
        <w:autoSpaceDE/>
        <w:autoSpaceDN/>
        <w:adjustRightInd/>
        <w:rPr>
          <w:rFonts w:eastAsia="Times New Roman"/>
        </w:rPr>
      </w:pPr>
    </w:p>
    <w:p w14:paraId="505EC117" w14:textId="77777777" w:rsidR="009312EF" w:rsidRPr="009312EF" w:rsidRDefault="009312EF" w:rsidP="009312EF">
      <w:pPr>
        <w:widowControl/>
        <w:autoSpaceDE/>
        <w:autoSpaceDN/>
        <w:adjustRightInd/>
        <w:rPr>
          <w:rFonts w:eastAsia="Times New Roman"/>
        </w:rPr>
      </w:pPr>
    </w:p>
    <w:p w14:paraId="5E226406" w14:textId="77777777" w:rsidR="009312EF" w:rsidRPr="009312EF" w:rsidRDefault="009312EF" w:rsidP="009312EF">
      <w:pPr>
        <w:widowControl/>
        <w:autoSpaceDE/>
        <w:autoSpaceDN/>
        <w:adjustRightInd/>
        <w:rPr>
          <w:rFonts w:eastAsia="Times New Roman"/>
        </w:rPr>
      </w:pPr>
    </w:p>
    <w:p w14:paraId="68641DC2" w14:textId="77777777" w:rsidR="009312EF" w:rsidRPr="009312EF" w:rsidRDefault="009312EF" w:rsidP="009312EF">
      <w:pPr>
        <w:widowControl/>
        <w:autoSpaceDE/>
        <w:autoSpaceDN/>
        <w:adjustRightInd/>
        <w:rPr>
          <w:rFonts w:eastAsia="Times New Roman"/>
        </w:rPr>
      </w:pPr>
    </w:p>
    <w:p w14:paraId="63D684AD" w14:textId="77777777" w:rsidR="009312EF" w:rsidRPr="009312EF" w:rsidRDefault="009312EF" w:rsidP="009312EF">
      <w:pPr>
        <w:widowControl/>
        <w:autoSpaceDE/>
        <w:autoSpaceDN/>
        <w:adjustRightInd/>
        <w:rPr>
          <w:rFonts w:eastAsia="Times New Roman"/>
          <w:color w:val="000000"/>
        </w:rPr>
      </w:pPr>
    </w:p>
    <w:p w14:paraId="37ACBB96" w14:textId="77777777" w:rsidR="009312EF" w:rsidRPr="009312EF" w:rsidRDefault="009312EF" w:rsidP="009312EF">
      <w:pPr>
        <w:widowControl/>
        <w:autoSpaceDE/>
        <w:autoSpaceDN/>
        <w:adjustRightInd/>
        <w:jc w:val="right"/>
        <w:rPr>
          <w:rFonts w:eastAsia="Times New Roman"/>
          <w:color w:val="000000"/>
        </w:rPr>
      </w:pPr>
      <w:r w:rsidRPr="009312EF">
        <w:rPr>
          <w:rFonts w:eastAsia="Times New Roman"/>
          <w:color w:val="000000"/>
        </w:rPr>
        <w:t>Утверждена</w:t>
      </w:r>
    </w:p>
    <w:p w14:paraId="78A5420E" w14:textId="77777777" w:rsidR="009312EF" w:rsidRPr="009312EF" w:rsidRDefault="009312EF" w:rsidP="009312EF">
      <w:pPr>
        <w:widowControl/>
        <w:autoSpaceDE/>
        <w:autoSpaceDN/>
        <w:adjustRightInd/>
        <w:jc w:val="right"/>
        <w:rPr>
          <w:rFonts w:eastAsia="Times New Roman"/>
          <w:color w:val="000000"/>
        </w:rPr>
      </w:pPr>
      <w:r w:rsidRPr="009312EF">
        <w:rPr>
          <w:rFonts w:eastAsia="Times New Roman"/>
          <w:color w:val="000000"/>
        </w:rPr>
        <w:t>Постановлением Администрации</w:t>
      </w:r>
    </w:p>
    <w:p w14:paraId="76E407BF" w14:textId="77777777" w:rsidR="009312EF" w:rsidRPr="009312EF" w:rsidRDefault="009312EF" w:rsidP="009312EF">
      <w:pPr>
        <w:widowControl/>
        <w:autoSpaceDE/>
        <w:autoSpaceDN/>
        <w:adjustRightInd/>
        <w:jc w:val="right"/>
        <w:rPr>
          <w:rFonts w:eastAsia="Times New Roman"/>
          <w:color w:val="000000"/>
        </w:rPr>
      </w:pPr>
      <w:r w:rsidRPr="009312EF">
        <w:rPr>
          <w:rFonts w:eastAsia="Times New Roman"/>
          <w:color w:val="000000"/>
        </w:rPr>
        <w:t xml:space="preserve">                                                                                      МО «Поселок Айхал»</w:t>
      </w:r>
    </w:p>
    <w:p w14:paraId="250A238C" w14:textId="77777777" w:rsidR="009312EF" w:rsidRPr="009312EF" w:rsidRDefault="009312EF" w:rsidP="009312EF">
      <w:pPr>
        <w:widowControl/>
        <w:autoSpaceDE/>
        <w:autoSpaceDN/>
        <w:adjustRightInd/>
        <w:jc w:val="right"/>
        <w:rPr>
          <w:rFonts w:eastAsia="Times New Roman"/>
          <w:color w:val="000000"/>
        </w:rPr>
      </w:pPr>
      <w:r w:rsidRPr="009312EF">
        <w:rPr>
          <w:rFonts w:eastAsia="Times New Roman"/>
          <w:color w:val="000000"/>
        </w:rPr>
        <w:t xml:space="preserve">                                                                                                                   от </w:t>
      </w:r>
      <w:r w:rsidRPr="009312EF">
        <w:rPr>
          <w:rFonts w:eastAsia="Times New Roman"/>
          <w:color w:val="000000"/>
          <w:u w:val="single"/>
        </w:rPr>
        <w:t xml:space="preserve">03.09.2019г. </w:t>
      </w:r>
      <w:r w:rsidRPr="009312EF">
        <w:rPr>
          <w:rFonts w:eastAsia="Times New Roman"/>
          <w:color w:val="000000"/>
        </w:rPr>
        <w:t xml:space="preserve">№ </w:t>
      </w:r>
      <w:r w:rsidRPr="009312EF">
        <w:rPr>
          <w:rFonts w:eastAsia="Times New Roman"/>
          <w:color w:val="000000"/>
          <w:u w:val="single"/>
        </w:rPr>
        <w:t>330</w:t>
      </w:r>
    </w:p>
    <w:p w14:paraId="110280C3" w14:textId="77777777" w:rsidR="009312EF" w:rsidRPr="009312EF" w:rsidRDefault="009312EF" w:rsidP="009312EF">
      <w:pPr>
        <w:widowControl/>
        <w:autoSpaceDE/>
        <w:autoSpaceDN/>
        <w:adjustRightInd/>
        <w:jc w:val="right"/>
        <w:rPr>
          <w:rFonts w:eastAsia="Times New Roman"/>
          <w:b/>
        </w:rPr>
      </w:pPr>
    </w:p>
    <w:p w14:paraId="28127695" w14:textId="77777777" w:rsidR="009312EF" w:rsidRPr="009312EF" w:rsidRDefault="009312EF" w:rsidP="009312EF">
      <w:pPr>
        <w:widowControl/>
        <w:autoSpaceDE/>
        <w:autoSpaceDN/>
        <w:adjustRightInd/>
        <w:jc w:val="center"/>
        <w:rPr>
          <w:rFonts w:eastAsia="Times New Roman"/>
          <w:b/>
          <w:sz w:val="22"/>
          <w:szCs w:val="22"/>
        </w:rPr>
      </w:pPr>
    </w:p>
    <w:p w14:paraId="675BFF61" w14:textId="77777777" w:rsidR="009312EF" w:rsidRPr="009312EF" w:rsidRDefault="009312EF" w:rsidP="009312EF">
      <w:pPr>
        <w:widowControl/>
        <w:autoSpaceDE/>
        <w:autoSpaceDN/>
        <w:adjustRightInd/>
        <w:jc w:val="center"/>
        <w:rPr>
          <w:rFonts w:eastAsia="Times New Roman"/>
          <w:b/>
          <w:sz w:val="22"/>
          <w:szCs w:val="22"/>
        </w:rPr>
      </w:pPr>
    </w:p>
    <w:p w14:paraId="4F61107E" w14:textId="77777777" w:rsidR="009312EF" w:rsidRPr="009312EF" w:rsidRDefault="009312EF" w:rsidP="009312EF">
      <w:pPr>
        <w:widowControl/>
        <w:autoSpaceDE/>
        <w:autoSpaceDN/>
        <w:adjustRightInd/>
        <w:jc w:val="center"/>
        <w:rPr>
          <w:rFonts w:eastAsia="Times New Roman"/>
          <w:b/>
          <w:sz w:val="22"/>
          <w:szCs w:val="22"/>
        </w:rPr>
      </w:pPr>
    </w:p>
    <w:p w14:paraId="59C28CF6" w14:textId="77777777" w:rsidR="009312EF" w:rsidRPr="009312EF" w:rsidRDefault="009312EF" w:rsidP="009312EF">
      <w:pPr>
        <w:widowControl/>
        <w:autoSpaceDE/>
        <w:autoSpaceDN/>
        <w:adjustRightInd/>
        <w:jc w:val="center"/>
        <w:rPr>
          <w:rFonts w:eastAsia="Times New Roman"/>
          <w:b/>
          <w:sz w:val="22"/>
          <w:szCs w:val="22"/>
        </w:rPr>
      </w:pPr>
    </w:p>
    <w:p w14:paraId="17A69562" w14:textId="77777777" w:rsidR="009312EF" w:rsidRPr="009312EF" w:rsidRDefault="009312EF" w:rsidP="009312EF">
      <w:pPr>
        <w:widowControl/>
        <w:autoSpaceDE/>
        <w:autoSpaceDN/>
        <w:adjustRightInd/>
        <w:jc w:val="center"/>
        <w:rPr>
          <w:rFonts w:eastAsia="Times New Roman"/>
          <w:b/>
          <w:sz w:val="22"/>
          <w:szCs w:val="22"/>
        </w:rPr>
      </w:pPr>
    </w:p>
    <w:p w14:paraId="6CBD862C" w14:textId="77777777" w:rsidR="009312EF" w:rsidRPr="009312EF" w:rsidRDefault="009312EF" w:rsidP="009312EF">
      <w:pPr>
        <w:widowControl/>
        <w:autoSpaceDE/>
        <w:autoSpaceDN/>
        <w:adjustRightInd/>
        <w:jc w:val="center"/>
        <w:rPr>
          <w:rFonts w:eastAsia="Times New Roman"/>
          <w:b/>
          <w:sz w:val="22"/>
          <w:szCs w:val="22"/>
        </w:rPr>
      </w:pPr>
    </w:p>
    <w:p w14:paraId="3DD14151" w14:textId="77777777" w:rsidR="009312EF" w:rsidRPr="009312EF" w:rsidRDefault="009312EF" w:rsidP="009312EF">
      <w:pPr>
        <w:widowControl/>
        <w:autoSpaceDE/>
        <w:autoSpaceDN/>
        <w:adjustRightInd/>
        <w:jc w:val="center"/>
        <w:rPr>
          <w:rFonts w:eastAsia="Times New Roman"/>
          <w:b/>
          <w:sz w:val="22"/>
          <w:szCs w:val="22"/>
        </w:rPr>
      </w:pPr>
    </w:p>
    <w:p w14:paraId="1FC399AB" w14:textId="77777777" w:rsidR="009312EF" w:rsidRPr="009312EF" w:rsidRDefault="009312EF" w:rsidP="009312EF">
      <w:pPr>
        <w:widowControl/>
        <w:autoSpaceDE/>
        <w:autoSpaceDN/>
        <w:adjustRightInd/>
        <w:jc w:val="center"/>
        <w:rPr>
          <w:rFonts w:eastAsia="Times New Roman"/>
          <w:b/>
          <w:sz w:val="22"/>
          <w:szCs w:val="22"/>
        </w:rPr>
      </w:pPr>
    </w:p>
    <w:p w14:paraId="2DEAF569" w14:textId="77777777" w:rsidR="009312EF" w:rsidRPr="009312EF" w:rsidRDefault="009312EF" w:rsidP="009312EF">
      <w:pPr>
        <w:widowControl/>
        <w:autoSpaceDE/>
        <w:autoSpaceDN/>
        <w:adjustRightInd/>
        <w:jc w:val="center"/>
        <w:rPr>
          <w:rFonts w:eastAsia="Times New Roman"/>
          <w:b/>
          <w:sz w:val="22"/>
          <w:szCs w:val="22"/>
        </w:rPr>
      </w:pPr>
    </w:p>
    <w:p w14:paraId="29D59124" w14:textId="77777777" w:rsidR="009312EF" w:rsidRPr="009312EF" w:rsidRDefault="009312EF" w:rsidP="009312EF">
      <w:pPr>
        <w:widowControl/>
        <w:autoSpaceDE/>
        <w:autoSpaceDN/>
        <w:adjustRightInd/>
        <w:jc w:val="center"/>
        <w:rPr>
          <w:rFonts w:eastAsia="Times New Roman"/>
          <w:b/>
          <w:sz w:val="22"/>
          <w:szCs w:val="22"/>
        </w:rPr>
      </w:pPr>
    </w:p>
    <w:p w14:paraId="012DDD4F" w14:textId="77777777" w:rsidR="009312EF" w:rsidRPr="009312EF" w:rsidRDefault="009312EF" w:rsidP="009312EF">
      <w:pPr>
        <w:widowControl/>
        <w:autoSpaceDE/>
        <w:autoSpaceDN/>
        <w:adjustRightInd/>
        <w:jc w:val="center"/>
        <w:rPr>
          <w:rFonts w:eastAsia="Times New Roman"/>
          <w:b/>
          <w:sz w:val="22"/>
          <w:szCs w:val="22"/>
        </w:rPr>
      </w:pPr>
    </w:p>
    <w:p w14:paraId="578FE143" w14:textId="77777777" w:rsidR="009312EF" w:rsidRPr="009312EF" w:rsidRDefault="009312EF" w:rsidP="009312EF">
      <w:pPr>
        <w:widowControl/>
        <w:autoSpaceDE/>
        <w:autoSpaceDN/>
        <w:adjustRightInd/>
        <w:jc w:val="center"/>
        <w:rPr>
          <w:rFonts w:eastAsia="Times New Roman"/>
          <w:b/>
          <w:sz w:val="22"/>
          <w:szCs w:val="22"/>
        </w:rPr>
      </w:pPr>
    </w:p>
    <w:p w14:paraId="45C19EB5" w14:textId="77777777" w:rsidR="009312EF" w:rsidRPr="009312EF" w:rsidRDefault="009312EF" w:rsidP="009312EF">
      <w:pPr>
        <w:widowControl/>
        <w:autoSpaceDE/>
        <w:autoSpaceDN/>
        <w:adjustRightInd/>
        <w:jc w:val="center"/>
        <w:rPr>
          <w:rFonts w:eastAsia="Times New Roman"/>
          <w:b/>
          <w:sz w:val="22"/>
          <w:szCs w:val="22"/>
        </w:rPr>
      </w:pPr>
    </w:p>
    <w:p w14:paraId="2FF2631E" w14:textId="77777777" w:rsidR="009312EF" w:rsidRPr="009312EF" w:rsidRDefault="009312EF" w:rsidP="009312EF">
      <w:pPr>
        <w:widowControl/>
        <w:autoSpaceDE/>
        <w:autoSpaceDN/>
        <w:adjustRightInd/>
        <w:jc w:val="center"/>
        <w:rPr>
          <w:rFonts w:eastAsia="Times New Roman"/>
          <w:b/>
          <w:sz w:val="22"/>
          <w:szCs w:val="22"/>
        </w:rPr>
      </w:pPr>
      <w:r w:rsidRPr="009312EF">
        <w:rPr>
          <w:rFonts w:eastAsia="Times New Roman"/>
          <w:b/>
          <w:sz w:val="22"/>
          <w:szCs w:val="22"/>
        </w:rPr>
        <w:t>МУНИЦИПАЛЬНАЯ ПРОГРАММА МО «ПОСЕЛОК АЙХАЛ»</w:t>
      </w:r>
    </w:p>
    <w:p w14:paraId="00D135D1" w14:textId="77777777" w:rsidR="009312EF" w:rsidRPr="009312EF" w:rsidRDefault="009312EF" w:rsidP="009312EF">
      <w:pPr>
        <w:widowControl/>
        <w:autoSpaceDE/>
        <w:autoSpaceDN/>
        <w:adjustRightInd/>
        <w:jc w:val="center"/>
        <w:rPr>
          <w:rFonts w:eastAsia="Times New Roman"/>
          <w:sz w:val="22"/>
          <w:szCs w:val="22"/>
        </w:rPr>
      </w:pPr>
      <w:r w:rsidRPr="009312EF">
        <w:rPr>
          <w:rFonts w:eastAsia="Times New Roman"/>
          <w:b/>
          <w:sz w:val="22"/>
          <w:szCs w:val="22"/>
        </w:rPr>
        <w:t>«ОБЕСПЕЧЕНИЕ КАЧЕСТВЕННЫМ ЖИЛЬЕМ НА 2019-2025 ГОДЫ».</w:t>
      </w:r>
    </w:p>
    <w:p w14:paraId="750A4413" w14:textId="77777777" w:rsidR="009312EF" w:rsidRPr="009312EF" w:rsidRDefault="009312EF" w:rsidP="009312EF">
      <w:pPr>
        <w:widowControl/>
        <w:autoSpaceDE/>
        <w:autoSpaceDN/>
        <w:adjustRightInd/>
        <w:jc w:val="center"/>
        <w:rPr>
          <w:rFonts w:eastAsia="Times New Roman"/>
          <w:b/>
          <w:bCs/>
          <w:sz w:val="22"/>
          <w:szCs w:val="22"/>
        </w:rPr>
      </w:pPr>
    </w:p>
    <w:p w14:paraId="25E2931A" w14:textId="77777777" w:rsidR="009312EF" w:rsidRPr="009312EF" w:rsidRDefault="009312EF" w:rsidP="009312EF">
      <w:pPr>
        <w:widowControl/>
        <w:autoSpaceDE/>
        <w:autoSpaceDN/>
        <w:adjustRightInd/>
        <w:jc w:val="center"/>
        <w:rPr>
          <w:rFonts w:eastAsia="Times New Roman"/>
          <w:b/>
          <w:bCs/>
          <w:sz w:val="22"/>
          <w:szCs w:val="22"/>
        </w:rPr>
      </w:pPr>
    </w:p>
    <w:p w14:paraId="003217C1" w14:textId="77777777" w:rsidR="009312EF" w:rsidRPr="009312EF" w:rsidRDefault="009312EF" w:rsidP="009312EF">
      <w:pPr>
        <w:widowControl/>
        <w:autoSpaceDE/>
        <w:autoSpaceDN/>
        <w:adjustRightInd/>
        <w:jc w:val="center"/>
        <w:rPr>
          <w:rFonts w:eastAsia="Times New Roman"/>
          <w:b/>
          <w:bCs/>
          <w:sz w:val="22"/>
          <w:szCs w:val="22"/>
        </w:rPr>
      </w:pPr>
    </w:p>
    <w:p w14:paraId="1CC5E948" w14:textId="77777777" w:rsidR="009312EF" w:rsidRPr="009312EF" w:rsidRDefault="009312EF" w:rsidP="009312EF">
      <w:pPr>
        <w:widowControl/>
        <w:autoSpaceDE/>
        <w:autoSpaceDN/>
        <w:adjustRightInd/>
        <w:jc w:val="center"/>
        <w:rPr>
          <w:rFonts w:eastAsia="Times New Roman"/>
          <w:b/>
          <w:bCs/>
          <w:sz w:val="22"/>
          <w:szCs w:val="22"/>
        </w:rPr>
      </w:pPr>
    </w:p>
    <w:p w14:paraId="6F934267" w14:textId="77777777" w:rsidR="009312EF" w:rsidRPr="009312EF" w:rsidRDefault="009312EF" w:rsidP="009312EF">
      <w:pPr>
        <w:widowControl/>
        <w:autoSpaceDE/>
        <w:autoSpaceDN/>
        <w:adjustRightInd/>
        <w:jc w:val="center"/>
        <w:rPr>
          <w:rFonts w:eastAsia="Times New Roman"/>
          <w:b/>
          <w:bCs/>
          <w:sz w:val="22"/>
          <w:szCs w:val="22"/>
        </w:rPr>
      </w:pPr>
    </w:p>
    <w:p w14:paraId="7F674A12" w14:textId="77777777" w:rsidR="009312EF" w:rsidRPr="009312EF" w:rsidRDefault="009312EF" w:rsidP="009312EF">
      <w:pPr>
        <w:widowControl/>
        <w:autoSpaceDE/>
        <w:autoSpaceDN/>
        <w:adjustRightInd/>
        <w:jc w:val="center"/>
        <w:rPr>
          <w:rFonts w:eastAsia="Times New Roman"/>
          <w:b/>
          <w:bCs/>
          <w:sz w:val="22"/>
          <w:szCs w:val="22"/>
        </w:rPr>
      </w:pPr>
    </w:p>
    <w:p w14:paraId="3891A108" w14:textId="77777777" w:rsidR="009312EF" w:rsidRPr="009312EF" w:rsidRDefault="009312EF" w:rsidP="009312EF">
      <w:pPr>
        <w:widowControl/>
        <w:autoSpaceDE/>
        <w:autoSpaceDN/>
        <w:adjustRightInd/>
        <w:jc w:val="center"/>
        <w:rPr>
          <w:rFonts w:eastAsia="Times New Roman"/>
          <w:b/>
          <w:bCs/>
          <w:sz w:val="22"/>
          <w:szCs w:val="22"/>
        </w:rPr>
      </w:pPr>
    </w:p>
    <w:p w14:paraId="45DB7990" w14:textId="77777777" w:rsidR="009312EF" w:rsidRPr="009312EF" w:rsidRDefault="009312EF" w:rsidP="009312EF">
      <w:pPr>
        <w:widowControl/>
        <w:autoSpaceDE/>
        <w:autoSpaceDN/>
        <w:adjustRightInd/>
        <w:jc w:val="center"/>
        <w:rPr>
          <w:rFonts w:eastAsia="Times New Roman"/>
          <w:b/>
          <w:bCs/>
          <w:sz w:val="22"/>
          <w:szCs w:val="22"/>
        </w:rPr>
      </w:pPr>
    </w:p>
    <w:p w14:paraId="0FD351FF" w14:textId="77777777" w:rsidR="009312EF" w:rsidRPr="009312EF" w:rsidRDefault="009312EF" w:rsidP="009312EF">
      <w:pPr>
        <w:widowControl/>
        <w:autoSpaceDE/>
        <w:autoSpaceDN/>
        <w:adjustRightInd/>
        <w:jc w:val="center"/>
        <w:rPr>
          <w:rFonts w:eastAsia="Times New Roman"/>
          <w:b/>
          <w:bCs/>
          <w:sz w:val="22"/>
          <w:szCs w:val="22"/>
        </w:rPr>
      </w:pPr>
    </w:p>
    <w:p w14:paraId="38FD5E75" w14:textId="77777777" w:rsidR="009312EF" w:rsidRPr="009312EF" w:rsidRDefault="009312EF" w:rsidP="009312EF">
      <w:pPr>
        <w:widowControl/>
        <w:autoSpaceDE/>
        <w:autoSpaceDN/>
        <w:adjustRightInd/>
        <w:jc w:val="center"/>
        <w:rPr>
          <w:rFonts w:eastAsia="Times New Roman"/>
          <w:b/>
          <w:bCs/>
          <w:sz w:val="22"/>
          <w:szCs w:val="22"/>
        </w:rPr>
      </w:pPr>
    </w:p>
    <w:p w14:paraId="6B1D7888" w14:textId="77777777" w:rsidR="009312EF" w:rsidRPr="009312EF" w:rsidRDefault="009312EF" w:rsidP="009312EF">
      <w:pPr>
        <w:widowControl/>
        <w:autoSpaceDE/>
        <w:autoSpaceDN/>
        <w:adjustRightInd/>
        <w:jc w:val="center"/>
        <w:rPr>
          <w:rFonts w:eastAsia="Times New Roman"/>
          <w:b/>
          <w:bCs/>
          <w:sz w:val="22"/>
          <w:szCs w:val="22"/>
        </w:rPr>
      </w:pPr>
    </w:p>
    <w:p w14:paraId="64A5E4ED" w14:textId="77777777" w:rsidR="009312EF" w:rsidRPr="009312EF" w:rsidRDefault="009312EF" w:rsidP="009312EF">
      <w:pPr>
        <w:widowControl/>
        <w:autoSpaceDE/>
        <w:autoSpaceDN/>
        <w:adjustRightInd/>
        <w:jc w:val="center"/>
        <w:rPr>
          <w:rFonts w:eastAsia="Times New Roman"/>
          <w:b/>
          <w:bCs/>
          <w:sz w:val="22"/>
          <w:szCs w:val="22"/>
        </w:rPr>
      </w:pPr>
    </w:p>
    <w:p w14:paraId="4B4C4B1D" w14:textId="77777777" w:rsidR="009312EF" w:rsidRPr="009312EF" w:rsidRDefault="009312EF" w:rsidP="009312EF">
      <w:pPr>
        <w:widowControl/>
        <w:autoSpaceDE/>
        <w:autoSpaceDN/>
        <w:adjustRightInd/>
        <w:jc w:val="center"/>
        <w:rPr>
          <w:rFonts w:eastAsia="Times New Roman"/>
          <w:b/>
          <w:bCs/>
          <w:sz w:val="22"/>
          <w:szCs w:val="22"/>
        </w:rPr>
      </w:pPr>
    </w:p>
    <w:p w14:paraId="48EA6A68" w14:textId="77777777" w:rsidR="009312EF" w:rsidRPr="009312EF" w:rsidRDefault="009312EF" w:rsidP="009312EF">
      <w:pPr>
        <w:widowControl/>
        <w:autoSpaceDE/>
        <w:autoSpaceDN/>
        <w:adjustRightInd/>
        <w:jc w:val="center"/>
        <w:rPr>
          <w:rFonts w:eastAsia="Times New Roman"/>
          <w:b/>
          <w:bCs/>
          <w:sz w:val="22"/>
          <w:szCs w:val="22"/>
        </w:rPr>
      </w:pPr>
    </w:p>
    <w:p w14:paraId="6400ED93" w14:textId="77777777" w:rsidR="009312EF" w:rsidRPr="009312EF" w:rsidRDefault="009312EF" w:rsidP="009312EF">
      <w:pPr>
        <w:widowControl/>
        <w:autoSpaceDE/>
        <w:autoSpaceDN/>
        <w:adjustRightInd/>
        <w:jc w:val="center"/>
        <w:rPr>
          <w:rFonts w:eastAsia="Times New Roman"/>
          <w:b/>
          <w:bCs/>
          <w:sz w:val="22"/>
          <w:szCs w:val="22"/>
        </w:rPr>
      </w:pPr>
    </w:p>
    <w:p w14:paraId="12A6F96C" w14:textId="77777777" w:rsidR="009312EF" w:rsidRPr="009312EF" w:rsidRDefault="009312EF" w:rsidP="009312EF">
      <w:pPr>
        <w:widowControl/>
        <w:autoSpaceDE/>
        <w:autoSpaceDN/>
        <w:adjustRightInd/>
        <w:jc w:val="center"/>
        <w:rPr>
          <w:rFonts w:eastAsia="Times New Roman"/>
          <w:b/>
          <w:bCs/>
          <w:sz w:val="22"/>
          <w:szCs w:val="22"/>
        </w:rPr>
      </w:pPr>
    </w:p>
    <w:p w14:paraId="2ABB4F9F" w14:textId="77777777" w:rsidR="009312EF" w:rsidRPr="009312EF" w:rsidRDefault="009312EF" w:rsidP="009312EF">
      <w:pPr>
        <w:widowControl/>
        <w:autoSpaceDE/>
        <w:autoSpaceDN/>
        <w:adjustRightInd/>
        <w:jc w:val="center"/>
        <w:rPr>
          <w:rFonts w:eastAsia="Times New Roman"/>
          <w:b/>
          <w:bCs/>
          <w:sz w:val="22"/>
          <w:szCs w:val="22"/>
        </w:rPr>
      </w:pPr>
    </w:p>
    <w:p w14:paraId="6EEA40C1" w14:textId="77777777" w:rsidR="009312EF" w:rsidRPr="009312EF" w:rsidRDefault="009312EF" w:rsidP="009312EF">
      <w:pPr>
        <w:widowControl/>
        <w:autoSpaceDE/>
        <w:autoSpaceDN/>
        <w:adjustRightInd/>
        <w:jc w:val="center"/>
        <w:rPr>
          <w:rFonts w:eastAsia="Times New Roman"/>
          <w:b/>
          <w:bCs/>
          <w:sz w:val="22"/>
          <w:szCs w:val="22"/>
        </w:rPr>
      </w:pPr>
    </w:p>
    <w:p w14:paraId="2BC31C95" w14:textId="77777777" w:rsidR="009312EF" w:rsidRPr="009312EF" w:rsidRDefault="009312EF" w:rsidP="009312EF">
      <w:pPr>
        <w:widowControl/>
        <w:autoSpaceDE/>
        <w:autoSpaceDN/>
        <w:adjustRightInd/>
        <w:jc w:val="center"/>
        <w:rPr>
          <w:rFonts w:eastAsia="Times New Roman"/>
          <w:b/>
          <w:bCs/>
          <w:sz w:val="22"/>
          <w:szCs w:val="22"/>
        </w:rPr>
      </w:pPr>
    </w:p>
    <w:p w14:paraId="772C4C54" w14:textId="77777777" w:rsidR="009312EF" w:rsidRPr="009312EF" w:rsidRDefault="009312EF" w:rsidP="009312EF">
      <w:pPr>
        <w:widowControl/>
        <w:autoSpaceDE/>
        <w:autoSpaceDN/>
        <w:adjustRightInd/>
        <w:jc w:val="center"/>
        <w:rPr>
          <w:rFonts w:eastAsia="Times New Roman"/>
          <w:b/>
          <w:bCs/>
          <w:sz w:val="22"/>
          <w:szCs w:val="22"/>
        </w:rPr>
      </w:pPr>
    </w:p>
    <w:p w14:paraId="7979284D" w14:textId="77777777" w:rsidR="009312EF" w:rsidRPr="009312EF" w:rsidRDefault="009312EF" w:rsidP="009312EF">
      <w:pPr>
        <w:widowControl/>
        <w:autoSpaceDE/>
        <w:autoSpaceDN/>
        <w:adjustRightInd/>
        <w:jc w:val="center"/>
        <w:rPr>
          <w:rFonts w:eastAsia="Times New Roman"/>
          <w:b/>
          <w:bCs/>
          <w:sz w:val="22"/>
          <w:szCs w:val="22"/>
        </w:rPr>
      </w:pPr>
    </w:p>
    <w:p w14:paraId="380C007E" w14:textId="77777777" w:rsidR="009312EF" w:rsidRPr="009312EF" w:rsidRDefault="009312EF" w:rsidP="009312EF">
      <w:pPr>
        <w:widowControl/>
        <w:autoSpaceDE/>
        <w:autoSpaceDN/>
        <w:adjustRightInd/>
        <w:jc w:val="center"/>
        <w:rPr>
          <w:rFonts w:eastAsia="Times New Roman"/>
          <w:b/>
          <w:bCs/>
          <w:sz w:val="22"/>
          <w:szCs w:val="22"/>
        </w:rPr>
      </w:pPr>
    </w:p>
    <w:p w14:paraId="3F7BB89E" w14:textId="77777777" w:rsidR="009312EF" w:rsidRPr="009312EF" w:rsidRDefault="009312EF" w:rsidP="009312EF">
      <w:pPr>
        <w:widowControl/>
        <w:autoSpaceDE/>
        <w:autoSpaceDN/>
        <w:adjustRightInd/>
        <w:jc w:val="center"/>
        <w:rPr>
          <w:rFonts w:eastAsia="Times New Roman"/>
          <w:b/>
          <w:bCs/>
          <w:sz w:val="22"/>
          <w:szCs w:val="22"/>
        </w:rPr>
      </w:pPr>
    </w:p>
    <w:p w14:paraId="08664CE2" w14:textId="77777777" w:rsidR="009312EF" w:rsidRPr="009312EF" w:rsidRDefault="009312EF" w:rsidP="009312EF">
      <w:pPr>
        <w:widowControl/>
        <w:autoSpaceDE/>
        <w:autoSpaceDN/>
        <w:adjustRightInd/>
        <w:jc w:val="center"/>
        <w:rPr>
          <w:rFonts w:eastAsia="Times New Roman"/>
          <w:b/>
          <w:bCs/>
          <w:sz w:val="22"/>
          <w:szCs w:val="22"/>
        </w:rPr>
      </w:pPr>
    </w:p>
    <w:p w14:paraId="57A03884" w14:textId="77777777" w:rsidR="009312EF" w:rsidRPr="009312EF" w:rsidRDefault="009312EF" w:rsidP="009312EF">
      <w:pPr>
        <w:widowControl/>
        <w:autoSpaceDE/>
        <w:autoSpaceDN/>
        <w:adjustRightInd/>
        <w:jc w:val="center"/>
        <w:rPr>
          <w:rFonts w:eastAsia="Times New Roman"/>
          <w:b/>
          <w:bCs/>
          <w:sz w:val="22"/>
          <w:szCs w:val="22"/>
        </w:rPr>
      </w:pPr>
    </w:p>
    <w:p w14:paraId="38A5058F" w14:textId="77777777" w:rsidR="009312EF" w:rsidRPr="009312EF" w:rsidRDefault="009312EF" w:rsidP="009312EF">
      <w:pPr>
        <w:widowControl/>
        <w:autoSpaceDE/>
        <w:autoSpaceDN/>
        <w:adjustRightInd/>
        <w:jc w:val="center"/>
        <w:rPr>
          <w:rFonts w:eastAsia="Times New Roman"/>
          <w:b/>
          <w:bCs/>
          <w:sz w:val="22"/>
          <w:szCs w:val="22"/>
        </w:rPr>
      </w:pPr>
    </w:p>
    <w:p w14:paraId="2DD2FE1D" w14:textId="77777777" w:rsidR="009312EF" w:rsidRPr="009312EF" w:rsidRDefault="009312EF" w:rsidP="009312EF">
      <w:pPr>
        <w:widowControl/>
        <w:autoSpaceDE/>
        <w:autoSpaceDN/>
        <w:adjustRightInd/>
        <w:jc w:val="center"/>
        <w:rPr>
          <w:rFonts w:eastAsia="Times New Roman"/>
          <w:b/>
          <w:bCs/>
          <w:sz w:val="22"/>
          <w:szCs w:val="22"/>
        </w:rPr>
      </w:pPr>
    </w:p>
    <w:p w14:paraId="126B7D19" w14:textId="77777777" w:rsidR="009312EF" w:rsidRPr="009312EF" w:rsidRDefault="009312EF" w:rsidP="009312EF">
      <w:pPr>
        <w:widowControl/>
        <w:autoSpaceDE/>
        <w:autoSpaceDN/>
        <w:adjustRightInd/>
        <w:jc w:val="center"/>
        <w:rPr>
          <w:rFonts w:eastAsia="Times New Roman"/>
          <w:b/>
          <w:bCs/>
          <w:sz w:val="22"/>
          <w:szCs w:val="22"/>
        </w:rPr>
      </w:pPr>
    </w:p>
    <w:p w14:paraId="40AAE466" w14:textId="77777777" w:rsidR="009312EF" w:rsidRPr="009312EF" w:rsidRDefault="009312EF" w:rsidP="009312EF">
      <w:pPr>
        <w:widowControl/>
        <w:autoSpaceDE/>
        <w:autoSpaceDN/>
        <w:adjustRightInd/>
        <w:jc w:val="center"/>
        <w:rPr>
          <w:rFonts w:eastAsia="Times New Roman"/>
          <w:b/>
          <w:bCs/>
          <w:sz w:val="22"/>
          <w:szCs w:val="22"/>
        </w:rPr>
      </w:pPr>
    </w:p>
    <w:p w14:paraId="7708FF5C" w14:textId="77777777" w:rsidR="009312EF" w:rsidRPr="009312EF" w:rsidRDefault="009312EF" w:rsidP="009312EF">
      <w:pPr>
        <w:widowControl/>
        <w:autoSpaceDE/>
        <w:autoSpaceDN/>
        <w:adjustRightInd/>
        <w:rPr>
          <w:rFonts w:eastAsia="Times New Roman"/>
          <w:b/>
          <w:bCs/>
          <w:sz w:val="22"/>
          <w:szCs w:val="22"/>
        </w:rPr>
      </w:pPr>
    </w:p>
    <w:p w14:paraId="2F395240" w14:textId="77777777" w:rsidR="009312EF" w:rsidRPr="009312EF" w:rsidRDefault="009312EF" w:rsidP="009312EF">
      <w:pPr>
        <w:widowControl/>
        <w:autoSpaceDE/>
        <w:autoSpaceDN/>
        <w:adjustRightInd/>
        <w:jc w:val="center"/>
        <w:rPr>
          <w:rFonts w:eastAsia="Times New Roman"/>
          <w:b/>
          <w:bCs/>
          <w:sz w:val="22"/>
          <w:szCs w:val="22"/>
        </w:rPr>
      </w:pPr>
    </w:p>
    <w:p w14:paraId="45153565" w14:textId="77777777" w:rsidR="009312EF" w:rsidRPr="009312EF" w:rsidRDefault="009312EF" w:rsidP="009312EF">
      <w:pPr>
        <w:widowControl/>
        <w:autoSpaceDE/>
        <w:autoSpaceDN/>
        <w:adjustRightInd/>
        <w:jc w:val="center"/>
        <w:rPr>
          <w:rFonts w:eastAsia="Times New Roman"/>
          <w:b/>
          <w:bCs/>
          <w:sz w:val="22"/>
          <w:szCs w:val="22"/>
        </w:rPr>
      </w:pPr>
    </w:p>
    <w:p w14:paraId="59AE3CDB" w14:textId="77777777" w:rsidR="009312EF" w:rsidRPr="009312EF" w:rsidRDefault="009312EF" w:rsidP="009312EF">
      <w:pPr>
        <w:widowControl/>
        <w:autoSpaceDE/>
        <w:autoSpaceDN/>
        <w:adjustRightInd/>
        <w:jc w:val="center"/>
        <w:rPr>
          <w:rFonts w:eastAsia="Times New Roman"/>
          <w:b/>
          <w:bCs/>
          <w:sz w:val="22"/>
          <w:szCs w:val="22"/>
        </w:rPr>
      </w:pPr>
    </w:p>
    <w:p w14:paraId="0C617D3F" w14:textId="77777777" w:rsidR="009312EF" w:rsidRPr="009312EF" w:rsidRDefault="009312EF" w:rsidP="009312EF">
      <w:pPr>
        <w:widowControl/>
        <w:autoSpaceDE/>
        <w:autoSpaceDN/>
        <w:adjustRightInd/>
        <w:jc w:val="center"/>
        <w:rPr>
          <w:rFonts w:eastAsia="Times New Roman"/>
          <w:b/>
          <w:bCs/>
          <w:sz w:val="22"/>
          <w:szCs w:val="22"/>
        </w:rPr>
      </w:pPr>
    </w:p>
    <w:p w14:paraId="130E8BA4" w14:textId="77777777" w:rsidR="009312EF" w:rsidRPr="009312EF" w:rsidRDefault="009312EF" w:rsidP="009312EF">
      <w:pPr>
        <w:widowControl/>
        <w:autoSpaceDE/>
        <w:autoSpaceDN/>
        <w:adjustRightInd/>
        <w:jc w:val="center"/>
        <w:rPr>
          <w:rFonts w:eastAsia="Times New Roman"/>
          <w:b/>
          <w:bCs/>
          <w:sz w:val="22"/>
          <w:szCs w:val="22"/>
        </w:rPr>
      </w:pPr>
      <w:r w:rsidRPr="009312EF">
        <w:rPr>
          <w:rFonts w:eastAsia="Times New Roman"/>
          <w:b/>
          <w:bCs/>
          <w:sz w:val="22"/>
          <w:szCs w:val="22"/>
        </w:rPr>
        <w:t xml:space="preserve">п. Айхал </w:t>
      </w:r>
    </w:p>
    <w:p w14:paraId="300FDD6F" w14:textId="77777777" w:rsidR="009312EF" w:rsidRPr="009312EF" w:rsidRDefault="009312EF" w:rsidP="009312EF">
      <w:pPr>
        <w:widowControl/>
        <w:autoSpaceDE/>
        <w:autoSpaceDN/>
        <w:adjustRightInd/>
        <w:jc w:val="center"/>
        <w:rPr>
          <w:rFonts w:eastAsia="Times New Roman"/>
          <w:b/>
          <w:bCs/>
          <w:sz w:val="22"/>
          <w:szCs w:val="22"/>
        </w:rPr>
      </w:pPr>
      <w:r w:rsidRPr="009312EF">
        <w:rPr>
          <w:rFonts w:eastAsia="Times New Roman"/>
          <w:b/>
          <w:bCs/>
          <w:sz w:val="22"/>
          <w:szCs w:val="22"/>
        </w:rPr>
        <w:t>2019 год</w:t>
      </w:r>
    </w:p>
    <w:p w14:paraId="6BAEB068" w14:textId="77777777" w:rsidR="009312EF" w:rsidRPr="009312EF" w:rsidRDefault="009312EF" w:rsidP="009312EF">
      <w:pPr>
        <w:widowControl/>
        <w:autoSpaceDE/>
        <w:autoSpaceDN/>
        <w:adjustRightInd/>
        <w:jc w:val="center"/>
        <w:rPr>
          <w:rFonts w:eastAsia="Times New Roman"/>
          <w:b/>
          <w:bCs/>
        </w:rPr>
      </w:pPr>
    </w:p>
    <w:p w14:paraId="27B271C1" w14:textId="77777777" w:rsidR="009312EF" w:rsidRPr="009312EF" w:rsidRDefault="009312EF" w:rsidP="009312EF">
      <w:pPr>
        <w:widowControl/>
        <w:autoSpaceDE/>
        <w:autoSpaceDN/>
        <w:adjustRightInd/>
        <w:jc w:val="center"/>
        <w:rPr>
          <w:rFonts w:eastAsia="Times New Roman"/>
          <w:b/>
          <w:bCs/>
        </w:rPr>
      </w:pPr>
    </w:p>
    <w:p w14:paraId="03C2C937" w14:textId="77777777" w:rsidR="009312EF" w:rsidRPr="009312EF" w:rsidRDefault="009312EF" w:rsidP="009312EF">
      <w:pPr>
        <w:widowControl/>
        <w:autoSpaceDE/>
        <w:autoSpaceDN/>
        <w:adjustRightInd/>
        <w:jc w:val="center"/>
        <w:rPr>
          <w:rFonts w:eastAsia="Times New Roman"/>
          <w:b/>
          <w:bCs/>
        </w:rPr>
      </w:pPr>
      <w:r w:rsidRPr="009312EF">
        <w:rPr>
          <w:rFonts w:eastAsia="Times New Roman"/>
          <w:b/>
          <w:bCs/>
        </w:rPr>
        <w:t xml:space="preserve">ПАСПОРТ </w:t>
      </w:r>
    </w:p>
    <w:p w14:paraId="62ADFD1F" w14:textId="77777777" w:rsidR="009312EF" w:rsidRPr="009312EF" w:rsidRDefault="009312EF" w:rsidP="009312EF">
      <w:pPr>
        <w:widowControl/>
        <w:autoSpaceDE/>
        <w:autoSpaceDN/>
        <w:adjustRightInd/>
        <w:jc w:val="center"/>
        <w:rPr>
          <w:rFonts w:eastAsia="Times New Roman"/>
        </w:rPr>
      </w:pPr>
    </w:p>
    <w:tbl>
      <w:tblPr>
        <w:tblW w:w="106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168"/>
        <w:gridCol w:w="1134"/>
        <w:gridCol w:w="993"/>
        <w:gridCol w:w="992"/>
        <w:gridCol w:w="1276"/>
        <w:gridCol w:w="1134"/>
        <w:gridCol w:w="992"/>
        <w:gridCol w:w="992"/>
      </w:tblGrid>
      <w:tr w:rsidR="009312EF" w:rsidRPr="009312EF" w14:paraId="701555EE" w14:textId="77777777" w:rsidTr="001F6FAA">
        <w:tc>
          <w:tcPr>
            <w:tcW w:w="1980" w:type="dxa"/>
            <w:tcBorders>
              <w:top w:val="single" w:sz="4" w:space="0" w:color="auto"/>
              <w:left w:val="single" w:sz="4" w:space="0" w:color="auto"/>
              <w:bottom w:val="single" w:sz="4" w:space="0" w:color="auto"/>
              <w:right w:val="single" w:sz="4" w:space="0" w:color="auto"/>
            </w:tcBorders>
            <w:shd w:val="clear" w:color="auto" w:fill="auto"/>
          </w:tcPr>
          <w:p w14:paraId="47D48CAA" w14:textId="77777777" w:rsidR="009312EF" w:rsidRPr="009312EF" w:rsidRDefault="009312EF" w:rsidP="009312EF">
            <w:pPr>
              <w:widowControl/>
              <w:autoSpaceDE/>
              <w:autoSpaceDN/>
              <w:adjustRightInd/>
              <w:rPr>
                <w:rFonts w:eastAsia="Times New Roman"/>
              </w:rPr>
            </w:pPr>
            <w:r w:rsidRPr="009312EF">
              <w:rPr>
                <w:rFonts w:eastAsia="Times New Roman"/>
              </w:rPr>
              <w:t>Наименование программы</w:t>
            </w:r>
          </w:p>
        </w:tc>
        <w:tc>
          <w:tcPr>
            <w:tcW w:w="8681" w:type="dxa"/>
            <w:gridSpan w:val="8"/>
            <w:tcBorders>
              <w:top w:val="single" w:sz="4" w:space="0" w:color="auto"/>
              <w:left w:val="single" w:sz="4" w:space="0" w:color="auto"/>
              <w:bottom w:val="single" w:sz="4" w:space="0" w:color="auto"/>
              <w:right w:val="single" w:sz="4" w:space="0" w:color="auto"/>
            </w:tcBorders>
            <w:shd w:val="clear" w:color="auto" w:fill="auto"/>
          </w:tcPr>
          <w:p w14:paraId="40254002" w14:textId="77777777" w:rsidR="009312EF" w:rsidRPr="009312EF" w:rsidRDefault="009312EF" w:rsidP="009312EF">
            <w:pPr>
              <w:widowControl/>
              <w:autoSpaceDE/>
              <w:autoSpaceDN/>
              <w:adjustRightInd/>
              <w:rPr>
                <w:rFonts w:eastAsia="Times New Roman"/>
              </w:rPr>
            </w:pPr>
            <w:r w:rsidRPr="009312EF">
              <w:rPr>
                <w:rFonts w:eastAsia="Times New Roman"/>
              </w:rPr>
              <w:t xml:space="preserve">Муниципальная программа МО «Посёлок Айхал» «Обеспечение качественным жильем на 2019-2025 годы» (далее - Программа) </w:t>
            </w:r>
          </w:p>
        </w:tc>
      </w:tr>
      <w:tr w:rsidR="009312EF" w:rsidRPr="009312EF" w14:paraId="380EF77E" w14:textId="77777777" w:rsidTr="001F6FAA">
        <w:tc>
          <w:tcPr>
            <w:tcW w:w="1980" w:type="dxa"/>
            <w:tcBorders>
              <w:top w:val="single" w:sz="4" w:space="0" w:color="auto"/>
              <w:left w:val="single" w:sz="4" w:space="0" w:color="auto"/>
              <w:bottom w:val="single" w:sz="4" w:space="0" w:color="auto"/>
              <w:right w:val="single" w:sz="4" w:space="0" w:color="auto"/>
            </w:tcBorders>
            <w:shd w:val="clear" w:color="auto" w:fill="auto"/>
          </w:tcPr>
          <w:p w14:paraId="7D8E770E" w14:textId="77777777" w:rsidR="009312EF" w:rsidRPr="009312EF" w:rsidRDefault="009312EF" w:rsidP="009312EF">
            <w:pPr>
              <w:widowControl/>
              <w:autoSpaceDE/>
              <w:autoSpaceDN/>
              <w:adjustRightInd/>
              <w:rPr>
                <w:rFonts w:eastAsia="Times New Roman"/>
              </w:rPr>
            </w:pPr>
            <w:r w:rsidRPr="009312EF">
              <w:rPr>
                <w:rFonts w:eastAsia="Times New Roman"/>
                <w:bCs/>
              </w:rPr>
              <w:t>Цели муниципальной  Программы</w:t>
            </w:r>
          </w:p>
        </w:tc>
        <w:tc>
          <w:tcPr>
            <w:tcW w:w="8681" w:type="dxa"/>
            <w:gridSpan w:val="8"/>
            <w:tcBorders>
              <w:top w:val="single" w:sz="4" w:space="0" w:color="auto"/>
              <w:left w:val="single" w:sz="4" w:space="0" w:color="auto"/>
              <w:bottom w:val="single" w:sz="4" w:space="0" w:color="auto"/>
              <w:right w:val="single" w:sz="4" w:space="0" w:color="auto"/>
            </w:tcBorders>
            <w:shd w:val="clear" w:color="auto" w:fill="auto"/>
          </w:tcPr>
          <w:p w14:paraId="5D7A4DFE" w14:textId="77777777" w:rsidR="009312EF" w:rsidRPr="009312EF" w:rsidRDefault="009312EF" w:rsidP="009312EF">
            <w:pPr>
              <w:widowControl/>
              <w:autoSpaceDE/>
              <w:autoSpaceDN/>
              <w:adjustRightInd/>
              <w:rPr>
                <w:rFonts w:eastAsia="Times New Roman"/>
              </w:rPr>
            </w:pPr>
            <w:r w:rsidRPr="009312EF">
              <w:rPr>
                <w:rFonts w:eastAsia="Times New Roman"/>
              </w:rPr>
              <w:t>Основной целью Программы является обеспечение населения п. Айхал доступным жильем, путем реализации механизмов государственной и муниципальной   поддержки на рынке жилья</w:t>
            </w:r>
          </w:p>
        </w:tc>
      </w:tr>
      <w:tr w:rsidR="009312EF" w:rsidRPr="009312EF" w14:paraId="594A9967" w14:textId="77777777" w:rsidTr="001F6FAA">
        <w:tc>
          <w:tcPr>
            <w:tcW w:w="1980" w:type="dxa"/>
            <w:tcBorders>
              <w:top w:val="single" w:sz="4" w:space="0" w:color="auto"/>
              <w:left w:val="single" w:sz="4" w:space="0" w:color="auto"/>
              <w:bottom w:val="single" w:sz="4" w:space="0" w:color="auto"/>
              <w:right w:val="single" w:sz="4" w:space="0" w:color="auto"/>
            </w:tcBorders>
            <w:shd w:val="clear" w:color="auto" w:fill="auto"/>
          </w:tcPr>
          <w:p w14:paraId="31397E08" w14:textId="77777777" w:rsidR="009312EF" w:rsidRPr="009312EF" w:rsidRDefault="009312EF" w:rsidP="009312EF">
            <w:pPr>
              <w:widowControl/>
              <w:autoSpaceDE/>
              <w:autoSpaceDN/>
              <w:adjustRightInd/>
              <w:rPr>
                <w:rFonts w:eastAsia="Times New Roman"/>
                <w:bCs/>
              </w:rPr>
            </w:pPr>
            <w:r w:rsidRPr="009312EF">
              <w:rPr>
                <w:rFonts w:eastAsia="Times New Roman"/>
                <w:bCs/>
              </w:rPr>
              <w:t>Задачи муниципальной программы</w:t>
            </w:r>
          </w:p>
        </w:tc>
        <w:tc>
          <w:tcPr>
            <w:tcW w:w="8681" w:type="dxa"/>
            <w:gridSpan w:val="8"/>
            <w:tcBorders>
              <w:top w:val="single" w:sz="4" w:space="0" w:color="auto"/>
              <w:left w:val="single" w:sz="4" w:space="0" w:color="auto"/>
              <w:bottom w:val="single" w:sz="4" w:space="0" w:color="auto"/>
              <w:right w:val="single" w:sz="4" w:space="0" w:color="auto"/>
            </w:tcBorders>
            <w:shd w:val="clear" w:color="auto" w:fill="auto"/>
          </w:tcPr>
          <w:p w14:paraId="05A4C9E8" w14:textId="77777777" w:rsidR="009312EF" w:rsidRPr="009312EF" w:rsidRDefault="009312EF" w:rsidP="009312EF">
            <w:pPr>
              <w:widowControl/>
              <w:autoSpaceDE/>
              <w:autoSpaceDN/>
              <w:adjustRightInd/>
              <w:rPr>
                <w:rFonts w:eastAsia="Times New Roman"/>
              </w:rPr>
            </w:pPr>
            <w:r w:rsidRPr="009312EF">
              <w:rPr>
                <w:rFonts w:eastAsia="Times New Roman"/>
              </w:rPr>
              <w:t>Основными задачами Программы являются:</w:t>
            </w:r>
          </w:p>
          <w:p w14:paraId="1DE28A52" w14:textId="77777777" w:rsidR="009312EF" w:rsidRPr="009312EF" w:rsidRDefault="009312EF" w:rsidP="000F01B9">
            <w:pPr>
              <w:widowControl/>
              <w:numPr>
                <w:ilvl w:val="0"/>
                <w:numId w:val="58"/>
              </w:numPr>
              <w:autoSpaceDE/>
              <w:autoSpaceDN/>
              <w:adjustRightInd/>
              <w:ind w:left="0" w:firstLine="0"/>
              <w:jc w:val="both"/>
              <w:rPr>
                <w:rFonts w:eastAsia="Times New Roman"/>
              </w:rPr>
            </w:pPr>
            <w:r w:rsidRPr="009312EF">
              <w:rPr>
                <w:rFonts w:eastAsia="Times New Roman"/>
              </w:rPr>
              <w:t xml:space="preserve">Муниципальная поддержка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подпрограммы. </w:t>
            </w:r>
          </w:p>
          <w:p w14:paraId="16E138BE" w14:textId="77777777" w:rsidR="009312EF" w:rsidRPr="009312EF" w:rsidRDefault="009312EF" w:rsidP="000F01B9">
            <w:pPr>
              <w:widowControl/>
              <w:numPr>
                <w:ilvl w:val="0"/>
                <w:numId w:val="58"/>
              </w:numPr>
              <w:autoSpaceDE/>
              <w:autoSpaceDN/>
              <w:adjustRightInd/>
              <w:ind w:left="0" w:firstLine="0"/>
              <w:jc w:val="both"/>
              <w:rPr>
                <w:rFonts w:eastAsia="Times New Roman"/>
              </w:rPr>
            </w:pPr>
            <w:r w:rsidRPr="009312EF">
              <w:rPr>
                <w:rFonts w:eastAsia="Times New Roman"/>
              </w:rPr>
              <w:t>Создание безопасных и благоприятных условий проживания граждан, их переселение из ветхого и аварийного жилищного фонда.</w:t>
            </w:r>
          </w:p>
        </w:tc>
      </w:tr>
      <w:tr w:rsidR="009312EF" w:rsidRPr="009312EF" w14:paraId="19D13AAD" w14:textId="77777777" w:rsidTr="001F6FAA">
        <w:tc>
          <w:tcPr>
            <w:tcW w:w="1980" w:type="dxa"/>
            <w:tcBorders>
              <w:top w:val="single" w:sz="4" w:space="0" w:color="auto"/>
              <w:left w:val="single" w:sz="4" w:space="0" w:color="auto"/>
              <w:bottom w:val="single" w:sz="4" w:space="0" w:color="auto"/>
              <w:right w:val="single" w:sz="4" w:space="0" w:color="auto"/>
            </w:tcBorders>
            <w:shd w:val="clear" w:color="auto" w:fill="auto"/>
          </w:tcPr>
          <w:p w14:paraId="1DEBF018" w14:textId="77777777" w:rsidR="009312EF" w:rsidRPr="009312EF" w:rsidRDefault="009312EF" w:rsidP="009312EF">
            <w:pPr>
              <w:widowControl/>
              <w:autoSpaceDE/>
              <w:autoSpaceDN/>
              <w:adjustRightInd/>
              <w:rPr>
                <w:rFonts w:eastAsia="Times New Roman"/>
              </w:rPr>
            </w:pPr>
            <w:r w:rsidRPr="009312EF">
              <w:rPr>
                <w:rFonts w:eastAsia="Times New Roman"/>
              </w:rPr>
              <w:t xml:space="preserve">Координатор Программы      </w:t>
            </w:r>
          </w:p>
        </w:tc>
        <w:tc>
          <w:tcPr>
            <w:tcW w:w="8681" w:type="dxa"/>
            <w:gridSpan w:val="8"/>
            <w:tcBorders>
              <w:top w:val="single" w:sz="4" w:space="0" w:color="auto"/>
              <w:left w:val="single" w:sz="4" w:space="0" w:color="auto"/>
              <w:bottom w:val="single" w:sz="4" w:space="0" w:color="auto"/>
              <w:right w:val="single" w:sz="4" w:space="0" w:color="auto"/>
            </w:tcBorders>
            <w:shd w:val="clear" w:color="auto" w:fill="auto"/>
          </w:tcPr>
          <w:p w14:paraId="7F667CDE" w14:textId="77777777" w:rsidR="009312EF" w:rsidRPr="009312EF" w:rsidRDefault="009312EF" w:rsidP="009312EF">
            <w:pPr>
              <w:widowControl/>
              <w:autoSpaceDE/>
              <w:autoSpaceDN/>
              <w:adjustRightInd/>
              <w:jc w:val="both"/>
              <w:rPr>
                <w:rFonts w:eastAsia="Times New Roman"/>
              </w:rPr>
            </w:pPr>
            <w:r w:rsidRPr="009312EF">
              <w:rPr>
                <w:rFonts w:eastAsia="Times New Roman"/>
              </w:rPr>
              <w:t>Глава МО «Посёлок Айхал»</w:t>
            </w:r>
          </w:p>
        </w:tc>
      </w:tr>
      <w:tr w:rsidR="009312EF" w:rsidRPr="009312EF" w14:paraId="5825CDBB" w14:textId="77777777" w:rsidTr="001F6FAA">
        <w:trPr>
          <w:trHeight w:val="52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0AC4B33A" w14:textId="77777777" w:rsidR="009312EF" w:rsidRPr="009312EF" w:rsidRDefault="009312EF" w:rsidP="009312EF">
            <w:pPr>
              <w:widowControl/>
              <w:autoSpaceDE/>
              <w:autoSpaceDN/>
              <w:adjustRightInd/>
              <w:rPr>
                <w:rFonts w:eastAsia="Times New Roman"/>
              </w:rPr>
            </w:pPr>
            <w:r w:rsidRPr="009312EF">
              <w:rPr>
                <w:rFonts w:eastAsia="Times New Roman"/>
              </w:rPr>
              <w:t>Заказчик  муниципальной Программы</w:t>
            </w:r>
          </w:p>
        </w:tc>
        <w:tc>
          <w:tcPr>
            <w:tcW w:w="8681" w:type="dxa"/>
            <w:gridSpan w:val="8"/>
            <w:tcBorders>
              <w:top w:val="single" w:sz="4" w:space="0" w:color="auto"/>
              <w:left w:val="single" w:sz="4" w:space="0" w:color="auto"/>
              <w:bottom w:val="single" w:sz="4" w:space="0" w:color="auto"/>
              <w:right w:val="single" w:sz="4" w:space="0" w:color="auto"/>
            </w:tcBorders>
            <w:shd w:val="clear" w:color="auto" w:fill="auto"/>
          </w:tcPr>
          <w:p w14:paraId="371C6A46" w14:textId="77777777" w:rsidR="009312EF" w:rsidRPr="009312EF" w:rsidRDefault="009312EF" w:rsidP="009312EF">
            <w:pPr>
              <w:widowControl/>
              <w:autoSpaceDE/>
              <w:autoSpaceDN/>
              <w:adjustRightInd/>
              <w:jc w:val="both"/>
              <w:rPr>
                <w:rFonts w:eastAsia="Times New Roman"/>
              </w:rPr>
            </w:pPr>
            <w:r w:rsidRPr="009312EF">
              <w:rPr>
                <w:rFonts w:eastAsia="Times New Roman"/>
              </w:rPr>
              <w:t>Администрация МО «Посёлок Айхал»</w:t>
            </w:r>
          </w:p>
        </w:tc>
      </w:tr>
      <w:tr w:rsidR="009312EF" w:rsidRPr="009312EF" w14:paraId="749F22B8" w14:textId="77777777" w:rsidTr="001F6FAA">
        <w:trPr>
          <w:trHeight w:val="5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3D5251A8" w14:textId="77777777" w:rsidR="009312EF" w:rsidRPr="009312EF" w:rsidRDefault="009312EF" w:rsidP="009312EF">
            <w:pPr>
              <w:widowControl/>
              <w:autoSpaceDE/>
              <w:autoSpaceDN/>
              <w:adjustRightInd/>
              <w:rPr>
                <w:rFonts w:eastAsia="Times New Roman"/>
              </w:rPr>
            </w:pPr>
            <w:r w:rsidRPr="009312EF">
              <w:rPr>
                <w:rFonts w:eastAsia="Times New Roman"/>
              </w:rPr>
              <w:t xml:space="preserve">Сроки  реализации Программы </w:t>
            </w:r>
          </w:p>
        </w:tc>
        <w:tc>
          <w:tcPr>
            <w:tcW w:w="8681" w:type="dxa"/>
            <w:gridSpan w:val="8"/>
            <w:tcBorders>
              <w:top w:val="single" w:sz="4" w:space="0" w:color="auto"/>
              <w:left w:val="single" w:sz="4" w:space="0" w:color="auto"/>
              <w:bottom w:val="single" w:sz="4" w:space="0" w:color="auto"/>
              <w:right w:val="single" w:sz="4" w:space="0" w:color="auto"/>
            </w:tcBorders>
            <w:shd w:val="clear" w:color="auto" w:fill="auto"/>
          </w:tcPr>
          <w:p w14:paraId="1A1361E4" w14:textId="77777777" w:rsidR="009312EF" w:rsidRPr="009312EF" w:rsidRDefault="009312EF" w:rsidP="009312EF">
            <w:pPr>
              <w:jc w:val="both"/>
              <w:rPr>
                <w:rFonts w:eastAsia="Times New Roman"/>
              </w:rPr>
            </w:pPr>
            <w:r w:rsidRPr="009312EF">
              <w:rPr>
                <w:rFonts w:eastAsia="Times New Roman"/>
              </w:rPr>
              <w:t xml:space="preserve"> 2019-2025 гг.</w:t>
            </w:r>
          </w:p>
        </w:tc>
      </w:tr>
      <w:tr w:rsidR="009312EF" w:rsidRPr="009312EF" w14:paraId="5A6D9811" w14:textId="77777777" w:rsidTr="001F6FAA">
        <w:tc>
          <w:tcPr>
            <w:tcW w:w="1980" w:type="dxa"/>
            <w:tcBorders>
              <w:top w:val="single" w:sz="4" w:space="0" w:color="auto"/>
              <w:left w:val="single" w:sz="4" w:space="0" w:color="auto"/>
              <w:bottom w:val="single" w:sz="4" w:space="0" w:color="auto"/>
              <w:right w:val="single" w:sz="4" w:space="0" w:color="auto"/>
            </w:tcBorders>
            <w:shd w:val="clear" w:color="auto" w:fill="auto"/>
          </w:tcPr>
          <w:p w14:paraId="1803E435" w14:textId="77777777" w:rsidR="009312EF" w:rsidRPr="009312EF" w:rsidRDefault="009312EF" w:rsidP="009312EF">
            <w:pPr>
              <w:widowControl/>
              <w:autoSpaceDE/>
              <w:autoSpaceDN/>
              <w:adjustRightInd/>
              <w:rPr>
                <w:rFonts w:eastAsia="Times New Roman"/>
              </w:rPr>
            </w:pPr>
            <w:r w:rsidRPr="009312EF">
              <w:rPr>
                <w:rFonts w:eastAsia="Times New Roman"/>
              </w:rPr>
              <w:t>Основные разработчики Программы</w:t>
            </w:r>
          </w:p>
        </w:tc>
        <w:tc>
          <w:tcPr>
            <w:tcW w:w="8681" w:type="dxa"/>
            <w:gridSpan w:val="8"/>
            <w:tcBorders>
              <w:top w:val="single" w:sz="4" w:space="0" w:color="auto"/>
              <w:left w:val="single" w:sz="4" w:space="0" w:color="auto"/>
              <w:bottom w:val="single" w:sz="4" w:space="0" w:color="auto"/>
              <w:right w:val="single" w:sz="4" w:space="0" w:color="auto"/>
            </w:tcBorders>
            <w:shd w:val="clear" w:color="auto" w:fill="auto"/>
          </w:tcPr>
          <w:p w14:paraId="6856865D" w14:textId="77777777" w:rsidR="009312EF" w:rsidRPr="009312EF" w:rsidRDefault="009312EF" w:rsidP="009312EF">
            <w:pPr>
              <w:widowControl/>
              <w:autoSpaceDE/>
              <w:autoSpaceDN/>
              <w:adjustRightInd/>
              <w:rPr>
                <w:rFonts w:eastAsia="Times New Roman"/>
              </w:rPr>
            </w:pPr>
            <w:r w:rsidRPr="009312EF">
              <w:rPr>
                <w:rFonts w:eastAsia="Times New Roman"/>
              </w:rPr>
              <w:t>Администрация МО «Посёлок Айхал»</w:t>
            </w:r>
          </w:p>
        </w:tc>
      </w:tr>
      <w:tr w:rsidR="009312EF" w:rsidRPr="009312EF" w14:paraId="4CB93986" w14:textId="77777777" w:rsidTr="001F6FAA">
        <w:trPr>
          <w:trHeight w:val="110"/>
        </w:trPr>
        <w:tc>
          <w:tcPr>
            <w:tcW w:w="1980" w:type="dxa"/>
            <w:vMerge w:val="restart"/>
            <w:tcBorders>
              <w:top w:val="single" w:sz="4" w:space="0" w:color="auto"/>
              <w:left w:val="single" w:sz="4" w:space="0" w:color="auto"/>
              <w:right w:val="single" w:sz="4" w:space="0" w:color="auto"/>
            </w:tcBorders>
            <w:shd w:val="clear" w:color="auto" w:fill="auto"/>
          </w:tcPr>
          <w:p w14:paraId="396FAECD" w14:textId="77777777" w:rsidR="009312EF" w:rsidRPr="009312EF" w:rsidRDefault="009312EF" w:rsidP="009312EF">
            <w:pPr>
              <w:widowControl/>
              <w:autoSpaceDE/>
              <w:autoSpaceDN/>
              <w:adjustRightInd/>
              <w:rPr>
                <w:rFonts w:eastAsia="Times New Roman"/>
                <w:b/>
              </w:rPr>
            </w:pPr>
            <w:r w:rsidRPr="009312EF">
              <w:rPr>
                <w:rFonts w:eastAsia="Times New Roman"/>
                <w:b/>
              </w:rPr>
              <w:t>Объем и источники финансирования, за счет средств местного бюджета и бюджета АК «АЛРОСА» (ПАО)</w:t>
            </w:r>
          </w:p>
        </w:tc>
        <w:tc>
          <w:tcPr>
            <w:tcW w:w="8681" w:type="dxa"/>
            <w:gridSpan w:val="8"/>
            <w:tcBorders>
              <w:top w:val="single" w:sz="4" w:space="0" w:color="auto"/>
              <w:left w:val="single" w:sz="4" w:space="0" w:color="auto"/>
              <w:bottom w:val="single" w:sz="4" w:space="0" w:color="auto"/>
              <w:right w:val="single" w:sz="4" w:space="0" w:color="auto"/>
            </w:tcBorders>
            <w:shd w:val="clear" w:color="auto" w:fill="auto"/>
          </w:tcPr>
          <w:p w14:paraId="0C91B429" w14:textId="77777777" w:rsidR="009312EF" w:rsidRPr="009312EF" w:rsidRDefault="009312EF" w:rsidP="009312EF">
            <w:pPr>
              <w:widowControl/>
              <w:autoSpaceDE/>
              <w:autoSpaceDN/>
              <w:adjustRightInd/>
              <w:jc w:val="both"/>
              <w:rPr>
                <w:rFonts w:eastAsia="Times New Roman"/>
              </w:rPr>
            </w:pPr>
            <w:r w:rsidRPr="009312EF">
              <w:rPr>
                <w:rFonts w:eastAsia="Times New Roman"/>
              </w:rPr>
              <w:t>Расходы (тыс.рублей)</w:t>
            </w:r>
          </w:p>
        </w:tc>
      </w:tr>
      <w:tr w:rsidR="009312EF" w:rsidRPr="009312EF" w14:paraId="6A6488DC" w14:textId="77777777" w:rsidTr="001F6FAA">
        <w:trPr>
          <w:trHeight w:val="110"/>
        </w:trPr>
        <w:tc>
          <w:tcPr>
            <w:tcW w:w="1980" w:type="dxa"/>
            <w:vMerge/>
            <w:tcBorders>
              <w:left w:val="single" w:sz="4" w:space="0" w:color="auto"/>
              <w:right w:val="single" w:sz="4" w:space="0" w:color="auto"/>
            </w:tcBorders>
            <w:shd w:val="clear" w:color="auto" w:fill="auto"/>
          </w:tcPr>
          <w:p w14:paraId="78E09F18" w14:textId="77777777" w:rsidR="009312EF" w:rsidRPr="009312EF" w:rsidRDefault="009312EF" w:rsidP="009312EF">
            <w:pPr>
              <w:widowControl/>
              <w:autoSpaceDE/>
              <w:autoSpaceDN/>
              <w:adjustRightInd/>
              <w:rPr>
                <w:rFonts w:eastAsia="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5C445E9E"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EEB9D3"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2019 г.</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5BB91A"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2020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D91866"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2021 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89E7EE"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2022 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937E5D"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2023г.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6374A7"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2024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7EED5A"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2025г.</w:t>
            </w:r>
          </w:p>
        </w:tc>
      </w:tr>
      <w:tr w:rsidR="009312EF" w:rsidRPr="009312EF" w14:paraId="1279D562" w14:textId="77777777" w:rsidTr="001F6FAA">
        <w:tc>
          <w:tcPr>
            <w:tcW w:w="1980" w:type="dxa"/>
            <w:tcBorders>
              <w:top w:val="single" w:sz="4" w:space="0" w:color="auto"/>
              <w:left w:val="single" w:sz="4" w:space="0" w:color="auto"/>
              <w:bottom w:val="single" w:sz="4" w:space="0" w:color="auto"/>
              <w:right w:val="single" w:sz="4" w:space="0" w:color="auto"/>
            </w:tcBorders>
            <w:shd w:val="clear" w:color="auto" w:fill="auto"/>
          </w:tcPr>
          <w:p w14:paraId="2DE340BB" w14:textId="77777777" w:rsidR="009312EF" w:rsidRPr="009312EF" w:rsidRDefault="009312EF" w:rsidP="009312EF">
            <w:pPr>
              <w:widowControl/>
              <w:autoSpaceDE/>
              <w:autoSpaceDN/>
              <w:adjustRightInd/>
              <w:rPr>
                <w:rFonts w:eastAsia="Times New Roman"/>
                <w:b/>
              </w:rPr>
            </w:pPr>
            <w:r w:rsidRPr="009312EF">
              <w:rPr>
                <w:rFonts w:eastAsia="Times New Roman"/>
                <w:b/>
              </w:rPr>
              <w:t xml:space="preserve">Средства бюджета МО </w:t>
            </w:r>
            <w:r w:rsidRPr="009312EF">
              <w:rPr>
                <w:rFonts w:eastAsia="Times New Roman"/>
                <w:b/>
              </w:rPr>
              <w:lastRenderedPageBreak/>
              <w:t>«Поселок Айхал»</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237137D"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lastRenderedPageBreak/>
              <w:t>10 080,9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F355D0"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2 446,8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2FD745"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2 544,7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624037"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2 544,7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66921"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2 544,7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3BE717"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1D1781"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1B618B" w14:textId="77777777" w:rsidR="009312EF" w:rsidRPr="009312EF" w:rsidRDefault="009312EF" w:rsidP="009312EF">
            <w:pPr>
              <w:widowControl/>
              <w:autoSpaceDE/>
              <w:autoSpaceDN/>
              <w:adjustRightInd/>
              <w:ind w:right="-252"/>
              <w:jc w:val="center"/>
              <w:rPr>
                <w:rFonts w:eastAsia="Times New Roman"/>
                <w:sz w:val="20"/>
                <w:szCs w:val="20"/>
              </w:rPr>
            </w:pPr>
            <w:r w:rsidRPr="009312EF">
              <w:rPr>
                <w:rFonts w:eastAsia="Times New Roman"/>
                <w:sz w:val="20"/>
                <w:szCs w:val="20"/>
              </w:rPr>
              <w:t>-</w:t>
            </w:r>
          </w:p>
        </w:tc>
      </w:tr>
      <w:tr w:rsidR="009312EF" w:rsidRPr="009312EF" w14:paraId="3BD097D6" w14:textId="77777777" w:rsidTr="001F6FAA">
        <w:tc>
          <w:tcPr>
            <w:tcW w:w="1980" w:type="dxa"/>
            <w:tcBorders>
              <w:top w:val="single" w:sz="4" w:space="0" w:color="auto"/>
              <w:left w:val="single" w:sz="4" w:space="0" w:color="auto"/>
              <w:bottom w:val="single" w:sz="4" w:space="0" w:color="auto"/>
              <w:right w:val="single" w:sz="4" w:space="0" w:color="auto"/>
            </w:tcBorders>
            <w:shd w:val="clear" w:color="auto" w:fill="auto"/>
          </w:tcPr>
          <w:p w14:paraId="66FBD9CE" w14:textId="77777777" w:rsidR="009312EF" w:rsidRPr="009312EF" w:rsidRDefault="009312EF" w:rsidP="009312EF">
            <w:pPr>
              <w:widowControl/>
              <w:autoSpaceDE/>
              <w:autoSpaceDN/>
              <w:adjustRightInd/>
              <w:rPr>
                <w:rFonts w:eastAsia="Times New Roman"/>
                <w:b/>
              </w:rPr>
            </w:pPr>
            <w:r w:rsidRPr="009312EF">
              <w:rPr>
                <w:rFonts w:eastAsia="Times New Roman"/>
                <w:b/>
              </w:rPr>
              <w:t>Средства АК «АЛРОСА» (ПАО)</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6DFAAEF"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79 000,0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AD74FB"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79 000,0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6D9912"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964A36"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A9F16E"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9FCD85"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9C48DF"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A48008"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w:t>
            </w:r>
          </w:p>
        </w:tc>
      </w:tr>
      <w:tr w:rsidR="009312EF" w:rsidRPr="009312EF" w14:paraId="1EE0A6F5" w14:textId="77777777" w:rsidTr="001F6FAA">
        <w:tc>
          <w:tcPr>
            <w:tcW w:w="1980" w:type="dxa"/>
            <w:tcBorders>
              <w:top w:val="single" w:sz="4" w:space="0" w:color="auto"/>
              <w:left w:val="single" w:sz="4" w:space="0" w:color="auto"/>
              <w:bottom w:val="single" w:sz="4" w:space="0" w:color="auto"/>
              <w:right w:val="single" w:sz="4" w:space="0" w:color="auto"/>
            </w:tcBorders>
            <w:shd w:val="clear" w:color="auto" w:fill="auto"/>
          </w:tcPr>
          <w:p w14:paraId="4C5DB9EB" w14:textId="77777777" w:rsidR="009312EF" w:rsidRPr="009312EF" w:rsidRDefault="009312EF" w:rsidP="009312EF">
            <w:pPr>
              <w:widowControl/>
              <w:autoSpaceDE/>
              <w:autoSpaceDN/>
              <w:adjustRightInd/>
              <w:rPr>
                <w:rFonts w:eastAsia="Times New Roman"/>
                <w:b/>
              </w:rPr>
            </w:pPr>
            <w:r w:rsidRPr="009312EF">
              <w:rPr>
                <w:rFonts w:eastAsia="Times New Roman"/>
                <w:b/>
              </w:rPr>
              <w:t>Итого</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42B249A8"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89 080,9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C09157"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81 446,8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94923F"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2 544,7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BB33FB"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2 544,7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C60DC1"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2 544,7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0AA2B1"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104AA0"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0BAC60"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w:t>
            </w:r>
          </w:p>
        </w:tc>
      </w:tr>
      <w:tr w:rsidR="009312EF" w:rsidRPr="009312EF" w14:paraId="37955AA6" w14:textId="77777777" w:rsidTr="001F6FAA">
        <w:tc>
          <w:tcPr>
            <w:tcW w:w="1980" w:type="dxa"/>
            <w:tcBorders>
              <w:top w:val="single" w:sz="4" w:space="0" w:color="auto"/>
              <w:left w:val="single" w:sz="4" w:space="0" w:color="auto"/>
              <w:bottom w:val="single" w:sz="4" w:space="0" w:color="auto"/>
              <w:right w:val="single" w:sz="4" w:space="0" w:color="auto"/>
            </w:tcBorders>
            <w:shd w:val="clear" w:color="auto" w:fill="auto"/>
          </w:tcPr>
          <w:p w14:paraId="2B71D4CE" w14:textId="77777777" w:rsidR="009312EF" w:rsidRPr="009312EF" w:rsidRDefault="009312EF" w:rsidP="009312EF">
            <w:pPr>
              <w:widowControl/>
              <w:rPr>
                <w:rFonts w:eastAsia="Times New Roman"/>
                <w:color w:val="000000"/>
              </w:rPr>
            </w:pPr>
            <w:r w:rsidRPr="009312EF">
              <w:rPr>
                <w:rFonts w:eastAsia="Times New Roman"/>
                <w:color w:val="000000"/>
              </w:rPr>
              <w:t xml:space="preserve">Объемы </w:t>
            </w:r>
          </w:p>
          <w:p w14:paraId="48FDA778" w14:textId="77777777" w:rsidR="009312EF" w:rsidRPr="009312EF" w:rsidRDefault="009312EF" w:rsidP="009312EF">
            <w:pPr>
              <w:widowControl/>
              <w:autoSpaceDE/>
              <w:autoSpaceDN/>
              <w:adjustRightInd/>
              <w:rPr>
                <w:rFonts w:eastAsia="Times New Roman"/>
                <w:b/>
              </w:rPr>
            </w:pPr>
            <w:r w:rsidRPr="009312EF">
              <w:rPr>
                <w:rFonts w:eastAsia="Times New Roman"/>
              </w:rPr>
              <w:t xml:space="preserve">и источники финансирования подпрограммы </w:t>
            </w:r>
          </w:p>
        </w:tc>
        <w:tc>
          <w:tcPr>
            <w:tcW w:w="8681" w:type="dxa"/>
            <w:gridSpan w:val="8"/>
            <w:tcBorders>
              <w:right w:val="single" w:sz="4" w:space="0" w:color="auto"/>
            </w:tcBorders>
          </w:tcPr>
          <w:p w14:paraId="460E8F1E" w14:textId="77777777" w:rsidR="009312EF" w:rsidRPr="009312EF" w:rsidRDefault="009312EF" w:rsidP="009312EF">
            <w:pPr>
              <w:widowControl/>
              <w:autoSpaceDE/>
              <w:autoSpaceDN/>
              <w:adjustRightInd/>
              <w:jc w:val="center"/>
              <w:rPr>
                <w:rFonts w:eastAsia="Times New Roman"/>
                <w:b/>
              </w:rPr>
            </w:pPr>
            <w:r w:rsidRPr="009312EF">
              <w:rPr>
                <w:rFonts w:eastAsia="Times New Roman"/>
              </w:rPr>
              <w:t xml:space="preserve">Источники финансирования подпрограммы - средства Фонда содействия реформированию жилищно-коммунального хозяйства (далее - Фонд) в пределах утвержденного для Республики Саха (Якутия) лимита предоставления финансовой поддержки, а также средства государственного бюджета Республики Саха (Якутия). </w:t>
            </w:r>
          </w:p>
        </w:tc>
      </w:tr>
      <w:tr w:rsidR="009312EF" w:rsidRPr="009312EF" w14:paraId="685CB6A4" w14:textId="77777777" w:rsidTr="001F6FAA">
        <w:trPr>
          <w:trHeight w:val="317"/>
        </w:trPr>
        <w:tc>
          <w:tcPr>
            <w:tcW w:w="1980" w:type="dxa"/>
            <w:vMerge w:val="restart"/>
            <w:tcBorders>
              <w:top w:val="single" w:sz="4" w:space="0" w:color="auto"/>
              <w:left w:val="single" w:sz="4" w:space="0" w:color="auto"/>
              <w:right w:val="single" w:sz="4" w:space="0" w:color="auto"/>
            </w:tcBorders>
            <w:shd w:val="clear" w:color="auto" w:fill="auto"/>
          </w:tcPr>
          <w:p w14:paraId="77C36998" w14:textId="77777777" w:rsidR="009312EF" w:rsidRPr="009312EF" w:rsidRDefault="009312EF" w:rsidP="009312EF">
            <w:pPr>
              <w:widowControl/>
              <w:autoSpaceDE/>
              <w:autoSpaceDN/>
              <w:adjustRightInd/>
              <w:rPr>
                <w:rFonts w:eastAsia="Times New Roman"/>
                <w:b/>
              </w:rPr>
            </w:pPr>
            <w:r w:rsidRPr="009312EF">
              <w:rPr>
                <w:rFonts w:eastAsia="Times New Roman"/>
                <w:b/>
              </w:rPr>
              <w:t>Объем и источники финансирования, за счет средств Фонда РФ, бюджета РС(Я)</w:t>
            </w:r>
          </w:p>
        </w:tc>
        <w:tc>
          <w:tcPr>
            <w:tcW w:w="8681" w:type="dxa"/>
            <w:gridSpan w:val="8"/>
            <w:tcBorders>
              <w:top w:val="single" w:sz="4" w:space="0" w:color="auto"/>
              <w:left w:val="single" w:sz="4" w:space="0" w:color="auto"/>
              <w:bottom w:val="single" w:sz="4" w:space="0" w:color="auto"/>
              <w:right w:val="single" w:sz="4" w:space="0" w:color="auto"/>
            </w:tcBorders>
            <w:shd w:val="clear" w:color="auto" w:fill="auto"/>
          </w:tcPr>
          <w:p w14:paraId="1EB6DD83" w14:textId="77777777" w:rsidR="009312EF" w:rsidRPr="009312EF" w:rsidRDefault="009312EF" w:rsidP="009312EF">
            <w:pPr>
              <w:widowControl/>
              <w:autoSpaceDE/>
              <w:autoSpaceDN/>
              <w:adjustRightInd/>
              <w:rPr>
                <w:rFonts w:eastAsia="Times New Roman"/>
              </w:rPr>
            </w:pPr>
            <w:r w:rsidRPr="009312EF">
              <w:rPr>
                <w:rFonts w:eastAsia="Times New Roman"/>
              </w:rPr>
              <w:t>Расходы (тыс.рублей)</w:t>
            </w:r>
          </w:p>
        </w:tc>
      </w:tr>
      <w:tr w:rsidR="009312EF" w:rsidRPr="009312EF" w14:paraId="098841C3" w14:textId="77777777" w:rsidTr="001F6FAA">
        <w:trPr>
          <w:trHeight w:val="1202"/>
        </w:trPr>
        <w:tc>
          <w:tcPr>
            <w:tcW w:w="1980" w:type="dxa"/>
            <w:vMerge/>
            <w:tcBorders>
              <w:left w:val="single" w:sz="4" w:space="0" w:color="auto"/>
              <w:bottom w:val="single" w:sz="4" w:space="0" w:color="auto"/>
              <w:right w:val="single" w:sz="4" w:space="0" w:color="auto"/>
            </w:tcBorders>
            <w:shd w:val="clear" w:color="auto" w:fill="auto"/>
          </w:tcPr>
          <w:p w14:paraId="47D7996E" w14:textId="77777777" w:rsidR="009312EF" w:rsidRPr="009312EF" w:rsidRDefault="009312EF" w:rsidP="009312EF">
            <w:pPr>
              <w:widowControl/>
              <w:autoSpaceDE/>
              <w:autoSpaceDN/>
              <w:adjustRightInd/>
              <w:rPr>
                <w:rFonts w:eastAsia="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525E15C" w14:textId="77777777" w:rsidR="009312EF" w:rsidRPr="009312EF" w:rsidRDefault="009312EF" w:rsidP="009312EF">
            <w:pPr>
              <w:widowControl/>
              <w:autoSpaceDE/>
              <w:autoSpaceDN/>
              <w:adjustRightInd/>
              <w:rPr>
                <w:rFonts w:eastAsia="Times New Roman"/>
                <w:b/>
              </w:rPr>
            </w:pPr>
            <w:r w:rsidRPr="009312EF">
              <w:rPr>
                <w:rFonts w:eastAsia="Times New Roman"/>
                <w:b/>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435C71"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2019 г.</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3E229B"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2020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C2800F"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2021 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B77AB7"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2022 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BB252"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2023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24DDAA"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2024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588F8F"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2025г.</w:t>
            </w:r>
          </w:p>
        </w:tc>
      </w:tr>
      <w:tr w:rsidR="009312EF" w:rsidRPr="009312EF" w14:paraId="20E87B43" w14:textId="77777777" w:rsidTr="001F6FAA">
        <w:tc>
          <w:tcPr>
            <w:tcW w:w="1980" w:type="dxa"/>
            <w:tcBorders>
              <w:top w:val="single" w:sz="4" w:space="0" w:color="auto"/>
              <w:left w:val="single" w:sz="4" w:space="0" w:color="auto"/>
              <w:bottom w:val="single" w:sz="4" w:space="0" w:color="auto"/>
              <w:right w:val="single" w:sz="4" w:space="0" w:color="auto"/>
            </w:tcBorders>
            <w:shd w:val="clear" w:color="auto" w:fill="auto"/>
          </w:tcPr>
          <w:p w14:paraId="4B4F7D07" w14:textId="77777777" w:rsidR="009312EF" w:rsidRPr="009312EF" w:rsidRDefault="009312EF" w:rsidP="009312EF">
            <w:pPr>
              <w:widowControl/>
              <w:autoSpaceDE/>
              <w:autoSpaceDN/>
              <w:adjustRightInd/>
              <w:rPr>
                <w:rFonts w:eastAsia="Times New Roman"/>
                <w:b/>
              </w:rPr>
            </w:pPr>
            <w:r w:rsidRPr="009312EF">
              <w:rPr>
                <w:rFonts w:eastAsia="Times New Roman"/>
                <w:b/>
              </w:rPr>
              <w:t>За счёт средств фонда</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437C4F4F"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197 198,7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FB5468"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25 904,3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E1D0EE"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18 472,9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190850"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68 217,5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60B457"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15 300,8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F327D3"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69 303,2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4BA8AA"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924185"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w:t>
            </w:r>
          </w:p>
        </w:tc>
      </w:tr>
      <w:tr w:rsidR="009312EF" w:rsidRPr="009312EF" w14:paraId="362BBAF2" w14:textId="77777777" w:rsidTr="001F6FAA">
        <w:tc>
          <w:tcPr>
            <w:tcW w:w="1980" w:type="dxa"/>
            <w:tcBorders>
              <w:top w:val="single" w:sz="4" w:space="0" w:color="auto"/>
              <w:left w:val="single" w:sz="4" w:space="0" w:color="auto"/>
              <w:bottom w:val="single" w:sz="4" w:space="0" w:color="auto"/>
              <w:right w:val="single" w:sz="4" w:space="0" w:color="auto"/>
            </w:tcBorders>
            <w:shd w:val="clear" w:color="auto" w:fill="auto"/>
          </w:tcPr>
          <w:p w14:paraId="11CD7B0E" w14:textId="77777777" w:rsidR="009312EF" w:rsidRPr="009312EF" w:rsidRDefault="009312EF" w:rsidP="009312EF">
            <w:pPr>
              <w:widowControl/>
              <w:autoSpaceDE/>
              <w:autoSpaceDN/>
              <w:adjustRightInd/>
              <w:rPr>
                <w:rFonts w:eastAsia="Times New Roman"/>
                <w:b/>
              </w:rPr>
            </w:pPr>
            <w:r w:rsidRPr="009312EF">
              <w:rPr>
                <w:rFonts w:eastAsia="Times New Roman"/>
                <w:b/>
              </w:rPr>
              <w:t>Средства бюджета   РС (Я)</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2F68707"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8 413,0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A6E133"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6 682,8</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1A2A36"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186,6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D2146F"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689,1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66D6B7"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154,5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481601"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80F104"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AAF953" w14:textId="77777777" w:rsidR="009312EF" w:rsidRPr="009312EF" w:rsidRDefault="009312EF" w:rsidP="009312EF">
            <w:pPr>
              <w:widowControl/>
              <w:autoSpaceDE/>
              <w:autoSpaceDN/>
              <w:adjustRightInd/>
              <w:jc w:val="center"/>
              <w:rPr>
                <w:rFonts w:eastAsia="Times New Roman"/>
                <w:sz w:val="20"/>
                <w:szCs w:val="20"/>
              </w:rPr>
            </w:pPr>
            <w:r w:rsidRPr="009312EF">
              <w:rPr>
                <w:rFonts w:eastAsia="Times New Roman"/>
                <w:sz w:val="20"/>
                <w:szCs w:val="20"/>
              </w:rPr>
              <w:t>-</w:t>
            </w:r>
          </w:p>
        </w:tc>
      </w:tr>
      <w:tr w:rsidR="009312EF" w:rsidRPr="009312EF" w14:paraId="4EDAF4AF" w14:textId="77777777" w:rsidTr="001F6FAA">
        <w:tc>
          <w:tcPr>
            <w:tcW w:w="1980" w:type="dxa"/>
            <w:tcBorders>
              <w:top w:val="single" w:sz="4" w:space="0" w:color="auto"/>
              <w:left w:val="single" w:sz="4" w:space="0" w:color="auto"/>
              <w:bottom w:val="single" w:sz="4" w:space="0" w:color="auto"/>
              <w:right w:val="single" w:sz="4" w:space="0" w:color="auto"/>
            </w:tcBorders>
            <w:shd w:val="clear" w:color="auto" w:fill="auto"/>
          </w:tcPr>
          <w:p w14:paraId="46AFAEEE" w14:textId="77777777" w:rsidR="009312EF" w:rsidRPr="009312EF" w:rsidRDefault="009312EF" w:rsidP="009312EF">
            <w:pPr>
              <w:widowControl/>
              <w:autoSpaceDE/>
              <w:autoSpaceDN/>
              <w:adjustRightInd/>
              <w:rPr>
                <w:rFonts w:eastAsia="Times New Roman"/>
                <w:b/>
              </w:rPr>
            </w:pPr>
            <w:r w:rsidRPr="009312EF">
              <w:rPr>
                <w:rFonts w:eastAsia="Times New Roman"/>
                <w:b/>
              </w:rPr>
              <w:t>Итого</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5CD6B235"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205 611, 7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7F7B9D"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32 587,1</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B60024"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18 659,5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03135"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68 906,6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DC86B6"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15 455,3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28C065"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70 003,2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69B915"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EE4508"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w:t>
            </w:r>
          </w:p>
        </w:tc>
      </w:tr>
      <w:tr w:rsidR="009312EF" w:rsidRPr="009312EF" w14:paraId="03F98A2E" w14:textId="77777777" w:rsidTr="001F6FAA">
        <w:tc>
          <w:tcPr>
            <w:tcW w:w="1980" w:type="dxa"/>
            <w:tcBorders>
              <w:top w:val="single" w:sz="4" w:space="0" w:color="auto"/>
              <w:left w:val="single" w:sz="4" w:space="0" w:color="auto"/>
              <w:bottom w:val="single" w:sz="4" w:space="0" w:color="auto"/>
              <w:right w:val="single" w:sz="4" w:space="0" w:color="auto"/>
            </w:tcBorders>
            <w:shd w:val="clear" w:color="auto" w:fill="auto"/>
          </w:tcPr>
          <w:p w14:paraId="40E9C0EE" w14:textId="77777777" w:rsidR="009312EF" w:rsidRPr="009312EF" w:rsidRDefault="009312EF" w:rsidP="009312EF">
            <w:pPr>
              <w:widowControl/>
              <w:autoSpaceDE/>
              <w:autoSpaceDN/>
              <w:adjustRightInd/>
              <w:rPr>
                <w:rFonts w:eastAsia="Times New Roman"/>
              </w:rPr>
            </w:pPr>
            <w:r w:rsidRPr="009312EF">
              <w:rPr>
                <w:rFonts w:eastAsia="Times New Roman"/>
              </w:rPr>
              <w:t>Планируемые  результаты   реализации Программы</w:t>
            </w:r>
          </w:p>
        </w:tc>
        <w:tc>
          <w:tcPr>
            <w:tcW w:w="8681" w:type="dxa"/>
            <w:gridSpan w:val="8"/>
            <w:tcBorders>
              <w:top w:val="single" w:sz="4" w:space="0" w:color="auto"/>
              <w:left w:val="single" w:sz="4" w:space="0" w:color="auto"/>
              <w:bottom w:val="single" w:sz="4" w:space="0" w:color="auto"/>
              <w:right w:val="single" w:sz="4" w:space="0" w:color="auto"/>
            </w:tcBorders>
            <w:shd w:val="clear" w:color="auto" w:fill="auto"/>
          </w:tcPr>
          <w:p w14:paraId="629B3EC1" w14:textId="77777777" w:rsidR="009312EF" w:rsidRPr="009312EF" w:rsidRDefault="009312EF" w:rsidP="009312EF">
            <w:pPr>
              <w:widowControl/>
              <w:autoSpaceDE/>
              <w:autoSpaceDN/>
              <w:adjustRightInd/>
              <w:jc w:val="both"/>
              <w:rPr>
                <w:rFonts w:eastAsia="Times New Roman"/>
              </w:rPr>
            </w:pPr>
            <w:r w:rsidRPr="009312EF">
              <w:rPr>
                <w:rFonts w:eastAsia="Times New Roman"/>
              </w:rPr>
              <w:t>Реализация Программы должна обеспечить следующие достижения:</w:t>
            </w:r>
          </w:p>
          <w:p w14:paraId="78C35936" w14:textId="77777777" w:rsidR="009312EF" w:rsidRPr="009312EF" w:rsidRDefault="009312EF" w:rsidP="009312EF">
            <w:pPr>
              <w:widowControl/>
              <w:autoSpaceDE/>
              <w:autoSpaceDN/>
              <w:adjustRightInd/>
              <w:ind w:right="-64"/>
              <w:jc w:val="both"/>
              <w:rPr>
                <w:rFonts w:eastAsia="Times New Roman"/>
              </w:rPr>
            </w:pPr>
            <w:r w:rsidRPr="009312EF">
              <w:rPr>
                <w:rFonts w:eastAsia="Times New Roman"/>
              </w:rPr>
              <w:t>- снос ветхого и аварийного жилищного фонда;</w:t>
            </w:r>
          </w:p>
          <w:p w14:paraId="79426A6B" w14:textId="77777777" w:rsidR="009312EF" w:rsidRPr="009312EF" w:rsidRDefault="009312EF" w:rsidP="009312EF">
            <w:pPr>
              <w:widowControl/>
              <w:autoSpaceDE/>
              <w:autoSpaceDN/>
              <w:adjustRightInd/>
              <w:jc w:val="both"/>
              <w:rPr>
                <w:rFonts w:eastAsia="Times New Roman"/>
              </w:rPr>
            </w:pPr>
            <w:r w:rsidRPr="009312EF">
              <w:rPr>
                <w:rFonts w:eastAsia="Times New Roman"/>
              </w:rPr>
              <w:t xml:space="preserve">- обеспечение жильем молодых семей. </w:t>
            </w:r>
          </w:p>
        </w:tc>
      </w:tr>
    </w:tbl>
    <w:p w14:paraId="1736AB34" w14:textId="77777777" w:rsidR="009312EF" w:rsidRPr="009312EF" w:rsidRDefault="009312EF" w:rsidP="009312EF">
      <w:pPr>
        <w:widowControl/>
        <w:autoSpaceDE/>
        <w:autoSpaceDN/>
        <w:adjustRightInd/>
        <w:ind w:left="720"/>
        <w:jc w:val="center"/>
        <w:rPr>
          <w:rFonts w:eastAsia="Times New Roman"/>
          <w:b/>
          <w:bCs/>
          <w:iCs/>
        </w:rPr>
      </w:pPr>
    </w:p>
    <w:p w14:paraId="2752AEFA" w14:textId="77777777" w:rsidR="009312EF" w:rsidRPr="009312EF" w:rsidRDefault="009312EF" w:rsidP="009312EF">
      <w:pPr>
        <w:widowControl/>
        <w:autoSpaceDE/>
        <w:autoSpaceDN/>
        <w:adjustRightInd/>
        <w:ind w:left="720"/>
        <w:jc w:val="center"/>
        <w:rPr>
          <w:rFonts w:eastAsia="Times New Roman"/>
          <w:b/>
          <w:bCs/>
          <w:iCs/>
        </w:rPr>
      </w:pPr>
    </w:p>
    <w:p w14:paraId="2A0F726E" w14:textId="77777777" w:rsidR="009312EF" w:rsidRPr="009312EF" w:rsidRDefault="009312EF" w:rsidP="009312EF">
      <w:pPr>
        <w:widowControl/>
        <w:autoSpaceDE/>
        <w:autoSpaceDN/>
        <w:adjustRightInd/>
        <w:ind w:left="720"/>
        <w:jc w:val="center"/>
        <w:rPr>
          <w:rFonts w:eastAsia="Times New Roman"/>
          <w:b/>
          <w:bCs/>
          <w:iCs/>
        </w:rPr>
      </w:pPr>
      <w:r w:rsidRPr="009312EF">
        <w:rPr>
          <w:rFonts w:eastAsia="Times New Roman"/>
          <w:b/>
          <w:bCs/>
          <w:iCs/>
        </w:rPr>
        <w:t>1.Характеристика проблемы</w:t>
      </w:r>
    </w:p>
    <w:p w14:paraId="2DA5B5FC"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Существующее состояние жилищного фонда</w:t>
      </w:r>
    </w:p>
    <w:p w14:paraId="49435E16" w14:textId="77777777" w:rsidR="009312EF" w:rsidRPr="009312EF" w:rsidRDefault="009312EF" w:rsidP="009312EF">
      <w:pPr>
        <w:widowControl/>
        <w:autoSpaceDE/>
        <w:autoSpaceDN/>
        <w:adjustRightInd/>
        <w:jc w:val="center"/>
        <w:rPr>
          <w:rFonts w:eastAsia="Times New Roman"/>
          <w:b/>
        </w:rPr>
      </w:pPr>
    </w:p>
    <w:p w14:paraId="387D4E28" w14:textId="77777777" w:rsidR="009312EF" w:rsidRPr="009312EF" w:rsidRDefault="009312EF" w:rsidP="009312EF">
      <w:pPr>
        <w:widowControl/>
        <w:tabs>
          <w:tab w:val="left" w:pos="900"/>
        </w:tabs>
        <w:autoSpaceDE/>
        <w:autoSpaceDN/>
        <w:adjustRightInd/>
        <w:ind w:left="-284" w:firstLine="426"/>
        <w:jc w:val="both"/>
        <w:rPr>
          <w:rFonts w:eastAsia="Times New Roman"/>
        </w:rPr>
      </w:pPr>
      <w:r w:rsidRPr="009312EF">
        <w:rPr>
          <w:rFonts w:eastAsia="Times New Roman"/>
        </w:rPr>
        <w:t>На начало 2019 года жилищный фонд МО «Посёлок Айхал» насчитывает 303,87 тыс. кв. м. Количество строений (многоквартирные и жилые дома) – 278 ед,</w:t>
      </w:r>
    </w:p>
    <w:p w14:paraId="3A2C180B" w14:textId="77777777" w:rsidR="009312EF" w:rsidRPr="009312EF" w:rsidRDefault="009312EF" w:rsidP="009312EF">
      <w:pPr>
        <w:ind w:left="-284"/>
        <w:jc w:val="both"/>
        <w:rPr>
          <w:rFonts w:eastAsia="Times New Roman"/>
          <w:b/>
          <w:i/>
          <w:u w:val="single"/>
        </w:rPr>
      </w:pPr>
      <w:r w:rsidRPr="009312EF">
        <w:rPr>
          <w:rFonts w:eastAsia="Times New Roman"/>
          <w:b/>
          <w:i/>
          <w:u w:val="single"/>
        </w:rPr>
        <w:t>Основные проблемы жилищного хозяйства:</w:t>
      </w:r>
    </w:p>
    <w:p w14:paraId="48A32AB9" w14:textId="77777777" w:rsidR="009312EF" w:rsidRPr="009312EF" w:rsidRDefault="009312EF" w:rsidP="000F01B9">
      <w:pPr>
        <w:widowControl/>
        <w:numPr>
          <w:ilvl w:val="0"/>
          <w:numId w:val="59"/>
        </w:numPr>
        <w:tabs>
          <w:tab w:val="left" w:pos="0"/>
        </w:tabs>
        <w:autoSpaceDE/>
        <w:autoSpaceDN/>
        <w:adjustRightInd/>
        <w:spacing w:line="276" w:lineRule="auto"/>
        <w:ind w:left="0" w:firstLine="142"/>
        <w:jc w:val="both"/>
        <w:rPr>
          <w:rFonts w:eastAsia="Times New Roman"/>
        </w:rPr>
      </w:pPr>
      <w:r w:rsidRPr="009312EF">
        <w:rPr>
          <w:rFonts w:eastAsia="Times New Roman"/>
        </w:rPr>
        <w:t xml:space="preserve">Значительное количество жилищного фонда с износом более 70%; </w:t>
      </w:r>
    </w:p>
    <w:p w14:paraId="36AAD50C" w14:textId="77777777" w:rsidR="009312EF" w:rsidRPr="009312EF" w:rsidRDefault="009312EF" w:rsidP="000F01B9">
      <w:pPr>
        <w:widowControl/>
        <w:numPr>
          <w:ilvl w:val="0"/>
          <w:numId w:val="59"/>
        </w:numPr>
        <w:tabs>
          <w:tab w:val="left" w:pos="567"/>
        </w:tabs>
        <w:autoSpaceDE/>
        <w:autoSpaceDN/>
        <w:adjustRightInd/>
        <w:spacing w:line="276" w:lineRule="auto"/>
        <w:ind w:left="-284" w:firstLine="426"/>
        <w:jc w:val="both"/>
        <w:rPr>
          <w:rFonts w:eastAsia="Times New Roman"/>
        </w:rPr>
      </w:pPr>
      <w:r w:rsidRPr="009312EF">
        <w:rPr>
          <w:rFonts w:eastAsia="Times New Roman"/>
        </w:rPr>
        <w:t xml:space="preserve">  увеличение количества граждан, нуждающихся в улучшении жилищных условий;</w:t>
      </w:r>
    </w:p>
    <w:p w14:paraId="52BBFF08" w14:textId="77777777" w:rsidR="009312EF" w:rsidRPr="009312EF" w:rsidRDefault="009312EF" w:rsidP="000F01B9">
      <w:pPr>
        <w:widowControl/>
        <w:numPr>
          <w:ilvl w:val="0"/>
          <w:numId w:val="60"/>
        </w:numPr>
        <w:autoSpaceDE/>
        <w:autoSpaceDN/>
        <w:adjustRightInd/>
        <w:ind w:left="-284" w:firstLine="426"/>
        <w:jc w:val="both"/>
        <w:rPr>
          <w:rFonts w:eastAsia="Times New Roman"/>
        </w:rPr>
      </w:pPr>
      <w:r w:rsidRPr="009312EF">
        <w:rPr>
          <w:rFonts w:eastAsia="Times New Roman"/>
        </w:rPr>
        <w:t xml:space="preserve">высокая себестоимость строительства нового жилья (около 90,0 тыс.руб./кв.м.)  и как следствие, его не востребованность в связи с отсутствием способности приобретения у населения. </w:t>
      </w:r>
    </w:p>
    <w:p w14:paraId="1133AF4D" w14:textId="77777777" w:rsidR="009312EF" w:rsidRPr="009312EF" w:rsidRDefault="009312EF" w:rsidP="009312EF">
      <w:pPr>
        <w:widowControl/>
        <w:jc w:val="both"/>
        <w:rPr>
          <w:rFonts w:eastAsia="Times New Roman"/>
        </w:rPr>
      </w:pPr>
    </w:p>
    <w:p w14:paraId="06D8C4D7" w14:textId="77777777" w:rsidR="009312EF" w:rsidRPr="009312EF" w:rsidRDefault="009312EF" w:rsidP="009312EF">
      <w:pPr>
        <w:widowControl/>
        <w:ind w:left="-284" w:firstLine="425"/>
        <w:jc w:val="both"/>
        <w:rPr>
          <w:rFonts w:eastAsia="Times New Roman"/>
        </w:rPr>
      </w:pPr>
      <w:r w:rsidRPr="009312EF">
        <w:rPr>
          <w:rFonts w:eastAsia="Times New Roman"/>
        </w:rPr>
        <w:t xml:space="preserve"> Муниципальная программа МО «Поселок Айхал» Обеспечение качественным жильем на 2019-2025 годы» конкретизирует установленные федеральным законодательством, законодательством Республики Саха (Якутия) общие начала правового регулирования жилищных отношений при развитии различных форм собственности и видов недвижимости в жилищной сфере, а также обеспечивает защиту прав граждан в жилищной сфере.</w:t>
      </w:r>
    </w:p>
    <w:p w14:paraId="4504117F" w14:textId="77777777" w:rsidR="009312EF" w:rsidRPr="009312EF" w:rsidRDefault="009312EF" w:rsidP="009312EF">
      <w:pPr>
        <w:ind w:left="-284" w:firstLine="425"/>
        <w:jc w:val="both"/>
        <w:rPr>
          <w:rFonts w:eastAsia="Times New Roman"/>
        </w:rPr>
      </w:pPr>
      <w:r w:rsidRPr="009312EF">
        <w:rPr>
          <w:rFonts w:eastAsia="Times New Roman"/>
        </w:rPr>
        <w:t>В Программе МО «Поселок Айхал» Обеспечение качественным жильем на 2019-2025 годы» будут сохранены из предыдущей программы такие подпрограммы как:</w:t>
      </w:r>
    </w:p>
    <w:p w14:paraId="4820011D" w14:textId="77777777" w:rsidR="009312EF" w:rsidRPr="009312EF" w:rsidRDefault="009312EF" w:rsidP="009312EF">
      <w:pPr>
        <w:ind w:left="-284" w:firstLine="425"/>
        <w:jc w:val="both"/>
        <w:rPr>
          <w:rFonts w:eastAsia="Times New Roman"/>
        </w:rPr>
      </w:pPr>
      <w:r w:rsidRPr="009312EF">
        <w:rPr>
          <w:rFonts w:eastAsia="Times New Roman"/>
        </w:rPr>
        <w:t xml:space="preserve">1. «Обеспечение жильем молодых семей МО «Поселок Айхал» на период 2019-2022 годы»; </w:t>
      </w:r>
    </w:p>
    <w:p w14:paraId="0ED7966C" w14:textId="77777777" w:rsidR="009312EF" w:rsidRPr="009312EF" w:rsidRDefault="009312EF" w:rsidP="009312EF">
      <w:pPr>
        <w:ind w:left="-284" w:firstLine="425"/>
        <w:jc w:val="both"/>
        <w:rPr>
          <w:rFonts w:eastAsia="Times New Roman"/>
        </w:rPr>
      </w:pPr>
      <w:r w:rsidRPr="009312EF">
        <w:rPr>
          <w:rFonts w:eastAsia="Times New Roman"/>
        </w:rPr>
        <w:t>2. «Переселение граждан из аварийного жилищного фонда на 2019-2025 годы».</w:t>
      </w:r>
    </w:p>
    <w:p w14:paraId="7FB25B63" w14:textId="77777777" w:rsidR="009312EF" w:rsidRPr="009312EF" w:rsidRDefault="009312EF" w:rsidP="009312EF">
      <w:pPr>
        <w:widowControl/>
        <w:autoSpaceDE/>
        <w:autoSpaceDN/>
        <w:adjustRightInd/>
        <w:spacing w:before="320" w:line="360" w:lineRule="auto"/>
        <w:ind w:left="-284"/>
        <w:jc w:val="center"/>
        <w:outlineLvl w:val="2"/>
        <w:rPr>
          <w:rFonts w:eastAsia="Times New Roman"/>
          <w:b/>
          <w:bCs/>
          <w:i/>
          <w:iCs/>
        </w:rPr>
      </w:pPr>
      <w:bookmarkStart w:id="5" w:name="_Toc284588317"/>
      <w:bookmarkStart w:id="6" w:name="sub_6200"/>
      <w:r w:rsidRPr="009312EF">
        <w:rPr>
          <w:rFonts w:eastAsia="Times New Roman"/>
          <w:b/>
          <w:bCs/>
          <w:i/>
          <w:iCs/>
        </w:rPr>
        <w:lastRenderedPageBreak/>
        <w:t xml:space="preserve">2. Цели и </w:t>
      </w:r>
      <w:bookmarkEnd w:id="5"/>
      <w:r w:rsidRPr="009312EF">
        <w:rPr>
          <w:rFonts w:eastAsia="Times New Roman"/>
          <w:b/>
          <w:bCs/>
          <w:i/>
          <w:iCs/>
        </w:rPr>
        <w:t>стратегические направления муниципальной целевой программы</w:t>
      </w:r>
    </w:p>
    <w:bookmarkEnd w:id="6"/>
    <w:p w14:paraId="7868E0F8" w14:textId="77777777" w:rsidR="009312EF" w:rsidRPr="009312EF" w:rsidRDefault="009312EF" w:rsidP="009312EF">
      <w:pPr>
        <w:ind w:left="-284" w:firstLine="284"/>
        <w:jc w:val="both"/>
        <w:rPr>
          <w:rFonts w:eastAsia="Times New Roman"/>
        </w:rPr>
      </w:pPr>
      <w:r w:rsidRPr="009312EF">
        <w:rPr>
          <w:rFonts w:eastAsia="Times New Roman"/>
        </w:rPr>
        <w:t>Основными целями муниципальной целевой программы «Обеспечение качественным жильем на 2019-2025 годы» будут являться:</w:t>
      </w:r>
    </w:p>
    <w:p w14:paraId="6A8B7B9C" w14:textId="77777777" w:rsidR="009312EF" w:rsidRPr="009312EF" w:rsidRDefault="009312EF" w:rsidP="009312EF">
      <w:pPr>
        <w:widowControl/>
        <w:autoSpaceDE/>
        <w:autoSpaceDN/>
        <w:adjustRightInd/>
        <w:ind w:firstLine="284"/>
        <w:jc w:val="both"/>
        <w:rPr>
          <w:rFonts w:eastAsia="Calibri"/>
          <w:lang w:eastAsia="en-US"/>
        </w:rPr>
      </w:pPr>
      <w:r w:rsidRPr="009312EF">
        <w:rPr>
          <w:rFonts w:eastAsia="Calibri"/>
          <w:lang w:eastAsia="en-US"/>
        </w:rPr>
        <w:t xml:space="preserve">- государственная поддержка решения жилищной проблемы молодых семей, признанных в установленном порядке, нуждающимися в улучшении жилищных условий, через обеспечение молодых семей жилыми помещениями экономического класса, отвечающими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w:t>
      </w:r>
    </w:p>
    <w:p w14:paraId="0411F0B5" w14:textId="77777777" w:rsidR="009312EF" w:rsidRPr="009312EF" w:rsidRDefault="009312EF" w:rsidP="009312EF">
      <w:pPr>
        <w:widowControl/>
        <w:autoSpaceDE/>
        <w:autoSpaceDN/>
        <w:adjustRightInd/>
        <w:ind w:firstLine="284"/>
        <w:jc w:val="both"/>
        <w:rPr>
          <w:rFonts w:eastAsia="Calibri"/>
          <w:lang w:eastAsia="en-US"/>
        </w:rPr>
      </w:pPr>
      <w:r w:rsidRPr="009312EF">
        <w:rPr>
          <w:rFonts w:eastAsia="Calibri"/>
          <w:lang w:eastAsia="en-US"/>
        </w:rPr>
        <w:t xml:space="preserve">Задачами программы являются: предоставление молодым семьям, участникам Подпрограммы, социальных выплат на приобретение жилья экономического класса или строительство индивидуального жилого дома экономического класса; </w:t>
      </w:r>
    </w:p>
    <w:p w14:paraId="3F4C0BD9" w14:textId="77777777" w:rsidR="009312EF" w:rsidRPr="009312EF" w:rsidRDefault="009312EF" w:rsidP="009312EF">
      <w:pPr>
        <w:widowControl/>
        <w:autoSpaceDE/>
        <w:autoSpaceDN/>
        <w:adjustRightInd/>
        <w:ind w:left="284"/>
        <w:jc w:val="both"/>
        <w:rPr>
          <w:rFonts w:eastAsia="Calibri"/>
          <w:lang w:eastAsia="en-US"/>
        </w:rPr>
      </w:pPr>
      <w:r w:rsidRPr="009312EF">
        <w:rPr>
          <w:rFonts w:eastAsia="Calibri"/>
          <w:lang w:eastAsia="en-US"/>
        </w:rPr>
        <w:t>- создание условий ля привлечения молодыми семьями собственных средств.</w:t>
      </w:r>
    </w:p>
    <w:p w14:paraId="636F513B" w14:textId="77777777" w:rsidR="009312EF" w:rsidRPr="009312EF" w:rsidRDefault="009312EF" w:rsidP="009312EF">
      <w:pPr>
        <w:widowControl/>
        <w:autoSpaceDE/>
        <w:autoSpaceDN/>
        <w:adjustRightInd/>
        <w:jc w:val="both"/>
        <w:rPr>
          <w:rFonts w:eastAsia="Times New Roman"/>
        </w:rPr>
      </w:pPr>
      <w:r w:rsidRPr="009312EF">
        <w:rPr>
          <w:rFonts w:eastAsia="Times New Roman"/>
        </w:rPr>
        <w:t xml:space="preserve">     -предотвращение возможных обрушений и возгораний объектов жилья, предоставляющих реальную угрозу жизни и здоровью граждан;</w:t>
      </w:r>
    </w:p>
    <w:p w14:paraId="408C36A0" w14:textId="77777777" w:rsidR="009312EF" w:rsidRPr="009312EF" w:rsidRDefault="009312EF" w:rsidP="009312EF">
      <w:pPr>
        <w:widowControl/>
        <w:autoSpaceDE/>
        <w:autoSpaceDN/>
        <w:adjustRightInd/>
        <w:ind w:left="284"/>
        <w:jc w:val="both"/>
        <w:rPr>
          <w:rFonts w:eastAsia="Times New Roman"/>
        </w:rPr>
      </w:pPr>
      <w:r w:rsidRPr="009312EF">
        <w:rPr>
          <w:rFonts w:eastAsia="Times New Roman"/>
        </w:rPr>
        <w:t>- 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 жилые дома;</w:t>
      </w:r>
    </w:p>
    <w:p w14:paraId="5E186B12" w14:textId="77777777" w:rsidR="009312EF" w:rsidRPr="009312EF" w:rsidRDefault="009312EF" w:rsidP="009312EF">
      <w:pPr>
        <w:widowControl/>
        <w:autoSpaceDE/>
        <w:autoSpaceDN/>
        <w:adjustRightInd/>
        <w:ind w:firstLine="284"/>
        <w:jc w:val="both"/>
        <w:rPr>
          <w:rFonts w:eastAsia="Times New Roman"/>
        </w:rPr>
      </w:pPr>
      <w:r w:rsidRPr="009312EF">
        <w:rPr>
          <w:rFonts w:eastAsia="Times New Roman"/>
        </w:rPr>
        <w:t>-</w:t>
      </w:r>
      <w:r w:rsidRPr="009312EF">
        <w:rPr>
          <w:rFonts w:eastAsia="Times New Roman"/>
        </w:rPr>
        <w:tab/>
        <w:t>снос аварийного и непригодного для постоянного проживания жилищного фонда и уменьшение объемов ветхого и аварийного жилищного фонда на территории МО «Посёлок Айхал»;</w:t>
      </w:r>
    </w:p>
    <w:p w14:paraId="69D06E4C" w14:textId="77777777" w:rsidR="009312EF" w:rsidRPr="009312EF" w:rsidRDefault="009312EF" w:rsidP="009312EF">
      <w:pPr>
        <w:widowControl/>
        <w:autoSpaceDE/>
        <w:autoSpaceDN/>
        <w:adjustRightInd/>
        <w:ind w:left="284"/>
        <w:jc w:val="both"/>
        <w:rPr>
          <w:rFonts w:eastAsia="Times New Roman"/>
        </w:rPr>
      </w:pPr>
      <w:r w:rsidRPr="009312EF">
        <w:rPr>
          <w:rFonts w:eastAsia="Times New Roman"/>
        </w:rPr>
        <w:t>-</w:t>
      </w:r>
      <w:r w:rsidRPr="009312EF">
        <w:rPr>
          <w:rFonts w:eastAsia="Times New Roman"/>
        </w:rPr>
        <w:tab/>
        <w:t>переселение граждан из аварийных и ветхих домов представляющих реальную угрозу обрушения и их снос.</w:t>
      </w:r>
    </w:p>
    <w:p w14:paraId="7C2454DD" w14:textId="77777777" w:rsidR="009312EF" w:rsidRPr="009312EF" w:rsidRDefault="009312EF" w:rsidP="000F01B9">
      <w:pPr>
        <w:widowControl/>
        <w:numPr>
          <w:ilvl w:val="0"/>
          <w:numId w:val="58"/>
        </w:numPr>
        <w:autoSpaceDE/>
        <w:autoSpaceDN/>
        <w:adjustRightInd/>
        <w:jc w:val="center"/>
        <w:rPr>
          <w:rFonts w:eastAsia="Times New Roman"/>
          <w:b/>
        </w:rPr>
      </w:pPr>
      <w:r w:rsidRPr="009312EF">
        <w:rPr>
          <w:rFonts w:eastAsia="Times New Roman"/>
          <w:b/>
        </w:rPr>
        <w:t>Перечень программных мероприятий.</w:t>
      </w:r>
    </w:p>
    <w:p w14:paraId="18D89AC6" w14:textId="77777777" w:rsidR="009312EF" w:rsidRPr="009312EF" w:rsidRDefault="009312EF" w:rsidP="009312EF">
      <w:pPr>
        <w:widowControl/>
        <w:autoSpaceDE/>
        <w:autoSpaceDN/>
        <w:adjustRightInd/>
        <w:ind w:left="-284" w:firstLine="708"/>
        <w:rPr>
          <w:rFonts w:eastAsia="Times New Roman"/>
          <w:u w:val="single"/>
        </w:rPr>
      </w:pPr>
      <w:r w:rsidRPr="009312EF">
        <w:rPr>
          <w:rFonts w:eastAsia="Times New Roman"/>
          <w:b/>
          <w:i/>
        </w:rPr>
        <w:t>Программа реализовывается по следующим стратегическим направлениям:</w:t>
      </w:r>
    </w:p>
    <w:p w14:paraId="48B65467" w14:textId="77777777" w:rsidR="009312EF" w:rsidRPr="009312EF" w:rsidRDefault="009312EF" w:rsidP="009312EF">
      <w:pPr>
        <w:ind w:left="-284" w:firstLine="425"/>
        <w:jc w:val="both"/>
        <w:rPr>
          <w:rFonts w:eastAsia="Times New Roman"/>
        </w:rPr>
      </w:pPr>
      <w:r w:rsidRPr="009312EF">
        <w:rPr>
          <w:rFonts w:eastAsia="Times New Roman"/>
        </w:rPr>
        <w:t>Проблема обеспечения жильем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14:paraId="15D0CF48" w14:textId="77777777" w:rsidR="009312EF" w:rsidRPr="009312EF" w:rsidRDefault="009312EF" w:rsidP="009312EF">
      <w:pPr>
        <w:ind w:left="-284" w:firstLine="425"/>
        <w:jc w:val="both"/>
        <w:rPr>
          <w:rFonts w:eastAsia="Times New Roman"/>
        </w:rPr>
      </w:pPr>
      <w:r w:rsidRPr="009312EF">
        <w:rPr>
          <w:rFonts w:eastAsia="Times New Roman"/>
          <w:b/>
          <w:u w:val="single"/>
        </w:rPr>
        <w:t>Целью подпрограммы</w:t>
      </w:r>
      <w:r w:rsidRPr="009312EF">
        <w:rPr>
          <w:rFonts w:eastAsia="Times New Roman"/>
          <w:u w:val="single"/>
        </w:rPr>
        <w:t xml:space="preserve"> «Обеспечение жильем молодых семей МО «Поселок Айхал» на период 2019-2022 годы» </w:t>
      </w:r>
      <w:r w:rsidRPr="009312EF">
        <w:rPr>
          <w:rFonts w:eastAsia="Times New Roman"/>
        </w:rPr>
        <w:t>является создание системы поддержки молодых семей в решении жилищной проблемы молодых семей, признанных в установленном порядке нуждающимися в улучшении жилищных условий.</w:t>
      </w:r>
    </w:p>
    <w:p w14:paraId="06ACCB29" w14:textId="77777777" w:rsidR="009312EF" w:rsidRPr="009312EF" w:rsidRDefault="009312EF" w:rsidP="009312EF">
      <w:pPr>
        <w:widowControl/>
        <w:autoSpaceDE/>
        <w:autoSpaceDN/>
        <w:adjustRightInd/>
        <w:ind w:left="-284" w:firstLine="426"/>
        <w:jc w:val="both"/>
        <w:rPr>
          <w:rFonts w:eastAsia="Times New Roman"/>
        </w:rPr>
      </w:pPr>
      <w:r w:rsidRPr="009312EF">
        <w:rPr>
          <w:rFonts w:eastAsia="Times New Roman"/>
        </w:rPr>
        <w:t>Для достижения этой цели необходимо решить следующие основные задачи:</w:t>
      </w:r>
    </w:p>
    <w:p w14:paraId="2DFA9ABE" w14:textId="77777777" w:rsidR="009312EF" w:rsidRPr="009312EF" w:rsidRDefault="009312EF" w:rsidP="009312EF">
      <w:pPr>
        <w:widowControl/>
        <w:autoSpaceDE/>
        <w:autoSpaceDN/>
        <w:adjustRightInd/>
        <w:ind w:left="-284" w:firstLine="426"/>
        <w:jc w:val="both"/>
        <w:rPr>
          <w:rFonts w:eastAsia="Times New Roman"/>
        </w:rPr>
      </w:pPr>
      <w:r w:rsidRPr="009312EF">
        <w:rPr>
          <w:rFonts w:eastAsia="Times New Roman"/>
        </w:rPr>
        <w:t>-  привлечение районного и местного бюджетов по решению проблемы жилья молодежи путем консолидации бюджетных и внебюджетных источников финансирования.</w:t>
      </w:r>
    </w:p>
    <w:p w14:paraId="020F435E" w14:textId="77777777" w:rsidR="009312EF" w:rsidRPr="009312EF" w:rsidRDefault="009312EF" w:rsidP="009312EF">
      <w:pPr>
        <w:widowControl/>
        <w:autoSpaceDE/>
        <w:autoSpaceDN/>
        <w:adjustRightInd/>
        <w:ind w:left="-284" w:firstLine="425"/>
        <w:jc w:val="both"/>
        <w:rPr>
          <w:rFonts w:eastAsia="Times New Roman"/>
        </w:rPr>
      </w:pPr>
      <w:r w:rsidRPr="009312EF">
        <w:rPr>
          <w:rFonts w:eastAsia="Times New Roman"/>
        </w:rPr>
        <w:t>Для решения данной проблемы требуется участие и взаимодействие органов государственной и муниципальной власти, что обусловливает необходимость применения программных методов.</w:t>
      </w:r>
    </w:p>
    <w:p w14:paraId="1E98268C" w14:textId="77777777" w:rsidR="009312EF" w:rsidRPr="009312EF" w:rsidRDefault="009312EF" w:rsidP="009312EF">
      <w:pPr>
        <w:ind w:left="-284" w:firstLine="425"/>
        <w:jc w:val="both"/>
        <w:rPr>
          <w:rFonts w:eastAsia="Times New Roman"/>
        </w:rPr>
      </w:pPr>
      <w:r w:rsidRPr="009312EF">
        <w:rPr>
          <w:rFonts w:eastAsia="Times New Roman"/>
        </w:rPr>
        <w:t>В современных условиях, когда большинство молодых семей не имеет возможности решить жилищную проблему самостоятельно, требуется продуманная и реалистичная политика в отношении оказания государственной поддержки молодым семьям в приобретении или строительстве жилья, что позволит повлиять на репродуктивное поведение молодежи.</w:t>
      </w:r>
    </w:p>
    <w:p w14:paraId="4E0B8195" w14:textId="77777777" w:rsidR="009312EF" w:rsidRPr="009312EF" w:rsidRDefault="009312EF" w:rsidP="009312EF">
      <w:pPr>
        <w:ind w:left="284" w:firstLine="425"/>
        <w:rPr>
          <w:rFonts w:eastAsia="Times New Roman"/>
          <w:b/>
          <w:u w:val="single"/>
        </w:rPr>
      </w:pPr>
      <w:r w:rsidRPr="009312EF">
        <w:rPr>
          <w:rFonts w:eastAsia="Times New Roman"/>
          <w:b/>
          <w:u w:val="single"/>
        </w:rPr>
        <w:t>Подпрограмма «Переселение граждан из аварийного жилищного фонда на 2019-2025 годы».</w:t>
      </w:r>
    </w:p>
    <w:p w14:paraId="2A770EDE" w14:textId="77777777" w:rsidR="009312EF" w:rsidRPr="009312EF" w:rsidRDefault="009312EF" w:rsidP="009312EF">
      <w:pPr>
        <w:ind w:left="-284" w:firstLine="425"/>
        <w:jc w:val="both"/>
        <w:rPr>
          <w:rFonts w:eastAsia="Times New Roman"/>
        </w:rPr>
      </w:pPr>
      <w:r w:rsidRPr="009312EF">
        <w:rPr>
          <w:rFonts w:eastAsia="Times New Roman"/>
        </w:rPr>
        <w:t>Актуальной проблемой для поселка в последующие годы будет являться увеличение износа жилищного фонда. Наличие ветхого и аварийного жилищного фонда требует решения вопросов о комфортности и безопасности, проживающих в нем граждан, т.к. сопряжено с риском возникновения чрезвычайных ситуаций, и отрицательно сказывается на внешнем облике поселения.</w:t>
      </w:r>
    </w:p>
    <w:p w14:paraId="3482170B" w14:textId="77777777" w:rsidR="009312EF" w:rsidRPr="009312EF" w:rsidRDefault="009312EF" w:rsidP="009312EF">
      <w:pPr>
        <w:widowControl/>
        <w:ind w:left="-284" w:firstLine="425"/>
        <w:jc w:val="both"/>
        <w:rPr>
          <w:rFonts w:eastAsia="Times New Roman"/>
        </w:rPr>
      </w:pPr>
      <w:r w:rsidRPr="009312EF">
        <w:rPr>
          <w:rFonts w:eastAsia="Times New Roman"/>
        </w:rPr>
        <w:t xml:space="preserve">В основном граждане, проживающие в этом фонде, не в состоянии самостоятельно улучшить свои жилищные условия. Это связано с высокой (по сравнению с доходами граждан) стоимостью жилья (как нового, так и на вторичном рынке), что осложняет большинству из них задачу приобретения нового жилья. </w:t>
      </w:r>
    </w:p>
    <w:p w14:paraId="7DBAC3E7" w14:textId="77777777" w:rsidR="009312EF" w:rsidRPr="009312EF" w:rsidRDefault="009312EF" w:rsidP="009312EF">
      <w:pPr>
        <w:ind w:left="-284" w:firstLine="425"/>
        <w:jc w:val="both"/>
        <w:rPr>
          <w:rFonts w:eastAsia="Times New Roman"/>
        </w:rPr>
      </w:pPr>
      <w:r w:rsidRPr="009312EF">
        <w:rPr>
          <w:rFonts w:eastAsia="Times New Roman"/>
        </w:rPr>
        <w:t xml:space="preserve">Выполнение обязательств по переселению граждан из ветхого и аварийного жилищного фонда за счет средств всех бюджетов и внебюджетных средств целесообразно организовать в рамках единой подпрограммы Программы «Обеспечение качественным жильем на 2019-2025 годы». Это позволит </w:t>
      </w:r>
      <w:r w:rsidRPr="009312EF">
        <w:rPr>
          <w:rFonts w:eastAsia="Times New Roman"/>
        </w:rPr>
        <w:lastRenderedPageBreak/>
        <w:t>использовать наиболее эффективные механизмы, скоординировать деятельность участников подпрограммы, обеспечить согласованность при принятии решений.</w:t>
      </w:r>
    </w:p>
    <w:p w14:paraId="00FA7CFE" w14:textId="77777777" w:rsidR="009312EF" w:rsidRPr="009312EF" w:rsidRDefault="009312EF" w:rsidP="009312EF">
      <w:pPr>
        <w:widowControl/>
        <w:autoSpaceDE/>
        <w:autoSpaceDN/>
        <w:adjustRightInd/>
        <w:ind w:left="-284" w:firstLine="567"/>
        <w:jc w:val="both"/>
        <w:rPr>
          <w:rFonts w:eastAsia="Times New Roman"/>
        </w:rPr>
      </w:pPr>
      <w:r w:rsidRPr="009312EF">
        <w:rPr>
          <w:rFonts w:eastAsia="Times New Roman"/>
        </w:rPr>
        <w:t>По каждому из выделенных направлений Программы предусмотрена реализация конкретных мер, на проведении которых сконцентрированы основные финансовые и организационные усилия, которые реализуются в рамках соответствующих подпрограмм, входящих в состав Программы.</w:t>
      </w:r>
    </w:p>
    <w:p w14:paraId="2499CA5B" w14:textId="77777777" w:rsidR="009312EF" w:rsidRPr="009312EF" w:rsidRDefault="009312EF" w:rsidP="000F01B9">
      <w:pPr>
        <w:widowControl/>
        <w:numPr>
          <w:ilvl w:val="0"/>
          <w:numId w:val="58"/>
        </w:numPr>
        <w:autoSpaceDE/>
        <w:autoSpaceDN/>
        <w:adjustRightInd/>
        <w:jc w:val="center"/>
        <w:rPr>
          <w:rFonts w:eastAsia="Times New Roman"/>
          <w:b/>
          <w:bCs/>
          <w:iCs/>
        </w:rPr>
      </w:pPr>
      <w:r w:rsidRPr="009312EF">
        <w:rPr>
          <w:rFonts w:eastAsia="Times New Roman"/>
          <w:b/>
          <w:bCs/>
          <w:iCs/>
        </w:rPr>
        <w:t>Ресурсное обеспечение программы</w:t>
      </w:r>
    </w:p>
    <w:p w14:paraId="3AF4D3BC" w14:textId="77777777" w:rsidR="009312EF" w:rsidRPr="009312EF" w:rsidRDefault="009312EF" w:rsidP="009312EF">
      <w:pPr>
        <w:widowControl/>
        <w:autoSpaceDE/>
        <w:autoSpaceDN/>
        <w:adjustRightInd/>
        <w:ind w:left="720"/>
        <w:jc w:val="center"/>
        <w:rPr>
          <w:rFonts w:eastAsia="Times New Roman"/>
          <w:b/>
          <w:bCs/>
          <w:iCs/>
        </w:rPr>
      </w:pPr>
      <w:r w:rsidRPr="009312EF">
        <w:rPr>
          <w:rFonts w:eastAsia="Times New Roman"/>
          <w:b/>
          <w:bCs/>
          <w:iCs/>
        </w:rPr>
        <w:t>По Республиканской адресной программе</w:t>
      </w:r>
    </w:p>
    <w:p w14:paraId="5D6BADFF" w14:textId="77777777" w:rsidR="009312EF" w:rsidRPr="009312EF" w:rsidRDefault="009312EF" w:rsidP="009312EF">
      <w:pPr>
        <w:widowControl/>
        <w:autoSpaceDE/>
        <w:autoSpaceDN/>
        <w:adjustRightInd/>
        <w:ind w:left="360"/>
        <w:rPr>
          <w:rFonts w:eastAsia="Times New Roman"/>
          <w:bCs/>
          <w:iCs/>
        </w:rPr>
      </w:pP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403"/>
      </w:tblGrid>
      <w:tr w:rsidR="009312EF" w:rsidRPr="009312EF" w14:paraId="3D74C490" w14:textId="77777777" w:rsidTr="001F6FAA">
        <w:tc>
          <w:tcPr>
            <w:tcW w:w="6663" w:type="dxa"/>
          </w:tcPr>
          <w:p w14:paraId="06FEF7F1" w14:textId="77777777" w:rsidR="009312EF" w:rsidRPr="009312EF" w:rsidRDefault="009312EF" w:rsidP="009312EF">
            <w:pPr>
              <w:widowControl/>
              <w:autoSpaceDE/>
              <w:autoSpaceDN/>
              <w:adjustRightInd/>
              <w:jc w:val="center"/>
              <w:rPr>
                <w:rFonts w:eastAsia="Times New Roman"/>
                <w:b/>
                <w:bCs/>
                <w:iCs/>
              </w:rPr>
            </w:pPr>
            <w:r w:rsidRPr="009312EF">
              <w:rPr>
                <w:rFonts w:eastAsia="Times New Roman"/>
                <w:b/>
                <w:bCs/>
                <w:iCs/>
              </w:rPr>
              <w:t>Источники финансирования</w:t>
            </w:r>
          </w:p>
        </w:tc>
        <w:tc>
          <w:tcPr>
            <w:tcW w:w="3403" w:type="dxa"/>
          </w:tcPr>
          <w:p w14:paraId="7E7A8607" w14:textId="77777777" w:rsidR="009312EF" w:rsidRPr="009312EF" w:rsidRDefault="009312EF" w:rsidP="009312EF">
            <w:pPr>
              <w:widowControl/>
              <w:autoSpaceDE/>
              <w:autoSpaceDN/>
              <w:adjustRightInd/>
              <w:jc w:val="center"/>
              <w:rPr>
                <w:rFonts w:eastAsia="Times New Roman"/>
                <w:b/>
                <w:bCs/>
                <w:iCs/>
              </w:rPr>
            </w:pPr>
            <w:r w:rsidRPr="009312EF">
              <w:rPr>
                <w:rFonts w:eastAsia="Times New Roman"/>
                <w:b/>
                <w:bCs/>
                <w:iCs/>
              </w:rPr>
              <w:t>Сумма (тыс. руб.)</w:t>
            </w:r>
          </w:p>
        </w:tc>
      </w:tr>
      <w:tr w:rsidR="009312EF" w:rsidRPr="009312EF" w14:paraId="2760F7AD" w14:textId="77777777" w:rsidTr="001F6FAA">
        <w:trPr>
          <w:trHeight w:val="188"/>
        </w:trPr>
        <w:tc>
          <w:tcPr>
            <w:tcW w:w="6663" w:type="dxa"/>
          </w:tcPr>
          <w:p w14:paraId="43A59244" w14:textId="77777777" w:rsidR="009312EF" w:rsidRPr="009312EF" w:rsidRDefault="009312EF" w:rsidP="009312EF">
            <w:pPr>
              <w:widowControl/>
              <w:autoSpaceDE/>
              <w:autoSpaceDN/>
              <w:adjustRightInd/>
              <w:jc w:val="center"/>
              <w:rPr>
                <w:rFonts w:eastAsia="Times New Roman"/>
                <w:b/>
                <w:bCs/>
                <w:iCs/>
              </w:rPr>
            </w:pPr>
            <w:r w:rsidRPr="009312EF">
              <w:rPr>
                <w:rFonts w:eastAsia="Times New Roman"/>
                <w:b/>
                <w:bCs/>
                <w:iCs/>
              </w:rPr>
              <w:t>Всего</w:t>
            </w:r>
          </w:p>
        </w:tc>
        <w:tc>
          <w:tcPr>
            <w:tcW w:w="3403" w:type="dxa"/>
          </w:tcPr>
          <w:p w14:paraId="41E91F42" w14:textId="77777777" w:rsidR="009312EF" w:rsidRPr="009312EF" w:rsidRDefault="009312EF" w:rsidP="009312EF">
            <w:pPr>
              <w:widowControl/>
              <w:autoSpaceDE/>
              <w:autoSpaceDN/>
              <w:adjustRightInd/>
              <w:jc w:val="center"/>
              <w:rPr>
                <w:rFonts w:eastAsia="Times New Roman"/>
                <w:b/>
                <w:color w:val="000000"/>
              </w:rPr>
            </w:pPr>
            <w:r w:rsidRPr="009312EF">
              <w:rPr>
                <w:rFonts w:eastAsia="Times New Roman"/>
                <w:b/>
              </w:rPr>
              <w:t>205 611, 7</w:t>
            </w:r>
          </w:p>
        </w:tc>
      </w:tr>
      <w:tr w:rsidR="009312EF" w:rsidRPr="009312EF" w14:paraId="499A4EF2" w14:textId="77777777" w:rsidTr="001F6FAA">
        <w:tc>
          <w:tcPr>
            <w:tcW w:w="6663" w:type="dxa"/>
          </w:tcPr>
          <w:p w14:paraId="4E0A7360" w14:textId="77777777" w:rsidR="009312EF" w:rsidRPr="009312EF" w:rsidRDefault="009312EF" w:rsidP="009312EF">
            <w:pPr>
              <w:widowControl/>
              <w:autoSpaceDE/>
              <w:autoSpaceDN/>
              <w:adjustRightInd/>
              <w:rPr>
                <w:rFonts w:eastAsia="Times New Roman"/>
                <w:bCs/>
                <w:iCs/>
              </w:rPr>
            </w:pPr>
            <w:r w:rsidRPr="009312EF">
              <w:rPr>
                <w:rFonts w:eastAsia="Times New Roman"/>
                <w:bCs/>
                <w:iCs/>
              </w:rPr>
              <w:t>Средства Фонда</w:t>
            </w:r>
          </w:p>
        </w:tc>
        <w:tc>
          <w:tcPr>
            <w:tcW w:w="3403" w:type="dxa"/>
          </w:tcPr>
          <w:p w14:paraId="01F90751" w14:textId="77777777" w:rsidR="009312EF" w:rsidRPr="009312EF" w:rsidRDefault="009312EF" w:rsidP="009312EF">
            <w:pPr>
              <w:widowControl/>
              <w:autoSpaceDE/>
              <w:autoSpaceDN/>
              <w:adjustRightInd/>
              <w:jc w:val="center"/>
              <w:rPr>
                <w:rFonts w:eastAsia="Times New Roman"/>
                <w:bCs/>
                <w:iCs/>
              </w:rPr>
            </w:pPr>
            <w:r w:rsidRPr="009312EF">
              <w:rPr>
                <w:rFonts w:eastAsia="Times New Roman"/>
              </w:rPr>
              <w:t>197 198, 7</w:t>
            </w:r>
          </w:p>
        </w:tc>
      </w:tr>
      <w:tr w:rsidR="009312EF" w:rsidRPr="009312EF" w14:paraId="2919D21C" w14:textId="77777777" w:rsidTr="001F6FAA">
        <w:tc>
          <w:tcPr>
            <w:tcW w:w="6663" w:type="dxa"/>
          </w:tcPr>
          <w:p w14:paraId="3FD36D50" w14:textId="77777777" w:rsidR="009312EF" w:rsidRPr="009312EF" w:rsidRDefault="009312EF" w:rsidP="009312EF">
            <w:pPr>
              <w:widowControl/>
              <w:autoSpaceDE/>
              <w:autoSpaceDN/>
              <w:adjustRightInd/>
              <w:rPr>
                <w:rFonts w:eastAsia="Times New Roman"/>
                <w:bCs/>
                <w:iCs/>
              </w:rPr>
            </w:pPr>
            <w:r w:rsidRPr="009312EF">
              <w:rPr>
                <w:rFonts w:eastAsia="Times New Roman"/>
                <w:bCs/>
                <w:iCs/>
              </w:rPr>
              <w:t>Государственный бюджет Республики Саха (Якутия)</w:t>
            </w:r>
          </w:p>
        </w:tc>
        <w:tc>
          <w:tcPr>
            <w:tcW w:w="3403" w:type="dxa"/>
          </w:tcPr>
          <w:p w14:paraId="2D1566E9" w14:textId="77777777" w:rsidR="009312EF" w:rsidRPr="009312EF" w:rsidRDefault="009312EF" w:rsidP="009312EF">
            <w:pPr>
              <w:widowControl/>
              <w:autoSpaceDE/>
              <w:autoSpaceDN/>
              <w:adjustRightInd/>
              <w:jc w:val="center"/>
              <w:rPr>
                <w:rFonts w:eastAsia="Times New Roman"/>
                <w:bCs/>
                <w:iCs/>
              </w:rPr>
            </w:pPr>
            <w:r w:rsidRPr="009312EF">
              <w:rPr>
                <w:rFonts w:eastAsia="Times New Roman"/>
              </w:rPr>
              <w:t>8 413, 0</w:t>
            </w:r>
          </w:p>
        </w:tc>
      </w:tr>
    </w:tbl>
    <w:p w14:paraId="5E9E515D" w14:textId="77777777" w:rsidR="009312EF" w:rsidRPr="009312EF" w:rsidRDefault="009312EF" w:rsidP="009312EF">
      <w:pPr>
        <w:widowControl/>
        <w:autoSpaceDE/>
        <w:autoSpaceDN/>
        <w:adjustRightInd/>
        <w:ind w:left="-284" w:firstLine="568"/>
        <w:jc w:val="both"/>
        <w:rPr>
          <w:rFonts w:eastAsia="Times New Roman"/>
          <w:bCs/>
          <w:iCs/>
        </w:rPr>
      </w:pPr>
    </w:p>
    <w:p w14:paraId="7AA44AC7" w14:textId="77777777" w:rsidR="009312EF" w:rsidRPr="009312EF" w:rsidRDefault="009312EF" w:rsidP="009312EF">
      <w:pPr>
        <w:widowControl/>
        <w:autoSpaceDE/>
        <w:autoSpaceDN/>
        <w:adjustRightInd/>
        <w:ind w:left="-284" w:firstLine="568"/>
        <w:jc w:val="center"/>
        <w:rPr>
          <w:rFonts w:eastAsia="Times New Roman"/>
          <w:b/>
          <w:bCs/>
          <w:iCs/>
        </w:rPr>
      </w:pPr>
      <w:r w:rsidRPr="009312EF">
        <w:rPr>
          <w:rFonts w:eastAsia="Times New Roman"/>
          <w:b/>
          <w:bCs/>
          <w:iCs/>
        </w:rPr>
        <w:t>За счет средств АК «АЛРОСА» (ПАО)</w:t>
      </w:r>
    </w:p>
    <w:p w14:paraId="0BD5A703" w14:textId="77777777" w:rsidR="009312EF" w:rsidRPr="009312EF" w:rsidRDefault="009312EF" w:rsidP="009312EF">
      <w:pPr>
        <w:widowControl/>
        <w:autoSpaceDE/>
        <w:autoSpaceDN/>
        <w:adjustRightInd/>
        <w:ind w:left="-284" w:firstLine="568"/>
        <w:jc w:val="center"/>
        <w:rPr>
          <w:rFonts w:eastAsia="Times New Roman"/>
          <w:b/>
          <w:bCs/>
          <w:iCs/>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6"/>
      </w:tblGrid>
      <w:tr w:rsidR="009312EF" w:rsidRPr="009312EF" w14:paraId="5BA7FF79" w14:textId="77777777" w:rsidTr="001F6FAA">
        <w:tc>
          <w:tcPr>
            <w:tcW w:w="4926" w:type="dxa"/>
            <w:shd w:val="clear" w:color="auto" w:fill="auto"/>
          </w:tcPr>
          <w:p w14:paraId="1E74D52A" w14:textId="77777777" w:rsidR="009312EF" w:rsidRPr="009312EF" w:rsidRDefault="009312EF" w:rsidP="009312EF">
            <w:pPr>
              <w:widowControl/>
              <w:autoSpaceDE/>
              <w:autoSpaceDN/>
              <w:adjustRightInd/>
              <w:jc w:val="center"/>
              <w:rPr>
                <w:rFonts w:eastAsia="Times New Roman"/>
                <w:b/>
                <w:bCs/>
                <w:iCs/>
              </w:rPr>
            </w:pPr>
            <w:r w:rsidRPr="009312EF">
              <w:rPr>
                <w:rFonts w:eastAsia="Times New Roman"/>
                <w:b/>
                <w:bCs/>
                <w:iCs/>
              </w:rPr>
              <w:t>Источники финансирования</w:t>
            </w:r>
          </w:p>
        </w:tc>
        <w:tc>
          <w:tcPr>
            <w:tcW w:w="4926" w:type="dxa"/>
            <w:shd w:val="clear" w:color="auto" w:fill="auto"/>
          </w:tcPr>
          <w:p w14:paraId="03227325" w14:textId="77777777" w:rsidR="009312EF" w:rsidRPr="009312EF" w:rsidRDefault="009312EF" w:rsidP="009312EF">
            <w:pPr>
              <w:widowControl/>
              <w:autoSpaceDE/>
              <w:autoSpaceDN/>
              <w:adjustRightInd/>
              <w:jc w:val="center"/>
              <w:rPr>
                <w:rFonts w:eastAsia="Times New Roman"/>
                <w:b/>
                <w:bCs/>
                <w:iCs/>
              </w:rPr>
            </w:pPr>
            <w:r w:rsidRPr="009312EF">
              <w:rPr>
                <w:rFonts w:eastAsia="Times New Roman"/>
                <w:b/>
                <w:bCs/>
                <w:iCs/>
              </w:rPr>
              <w:t>Сумма (тыс.руб.)</w:t>
            </w:r>
          </w:p>
        </w:tc>
      </w:tr>
      <w:tr w:rsidR="009312EF" w:rsidRPr="009312EF" w14:paraId="3195780D" w14:textId="77777777" w:rsidTr="001F6FAA">
        <w:tc>
          <w:tcPr>
            <w:tcW w:w="4926" w:type="dxa"/>
            <w:shd w:val="clear" w:color="auto" w:fill="auto"/>
          </w:tcPr>
          <w:p w14:paraId="5700A52B" w14:textId="77777777" w:rsidR="009312EF" w:rsidRPr="009312EF" w:rsidRDefault="009312EF" w:rsidP="009312EF">
            <w:pPr>
              <w:widowControl/>
              <w:autoSpaceDE/>
              <w:autoSpaceDN/>
              <w:adjustRightInd/>
              <w:jc w:val="center"/>
              <w:rPr>
                <w:rFonts w:eastAsia="Times New Roman"/>
                <w:b/>
                <w:bCs/>
                <w:iCs/>
              </w:rPr>
            </w:pPr>
            <w:r w:rsidRPr="009312EF">
              <w:rPr>
                <w:rFonts w:eastAsia="Times New Roman"/>
                <w:b/>
                <w:bCs/>
                <w:iCs/>
              </w:rPr>
              <w:t>Всего</w:t>
            </w:r>
          </w:p>
        </w:tc>
        <w:tc>
          <w:tcPr>
            <w:tcW w:w="4926" w:type="dxa"/>
            <w:shd w:val="clear" w:color="auto" w:fill="auto"/>
          </w:tcPr>
          <w:p w14:paraId="4ECD35CA" w14:textId="77777777" w:rsidR="009312EF" w:rsidRPr="009312EF" w:rsidRDefault="009312EF" w:rsidP="009312EF">
            <w:pPr>
              <w:widowControl/>
              <w:autoSpaceDE/>
              <w:autoSpaceDN/>
              <w:adjustRightInd/>
              <w:jc w:val="center"/>
              <w:rPr>
                <w:rFonts w:eastAsia="Times New Roman"/>
                <w:b/>
                <w:bCs/>
                <w:iCs/>
              </w:rPr>
            </w:pPr>
            <w:r w:rsidRPr="009312EF">
              <w:rPr>
                <w:rFonts w:eastAsia="Times New Roman"/>
                <w:b/>
              </w:rPr>
              <w:t>79 000,00</w:t>
            </w:r>
          </w:p>
        </w:tc>
      </w:tr>
      <w:tr w:rsidR="009312EF" w:rsidRPr="009312EF" w14:paraId="150B4532" w14:textId="77777777" w:rsidTr="001F6FAA">
        <w:tc>
          <w:tcPr>
            <w:tcW w:w="4926" w:type="dxa"/>
            <w:shd w:val="clear" w:color="auto" w:fill="auto"/>
          </w:tcPr>
          <w:p w14:paraId="4E2B5341" w14:textId="77777777" w:rsidR="009312EF" w:rsidRPr="009312EF" w:rsidRDefault="009312EF" w:rsidP="009312EF">
            <w:pPr>
              <w:widowControl/>
              <w:autoSpaceDE/>
              <w:autoSpaceDN/>
              <w:adjustRightInd/>
              <w:jc w:val="center"/>
              <w:rPr>
                <w:rFonts w:eastAsia="Times New Roman"/>
                <w:bCs/>
                <w:iCs/>
              </w:rPr>
            </w:pPr>
            <w:r w:rsidRPr="009312EF">
              <w:rPr>
                <w:rFonts w:eastAsia="Times New Roman"/>
                <w:bCs/>
                <w:iCs/>
              </w:rPr>
              <w:t>за счет средств АК «АЛРОСА» (ПАО)</w:t>
            </w:r>
          </w:p>
        </w:tc>
        <w:tc>
          <w:tcPr>
            <w:tcW w:w="4926" w:type="dxa"/>
            <w:shd w:val="clear" w:color="auto" w:fill="auto"/>
          </w:tcPr>
          <w:p w14:paraId="6F25B7DB" w14:textId="77777777" w:rsidR="009312EF" w:rsidRPr="009312EF" w:rsidRDefault="009312EF" w:rsidP="009312EF">
            <w:pPr>
              <w:widowControl/>
              <w:autoSpaceDE/>
              <w:autoSpaceDN/>
              <w:adjustRightInd/>
              <w:jc w:val="center"/>
              <w:rPr>
                <w:rFonts w:eastAsia="Times New Roman"/>
                <w:bCs/>
                <w:iCs/>
              </w:rPr>
            </w:pPr>
            <w:r w:rsidRPr="009312EF">
              <w:rPr>
                <w:rFonts w:eastAsia="Times New Roman"/>
                <w:bCs/>
                <w:iCs/>
              </w:rPr>
              <w:t>79 000,00</w:t>
            </w:r>
          </w:p>
        </w:tc>
      </w:tr>
    </w:tbl>
    <w:p w14:paraId="6C6A53B9" w14:textId="77777777" w:rsidR="009312EF" w:rsidRPr="009312EF" w:rsidRDefault="009312EF" w:rsidP="009312EF">
      <w:pPr>
        <w:widowControl/>
        <w:autoSpaceDE/>
        <w:autoSpaceDN/>
        <w:adjustRightInd/>
        <w:ind w:left="-284" w:firstLine="568"/>
        <w:jc w:val="center"/>
        <w:rPr>
          <w:rFonts w:eastAsia="Times New Roman"/>
          <w:b/>
          <w:bCs/>
          <w:iCs/>
        </w:rPr>
      </w:pPr>
    </w:p>
    <w:p w14:paraId="461AC1C3" w14:textId="77777777" w:rsidR="009312EF" w:rsidRPr="009312EF" w:rsidRDefault="009312EF" w:rsidP="009312EF">
      <w:pPr>
        <w:widowControl/>
        <w:autoSpaceDE/>
        <w:autoSpaceDN/>
        <w:adjustRightInd/>
        <w:ind w:left="-284" w:firstLine="568"/>
        <w:jc w:val="both"/>
        <w:rPr>
          <w:rFonts w:eastAsia="Times New Roman"/>
          <w:bCs/>
          <w:iCs/>
        </w:rPr>
      </w:pPr>
      <w:r w:rsidRPr="009312EF">
        <w:rPr>
          <w:rFonts w:eastAsia="Times New Roman"/>
          <w:bCs/>
          <w:iCs/>
        </w:rPr>
        <w:t>Финансовые средства, направляемые на достижения цели Программы посредством реализации ее мероприятий, формируются за счет средств бюджетов различных уровней и внебюджетных источников. К бюджетным источникам относятся средства федерального бюджета, государственного бюджета Республики Саха (Якутия), бюджета муниципального образований МО «Посёлок Айхал».</w:t>
      </w:r>
    </w:p>
    <w:p w14:paraId="0B8842DD" w14:textId="77777777" w:rsidR="009312EF" w:rsidRPr="009312EF" w:rsidRDefault="009312EF" w:rsidP="009312EF">
      <w:pPr>
        <w:widowControl/>
        <w:autoSpaceDE/>
        <w:autoSpaceDN/>
        <w:adjustRightInd/>
        <w:ind w:left="-284" w:firstLine="540"/>
        <w:jc w:val="both"/>
        <w:rPr>
          <w:rFonts w:eastAsia="Times New Roman"/>
          <w:bCs/>
          <w:iCs/>
        </w:rPr>
      </w:pPr>
      <w:r w:rsidRPr="009312EF">
        <w:rPr>
          <w:rFonts w:eastAsia="Times New Roman"/>
          <w:bCs/>
          <w:iCs/>
        </w:rPr>
        <w:t>К внебюджетным источникам, привлекаемым для финансирования Программы относятся:</w:t>
      </w:r>
    </w:p>
    <w:p w14:paraId="0579D6C7" w14:textId="77777777" w:rsidR="009312EF" w:rsidRPr="009312EF" w:rsidRDefault="009312EF" w:rsidP="009312EF">
      <w:pPr>
        <w:widowControl/>
        <w:autoSpaceDE/>
        <w:autoSpaceDN/>
        <w:adjustRightInd/>
        <w:ind w:left="-284" w:firstLine="540"/>
        <w:jc w:val="both"/>
        <w:rPr>
          <w:rFonts w:eastAsia="Times New Roman"/>
          <w:bCs/>
          <w:iCs/>
        </w:rPr>
      </w:pPr>
      <w:r w:rsidRPr="009312EF">
        <w:rPr>
          <w:rFonts w:eastAsia="Times New Roman"/>
          <w:bCs/>
          <w:iCs/>
        </w:rPr>
        <w:t>- собственные средства населения;</w:t>
      </w:r>
    </w:p>
    <w:p w14:paraId="2E315681" w14:textId="77777777" w:rsidR="009312EF" w:rsidRPr="009312EF" w:rsidRDefault="009312EF" w:rsidP="009312EF">
      <w:pPr>
        <w:widowControl/>
        <w:autoSpaceDE/>
        <w:autoSpaceDN/>
        <w:adjustRightInd/>
        <w:ind w:left="-284" w:firstLine="540"/>
        <w:jc w:val="both"/>
        <w:rPr>
          <w:rFonts w:eastAsia="Times New Roman"/>
          <w:bCs/>
          <w:iCs/>
        </w:rPr>
      </w:pPr>
      <w:r w:rsidRPr="009312EF">
        <w:rPr>
          <w:rFonts w:eastAsia="Times New Roman"/>
          <w:bCs/>
          <w:iCs/>
        </w:rPr>
        <w:t>- ипотечные займы, средства кредитных организаций.</w:t>
      </w:r>
    </w:p>
    <w:p w14:paraId="35D04DE8" w14:textId="77777777" w:rsidR="009312EF" w:rsidRPr="009312EF" w:rsidRDefault="009312EF" w:rsidP="009312EF">
      <w:pPr>
        <w:widowControl/>
        <w:autoSpaceDE/>
        <w:autoSpaceDN/>
        <w:adjustRightInd/>
        <w:ind w:left="-284" w:firstLine="540"/>
        <w:jc w:val="both"/>
        <w:rPr>
          <w:rFonts w:eastAsia="Times New Roman"/>
          <w:bCs/>
          <w:iCs/>
        </w:rPr>
      </w:pPr>
      <w:r w:rsidRPr="009312EF">
        <w:rPr>
          <w:rFonts w:eastAsia="Times New Roman"/>
          <w:bCs/>
          <w:iCs/>
        </w:rPr>
        <w:t>- финансирование с разных уровней бюджетов.</w:t>
      </w:r>
    </w:p>
    <w:p w14:paraId="13499C38" w14:textId="77777777" w:rsidR="009312EF" w:rsidRPr="009312EF" w:rsidRDefault="009312EF" w:rsidP="009312EF">
      <w:pPr>
        <w:widowControl/>
        <w:ind w:left="-284" w:firstLine="540"/>
        <w:jc w:val="both"/>
        <w:rPr>
          <w:rFonts w:eastAsia="Times New Roman"/>
        </w:rPr>
      </w:pPr>
      <w:r w:rsidRPr="009312EF">
        <w:rPr>
          <w:rFonts w:eastAsia="Times New Roman"/>
        </w:rPr>
        <w:t>Ресурсное обеспечение реализации Программы может быть скорректировано в течение периода ее действия с учетом особенностей реализации федеральных, республиканских, ведомственных программ и механизмов, на которых она базируется, а также с учетом ежегодного утверждения бюджета МО «Поселок Айхал» на очередной финансовый год.</w:t>
      </w:r>
    </w:p>
    <w:p w14:paraId="09FAC925" w14:textId="77777777" w:rsidR="009312EF" w:rsidRPr="009312EF" w:rsidRDefault="009312EF" w:rsidP="009312EF">
      <w:pPr>
        <w:widowControl/>
        <w:ind w:left="-284" w:firstLine="540"/>
        <w:jc w:val="both"/>
        <w:rPr>
          <w:rFonts w:eastAsia="Times New Roman"/>
        </w:rPr>
      </w:pPr>
    </w:p>
    <w:p w14:paraId="750337C7" w14:textId="77777777" w:rsidR="009312EF" w:rsidRPr="009312EF" w:rsidRDefault="009312EF" w:rsidP="000F01B9">
      <w:pPr>
        <w:widowControl/>
        <w:numPr>
          <w:ilvl w:val="0"/>
          <w:numId w:val="58"/>
        </w:numPr>
        <w:autoSpaceDE/>
        <w:autoSpaceDN/>
        <w:adjustRightInd/>
        <w:jc w:val="center"/>
        <w:rPr>
          <w:rFonts w:eastAsia="Times New Roman"/>
          <w:b/>
          <w:bCs/>
          <w:iCs/>
        </w:rPr>
      </w:pPr>
      <w:r w:rsidRPr="009312EF">
        <w:rPr>
          <w:rFonts w:eastAsia="Times New Roman"/>
          <w:b/>
          <w:bCs/>
          <w:iCs/>
        </w:rPr>
        <w:t>Механизм реализации Программы</w:t>
      </w:r>
    </w:p>
    <w:p w14:paraId="177FB4FF" w14:textId="77777777" w:rsidR="009312EF" w:rsidRPr="009312EF" w:rsidRDefault="009312EF" w:rsidP="009312EF">
      <w:pPr>
        <w:widowControl/>
        <w:ind w:left="-284" w:firstLine="540"/>
        <w:jc w:val="both"/>
        <w:rPr>
          <w:rFonts w:eastAsia="Times New Roman"/>
          <w:bCs/>
        </w:rPr>
      </w:pPr>
      <w:r w:rsidRPr="009312EF">
        <w:rPr>
          <w:rFonts w:eastAsia="Times New Roman"/>
          <w:bCs/>
        </w:rPr>
        <w:t>5.1.</w:t>
      </w:r>
      <w:r w:rsidRPr="009312EF">
        <w:rPr>
          <w:rFonts w:eastAsia="Times New Roman"/>
          <w:bCs/>
        </w:rPr>
        <w:tab/>
        <w:t xml:space="preserve">Реализация Подпрограммы осуществляется путём исполнения мероприятий, являющихся стратегическими направлениями достижения поставленной цели, согласно механизмам реализации Республиканской адресной программы.  </w:t>
      </w:r>
    </w:p>
    <w:p w14:paraId="194F5D1A" w14:textId="77777777" w:rsidR="009312EF" w:rsidRPr="009312EF" w:rsidRDefault="009312EF" w:rsidP="009312EF">
      <w:pPr>
        <w:widowControl/>
        <w:ind w:left="-284"/>
        <w:jc w:val="both"/>
        <w:rPr>
          <w:rFonts w:eastAsia="Times New Roman"/>
          <w:bCs/>
          <w:iCs/>
        </w:rPr>
      </w:pPr>
      <w:r w:rsidRPr="009312EF">
        <w:rPr>
          <w:rFonts w:eastAsia="Times New Roman"/>
          <w:bCs/>
        </w:rPr>
        <w:t xml:space="preserve">          </w:t>
      </w:r>
      <w:r w:rsidRPr="009312EF">
        <w:rPr>
          <w:rFonts w:eastAsia="Times New Roman"/>
        </w:rPr>
        <w:t>5.2.</w:t>
      </w:r>
      <w:r w:rsidRPr="009312EF">
        <w:rPr>
          <w:rFonts w:eastAsia="Times New Roman"/>
        </w:rPr>
        <w:tab/>
      </w:r>
      <w:r w:rsidRPr="009312EF">
        <w:rPr>
          <w:rFonts w:eastAsia="Times New Roman"/>
          <w:bCs/>
          <w:iCs/>
        </w:rPr>
        <w:t>С целью освещения целей и задач Программы и привлечения населения к реализации ее Подпрограмм, соответствующие исполнители мероприятий Программы организуют информационно - разъяснительной работы с населением через средства массовой информации.</w:t>
      </w:r>
    </w:p>
    <w:p w14:paraId="14B36658" w14:textId="77777777" w:rsidR="009312EF" w:rsidRPr="009312EF" w:rsidRDefault="009312EF" w:rsidP="009312EF">
      <w:pPr>
        <w:widowControl/>
        <w:ind w:left="-284" w:firstLine="540"/>
        <w:jc w:val="both"/>
        <w:rPr>
          <w:rFonts w:eastAsia="Times New Roman"/>
          <w:bCs/>
          <w:iCs/>
        </w:rPr>
      </w:pPr>
      <w:r w:rsidRPr="009312EF">
        <w:rPr>
          <w:rFonts w:eastAsia="Times New Roman"/>
          <w:bCs/>
          <w:iCs/>
        </w:rPr>
        <w:t>5.3.</w:t>
      </w:r>
      <w:r w:rsidRPr="009312EF">
        <w:rPr>
          <w:rFonts w:eastAsia="Times New Roman"/>
          <w:bCs/>
          <w:iCs/>
        </w:rPr>
        <w:tab/>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«Поселок Айхал».</w:t>
      </w:r>
    </w:p>
    <w:p w14:paraId="416A04C7" w14:textId="77777777" w:rsidR="009312EF" w:rsidRPr="009312EF" w:rsidRDefault="009312EF" w:rsidP="009312EF">
      <w:pPr>
        <w:widowControl/>
        <w:ind w:left="-284" w:firstLine="540"/>
        <w:jc w:val="both"/>
        <w:rPr>
          <w:rFonts w:eastAsia="Times New Roman"/>
          <w:bCs/>
          <w:iCs/>
        </w:rPr>
      </w:pPr>
      <w:r w:rsidRPr="009312EF">
        <w:rPr>
          <w:rFonts w:eastAsia="Times New Roman"/>
        </w:rPr>
        <w:t>5.4.</w:t>
      </w:r>
      <w:r w:rsidRPr="009312EF">
        <w:rPr>
          <w:rFonts w:eastAsia="Times New Roman"/>
        </w:rPr>
        <w:tab/>
        <w:t xml:space="preserve"> </w:t>
      </w:r>
      <w:r w:rsidRPr="009312EF">
        <w:rPr>
          <w:rFonts w:eastAsia="Times New Roman"/>
          <w:bCs/>
          <w:iCs/>
        </w:rPr>
        <w:t>Общая координация хода выполнения Программы осуществляется Главой МО «Поселок Айхал».</w:t>
      </w:r>
    </w:p>
    <w:p w14:paraId="1B4612B9" w14:textId="77777777" w:rsidR="009312EF" w:rsidRPr="009312EF" w:rsidRDefault="009312EF" w:rsidP="009312EF">
      <w:pPr>
        <w:widowControl/>
        <w:ind w:left="-284" w:firstLine="540"/>
        <w:jc w:val="both"/>
        <w:rPr>
          <w:rFonts w:eastAsia="Times New Roman"/>
        </w:rPr>
      </w:pPr>
      <w:r w:rsidRPr="009312EF">
        <w:rPr>
          <w:rFonts w:eastAsia="Times New Roman"/>
          <w:bCs/>
          <w:iCs/>
        </w:rPr>
        <w:t>5.5.</w:t>
      </w:r>
      <w:r w:rsidRPr="009312EF">
        <w:rPr>
          <w:rFonts w:eastAsia="Times New Roman"/>
          <w:bCs/>
          <w:iCs/>
        </w:rPr>
        <w:tab/>
        <w:t>Общее текущее управление и оперативный контроль реализации Программы возлагается на заместителя</w:t>
      </w:r>
      <w:r w:rsidRPr="009312EF">
        <w:rPr>
          <w:rFonts w:eastAsia="Times New Roman"/>
        </w:rPr>
        <w:t xml:space="preserve"> Главы Администрации по ЖКХ.</w:t>
      </w:r>
    </w:p>
    <w:p w14:paraId="6A49012C" w14:textId="77777777" w:rsidR="009312EF" w:rsidRPr="009312EF" w:rsidRDefault="009312EF" w:rsidP="009312EF">
      <w:pPr>
        <w:widowControl/>
        <w:ind w:left="-284" w:firstLine="540"/>
        <w:jc w:val="both"/>
        <w:rPr>
          <w:rFonts w:eastAsia="Times New Roman"/>
        </w:rPr>
      </w:pPr>
      <w:r w:rsidRPr="009312EF">
        <w:rPr>
          <w:rFonts w:eastAsia="Times New Roman"/>
        </w:rPr>
        <w:t>5.6.</w:t>
      </w:r>
      <w:r w:rsidRPr="009312EF">
        <w:rPr>
          <w:rFonts w:eastAsia="Times New Roman"/>
        </w:rPr>
        <w:tab/>
        <w:t xml:space="preserve">Управление реализацией программы и контроль её исполнения осуществляется в форме отчета и мониторинга.  </w:t>
      </w:r>
    </w:p>
    <w:p w14:paraId="0DBED725" w14:textId="77777777" w:rsidR="009312EF" w:rsidRPr="009312EF" w:rsidRDefault="009312EF" w:rsidP="000F01B9">
      <w:pPr>
        <w:widowControl/>
        <w:numPr>
          <w:ilvl w:val="0"/>
          <w:numId w:val="58"/>
        </w:numPr>
        <w:autoSpaceDE/>
        <w:autoSpaceDN/>
        <w:adjustRightInd/>
        <w:jc w:val="center"/>
        <w:rPr>
          <w:rFonts w:eastAsia="Times New Roman"/>
          <w:b/>
        </w:rPr>
      </w:pPr>
      <w:r w:rsidRPr="009312EF">
        <w:rPr>
          <w:rFonts w:eastAsia="Times New Roman"/>
          <w:b/>
        </w:rPr>
        <w:t>Оценка эффективности Программы</w:t>
      </w:r>
    </w:p>
    <w:p w14:paraId="6D5057F7" w14:textId="77777777" w:rsidR="009312EF" w:rsidRPr="009312EF" w:rsidRDefault="009312EF" w:rsidP="000F01B9">
      <w:pPr>
        <w:widowControl/>
        <w:numPr>
          <w:ilvl w:val="0"/>
          <w:numId w:val="61"/>
        </w:numPr>
        <w:autoSpaceDE/>
        <w:autoSpaceDN/>
        <w:adjustRightInd/>
        <w:ind w:left="-284" w:firstLine="568"/>
        <w:jc w:val="both"/>
        <w:rPr>
          <w:rFonts w:eastAsia="Times New Roman"/>
          <w:bCs/>
        </w:rPr>
      </w:pPr>
      <w:r w:rsidRPr="009312EF">
        <w:rPr>
          <w:rFonts w:eastAsia="Times New Roman"/>
        </w:rPr>
        <w:t>Оценка эффективности программ осуществляется Координатором программы по итогам ее исполнения за отчетный финансовый год и в целом после завершения её реализации.</w:t>
      </w:r>
    </w:p>
    <w:p w14:paraId="3E4BA168" w14:textId="77777777" w:rsidR="009312EF" w:rsidRPr="009312EF" w:rsidRDefault="009312EF" w:rsidP="000F01B9">
      <w:pPr>
        <w:widowControl/>
        <w:numPr>
          <w:ilvl w:val="0"/>
          <w:numId w:val="61"/>
        </w:numPr>
        <w:autoSpaceDE/>
        <w:autoSpaceDN/>
        <w:adjustRightInd/>
        <w:ind w:left="-284" w:firstLine="568"/>
        <w:jc w:val="both"/>
        <w:rPr>
          <w:rFonts w:eastAsia="Times New Roman"/>
          <w:bCs/>
        </w:rPr>
      </w:pPr>
      <w:r w:rsidRPr="009312EF">
        <w:rPr>
          <w:rFonts w:eastAsia="Times New Roman"/>
          <w:bCs/>
        </w:rPr>
        <w:t xml:space="preserve"> Оценка эффективности муниципальной целевой программы МО «Посёлок Айхал» "Обеспечение качественным жильем на 2019 - 2025 годы" будет ежегодно производиться на основе </w:t>
      </w:r>
      <w:r w:rsidRPr="009312EF">
        <w:rPr>
          <w:rFonts w:eastAsia="Times New Roman"/>
          <w:bCs/>
        </w:rPr>
        <w:lastRenderedPageBreak/>
        <w:t>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14:paraId="767BE43A" w14:textId="77777777" w:rsidR="009312EF" w:rsidRPr="009312EF" w:rsidRDefault="009312EF" w:rsidP="000F01B9">
      <w:pPr>
        <w:widowControl/>
        <w:numPr>
          <w:ilvl w:val="0"/>
          <w:numId w:val="58"/>
        </w:numPr>
        <w:autoSpaceDE/>
        <w:autoSpaceDN/>
        <w:adjustRightInd/>
        <w:jc w:val="center"/>
        <w:rPr>
          <w:rFonts w:eastAsia="Times New Roman"/>
          <w:b/>
          <w:bCs/>
          <w:iCs/>
        </w:rPr>
      </w:pPr>
      <w:r w:rsidRPr="009312EF">
        <w:rPr>
          <w:rFonts w:eastAsia="Times New Roman"/>
          <w:b/>
          <w:bCs/>
          <w:iCs/>
        </w:rPr>
        <w:t>Система индикаторов оценки социально-экономических эффективности от реализации Программы</w:t>
      </w:r>
    </w:p>
    <w:p w14:paraId="09EF6FEC" w14:textId="77777777" w:rsidR="009312EF" w:rsidRPr="009312EF" w:rsidRDefault="009312EF" w:rsidP="009312EF">
      <w:pPr>
        <w:widowControl/>
        <w:autoSpaceDE/>
        <w:autoSpaceDN/>
        <w:adjustRightInd/>
        <w:jc w:val="right"/>
        <w:rPr>
          <w:rFonts w:eastAsia="Times New Roman"/>
        </w:rPr>
      </w:pPr>
    </w:p>
    <w:tbl>
      <w:tblPr>
        <w:tblW w:w="109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057"/>
        <w:gridCol w:w="1292"/>
        <w:gridCol w:w="891"/>
        <w:gridCol w:w="855"/>
        <w:gridCol w:w="876"/>
        <w:gridCol w:w="861"/>
        <w:gridCol w:w="876"/>
        <w:gridCol w:w="855"/>
        <w:gridCol w:w="855"/>
      </w:tblGrid>
      <w:tr w:rsidR="009312EF" w:rsidRPr="009312EF" w14:paraId="29C86689" w14:textId="77777777" w:rsidTr="001F6FAA">
        <w:trPr>
          <w:trHeight w:val="415"/>
        </w:trPr>
        <w:tc>
          <w:tcPr>
            <w:tcW w:w="683" w:type="dxa"/>
            <w:vMerge w:val="restart"/>
            <w:shd w:val="clear" w:color="auto" w:fill="auto"/>
          </w:tcPr>
          <w:p w14:paraId="41A5651C" w14:textId="77777777" w:rsidR="009312EF" w:rsidRPr="009312EF" w:rsidRDefault="009312EF" w:rsidP="009312EF">
            <w:pPr>
              <w:widowControl/>
              <w:autoSpaceDE/>
              <w:autoSpaceDN/>
              <w:adjustRightInd/>
              <w:jc w:val="center"/>
              <w:rPr>
                <w:rFonts w:eastAsia="Times New Roman"/>
              </w:rPr>
            </w:pPr>
            <w:r w:rsidRPr="009312EF">
              <w:rPr>
                <w:rFonts w:eastAsia="Times New Roman"/>
              </w:rPr>
              <w:t>№ п/п</w:t>
            </w:r>
          </w:p>
        </w:tc>
        <w:tc>
          <w:tcPr>
            <w:tcW w:w="3298" w:type="dxa"/>
            <w:vMerge w:val="restart"/>
            <w:shd w:val="clear" w:color="auto" w:fill="auto"/>
          </w:tcPr>
          <w:p w14:paraId="0124BBBE" w14:textId="77777777" w:rsidR="009312EF" w:rsidRPr="009312EF" w:rsidRDefault="009312EF" w:rsidP="009312EF">
            <w:pPr>
              <w:widowControl/>
              <w:autoSpaceDE/>
              <w:autoSpaceDN/>
              <w:adjustRightInd/>
              <w:jc w:val="center"/>
              <w:rPr>
                <w:rFonts w:eastAsia="Times New Roman"/>
              </w:rPr>
            </w:pPr>
          </w:p>
          <w:p w14:paraId="79430FF5" w14:textId="77777777" w:rsidR="009312EF" w:rsidRPr="009312EF" w:rsidRDefault="009312EF" w:rsidP="009312EF">
            <w:pPr>
              <w:widowControl/>
              <w:autoSpaceDE/>
              <w:autoSpaceDN/>
              <w:adjustRightInd/>
              <w:jc w:val="center"/>
              <w:rPr>
                <w:rFonts w:eastAsia="Times New Roman"/>
              </w:rPr>
            </w:pPr>
            <w:r w:rsidRPr="009312EF">
              <w:rPr>
                <w:rFonts w:eastAsia="Times New Roman"/>
              </w:rPr>
              <w:t>Наименование подпрограммы/индикатора</w:t>
            </w:r>
          </w:p>
        </w:tc>
        <w:tc>
          <w:tcPr>
            <w:tcW w:w="1113" w:type="dxa"/>
            <w:vMerge w:val="restart"/>
            <w:shd w:val="clear" w:color="auto" w:fill="auto"/>
          </w:tcPr>
          <w:p w14:paraId="1CC82317" w14:textId="77777777" w:rsidR="009312EF" w:rsidRPr="009312EF" w:rsidRDefault="009312EF" w:rsidP="009312EF">
            <w:pPr>
              <w:widowControl/>
              <w:autoSpaceDE/>
              <w:autoSpaceDN/>
              <w:adjustRightInd/>
              <w:jc w:val="center"/>
              <w:rPr>
                <w:rFonts w:eastAsia="Times New Roman"/>
              </w:rPr>
            </w:pPr>
          </w:p>
          <w:p w14:paraId="44F6FCC0" w14:textId="77777777" w:rsidR="009312EF" w:rsidRPr="009312EF" w:rsidRDefault="009312EF" w:rsidP="009312EF">
            <w:pPr>
              <w:widowControl/>
              <w:autoSpaceDE/>
              <w:autoSpaceDN/>
              <w:adjustRightInd/>
              <w:jc w:val="center"/>
              <w:rPr>
                <w:rFonts w:eastAsia="Times New Roman"/>
              </w:rPr>
            </w:pPr>
            <w:r w:rsidRPr="009312EF">
              <w:rPr>
                <w:rFonts w:eastAsia="Times New Roman"/>
              </w:rPr>
              <w:t>Единица измерения</w:t>
            </w:r>
          </w:p>
        </w:tc>
        <w:tc>
          <w:tcPr>
            <w:tcW w:w="5893" w:type="dxa"/>
            <w:gridSpan w:val="7"/>
            <w:shd w:val="clear" w:color="auto" w:fill="auto"/>
          </w:tcPr>
          <w:p w14:paraId="524B31F5" w14:textId="77777777" w:rsidR="009312EF" w:rsidRPr="009312EF" w:rsidRDefault="009312EF" w:rsidP="009312EF">
            <w:pPr>
              <w:widowControl/>
              <w:autoSpaceDE/>
              <w:autoSpaceDN/>
              <w:adjustRightInd/>
              <w:jc w:val="center"/>
              <w:rPr>
                <w:rFonts w:eastAsia="Times New Roman"/>
              </w:rPr>
            </w:pPr>
            <w:r w:rsidRPr="009312EF">
              <w:rPr>
                <w:rFonts w:eastAsia="Times New Roman"/>
              </w:rPr>
              <w:t>Значения показателей</w:t>
            </w:r>
          </w:p>
        </w:tc>
      </w:tr>
      <w:tr w:rsidR="009312EF" w:rsidRPr="009312EF" w14:paraId="471FC45F" w14:textId="77777777" w:rsidTr="001F6FAA">
        <w:trPr>
          <w:trHeight w:val="526"/>
        </w:trPr>
        <w:tc>
          <w:tcPr>
            <w:tcW w:w="683" w:type="dxa"/>
            <w:vMerge/>
            <w:shd w:val="clear" w:color="auto" w:fill="auto"/>
          </w:tcPr>
          <w:p w14:paraId="08126A24" w14:textId="77777777" w:rsidR="009312EF" w:rsidRPr="009312EF" w:rsidRDefault="009312EF" w:rsidP="009312EF">
            <w:pPr>
              <w:widowControl/>
              <w:autoSpaceDE/>
              <w:autoSpaceDN/>
              <w:adjustRightInd/>
              <w:jc w:val="center"/>
              <w:rPr>
                <w:rFonts w:eastAsia="Times New Roman"/>
              </w:rPr>
            </w:pPr>
          </w:p>
        </w:tc>
        <w:tc>
          <w:tcPr>
            <w:tcW w:w="3298" w:type="dxa"/>
            <w:vMerge/>
            <w:shd w:val="clear" w:color="auto" w:fill="auto"/>
          </w:tcPr>
          <w:p w14:paraId="457EAEC9" w14:textId="77777777" w:rsidR="009312EF" w:rsidRPr="009312EF" w:rsidRDefault="009312EF" w:rsidP="009312EF">
            <w:pPr>
              <w:widowControl/>
              <w:autoSpaceDE/>
              <w:autoSpaceDN/>
              <w:adjustRightInd/>
              <w:jc w:val="center"/>
              <w:rPr>
                <w:rFonts w:eastAsia="Times New Roman"/>
              </w:rPr>
            </w:pPr>
          </w:p>
        </w:tc>
        <w:tc>
          <w:tcPr>
            <w:tcW w:w="1113" w:type="dxa"/>
            <w:vMerge/>
            <w:shd w:val="clear" w:color="auto" w:fill="auto"/>
          </w:tcPr>
          <w:p w14:paraId="28042857" w14:textId="77777777" w:rsidR="009312EF" w:rsidRPr="009312EF" w:rsidRDefault="009312EF" w:rsidP="009312EF">
            <w:pPr>
              <w:widowControl/>
              <w:autoSpaceDE/>
              <w:autoSpaceDN/>
              <w:adjustRightInd/>
              <w:jc w:val="center"/>
              <w:rPr>
                <w:rFonts w:eastAsia="Times New Roman"/>
              </w:rPr>
            </w:pPr>
          </w:p>
        </w:tc>
        <w:tc>
          <w:tcPr>
            <w:tcW w:w="946" w:type="dxa"/>
            <w:shd w:val="clear" w:color="auto" w:fill="auto"/>
          </w:tcPr>
          <w:p w14:paraId="428C6AD8" w14:textId="77777777" w:rsidR="009312EF" w:rsidRPr="009312EF" w:rsidRDefault="009312EF" w:rsidP="009312EF">
            <w:pPr>
              <w:widowControl/>
              <w:autoSpaceDE/>
              <w:autoSpaceDN/>
              <w:adjustRightInd/>
              <w:jc w:val="center"/>
              <w:rPr>
                <w:rFonts w:eastAsia="Times New Roman"/>
              </w:rPr>
            </w:pPr>
            <w:r w:rsidRPr="009312EF">
              <w:rPr>
                <w:rFonts w:eastAsia="Times New Roman"/>
              </w:rPr>
              <w:t>2019г.</w:t>
            </w:r>
          </w:p>
        </w:tc>
        <w:tc>
          <w:tcPr>
            <w:tcW w:w="846" w:type="dxa"/>
            <w:shd w:val="clear" w:color="auto" w:fill="auto"/>
          </w:tcPr>
          <w:p w14:paraId="1FEBC71F" w14:textId="77777777" w:rsidR="009312EF" w:rsidRPr="009312EF" w:rsidRDefault="009312EF" w:rsidP="009312EF">
            <w:pPr>
              <w:widowControl/>
              <w:autoSpaceDE/>
              <w:autoSpaceDN/>
              <w:adjustRightInd/>
              <w:jc w:val="center"/>
              <w:rPr>
                <w:rFonts w:eastAsia="Times New Roman"/>
              </w:rPr>
            </w:pPr>
            <w:r w:rsidRPr="009312EF">
              <w:rPr>
                <w:rFonts w:eastAsia="Times New Roman"/>
              </w:rPr>
              <w:t>2020г.</w:t>
            </w:r>
          </w:p>
        </w:tc>
        <w:tc>
          <w:tcPr>
            <w:tcW w:w="749" w:type="dxa"/>
            <w:shd w:val="clear" w:color="auto" w:fill="auto"/>
          </w:tcPr>
          <w:p w14:paraId="3342C442" w14:textId="77777777" w:rsidR="009312EF" w:rsidRPr="009312EF" w:rsidRDefault="009312EF" w:rsidP="009312EF">
            <w:pPr>
              <w:widowControl/>
              <w:autoSpaceDE/>
              <w:autoSpaceDN/>
              <w:adjustRightInd/>
              <w:jc w:val="center"/>
              <w:rPr>
                <w:rFonts w:eastAsia="Times New Roman"/>
              </w:rPr>
            </w:pPr>
            <w:r w:rsidRPr="009312EF">
              <w:rPr>
                <w:rFonts w:eastAsia="Times New Roman"/>
              </w:rPr>
              <w:t>2021г.</w:t>
            </w:r>
          </w:p>
        </w:tc>
        <w:tc>
          <w:tcPr>
            <w:tcW w:w="882" w:type="dxa"/>
            <w:shd w:val="clear" w:color="auto" w:fill="auto"/>
          </w:tcPr>
          <w:p w14:paraId="236FE335" w14:textId="77777777" w:rsidR="009312EF" w:rsidRPr="009312EF" w:rsidRDefault="009312EF" w:rsidP="009312EF">
            <w:pPr>
              <w:widowControl/>
              <w:autoSpaceDE/>
              <w:autoSpaceDN/>
              <w:adjustRightInd/>
              <w:jc w:val="center"/>
              <w:rPr>
                <w:rFonts w:eastAsia="Times New Roman"/>
              </w:rPr>
            </w:pPr>
            <w:r w:rsidRPr="009312EF">
              <w:rPr>
                <w:rFonts w:eastAsia="Times New Roman"/>
              </w:rPr>
              <w:t>2022г.</w:t>
            </w:r>
          </w:p>
        </w:tc>
        <w:tc>
          <w:tcPr>
            <w:tcW w:w="845" w:type="dxa"/>
            <w:shd w:val="clear" w:color="auto" w:fill="auto"/>
          </w:tcPr>
          <w:p w14:paraId="166C29D2" w14:textId="77777777" w:rsidR="009312EF" w:rsidRPr="009312EF" w:rsidRDefault="009312EF" w:rsidP="009312EF">
            <w:pPr>
              <w:widowControl/>
              <w:autoSpaceDE/>
              <w:autoSpaceDN/>
              <w:adjustRightInd/>
              <w:jc w:val="center"/>
              <w:rPr>
                <w:rFonts w:eastAsia="Times New Roman"/>
              </w:rPr>
            </w:pPr>
            <w:r w:rsidRPr="009312EF">
              <w:rPr>
                <w:rFonts w:eastAsia="Times New Roman"/>
              </w:rPr>
              <w:t>2023г.</w:t>
            </w:r>
          </w:p>
        </w:tc>
        <w:tc>
          <w:tcPr>
            <w:tcW w:w="800" w:type="dxa"/>
            <w:shd w:val="clear" w:color="auto" w:fill="auto"/>
          </w:tcPr>
          <w:p w14:paraId="4E8D0E4B" w14:textId="77777777" w:rsidR="009312EF" w:rsidRPr="009312EF" w:rsidRDefault="009312EF" w:rsidP="009312EF">
            <w:pPr>
              <w:widowControl/>
              <w:autoSpaceDE/>
              <w:autoSpaceDN/>
              <w:adjustRightInd/>
              <w:jc w:val="center"/>
              <w:rPr>
                <w:rFonts w:eastAsia="Times New Roman"/>
              </w:rPr>
            </w:pPr>
            <w:r w:rsidRPr="009312EF">
              <w:rPr>
                <w:rFonts w:eastAsia="Times New Roman"/>
              </w:rPr>
              <w:t>2024г.</w:t>
            </w:r>
          </w:p>
        </w:tc>
        <w:tc>
          <w:tcPr>
            <w:tcW w:w="825" w:type="dxa"/>
            <w:shd w:val="clear" w:color="auto" w:fill="auto"/>
          </w:tcPr>
          <w:p w14:paraId="146A2525" w14:textId="77777777" w:rsidR="009312EF" w:rsidRPr="009312EF" w:rsidRDefault="009312EF" w:rsidP="009312EF">
            <w:pPr>
              <w:widowControl/>
              <w:autoSpaceDE/>
              <w:autoSpaceDN/>
              <w:adjustRightInd/>
              <w:jc w:val="center"/>
              <w:rPr>
                <w:rFonts w:eastAsia="Times New Roman"/>
              </w:rPr>
            </w:pPr>
            <w:r w:rsidRPr="009312EF">
              <w:rPr>
                <w:rFonts w:eastAsia="Times New Roman"/>
              </w:rPr>
              <w:t>2025г.</w:t>
            </w:r>
          </w:p>
        </w:tc>
      </w:tr>
      <w:tr w:rsidR="009312EF" w:rsidRPr="009312EF" w14:paraId="2DD84CFA" w14:textId="77777777" w:rsidTr="001F6FAA">
        <w:tc>
          <w:tcPr>
            <w:tcW w:w="683" w:type="dxa"/>
            <w:shd w:val="clear" w:color="auto" w:fill="auto"/>
          </w:tcPr>
          <w:p w14:paraId="28BD58BD" w14:textId="77777777" w:rsidR="009312EF" w:rsidRPr="009312EF" w:rsidRDefault="009312EF" w:rsidP="009312EF">
            <w:pPr>
              <w:widowControl/>
              <w:autoSpaceDE/>
              <w:autoSpaceDN/>
              <w:adjustRightInd/>
              <w:jc w:val="center"/>
              <w:rPr>
                <w:rFonts w:eastAsia="Times New Roman"/>
              </w:rPr>
            </w:pPr>
            <w:r w:rsidRPr="009312EF">
              <w:rPr>
                <w:rFonts w:eastAsia="Times New Roman"/>
              </w:rPr>
              <w:t>1</w:t>
            </w:r>
          </w:p>
        </w:tc>
        <w:tc>
          <w:tcPr>
            <w:tcW w:w="3298" w:type="dxa"/>
            <w:shd w:val="clear" w:color="auto" w:fill="auto"/>
          </w:tcPr>
          <w:p w14:paraId="0302178A" w14:textId="77777777" w:rsidR="009312EF" w:rsidRPr="009312EF" w:rsidRDefault="009312EF" w:rsidP="009312EF">
            <w:pPr>
              <w:widowControl/>
              <w:autoSpaceDE/>
              <w:autoSpaceDN/>
              <w:adjustRightInd/>
              <w:jc w:val="center"/>
              <w:rPr>
                <w:rFonts w:eastAsia="Times New Roman"/>
              </w:rPr>
            </w:pPr>
            <w:r w:rsidRPr="009312EF">
              <w:rPr>
                <w:rFonts w:eastAsia="Times New Roman"/>
              </w:rPr>
              <w:t>2</w:t>
            </w:r>
          </w:p>
        </w:tc>
        <w:tc>
          <w:tcPr>
            <w:tcW w:w="1113" w:type="dxa"/>
            <w:shd w:val="clear" w:color="auto" w:fill="auto"/>
          </w:tcPr>
          <w:p w14:paraId="024DCA8D" w14:textId="77777777" w:rsidR="009312EF" w:rsidRPr="009312EF" w:rsidRDefault="009312EF" w:rsidP="009312EF">
            <w:pPr>
              <w:widowControl/>
              <w:autoSpaceDE/>
              <w:autoSpaceDN/>
              <w:adjustRightInd/>
              <w:jc w:val="center"/>
              <w:rPr>
                <w:rFonts w:eastAsia="Times New Roman"/>
              </w:rPr>
            </w:pPr>
            <w:r w:rsidRPr="009312EF">
              <w:rPr>
                <w:rFonts w:eastAsia="Times New Roman"/>
              </w:rPr>
              <w:t>3</w:t>
            </w:r>
          </w:p>
        </w:tc>
        <w:tc>
          <w:tcPr>
            <w:tcW w:w="946" w:type="dxa"/>
            <w:shd w:val="clear" w:color="auto" w:fill="auto"/>
          </w:tcPr>
          <w:p w14:paraId="7D60264A" w14:textId="77777777" w:rsidR="009312EF" w:rsidRPr="009312EF" w:rsidRDefault="009312EF" w:rsidP="009312EF">
            <w:pPr>
              <w:widowControl/>
              <w:autoSpaceDE/>
              <w:autoSpaceDN/>
              <w:adjustRightInd/>
              <w:jc w:val="center"/>
              <w:rPr>
                <w:rFonts w:eastAsia="Times New Roman"/>
              </w:rPr>
            </w:pPr>
            <w:r w:rsidRPr="009312EF">
              <w:rPr>
                <w:rFonts w:eastAsia="Times New Roman"/>
              </w:rPr>
              <w:t>4</w:t>
            </w:r>
          </w:p>
        </w:tc>
        <w:tc>
          <w:tcPr>
            <w:tcW w:w="846" w:type="dxa"/>
            <w:shd w:val="clear" w:color="auto" w:fill="auto"/>
          </w:tcPr>
          <w:p w14:paraId="6CA9D604" w14:textId="77777777" w:rsidR="009312EF" w:rsidRPr="009312EF" w:rsidRDefault="009312EF" w:rsidP="009312EF">
            <w:pPr>
              <w:widowControl/>
              <w:autoSpaceDE/>
              <w:autoSpaceDN/>
              <w:adjustRightInd/>
              <w:jc w:val="center"/>
              <w:rPr>
                <w:rFonts w:eastAsia="Times New Roman"/>
              </w:rPr>
            </w:pPr>
            <w:r w:rsidRPr="009312EF">
              <w:rPr>
                <w:rFonts w:eastAsia="Times New Roman"/>
              </w:rPr>
              <w:t>5</w:t>
            </w:r>
          </w:p>
        </w:tc>
        <w:tc>
          <w:tcPr>
            <w:tcW w:w="749" w:type="dxa"/>
            <w:shd w:val="clear" w:color="auto" w:fill="auto"/>
          </w:tcPr>
          <w:p w14:paraId="4A845ACD" w14:textId="77777777" w:rsidR="009312EF" w:rsidRPr="009312EF" w:rsidRDefault="009312EF" w:rsidP="009312EF">
            <w:pPr>
              <w:widowControl/>
              <w:autoSpaceDE/>
              <w:autoSpaceDN/>
              <w:adjustRightInd/>
              <w:jc w:val="center"/>
              <w:rPr>
                <w:rFonts w:eastAsia="Times New Roman"/>
              </w:rPr>
            </w:pPr>
            <w:r w:rsidRPr="009312EF">
              <w:rPr>
                <w:rFonts w:eastAsia="Times New Roman"/>
              </w:rPr>
              <w:t>6</w:t>
            </w:r>
          </w:p>
        </w:tc>
        <w:tc>
          <w:tcPr>
            <w:tcW w:w="882" w:type="dxa"/>
            <w:shd w:val="clear" w:color="auto" w:fill="auto"/>
          </w:tcPr>
          <w:p w14:paraId="529C5458" w14:textId="77777777" w:rsidR="009312EF" w:rsidRPr="009312EF" w:rsidRDefault="009312EF" w:rsidP="009312EF">
            <w:pPr>
              <w:widowControl/>
              <w:autoSpaceDE/>
              <w:autoSpaceDN/>
              <w:adjustRightInd/>
              <w:jc w:val="center"/>
              <w:rPr>
                <w:rFonts w:eastAsia="Times New Roman"/>
              </w:rPr>
            </w:pPr>
            <w:r w:rsidRPr="009312EF">
              <w:rPr>
                <w:rFonts w:eastAsia="Times New Roman"/>
              </w:rPr>
              <w:t>7</w:t>
            </w:r>
          </w:p>
        </w:tc>
        <w:tc>
          <w:tcPr>
            <w:tcW w:w="845" w:type="dxa"/>
            <w:shd w:val="clear" w:color="auto" w:fill="auto"/>
          </w:tcPr>
          <w:p w14:paraId="525CA70F" w14:textId="77777777" w:rsidR="009312EF" w:rsidRPr="009312EF" w:rsidRDefault="009312EF" w:rsidP="009312EF">
            <w:pPr>
              <w:widowControl/>
              <w:autoSpaceDE/>
              <w:autoSpaceDN/>
              <w:adjustRightInd/>
              <w:jc w:val="center"/>
              <w:rPr>
                <w:rFonts w:eastAsia="Times New Roman"/>
              </w:rPr>
            </w:pPr>
            <w:r w:rsidRPr="009312EF">
              <w:rPr>
                <w:rFonts w:eastAsia="Times New Roman"/>
              </w:rPr>
              <w:t>8</w:t>
            </w:r>
          </w:p>
        </w:tc>
        <w:tc>
          <w:tcPr>
            <w:tcW w:w="800" w:type="dxa"/>
            <w:shd w:val="clear" w:color="auto" w:fill="auto"/>
          </w:tcPr>
          <w:p w14:paraId="4781C44A" w14:textId="77777777" w:rsidR="009312EF" w:rsidRPr="009312EF" w:rsidRDefault="009312EF" w:rsidP="009312EF">
            <w:pPr>
              <w:widowControl/>
              <w:autoSpaceDE/>
              <w:autoSpaceDN/>
              <w:adjustRightInd/>
              <w:jc w:val="center"/>
              <w:rPr>
                <w:rFonts w:eastAsia="Times New Roman"/>
              </w:rPr>
            </w:pPr>
            <w:r w:rsidRPr="009312EF">
              <w:rPr>
                <w:rFonts w:eastAsia="Times New Roman"/>
              </w:rPr>
              <w:t>9</w:t>
            </w:r>
          </w:p>
        </w:tc>
        <w:tc>
          <w:tcPr>
            <w:tcW w:w="825" w:type="dxa"/>
            <w:shd w:val="clear" w:color="auto" w:fill="auto"/>
          </w:tcPr>
          <w:p w14:paraId="58541C8E" w14:textId="77777777" w:rsidR="009312EF" w:rsidRPr="009312EF" w:rsidRDefault="009312EF" w:rsidP="009312EF">
            <w:pPr>
              <w:widowControl/>
              <w:autoSpaceDE/>
              <w:autoSpaceDN/>
              <w:adjustRightInd/>
              <w:jc w:val="center"/>
              <w:rPr>
                <w:rFonts w:eastAsia="Times New Roman"/>
              </w:rPr>
            </w:pPr>
            <w:r w:rsidRPr="009312EF">
              <w:rPr>
                <w:rFonts w:eastAsia="Times New Roman"/>
              </w:rPr>
              <w:t>10</w:t>
            </w:r>
          </w:p>
        </w:tc>
      </w:tr>
      <w:tr w:rsidR="009312EF" w:rsidRPr="009312EF" w14:paraId="557F551C" w14:textId="77777777" w:rsidTr="001F6FAA">
        <w:tc>
          <w:tcPr>
            <w:tcW w:w="10987" w:type="dxa"/>
            <w:gridSpan w:val="10"/>
            <w:shd w:val="clear" w:color="auto" w:fill="auto"/>
          </w:tcPr>
          <w:p w14:paraId="5E0DE10B"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Подпрограмма «Обеспечение жильём молодых семей МО «Поселок Айхал» на период 2019-2022 годы»</w:t>
            </w:r>
          </w:p>
        </w:tc>
      </w:tr>
      <w:tr w:rsidR="009312EF" w:rsidRPr="009312EF" w14:paraId="7D8D3136" w14:textId="77777777" w:rsidTr="001F6FAA">
        <w:tc>
          <w:tcPr>
            <w:tcW w:w="683" w:type="dxa"/>
            <w:shd w:val="clear" w:color="auto" w:fill="auto"/>
          </w:tcPr>
          <w:p w14:paraId="10F10584" w14:textId="77777777" w:rsidR="009312EF" w:rsidRPr="009312EF" w:rsidRDefault="009312EF" w:rsidP="009312EF">
            <w:pPr>
              <w:widowControl/>
              <w:autoSpaceDE/>
              <w:autoSpaceDN/>
              <w:adjustRightInd/>
              <w:jc w:val="center"/>
              <w:rPr>
                <w:rFonts w:eastAsia="Times New Roman"/>
              </w:rPr>
            </w:pPr>
            <w:r w:rsidRPr="009312EF">
              <w:rPr>
                <w:rFonts w:eastAsia="Times New Roman"/>
              </w:rPr>
              <w:t>1.1</w:t>
            </w:r>
          </w:p>
        </w:tc>
        <w:tc>
          <w:tcPr>
            <w:tcW w:w="3298" w:type="dxa"/>
            <w:shd w:val="clear" w:color="auto" w:fill="auto"/>
          </w:tcPr>
          <w:p w14:paraId="096D537A" w14:textId="77777777" w:rsidR="009312EF" w:rsidRPr="009312EF" w:rsidRDefault="009312EF" w:rsidP="009312EF">
            <w:pPr>
              <w:widowControl/>
              <w:autoSpaceDE/>
              <w:autoSpaceDN/>
              <w:adjustRightInd/>
              <w:jc w:val="center"/>
              <w:rPr>
                <w:rFonts w:eastAsia="Times New Roman"/>
              </w:rPr>
            </w:pPr>
            <w:r w:rsidRPr="009312EF">
              <w:rPr>
                <w:rFonts w:eastAsia="Times New Roman"/>
              </w:rPr>
              <w:t>Количество молодых семей, улучшивших жилищные условия с помощью социальных выплат»</w:t>
            </w:r>
          </w:p>
        </w:tc>
        <w:tc>
          <w:tcPr>
            <w:tcW w:w="1113" w:type="dxa"/>
            <w:shd w:val="clear" w:color="auto" w:fill="auto"/>
          </w:tcPr>
          <w:p w14:paraId="42281D7A" w14:textId="77777777" w:rsidR="009312EF" w:rsidRPr="009312EF" w:rsidRDefault="009312EF" w:rsidP="009312EF">
            <w:pPr>
              <w:widowControl/>
              <w:autoSpaceDE/>
              <w:autoSpaceDN/>
              <w:adjustRightInd/>
              <w:jc w:val="center"/>
              <w:rPr>
                <w:rFonts w:eastAsia="Times New Roman"/>
              </w:rPr>
            </w:pPr>
          </w:p>
          <w:p w14:paraId="17FFA6F7" w14:textId="77777777" w:rsidR="009312EF" w:rsidRPr="009312EF" w:rsidRDefault="009312EF" w:rsidP="009312EF">
            <w:pPr>
              <w:widowControl/>
              <w:autoSpaceDE/>
              <w:autoSpaceDN/>
              <w:adjustRightInd/>
              <w:jc w:val="center"/>
              <w:rPr>
                <w:rFonts w:eastAsia="Times New Roman"/>
              </w:rPr>
            </w:pPr>
            <w:r w:rsidRPr="009312EF">
              <w:rPr>
                <w:rFonts w:eastAsia="Times New Roman"/>
              </w:rPr>
              <w:t>семей</w:t>
            </w:r>
          </w:p>
        </w:tc>
        <w:tc>
          <w:tcPr>
            <w:tcW w:w="946" w:type="dxa"/>
            <w:shd w:val="clear" w:color="auto" w:fill="auto"/>
          </w:tcPr>
          <w:p w14:paraId="45B51CCF" w14:textId="77777777" w:rsidR="009312EF" w:rsidRPr="009312EF" w:rsidRDefault="009312EF" w:rsidP="009312EF">
            <w:pPr>
              <w:widowControl/>
              <w:autoSpaceDE/>
              <w:autoSpaceDN/>
              <w:adjustRightInd/>
              <w:jc w:val="center"/>
              <w:rPr>
                <w:rFonts w:eastAsia="Times New Roman"/>
              </w:rPr>
            </w:pPr>
          </w:p>
          <w:p w14:paraId="501F0B30" w14:textId="77777777" w:rsidR="009312EF" w:rsidRPr="009312EF" w:rsidRDefault="009312EF" w:rsidP="009312EF">
            <w:pPr>
              <w:widowControl/>
              <w:autoSpaceDE/>
              <w:autoSpaceDN/>
              <w:adjustRightInd/>
              <w:jc w:val="center"/>
              <w:rPr>
                <w:rFonts w:eastAsia="Times New Roman"/>
              </w:rPr>
            </w:pPr>
            <w:r w:rsidRPr="009312EF">
              <w:rPr>
                <w:rFonts w:eastAsia="Times New Roman"/>
              </w:rPr>
              <w:t>10</w:t>
            </w:r>
          </w:p>
        </w:tc>
        <w:tc>
          <w:tcPr>
            <w:tcW w:w="846" w:type="dxa"/>
            <w:shd w:val="clear" w:color="auto" w:fill="auto"/>
          </w:tcPr>
          <w:p w14:paraId="51FD100C" w14:textId="77777777" w:rsidR="009312EF" w:rsidRPr="009312EF" w:rsidRDefault="009312EF" w:rsidP="009312EF">
            <w:pPr>
              <w:widowControl/>
              <w:autoSpaceDE/>
              <w:autoSpaceDN/>
              <w:adjustRightInd/>
              <w:jc w:val="center"/>
              <w:rPr>
                <w:rFonts w:eastAsia="Times New Roman"/>
              </w:rPr>
            </w:pPr>
          </w:p>
          <w:p w14:paraId="745D6D81" w14:textId="77777777" w:rsidR="009312EF" w:rsidRPr="009312EF" w:rsidRDefault="009312EF" w:rsidP="009312EF">
            <w:pPr>
              <w:widowControl/>
              <w:autoSpaceDE/>
              <w:autoSpaceDN/>
              <w:adjustRightInd/>
              <w:jc w:val="center"/>
              <w:rPr>
                <w:rFonts w:eastAsia="Times New Roman"/>
              </w:rPr>
            </w:pPr>
            <w:r w:rsidRPr="009312EF">
              <w:rPr>
                <w:rFonts w:eastAsia="Times New Roman"/>
              </w:rPr>
              <w:t>10</w:t>
            </w:r>
          </w:p>
        </w:tc>
        <w:tc>
          <w:tcPr>
            <w:tcW w:w="749" w:type="dxa"/>
            <w:shd w:val="clear" w:color="auto" w:fill="auto"/>
          </w:tcPr>
          <w:p w14:paraId="3F3EE334" w14:textId="77777777" w:rsidR="009312EF" w:rsidRPr="009312EF" w:rsidRDefault="009312EF" w:rsidP="009312EF">
            <w:pPr>
              <w:widowControl/>
              <w:autoSpaceDE/>
              <w:autoSpaceDN/>
              <w:adjustRightInd/>
              <w:jc w:val="center"/>
              <w:rPr>
                <w:rFonts w:eastAsia="Times New Roman"/>
              </w:rPr>
            </w:pPr>
          </w:p>
          <w:p w14:paraId="6A9F06BF" w14:textId="77777777" w:rsidR="009312EF" w:rsidRPr="009312EF" w:rsidRDefault="009312EF" w:rsidP="009312EF">
            <w:pPr>
              <w:widowControl/>
              <w:autoSpaceDE/>
              <w:autoSpaceDN/>
              <w:adjustRightInd/>
              <w:jc w:val="center"/>
              <w:rPr>
                <w:rFonts w:eastAsia="Times New Roman"/>
              </w:rPr>
            </w:pPr>
            <w:r w:rsidRPr="009312EF">
              <w:rPr>
                <w:rFonts w:eastAsia="Times New Roman"/>
              </w:rPr>
              <w:t>10</w:t>
            </w:r>
          </w:p>
        </w:tc>
        <w:tc>
          <w:tcPr>
            <w:tcW w:w="882" w:type="dxa"/>
            <w:shd w:val="clear" w:color="auto" w:fill="auto"/>
          </w:tcPr>
          <w:p w14:paraId="71D2CAD0" w14:textId="77777777" w:rsidR="009312EF" w:rsidRPr="009312EF" w:rsidRDefault="009312EF" w:rsidP="009312EF">
            <w:pPr>
              <w:widowControl/>
              <w:autoSpaceDE/>
              <w:autoSpaceDN/>
              <w:adjustRightInd/>
              <w:jc w:val="center"/>
              <w:rPr>
                <w:rFonts w:eastAsia="Times New Roman"/>
              </w:rPr>
            </w:pPr>
            <w:r w:rsidRPr="009312EF">
              <w:rPr>
                <w:rFonts w:eastAsia="Times New Roman"/>
              </w:rPr>
              <w:t>-</w:t>
            </w:r>
          </w:p>
        </w:tc>
        <w:tc>
          <w:tcPr>
            <w:tcW w:w="845" w:type="dxa"/>
            <w:shd w:val="clear" w:color="auto" w:fill="auto"/>
          </w:tcPr>
          <w:p w14:paraId="3EBB9050" w14:textId="77777777" w:rsidR="009312EF" w:rsidRPr="009312EF" w:rsidRDefault="009312EF" w:rsidP="009312EF">
            <w:pPr>
              <w:widowControl/>
              <w:autoSpaceDE/>
              <w:autoSpaceDN/>
              <w:adjustRightInd/>
              <w:jc w:val="center"/>
              <w:rPr>
                <w:rFonts w:eastAsia="Times New Roman"/>
              </w:rPr>
            </w:pPr>
            <w:r w:rsidRPr="009312EF">
              <w:rPr>
                <w:rFonts w:eastAsia="Times New Roman"/>
              </w:rPr>
              <w:t>-</w:t>
            </w:r>
          </w:p>
        </w:tc>
        <w:tc>
          <w:tcPr>
            <w:tcW w:w="800" w:type="dxa"/>
            <w:shd w:val="clear" w:color="auto" w:fill="auto"/>
          </w:tcPr>
          <w:p w14:paraId="3C9C258E" w14:textId="77777777" w:rsidR="009312EF" w:rsidRPr="009312EF" w:rsidRDefault="009312EF" w:rsidP="009312EF">
            <w:pPr>
              <w:widowControl/>
              <w:autoSpaceDE/>
              <w:autoSpaceDN/>
              <w:adjustRightInd/>
              <w:jc w:val="center"/>
              <w:rPr>
                <w:rFonts w:eastAsia="Times New Roman"/>
              </w:rPr>
            </w:pPr>
            <w:r w:rsidRPr="009312EF">
              <w:rPr>
                <w:rFonts w:eastAsia="Times New Roman"/>
              </w:rPr>
              <w:t>-</w:t>
            </w:r>
          </w:p>
        </w:tc>
        <w:tc>
          <w:tcPr>
            <w:tcW w:w="825" w:type="dxa"/>
            <w:shd w:val="clear" w:color="auto" w:fill="auto"/>
          </w:tcPr>
          <w:p w14:paraId="4D597FEB" w14:textId="77777777" w:rsidR="009312EF" w:rsidRPr="009312EF" w:rsidRDefault="009312EF" w:rsidP="009312EF">
            <w:pPr>
              <w:widowControl/>
              <w:autoSpaceDE/>
              <w:autoSpaceDN/>
              <w:adjustRightInd/>
              <w:jc w:val="center"/>
              <w:rPr>
                <w:rFonts w:eastAsia="Times New Roman"/>
              </w:rPr>
            </w:pPr>
            <w:r w:rsidRPr="009312EF">
              <w:rPr>
                <w:rFonts w:eastAsia="Times New Roman"/>
              </w:rPr>
              <w:t>-</w:t>
            </w:r>
          </w:p>
        </w:tc>
      </w:tr>
      <w:tr w:rsidR="009312EF" w:rsidRPr="009312EF" w14:paraId="7087DDCB" w14:textId="77777777" w:rsidTr="001F6FAA">
        <w:tc>
          <w:tcPr>
            <w:tcW w:w="10987" w:type="dxa"/>
            <w:gridSpan w:val="10"/>
            <w:shd w:val="clear" w:color="auto" w:fill="auto"/>
          </w:tcPr>
          <w:p w14:paraId="2CA5D277"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Подпрограмма «Переселение граждан из аварийного жилищного фонда на 2019-2025 годы»</w:t>
            </w:r>
          </w:p>
        </w:tc>
      </w:tr>
      <w:tr w:rsidR="009312EF" w:rsidRPr="009312EF" w14:paraId="276A3263" w14:textId="77777777" w:rsidTr="001F6FAA">
        <w:tc>
          <w:tcPr>
            <w:tcW w:w="683" w:type="dxa"/>
            <w:shd w:val="clear" w:color="auto" w:fill="auto"/>
          </w:tcPr>
          <w:p w14:paraId="2754A84A" w14:textId="77777777" w:rsidR="009312EF" w:rsidRPr="009312EF" w:rsidRDefault="009312EF" w:rsidP="009312EF">
            <w:pPr>
              <w:widowControl/>
              <w:autoSpaceDE/>
              <w:autoSpaceDN/>
              <w:adjustRightInd/>
              <w:jc w:val="center"/>
              <w:rPr>
                <w:rFonts w:eastAsia="Times New Roman"/>
              </w:rPr>
            </w:pPr>
            <w:r w:rsidRPr="009312EF">
              <w:rPr>
                <w:rFonts w:eastAsia="Times New Roman"/>
              </w:rPr>
              <w:t>2.1</w:t>
            </w:r>
          </w:p>
        </w:tc>
        <w:tc>
          <w:tcPr>
            <w:tcW w:w="3298" w:type="dxa"/>
            <w:shd w:val="clear" w:color="auto" w:fill="auto"/>
          </w:tcPr>
          <w:p w14:paraId="75C8D5F4" w14:textId="77777777" w:rsidR="009312EF" w:rsidRPr="009312EF" w:rsidRDefault="009312EF" w:rsidP="009312EF">
            <w:pPr>
              <w:widowControl/>
              <w:autoSpaceDE/>
              <w:autoSpaceDN/>
              <w:adjustRightInd/>
              <w:jc w:val="center"/>
              <w:rPr>
                <w:rFonts w:eastAsia="Times New Roman"/>
              </w:rPr>
            </w:pPr>
            <w:r w:rsidRPr="009312EF">
              <w:rPr>
                <w:rFonts w:eastAsia="Times New Roman"/>
              </w:rPr>
              <w:t>Количество жилых домов, подлежащих сносу в ходе реализации Подпрограммы</w:t>
            </w:r>
          </w:p>
        </w:tc>
        <w:tc>
          <w:tcPr>
            <w:tcW w:w="1113" w:type="dxa"/>
            <w:shd w:val="clear" w:color="auto" w:fill="auto"/>
          </w:tcPr>
          <w:p w14:paraId="34C4DEE3" w14:textId="77777777" w:rsidR="009312EF" w:rsidRPr="009312EF" w:rsidRDefault="009312EF" w:rsidP="009312EF">
            <w:pPr>
              <w:widowControl/>
              <w:autoSpaceDE/>
              <w:autoSpaceDN/>
              <w:adjustRightInd/>
              <w:jc w:val="center"/>
              <w:rPr>
                <w:rFonts w:eastAsia="Times New Roman"/>
              </w:rPr>
            </w:pPr>
          </w:p>
          <w:p w14:paraId="7FA77E02" w14:textId="77777777" w:rsidR="009312EF" w:rsidRPr="009312EF" w:rsidRDefault="009312EF" w:rsidP="009312EF">
            <w:pPr>
              <w:widowControl/>
              <w:autoSpaceDE/>
              <w:autoSpaceDN/>
              <w:adjustRightInd/>
              <w:jc w:val="center"/>
              <w:rPr>
                <w:rFonts w:eastAsia="Times New Roman"/>
              </w:rPr>
            </w:pPr>
            <w:r w:rsidRPr="009312EF">
              <w:rPr>
                <w:rFonts w:eastAsia="Times New Roman"/>
              </w:rPr>
              <w:t>шт.</w:t>
            </w:r>
          </w:p>
        </w:tc>
        <w:tc>
          <w:tcPr>
            <w:tcW w:w="946" w:type="dxa"/>
            <w:shd w:val="clear" w:color="auto" w:fill="auto"/>
          </w:tcPr>
          <w:p w14:paraId="579A00DF" w14:textId="77777777" w:rsidR="009312EF" w:rsidRPr="009312EF" w:rsidRDefault="009312EF" w:rsidP="009312EF">
            <w:pPr>
              <w:widowControl/>
              <w:autoSpaceDE/>
              <w:autoSpaceDN/>
              <w:adjustRightInd/>
              <w:jc w:val="center"/>
              <w:rPr>
                <w:rFonts w:eastAsia="Times New Roman"/>
              </w:rPr>
            </w:pPr>
          </w:p>
          <w:p w14:paraId="4A204573" w14:textId="77777777" w:rsidR="009312EF" w:rsidRPr="009312EF" w:rsidRDefault="009312EF" w:rsidP="009312EF">
            <w:pPr>
              <w:widowControl/>
              <w:autoSpaceDE/>
              <w:autoSpaceDN/>
              <w:adjustRightInd/>
              <w:jc w:val="center"/>
              <w:rPr>
                <w:rFonts w:eastAsia="Times New Roman"/>
              </w:rPr>
            </w:pPr>
            <w:r w:rsidRPr="009312EF">
              <w:rPr>
                <w:rFonts w:eastAsia="Times New Roman"/>
              </w:rPr>
              <w:t>11</w:t>
            </w:r>
          </w:p>
        </w:tc>
        <w:tc>
          <w:tcPr>
            <w:tcW w:w="846" w:type="dxa"/>
            <w:shd w:val="clear" w:color="auto" w:fill="auto"/>
          </w:tcPr>
          <w:p w14:paraId="53152FD5" w14:textId="77777777" w:rsidR="009312EF" w:rsidRPr="009312EF" w:rsidRDefault="009312EF" w:rsidP="009312EF">
            <w:pPr>
              <w:widowControl/>
              <w:autoSpaceDE/>
              <w:autoSpaceDN/>
              <w:adjustRightInd/>
              <w:jc w:val="center"/>
              <w:rPr>
                <w:rFonts w:eastAsia="Times New Roman"/>
              </w:rPr>
            </w:pPr>
          </w:p>
          <w:p w14:paraId="6ED8DD29" w14:textId="77777777" w:rsidR="009312EF" w:rsidRPr="009312EF" w:rsidRDefault="009312EF" w:rsidP="009312EF">
            <w:pPr>
              <w:widowControl/>
              <w:autoSpaceDE/>
              <w:autoSpaceDN/>
              <w:adjustRightInd/>
              <w:jc w:val="center"/>
              <w:rPr>
                <w:rFonts w:eastAsia="Times New Roman"/>
              </w:rPr>
            </w:pPr>
            <w:r w:rsidRPr="009312EF">
              <w:rPr>
                <w:rFonts w:eastAsia="Times New Roman"/>
              </w:rPr>
              <w:t>1</w:t>
            </w:r>
          </w:p>
        </w:tc>
        <w:tc>
          <w:tcPr>
            <w:tcW w:w="749" w:type="dxa"/>
            <w:shd w:val="clear" w:color="auto" w:fill="auto"/>
          </w:tcPr>
          <w:p w14:paraId="10A9657C" w14:textId="77777777" w:rsidR="009312EF" w:rsidRPr="009312EF" w:rsidRDefault="009312EF" w:rsidP="009312EF">
            <w:pPr>
              <w:widowControl/>
              <w:autoSpaceDE/>
              <w:autoSpaceDN/>
              <w:adjustRightInd/>
              <w:jc w:val="center"/>
              <w:rPr>
                <w:rFonts w:eastAsia="Times New Roman"/>
              </w:rPr>
            </w:pPr>
          </w:p>
          <w:p w14:paraId="4DA6F5A0" w14:textId="77777777" w:rsidR="009312EF" w:rsidRPr="009312EF" w:rsidRDefault="009312EF" w:rsidP="009312EF">
            <w:pPr>
              <w:widowControl/>
              <w:autoSpaceDE/>
              <w:autoSpaceDN/>
              <w:adjustRightInd/>
              <w:jc w:val="center"/>
              <w:rPr>
                <w:rFonts w:eastAsia="Times New Roman"/>
              </w:rPr>
            </w:pPr>
            <w:r w:rsidRPr="009312EF">
              <w:rPr>
                <w:rFonts w:eastAsia="Times New Roman"/>
              </w:rPr>
              <w:t>5</w:t>
            </w:r>
          </w:p>
        </w:tc>
        <w:tc>
          <w:tcPr>
            <w:tcW w:w="882" w:type="dxa"/>
            <w:shd w:val="clear" w:color="auto" w:fill="auto"/>
          </w:tcPr>
          <w:p w14:paraId="1929E214" w14:textId="77777777" w:rsidR="009312EF" w:rsidRPr="009312EF" w:rsidRDefault="009312EF" w:rsidP="009312EF">
            <w:pPr>
              <w:widowControl/>
              <w:autoSpaceDE/>
              <w:autoSpaceDN/>
              <w:adjustRightInd/>
              <w:jc w:val="center"/>
              <w:rPr>
                <w:rFonts w:eastAsia="Times New Roman"/>
              </w:rPr>
            </w:pPr>
          </w:p>
          <w:p w14:paraId="76D2E2C4" w14:textId="77777777" w:rsidR="009312EF" w:rsidRPr="009312EF" w:rsidRDefault="009312EF" w:rsidP="009312EF">
            <w:pPr>
              <w:widowControl/>
              <w:autoSpaceDE/>
              <w:autoSpaceDN/>
              <w:adjustRightInd/>
              <w:jc w:val="center"/>
              <w:rPr>
                <w:rFonts w:eastAsia="Times New Roman"/>
              </w:rPr>
            </w:pPr>
            <w:r w:rsidRPr="009312EF">
              <w:rPr>
                <w:rFonts w:eastAsia="Times New Roman"/>
              </w:rPr>
              <w:t>1</w:t>
            </w:r>
          </w:p>
        </w:tc>
        <w:tc>
          <w:tcPr>
            <w:tcW w:w="845" w:type="dxa"/>
            <w:shd w:val="clear" w:color="auto" w:fill="auto"/>
          </w:tcPr>
          <w:p w14:paraId="135280AD" w14:textId="77777777" w:rsidR="009312EF" w:rsidRPr="009312EF" w:rsidRDefault="009312EF" w:rsidP="009312EF">
            <w:pPr>
              <w:widowControl/>
              <w:autoSpaceDE/>
              <w:autoSpaceDN/>
              <w:adjustRightInd/>
              <w:jc w:val="center"/>
              <w:rPr>
                <w:rFonts w:eastAsia="Times New Roman"/>
              </w:rPr>
            </w:pPr>
          </w:p>
          <w:p w14:paraId="5F1F2FE8" w14:textId="77777777" w:rsidR="009312EF" w:rsidRPr="009312EF" w:rsidRDefault="009312EF" w:rsidP="009312EF">
            <w:pPr>
              <w:widowControl/>
              <w:autoSpaceDE/>
              <w:autoSpaceDN/>
              <w:adjustRightInd/>
              <w:jc w:val="center"/>
              <w:rPr>
                <w:rFonts w:eastAsia="Times New Roman"/>
              </w:rPr>
            </w:pPr>
            <w:r w:rsidRPr="009312EF">
              <w:rPr>
                <w:rFonts w:eastAsia="Times New Roman"/>
              </w:rPr>
              <w:t>2</w:t>
            </w:r>
          </w:p>
        </w:tc>
        <w:tc>
          <w:tcPr>
            <w:tcW w:w="800" w:type="dxa"/>
            <w:shd w:val="clear" w:color="auto" w:fill="auto"/>
          </w:tcPr>
          <w:p w14:paraId="4A7DC6ED" w14:textId="77777777" w:rsidR="009312EF" w:rsidRPr="009312EF" w:rsidRDefault="009312EF" w:rsidP="009312EF">
            <w:pPr>
              <w:widowControl/>
              <w:autoSpaceDE/>
              <w:autoSpaceDN/>
              <w:adjustRightInd/>
              <w:jc w:val="center"/>
              <w:rPr>
                <w:rFonts w:eastAsia="Times New Roman"/>
              </w:rPr>
            </w:pPr>
          </w:p>
          <w:p w14:paraId="56453E4C" w14:textId="77777777" w:rsidR="009312EF" w:rsidRPr="009312EF" w:rsidRDefault="009312EF" w:rsidP="009312EF">
            <w:pPr>
              <w:widowControl/>
              <w:autoSpaceDE/>
              <w:autoSpaceDN/>
              <w:adjustRightInd/>
              <w:jc w:val="center"/>
              <w:rPr>
                <w:rFonts w:eastAsia="Times New Roman"/>
              </w:rPr>
            </w:pPr>
            <w:r w:rsidRPr="009312EF">
              <w:rPr>
                <w:rFonts w:eastAsia="Times New Roman"/>
              </w:rPr>
              <w:t>-</w:t>
            </w:r>
          </w:p>
        </w:tc>
        <w:tc>
          <w:tcPr>
            <w:tcW w:w="825" w:type="dxa"/>
            <w:shd w:val="clear" w:color="auto" w:fill="auto"/>
          </w:tcPr>
          <w:p w14:paraId="3973DF66" w14:textId="77777777" w:rsidR="009312EF" w:rsidRPr="009312EF" w:rsidRDefault="009312EF" w:rsidP="009312EF">
            <w:pPr>
              <w:widowControl/>
              <w:autoSpaceDE/>
              <w:autoSpaceDN/>
              <w:adjustRightInd/>
              <w:jc w:val="center"/>
              <w:rPr>
                <w:rFonts w:eastAsia="Times New Roman"/>
              </w:rPr>
            </w:pPr>
          </w:p>
          <w:p w14:paraId="2D4E1436" w14:textId="77777777" w:rsidR="009312EF" w:rsidRPr="009312EF" w:rsidRDefault="009312EF" w:rsidP="009312EF">
            <w:pPr>
              <w:widowControl/>
              <w:autoSpaceDE/>
              <w:autoSpaceDN/>
              <w:adjustRightInd/>
              <w:jc w:val="center"/>
              <w:rPr>
                <w:rFonts w:eastAsia="Times New Roman"/>
              </w:rPr>
            </w:pPr>
            <w:r w:rsidRPr="009312EF">
              <w:rPr>
                <w:rFonts w:eastAsia="Times New Roman"/>
              </w:rPr>
              <w:t>-</w:t>
            </w:r>
          </w:p>
        </w:tc>
      </w:tr>
      <w:tr w:rsidR="009312EF" w:rsidRPr="009312EF" w14:paraId="0CFF3AB1" w14:textId="77777777" w:rsidTr="001F6FAA">
        <w:tc>
          <w:tcPr>
            <w:tcW w:w="683" w:type="dxa"/>
            <w:shd w:val="clear" w:color="auto" w:fill="auto"/>
          </w:tcPr>
          <w:p w14:paraId="301BC07B" w14:textId="77777777" w:rsidR="009312EF" w:rsidRPr="009312EF" w:rsidRDefault="009312EF" w:rsidP="009312EF">
            <w:pPr>
              <w:widowControl/>
              <w:autoSpaceDE/>
              <w:autoSpaceDN/>
              <w:adjustRightInd/>
              <w:jc w:val="center"/>
              <w:rPr>
                <w:rFonts w:eastAsia="Times New Roman"/>
              </w:rPr>
            </w:pPr>
          </w:p>
        </w:tc>
        <w:tc>
          <w:tcPr>
            <w:tcW w:w="3298" w:type="dxa"/>
            <w:shd w:val="clear" w:color="auto" w:fill="auto"/>
          </w:tcPr>
          <w:p w14:paraId="33B3F139" w14:textId="77777777" w:rsidR="009312EF" w:rsidRPr="009312EF" w:rsidRDefault="009312EF" w:rsidP="009312EF">
            <w:pPr>
              <w:widowControl/>
              <w:autoSpaceDE/>
              <w:autoSpaceDN/>
              <w:adjustRightInd/>
              <w:jc w:val="center"/>
              <w:rPr>
                <w:rFonts w:eastAsia="Times New Roman"/>
              </w:rPr>
            </w:pPr>
            <w:r w:rsidRPr="009312EF">
              <w:rPr>
                <w:rFonts w:eastAsia="Times New Roman"/>
              </w:rPr>
              <w:t>Общая площадь квартир жилых домов, подлежащих сносу в ходе реализации Подпрограммы</w:t>
            </w:r>
          </w:p>
        </w:tc>
        <w:tc>
          <w:tcPr>
            <w:tcW w:w="1113" w:type="dxa"/>
            <w:shd w:val="clear" w:color="auto" w:fill="auto"/>
          </w:tcPr>
          <w:p w14:paraId="1939D693" w14:textId="77777777" w:rsidR="009312EF" w:rsidRPr="009312EF" w:rsidRDefault="009312EF" w:rsidP="009312EF">
            <w:pPr>
              <w:widowControl/>
              <w:autoSpaceDE/>
              <w:autoSpaceDN/>
              <w:adjustRightInd/>
              <w:jc w:val="center"/>
              <w:rPr>
                <w:rFonts w:eastAsia="Times New Roman"/>
              </w:rPr>
            </w:pPr>
          </w:p>
          <w:p w14:paraId="5AE98816" w14:textId="77777777" w:rsidR="009312EF" w:rsidRPr="009312EF" w:rsidRDefault="009312EF" w:rsidP="009312EF">
            <w:pPr>
              <w:widowControl/>
              <w:autoSpaceDE/>
              <w:autoSpaceDN/>
              <w:adjustRightInd/>
              <w:jc w:val="center"/>
              <w:rPr>
                <w:rFonts w:eastAsia="Times New Roman"/>
              </w:rPr>
            </w:pPr>
            <w:r w:rsidRPr="009312EF">
              <w:rPr>
                <w:rFonts w:eastAsia="Times New Roman"/>
              </w:rPr>
              <w:t>м</w:t>
            </w:r>
            <w:r w:rsidRPr="009312EF">
              <w:rPr>
                <w:rFonts w:eastAsia="Times New Roman"/>
                <w:vertAlign w:val="superscript"/>
              </w:rPr>
              <w:t>2</w:t>
            </w:r>
          </w:p>
        </w:tc>
        <w:tc>
          <w:tcPr>
            <w:tcW w:w="946" w:type="dxa"/>
            <w:shd w:val="clear" w:color="auto" w:fill="auto"/>
          </w:tcPr>
          <w:p w14:paraId="4C16A728" w14:textId="77777777" w:rsidR="009312EF" w:rsidRPr="009312EF" w:rsidRDefault="009312EF" w:rsidP="009312EF">
            <w:pPr>
              <w:widowControl/>
              <w:autoSpaceDE/>
              <w:autoSpaceDN/>
              <w:adjustRightInd/>
              <w:jc w:val="center"/>
              <w:rPr>
                <w:rFonts w:eastAsia="Times New Roman"/>
              </w:rPr>
            </w:pPr>
          </w:p>
          <w:p w14:paraId="1C178A57" w14:textId="77777777" w:rsidR="009312EF" w:rsidRPr="009312EF" w:rsidRDefault="009312EF" w:rsidP="009312EF">
            <w:pPr>
              <w:widowControl/>
              <w:autoSpaceDE/>
              <w:autoSpaceDN/>
              <w:adjustRightInd/>
              <w:jc w:val="center"/>
              <w:rPr>
                <w:rFonts w:eastAsia="Times New Roman"/>
              </w:rPr>
            </w:pPr>
            <w:r w:rsidRPr="009312EF">
              <w:rPr>
                <w:rFonts w:eastAsia="Times New Roman"/>
              </w:rPr>
              <w:t>2954,5</w:t>
            </w:r>
          </w:p>
        </w:tc>
        <w:tc>
          <w:tcPr>
            <w:tcW w:w="846" w:type="dxa"/>
            <w:shd w:val="clear" w:color="auto" w:fill="auto"/>
          </w:tcPr>
          <w:p w14:paraId="4E22F928" w14:textId="77777777" w:rsidR="009312EF" w:rsidRPr="009312EF" w:rsidRDefault="009312EF" w:rsidP="009312EF">
            <w:pPr>
              <w:widowControl/>
              <w:autoSpaceDE/>
              <w:autoSpaceDN/>
              <w:adjustRightInd/>
              <w:jc w:val="center"/>
              <w:rPr>
                <w:rFonts w:eastAsia="Times New Roman"/>
              </w:rPr>
            </w:pPr>
          </w:p>
          <w:p w14:paraId="2EBD4D4C" w14:textId="77777777" w:rsidR="009312EF" w:rsidRPr="009312EF" w:rsidRDefault="009312EF" w:rsidP="009312EF">
            <w:pPr>
              <w:widowControl/>
              <w:autoSpaceDE/>
              <w:autoSpaceDN/>
              <w:adjustRightInd/>
              <w:jc w:val="center"/>
              <w:rPr>
                <w:rFonts w:eastAsia="Times New Roman"/>
              </w:rPr>
            </w:pPr>
            <w:r w:rsidRPr="009312EF">
              <w:rPr>
                <w:rFonts w:eastAsia="Times New Roman"/>
              </w:rPr>
              <w:t>485,8</w:t>
            </w:r>
          </w:p>
        </w:tc>
        <w:tc>
          <w:tcPr>
            <w:tcW w:w="749" w:type="dxa"/>
            <w:shd w:val="clear" w:color="auto" w:fill="auto"/>
          </w:tcPr>
          <w:p w14:paraId="2F4B2750" w14:textId="77777777" w:rsidR="009312EF" w:rsidRPr="009312EF" w:rsidRDefault="009312EF" w:rsidP="009312EF">
            <w:pPr>
              <w:widowControl/>
              <w:autoSpaceDE/>
              <w:autoSpaceDN/>
              <w:adjustRightInd/>
              <w:jc w:val="center"/>
              <w:rPr>
                <w:rFonts w:eastAsia="Times New Roman"/>
              </w:rPr>
            </w:pPr>
          </w:p>
          <w:p w14:paraId="71300592" w14:textId="77777777" w:rsidR="009312EF" w:rsidRPr="009312EF" w:rsidRDefault="009312EF" w:rsidP="009312EF">
            <w:pPr>
              <w:widowControl/>
              <w:autoSpaceDE/>
              <w:autoSpaceDN/>
              <w:adjustRightInd/>
              <w:jc w:val="center"/>
              <w:rPr>
                <w:rFonts w:eastAsia="Times New Roman"/>
              </w:rPr>
            </w:pPr>
            <w:r w:rsidRPr="009312EF">
              <w:rPr>
                <w:rFonts w:eastAsia="Times New Roman"/>
              </w:rPr>
              <w:t>2117,5</w:t>
            </w:r>
          </w:p>
        </w:tc>
        <w:tc>
          <w:tcPr>
            <w:tcW w:w="882" w:type="dxa"/>
            <w:shd w:val="clear" w:color="auto" w:fill="auto"/>
          </w:tcPr>
          <w:p w14:paraId="5A52A640" w14:textId="77777777" w:rsidR="009312EF" w:rsidRPr="009312EF" w:rsidRDefault="009312EF" w:rsidP="009312EF">
            <w:pPr>
              <w:widowControl/>
              <w:autoSpaceDE/>
              <w:autoSpaceDN/>
              <w:adjustRightInd/>
              <w:jc w:val="center"/>
              <w:rPr>
                <w:rFonts w:eastAsia="Times New Roman"/>
              </w:rPr>
            </w:pPr>
          </w:p>
          <w:p w14:paraId="2FC0DAF7" w14:textId="77777777" w:rsidR="009312EF" w:rsidRPr="009312EF" w:rsidRDefault="009312EF" w:rsidP="009312EF">
            <w:pPr>
              <w:widowControl/>
              <w:autoSpaceDE/>
              <w:autoSpaceDN/>
              <w:adjustRightInd/>
              <w:jc w:val="center"/>
              <w:rPr>
                <w:rFonts w:eastAsia="Times New Roman"/>
              </w:rPr>
            </w:pPr>
            <w:r w:rsidRPr="009312EF">
              <w:rPr>
                <w:rFonts w:eastAsia="Times New Roman"/>
              </w:rPr>
              <w:t>467</w:t>
            </w:r>
          </w:p>
        </w:tc>
        <w:tc>
          <w:tcPr>
            <w:tcW w:w="845" w:type="dxa"/>
            <w:shd w:val="clear" w:color="auto" w:fill="auto"/>
          </w:tcPr>
          <w:p w14:paraId="149CF6EC" w14:textId="77777777" w:rsidR="009312EF" w:rsidRPr="009312EF" w:rsidRDefault="009312EF" w:rsidP="009312EF">
            <w:pPr>
              <w:widowControl/>
              <w:autoSpaceDE/>
              <w:autoSpaceDN/>
              <w:adjustRightInd/>
              <w:jc w:val="center"/>
              <w:rPr>
                <w:rFonts w:eastAsia="Times New Roman"/>
              </w:rPr>
            </w:pPr>
          </w:p>
          <w:p w14:paraId="64B97042" w14:textId="77777777" w:rsidR="009312EF" w:rsidRPr="009312EF" w:rsidRDefault="009312EF" w:rsidP="009312EF">
            <w:pPr>
              <w:widowControl/>
              <w:autoSpaceDE/>
              <w:autoSpaceDN/>
              <w:adjustRightInd/>
              <w:jc w:val="center"/>
              <w:rPr>
                <w:rFonts w:eastAsia="Times New Roman"/>
              </w:rPr>
            </w:pPr>
            <w:r w:rsidRPr="009312EF">
              <w:rPr>
                <w:rFonts w:eastAsia="Times New Roman"/>
              </w:rPr>
              <w:t>1600,1</w:t>
            </w:r>
          </w:p>
        </w:tc>
        <w:tc>
          <w:tcPr>
            <w:tcW w:w="800" w:type="dxa"/>
            <w:shd w:val="clear" w:color="auto" w:fill="auto"/>
          </w:tcPr>
          <w:p w14:paraId="39147A7B" w14:textId="77777777" w:rsidR="009312EF" w:rsidRPr="009312EF" w:rsidRDefault="009312EF" w:rsidP="009312EF">
            <w:pPr>
              <w:widowControl/>
              <w:autoSpaceDE/>
              <w:autoSpaceDN/>
              <w:adjustRightInd/>
              <w:jc w:val="center"/>
              <w:rPr>
                <w:rFonts w:eastAsia="Times New Roman"/>
              </w:rPr>
            </w:pPr>
          </w:p>
          <w:p w14:paraId="61AB86BD" w14:textId="77777777" w:rsidR="009312EF" w:rsidRPr="009312EF" w:rsidRDefault="009312EF" w:rsidP="009312EF">
            <w:pPr>
              <w:widowControl/>
              <w:autoSpaceDE/>
              <w:autoSpaceDN/>
              <w:adjustRightInd/>
              <w:jc w:val="center"/>
              <w:rPr>
                <w:rFonts w:eastAsia="Times New Roman"/>
              </w:rPr>
            </w:pPr>
            <w:r w:rsidRPr="009312EF">
              <w:rPr>
                <w:rFonts w:eastAsia="Times New Roman"/>
              </w:rPr>
              <w:t>-</w:t>
            </w:r>
          </w:p>
        </w:tc>
        <w:tc>
          <w:tcPr>
            <w:tcW w:w="825" w:type="dxa"/>
            <w:shd w:val="clear" w:color="auto" w:fill="auto"/>
          </w:tcPr>
          <w:p w14:paraId="0C5CFA7F" w14:textId="77777777" w:rsidR="009312EF" w:rsidRPr="009312EF" w:rsidRDefault="009312EF" w:rsidP="009312EF">
            <w:pPr>
              <w:widowControl/>
              <w:autoSpaceDE/>
              <w:autoSpaceDN/>
              <w:adjustRightInd/>
              <w:jc w:val="center"/>
              <w:rPr>
                <w:rFonts w:eastAsia="Times New Roman"/>
              </w:rPr>
            </w:pPr>
          </w:p>
          <w:p w14:paraId="66029AF3" w14:textId="77777777" w:rsidR="009312EF" w:rsidRPr="009312EF" w:rsidRDefault="009312EF" w:rsidP="009312EF">
            <w:pPr>
              <w:widowControl/>
              <w:autoSpaceDE/>
              <w:autoSpaceDN/>
              <w:adjustRightInd/>
              <w:jc w:val="center"/>
              <w:rPr>
                <w:rFonts w:eastAsia="Times New Roman"/>
              </w:rPr>
            </w:pPr>
            <w:r w:rsidRPr="009312EF">
              <w:rPr>
                <w:rFonts w:eastAsia="Times New Roman"/>
              </w:rPr>
              <w:t>-</w:t>
            </w:r>
          </w:p>
        </w:tc>
      </w:tr>
    </w:tbl>
    <w:p w14:paraId="367B46AF" w14:textId="77777777" w:rsidR="009312EF" w:rsidRPr="009312EF" w:rsidRDefault="009312EF" w:rsidP="009312EF">
      <w:pPr>
        <w:widowControl/>
        <w:autoSpaceDE/>
        <w:autoSpaceDN/>
        <w:adjustRightInd/>
        <w:jc w:val="right"/>
        <w:rPr>
          <w:rFonts w:eastAsia="Times New Roman"/>
        </w:rPr>
      </w:pPr>
    </w:p>
    <w:p w14:paraId="32536BC3" w14:textId="77777777" w:rsidR="009312EF" w:rsidRPr="009312EF" w:rsidRDefault="009312EF" w:rsidP="009312EF">
      <w:pPr>
        <w:widowControl/>
        <w:autoSpaceDE/>
        <w:autoSpaceDN/>
        <w:adjustRightInd/>
        <w:jc w:val="right"/>
        <w:rPr>
          <w:rFonts w:eastAsia="Times New Roman"/>
        </w:rPr>
      </w:pPr>
    </w:p>
    <w:p w14:paraId="4559D68E" w14:textId="77777777" w:rsidR="009312EF" w:rsidRPr="009312EF" w:rsidRDefault="009312EF" w:rsidP="009312EF">
      <w:pPr>
        <w:widowControl/>
        <w:autoSpaceDE/>
        <w:autoSpaceDN/>
        <w:adjustRightInd/>
        <w:jc w:val="right"/>
        <w:rPr>
          <w:rFonts w:eastAsia="Times New Roman"/>
        </w:rPr>
      </w:pPr>
    </w:p>
    <w:p w14:paraId="2288E0B3" w14:textId="77777777" w:rsidR="009312EF" w:rsidRPr="009312EF" w:rsidRDefault="009312EF" w:rsidP="009312EF">
      <w:pPr>
        <w:widowControl/>
        <w:autoSpaceDE/>
        <w:autoSpaceDN/>
        <w:adjustRightInd/>
        <w:jc w:val="right"/>
        <w:rPr>
          <w:rFonts w:eastAsia="Times New Roman"/>
        </w:rPr>
      </w:pPr>
    </w:p>
    <w:p w14:paraId="78210811" w14:textId="77777777" w:rsidR="009312EF" w:rsidRPr="009312EF" w:rsidRDefault="009312EF" w:rsidP="009312EF">
      <w:pPr>
        <w:widowControl/>
        <w:autoSpaceDE/>
        <w:autoSpaceDN/>
        <w:adjustRightInd/>
        <w:jc w:val="right"/>
        <w:rPr>
          <w:rFonts w:eastAsia="Times New Roman"/>
        </w:rPr>
      </w:pPr>
    </w:p>
    <w:p w14:paraId="263F7A99" w14:textId="77777777" w:rsidR="009312EF" w:rsidRPr="009312EF" w:rsidRDefault="009312EF" w:rsidP="009312EF">
      <w:pPr>
        <w:widowControl/>
        <w:autoSpaceDE/>
        <w:autoSpaceDN/>
        <w:adjustRightInd/>
        <w:jc w:val="right"/>
        <w:rPr>
          <w:rFonts w:eastAsia="Times New Roman"/>
        </w:rPr>
      </w:pPr>
    </w:p>
    <w:p w14:paraId="6C4F1453" w14:textId="77777777" w:rsidR="009312EF" w:rsidRPr="009312EF" w:rsidRDefault="009312EF" w:rsidP="009312EF">
      <w:pPr>
        <w:widowControl/>
        <w:autoSpaceDE/>
        <w:autoSpaceDN/>
        <w:adjustRightInd/>
        <w:jc w:val="right"/>
        <w:rPr>
          <w:rFonts w:eastAsia="Times New Roman"/>
        </w:rPr>
      </w:pPr>
    </w:p>
    <w:p w14:paraId="30CB9EB4" w14:textId="77777777" w:rsidR="009312EF" w:rsidRPr="009312EF" w:rsidRDefault="009312EF" w:rsidP="009312EF">
      <w:pPr>
        <w:widowControl/>
        <w:autoSpaceDE/>
        <w:autoSpaceDN/>
        <w:adjustRightInd/>
        <w:jc w:val="right"/>
        <w:rPr>
          <w:rFonts w:eastAsia="Times New Roman"/>
        </w:rPr>
      </w:pPr>
    </w:p>
    <w:p w14:paraId="0E941E42" w14:textId="77777777" w:rsidR="009312EF" w:rsidRPr="009312EF" w:rsidRDefault="009312EF" w:rsidP="009312EF">
      <w:pPr>
        <w:widowControl/>
        <w:autoSpaceDE/>
        <w:autoSpaceDN/>
        <w:adjustRightInd/>
        <w:jc w:val="right"/>
        <w:rPr>
          <w:rFonts w:eastAsia="Times New Roman"/>
        </w:rPr>
      </w:pPr>
    </w:p>
    <w:p w14:paraId="63598CA9" w14:textId="77777777" w:rsidR="009312EF" w:rsidRPr="009312EF" w:rsidRDefault="009312EF" w:rsidP="009312EF">
      <w:pPr>
        <w:widowControl/>
        <w:autoSpaceDE/>
        <w:autoSpaceDN/>
        <w:adjustRightInd/>
        <w:jc w:val="right"/>
        <w:rPr>
          <w:rFonts w:eastAsia="Times New Roman"/>
        </w:rPr>
      </w:pPr>
    </w:p>
    <w:p w14:paraId="7D76228E" w14:textId="77777777" w:rsidR="009312EF" w:rsidRPr="009312EF" w:rsidRDefault="009312EF" w:rsidP="009312EF">
      <w:pPr>
        <w:widowControl/>
        <w:autoSpaceDE/>
        <w:autoSpaceDN/>
        <w:adjustRightInd/>
        <w:jc w:val="right"/>
        <w:rPr>
          <w:rFonts w:eastAsia="Times New Roman"/>
        </w:rPr>
      </w:pPr>
    </w:p>
    <w:p w14:paraId="3818A8C2" w14:textId="77777777" w:rsidR="009312EF" w:rsidRPr="009312EF" w:rsidRDefault="009312EF" w:rsidP="009312EF">
      <w:pPr>
        <w:widowControl/>
        <w:autoSpaceDE/>
        <w:autoSpaceDN/>
        <w:adjustRightInd/>
        <w:jc w:val="right"/>
        <w:rPr>
          <w:rFonts w:eastAsia="Times New Roman"/>
        </w:rPr>
      </w:pPr>
    </w:p>
    <w:p w14:paraId="250EE808" w14:textId="77777777" w:rsidR="009312EF" w:rsidRPr="009312EF" w:rsidRDefault="009312EF" w:rsidP="009312EF">
      <w:pPr>
        <w:widowControl/>
        <w:autoSpaceDE/>
        <w:autoSpaceDN/>
        <w:adjustRightInd/>
        <w:jc w:val="right"/>
        <w:rPr>
          <w:rFonts w:eastAsia="Times New Roman"/>
        </w:rPr>
        <w:sectPr w:rsidR="009312EF" w:rsidRPr="009312EF" w:rsidSect="001F6FAA">
          <w:footerReference w:type="even" r:id="rId58"/>
          <w:footerReference w:type="default" r:id="rId59"/>
          <w:pgSz w:w="11905" w:h="16838"/>
          <w:pgMar w:top="794" w:right="567" w:bottom="567" w:left="1134" w:header="720" w:footer="720" w:gutter="0"/>
          <w:cols w:space="720"/>
          <w:noEndnote/>
          <w:docGrid w:linePitch="326"/>
        </w:sectPr>
      </w:pPr>
    </w:p>
    <w:p w14:paraId="47E82E4F" w14:textId="77777777" w:rsidR="009312EF" w:rsidRPr="009312EF" w:rsidRDefault="009312EF" w:rsidP="009312EF">
      <w:pPr>
        <w:widowControl/>
        <w:autoSpaceDE/>
        <w:autoSpaceDN/>
        <w:adjustRightInd/>
        <w:jc w:val="right"/>
        <w:rPr>
          <w:rFonts w:eastAsia="Times New Roman"/>
        </w:rPr>
      </w:pPr>
      <w:r w:rsidRPr="009312EF">
        <w:rPr>
          <w:rFonts w:eastAsia="Times New Roman"/>
        </w:rPr>
        <w:lastRenderedPageBreak/>
        <w:t>Приложение № 1</w:t>
      </w:r>
    </w:p>
    <w:p w14:paraId="31455767" w14:textId="77777777" w:rsidR="009312EF" w:rsidRPr="009312EF" w:rsidRDefault="009312EF" w:rsidP="009312EF">
      <w:pPr>
        <w:widowControl/>
        <w:autoSpaceDE/>
        <w:autoSpaceDN/>
        <w:adjustRightInd/>
        <w:jc w:val="right"/>
        <w:rPr>
          <w:rFonts w:eastAsia="Times New Roman"/>
        </w:rPr>
      </w:pPr>
      <w:r w:rsidRPr="009312EF">
        <w:rPr>
          <w:rFonts w:eastAsia="Times New Roman"/>
        </w:rPr>
        <w:t>к муниципальной программе МО «Поселок Айхал»</w:t>
      </w:r>
    </w:p>
    <w:p w14:paraId="4C36E7EE" w14:textId="77777777" w:rsidR="009312EF" w:rsidRPr="009312EF" w:rsidRDefault="009312EF" w:rsidP="009312EF">
      <w:pPr>
        <w:widowControl/>
        <w:autoSpaceDE/>
        <w:autoSpaceDN/>
        <w:adjustRightInd/>
        <w:jc w:val="right"/>
        <w:rPr>
          <w:rFonts w:eastAsia="Times New Roman"/>
        </w:rPr>
      </w:pPr>
      <w:r w:rsidRPr="009312EF">
        <w:rPr>
          <w:rFonts w:eastAsia="Times New Roman"/>
        </w:rPr>
        <w:t>«Обеспечение качественным жильем на 2019 – 2025 годы»</w:t>
      </w:r>
    </w:p>
    <w:p w14:paraId="716C634F" w14:textId="77777777" w:rsidR="009312EF" w:rsidRPr="009312EF" w:rsidRDefault="009312EF" w:rsidP="009312EF">
      <w:pPr>
        <w:widowControl/>
        <w:tabs>
          <w:tab w:val="left" w:pos="5840"/>
          <w:tab w:val="right" w:pos="9355"/>
        </w:tabs>
        <w:autoSpaceDE/>
        <w:autoSpaceDN/>
        <w:adjustRightInd/>
        <w:rPr>
          <w:rFonts w:eastAsia="Times New Roman"/>
        </w:rPr>
      </w:pPr>
      <w:r w:rsidRPr="009312EF">
        <w:rPr>
          <w:rFonts w:eastAsia="Times New Roman"/>
        </w:rPr>
        <w:tab/>
      </w:r>
    </w:p>
    <w:p w14:paraId="662AC356" w14:textId="77777777" w:rsidR="009312EF" w:rsidRPr="009312EF" w:rsidRDefault="009312EF" w:rsidP="009312EF">
      <w:pPr>
        <w:widowControl/>
        <w:tabs>
          <w:tab w:val="left" w:pos="5840"/>
          <w:tab w:val="right" w:pos="9355"/>
        </w:tabs>
        <w:autoSpaceDE/>
        <w:autoSpaceDN/>
        <w:adjustRightInd/>
        <w:rPr>
          <w:rFonts w:eastAsia="Times New Roman"/>
        </w:rPr>
      </w:pPr>
    </w:p>
    <w:p w14:paraId="11949AFA" w14:textId="77777777" w:rsidR="009312EF" w:rsidRPr="009312EF" w:rsidRDefault="009312EF" w:rsidP="009312EF">
      <w:pPr>
        <w:widowControl/>
        <w:tabs>
          <w:tab w:val="left" w:pos="5840"/>
          <w:tab w:val="right" w:pos="9355"/>
        </w:tabs>
        <w:autoSpaceDE/>
        <w:autoSpaceDN/>
        <w:adjustRightInd/>
        <w:rPr>
          <w:rFonts w:eastAsia="Times New Roman"/>
        </w:rPr>
      </w:pPr>
    </w:p>
    <w:p w14:paraId="0D0A2F68" w14:textId="77777777" w:rsidR="009312EF" w:rsidRPr="009312EF" w:rsidRDefault="009312EF" w:rsidP="009312EF">
      <w:pPr>
        <w:widowControl/>
        <w:autoSpaceDE/>
        <w:autoSpaceDN/>
        <w:adjustRightInd/>
        <w:rPr>
          <w:rFonts w:eastAsia="Times New Roman"/>
          <w:b/>
        </w:rPr>
      </w:pPr>
    </w:p>
    <w:p w14:paraId="5AC9604D" w14:textId="77777777" w:rsidR="009312EF" w:rsidRPr="009312EF" w:rsidRDefault="009312EF" w:rsidP="009312EF">
      <w:pPr>
        <w:widowControl/>
        <w:autoSpaceDE/>
        <w:autoSpaceDN/>
        <w:adjustRightInd/>
        <w:rPr>
          <w:rFonts w:eastAsia="Times New Roman"/>
          <w:b/>
        </w:rPr>
      </w:pPr>
    </w:p>
    <w:p w14:paraId="7A805AA9" w14:textId="77777777" w:rsidR="009312EF" w:rsidRPr="009312EF" w:rsidRDefault="009312EF" w:rsidP="009312EF">
      <w:pPr>
        <w:widowControl/>
        <w:autoSpaceDE/>
        <w:autoSpaceDN/>
        <w:adjustRightInd/>
        <w:rPr>
          <w:rFonts w:eastAsia="Times New Roman"/>
          <w:b/>
        </w:rPr>
      </w:pPr>
    </w:p>
    <w:p w14:paraId="29230CCB" w14:textId="77777777" w:rsidR="009312EF" w:rsidRPr="009312EF" w:rsidRDefault="009312EF" w:rsidP="009312EF">
      <w:pPr>
        <w:widowControl/>
        <w:autoSpaceDE/>
        <w:autoSpaceDN/>
        <w:adjustRightInd/>
        <w:rPr>
          <w:rFonts w:eastAsia="Times New Roman"/>
          <w:b/>
        </w:rPr>
      </w:pPr>
    </w:p>
    <w:p w14:paraId="40AE83EA" w14:textId="77777777" w:rsidR="009312EF" w:rsidRPr="009312EF" w:rsidRDefault="009312EF" w:rsidP="009312EF">
      <w:pPr>
        <w:widowControl/>
        <w:autoSpaceDE/>
        <w:autoSpaceDN/>
        <w:adjustRightInd/>
        <w:rPr>
          <w:rFonts w:eastAsia="Times New Roman"/>
          <w:b/>
        </w:rPr>
      </w:pPr>
    </w:p>
    <w:p w14:paraId="02077C62" w14:textId="77777777" w:rsidR="009312EF" w:rsidRPr="009312EF" w:rsidRDefault="009312EF" w:rsidP="009312EF">
      <w:pPr>
        <w:widowControl/>
        <w:autoSpaceDE/>
        <w:autoSpaceDN/>
        <w:adjustRightInd/>
        <w:rPr>
          <w:rFonts w:eastAsia="Times New Roman"/>
          <w:b/>
        </w:rPr>
      </w:pPr>
    </w:p>
    <w:p w14:paraId="743B5CF1" w14:textId="77777777" w:rsidR="009312EF" w:rsidRPr="009312EF" w:rsidRDefault="009312EF" w:rsidP="009312EF">
      <w:pPr>
        <w:widowControl/>
        <w:autoSpaceDE/>
        <w:autoSpaceDN/>
        <w:adjustRightInd/>
        <w:rPr>
          <w:rFonts w:eastAsia="Times New Roman"/>
          <w:b/>
        </w:rPr>
      </w:pPr>
    </w:p>
    <w:p w14:paraId="2469833D" w14:textId="77777777" w:rsidR="009312EF" w:rsidRPr="009312EF" w:rsidRDefault="009312EF" w:rsidP="009312EF">
      <w:pPr>
        <w:widowControl/>
        <w:autoSpaceDE/>
        <w:autoSpaceDN/>
        <w:adjustRightInd/>
        <w:rPr>
          <w:rFonts w:eastAsia="Times New Roman"/>
          <w:b/>
        </w:rPr>
      </w:pPr>
    </w:p>
    <w:p w14:paraId="7EDC851C" w14:textId="77777777" w:rsidR="009312EF" w:rsidRPr="009312EF" w:rsidRDefault="009312EF" w:rsidP="009312EF">
      <w:pPr>
        <w:widowControl/>
        <w:autoSpaceDE/>
        <w:autoSpaceDN/>
        <w:adjustRightInd/>
        <w:rPr>
          <w:rFonts w:eastAsia="Times New Roman"/>
          <w:b/>
        </w:rPr>
      </w:pPr>
    </w:p>
    <w:p w14:paraId="6CEB8E16" w14:textId="77777777" w:rsidR="009312EF" w:rsidRPr="009312EF" w:rsidRDefault="009312EF" w:rsidP="009312EF">
      <w:pPr>
        <w:widowControl/>
        <w:autoSpaceDE/>
        <w:autoSpaceDN/>
        <w:adjustRightInd/>
        <w:rPr>
          <w:rFonts w:eastAsia="Times New Roman"/>
          <w:b/>
        </w:rPr>
      </w:pPr>
    </w:p>
    <w:p w14:paraId="23B6D935" w14:textId="77777777" w:rsidR="009312EF" w:rsidRPr="009312EF" w:rsidRDefault="009312EF" w:rsidP="009312EF">
      <w:pPr>
        <w:widowControl/>
        <w:autoSpaceDE/>
        <w:autoSpaceDN/>
        <w:adjustRightInd/>
        <w:rPr>
          <w:rFonts w:eastAsia="Times New Roman"/>
          <w:b/>
        </w:rPr>
      </w:pPr>
      <w:r w:rsidRPr="009312EF">
        <w:rPr>
          <w:rFonts w:eastAsia="Times New Roman"/>
          <w:b/>
        </w:rPr>
        <w:t xml:space="preserve">                                          </w:t>
      </w:r>
    </w:p>
    <w:p w14:paraId="38B7796E" w14:textId="77777777" w:rsidR="009312EF" w:rsidRPr="009312EF" w:rsidRDefault="009312EF" w:rsidP="009312EF">
      <w:pPr>
        <w:widowControl/>
        <w:autoSpaceDE/>
        <w:autoSpaceDN/>
        <w:adjustRightInd/>
        <w:rPr>
          <w:rFonts w:eastAsia="Times New Roman"/>
          <w:b/>
        </w:rPr>
      </w:pPr>
    </w:p>
    <w:p w14:paraId="71BA4D1F" w14:textId="77777777" w:rsidR="009312EF" w:rsidRPr="009312EF" w:rsidRDefault="009312EF" w:rsidP="009312EF">
      <w:pPr>
        <w:widowControl/>
        <w:autoSpaceDE/>
        <w:autoSpaceDN/>
        <w:adjustRightInd/>
        <w:rPr>
          <w:rFonts w:eastAsia="Times New Roman"/>
          <w:b/>
        </w:rPr>
      </w:pPr>
    </w:p>
    <w:p w14:paraId="132D8823"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 xml:space="preserve">Подпрограмма </w:t>
      </w:r>
    </w:p>
    <w:p w14:paraId="54CC7384"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 xml:space="preserve">«Обеспечение жильем молодых семей» </w:t>
      </w:r>
    </w:p>
    <w:p w14:paraId="42786FC3"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МО «Поселок Айхал» на период 2019 -2022 годы»</w:t>
      </w:r>
    </w:p>
    <w:p w14:paraId="21645965" w14:textId="77777777" w:rsidR="009312EF" w:rsidRPr="009312EF" w:rsidRDefault="009312EF" w:rsidP="009312EF">
      <w:pPr>
        <w:widowControl/>
        <w:autoSpaceDE/>
        <w:autoSpaceDN/>
        <w:adjustRightInd/>
        <w:jc w:val="center"/>
        <w:rPr>
          <w:rFonts w:eastAsia="Times New Roman"/>
          <w:b/>
        </w:rPr>
      </w:pPr>
    </w:p>
    <w:p w14:paraId="21C62B18" w14:textId="77777777" w:rsidR="009312EF" w:rsidRPr="009312EF" w:rsidRDefault="009312EF" w:rsidP="009312EF">
      <w:pPr>
        <w:widowControl/>
        <w:autoSpaceDE/>
        <w:autoSpaceDN/>
        <w:adjustRightInd/>
        <w:jc w:val="center"/>
        <w:rPr>
          <w:rFonts w:eastAsia="Times New Roman"/>
          <w:b/>
        </w:rPr>
      </w:pPr>
    </w:p>
    <w:p w14:paraId="4A70026C" w14:textId="77777777" w:rsidR="009312EF" w:rsidRPr="009312EF" w:rsidRDefault="009312EF" w:rsidP="009312EF">
      <w:pPr>
        <w:widowControl/>
        <w:autoSpaceDE/>
        <w:autoSpaceDN/>
        <w:adjustRightInd/>
        <w:jc w:val="center"/>
        <w:rPr>
          <w:rFonts w:eastAsia="Times New Roman"/>
          <w:b/>
        </w:rPr>
      </w:pPr>
    </w:p>
    <w:p w14:paraId="4619C6BF" w14:textId="77777777" w:rsidR="009312EF" w:rsidRPr="009312EF" w:rsidRDefault="009312EF" w:rsidP="009312EF">
      <w:pPr>
        <w:widowControl/>
        <w:autoSpaceDE/>
        <w:autoSpaceDN/>
        <w:adjustRightInd/>
        <w:jc w:val="center"/>
        <w:rPr>
          <w:rFonts w:eastAsia="Times New Roman"/>
          <w:b/>
        </w:rPr>
      </w:pPr>
    </w:p>
    <w:p w14:paraId="65EA5B3C" w14:textId="77777777" w:rsidR="009312EF" w:rsidRPr="009312EF" w:rsidRDefault="009312EF" w:rsidP="009312EF">
      <w:pPr>
        <w:widowControl/>
        <w:autoSpaceDE/>
        <w:autoSpaceDN/>
        <w:adjustRightInd/>
        <w:jc w:val="center"/>
        <w:rPr>
          <w:rFonts w:eastAsia="Times New Roman"/>
          <w:b/>
        </w:rPr>
      </w:pPr>
    </w:p>
    <w:p w14:paraId="6ABB026F" w14:textId="77777777" w:rsidR="009312EF" w:rsidRPr="009312EF" w:rsidRDefault="009312EF" w:rsidP="009312EF">
      <w:pPr>
        <w:widowControl/>
        <w:autoSpaceDE/>
        <w:autoSpaceDN/>
        <w:adjustRightInd/>
        <w:jc w:val="center"/>
        <w:rPr>
          <w:rFonts w:eastAsia="Times New Roman"/>
          <w:b/>
        </w:rPr>
      </w:pPr>
    </w:p>
    <w:p w14:paraId="23593CE9" w14:textId="77777777" w:rsidR="009312EF" w:rsidRPr="009312EF" w:rsidRDefault="009312EF" w:rsidP="009312EF">
      <w:pPr>
        <w:widowControl/>
        <w:autoSpaceDE/>
        <w:autoSpaceDN/>
        <w:adjustRightInd/>
        <w:jc w:val="center"/>
        <w:rPr>
          <w:rFonts w:eastAsia="Times New Roman"/>
          <w:b/>
        </w:rPr>
      </w:pPr>
    </w:p>
    <w:p w14:paraId="31826F4B" w14:textId="77777777" w:rsidR="009312EF" w:rsidRPr="009312EF" w:rsidRDefault="009312EF" w:rsidP="009312EF">
      <w:pPr>
        <w:widowControl/>
        <w:autoSpaceDE/>
        <w:autoSpaceDN/>
        <w:adjustRightInd/>
        <w:jc w:val="center"/>
        <w:rPr>
          <w:rFonts w:eastAsia="Times New Roman"/>
          <w:b/>
        </w:rPr>
      </w:pPr>
    </w:p>
    <w:p w14:paraId="73F45002" w14:textId="77777777" w:rsidR="009312EF" w:rsidRPr="009312EF" w:rsidRDefault="009312EF" w:rsidP="009312EF">
      <w:pPr>
        <w:widowControl/>
        <w:autoSpaceDE/>
        <w:autoSpaceDN/>
        <w:adjustRightInd/>
        <w:jc w:val="center"/>
        <w:rPr>
          <w:rFonts w:eastAsia="Times New Roman"/>
          <w:b/>
        </w:rPr>
      </w:pPr>
    </w:p>
    <w:p w14:paraId="7EAE4CAA" w14:textId="77777777" w:rsidR="009312EF" w:rsidRPr="009312EF" w:rsidRDefault="009312EF" w:rsidP="009312EF">
      <w:pPr>
        <w:widowControl/>
        <w:autoSpaceDE/>
        <w:autoSpaceDN/>
        <w:adjustRightInd/>
        <w:jc w:val="center"/>
        <w:rPr>
          <w:rFonts w:eastAsia="Times New Roman"/>
          <w:b/>
        </w:rPr>
      </w:pPr>
    </w:p>
    <w:p w14:paraId="7FC02458" w14:textId="77777777" w:rsidR="009312EF" w:rsidRPr="009312EF" w:rsidRDefault="009312EF" w:rsidP="009312EF">
      <w:pPr>
        <w:widowControl/>
        <w:autoSpaceDE/>
        <w:autoSpaceDN/>
        <w:adjustRightInd/>
        <w:jc w:val="center"/>
        <w:rPr>
          <w:rFonts w:eastAsia="Times New Roman"/>
          <w:b/>
        </w:rPr>
      </w:pPr>
    </w:p>
    <w:p w14:paraId="093F3749" w14:textId="77777777" w:rsidR="009312EF" w:rsidRPr="009312EF" w:rsidRDefault="009312EF" w:rsidP="009312EF">
      <w:pPr>
        <w:widowControl/>
        <w:autoSpaceDE/>
        <w:autoSpaceDN/>
        <w:adjustRightInd/>
        <w:jc w:val="center"/>
        <w:rPr>
          <w:rFonts w:eastAsia="Times New Roman"/>
          <w:b/>
        </w:rPr>
      </w:pPr>
    </w:p>
    <w:p w14:paraId="5938B3F9" w14:textId="77777777" w:rsidR="009312EF" w:rsidRPr="009312EF" w:rsidRDefault="009312EF" w:rsidP="009312EF">
      <w:pPr>
        <w:widowControl/>
        <w:autoSpaceDE/>
        <w:autoSpaceDN/>
        <w:adjustRightInd/>
        <w:jc w:val="center"/>
        <w:rPr>
          <w:rFonts w:eastAsia="Times New Roman"/>
          <w:b/>
        </w:rPr>
      </w:pPr>
    </w:p>
    <w:p w14:paraId="6F5D4A18" w14:textId="77777777" w:rsidR="009312EF" w:rsidRPr="009312EF" w:rsidRDefault="009312EF" w:rsidP="009312EF">
      <w:pPr>
        <w:widowControl/>
        <w:autoSpaceDE/>
        <w:autoSpaceDN/>
        <w:adjustRightInd/>
        <w:jc w:val="center"/>
        <w:rPr>
          <w:rFonts w:eastAsia="Times New Roman"/>
          <w:b/>
        </w:rPr>
      </w:pPr>
    </w:p>
    <w:p w14:paraId="68F07779" w14:textId="77777777" w:rsidR="009312EF" w:rsidRPr="009312EF" w:rsidRDefault="009312EF" w:rsidP="009312EF">
      <w:pPr>
        <w:widowControl/>
        <w:autoSpaceDE/>
        <w:autoSpaceDN/>
        <w:adjustRightInd/>
        <w:jc w:val="center"/>
        <w:rPr>
          <w:rFonts w:eastAsia="Times New Roman"/>
          <w:b/>
        </w:rPr>
      </w:pPr>
    </w:p>
    <w:p w14:paraId="6C24476E" w14:textId="77777777" w:rsidR="009312EF" w:rsidRPr="009312EF" w:rsidRDefault="009312EF" w:rsidP="009312EF">
      <w:pPr>
        <w:widowControl/>
        <w:autoSpaceDE/>
        <w:autoSpaceDN/>
        <w:adjustRightInd/>
        <w:jc w:val="center"/>
        <w:rPr>
          <w:rFonts w:eastAsia="Times New Roman"/>
          <w:b/>
        </w:rPr>
      </w:pPr>
    </w:p>
    <w:p w14:paraId="46D52512" w14:textId="77777777" w:rsidR="009312EF" w:rsidRPr="009312EF" w:rsidRDefault="009312EF" w:rsidP="009312EF">
      <w:pPr>
        <w:widowControl/>
        <w:autoSpaceDE/>
        <w:autoSpaceDN/>
        <w:adjustRightInd/>
        <w:jc w:val="center"/>
        <w:rPr>
          <w:rFonts w:eastAsia="Times New Roman"/>
          <w:b/>
        </w:rPr>
      </w:pPr>
    </w:p>
    <w:p w14:paraId="79FC02C5" w14:textId="77777777" w:rsidR="009312EF" w:rsidRPr="009312EF" w:rsidRDefault="009312EF" w:rsidP="009312EF">
      <w:pPr>
        <w:widowControl/>
        <w:autoSpaceDE/>
        <w:autoSpaceDN/>
        <w:adjustRightInd/>
        <w:jc w:val="center"/>
        <w:rPr>
          <w:rFonts w:eastAsia="Times New Roman"/>
          <w:b/>
        </w:rPr>
      </w:pPr>
    </w:p>
    <w:p w14:paraId="54033A99" w14:textId="77777777" w:rsidR="009312EF" w:rsidRPr="009312EF" w:rsidRDefault="009312EF" w:rsidP="009312EF">
      <w:pPr>
        <w:widowControl/>
        <w:autoSpaceDE/>
        <w:autoSpaceDN/>
        <w:adjustRightInd/>
        <w:jc w:val="center"/>
        <w:rPr>
          <w:rFonts w:eastAsia="Times New Roman"/>
          <w:b/>
        </w:rPr>
      </w:pPr>
    </w:p>
    <w:p w14:paraId="1AEBE350" w14:textId="77777777" w:rsidR="009312EF" w:rsidRPr="009312EF" w:rsidRDefault="009312EF" w:rsidP="009312EF">
      <w:pPr>
        <w:widowControl/>
        <w:autoSpaceDE/>
        <w:autoSpaceDN/>
        <w:adjustRightInd/>
        <w:jc w:val="center"/>
        <w:rPr>
          <w:rFonts w:eastAsia="Times New Roman"/>
          <w:b/>
        </w:rPr>
      </w:pPr>
    </w:p>
    <w:p w14:paraId="667C44D5" w14:textId="77777777" w:rsidR="009312EF" w:rsidRPr="009312EF" w:rsidRDefault="009312EF" w:rsidP="009312EF">
      <w:pPr>
        <w:widowControl/>
        <w:autoSpaceDE/>
        <w:autoSpaceDN/>
        <w:adjustRightInd/>
        <w:jc w:val="center"/>
        <w:rPr>
          <w:rFonts w:eastAsia="Times New Roman"/>
          <w:b/>
        </w:rPr>
      </w:pPr>
    </w:p>
    <w:p w14:paraId="4869983D" w14:textId="77777777" w:rsidR="009312EF" w:rsidRPr="009312EF" w:rsidRDefault="009312EF" w:rsidP="009312EF">
      <w:pPr>
        <w:widowControl/>
        <w:autoSpaceDE/>
        <w:autoSpaceDN/>
        <w:adjustRightInd/>
        <w:jc w:val="center"/>
        <w:rPr>
          <w:rFonts w:eastAsia="Times New Roman"/>
          <w:b/>
        </w:rPr>
      </w:pPr>
    </w:p>
    <w:p w14:paraId="1602357A" w14:textId="77777777" w:rsidR="009312EF" w:rsidRPr="009312EF" w:rsidRDefault="009312EF" w:rsidP="009312EF">
      <w:pPr>
        <w:widowControl/>
        <w:autoSpaceDE/>
        <w:autoSpaceDN/>
        <w:adjustRightInd/>
        <w:jc w:val="center"/>
        <w:rPr>
          <w:rFonts w:eastAsia="Times New Roman"/>
          <w:b/>
        </w:rPr>
      </w:pPr>
    </w:p>
    <w:p w14:paraId="6DCA5093" w14:textId="77777777" w:rsidR="009312EF" w:rsidRPr="009312EF" w:rsidRDefault="009312EF" w:rsidP="009312EF">
      <w:pPr>
        <w:widowControl/>
        <w:autoSpaceDE/>
        <w:autoSpaceDN/>
        <w:adjustRightInd/>
        <w:jc w:val="center"/>
        <w:rPr>
          <w:rFonts w:eastAsia="Times New Roman"/>
          <w:b/>
        </w:rPr>
      </w:pPr>
    </w:p>
    <w:p w14:paraId="05820DA5" w14:textId="77777777" w:rsidR="009312EF" w:rsidRPr="009312EF" w:rsidRDefault="009312EF" w:rsidP="009312EF">
      <w:pPr>
        <w:widowControl/>
        <w:autoSpaceDE/>
        <w:autoSpaceDN/>
        <w:adjustRightInd/>
        <w:jc w:val="center"/>
        <w:rPr>
          <w:rFonts w:eastAsia="Times New Roman"/>
          <w:b/>
        </w:rPr>
      </w:pPr>
    </w:p>
    <w:p w14:paraId="69521854" w14:textId="77777777" w:rsidR="009312EF" w:rsidRPr="009312EF" w:rsidRDefault="009312EF" w:rsidP="009312EF">
      <w:pPr>
        <w:widowControl/>
        <w:autoSpaceDE/>
        <w:autoSpaceDN/>
        <w:adjustRightInd/>
        <w:jc w:val="center"/>
        <w:rPr>
          <w:rFonts w:eastAsia="Times New Roman"/>
          <w:b/>
        </w:rPr>
      </w:pPr>
    </w:p>
    <w:p w14:paraId="0D7C40DC" w14:textId="77777777" w:rsidR="009312EF" w:rsidRPr="009312EF" w:rsidRDefault="009312EF" w:rsidP="009312EF">
      <w:pPr>
        <w:widowControl/>
        <w:autoSpaceDE/>
        <w:autoSpaceDN/>
        <w:adjustRightInd/>
        <w:jc w:val="center"/>
        <w:rPr>
          <w:rFonts w:eastAsia="Times New Roman"/>
          <w:b/>
        </w:rPr>
      </w:pPr>
    </w:p>
    <w:p w14:paraId="72D0F270" w14:textId="77777777" w:rsidR="009312EF" w:rsidRPr="009312EF" w:rsidRDefault="009312EF" w:rsidP="009312EF">
      <w:pPr>
        <w:widowControl/>
        <w:autoSpaceDE/>
        <w:autoSpaceDN/>
        <w:adjustRightInd/>
        <w:jc w:val="center"/>
        <w:rPr>
          <w:rFonts w:eastAsia="Times New Roman"/>
          <w:b/>
        </w:rPr>
      </w:pPr>
    </w:p>
    <w:p w14:paraId="54F1AD92" w14:textId="77777777" w:rsidR="009312EF" w:rsidRPr="009312EF" w:rsidRDefault="009312EF" w:rsidP="009312EF">
      <w:pPr>
        <w:widowControl/>
        <w:autoSpaceDE/>
        <w:autoSpaceDN/>
        <w:adjustRightInd/>
        <w:jc w:val="center"/>
        <w:rPr>
          <w:rFonts w:eastAsia="Times New Roman"/>
          <w:b/>
        </w:rPr>
      </w:pPr>
    </w:p>
    <w:p w14:paraId="569C8FAE"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п. Айхал</w:t>
      </w:r>
    </w:p>
    <w:p w14:paraId="4F40F7A7"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lastRenderedPageBreak/>
        <w:t>2019 год</w:t>
      </w:r>
    </w:p>
    <w:p w14:paraId="0A699BA9" w14:textId="77777777" w:rsidR="009312EF" w:rsidRPr="009312EF" w:rsidRDefault="009312EF" w:rsidP="009312EF">
      <w:pPr>
        <w:widowControl/>
        <w:autoSpaceDE/>
        <w:autoSpaceDN/>
        <w:adjustRightInd/>
        <w:rPr>
          <w:rFonts w:eastAsia="Times New Roman"/>
          <w:b/>
        </w:rPr>
      </w:pPr>
    </w:p>
    <w:p w14:paraId="10855BA5" w14:textId="77777777" w:rsidR="009312EF" w:rsidRPr="009312EF" w:rsidRDefault="009312EF" w:rsidP="009312EF">
      <w:pPr>
        <w:widowControl/>
        <w:tabs>
          <w:tab w:val="left" w:pos="4200"/>
        </w:tabs>
        <w:autoSpaceDE/>
        <w:autoSpaceDN/>
        <w:adjustRightInd/>
        <w:jc w:val="center"/>
        <w:rPr>
          <w:rFonts w:eastAsia="Times New Roman"/>
          <w:b/>
        </w:rPr>
      </w:pPr>
      <w:r w:rsidRPr="009312EF">
        <w:rPr>
          <w:rFonts w:eastAsia="Times New Roman"/>
          <w:b/>
        </w:rPr>
        <w:t>Паспорт подпрограммы</w:t>
      </w:r>
    </w:p>
    <w:p w14:paraId="671973B9" w14:textId="77777777" w:rsidR="009312EF" w:rsidRPr="009312EF" w:rsidRDefault="009312EF" w:rsidP="009312EF">
      <w:pPr>
        <w:widowControl/>
        <w:autoSpaceDE/>
        <w:autoSpaceDN/>
        <w:adjustRightInd/>
        <w:jc w:val="center"/>
        <w:rPr>
          <w:rFonts w:eastAsia="Times New Roman"/>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403"/>
      </w:tblGrid>
      <w:tr w:rsidR="009312EF" w:rsidRPr="009312EF" w14:paraId="547CEA2B" w14:textId="77777777" w:rsidTr="001F6FAA">
        <w:tc>
          <w:tcPr>
            <w:tcW w:w="2520" w:type="dxa"/>
          </w:tcPr>
          <w:p w14:paraId="5679758B" w14:textId="77777777" w:rsidR="009312EF" w:rsidRPr="009312EF" w:rsidRDefault="009312EF" w:rsidP="009312EF">
            <w:pPr>
              <w:widowControl/>
              <w:autoSpaceDE/>
              <w:autoSpaceDN/>
              <w:adjustRightInd/>
              <w:rPr>
                <w:rFonts w:eastAsia="Times New Roman"/>
                <w:b/>
              </w:rPr>
            </w:pPr>
            <w:r w:rsidRPr="009312EF">
              <w:rPr>
                <w:rFonts w:eastAsia="Times New Roman"/>
              </w:rPr>
              <w:t>Наименование подпрограммы</w:t>
            </w:r>
          </w:p>
        </w:tc>
        <w:tc>
          <w:tcPr>
            <w:tcW w:w="7403" w:type="dxa"/>
          </w:tcPr>
          <w:p w14:paraId="0C9F4092" w14:textId="77777777" w:rsidR="009312EF" w:rsidRPr="009312EF" w:rsidRDefault="009312EF" w:rsidP="009312EF">
            <w:pPr>
              <w:widowControl/>
              <w:autoSpaceDE/>
              <w:autoSpaceDN/>
              <w:adjustRightInd/>
              <w:jc w:val="both"/>
              <w:rPr>
                <w:rFonts w:eastAsia="Times New Roman"/>
              </w:rPr>
            </w:pPr>
            <w:r w:rsidRPr="009312EF">
              <w:rPr>
                <w:rFonts w:eastAsia="Times New Roman"/>
              </w:rPr>
              <w:t>«Обеспечение жильем молодых семей МО «Поселок Айхал» на период 2019 -2022 годы»</w:t>
            </w:r>
          </w:p>
        </w:tc>
      </w:tr>
      <w:tr w:rsidR="009312EF" w:rsidRPr="009312EF" w14:paraId="14970CC8" w14:textId="77777777" w:rsidTr="001F6FAA">
        <w:tc>
          <w:tcPr>
            <w:tcW w:w="2520" w:type="dxa"/>
          </w:tcPr>
          <w:p w14:paraId="57305840" w14:textId="77777777" w:rsidR="009312EF" w:rsidRPr="009312EF" w:rsidRDefault="009312EF" w:rsidP="009312EF">
            <w:pPr>
              <w:widowControl/>
              <w:autoSpaceDE/>
              <w:autoSpaceDN/>
              <w:adjustRightInd/>
              <w:rPr>
                <w:rFonts w:eastAsia="Times New Roman"/>
              </w:rPr>
            </w:pPr>
            <w:r w:rsidRPr="009312EF">
              <w:rPr>
                <w:rFonts w:eastAsia="Times New Roman"/>
              </w:rPr>
              <w:t>Основание для разработки подпрограммы</w:t>
            </w:r>
          </w:p>
        </w:tc>
        <w:tc>
          <w:tcPr>
            <w:tcW w:w="7403" w:type="dxa"/>
          </w:tcPr>
          <w:p w14:paraId="74B666EA" w14:textId="77777777" w:rsidR="009312EF" w:rsidRPr="009312EF" w:rsidRDefault="007C0801" w:rsidP="009312EF">
            <w:pPr>
              <w:widowControl/>
              <w:autoSpaceDE/>
              <w:autoSpaceDN/>
              <w:adjustRightInd/>
              <w:jc w:val="both"/>
              <w:rPr>
                <w:rFonts w:eastAsia="Times New Roman"/>
              </w:rPr>
            </w:pPr>
            <w:hyperlink r:id="rId60" w:history="1">
              <w:r w:rsidR="009312EF" w:rsidRPr="009312EF">
                <w:rPr>
                  <w:rFonts w:eastAsia="Times New Roman"/>
                  <w:color w:val="0000FF"/>
                </w:rPr>
                <w:t>Указ</w:t>
              </w:r>
            </w:hyperlink>
            <w:r w:rsidR="009312EF" w:rsidRPr="009312EF">
              <w:rPr>
                <w:rFonts w:eastAsia="Times New Roman"/>
              </w:rPr>
              <w:t xml:space="preserve"> Президента Республики Саха (Якутия) от 10.07.2011 N 808 "Об утверждении Перечня государственных программ Республики Саха (Якутия) на 2012 - 2016 годы" с учетом внесенных изменений.</w:t>
            </w:r>
          </w:p>
        </w:tc>
      </w:tr>
      <w:tr w:rsidR="009312EF" w:rsidRPr="009312EF" w14:paraId="51F65FAB" w14:textId="77777777" w:rsidTr="001F6FAA">
        <w:tc>
          <w:tcPr>
            <w:tcW w:w="2520" w:type="dxa"/>
          </w:tcPr>
          <w:p w14:paraId="01D20C2F" w14:textId="77777777" w:rsidR="009312EF" w:rsidRPr="009312EF" w:rsidRDefault="009312EF" w:rsidP="009312EF">
            <w:pPr>
              <w:widowControl/>
              <w:autoSpaceDE/>
              <w:autoSpaceDN/>
              <w:adjustRightInd/>
              <w:rPr>
                <w:rFonts w:eastAsia="Times New Roman"/>
              </w:rPr>
            </w:pPr>
            <w:r w:rsidRPr="009312EF">
              <w:rPr>
                <w:rFonts w:eastAsia="Times New Roman"/>
              </w:rPr>
              <w:t>Соисполнитель подпрограммы</w:t>
            </w:r>
          </w:p>
        </w:tc>
        <w:tc>
          <w:tcPr>
            <w:tcW w:w="7403" w:type="dxa"/>
          </w:tcPr>
          <w:p w14:paraId="722A0B09" w14:textId="77777777" w:rsidR="009312EF" w:rsidRPr="009312EF" w:rsidRDefault="009312EF" w:rsidP="009312EF">
            <w:pPr>
              <w:widowControl/>
              <w:autoSpaceDE/>
              <w:autoSpaceDN/>
              <w:adjustRightInd/>
              <w:jc w:val="both"/>
              <w:rPr>
                <w:rFonts w:eastAsia="Times New Roman"/>
              </w:rPr>
            </w:pPr>
            <w:r w:rsidRPr="009312EF">
              <w:rPr>
                <w:rFonts w:eastAsia="Times New Roman"/>
              </w:rPr>
              <w:t>Министерство по делам молодежи и семейной политике  Республики Саха (Якутия), Администрация муниципального образования «Поселок Айхал» Мирнинского района РС (Я)</w:t>
            </w:r>
          </w:p>
        </w:tc>
      </w:tr>
      <w:tr w:rsidR="009312EF" w:rsidRPr="009312EF" w14:paraId="77E58DDC" w14:textId="77777777" w:rsidTr="001F6FAA">
        <w:tc>
          <w:tcPr>
            <w:tcW w:w="2520" w:type="dxa"/>
          </w:tcPr>
          <w:p w14:paraId="73C0F637" w14:textId="77777777" w:rsidR="009312EF" w:rsidRPr="009312EF" w:rsidRDefault="009312EF" w:rsidP="009312EF">
            <w:pPr>
              <w:widowControl/>
              <w:autoSpaceDE/>
              <w:autoSpaceDN/>
              <w:adjustRightInd/>
              <w:rPr>
                <w:rFonts w:eastAsia="Times New Roman"/>
              </w:rPr>
            </w:pPr>
            <w:r w:rsidRPr="009312EF">
              <w:rPr>
                <w:rFonts w:eastAsia="Times New Roman"/>
              </w:rPr>
              <w:t>Основные разработчики подпрограммы</w:t>
            </w:r>
          </w:p>
        </w:tc>
        <w:tc>
          <w:tcPr>
            <w:tcW w:w="7403" w:type="dxa"/>
          </w:tcPr>
          <w:p w14:paraId="4CB286AE" w14:textId="77777777" w:rsidR="009312EF" w:rsidRPr="009312EF" w:rsidRDefault="009312EF" w:rsidP="009312EF">
            <w:pPr>
              <w:widowControl/>
              <w:autoSpaceDE/>
              <w:autoSpaceDN/>
              <w:adjustRightInd/>
              <w:jc w:val="both"/>
              <w:rPr>
                <w:rFonts w:eastAsia="Times New Roman"/>
              </w:rPr>
            </w:pPr>
            <w:r w:rsidRPr="009312EF">
              <w:rPr>
                <w:rFonts w:eastAsia="Times New Roman"/>
              </w:rPr>
              <w:t xml:space="preserve">Министерство строительства и промышленности строительных материалов Республики Саха (Якутия), Администрация муниципального образования «Поселок Айхал»  Мирнинского района РС (Я) </w:t>
            </w:r>
          </w:p>
        </w:tc>
      </w:tr>
      <w:tr w:rsidR="009312EF" w:rsidRPr="009312EF" w14:paraId="4117A35D" w14:textId="77777777" w:rsidTr="001F6FAA">
        <w:tc>
          <w:tcPr>
            <w:tcW w:w="2520" w:type="dxa"/>
          </w:tcPr>
          <w:p w14:paraId="3C802A28" w14:textId="77777777" w:rsidR="009312EF" w:rsidRPr="009312EF" w:rsidRDefault="009312EF" w:rsidP="009312EF">
            <w:pPr>
              <w:widowControl/>
              <w:autoSpaceDE/>
              <w:autoSpaceDN/>
              <w:adjustRightInd/>
              <w:rPr>
                <w:rFonts w:eastAsia="Times New Roman"/>
              </w:rPr>
            </w:pPr>
            <w:r w:rsidRPr="009312EF">
              <w:rPr>
                <w:rFonts w:eastAsia="Times New Roman"/>
              </w:rPr>
              <w:t>Цель и задачи</w:t>
            </w:r>
          </w:p>
          <w:p w14:paraId="1BDE167A" w14:textId="77777777" w:rsidR="009312EF" w:rsidRPr="009312EF" w:rsidRDefault="009312EF" w:rsidP="009312EF">
            <w:pPr>
              <w:widowControl/>
              <w:autoSpaceDE/>
              <w:autoSpaceDN/>
              <w:adjustRightInd/>
              <w:rPr>
                <w:rFonts w:eastAsia="Times New Roman"/>
              </w:rPr>
            </w:pPr>
            <w:r w:rsidRPr="009312EF">
              <w:rPr>
                <w:rFonts w:eastAsia="Times New Roman"/>
              </w:rPr>
              <w:t>подпрограммы</w:t>
            </w:r>
          </w:p>
        </w:tc>
        <w:tc>
          <w:tcPr>
            <w:tcW w:w="7403" w:type="dxa"/>
          </w:tcPr>
          <w:p w14:paraId="321106E9" w14:textId="77777777" w:rsidR="009312EF" w:rsidRPr="009312EF" w:rsidRDefault="009312EF" w:rsidP="009312EF">
            <w:pPr>
              <w:widowControl/>
              <w:jc w:val="both"/>
              <w:rPr>
                <w:rFonts w:eastAsia="Times New Roman"/>
              </w:rPr>
            </w:pPr>
            <w:r w:rsidRPr="009312EF">
              <w:rPr>
                <w:rFonts w:eastAsia="Times New Roman"/>
              </w:rPr>
              <w:t>Цель:</w:t>
            </w:r>
          </w:p>
          <w:p w14:paraId="5242E226" w14:textId="77777777" w:rsidR="009312EF" w:rsidRPr="009312EF" w:rsidRDefault="009312EF" w:rsidP="009312EF">
            <w:pPr>
              <w:widowControl/>
              <w:jc w:val="both"/>
              <w:rPr>
                <w:rFonts w:eastAsia="Times New Roman"/>
              </w:rPr>
            </w:pPr>
            <w:r w:rsidRPr="009312EF">
              <w:rPr>
                <w:rFonts w:eastAsia="Times New Roman"/>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14:paraId="6AEAACE9" w14:textId="77777777" w:rsidR="009312EF" w:rsidRPr="009312EF" w:rsidRDefault="009312EF" w:rsidP="009312EF">
            <w:pPr>
              <w:widowControl/>
              <w:jc w:val="both"/>
              <w:rPr>
                <w:rFonts w:eastAsia="Times New Roman"/>
              </w:rPr>
            </w:pPr>
            <w:r w:rsidRPr="009312EF">
              <w:rPr>
                <w:rFonts w:eastAsia="Times New Roman"/>
              </w:rPr>
              <w:t>Задачи:</w:t>
            </w:r>
          </w:p>
          <w:p w14:paraId="47F85012" w14:textId="77777777" w:rsidR="009312EF" w:rsidRPr="009312EF" w:rsidRDefault="009312EF" w:rsidP="009312EF">
            <w:pPr>
              <w:widowControl/>
              <w:jc w:val="both"/>
              <w:rPr>
                <w:rFonts w:eastAsia="Times New Roman"/>
              </w:rPr>
            </w:pPr>
            <w:r w:rsidRPr="009312EF">
              <w:rPr>
                <w:rFonts w:eastAsia="Times New Roman"/>
              </w:rPr>
              <w:t>Предоставление молодым семьям – участникам подпрограммы социальных выплат на приобретение жилья эконом класса;</w:t>
            </w:r>
          </w:p>
          <w:p w14:paraId="1C248BE5" w14:textId="77777777" w:rsidR="009312EF" w:rsidRPr="009312EF" w:rsidRDefault="009312EF" w:rsidP="009312EF">
            <w:pPr>
              <w:widowControl/>
              <w:jc w:val="both"/>
              <w:rPr>
                <w:rFonts w:eastAsia="Times New Roman"/>
              </w:rPr>
            </w:pPr>
            <w:r w:rsidRPr="009312EF">
              <w:rPr>
                <w:rFonts w:eastAsia="Times New Roman"/>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tc>
      </w:tr>
      <w:tr w:rsidR="009312EF" w:rsidRPr="009312EF" w14:paraId="7789EBB5" w14:textId="77777777" w:rsidTr="001F6FAA">
        <w:trPr>
          <w:trHeight w:val="948"/>
        </w:trPr>
        <w:tc>
          <w:tcPr>
            <w:tcW w:w="2520" w:type="dxa"/>
          </w:tcPr>
          <w:p w14:paraId="42E2F217" w14:textId="77777777" w:rsidR="009312EF" w:rsidRPr="009312EF" w:rsidRDefault="009312EF" w:rsidP="009312EF">
            <w:pPr>
              <w:widowControl/>
              <w:autoSpaceDE/>
              <w:autoSpaceDN/>
              <w:adjustRightInd/>
              <w:rPr>
                <w:rFonts w:eastAsia="Times New Roman"/>
              </w:rPr>
            </w:pPr>
            <w:r w:rsidRPr="009312EF">
              <w:rPr>
                <w:rFonts w:eastAsia="Times New Roman"/>
              </w:rPr>
              <w:t>Целевые              индикаторы подпрограммы</w:t>
            </w:r>
          </w:p>
        </w:tc>
        <w:tc>
          <w:tcPr>
            <w:tcW w:w="7403" w:type="dxa"/>
          </w:tcPr>
          <w:p w14:paraId="176E24E4" w14:textId="77777777" w:rsidR="009312EF" w:rsidRPr="009312EF" w:rsidRDefault="009312EF" w:rsidP="009312EF">
            <w:pPr>
              <w:widowControl/>
              <w:autoSpaceDE/>
              <w:autoSpaceDN/>
              <w:adjustRightInd/>
              <w:jc w:val="both"/>
              <w:rPr>
                <w:rFonts w:eastAsia="Times New Roman"/>
              </w:rPr>
            </w:pPr>
            <w:r w:rsidRPr="009312EF">
              <w:rPr>
                <w:rFonts w:eastAsia="Times New Roman"/>
              </w:rPr>
              <w:t>Количество молодых, улучшивших жилищные условия (в том числе с использованием заемных средств) при оказании содействия за счет средств федерального бюджета, республиканского и местного бюджета.</w:t>
            </w:r>
          </w:p>
        </w:tc>
      </w:tr>
      <w:tr w:rsidR="009312EF" w:rsidRPr="009312EF" w14:paraId="2D401506" w14:textId="77777777" w:rsidTr="001F6FAA">
        <w:tc>
          <w:tcPr>
            <w:tcW w:w="2520" w:type="dxa"/>
          </w:tcPr>
          <w:p w14:paraId="01247765" w14:textId="77777777" w:rsidR="009312EF" w:rsidRPr="009312EF" w:rsidRDefault="009312EF" w:rsidP="009312EF">
            <w:pPr>
              <w:widowControl/>
              <w:autoSpaceDE/>
              <w:autoSpaceDN/>
              <w:adjustRightInd/>
              <w:rPr>
                <w:rFonts w:eastAsia="Times New Roman"/>
              </w:rPr>
            </w:pPr>
            <w:r w:rsidRPr="009312EF">
              <w:rPr>
                <w:rFonts w:eastAsia="Times New Roman"/>
              </w:rPr>
              <w:t>Сроки реализации (этапы) подпрограммы</w:t>
            </w:r>
          </w:p>
        </w:tc>
        <w:tc>
          <w:tcPr>
            <w:tcW w:w="7403" w:type="dxa"/>
          </w:tcPr>
          <w:p w14:paraId="6F04FBE3" w14:textId="77777777" w:rsidR="009312EF" w:rsidRPr="009312EF" w:rsidRDefault="009312EF" w:rsidP="009312EF">
            <w:pPr>
              <w:widowControl/>
              <w:autoSpaceDE/>
              <w:autoSpaceDN/>
              <w:adjustRightInd/>
              <w:jc w:val="both"/>
              <w:rPr>
                <w:rFonts w:eastAsia="Times New Roman"/>
              </w:rPr>
            </w:pPr>
            <w:r w:rsidRPr="009312EF">
              <w:rPr>
                <w:rFonts w:eastAsia="Times New Roman"/>
              </w:rPr>
              <w:t>2019 – 2022 годы</w:t>
            </w:r>
          </w:p>
        </w:tc>
      </w:tr>
      <w:tr w:rsidR="009312EF" w:rsidRPr="009312EF" w14:paraId="3A62D1E0" w14:textId="77777777" w:rsidTr="001F6FAA">
        <w:tc>
          <w:tcPr>
            <w:tcW w:w="2520" w:type="dxa"/>
          </w:tcPr>
          <w:p w14:paraId="0E73593B" w14:textId="77777777" w:rsidR="009312EF" w:rsidRPr="009312EF" w:rsidRDefault="009312EF" w:rsidP="009312EF">
            <w:pPr>
              <w:widowControl/>
              <w:autoSpaceDE/>
              <w:autoSpaceDN/>
              <w:adjustRightInd/>
              <w:rPr>
                <w:rFonts w:eastAsia="Times New Roman"/>
              </w:rPr>
            </w:pPr>
            <w:r w:rsidRPr="009312EF">
              <w:rPr>
                <w:rFonts w:eastAsia="Times New Roman"/>
              </w:rPr>
              <w:t>Объем  и источники  финансирования</w:t>
            </w:r>
          </w:p>
        </w:tc>
        <w:tc>
          <w:tcPr>
            <w:tcW w:w="7403" w:type="dxa"/>
          </w:tcPr>
          <w:p w14:paraId="7A32DBEF" w14:textId="77777777" w:rsidR="009312EF" w:rsidRPr="009312EF" w:rsidRDefault="009312EF" w:rsidP="009312EF">
            <w:pPr>
              <w:widowControl/>
              <w:autoSpaceDE/>
              <w:autoSpaceDN/>
              <w:adjustRightInd/>
              <w:jc w:val="both"/>
              <w:rPr>
                <w:rFonts w:eastAsia="Times New Roman"/>
              </w:rPr>
            </w:pPr>
            <w:r w:rsidRPr="009312EF">
              <w:rPr>
                <w:rFonts w:eastAsia="Times New Roman"/>
              </w:rPr>
              <w:t xml:space="preserve">Общий объем финансовых средств, необходимых для выполнения программы составляет </w:t>
            </w:r>
            <w:r w:rsidRPr="009312EF">
              <w:rPr>
                <w:rFonts w:eastAsia="Times New Roman"/>
                <w:b/>
              </w:rPr>
              <w:t>10 080,9 тыс.</w:t>
            </w:r>
            <w:r w:rsidRPr="009312EF">
              <w:rPr>
                <w:rFonts w:eastAsia="Times New Roman"/>
              </w:rPr>
              <w:t xml:space="preserve"> рублей, в том числе: </w:t>
            </w:r>
          </w:p>
          <w:p w14:paraId="0C2C662D" w14:textId="77777777" w:rsidR="009312EF" w:rsidRPr="009312EF" w:rsidRDefault="009312EF" w:rsidP="009312EF">
            <w:pPr>
              <w:widowControl/>
              <w:autoSpaceDE/>
              <w:autoSpaceDN/>
              <w:adjustRightInd/>
              <w:jc w:val="both"/>
              <w:rPr>
                <w:rFonts w:eastAsia="Times New Roman"/>
              </w:rPr>
            </w:pPr>
            <w:r w:rsidRPr="009312EF">
              <w:rPr>
                <w:rFonts w:eastAsia="Times New Roman"/>
              </w:rPr>
              <w:t>2019 год – 2 446,8 тыс. рублей</w:t>
            </w:r>
          </w:p>
          <w:p w14:paraId="1E5873B0" w14:textId="77777777" w:rsidR="009312EF" w:rsidRPr="009312EF" w:rsidRDefault="009312EF" w:rsidP="009312EF">
            <w:pPr>
              <w:widowControl/>
              <w:autoSpaceDE/>
              <w:autoSpaceDN/>
              <w:adjustRightInd/>
              <w:jc w:val="both"/>
              <w:rPr>
                <w:rFonts w:eastAsia="Times New Roman"/>
              </w:rPr>
            </w:pPr>
            <w:r w:rsidRPr="009312EF">
              <w:rPr>
                <w:rFonts w:eastAsia="Times New Roman"/>
              </w:rPr>
              <w:t>2020 год – 2 544,7 тыс. рублей</w:t>
            </w:r>
          </w:p>
          <w:p w14:paraId="425AE846" w14:textId="77777777" w:rsidR="009312EF" w:rsidRPr="009312EF" w:rsidRDefault="009312EF" w:rsidP="009312EF">
            <w:pPr>
              <w:widowControl/>
              <w:autoSpaceDE/>
              <w:autoSpaceDN/>
              <w:adjustRightInd/>
              <w:jc w:val="both"/>
              <w:rPr>
                <w:rFonts w:eastAsia="Times New Roman"/>
              </w:rPr>
            </w:pPr>
            <w:r w:rsidRPr="009312EF">
              <w:rPr>
                <w:rFonts w:eastAsia="Times New Roman"/>
              </w:rPr>
              <w:t>2021 год – 2 544,7 тыс. рублей</w:t>
            </w:r>
          </w:p>
          <w:p w14:paraId="348DAE41" w14:textId="77777777" w:rsidR="009312EF" w:rsidRPr="009312EF" w:rsidRDefault="009312EF" w:rsidP="009312EF">
            <w:pPr>
              <w:widowControl/>
              <w:autoSpaceDE/>
              <w:autoSpaceDN/>
              <w:adjustRightInd/>
              <w:jc w:val="both"/>
              <w:rPr>
                <w:rFonts w:eastAsia="Times New Roman"/>
              </w:rPr>
            </w:pPr>
            <w:r w:rsidRPr="009312EF">
              <w:rPr>
                <w:rFonts w:eastAsia="Times New Roman"/>
              </w:rPr>
              <w:t>2022 год – 2 544,7  тыс. рублей</w:t>
            </w:r>
          </w:p>
        </w:tc>
      </w:tr>
      <w:tr w:rsidR="009312EF" w:rsidRPr="009312EF" w14:paraId="3C0EAE63" w14:textId="77777777" w:rsidTr="001F6FAA">
        <w:tc>
          <w:tcPr>
            <w:tcW w:w="2520" w:type="dxa"/>
          </w:tcPr>
          <w:p w14:paraId="7C1A452E" w14:textId="77777777" w:rsidR="009312EF" w:rsidRPr="009312EF" w:rsidRDefault="009312EF" w:rsidP="009312EF">
            <w:pPr>
              <w:widowControl/>
              <w:autoSpaceDE/>
              <w:autoSpaceDN/>
              <w:adjustRightInd/>
              <w:rPr>
                <w:rFonts w:eastAsia="Times New Roman"/>
              </w:rPr>
            </w:pPr>
            <w:r w:rsidRPr="009312EF">
              <w:rPr>
                <w:rFonts w:eastAsia="Times New Roman"/>
              </w:rPr>
              <w:t xml:space="preserve">Ожидаемые          результаты реализации  подпрограммы      </w:t>
            </w:r>
          </w:p>
        </w:tc>
        <w:tc>
          <w:tcPr>
            <w:tcW w:w="7403" w:type="dxa"/>
          </w:tcPr>
          <w:p w14:paraId="16DCE881" w14:textId="77777777" w:rsidR="009312EF" w:rsidRPr="009312EF" w:rsidRDefault="009312EF" w:rsidP="009312EF">
            <w:pPr>
              <w:widowControl/>
              <w:autoSpaceDE/>
              <w:autoSpaceDN/>
              <w:adjustRightInd/>
              <w:jc w:val="both"/>
              <w:rPr>
                <w:rFonts w:eastAsia="Times New Roman"/>
              </w:rPr>
            </w:pPr>
            <w:r w:rsidRPr="009312EF">
              <w:rPr>
                <w:rFonts w:eastAsia="Times New Roman"/>
              </w:rPr>
              <w:t xml:space="preserve">Успешное выполнение мероприятий подпрограммы в 2019-2022 годах позволит обеспечить жильем молодых семей, а также обеспечит: создание условий для повышения уровня обеспеченности жильем молодых семей; </w:t>
            </w:r>
          </w:p>
          <w:p w14:paraId="33D05AD4" w14:textId="77777777" w:rsidR="009312EF" w:rsidRPr="009312EF" w:rsidRDefault="009312EF" w:rsidP="009312EF">
            <w:pPr>
              <w:widowControl/>
              <w:autoSpaceDE/>
              <w:autoSpaceDN/>
              <w:adjustRightInd/>
              <w:jc w:val="both"/>
              <w:rPr>
                <w:rFonts w:eastAsia="Times New Roman"/>
              </w:rPr>
            </w:pPr>
            <w:r w:rsidRPr="009312EF">
              <w:rPr>
                <w:rFonts w:eastAsia="Times New Roman"/>
              </w:rPr>
              <w:t>привлечение в жилищную сферу дополнительных финансовых средств, кредитных и других организаций, предоставляющих жилищные кредиты и займы, в том числе ипотечные, а также собственных средств граждан;</w:t>
            </w:r>
          </w:p>
          <w:p w14:paraId="5B39592C" w14:textId="77777777" w:rsidR="009312EF" w:rsidRPr="009312EF" w:rsidRDefault="009312EF" w:rsidP="009312EF">
            <w:pPr>
              <w:widowControl/>
              <w:autoSpaceDE/>
              <w:autoSpaceDN/>
              <w:adjustRightInd/>
              <w:jc w:val="both"/>
              <w:rPr>
                <w:rFonts w:eastAsia="Times New Roman"/>
              </w:rPr>
            </w:pPr>
            <w:r w:rsidRPr="009312EF">
              <w:rPr>
                <w:rFonts w:eastAsia="Times New Roman"/>
              </w:rPr>
              <w:t>укрепление семейных отношений и снижение социальной напряженности в обществе;</w:t>
            </w:r>
          </w:p>
          <w:p w14:paraId="421EC4E0" w14:textId="77777777" w:rsidR="009312EF" w:rsidRPr="009312EF" w:rsidRDefault="009312EF" w:rsidP="009312EF">
            <w:pPr>
              <w:widowControl/>
              <w:autoSpaceDE/>
              <w:autoSpaceDN/>
              <w:adjustRightInd/>
              <w:jc w:val="both"/>
              <w:rPr>
                <w:rFonts w:eastAsia="Times New Roman"/>
              </w:rPr>
            </w:pPr>
            <w:r w:rsidRPr="009312EF">
              <w:rPr>
                <w:rFonts w:eastAsia="Times New Roman"/>
              </w:rPr>
              <w:t>улучшение демографической ситуации в стране;</w:t>
            </w:r>
          </w:p>
          <w:p w14:paraId="3173A1B0" w14:textId="77777777" w:rsidR="009312EF" w:rsidRPr="009312EF" w:rsidRDefault="009312EF" w:rsidP="009312EF">
            <w:pPr>
              <w:widowControl/>
              <w:autoSpaceDE/>
              <w:autoSpaceDN/>
              <w:adjustRightInd/>
              <w:jc w:val="both"/>
              <w:rPr>
                <w:rFonts w:eastAsia="Times New Roman"/>
              </w:rPr>
            </w:pPr>
            <w:r w:rsidRPr="009312EF">
              <w:rPr>
                <w:rFonts w:eastAsia="Times New Roman"/>
              </w:rPr>
              <w:lastRenderedPageBreak/>
              <w:t>развитие системы ипотечного кредитования.</w:t>
            </w:r>
          </w:p>
        </w:tc>
      </w:tr>
      <w:tr w:rsidR="009312EF" w:rsidRPr="009312EF" w14:paraId="11E35ED7" w14:textId="77777777" w:rsidTr="001F6FAA">
        <w:tc>
          <w:tcPr>
            <w:tcW w:w="2520" w:type="dxa"/>
          </w:tcPr>
          <w:p w14:paraId="1A44D074" w14:textId="77777777" w:rsidR="009312EF" w:rsidRPr="009312EF" w:rsidRDefault="009312EF" w:rsidP="009312EF">
            <w:pPr>
              <w:widowControl/>
              <w:autoSpaceDE/>
              <w:autoSpaceDN/>
              <w:adjustRightInd/>
              <w:rPr>
                <w:rFonts w:eastAsia="Times New Roman"/>
              </w:rPr>
            </w:pPr>
            <w:r w:rsidRPr="009312EF">
              <w:rPr>
                <w:rFonts w:eastAsia="Times New Roman"/>
              </w:rPr>
              <w:lastRenderedPageBreak/>
              <w:t>Организация управления реализацией подпрограммы и   контроль  за  ходом ее выполнения</w:t>
            </w:r>
          </w:p>
        </w:tc>
        <w:tc>
          <w:tcPr>
            <w:tcW w:w="7403" w:type="dxa"/>
          </w:tcPr>
          <w:p w14:paraId="5CFDA65D" w14:textId="77777777" w:rsidR="009312EF" w:rsidRPr="009312EF" w:rsidRDefault="009312EF" w:rsidP="009312EF">
            <w:pPr>
              <w:widowControl/>
              <w:autoSpaceDE/>
              <w:autoSpaceDN/>
              <w:adjustRightInd/>
              <w:jc w:val="both"/>
              <w:rPr>
                <w:rFonts w:eastAsia="Times New Roman"/>
              </w:rPr>
            </w:pPr>
            <w:r w:rsidRPr="009312EF">
              <w:rPr>
                <w:rFonts w:eastAsia="Times New Roman"/>
              </w:rPr>
              <w:t>Управление реализацией подпрограммы и контроль за ходом ее выполнения осуществляется Министерством строительства и промышленности строительных материалов Республики Саха (Якутия)</w:t>
            </w:r>
          </w:p>
          <w:p w14:paraId="09E42EC8" w14:textId="77777777" w:rsidR="009312EF" w:rsidRPr="009312EF" w:rsidRDefault="009312EF" w:rsidP="009312EF">
            <w:pPr>
              <w:widowControl/>
              <w:autoSpaceDE/>
              <w:autoSpaceDN/>
              <w:adjustRightInd/>
              <w:jc w:val="both"/>
              <w:rPr>
                <w:rFonts w:eastAsia="Times New Roman"/>
              </w:rPr>
            </w:pPr>
          </w:p>
        </w:tc>
      </w:tr>
      <w:tr w:rsidR="009312EF" w:rsidRPr="009312EF" w14:paraId="14B2ACB5" w14:textId="77777777" w:rsidTr="001F6FAA">
        <w:tc>
          <w:tcPr>
            <w:tcW w:w="2520" w:type="dxa"/>
          </w:tcPr>
          <w:p w14:paraId="5ABA09B6" w14:textId="77777777" w:rsidR="009312EF" w:rsidRPr="009312EF" w:rsidRDefault="009312EF" w:rsidP="009312EF">
            <w:pPr>
              <w:widowControl/>
              <w:autoSpaceDE/>
              <w:autoSpaceDN/>
              <w:adjustRightInd/>
              <w:rPr>
                <w:rFonts w:eastAsia="Times New Roman"/>
              </w:rPr>
            </w:pPr>
            <w:r w:rsidRPr="009312EF">
              <w:rPr>
                <w:rFonts w:eastAsia="Times New Roman"/>
              </w:rPr>
              <w:t>Важнейшие целевые индикаторы и показатели</w:t>
            </w:r>
          </w:p>
        </w:tc>
        <w:tc>
          <w:tcPr>
            <w:tcW w:w="7403" w:type="dxa"/>
          </w:tcPr>
          <w:p w14:paraId="2E138062" w14:textId="77777777" w:rsidR="009312EF" w:rsidRPr="009312EF" w:rsidRDefault="009312EF" w:rsidP="009312EF">
            <w:pPr>
              <w:widowControl/>
              <w:autoSpaceDE/>
              <w:autoSpaceDN/>
              <w:adjustRightInd/>
              <w:jc w:val="both"/>
              <w:rPr>
                <w:rFonts w:eastAsia="Times New Roman"/>
              </w:rPr>
            </w:pPr>
            <w:r w:rsidRPr="009312EF">
              <w:rPr>
                <w:rFonts w:eastAsia="Times New Roman"/>
              </w:rPr>
              <w:t xml:space="preserve">      Количество семей (граждан), обеспеченных жильем по подпрограмме в разрезе муниципального образования;</w:t>
            </w:r>
          </w:p>
          <w:p w14:paraId="3D30ED58" w14:textId="77777777" w:rsidR="009312EF" w:rsidRPr="009312EF" w:rsidRDefault="009312EF" w:rsidP="009312EF">
            <w:pPr>
              <w:widowControl/>
              <w:autoSpaceDE/>
              <w:autoSpaceDN/>
              <w:adjustRightInd/>
              <w:jc w:val="both"/>
              <w:rPr>
                <w:rFonts w:eastAsia="Times New Roman"/>
              </w:rPr>
            </w:pPr>
            <w:r w:rsidRPr="009312EF">
              <w:rPr>
                <w:rFonts w:eastAsia="Times New Roman"/>
              </w:rPr>
              <w:t xml:space="preserve">     Объем собственных, в том числе заемных средств молодых семей, направленных на приобретение жилья на первичном рынке жилья, в разрезе муниципального образования;</w:t>
            </w:r>
          </w:p>
          <w:p w14:paraId="190E1639" w14:textId="77777777" w:rsidR="009312EF" w:rsidRPr="009312EF" w:rsidRDefault="009312EF" w:rsidP="009312EF">
            <w:pPr>
              <w:widowControl/>
              <w:autoSpaceDE/>
              <w:autoSpaceDN/>
              <w:adjustRightInd/>
              <w:jc w:val="both"/>
              <w:rPr>
                <w:rFonts w:eastAsia="Times New Roman"/>
              </w:rPr>
            </w:pPr>
            <w:r w:rsidRPr="009312EF">
              <w:rPr>
                <w:rFonts w:eastAsia="Times New Roman"/>
              </w:rPr>
              <w:t xml:space="preserve">     Объем собственных, в том числе заемных средств молодых семей, направленных на приобретение жилья на вторичном рынке жилья, в разрезе муниципального образования;</w:t>
            </w:r>
          </w:p>
          <w:p w14:paraId="4C774699" w14:textId="77777777" w:rsidR="009312EF" w:rsidRPr="009312EF" w:rsidRDefault="009312EF" w:rsidP="009312EF">
            <w:pPr>
              <w:widowControl/>
              <w:autoSpaceDE/>
              <w:autoSpaceDN/>
              <w:adjustRightInd/>
              <w:jc w:val="both"/>
              <w:rPr>
                <w:rFonts w:eastAsia="Times New Roman"/>
              </w:rPr>
            </w:pPr>
            <w:r w:rsidRPr="009312EF">
              <w:rPr>
                <w:rFonts w:eastAsia="Times New Roman"/>
              </w:rPr>
              <w:t xml:space="preserve">     Средняя стоимость 1 кв.м. жилой площади, приобретенной молодыми семьями, в разрезе муниципального образования;</w:t>
            </w:r>
          </w:p>
          <w:p w14:paraId="16DC36C6" w14:textId="77777777" w:rsidR="009312EF" w:rsidRPr="009312EF" w:rsidRDefault="009312EF" w:rsidP="009312EF">
            <w:pPr>
              <w:widowControl/>
              <w:autoSpaceDE/>
              <w:autoSpaceDN/>
              <w:adjustRightInd/>
              <w:jc w:val="both"/>
              <w:rPr>
                <w:rFonts w:eastAsia="Times New Roman"/>
              </w:rPr>
            </w:pPr>
            <w:r w:rsidRPr="009312EF">
              <w:rPr>
                <w:rFonts w:eastAsia="Times New Roman"/>
              </w:rPr>
              <w:t xml:space="preserve">      Количество жилых помещений (жилых домов), приобретенных молодыми семьями на первичном рынке жилья, в разрезе муниципального образования;</w:t>
            </w:r>
          </w:p>
          <w:p w14:paraId="192DFF95" w14:textId="77777777" w:rsidR="009312EF" w:rsidRPr="009312EF" w:rsidRDefault="009312EF" w:rsidP="009312EF">
            <w:pPr>
              <w:widowControl/>
              <w:autoSpaceDE/>
              <w:autoSpaceDN/>
              <w:adjustRightInd/>
              <w:jc w:val="both"/>
              <w:rPr>
                <w:rFonts w:eastAsia="Times New Roman"/>
              </w:rPr>
            </w:pPr>
            <w:r w:rsidRPr="009312EF">
              <w:rPr>
                <w:rFonts w:eastAsia="Times New Roman"/>
              </w:rPr>
              <w:t xml:space="preserve">      Количество жилых помещений (жилых домов), приобретенных молодыми семьями на вторичном рынке жилья, в разрезе муниципального образования;</w:t>
            </w:r>
          </w:p>
        </w:tc>
      </w:tr>
    </w:tbl>
    <w:p w14:paraId="25984A5C" w14:textId="77777777" w:rsidR="009312EF" w:rsidRPr="009312EF" w:rsidRDefault="009312EF" w:rsidP="009312EF">
      <w:pPr>
        <w:widowControl/>
        <w:autoSpaceDE/>
        <w:autoSpaceDN/>
        <w:adjustRightInd/>
        <w:jc w:val="center"/>
        <w:rPr>
          <w:rFonts w:eastAsia="Times New Roman"/>
          <w:b/>
        </w:rPr>
      </w:pPr>
    </w:p>
    <w:p w14:paraId="5E698483" w14:textId="77777777" w:rsidR="009312EF" w:rsidRPr="009312EF" w:rsidRDefault="009312EF" w:rsidP="000F01B9">
      <w:pPr>
        <w:widowControl/>
        <w:numPr>
          <w:ilvl w:val="0"/>
          <w:numId w:val="62"/>
        </w:numPr>
        <w:autoSpaceDE/>
        <w:autoSpaceDN/>
        <w:adjustRightInd/>
        <w:jc w:val="center"/>
        <w:rPr>
          <w:rFonts w:eastAsia="Times New Roman"/>
          <w:b/>
        </w:rPr>
      </w:pPr>
      <w:r w:rsidRPr="009312EF">
        <w:rPr>
          <w:rFonts w:eastAsia="Times New Roman"/>
          <w:b/>
        </w:rPr>
        <w:t>Содержание проблемы и обоснование</w:t>
      </w:r>
    </w:p>
    <w:p w14:paraId="110D6E4F" w14:textId="77777777" w:rsidR="009312EF" w:rsidRPr="009312EF" w:rsidRDefault="009312EF" w:rsidP="009312EF">
      <w:pPr>
        <w:widowControl/>
        <w:autoSpaceDE/>
        <w:autoSpaceDN/>
        <w:adjustRightInd/>
        <w:ind w:left="720"/>
        <w:rPr>
          <w:rFonts w:eastAsia="Times New Roman"/>
          <w:b/>
        </w:rPr>
      </w:pPr>
      <w:r w:rsidRPr="009312EF">
        <w:rPr>
          <w:rFonts w:eastAsia="Times New Roman"/>
          <w:b/>
        </w:rPr>
        <w:t xml:space="preserve">                  необходимости ее решения программными методами</w:t>
      </w:r>
    </w:p>
    <w:p w14:paraId="4B4D8293" w14:textId="77777777" w:rsidR="009312EF" w:rsidRPr="009312EF" w:rsidRDefault="009312EF" w:rsidP="009312EF">
      <w:pPr>
        <w:widowControl/>
        <w:autoSpaceDE/>
        <w:autoSpaceDN/>
        <w:adjustRightInd/>
        <w:jc w:val="center"/>
        <w:rPr>
          <w:rFonts w:eastAsia="Times New Roman"/>
          <w:b/>
        </w:rPr>
      </w:pPr>
    </w:p>
    <w:p w14:paraId="77970BE1" w14:textId="77777777" w:rsidR="009312EF" w:rsidRPr="009312EF" w:rsidRDefault="009312EF" w:rsidP="009312EF">
      <w:pPr>
        <w:widowControl/>
        <w:autoSpaceDE/>
        <w:autoSpaceDN/>
        <w:adjustRightInd/>
        <w:jc w:val="both"/>
        <w:rPr>
          <w:rFonts w:eastAsia="Calibri"/>
          <w:lang w:eastAsia="en-US"/>
        </w:rPr>
      </w:pPr>
      <w:r w:rsidRPr="009312EF">
        <w:rPr>
          <w:rFonts w:eastAsia="Calibri"/>
          <w:b/>
          <w:lang w:eastAsia="en-US"/>
        </w:rPr>
        <w:t xml:space="preserve"> </w:t>
      </w:r>
      <w:r w:rsidRPr="009312EF">
        <w:rPr>
          <w:rFonts w:eastAsia="Calibri"/>
          <w:lang w:eastAsia="en-US"/>
        </w:rPr>
        <w:tab/>
        <w:t xml:space="preserve">Острота жилищной проблемы определяется низкой доступностью жилья и ипотечных или иных кредитов как для всего населения, так и для молодых семей. </w:t>
      </w:r>
    </w:p>
    <w:p w14:paraId="78AFA5B4"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Данная категория не может получить доступа к рынку жилья без бюджетной поддержки, даже имея достаточный уровень дохода для получения ипотечного или иного кредита, поскольку не может оплатить первый взнос при получении кредита. Молодые семьи, в основном, являются приобретателями первого в своей жизни жилья, а значит, не имеют жилья в собственности, которое можно было бы использовать как первоначальный актив для оплаты первого взноса при получении ипотечного или иного кредита, а также еще не имели возможности накопления средств на эти цели. При этом данная категория населения имеет хорошие перспективы роста заработной платы по мере повышения квалификации, и государственная 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 </w:t>
      </w:r>
    </w:p>
    <w:p w14:paraId="0574EB0C"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Подпрограмма «Обеспечение жильем молодых семей МО «Поселок Айхал»» на период 2019 -2022 годы», входящая в состав Республиканской целевой программы «Обеспечение качественным жильем» (далее - Подпрограмма), нацелена на создание системы государственной поддержки приобретения или строительства жилья молодыми семьями. </w:t>
      </w:r>
    </w:p>
    <w:p w14:paraId="7169DA30"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Реализация мероприятий муниципальной подпрограммы «Обеспечение жильем молодых семей МО «Поселок Айхал»» на период 2019 -2022 годы» продемонстрировала ежегодный рост числа молодых семей, желающих стать участниками подпрограммы. Таким образом, решение вопросов по улучшению жилищных условий молодых семей программным методом доказало свою эффективность.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w:t>
      </w:r>
    </w:p>
    <w:p w14:paraId="04E45170" w14:textId="77777777" w:rsidR="009312EF" w:rsidRPr="009312EF" w:rsidRDefault="009312EF" w:rsidP="009312EF">
      <w:pPr>
        <w:widowControl/>
        <w:autoSpaceDE/>
        <w:autoSpaceDN/>
        <w:adjustRightInd/>
        <w:ind w:firstLine="708"/>
        <w:jc w:val="both"/>
        <w:rPr>
          <w:rFonts w:eastAsia="Calibri"/>
          <w:lang w:eastAsia="en-US"/>
        </w:rPr>
      </w:pPr>
      <w:r w:rsidRPr="009312EF">
        <w:rPr>
          <w:rFonts w:eastAsia="Calibri"/>
          <w:lang w:eastAsia="en-US"/>
        </w:rPr>
        <w:t xml:space="preserve">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w:t>
      </w:r>
      <w:r w:rsidRPr="009312EF">
        <w:rPr>
          <w:rFonts w:eastAsia="Calibri"/>
          <w:lang w:eastAsia="en-US"/>
        </w:rPr>
        <w:lastRenderedPageBreak/>
        <w:t xml:space="preserve">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 Консолидация бюджетных средств (федерального, республиканского и местного бюджетов), предусмотренная в федеральной целевой программе и муниципальной подпрограмме, направлена на удовлетворение жилищных потребностей молодых семей, путем предоставления социальных выплат в рамках реализации данной подпрограммы. </w:t>
      </w:r>
    </w:p>
    <w:p w14:paraId="4614DBAD" w14:textId="77777777" w:rsidR="009312EF" w:rsidRPr="009312EF" w:rsidRDefault="009312EF" w:rsidP="009312EF">
      <w:pPr>
        <w:widowControl/>
        <w:autoSpaceDE/>
        <w:autoSpaceDN/>
        <w:adjustRightInd/>
        <w:rPr>
          <w:rFonts w:eastAsia="Calibri"/>
          <w:b/>
          <w:lang w:eastAsia="en-US"/>
        </w:rPr>
      </w:pPr>
    </w:p>
    <w:p w14:paraId="293C5936" w14:textId="77777777" w:rsidR="009312EF" w:rsidRPr="009312EF" w:rsidRDefault="009312EF" w:rsidP="009312EF">
      <w:pPr>
        <w:widowControl/>
        <w:autoSpaceDE/>
        <w:autoSpaceDN/>
        <w:adjustRightInd/>
        <w:jc w:val="center"/>
        <w:rPr>
          <w:rFonts w:eastAsia="Calibri"/>
          <w:b/>
          <w:lang w:eastAsia="en-US"/>
        </w:rPr>
      </w:pPr>
      <w:r w:rsidRPr="009312EF">
        <w:rPr>
          <w:rFonts w:eastAsia="Calibri"/>
          <w:b/>
          <w:lang w:eastAsia="en-US"/>
        </w:rPr>
        <w:t>2. Основная цель и задачи Подпрограммы</w:t>
      </w:r>
    </w:p>
    <w:p w14:paraId="0B372C89" w14:textId="77777777" w:rsidR="009312EF" w:rsidRPr="009312EF" w:rsidRDefault="009312EF" w:rsidP="009312EF">
      <w:pPr>
        <w:widowControl/>
        <w:autoSpaceDE/>
        <w:autoSpaceDN/>
        <w:adjustRightInd/>
        <w:rPr>
          <w:rFonts w:eastAsia="Calibri"/>
          <w:b/>
          <w:lang w:eastAsia="en-US"/>
        </w:rPr>
      </w:pPr>
    </w:p>
    <w:p w14:paraId="5EB434EC" w14:textId="77777777" w:rsidR="009312EF" w:rsidRPr="009312EF" w:rsidRDefault="009312EF" w:rsidP="009312EF">
      <w:pPr>
        <w:widowControl/>
        <w:autoSpaceDE/>
        <w:autoSpaceDN/>
        <w:adjustRightInd/>
        <w:ind w:firstLine="708"/>
        <w:jc w:val="both"/>
        <w:rPr>
          <w:rFonts w:eastAsia="Calibri"/>
          <w:lang w:eastAsia="en-US"/>
        </w:rPr>
      </w:pPr>
      <w:r w:rsidRPr="009312EF">
        <w:rPr>
          <w:rFonts w:eastAsia="Calibri"/>
          <w:lang w:eastAsia="en-US"/>
        </w:rPr>
        <w:t xml:space="preserve">Целью Подпрограммы является государственная поддержка решения жилищной проблемы молодых семей, признанных в установленном порядке нуждающимися в улучшении жилищных условий, через обеспечение молодых семей жилыми помещениями экономического класса, отвечающими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w:t>
      </w:r>
    </w:p>
    <w:p w14:paraId="425F2191" w14:textId="77777777" w:rsidR="009312EF" w:rsidRPr="009312EF" w:rsidRDefault="009312EF" w:rsidP="009312EF">
      <w:pPr>
        <w:widowControl/>
        <w:autoSpaceDE/>
        <w:autoSpaceDN/>
        <w:adjustRightInd/>
        <w:ind w:firstLine="708"/>
        <w:jc w:val="both"/>
        <w:rPr>
          <w:rFonts w:eastAsia="Calibri"/>
          <w:lang w:eastAsia="en-US"/>
        </w:rPr>
      </w:pPr>
      <w:r w:rsidRPr="009312EF">
        <w:rPr>
          <w:rFonts w:eastAsia="Calibri"/>
          <w:lang w:eastAsia="en-US"/>
        </w:rPr>
        <w:t xml:space="preserve">Задачами Подпрограммы являются: предоставление молодым семьям, участникам Подпрограммы, социальных выплат на приобретение жилья экономического класса или строительство индивидуального жилого дома экономического класса; </w:t>
      </w:r>
    </w:p>
    <w:p w14:paraId="56979DBA"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создание условий 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для приобретения жилья или строительства индивидуального жилья, в том числе ипотечные жилищные кредиты. </w:t>
      </w:r>
    </w:p>
    <w:p w14:paraId="118AD18C"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Перечень индикаторов эффективности мероприятий подпрограммы: </w:t>
      </w:r>
    </w:p>
    <w:p w14:paraId="1595ADB2"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 количество семей (граждан), обеспеченных жильем по подпрограмме, в разрезе муниципального образования «Поселок Айхал»; </w:t>
      </w:r>
    </w:p>
    <w:p w14:paraId="2A35443B"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 объем собственных, в том числе заемных средств молодых семей, направленных на приобретение жилья на первичном рынке жилья, в разрезе муниципального образования «Поселок Айхал»; </w:t>
      </w:r>
    </w:p>
    <w:p w14:paraId="5887589C"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 объем собственных, в том числе заемных средств молодых семей, направленных на приобретение жилья на вторичном рынке жилья, в разрезе муниципального образования «Поселок Айхал»; </w:t>
      </w:r>
    </w:p>
    <w:p w14:paraId="5B5F35F5"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 средняя стоимость 1 кв.м. жилой площади, приобретенной молодыми семьями, в разрезе муниципального образования «Поселок Айхал»; </w:t>
      </w:r>
    </w:p>
    <w:p w14:paraId="6EA5D74F"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 количество жилых помещений (жилых домов), приобретенных молодыми семьями на вторичном рынке жилья, в разрезе муниципального образования «Поселок Айхал»;  </w:t>
      </w:r>
    </w:p>
    <w:p w14:paraId="6B41F3B3"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Оценка эффективности реализации мер по обеспечению жильем молодых семей будет осуществляться на основе следующих индикаторов: </w:t>
      </w:r>
    </w:p>
    <w:p w14:paraId="5C2EF98F"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 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бюджета Республики Саха (Якутия) и местного бюджета. </w:t>
      </w:r>
    </w:p>
    <w:p w14:paraId="1128D392" w14:textId="77777777" w:rsidR="009312EF" w:rsidRPr="009312EF" w:rsidRDefault="009312EF" w:rsidP="009312EF">
      <w:pPr>
        <w:widowControl/>
        <w:autoSpaceDE/>
        <w:autoSpaceDN/>
        <w:adjustRightInd/>
        <w:jc w:val="both"/>
        <w:rPr>
          <w:rFonts w:eastAsia="Times New Roman"/>
          <w:b/>
        </w:rPr>
      </w:pPr>
      <w:r w:rsidRPr="009312EF">
        <w:rPr>
          <w:rFonts w:eastAsia="Times New Roman"/>
        </w:rPr>
        <w:t xml:space="preserve"> </w:t>
      </w:r>
      <w:r w:rsidRPr="009312EF">
        <w:rPr>
          <w:rFonts w:eastAsia="Times New Roman"/>
        </w:rPr>
        <w:tab/>
      </w:r>
    </w:p>
    <w:p w14:paraId="66493BBD" w14:textId="77777777" w:rsidR="009312EF" w:rsidRPr="009312EF" w:rsidRDefault="009312EF" w:rsidP="009312EF">
      <w:pPr>
        <w:widowControl/>
        <w:autoSpaceDE/>
        <w:autoSpaceDN/>
        <w:adjustRightInd/>
        <w:jc w:val="center"/>
        <w:rPr>
          <w:rFonts w:eastAsia="Times New Roman"/>
        </w:rPr>
      </w:pPr>
      <w:r w:rsidRPr="009312EF">
        <w:rPr>
          <w:rFonts w:eastAsia="Times New Roman"/>
          <w:b/>
        </w:rPr>
        <w:t>Система программных мероприятий</w:t>
      </w:r>
      <w:r w:rsidRPr="009312EF">
        <w:rPr>
          <w:rFonts w:eastAsia="Times New Roman"/>
        </w:rPr>
        <w:t>.</w:t>
      </w:r>
    </w:p>
    <w:p w14:paraId="2285A83D" w14:textId="77777777" w:rsidR="009312EF" w:rsidRPr="009312EF" w:rsidRDefault="009312EF" w:rsidP="009312EF">
      <w:pPr>
        <w:widowControl/>
        <w:autoSpaceDE/>
        <w:autoSpaceDN/>
        <w:adjustRightInd/>
        <w:ind w:firstLine="708"/>
        <w:jc w:val="both"/>
        <w:rPr>
          <w:rFonts w:eastAsia="Calibri"/>
          <w:lang w:eastAsia="en-US"/>
        </w:rPr>
      </w:pPr>
      <w:r w:rsidRPr="009312EF">
        <w:rPr>
          <w:rFonts w:eastAsia="Calibri"/>
          <w:lang w:eastAsia="en-US"/>
        </w:rPr>
        <w:t xml:space="preserve">Реализация системы мероприятий Подпрограммы осуществляется по следующим направлениям: </w:t>
      </w:r>
    </w:p>
    <w:p w14:paraId="7C93F92F"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нормативное правовое и методологическое обеспечение реализации подпрограммы;</w:t>
      </w:r>
    </w:p>
    <w:p w14:paraId="53CB75C9"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финансовое обеспечение реализации Подпрограммы; </w:t>
      </w:r>
    </w:p>
    <w:p w14:paraId="3F7287A5"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 организационное обеспечение реализации Подпрограммы. </w:t>
      </w:r>
    </w:p>
    <w:p w14:paraId="27CAA6CD" w14:textId="77777777" w:rsidR="009312EF" w:rsidRPr="009312EF" w:rsidRDefault="009312EF" w:rsidP="009312EF">
      <w:pPr>
        <w:widowControl/>
        <w:autoSpaceDE/>
        <w:autoSpaceDN/>
        <w:adjustRightInd/>
        <w:ind w:firstLine="708"/>
        <w:jc w:val="both"/>
        <w:rPr>
          <w:rFonts w:eastAsia="Calibri"/>
          <w:lang w:eastAsia="en-US"/>
        </w:rPr>
      </w:pPr>
      <w:r w:rsidRPr="009312EF">
        <w:rPr>
          <w:rFonts w:eastAsia="Calibri"/>
          <w:lang w:eastAsia="en-US"/>
        </w:rPr>
        <w:t xml:space="preserve">В состав мероприятий по совершенствованию нормативной правовой базы включена разработка нормативных правовых документов, связанных с механизмом реализации мероприятий Подпрограммы. Основными мероприятиями по финансовому обеспечению реализации Подпрограммы являются разработка финансовых и экономических механизмов оказания государственной поддержки молодым семьям в улучшении жилищных условий и </w:t>
      </w:r>
      <w:r w:rsidRPr="009312EF">
        <w:rPr>
          <w:rFonts w:eastAsia="Calibri"/>
          <w:lang w:eastAsia="en-US"/>
        </w:rPr>
        <w:lastRenderedPageBreak/>
        <w:t xml:space="preserve">подготовка необходимых технико-экономических обоснований и расчетов при разработке проектов местного бюджета на соответствующий год. </w:t>
      </w:r>
    </w:p>
    <w:p w14:paraId="246DC27E" w14:textId="77777777" w:rsidR="009312EF" w:rsidRPr="009312EF" w:rsidRDefault="009312EF" w:rsidP="009312EF">
      <w:pPr>
        <w:widowControl/>
        <w:autoSpaceDE/>
        <w:autoSpaceDN/>
        <w:adjustRightInd/>
        <w:ind w:firstLine="708"/>
        <w:jc w:val="both"/>
        <w:rPr>
          <w:rFonts w:eastAsia="Calibri"/>
          <w:lang w:eastAsia="en-US"/>
        </w:rPr>
      </w:pPr>
      <w:r w:rsidRPr="009312EF">
        <w:rPr>
          <w:rFonts w:eastAsia="Calibri"/>
          <w:lang w:eastAsia="en-US"/>
        </w:rPr>
        <w:t xml:space="preserve">Организационные мероприятия на муниципальном уровне предусматривают: </w:t>
      </w:r>
    </w:p>
    <w:p w14:paraId="21CB2235"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 признание молодых семей нуждающимися в улучшении жилищных условий в порядке, установленном законодательством Российской Федерации; </w:t>
      </w:r>
    </w:p>
    <w:p w14:paraId="08EC1B35"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 формирование списков молодых семей для участия в Подпрограмме; </w:t>
      </w:r>
    </w:p>
    <w:p w14:paraId="64DC6C76"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 определение ежегодно объема средств, выделяемых из местного бюджета на реализацию мероприятий Подпрограммы; </w:t>
      </w:r>
    </w:p>
    <w:p w14:paraId="7739CB26"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 выдача молодым семьям в установленном порядке свидетельств на приобретение жилья исходя из объемов финансирования, предусмотренных на эти цели в местном бюджете, а также объемов софинансирования за счет средств бюджета Республики Саха (Якутия). </w:t>
      </w:r>
    </w:p>
    <w:p w14:paraId="7F335A4D" w14:textId="77777777" w:rsidR="009312EF" w:rsidRPr="009312EF" w:rsidRDefault="009312EF" w:rsidP="009312EF">
      <w:pPr>
        <w:widowControl/>
        <w:autoSpaceDE/>
        <w:autoSpaceDN/>
        <w:adjustRightInd/>
        <w:ind w:firstLine="708"/>
        <w:jc w:val="both"/>
        <w:rPr>
          <w:rFonts w:eastAsia="Calibri"/>
          <w:lang w:eastAsia="en-US"/>
        </w:rPr>
      </w:pPr>
      <w:r w:rsidRPr="009312EF">
        <w:rPr>
          <w:rFonts w:eastAsia="Calibri"/>
          <w:lang w:eastAsia="en-US"/>
        </w:rPr>
        <w:t>Перечень основных мероприятий по нормативному правовому и методологическому обеспечению реализации подпрограммы приведен в приложении № 1 подпрограммы</w:t>
      </w:r>
    </w:p>
    <w:p w14:paraId="701C3295" w14:textId="77777777" w:rsidR="009312EF" w:rsidRPr="009312EF" w:rsidRDefault="009312EF" w:rsidP="009312EF">
      <w:pPr>
        <w:widowControl/>
        <w:autoSpaceDE/>
        <w:autoSpaceDN/>
        <w:adjustRightInd/>
        <w:jc w:val="both"/>
        <w:rPr>
          <w:rFonts w:eastAsia="Calibri"/>
          <w:lang w:eastAsia="en-US"/>
        </w:rPr>
      </w:pPr>
    </w:p>
    <w:p w14:paraId="04CD6CA7" w14:textId="77777777" w:rsidR="009312EF" w:rsidRPr="009312EF" w:rsidRDefault="009312EF" w:rsidP="009312EF">
      <w:pPr>
        <w:widowControl/>
        <w:autoSpaceDE/>
        <w:autoSpaceDN/>
        <w:adjustRightInd/>
        <w:ind w:left="720"/>
        <w:rPr>
          <w:rFonts w:eastAsia="Calibri"/>
          <w:b/>
          <w:lang w:eastAsia="en-US"/>
        </w:rPr>
      </w:pPr>
      <w:r w:rsidRPr="009312EF">
        <w:rPr>
          <w:rFonts w:eastAsia="Calibri"/>
          <w:b/>
          <w:lang w:eastAsia="en-US"/>
        </w:rPr>
        <w:t xml:space="preserve">                                    Ресурсное обеспечение подпрограммы</w:t>
      </w:r>
    </w:p>
    <w:p w14:paraId="57CDF325" w14:textId="77777777" w:rsidR="009312EF" w:rsidRPr="009312EF" w:rsidRDefault="009312EF" w:rsidP="009312EF">
      <w:pPr>
        <w:widowControl/>
        <w:autoSpaceDE/>
        <w:autoSpaceDN/>
        <w:adjustRightInd/>
        <w:ind w:firstLine="708"/>
        <w:jc w:val="both"/>
        <w:rPr>
          <w:rFonts w:eastAsia="Calibri"/>
          <w:lang w:eastAsia="en-US"/>
        </w:rPr>
      </w:pPr>
      <w:r w:rsidRPr="009312EF">
        <w:rPr>
          <w:rFonts w:eastAsia="Calibri"/>
          <w:lang w:eastAsia="en-US"/>
        </w:rPr>
        <w:t xml:space="preserve">Основными источниками финансирования Подпрограммы являются: </w:t>
      </w:r>
    </w:p>
    <w:p w14:paraId="12F5C04A"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 средства федерального бюджета (средства подпрограммы ««Обеспечение жильем молодых семей МО «Поселок Айхал» на период 2019 -2022 годы», входящей в состав федеральной целевой программы, средства республиканского и местного бюджетов (софинансирование федеральной подпрограммы); </w:t>
      </w:r>
    </w:p>
    <w:p w14:paraId="78DE954C"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 средства кредитных организаций, используемые для кредитования участников Подпрограммы на цели приобретения или строительства жилья; </w:t>
      </w:r>
    </w:p>
    <w:p w14:paraId="0E126A37"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 средства участников Подпрограммы, используемые для частичной оплаты стоимости приобретения или строительства жилья. </w:t>
      </w:r>
    </w:p>
    <w:p w14:paraId="73817F24" w14:textId="77777777" w:rsidR="009312EF" w:rsidRPr="009312EF" w:rsidRDefault="009312EF" w:rsidP="009312EF">
      <w:pPr>
        <w:widowControl/>
        <w:autoSpaceDE/>
        <w:autoSpaceDN/>
        <w:adjustRightInd/>
        <w:ind w:firstLine="708"/>
        <w:jc w:val="both"/>
        <w:rPr>
          <w:rFonts w:eastAsia="Times New Roman"/>
        </w:rPr>
      </w:pPr>
      <w:r w:rsidRPr="009312EF">
        <w:rPr>
          <w:rFonts w:eastAsia="Times New Roman"/>
        </w:rPr>
        <w:t>Объем финансирования подпрограммы за счет средств местного бюджета будет ежегодно уточняться, исходя из возможностей местного бюджета МО «Поселок Айхал» на соответствующий год.</w:t>
      </w:r>
    </w:p>
    <w:p w14:paraId="49F78D00"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Объемы финансирования подпрограммы в 2019-2022 годах приведены в приложении № 3.</w:t>
      </w:r>
    </w:p>
    <w:p w14:paraId="38E91BD5" w14:textId="77777777" w:rsidR="009312EF" w:rsidRPr="009312EF" w:rsidRDefault="009312EF" w:rsidP="009312EF">
      <w:pPr>
        <w:widowControl/>
        <w:autoSpaceDE/>
        <w:autoSpaceDN/>
        <w:adjustRightInd/>
        <w:jc w:val="both"/>
        <w:rPr>
          <w:rFonts w:eastAsia="Calibri"/>
          <w:lang w:eastAsia="en-US"/>
        </w:rPr>
      </w:pPr>
    </w:p>
    <w:p w14:paraId="61DD8442" w14:textId="77777777" w:rsidR="009312EF" w:rsidRPr="009312EF" w:rsidRDefault="009312EF" w:rsidP="009312EF">
      <w:pPr>
        <w:widowControl/>
        <w:autoSpaceDE/>
        <w:autoSpaceDN/>
        <w:adjustRightInd/>
        <w:jc w:val="center"/>
        <w:rPr>
          <w:rFonts w:eastAsia="Calibri"/>
          <w:b/>
          <w:lang w:eastAsia="en-US"/>
        </w:rPr>
      </w:pPr>
      <w:r w:rsidRPr="009312EF">
        <w:rPr>
          <w:rFonts w:eastAsia="Calibri"/>
          <w:b/>
          <w:lang w:eastAsia="en-US"/>
        </w:rPr>
        <w:t>Организация управления реализацией подпрограммы и контроль за ходом ее выполнения</w:t>
      </w:r>
    </w:p>
    <w:p w14:paraId="0A27B591" w14:textId="77777777" w:rsidR="009312EF" w:rsidRPr="009312EF" w:rsidRDefault="009312EF" w:rsidP="009312EF">
      <w:pPr>
        <w:widowControl/>
        <w:autoSpaceDE/>
        <w:autoSpaceDN/>
        <w:adjustRightInd/>
        <w:ind w:firstLine="708"/>
        <w:jc w:val="both"/>
        <w:rPr>
          <w:rFonts w:eastAsia="Times New Roman"/>
        </w:rPr>
      </w:pPr>
      <w:r w:rsidRPr="009312EF">
        <w:rPr>
          <w:rFonts w:eastAsia="Times New Roman"/>
        </w:rPr>
        <w:t>Задачами Администрации МО «Поселок Айхал» являются:</w:t>
      </w:r>
    </w:p>
    <w:p w14:paraId="306D2A22" w14:textId="77777777" w:rsidR="009312EF" w:rsidRPr="009312EF" w:rsidRDefault="009312EF" w:rsidP="009312EF">
      <w:pPr>
        <w:widowControl/>
        <w:autoSpaceDE/>
        <w:autoSpaceDN/>
        <w:adjustRightInd/>
        <w:jc w:val="both"/>
        <w:rPr>
          <w:rFonts w:eastAsia="Times New Roman"/>
        </w:rPr>
      </w:pPr>
      <w:r w:rsidRPr="009312EF">
        <w:rPr>
          <w:rFonts w:eastAsia="Times New Roman"/>
        </w:rPr>
        <w:t xml:space="preserve"> </w:t>
      </w:r>
      <w:r w:rsidRPr="009312EF">
        <w:rPr>
          <w:rFonts w:eastAsia="Times New Roman"/>
        </w:rPr>
        <w:tab/>
        <w:t xml:space="preserve">Формирование списков участников программы на территории муниципального образования и представление их в Администрацию МО «Мирнинский район»; </w:t>
      </w:r>
    </w:p>
    <w:p w14:paraId="66F62581" w14:textId="77777777" w:rsidR="009312EF" w:rsidRPr="009312EF" w:rsidRDefault="009312EF" w:rsidP="009312EF">
      <w:pPr>
        <w:widowControl/>
        <w:autoSpaceDE/>
        <w:autoSpaceDN/>
        <w:adjustRightInd/>
        <w:jc w:val="both"/>
        <w:rPr>
          <w:rFonts w:eastAsia="Times New Roman"/>
        </w:rPr>
      </w:pPr>
      <w:r w:rsidRPr="009312EF">
        <w:rPr>
          <w:rFonts w:eastAsia="Times New Roman"/>
        </w:rPr>
        <w:tab/>
        <w:t>проведение информационной и разъяснительной работы среди населения по освещению целей и задач подпрограммы через местные средства массовой информации.</w:t>
      </w:r>
    </w:p>
    <w:p w14:paraId="0C09A6D3" w14:textId="77777777" w:rsidR="009312EF" w:rsidRPr="009312EF" w:rsidRDefault="009312EF" w:rsidP="009312EF">
      <w:pPr>
        <w:widowControl/>
        <w:autoSpaceDE/>
        <w:autoSpaceDN/>
        <w:adjustRightInd/>
        <w:jc w:val="both"/>
        <w:rPr>
          <w:rFonts w:eastAsia="Times New Roman"/>
        </w:rPr>
      </w:pPr>
      <w:r w:rsidRPr="009312EF">
        <w:rPr>
          <w:rFonts w:eastAsia="Times New Roman"/>
        </w:rPr>
        <w:tab/>
        <w:t>Контроль за реализацией подпрограммы осуществляется по следующим показателям:</w:t>
      </w:r>
    </w:p>
    <w:p w14:paraId="6951A1C6" w14:textId="77777777" w:rsidR="009312EF" w:rsidRPr="009312EF" w:rsidRDefault="009312EF" w:rsidP="009312EF">
      <w:pPr>
        <w:widowControl/>
        <w:autoSpaceDE/>
        <w:autoSpaceDN/>
        <w:adjustRightInd/>
        <w:jc w:val="both"/>
        <w:rPr>
          <w:rFonts w:eastAsia="Times New Roman"/>
        </w:rPr>
      </w:pPr>
      <w:r w:rsidRPr="009312EF">
        <w:rPr>
          <w:rFonts w:eastAsia="Times New Roman"/>
        </w:rPr>
        <w:tab/>
        <w:t>- количество сертификатов, выданных участникам подпрограммы, и размер средств федерального, республиканского и местных бюджетов, предусмотренных на реализацию подпрограммы.</w:t>
      </w:r>
    </w:p>
    <w:p w14:paraId="7BB820D0" w14:textId="77777777" w:rsidR="009312EF" w:rsidRPr="009312EF" w:rsidRDefault="009312EF" w:rsidP="009312EF">
      <w:pPr>
        <w:widowControl/>
        <w:autoSpaceDE/>
        <w:autoSpaceDN/>
        <w:adjustRightInd/>
        <w:jc w:val="both"/>
        <w:rPr>
          <w:rFonts w:eastAsia="Calibri"/>
          <w:b/>
          <w:lang w:eastAsia="en-US"/>
        </w:rPr>
      </w:pPr>
    </w:p>
    <w:p w14:paraId="61CFBD60" w14:textId="77777777" w:rsidR="009312EF" w:rsidRPr="009312EF" w:rsidRDefault="009312EF" w:rsidP="009312EF">
      <w:pPr>
        <w:widowControl/>
        <w:autoSpaceDE/>
        <w:autoSpaceDN/>
        <w:adjustRightInd/>
        <w:jc w:val="both"/>
        <w:rPr>
          <w:rFonts w:eastAsia="Calibri"/>
          <w:lang w:eastAsia="en-US"/>
        </w:rPr>
      </w:pPr>
    </w:p>
    <w:p w14:paraId="79A108C7" w14:textId="77777777" w:rsidR="009312EF" w:rsidRPr="009312EF" w:rsidRDefault="009312EF" w:rsidP="009312EF">
      <w:pPr>
        <w:widowControl/>
        <w:autoSpaceDE/>
        <w:autoSpaceDN/>
        <w:adjustRightInd/>
        <w:jc w:val="center"/>
        <w:rPr>
          <w:rFonts w:eastAsia="Calibri"/>
          <w:b/>
          <w:lang w:eastAsia="en-US"/>
        </w:rPr>
      </w:pPr>
      <w:r w:rsidRPr="009312EF">
        <w:rPr>
          <w:rFonts w:eastAsia="Calibri"/>
          <w:b/>
          <w:lang w:eastAsia="en-US"/>
        </w:rPr>
        <w:t>Оценка социально-экономической эффективности подпрограммы</w:t>
      </w:r>
    </w:p>
    <w:p w14:paraId="31DAB2A1"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 </w:t>
      </w:r>
      <w:r w:rsidRPr="009312EF">
        <w:rPr>
          <w:rFonts w:eastAsia="Calibri"/>
          <w:lang w:eastAsia="en-US"/>
        </w:rPr>
        <w:tab/>
        <w:t xml:space="preserve">Эффективность реализации подпрограммы и использования выделенных на нее средств федерального бюджета, бюджета Республики Саха (Якутия) и местного бюджетов будет обеспечена за счет: исключения возможности нецелевого использования бюджетных средств; </w:t>
      </w:r>
    </w:p>
    <w:p w14:paraId="2E03998A"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прозрачности использования бюджетных средств, в том числе средств федерального бюджета; </w:t>
      </w:r>
    </w:p>
    <w:p w14:paraId="5B260ECF"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государственного регулирования порядка расчета размера и предоставления социальных выплат; </w:t>
      </w:r>
    </w:p>
    <w:p w14:paraId="5E130692"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 адресного предоставления бюджетных средств; </w:t>
      </w:r>
    </w:p>
    <w:p w14:paraId="1AEFF40C"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t xml:space="preserve">- привлечения молодыми семьями собственных, кредитных и заемных средств, для приобретения жилья или строительства индивидуального жилья. </w:t>
      </w:r>
    </w:p>
    <w:p w14:paraId="02721E25" w14:textId="77777777" w:rsidR="009312EF" w:rsidRPr="009312EF" w:rsidRDefault="009312EF" w:rsidP="009312EF">
      <w:pPr>
        <w:widowControl/>
        <w:autoSpaceDE/>
        <w:autoSpaceDN/>
        <w:adjustRightInd/>
        <w:ind w:firstLine="708"/>
        <w:jc w:val="both"/>
        <w:rPr>
          <w:rFonts w:eastAsia="Calibri"/>
          <w:lang w:eastAsia="en-US"/>
        </w:rPr>
      </w:pPr>
      <w:r w:rsidRPr="009312EF">
        <w:rPr>
          <w:rFonts w:eastAsia="Calibri"/>
          <w:lang w:eastAsia="en-US"/>
        </w:rPr>
        <w:t xml:space="preserve">Оценка эффективности реализации мер по обеспечению жильем молодых семей будет осуществляться на основе индикатора: </w:t>
      </w:r>
    </w:p>
    <w:p w14:paraId="6EFB243E" w14:textId="77777777" w:rsidR="009312EF" w:rsidRPr="009312EF" w:rsidRDefault="009312EF" w:rsidP="009312EF">
      <w:pPr>
        <w:widowControl/>
        <w:autoSpaceDE/>
        <w:autoSpaceDN/>
        <w:adjustRightInd/>
        <w:jc w:val="both"/>
        <w:rPr>
          <w:rFonts w:eastAsia="Calibri"/>
          <w:lang w:eastAsia="en-US"/>
        </w:rPr>
      </w:pPr>
      <w:r w:rsidRPr="009312EF">
        <w:rPr>
          <w:rFonts w:eastAsia="Calibri"/>
          <w:lang w:eastAsia="en-US"/>
        </w:rPr>
        <w:lastRenderedPageBreak/>
        <w:t xml:space="preserve">количество молодых семей, улучшивших жилищные условия (в том числе с использованием ипотечных жилищных кредитов и займов) при оказании содействия за счет средств федерального бюджета, бюджета Республики Саха (Якутия) и местного бюджета. </w:t>
      </w:r>
    </w:p>
    <w:p w14:paraId="33AA3E36" w14:textId="77777777" w:rsidR="009312EF" w:rsidRPr="009312EF" w:rsidRDefault="009312EF" w:rsidP="009312EF">
      <w:pPr>
        <w:widowControl/>
        <w:autoSpaceDE/>
        <w:autoSpaceDN/>
        <w:adjustRightInd/>
        <w:ind w:firstLine="708"/>
        <w:jc w:val="both"/>
        <w:rPr>
          <w:rFonts w:eastAsia="Calibri"/>
          <w:lang w:eastAsia="en-US"/>
        </w:rPr>
      </w:pPr>
      <w:r w:rsidRPr="009312EF">
        <w:rPr>
          <w:rFonts w:eastAsia="Calibri"/>
          <w:lang w:eastAsia="en-US"/>
        </w:rPr>
        <w:t xml:space="preserve">Успешное выполнение мероприятий подпрограммы позволит в 2019-2022 годах обеспечить жильем молодых семей, нуждающихся в улучшении жилищных условий, а также обеспечить: привлечение в жилищную сферу дополнительных финансовых средств банков и других организаций, предоставляющих кредиты и займы на приобретение или строительство жилья, собственных средств  граждан; развитие и закрепление положительных демографических тенденций в обществе; укрепление семейных отношений и снижение уровня социальной напряженности в обществе; развитие системы ипотечного жилищного кредитования. </w:t>
      </w:r>
    </w:p>
    <w:p w14:paraId="25216660" w14:textId="77777777" w:rsidR="009312EF" w:rsidRPr="009312EF" w:rsidRDefault="009312EF" w:rsidP="009312EF">
      <w:pPr>
        <w:widowControl/>
        <w:autoSpaceDE/>
        <w:autoSpaceDN/>
        <w:adjustRightInd/>
        <w:ind w:firstLine="708"/>
        <w:jc w:val="both"/>
        <w:rPr>
          <w:rFonts w:eastAsia="Times New Roman"/>
        </w:rPr>
      </w:pPr>
      <w:r w:rsidRPr="009312EF">
        <w:rPr>
          <w:rFonts w:eastAsia="Times New Roman"/>
        </w:rPr>
        <w:t>Планируемые результаты обеспечения жильем молодых семей за 2019 – 2022 годы представлены в приложении № 2.</w:t>
      </w:r>
    </w:p>
    <w:p w14:paraId="0D6132AA" w14:textId="77777777" w:rsidR="009312EF" w:rsidRPr="009312EF" w:rsidRDefault="009312EF" w:rsidP="009312EF">
      <w:pPr>
        <w:widowControl/>
        <w:autoSpaceDE/>
        <w:autoSpaceDN/>
        <w:adjustRightInd/>
        <w:jc w:val="both"/>
        <w:rPr>
          <w:rFonts w:eastAsia="Times New Roman"/>
        </w:rPr>
      </w:pPr>
    </w:p>
    <w:p w14:paraId="64E169AA" w14:textId="77777777" w:rsidR="009312EF" w:rsidRPr="009312EF" w:rsidRDefault="009312EF" w:rsidP="009312EF">
      <w:pPr>
        <w:widowControl/>
        <w:autoSpaceDE/>
        <w:autoSpaceDN/>
        <w:adjustRightInd/>
        <w:jc w:val="both"/>
        <w:rPr>
          <w:rFonts w:eastAsia="Times New Roman"/>
        </w:rPr>
      </w:pPr>
    </w:p>
    <w:p w14:paraId="369F8AA8" w14:textId="77777777" w:rsidR="009312EF" w:rsidRPr="009312EF" w:rsidRDefault="009312EF" w:rsidP="009312EF">
      <w:pPr>
        <w:widowControl/>
        <w:autoSpaceDE/>
        <w:autoSpaceDN/>
        <w:adjustRightInd/>
        <w:jc w:val="both"/>
        <w:rPr>
          <w:rFonts w:eastAsia="Times New Roman"/>
        </w:rPr>
      </w:pPr>
    </w:p>
    <w:p w14:paraId="21971817" w14:textId="77777777" w:rsidR="009312EF" w:rsidRPr="009312EF" w:rsidRDefault="009312EF" w:rsidP="009312EF">
      <w:pPr>
        <w:widowControl/>
        <w:autoSpaceDE/>
        <w:autoSpaceDN/>
        <w:adjustRightInd/>
        <w:jc w:val="both"/>
        <w:rPr>
          <w:rFonts w:eastAsia="Times New Roman"/>
        </w:rPr>
      </w:pPr>
    </w:p>
    <w:p w14:paraId="3C83E1A7" w14:textId="77777777" w:rsidR="009312EF" w:rsidRPr="009312EF" w:rsidRDefault="009312EF" w:rsidP="009312EF">
      <w:pPr>
        <w:widowControl/>
        <w:autoSpaceDE/>
        <w:autoSpaceDN/>
        <w:adjustRightInd/>
        <w:jc w:val="both"/>
        <w:rPr>
          <w:rFonts w:eastAsia="Times New Roman"/>
        </w:rPr>
      </w:pPr>
    </w:p>
    <w:p w14:paraId="2A749F75" w14:textId="77777777" w:rsidR="009312EF" w:rsidRPr="009312EF" w:rsidRDefault="009312EF" w:rsidP="009312EF">
      <w:pPr>
        <w:widowControl/>
        <w:autoSpaceDE/>
        <w:autoSpaceDN/>
        <w:adjustRightInd/>
        <w:jc w:val="both"/>
        <w:rPr>
          <w:rFonts w:eastAsia="Times New Roman"/>
        </w:rPr>
      </w:pPr>
    </w:p>
    <w:p w14:paraId="57161289" w14:textId="77777777" w:rsidR="009312EF" w:rsidRPr="009312EF" w:rsidRDefault="009312EF" w:rsidP="009312EF">
      <w:pPr>
        <w:widowControl/>
        <w:autoSpaceDE/>
        <w:autoSpaceDN/>
        <w:adjustRightInd/>
        <w:jc w:val="both"/>
        <w:rPr>
          <w:rFonts w:eastAsia="Times New Roman"/>
        </w:rPr>
      </w:pPr>
    </w:p>
    <w:p w14:paraId="04D1F31B" w14:textId="77777777" w:rsidR="009312EF" w:rsidRPr="009312EF" w:rsidRDefault="009312EF" w:rsidP="009312EF">
      <w:pPr>
        <w:widowControl/>
        <w:autoSpaceDE/>
        <w:autoSpaceDN/>
        <w:adjustRightInd/>
        <w:jc w:val="both"/>
        <w:rPr>
          <w:rFonts w:eastAsia="Times New Roman"/>
        </w:rPr>
      </w:pPr>
    </w:p>
    <w:p w14:paraId="0568046A" w14:textId="77777777" w:rsidR="009312EF" w:rsidRPr="009312EF" w:rsidRDefault="009312EF" w:rsidP="009312EF">
      <w:pPr>
        <w:widowControl/>
        <w:autoSpaceDE/>
        <w:autoSpaceDN/>
        <w:adjustRightInd/>
        <w:jc w:val="both"/>
        <w:rPr>
          <w:rFonts w:eastAsia="Times New Roman"/>
        </w:rPr>
      </w:pPr>
    </w:p>
    <w:p w14:paraId="027E136E" w14:textId="77777777" w:rsidR="009312EF" w:rsidRPr="009312EF" w:rsidRDefault="009312EF" w:rsidP="009312EF">
      <w:pPr>
        <w:widowControl/>
        <w:autoSpaceDE/>
        <w:autoSpaceDN/>
        <w:adjustRightInd/>
        <w:jc w:val="both"/>
        <w:rPr>
          <w:rFonts w:eastAsia="Times New Roman"/>
        </w:rPr>
      </w:pPr>
    </w:p>
    <w:p w14:paraId="39BC09ED" w14:textId="77777777" w:rsidR="009312EF" w:rsidRPr="009312EF" w:rsidRDefault="009312EF" w:rsidP="009312EF">
      <w:pPr>
        <w:widowControl/>
        <w:autoSpaceDE/>
        <w:autoSpaceDN/>
        <w:adjustRightInd/>
        <w:jc w:val="both"/>
        <w:rPr>
          <w:rFonts w:eastAsia="Times New Roman"/>
        </w:rPr>
      </w:pPr>
    </w:p>
    <w:p w14:paraId="7DD58DF5" w14:textId="77777777" w:rsidR="009312EF" w:rsidRPr="009312EF" w:rsidRDefault="009312EF" w:rsidP="009312EF">
      <w:pPr>
        <w:widowControl/>
        <w:autoSpaceDE/>
        <w:autoSpaceDN/>
        <w:adjustRightInd/>
        <w:jc w:val="both"/>
        <w:rPr>
          <w:rFonts w:eastAsia="Times New Roman"/>
        </w:rPr>
      </w:pPr>
    </w:p>
    <w:p w14:paraId="04B3DE14" w14:textId="77777777" w:rsidR="009312EF" w:rsidRPr="009312EF" w:rsidRDefault="009312EF" w:rsidP="009312EF">
      <w:pPr>
        <w:widowControl/>
        <w:autoSpaceDE/>
        <w:autoSpaceDN/>
        <w:adjustRightInd/>
        <w:jc w:val="both"/>
        <w:rPr>
          <w:rFonts w:eastAsia="Times New Roman"/>
        </w:rPr>
      </w:pPr>
    </w:p>
    <w:p w14:paraId="035B524D" w14:textId="77777777" w:rsidR="009312EF" w:rsidRPr="009312EF" w:rsidRDefault="009312EF" w:rsidP="009312EF">
      <w:pPr>
        <w:widowControl/>
        <w:autoSpaceDE/>
        <w:autoSpaceDN/>
        <w:adjustRightInd/>
        <w:jc w:val="both"/>
        <w:rPr>
          <w:rFonts w:eastAsia="Times New Roman"/>
        </w:rPr>
      </w:pPr>
    </w:p>
    <w:p w14:paraId="61710DD1" w14:textId="77777777" w:rsidR="009312EF" w:rsidRPr="009312EF" w:rsidRDefault="009312EF" w:rsidP="009312EF">
      <w:pPr>
        <w:widowControl/>
        <w:autoSpaceDE/>
        <w:autoSpaceDN/>
        <w:adjustRightInd/>
        <w:jc w:val="both"/>
        <w:rPr>
          <w:rFonts w:eastAsia="Times New Roman"/>
        </w:rPr>
      </w:pPr>
    </w:p>
    <w:p w14:paraId="492BED75" w14:textId="77777777" w:rsidR="009312EF" w:rsidRPr="009312EF" w:rsidRDefault="009312EF" w:rsidP="009312EF">
      <w:pPr>
        <w:widowControl/>
        <w:autoSpaceDE/>
        <w:autoSpaceDN/>
        <w:adjustRightInd/>
        <w:jc w:val="both"/>
        <w:rPr>
          <w:rFonts w:eastAsia="Times New Roman"/>
        </w:rPr>
      </w:pPr>
    </w:p>
    <w:p w14:paraId="354175E0" w14:textId="77777777" w:rsidR="009312EF" w:rsidRPr="009312EF" w:rsidRDefault="009312EF" w:rsidP="009312EF">
      <w:pPr>
        <w:widowControl/>
        <w:autoSpaceDE/>
        <w:autoSpaceDN/>
        <w:adjustRightInd/>
        <w:jc w:val="both"/>
        <w:rPr>
          <w:rFonts w:eastAsia="Times New Roman"/>
        </w:rPr>
      </w:pPr>
    </w:p>
    <w:p w14:paraId="2B53DA15" w14:textId="77777777" w:rsidR="009312EF" w:rsidRPr="009312EF" w:rsidRDefault="009312EF" w:rsidP="009312EF">
      <w:pPr>
        <w:widowControl/>
        <w:autoSpaceDE/>
        <w:autoSpaceDN/>
        <w:adjustRightInd/>
        <w:jc w:val="both"/>
        <w:rPr>
          <w:rFonts w:eastAsia="Times New Roman"/>
        </w:rPr>
      </w:pPr>
    </w:p>
    <w:p w14:paraId="4AE22AF3" w14:textId="77777777" w:rsidR="009312EF" w:rsidRPr="009312EF" w:rsidRDefault="009312EF" w:rsidP="009312EF">
      <w:pPr>
        <w:widowControl/>
        <w:autoSpaceDE/>
        <w:autoSpaceDN/>
        <w:adjustRightInd/>
        <w:jc w:val="both"/>
        <w:rPr>
          <w:rFonts w:eastAsia="Times New Roman"/>
        </w:rPr>
      </w:pPr>
    </w:p>
    <w:p w14:paraId="61968584" w14:textId="77777777" w:rsidR="009312EF" w:rsidRPr="009312EF" w:rsidRDefault="009312EF" w:rsidP="009312EF">
      <w:pPr>
        <w:widowControl/>
        <w:autoSpaceDE/>
        <w:autoSpaceDN/>
        <w:adjustRightInd/>
        <w:jc w:val="both"/>
        <w:rPr>
          <w:rFonts w:eastAsia="Times New Roman"/>
        </w:rPr>
      </w:pPr>
    </w:p>
    <w:p w14:paraId="668CFF9A" w14:textId="77777777" w:rsidR="009312EF" w:rsidRPr="009312EF" w:rsidRDefault="009312EF" w:rsidP="009312EF">
      <w:pPr>
        <w:widowControl/>
        <w:autoSpaceDE/>
        <w:autoSpaceDN/>
        <w:adjustRightInd/>
        <w:jc w:val="both"/>
        <w:rPr>
          <w:rFonts w:eastAsia="Times New Roman"/>
        </w:rPr>
      </w:pPr>
    </w:p>
    <w:p w14:paraId="4A36B14E" w14:textId="77777777" w:rsidR="009312EF" w:rsidRPr="009312EF" w:rsidRDefault="009312EF" w:rsidP="009312EF">
      <w:pPr>
        <w:widowControl/>
        <w:autoSpaceDE/>
        <w:autoSpaceDN/>
        <w:adjustRightInd/>
        <w:jc w:val="both"/>
        <w:rPr>
          <w:rFonts w:eastAsia="Times New Roman"/>
        </w:rPr>
      </w:pPr>
    </w:p>
    <w:p w14:paraId="2F3CC891" w14:textId="77777777" w:rsidR="009312EF" w:rsidRPr="009312EF" w:rsidRDefault="009312EF" w:rsidP="009312EF">
      <w:pPr>
        <w:widowControl/>
        <w:autoSpaceDE/>
        <w:autoSpaceDN/>
        <w:adjustRightInd/>
        <w:jc w:val="both"/>
        <w:rPr>
          <w:rFonts w:eastAsia="Times New Roman"/>
        </w:rPr>
      </w:pPr>
    </w:p>
    <w:p w14:paraId="49E7243D" w14:textId="77777777" w:rsidR="009312EF" w:rsidRPr="009312EF" w:rsidRDefault="009312EF" w:rsidP="009312EF">
      <w:pPr>
        <w:widowControl/>
        <w:autoSpaceDE/>
        <w:autoSpaceDN/>
        <w:adjustRightInd/>
        <w:jc w:val="both"/>
        <w:rPr>
          <w:rFonts w:eastAsia="Times New Roman"/>
        </w:rPr>
      </w:pPr>
    </w:p>
    <w:p w14:paraId="43660F87" w14:textId="77777777" w:rsidR="009312EF" w:rsidRPr="009312EF" w:rsidRDefault="009312EF" w:rsidP="009312EF">
      <w:pPr>
        <w:widowControl/>
        <w:autoSpaceDE/>
        <w:autoSpaceDN/>
        <w:adjustRightInd/>
        <w:jc w:val="both"/>
        <w:rPr>
          <w:rFonts w:eastAsia="Times New Roman"/>
        </w:rPr>
      </w:pPr>
    </w:p>
    <w:p w14:paraId="3D6E7FF1" w14:textId="77777777" w:rsidR="009312EF" w:rsidRPr="009312EF" w:rsidRDefault="009312EF" w:rsidP="009312EF">
      <w:pPr>
        <w:widowControl/>
        <w:autoSpaceDE/>
        <w:autoSpaceDN/>
        <w:adjustRightInd/>
        <w:jc w:val="both"/>
        <w:rPr>
          <w:rFonts w:eastAsia="Times New Roman"/>
        </w:rPr>
      </w:pPr>
    </w:p>
    <w:p w14:paraId="532F087B" w14:textId="77777777" w:rsidR="009312EF" w:rsidRPr="009312EF" w:rsidRDefault="009312EF" w:rsidP="009312EF">
      <w:pPr>
        <w:widowControl/>
        <w:autoSpaceDE/>
        <w:autoSpaceDN/>
        <w:adjustRightInd/>
        <w:jc w:val="both"/>
        <w:rPr>
          <w:rFonts w:eastAsia="Times New Roman"/>
        </w:rPr>
      </w:pPr>
    </w:p>
    <w:p w14:paraId="4E653EE9" w14:textId="77777777" w:rsidR="009312EF" w:rsidRPr="009312EF" w:rsidRDefault="009312EF" w:rsidP="009312EF">
      <w:pPr>
        <w:widowControl/>
        <w:autoSpaceDE/>
        <w:autoSpaceDN/>
        <w:adjustRightInd/>
        <w:jc w:val="both"/>
        <w:rPr>
          <w:rFonts w:eastAsia="Times New Roman"/>
        </w:rPr>
      </w:pPr>
    </w:p>
    <w:p w14:paraId="1D2B3D86" w14:textId="77777777" w:rsidR="009312EF" w:rsidRPr="009312EF" w:rsidRDefault="009312EF" w:rsidP="009312EF">
      <w:pPr>
        <w:widowControl/>
        <w:autoSpaceDE/>
        <w:autoSpaceDN/>
        <w:adjustRightInd/>
        <w:jc w:val="both"/>
        <w:rPr>
          <w:rFonts w:eastAsia="Times New Roman"/>
        </w:rPr>
      </w:pPr>
    </w:p>
    <w:p w14:paraId="1EE3FF18" w14:textId="77777777" w:rsidR="009312EF" w:rsidRPr="009312EF" w:rsidRDefault="009312EF" w:rsidP="009312EF">
      <w:pPr>
        <w:widowControl/>
        <w:autoSpaceDE/>
        <w:autoSpaceDN/>
        <w:adjustRightInd/>
        <w:jc w:val="both"/>
        <w:rPr>
          <w:rFonts w:eastAsia="Times New Roman"/>
        </w:rPr>
      </w:pPr>
    </w:p>
    <w:p w14:paraId="2BBE0526" w14:textId="77777777" w:rsidR="009312EF" w:rsidRPr="009312EF" w:rsidRDefault="009312EF" w:rsidP="009312EF">
      <w:pPr>
        <w:widowControl/>
        <w:autoSpaceDE/>
        <w:autoSpaceDN/>
        <w:adjustRightInd/>
        <w:jc w:val="both"/>
        <w:rPr>
          <w:rFonts w:eastAsia="Times New Roman"/>
        </w:rPr>
      </w:pPr>
    </w:p>
    <w:p w14:paraId="33D85CF2" w14:textId="77777777" w:rsidR="009312EF" w:rsidRPr="009312EF" w:rsidRDefault="009312EF" w:rsidP="009312EF">
      <w:pPr>
        <w:widowControl/>
        <w:autoSpaceDE/>
        <w:autoSpaceDN/>
        <w:adjustRightInd/>
        <w:jc w:val="both"/>
        <w:rPr>
          <w:rFonts w:eastAsia="Times New Roman"/>
        </w:rPr>
      </w:pPr>
    </w:p>
    <w:p w14:paraId="0E727719" w14:textId="77777777" w:rsidR="009312EF" w:rsidRPr="009312EF" w:rsidRDefault="009312EF" w:rsidP="009312EF">
      <w:pPr>
        <w:widowControl/>
        <w:autoSpaceDE/>
        <w:autoSpaceDN/>
        <w:adjustRightInd/>
        <w:jc w:val="both"/>
        <w:rPr>
          <w:rFonts w:eastAsia="Times New Roman"/>
        </w:rPr>
      </w:pPr>
    </w:p>
    <w:p w14:paraId="584FC2FC" w14:textId="77777777" w:rsidR="009312EF" w:rsidRPr="009312EF" w:rsidRDefault="009312EF" w:rsidP="009312EF">
      <w:pPr>
        <w:widowControl/>
        <w:autoSpaceDE/>
        <w:autoSpaceDN/>
        <w:adjustRightInd/>
        <w:jc w:val="both"/>
        <w:rPr>
          <w:rFonts w:eastAsia="Times New Roman"/>
        </w:rPr>
      </w:pPr>
    </w:p>
    <w:p w14:paraId="06F833A3" w14:textId="77777777" w:rsidR="009312EF" w:rsidRPr="009312EF" w:rsidRDefault="009312EF" w:rsidP="009312EF">
      <w:pPr>
        <w:widowControl/>
        <w:autoSpaceDE/>
        <w:autoSpaceDN/>
        <w:adjustRightInd/>
        <w:jc w:val="both"/>
        <w:rPr>
          <w:rFonts w:eastAsia="Times New Roman"/>
        </w:rPr>
      </w:pPr>
    </w:p>
    <w:p w14:paraId="7AE1B1E1" w14:textId="77777777" w:rsidR="009312EF" w:rsidRPr="009312EF" w:rsidRDefault="009312EF" w:rsidP="009312EF">
      <w:pPr>
        <w:widowControl/>
        <w:autoSpaceDE/>
        <w:autoSpaceDN/>
        <w:adjustRightInd/>
        <w:jc w:val="both"/>
        <w:rPr>
          <w:rFonts w:eastAsia="Times New Roman"/>
        </w:rPr>
      </w:pPr>
    </w:p>
    <w:p w14:paraId="3F71F162" w14:textId="77777777" w:rsidR="009312EF" w:rsidRPr="009312EF" w:rsidRDefault="009312EF" w:rsidP="009312EF">
      <w:pPr>
        <w:widowControl/>
        <w:autoSpaceDE/>
        <w:autoSpaceDN/>
        <w:adjustRightInd/>
        <w:jc w:val="both"/>
        <w:rPr>
          <w:rFonts w:eastAsia="Times New Roman"/>
        </w:rPr>
      </w:pPr>
    </w:p>
    <w:p w14:paraId="11462521" w14:textId="77777777" w:rsidR="009312EF" w:rsidRPr="009312EF" w:rsidRDefault="009312EF" w:rsidP="009312EF">
      <w:pPr>
        <w:widowControl/>
        <w:autoSpaceDE/>
        <w:autoSpaceDN/>
        <w:adjustRightInd/>
        <w:jc w:val="both"/>
        <w:rPr>
          <w:rFonts w:eastAsia="Times New Roman"/>
        </w:rPr>
      </w:pPr>
    </w:p>
    <w:p w14:paraId="4B0B2560" w14:textId="77777777" w:rsidR="009312EF" w:rsidRPr="009312EF" w:rsidRDefault="009312EF" w:rsidP="009312EF">
      <w:pPr>
        <w:widowControl/>
        <w:autoSpaceDE/>
        <w:autoSpaceDN/>
        <w:adjustRightInd/>
        <w:jc w:val="both"/>
        <w:rPr>
          <w:rFonts w:eastAsia="Times New Roman"/>
        </w:rPr>
      </w:pPr>
    </w:p>
    <w:p w14:paraId="05A5AB2C" w14:textId="77777777" w:rsidR="009312EF" w:rsidRPr="009312EF" w:rsidRDefault="009312EF" w:rsidP="009312EF">
      <w:pPr>
        <w:widowControl/>
        <w:autoSpaceDE/>
        <w:autoSpaceDN/>
        <w:adjustRightInd/>
        <w:jc w:val="both"/>
        <w:rPr>
          <w:rFonts w:eastAsia="Times New Roman"/>
        </w:rPr>
      </w:pPr>
    </w:p>
    <w:p w14:paraId="3FA45B8D" w14:textId="77777777" w:rsidR="009312EF" w:rsidRPr="009312EF" w:rsidRDefault="009312EF" w:rsidP="009312EF">
      <w:pPr>
        <w:widowControl/>
        <w:autoSpaceDE/>
        <w:autoSpaceDN/>
        <w:adjustRightInd/>
        <w:jc w:val="both"/>
        <w:rPr>
          <w:rFonts w:eastAsia="Times New Roman"/>
        </w:rPr>
      </w:pPr>
    </w:p>
    <w:p w14:paraId="1F58FC47" w14:textId="77777777" w:rsidR="009312EF" w:rsidRPr="009312EF" w:rsidRDefault="009312EF" w:rsidP="009312EF">
      <w:pPr>
        <w:widowControl/>
        <w:autoSpaceDE/>
        <w:autoSpaceDN/>
        <w:adjustRightInd/>
        <w:jc w:val="both"/>
        <w:rPr>
          <w:rFonts w:eastAsia="Times New Roman"/>
        </w:rPr>
      </w:pPr>
    </w:p>
    <w:p w14:paraId="33D2F148" w14:textId="77777777" w:rsidR="009312EF" w:rsidRPr="009312EF" w:rsidRDefault="009312EF" w:rsidP="009312EF">
      <w:pPr>
        <w:widowControl/>
        <w:autoSpaceDE/>
        <w:autoSpaceDN/>
        <w:adjustRightInd/>
        <w:jc w:val="both"/>
        <w:rPr>
          <w:rFonts w:eastAsia="Times New Roman"/>
        </w:rPr>
      </w:pPr>
    </w:p>
    <w:p w14:paraId="3E7F278E" w14:textId="77777777" w:rsidR="009312EF" w:rsidRPr="009312EF" w:rsidRDefault="009312EF" w:rsidP="009312EF">
      <w:pPr>
        <w:widowControl/>
        <w:autoSpaceDE/>
        <w:autoSpaceDN/>
        <w:adjustRightInd/>
        <w:jc w:val="both"/>
        <w:rPr>
          <w:rFonts w:eastAsia="Times New Roman"/>
        </w:rPr>
      </w:pPr>
    </w:p>
    <w:p w14:paraId="2F1D489B" w14:textId="77777777" w:rsidR="009312EF" w:rsidRPr="009312EF" w:rsidRDefault="009312EF" w:rsidP="009312EF">
      <w:pPr>
        <w:widowControl/>
        <w:tabs>
          <w:tab w:val="left" w:pos="5475"/>
        </w:tabs>
        <w:autoSpaceDE/>
        <w:autoSpaceDN/>
        <w:adjustRightInd/>
        <w:jc w:val="right"/>
        <w:rPr>
          <w:rFonts w:eastAsia="Times New Roman"/>
        </w:rPr>
      </w:pPr>
      <w:r w:rsidRPr="009312EF">
        <w:rPr>
          <w:rFonts w:eastAsia="Times New Roman"/>
          <w:b/>
        </w:rPr>
        <w:t xml:space="preserve">                                                                                                                    </w:t>
      </w:r>
      <w:r w:rsidRPr="009312EF">
        <w:rPr>
          <w:rFonts w:eastAsia="Times New Roman"/>
        </w:rPr>
        <w:t>Приложение №1</w:t>
      </w:r>
    </w:p>
    <w:p w14:paraId="117729DE" w14:textId="77777777" w:rsidR="009312EF" w:rsidRPr="009312EF" w:rsidRDefault="009312EF" w:rsidP="009312EF">
      <w:pPr>
        <w:widowControl/>
        <w:tabs>
          <w:tab w:val="left" w:pos="5475"/>
        </w:tabs>
        <w:autoSpaceDE/>
        <w:autoSpaceDN/>
        <w:adjustRightInd/>
        <w:jc w:val="center"/>
        <w:rPr>
          <w:rFonts w:eastAsia="Times New Roman"/>
        </w:rPr>
      </w:pPr>
    </w:p>
    <w:p w14:paraId="238DEF09" w14:textId="77777777" w:rsidR="009312EF" w:rsidRPr="009312EF" w:rsidRDefault="009312EF" w:rsidP="009312EF">
      <w:pPr>
        <w:widowControl/>
        <w:tabs>
          <w:tab w:val="left" w:pos="5475"/>
        </w:tabs>
        <w:autoSpaceDE/>
        <w:autoSpaceDN/>
        <w:adjustRightInd/>
        <w:jc w:val="center"/>
        <w:rPr>
          <w:rFonts w:eastAsia="Times New Roman"/>
        </w:rPr>
      </w:pPr>
    </w:p>
    <w:p w14:paraId="1717E764" w14:textId="77777777" w:rsidR="009312EF" w:rsidRPr="009312EF" w:rsidRDefault="009312EF" w:rsidP="009312EF">
      <w:pPr>
        <w:widowControl/>
        <w:tabs>
          <w:tab w:val="left" w:pos="5475"/>
        </w:tabs>
        <w:autoSpaceDE/>
        <w:autoSpaceDN/>
        <w:adjustRightInd/>
        <w:jc w:val="center"/>
        <w:rPr>
          <w:rFonts w:eastAsia="Times New Roman"/>
          <w:b/>
        </w:rPr>
      </w:pPr>
      <w:r w:rsidRPr="009312EF">
        <w:rPr>
          <w:rFonts w:eastAsia="Times New Roman"/>
          <w:b/>
        </w:rPr>
        <w:t>Перечень мероприятий подпрограммы</w:t>
      </w:r>
    </w:p>
    <w:p w14:paraId="0B14A6DF" w14:textId="77777777" w:rsidR="009312EF" w:rsidRPr="009312EF" w:rsidRDefault="009312EF" w:rsidP="009312EF">
      <w:pPr>
        <w:widowControl/>
        <w:tabs>
          <w:tab w:val="left" w:pos="5475"/>
        </w:tabs>
        <w:autoSpaceDE/>
        <w:autoSpaceDN/>
        <w:adjustRightInd/>
        <w:jc w:val="both"/>
        <w:rPr>
          <w:rFonts w:eastAsia="Times New Roman"/>
          <w:b/>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363"/>
      </w:tblGrid>
      <w:tr w:rsidR="009312EF" w:rsidRPr="009312EF" w14:paraId="794DA244" w14:textId="77777777" w:rsidTr="001F6FAA">
        <w:trPr>
          <w:jc w:val="center"/>
        </w:trPr>
        <w:tc>
          <w:tcPr>
            <w:tcW w:w="879" w:type="dxa"/>
          </w:tcPr>
          <w:p w14:paraId="32526DB0" w14:textId="77777777" w:rsidR="009312EF" w:rsidRPr="009312EF" w:rsidRDefault="009312EF" w:rsidP="009312EF">
            <w:pPr>
              <w:widowControl/>
              <w:tabs>
                <w:tab w:val="left" w:pos="5475"/>
              </w:tabs>
              <w:autoSpaceDE/>
              <w:autoSpaceDN/>
              <w:adjustRightInd/>
              <w:jc w:val="both"/>
              <w:rPr>
                <w:rFonts w:eastAsia="Times New Roman"/>
                <w:b/>
              </w:rPr>
            </w:pPr>
            <w:r w:rsidRPr="009312EF">
              <w:rPr>
                <w:rFonts w:eastAsia="Times New Roman"/>
                <w:b/>
              </w:rPr>
              <w:t xml:space="preserve"> №</w:t>
            </w:r>
          </w:p>
        </w:tc>
        <w:tc>
          <w:tcPr>
            <w:tcW w:w="8363" w:type="dxa"/>
          </w:tcPr>
          <w:p w14:paraId="1F46C704" w14:textId="77777777" w:rsidR="009312EF" w:rsidRPr="009312EF" w:rsidRDefault="009312EF" w:rsidP="009312EF">
            <w:pPr>
              <w:widowControl/>
              <w:tabs>
                <w:tab w:val="left" w:pos="5475"/>
              </w:tabs>
              <w:autoSpaceDE/>
              <w:autoSpaceDN/>
              <w:adjustRightInd/>
              <w:jc w:val="both"/>
              <w:rPr>
                <w:rFonts w:eastAsia="Times New Roman"/>
                <w:b/>
              </w:rPr>
            </w:pPr>
            <w:r w:rsidRPr="009312EF">
              <w:rPr>
                <w:rFonts w:eastAsia="Times New Roman"/>
                <w:b/>
              </w:rPr>
              <w:t xml:space="preserve">                                                         Мероприятия</w:t>
            </w:r>
          </w:p>
        </w:tc>
      </w:tr>
      <w:tr w:rsidR="009312EF" w:rsidRPr="009312EF" w14:paraId="7BB05F3A" w14:textId="77777777" w:rsidTr="001F6FAA">
        <w:trPr>
          <w:jc w:val="center"/>
        </w:trPr>
        <w:tc>
          <w:tcPr>
            <w:tcW w:w="879" w:type="dxa"/>
          </w:tcPr>
          <w:p w14:paraId="32570549" w14:textId="77777777" w:rsidR="009312EF" w:rsidRPr="009312EF" w:rsidRDefault="009312EF" w:rsidP="000F01B9">
            <w:pPr>
              <w:widowControl/>
              <w:numPr>
                <w:ilvl w:val="0"/>
                <w:numId w:val="63"/>
              </w:numPr>
              <w:tabs>
                <w:tab w:val="left" w:pos="5475"/>
              </w:tabs>
              <w:autoSpaceDE/>
              <w:autoSpaceDN/>
              <w:adjustRightInd/>
              <w:jc w:val="both"/>
              <w:rPr>
                <w:rFonts w:eastAsia="Times New Roman"/>
              </w:rPr>
            </w:pPr>
          </w:p>
        </w:tc>
        <w:tc>
          <w:tcPr>
            <w:tcW w:w="8363" w:type="dxa"/>
          </w:tcPr>
          <w:p w14:paraId="4F72A1A7" w14:textId="77777777" w:rsidR="009312EF" w:rsidRPr="009312EF" w:rsidRDefault="009312EF" w:rsidP="009312EF">
            <w:pPr>
              <w:widowControl/>
              <w:tabs>
                <w:tab w:val="left" w:pos="5475"/>
              </w:tabs>
              <w:autoSpaceDE/>
              <w:autoSpaceDN/>
              <w:adjustRightInd/>
              <w:jc w:val="both"/>
              <w:rPr>
                <w:rFonts w:eastAsia="Times New Roman"/>
              </w:rPr>
            </w:pPr>
            <w:r w:rsidRPr="009312EF">
              <w:rPr>
                <w:rFonts w:eastAsia="Times New Roman"/>
              </w:rPr>
              <w:t>Улучшение жилищных условий  молодым семьям, с помощью субсидий.</w:t>
            </w:r>
          </w:p>
        </w:tc>
      </w:tr>
    </w:tbl>
    <w:p w14:paraId="384232ED" w14:textId="77777777" w:rsidR="009312EF" w:rsidRPr="009312EF" w:rsidRDefault="009312EF" w:rsidP="009312EF">
      <w:pPr>
        <w:widowControl/>
        <w:tabs>
          <w:tab w:val="left" w:pos="5475"/>
        </w:tabs>
        <w:autoSpaceDE/>
        <w:autoSpaceDN/>
        <w:adjustRightInd/>
        <w:jc w:val="both"/>
        <w:rPr>
          <w:rFonts w:eastAsia="Times New Roman"/>
          <w:b/>
        </w:rPr>
      </w:pPr>
    </w:p>
    <w:p w14:paraId="5EA87581" w14:textId="77777777" w:rsidR="009312EF" w:rsidRPr="009312EF" w:rsidRDefault="009312EF" w:rsidP="009312EF">
      <w:pPr>
        <w:widowControl/>
        <w:tabs>
          <w:tab w:val="left" w:pos="5475"/>
        </w:tabs>
        <w:autoSpaceDE/>
        <w:autoSpaceDN/>
        <w:adjustRightInd/>
        <w:jc w:val="center"/>
        <w:rPr>
          <w:rFonts w:eastAsia="Times New Roman"/>
          <w:b/>
        </w:rPr>
      </w:pPr>
    </w:p>
    <w:p w14:paraId="7FB0B3AC" w14:textId="77777777" w:rsidR="009312EF" w:rsidRPr="009312EF" w:rsidRDefault="009312EF" w:rsidP="009312EF">
      <w:pPr>
        <w:widowControl/>
        <w:tabs>
          <w:tab w:val="left" w:pos="5475"/>
        </w:tabs>
        <w:autoSpaceDE/>
        <w:autoSpaceDN/>
        <w:adjustRightInd/>
        <w:jc w:val="center"/>
        <w:rPr>
          <w:rFonts w:eastAsia="Times New Roman"/>
          <w:b/>
        </w:rPr>
      </w:pPr>
    </w:p>
    <w:p w14:paraId="38E9B735" w14:textId="77777777" w:rsidR="009312EF" w:rsidRPr="009312EF" w:rsidRDefault="009312EF" w:rsidP="009312EF">
      <w:pPr>
        <w:widowControl/>
        <w:autoSpaceDE/>
        <w:autoSpaceDN/>
        <w:adjustRightInd/>
        <w:rPr>
          <w:rFonts w:eastAsia="Times New Roman"/>
        </w:rPr>
      </w:pPr>
    </w:p>
    <w:p w14:paraId="7926517B" w14:textId="77777777" w:rsidR="009312EF" w:rsidRPr="009312EF" w:rsidRDefault="009312EF" w:rsidP="009312EF">
      <w:pPr>
        <w:widowControl/>
        <w:autoSpaceDE/>
        <w:autoSpaceDN/>
        <w:adjustRightInd/>
        <w:rPr>
          <w:rFonts w:eastAsia="Times New Roman"/>
        </w:rPr>
      </w:pPr>
    </w:p>
    <w:p w14:paraId="4E10C4BC" w14:textId="77777777" w:rsidR="009312EF" w:rsidRPr="009312EF" w:rsidRDefault="009312EF" w:rsidP="009312EF">
      <w:pPr>
        <w:widowControl/>
        <w:autoSpaceDE/>
        <w:autoSpaceDN/>
        <w:adjustRightInd/>
        <w:rPr>
          <w:rFonts w:eastAsia="Times New Roman"/>
        </w:rPr>
      </w:pPr>
    </w:p>
    <w:p w14:paraId="74582D3F" w14:textId="77777777" w:rsidR="009312EF" w:rsidRPr="009312EF" w:rsidRDefault="009312EF" w:rsidP="009312EF">
      <w:pPr>
        <w:widowControl/>
        <w:autoSpaceDE/>
        <w:autoSpaceDN/>
        <w:adjustRightInd/>
        <w:rPr>
          <w:rFonts w:eastAsia="Times New Roman"/>
        </w:rPr>
      </w:pPr>
    </w:p>
    <w:p w14:paraId="75CCB8A1" w14:textId="77777777" w:rsidR="009312EF" w:rsidRPr="009312EF" w:rsidRDefault="009312EF" w:rsidP="009312EF">
      <w:pPr>
        <w:widowControl/>
        <w:autoSpaceDE/>
        <w:autoSpaceDN/>
        <w:adjustRightInd/>
        <w:rPr>
          <w:rFonts w:eastAsia="Times New Roman"/>
        </w:rPr>
      </w:pPr>
    </w:p>
    <w:p w14:paraId="49D3E44F" w14:textId="77777777" w:rsidR="009312EF" w:rsidRPr="009312EF" w:rsidRDefault="009312EF" w:rsidP="009312EF">
      <w:pPr>
        <w:widowControl/>
        <w:autoSpaceDE/>
        <w:autoSpaceDN/>
        <w:adjustRightInd/>
        <w:rPr>
          <w:rFonts w:eastAsia="Times New Roman"/>
        </w:rPr>
      </w:pPr>
    </w:p>
    <w:p w14:paraId="60EA9339" w14:textId="77777777" w:rsidR="009312EF" w:rsidRPr="009312EF" w:rsidRDefault="009312EF" w:rsidP="009312EF">
      <w:pPr>
        <w:widowControl/>
        <w:autoSpaceDE/>
        <w:autoSpaceDN/>
        <w:adjustRightInd/>
        <w:rPr>
          <w:rFonts w:eastAsia="Times New Roman"/>
        </w:rPr>
      </w:pPr>
    </w:p>
    <w:p w14:paraId="221EDA75" w14:textId="77777777" w:rsidR="009312EF" w:rsidRPr="009312EF" w:rsidRDefault="009312EF" w:rsidP="009312EF">
      <w:pPr>
        <w:widowControl/>
        <w:autoSpaceDE/>
        <w:autoSpaceDN/>
        <w:adjustRightInd/>
        <w:rPr>
          <w:rFonts w:eastAsia="Times New Roman"/>
        </w:rPr>
      </w:pPr>
    </w:p>
    <w:p w14:paraId="14AF91CC" w14:textId="77777777" w:rsidR="009312EF" w:rsidRPr="009312EF" w:rsidRDefault="009312EF" w:rsidP="009312EF">
      <w:pPr>
        <w:widowControl/>
        <w:autoSpaceDE/>
        <w:autoSpaceDN/>
        <w:adjustRightInd/>
        <w:rPr>
          <w:rFonts w:eastAsia="Times New Roman"/>
        </w:rPr>
      </w:pPr>
    </w:p>
    <w:p w14:paraId="2E790A0A" w14:textId="77777777" w:rsidR="009312EF" w:rsidRPr="009312EF" w:rsidRDefault="009312EF" w:rsidP="009312EF">
      <w:pPr>
        <w:widowControl/>
        <w:autoSpaceDE/>
        <w:autoSpaceDN/>
        <w:adjustRightInd/>
        <w:rPr>
          <w:rFonts w:eastAsia="Times New Roman"/>
        </w:rPr>
      </w:pPr>
    </w:p>
    <w:p w14:paraId="7482EDAF" w14:textId="77777777" w:rsidR="009312EF" w:rsidRPr="009312EF" w:rsidRDefault="009312EF" w:rsidP="009312EF">
      <w:pPr>
        <w:widowControl/>
        <w:autoSpaceDE/>
        <w:autoSpaceDN/>
        <w:adjustRightInd/>
        <w:rPr>
          <w:rFonts w:eastAsia="Times New Roman"/>
        </w:rPr>
      </w:pPr>
    </w:p>
    <w:p w14:paraId="5DE53A6C" w14:textId="77777777" w:rsidR="009312EF" w:rsidRPr="009312EF" w:rsidRDefault="009312EF" w:rsidP="009312EF">
      <w:pPr>
        <w:widowControl/>
        <w:autoSpaceDE/>
        <w:autoSpaceDN/>
        <w:adjustRightInd/>
        <w:rPr>
          <w:rFonts w:eastAsia="Times New Roman"/>
        </w:rPr>
      </w:pPr>
    </w:p>
    <w:p w14:paraId="3DFF3825" w14:textId="77777777" w:rsidR="009312EF" w:rsidRPr="009312EF" w:rsidRDefault="009312EF" w:rsidP="009312EF">
      <w:pPr>
        <w:widowControl/>
        <w:autoSpaceDE/>
        <w:autoSpaceDN/>
        <w:adjustRightInd/>
        <w:rPr>
          <w:rFonts w:eastAsia="Times New Roman"/>
        </w:rPr>
      </w:pPr>
    </w:p>
    <w:p w14:paraId="0319C766" w14:textId="77777777" w:rsidR="009312EF" w:rsidRPr="009312EF" w:rsidRDefault="009312EF" w:rsidP="009312EF">
      <w:pPr>
        <w:widowControl/>
        <w:autoSpaceDE/>
        <w:autoSpaceDN/>
        <w:adjustRightInd/>
        <w:rPr>
          <w:rFonts w:eastAsia="Times New Roman"/>
        </w:rPr>
      </w:pPr>
    </w:p>
    <w:p w14:paraId="0F03535F" w14:textId="77777777" w:rsidR="009312EF" w:rsidRPr="009312EF" w:rsidRDefault="009312EF" w:rsidP="009312EF">
      <w:pPr>
        <w:widowControl/>
        <w:autoSpaceDE/>
        <w:autoSpaceDN/>
        <w:adjustRightInd/>
        <w:rPr>
          <w:rFonts w:eastAsia="Times New Roman"/>
        </w:rPr>
      </w:pPr>
    </w:p>
    <w:p w14:paraId="0DA229A6" w14:textId="77777777" w:rsidR="009312EF" w:rsidRPr="009312EF" w:rsidRDefault="009312EF" w:rsidP="009312EF">
      <w:pPr>
        <w:widowControl/>
        <w:autoSpaceDE/>
        <w:autoSpaceDN/>
        <w:adjustRightInd/>
        <w:rPr>
          <w:rFonts w:eastAsia="Times New Roman"/>
        </w:rPr>
      </w:pPr>
    </w:p>
    <w:p w14:paraId="21249063" w14:textId="77777777" w:rsidR="009312EF" w:rsidRPr="009312EF" w:rsidRDefault="009312EF" w:rsidP="009312EF">
      <w:pPr>
        <w:widowControl/>
        <w:autoSpaceDE/>
        <w:autoSpaceDN/>
        <w:adjustRightInd/>
        <w:rPr>
          <w:rFonts w:eastAsia="Times New Roman"/>
        </w:rPr>
      </w:pPr>
    </w:p>
    <w:p w14:paraId="12C3D998" w14:textId="77777777" w:rsidR="009312EF" w:rsidRPr="009312EF" w:rsidRDefault="009312EF" w:rsidP="009312EF">
      <w:pPr>
        <w:widowControl/>
        <w:autoSpaceDE/>
        <w:autoSpaceDN/>
        <w:adjustRightInd/>
        <w:rPr>
          <w:rFonts w:eastAsia="Times New Roman"/>
        </w:rPr>
      </w:pPr>
    </w:p>
    <w:p w14:paraId="7E7F5576" w14:textId="77777777" w:rsidR="009312EF" w:rsidRPr="009312EF" w:rsidRDefault="009312EF" w:rsidP="009312EF">
      <w:pPr>
        <w:widowControl/>
        <w:autoSpaceDE/>
        <w:autoSpaceDN/>
        <w:adjustRightInd/>
        <w:rPr>
          <w:rFonts w:eastAsia="Times New Roman"/>
        </w:rPr>
      </w:pPr>
    </w:p>
    <w:p w14:paraId="75FE8760" w14:textId="77777777" w:rsidR="009312EF" w:rsidRPr="009312EF" w:rsidRDefault="009312EF" w:rsidP="009312EF">
      <w:pPr>
        <w:widowControl/>
        <w:autoSpaceDE/>
        <w:autoSpaceDN/>
        <w:adjustRightInd/>
        <w:rPr>
          <w:rFonts w:eastAsia="Times New Roman"/>
        </w:rPr>
      </w:pPr>
    </w:p>
    <w:p w14:paraId="409C634A" w14:textId="77777777" w:rsidR="009312EF" w:rsidRPr="009312EF" w:rsidRDefault="009312EF" w:rsidP="009312EF">
      <w:pPr>
        <w:widowControl/>
        <w:autoSpaceDE/>
        <w:autoSpaceDN/>
        <w:adjustRightInd/>
        <w:rPr>
          <w:rFonts w:eastAsia="Times New Roman"/>
        </w:rPr>
      </w:pPr>
    </w:p>
    <w:p w14:paraId="4A99D9A3" w14:textId="77777777" w:rsidR="009312EF" w:rsidRPr="009312EF" w:rsidRDefault="009312EF" w:rsidP="009312EF">
      <w:pPr>
        <w:widowControl/>
        <w:autoSpaceDE/>
        <w:autoSpaceDN/>
        <w:adjustRightInd/>
        <w:rPr>
          <w:rFonts w:eastAsia="Times New Roman"/>
        </w:rPr>
      </w:pPr>
    </w:p>
    <w:p w14:paraId="0B3F0E32" w14:textId="77777777" w:rsidR="009312EF" w:rsidRPr="009312EF" w:rsidRDefault="009312EF" w:rsidP="009312EF">
      <w:pPr>
        <w:widowControl/>
        <w:autoSpaceDE/>
        <w:autoSpaceDN/>
        <w:adjustRightInd/>
        <w:rPr>
          <w:rFonts w:eastAsia="Times New Roman"/>
        </w:rPr>
      </w:pPr>
    </w:p>
    <w:p w14:paraId="0D104EB0" w14:textId="77777777" w:rsidR="009312EF" w:rsidRPr="009312EF" w:rsidRDefault="009312EF" w:rsidP="009312EF">
      <w:pPr>
        <w:widowControl/>
        <w:autoSpaceDE/>
        <w:autoSpaceDN/>
        <w:adjustRightInd/>
        <w:rPr>
          <w:rFonts w:eastAsia="Times New Roman"/>
        </w:rPr>
      </w:pPr>
    </w:p>
    <w:p w14:paraId="45A76418" w14:textId="77777777" w:rsidR="009312EF" w:rsidRPr="009312EF" w:rsidRDefault="009312EF" w:rsidP="009312EF">
      <w:pPr>
        <w:widowControl/>
        <w:autoSpaceDE/>
        <w:autoSpaceDN/>
        <w:adjustRightInd/>
        <w:rPr>
          <w:rFonts w:eastAsia="Times New Roman"/>
        </w:rPr>
      </w:pPr>
    </w:p>
    <w:p w14:paraId="41B7C25D" w14:textId="77777777" w:rsidR="009312EF" w:rsidRPr="009312EF" w:rsidRDefault="009312EF" w:rsidP="009312EF">
      <w:pPr>
        <w:widowControl/>
        <w:autoSpaceDE/>
        <w:autoSpaceDN/>
        <w:adjustRightInd/>
        <w:rPr>
          <w:rFonts w:eastAsia="Times New Roman"/>
        </w:rPr>
      </w:pPr>
    </w:p>
    <w:p w14:paraId="41A834DD" w14:textId="77777777" w:rsidR="009312EF" w:rsidRPr="009312EF" w:rsidRDefault="009312EF" w:rsidP="009312EF">
      <w:pPr>
        <w:widowControl/>
        <w:autoSpaceDE/>
        <w:autoSpaceDN/>
        <w:adjustRightInd/>
        <w:rPr>
          <w:rFonts w:eastAsia="Times New Roman"/>
        </w:rPr>
      </w:pPr>
    </w:p>
    <w:p w14:paraId="6D00DC46" w14:textId="77777777" w:rsidR="009312EF" w:rsidRPr="009312EF" w:rsidRDefault="009312EF" w:rsidP="009312EF">
      <w:pPr>
        <w:widowControl/>
        <w:autoSpaceDE/>
        <w:autoSpaceDN/>
        <w:adjustRightInd/>
        <w:rPr>
          <w:rFonts w:eastAsia="Times New Roman"/>
        </w:rPr>
      </w:pPr>
    </w:p>
    <w:p w14:paraId="550F490A" w14:textId="77777777" w:rsidR="009312EF" w:rsidRPr="009312EF" w:rsidRDefault="009312EF" w:rsidP="009312EF">
      <w:pPr>
        <w:widowControl/>
        <w:autoSpaceDE/>
        <w:autoSpaceDN/>
        <w:adjustRightInd/>
        <w:rPr>
          <w:rFonts w:eastAsia="Times New Roman"/>
        </w:rPr>
      </w:pPr>
    </w:p>
    <w:p w14:paraId="4671D5C8" w14:textId="77777777" w:rsidR="009312EF" w:rsidRPr="009312EF" w:rsidRDefault="009312EF" w:rsidP="009312EF">
      <w:pPr>
        <w:widowControl/>
        <w:autoSpaceDE/>
        <w:autoSpaceDN/>
        <w:adjustRightInd/>
        <w:rPr>
          <w:rFonts w:eastAsia="Times New Roman"/>
        </w:rPr>
      </w:pPr>
    </w:p>
    <w:p w14:paraId="182328A2" w14:textId="77777777" w:rsidR="009312EF" w:rsidRPr="009312EF" w:rsidRDefault="009312EF" w:rsidP="009312EF">
      <w:pPr>
        <w:widowControl/>
        <w:autoSpaceDE/>
        <w:autoSpaceDN/>
        <w:adjustRightInd/>
        <w:rPr>
          <w:rFonts w:eastAsia="Times New Roman"/>
        </w:rPr>
      </w:pPr>
    </w:p>
    <w:p w14:paraId="17DA9390" w14:textId="77777777" w:rsidR="009312EF" w:rsidRPr="009312EF" w:rsidRDefault="009312EF" w:rsidP="009312EF">
      <w:pPr>
        <w:widowControl/>
        <w:autoSpaceDE/>
        <w:autoSpaceDN/>
        <w:adjustRightInd/>
        <w:rPr>
          <w:rFonts w:eastAsia="Times New Roman"/>
        </w:rPr>
        <w:sectPr w:rsidR="009312EF" w:rsidRPr="009312EF" w:rsidSect="001F6FAA">
          <w:pgSz w:w="11907" w:h="16839"/>
          <w:pgMar w:top="851" w:right="851" w:bottom="851" w:left="1134" w:header="720" w:footer="720" w:gutter="0"/>
          <w:cols w:space="720"/>
          <w:docGrid w:linePitch="326"/>
        </w:sectPr>
      </w:pPr>
    </w:p>
    <w:p w14:paraId="375BC472" w14:textId="77777777" w:rsidR="009312EF" w:rsidRPr="009312EF" w:rsidRDefault="009312EF" w:rsidP="009312EF">
      <w:pPr>
        <w:tabs>
          <w:tab w:val="left" w:pos="2268"/>
        </w:tabs>
        <w:jc w:val="right"/>
        <w:outlineLvl w:val="1"/>
        <w:rPr>
          <w:rFonts w:eastAsia="Calibri"/>
          <w:lang w:eastAsia="en-US"/>
        </w:rPr>
      </w:pPr>
      <w:r w:rsidRPr="009312EF">
        <w:rPr>
          <w:rFonts w:eastAsia="Calibri"/>
          <w:lang w:eastAsia="en-US"/>
        </w:rPr>
        <w:lastRenderedPageBreak/>
        <w:t>Приложение № 2</w:t>
      </w:r>
    </w:p>
    <w:p w14:paraId="568C07AE" w14:textId="77777777" w:rsidR="009312EF" w:rsidRPr="009312EF" w:rsidRDefault="009312EF" w:rsidP="009312EF">
      <w:pPr>
        <w:tabs>
          <w:tab w:val="left" w:pos="2268"/>
        </w:tabs>
        <w:jc w:val="center"/>
        <w:outlineLvl w:val="1"/>
        <w:rPr>
          <w:rFonts w:eastAsia="Calibri"/>
          <w:lang w:eastAsia="en-US"/>
        </w:rPr>
      </w:pPr>
      <w:r w:rsidRPr="009312EF">
        <w:rPr>
          <w:rFonts w:eastAsia="Calibri"/>
          <w:lang w:eastAsia="en-US"/>
        </w:rPr>
        <w:tab/>
      </w:r>
      <w:r w:rsidRPr="009312EF">
        <w:rPr>
          <w:rFonts w:eastAsia="Calibri"/>
          <w:lang w:eastAsia="en-US"/>
        </w:rPr>
        <w:tab/>
      </w:r>
      <w:r w:rsidRPr="009312EF">
        <w:rPr>
          <w:rFonts w:eastAsia="Calibri"/>
          <w:lang w:eastAsia="en-US"/>
        </w:rPr>
        <w:tab/>
      </w:r>
      <w:r w:rsidRPr="009312EF">
        <w:rPr>
          <w:rFonts w:eastAsia="Calibri"/>
          <w:lang w:eastAsia="en-US"/>
        </w:rPr>
        <w:tab/>
      </w:r>
      <w:r w:rsidRPr="009312EF">
        <w:rPr>
          <w:rFonts w:eastAsia="Calibri"/>
          <w:lang w:eastAsia="en-US"/>
        </w:rPr>
        <w:tab/>
      </w:r>
      <w:r w:rsidRPr="009312EF">
        <w:rPr>
          <w:rFonts w:eastAsia="Calibri"/>
          <w:lang w:eastAsia="en-US"/>
        </w:rPr>
        <w:tab/>
      </w:r>
      <w:r w:rsidRPr="009312EF">
        <w:rPr>
          <w:rFonts w:eastAsia="Calibri"/>
          <w:lang w:eastAsia="en-US"/>
        </w:rPr>
        <w:tab/>
      </w:r>
      <w:r w:rsidRPr="009312EF">
        <w:rPr>
          <w:rFonts w:eastAsia="Calibri"/>
          <w:lang w:eastAsia="en-US"/>
        </w:rPr>
        <w:tab/>
      </w:r>
      <w:r w:rsidRPr="009312EF">
        <w:rPr>
          <w:rFonts w:eastAsia="Calibri"/>
          <w:lang w:eastAsia="en-US"/>
        </w:rPr>
        <w:tab/>
      </w:r>
      <w:r w:rsidRPr="009312EF">
        <w:rPr>
          <w:rFonts w:eastAsia="Calibri"/>
          <w:lang w:eastAsia="en-US"/>
        </w:rPr>
        <w:tab/>
      </w:r>
      <w:r w:rsidRPr="009312EF">
        <w:rPr>
          <w:rFonts w:eastAsia="Calibri"/>
          <w:lang w:eastAsia="en-US"/>
        </w:rPr>
        <w:tab/>
      </w:r>
      <w:r w:rsidRPr="009312EF">
        <w:rPr>
          <w:rFonts w:eastAsia="Calibri"/>
          <w:lang w:eastAsia="en-US"/>
        </w:rPr>
        <w:tab/>
      </w:r>
      <w:r w:rsidRPr="009312EF">
        <w:rPr>
          <w:rFonts w:eastAsia="Calibri"/>
          <w:lang w:eastAsia="en-US"/>
        </w:rPr>
        <w:tab/>
      </w:r>
      <w:r w:rsidRPr="009312EF">
        <w:rPr>
          <w:rFonts w:eastAsia="Calibri"/>
          <w:lang w:eastAsia="en-US"/>
        </w:rPr>
        <w:tab/>
      </w:r>
      <w:r w:rsidRPr="009312EF">
        <w:rPr>
          <w:rFonts w:eastAsia="Calibri"/>
          <w:lang w:eastAsia="en-US"/>
        </w:rPr>
        <w:tab/>
        <w:t xml:space="preserve">           </w:t>
      </w:r>
    </w:p>
    <w:p w14:paraId="550F75E0" w14:textId="77777777" w:rsidR="009312EF" w:rsidRPr="009312EF" w:rsidRDefault="009312EF" w:rsidP="009312EF">
      <w:pPr>
        <w:tabs>
          <w:tab w:val="left" w:pos="2268"/>
        </w:tabs>
        <w:jc w:val="center"/>
        <w:rPr>
          <w:rFonts w:eastAsia="Times New Roman"/>
        </w:rPr>
      </w:pPr>
      <w:bookmarkStart w:id="7" w:name="Par389"/>
      <w:bookmarkEnd w:id="7"/>
      <w:r w:rsidRPr="009312EF">
        <w:rPr>
          <w:rFonts w:eastAsia="Times New Roman"/>
        </w:rPr>
        <w:t>ФОРМА</w:t>
      </w:r>
    </w:p>
    <w:p w14:paraId="4D2A0025" w14:textId="77777777" w:rsidR="009312EF" w:rsidRPr="009312EF" w:rsidRDefault="009312EF" w:rsidP="009312EF">
      <w:pPr>
        <w:tabs>
          <w:tab w:val="left" w:pos="2268"/>
        </w:tabs>
        <w:jc w:val="center"/>
        <w:rPr>
          <w:rFonts w:eastAsia="Times New Roman"/>
        </w:rPr>
      </w:pPr>
      <w:r w:rsidRPr="009312EF">
        <w:rPr>
          <w:rFonts w:eastAsia="Times New Roman"/>
        </w:rPr>
        <w:t>ПЛАНИРУЕМЫХ РЕЗУЛЬТАТОВ РЕАЛИЗАЦИИ МУНИЦИПАЛЬНОЙ ПРОГРАММЫ МО «ПОСЕЛОК АЙХАЛ»</w:t>
      </w:r>
    </w:p>
    <w:p w14:paraId="5F546940"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 xml:space="preserve">«Обеспечение жильем молодых семей» </w:t>
      </w:r>
    </w:p>
    <w:p w14:paraId="4456A5F9"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МО «Поселок Айхал»» на период 2019 -2022 г. г.</w:t>
      </w:r>
    </w:p>
    <w:p w14:paraId="4B2A269C" w14:textId="77777777" w:rsidR="009312EF" w:rsidRPr="009312EF" w:rsidRDefault="009312EF" w:rsidP="009312EF">
      <w:pPr>
        <w:tabs>
          <w:tab w:val="left" w:pos="2268"/>
        </w:tabs>
        <w:jc w:val="center"/>
        <w:rPr>
          <w:rFonts w:eastAsia="Times New Roman"/>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540"/>
        <w:gridCol w:w="1553"/>
        <w:gridCol w:w="1418"/>
        <w:gridCol w:w="1199"/>
        <w:gridCol w:w="1112"/>
        <w:gridCol w:w="1180"/>
        <w:gridCol w:w="2262"/>
        <w:gridCol w:w="909"/>
        <w:gridCol w:w="1271"/>
        <w:gridCol w:w="1271"/>
        <w:gridCol w:w="1285"/>
        <w:gridCol w:w="992"/>
      </w:tblGrid>
      <w:tr w:rsidR="009312EF" w:rsidRPr="009312EF" w14:paraId="5692BB51" w14:textId="77777777" w:rsidTr="001F6FAA">
        <w:trPr>
          <w:trHeight w:val="603"/>
        </w:trPr>
        <w:tc>
          <w:tcPr>
            <w:tcW w:w="540" w:type="dxa"/>
            <w:vMerge w:val="restart"/>
            <w:hideMark/>
          </w:tcPr>
          <w:p w14:paraId="2B1810C1" w14:textId="77777777" w:rsidR="009312EF" w:rsidRPr="009312EF" w:rsidRDefault="009312EF" w:rsidP="009312EF">
            <w:pPr>
              <w:tabs>
                <w:tab w:val="left" w:pos="2268"/>
              </w:tabs>
              <w:jc w:val="center"/>
              <w:rPr>
                <w:rFonts w:eastAsia="Times New Roman"/>
              </w:rPr>
            </w:pPr>
            <w:r w:rsidRPr="009312EF">
              <w:rPr>
                <w:rFonts w:eastAsia="Times New Roman"/>
              </w:rPr>
              <w:t xml:space="preserve">№  </w:t>
            </w:r>
            <w:r w:rsidRPr="009312EF">
              <w:rPr>
                <w:rFonts w:eastAsia="Times New Roman"/>
              </w:rPr>
              <w:br/>
              <w:t>п/п</w:t>
            </w:r>
          </w:p>
        </w:tc>
        <w:tc>
          <w:tcPr>
            <w:tcW w:w="1553" w:type="dxa"/>
            <w:vMerge w:val="restart"/>
            <w:hideMark/>
          </w:tcPr>
          <w:p w14:paraId="55478D09" w14:textId="77777777" w:rsidR="009312EF" w:rsidRPr="009312EF" w:rsidRDefault="009312EF" w:rsidP="009312EF">
            <w:pPr>
              <w:tabs>
                <w:tab w:val="left" w:pos="2268"/>
              </w:tabs>
              <w:jc w:val="center"/>
              <w:rPr>
                <w:rFonts w:eastAsia="Times New Roman"/>
              </w:rPr>
            </w:pPr>
            <w:r w:rsidRPr="009312EF">
              <w:rPr>
                <w:rFonts w:eastAsia="Times New Roman"/>
              </w:rPr>
              <w:t>Задачи,</w:t>
            </w:r>
          </w:p>
          <w:p w14:paraId="34FA72B4" w14:textId="77777777" w:rsidR="009312EF" w:rsidRPr="009312EF" w:rsidRDefault="009312EF" w:rsidP="009312EF">
            <w:pPr>
              <w:tabs>
                <w:tab w:val="left" w:pos="2268"/>
              </w:tabs>
              <w:jc w:val="center"/>
              <w:rPr>
                <w:rFonts w:eastAsia="Times New Roman"/>
              </w:rPr>
            </w:pPr>
            <w:r w:rsidRPr="009312EF">
              <w:rPr>
                <w:rFonts w:eastAsia="Times New Roman"/>
              </w:rPr>
              <w:t>направленные на достижение цели</w:t>
            </w:r>
          </w:p>
        </w:tc>
        <w:tc>
          <w:tcPr>
            <w:tcW w:w="4909" w:type="dxa"/>
            <w:gridSpan w:val="4"/>
            <w:hideMark/>
          </w:tcPr>
          <w:p w14:paraId="070F3478" w14:textId="77777777" w:rsidR="009312EF" w:rsidRPr="009312EF" w:rsidRDefault="009312EF" w:rsidP="009312EF">
            <w:pPr>
              <w:tabs>
                <w:tab w:val="left" w:pos="2268"/>
              </w:tabs>
              <w:jc w:val="center"/>
              <w:rPr>
                <w:rFonts w:eastAsia="Times New Roman"/>
              </w:rPr>
            </w:pPr>
            <w:r w:rsidRPr="009312EF">
              <w:rPr>
                <w:rFonts w:eastAsia="Times New Roman"/>
              </w:rPr>
              <w:t>Планируемый объем финансирования на решение данной задачи (тыс. руб.)</w:t>
            </w:r>
          </w:p>
        </w:tc>
        <w:tc>
          <w:tcPr>
            <w:tcW w:w="2262" w:type="dxa"/>
            <w:vMerge w:val="restart"/>
            <w:hideMark/>
          </w:tcPr>
          <w:p w14:paraId="6D5C813C" w14:textId="77777777" w:rsidR="009312EF" w:rsidRPr="009312EF" w:rsidRDefault="009312EF" w:rsidP="009312EF">
            <w:pPr>
              <w:tabs>
                <w:tab w:val="left" w:pos="2268"/>
              </w:tabs>
              <w:jc w:val="center"/>
              <w:rPr>
                <w:rFonts w:eastAsia="Times New Roman"/>
              </w:rPr>
            </w:pPr>
            <w:r w:rsidRPr="009312EF">
              <w:rPr>
                <w:rFonts w:eastAsia="Times New Roman"/>
              </w:rPr>
              <w:t xml:space="preserve">Количественные и/или качественные показатели, характеризующие достижение     </w:t>
            </w:r>
            <w:r w:rsidRPr="009312EF">
              <w:rPr>
                <w:rFonts w:eastAsia="Times New Roman"/>
              </w:rPr>
              <w:br/>
              <w:t>целей и решение задач</w:t>
            </w:r>
          </w:p>
        </w:tc>
        <w:tc>
          <w:tcPr>
            <w:tcW w:w="909" w:type="dxa"/>
            <w:vMerge w:val="restart"/>
            <w:hideMark/>
          </w:tcPr>
          <w:p w14:paraId="10D6C9FE" w14:textId="77777777" w:rsidR="009312EF" w:rsidRPr="009312EF" w:rsidRDefault="009312EF" w:rsidP="009312EF">
            <w:pPr>
              <w:tabs>
                <w:tab w:val="left" w:pos="2268"/>
              </w:tabs>
              <w:jc w:val="center"/>
              <w:rPr>
                <w:rFonts w:eastAsia="Times New Roman"/>
              </w:rPr>
            </w:pPr>
            <w:r w:rsidRPr="009312EF">
              <w:rPr>
                <w:rFonts w:eastAsia="Times New Roman"/>
              </w:rPr>
              <w:t>Единица измерения</w:t>
            </w:r>
          </w:p>
          <w:p w14:paraId="1B0FDE08" w14:textId="77777777" w:rsidR="009312EF" w:rsidRPr="009312EF" w:rsidRDefault="009312EF" w:rsidP="009312EF">
            <w:pPr>
              <w:widowControl/>
              <w:autoSpaceDE/>
              <w:autoSpaceDN/>
              <w:adjustRightInd/>
              <w:rPr>
                <w:rFonts w:eastAsia="Times New Roman"/>
              </w:rPr>
            </w:pPr>
          </w:p>
          <w:p w14:paraId="4AC59AB1" w14:textId="77777777" w:rsidR="009312EF" w:rsidRPr="009312EF" w:rsidRDefault="009312EF" w:rsidP="009312EF">
            <w:pPr>
              <w:widowControl/>
              <w:autoSpaceDE/>
              <w:autoSpaceDN/>
              <w:adjustRightInd/>
              <w:rPr>
                <w:rFonts w:eastAsia="Times New Roman"/>
              </w:rPr>
            </w:pPr>
          </w:p>
          <w:p w14:paraId="19CC6493" w14:textId="77777777" w:rsidR="009312EF" w:rsidRPr="009312EF" w:rsidRDefault="009312EF" w:rsidP="009312EF">
            <w:pPr>
              <w:widowControl/>
              <w:autoSpaceDE/>
              <w:autoSpaceDN/>
              <w:adjustRightInd/>
              <w:rPr>
                <w:rFonts w:eastAsia="Times New Roman"/>
              </w:rPr>
            </w:pPr>
          </w:p>
          <w:p w14:paraId="513B20EF" w14:textId="77777777" w:rsidR="009312EF" w:rsidRPr="009312EF" w:rsidRDefault="009312EF" w:rsidP="009312EF">
            <w:pPr>
              <w:widowControl/>
              <w:autoSpaceDE/>
              <w:autoSpaceDN/>
              <w:adjustRightInd/>
              <w:rPr>
                <w:rFonts w:eastAsia="Times New Roman"/>
              </w:rPr>
            </w:pPr>
          </w:p>
          <w:p w14:paraId="646B603E" w14:textId="77777777" w:rsidR="009312EF" w:rsidRPr="009312EF" w:rsidRDefault="009312EF" w:rsidP="009312EF">
            <w:pPr>
              <w:widowControl/>
              <w:autoSpaceDE/>
              <w:autoSpaceDN/>
              <w:adjustRightInd/>
              <w:rPr>
                <w:rFonts w:eastAsia="Times New Roman"/>
              </w:rPr>
            </w:pPr>
          </w:p>
          <w:p w14:paraId="06580830" w14:textId="77777777" w:rsidR="009312EF" w:rsidRPr="009312EF" w:rsidRDefault="009312EF" w:rsidP="009312EF">
            <w:pPr>
              <w:widowControl/>
              <w:autoSpaceDE/>
              <w:autoSpaceDN/>
              <w:adjustRightInd/>
              <w:rPr>
                <w:rFonts w:eastAsia="Times New Roman"/>
              </w:rPr>
            </w:pPr>
            <w:r w:rsidRPr="009312EF">
              <w:rPr>
                <w:rFonts w:eastAsia="Times New Roman"/>
              </w:rPr>
              <w:t xml:space="preserve">  (чел.)</w:t>
            </w:r>
          </w:p>
        </w:tc>
        <w:tc>
          <w:tcPr>
            <w:tcW w:w="4819" w:type="dxa"/>
            <w:gridSpan w:val="4"/>
            <w:hideMark/>
          </w:tcPr>
          <w:p w14:paraId="7A3ECEDC" w14:textId="77777777" w:rsidR="009312EF" w:rsidRPr="009312EF" w:rsidRDefault="009312EF" w:rsidP="009312EF">
            <w:pPr>
              <w:tabs>
                <w:tab w:val="left" w:pos="2268"/>
              </w:tabs>
              <w:jc w:val="center"/>
              <w:rPr>
                <w:rFonts w:eastAsia="Times New Roman"/>
              </w:rPr>
            </w:pPr>
            <w:r w:rsidRPr="009312EF">
              <w:rPr>
                <w:rFonts w:eastAsia="Times New Roman"/>
              </w:rPr>
              <w:t>Планируемое значение показателя по годам реализации</w:t>
            </w:r>
          </w:p>
        </w:tc>
      </w:tr>
      <w:tr w:rsidR="009312EF" w:rsidRPr="009312EF" w14:paraId="6E389DEF" w14:textId="77777777" w:rsidTr="001F6FAA">
        <w:trPr>
          <w:trHeight w:val="640"/>
        </w:trPr>
        <w:tc>
          <w:tcPr>
            <w:tcW w:w="540" w:type="dxa"/>
            <w:vMerge/>
            <w:hideMark/>
          </w:tcPr>
          <w:p w14:paraId="5628F3C2" w14:textId="77777777" w:rsidR="009312EF" w:rsidRPr="009312EF" w:rsidRDefault="009312EF" w:rsidP="009312EF">
            <w:pPr>
              <w:widowControl/>
              <w:autoSpaceDE/>
              <w:autoSpaceDN/>
              <w:adjustRightInd/>
              <w:rPr>
                <w:rFonts w:eastAsia="Times New Roman"/>
              </w:rPr>
            </w:pPr>
          </w:p>
        </w:tc>
        <w:tc>
          <w:tcPr>
            <w:tcW w:w="1553" w:type="dxa"/>
            <w:vMerge/>
            <w:hideMark/>
          </w:tcPr>
          <w:p w14:paraId="7C1C3170" w14:textId="77777777" w:rsidR="009312EF" w:rsidRPr="009312EF" w:rsidRDefault="009312EF" w:rsidP="009312EF">
            <w:pPr>
              <w:widowControl/>
              <w:autoSpaceDE/>
              <w:autoSpaceDN/>
              <w:adjustRightInd/>
              <w:rPr>
                <w:rFonts w:eastAsia="Times New Roman"/>
              </w:rPr>
            </w:pPr>
          </w:p>
        </w:tc>
        <w:tc>
          <w:tcPr>
            <w:tcW w:w="1418" w:type="dxa"/>
            <w:hideMark/>
          </w:tcPr>
          <w:p w14:paraId="60A19F54" w14:textId="77777777" w:rsidR="009312EF" w:rsidRPr="009312EF" w:rsidRDefault="009312EF" w:rsidP="009312EF">
            <w:pPr>
              <w:tabs>
                <w:tab w:val="left" w:pos="2268"/>
              </w:tabs>
              <w:jc w:val="center"/>
              <w:rPr>
                <w:rFonts w:eastAsia="Times New Roman"/>
              </w:rPr>
            </w:pPr>
            <w:r w:rsidRPr="009312EF">
              <w:rPr>
                <w:rFonts w:eastAsia="Times New Roman"/>
              </w:rPr>
              <w:t>Всего</w:t>
            </w:r>
          </w:p>
        </w:tc>
        <w:tc>
          <w:tcPr>
            <w:tcW w:w="1199" w:type="dxa"/>
            <w:hideMark/>
          </w:tcPr>
          <w:p w14:paraId="336A4D48" w14:textId="77777777" w:rsidR="009312EF" w:rsidRPr="009312EF" w:rsidRDefault="009312EF" w:rsidP="009312EF">
            <w:pPr>
              <w:tabs>
                <w:tab w:val="left" w:pos="2268"/>
              </w:tabs>
              <w:jc w:val="center"/>
              <w:rPr>
                <w:rFonts w:eastAsia="Times New Roman"/>
              </w:rPr>
            </w:pPr>
            <w:r w:rsidRPr="009312EF">
              <w:rPr>
                <w:rFonts w:eastAsia="Times New Roman"/>
              </w:rPr>
              <w:t xml:space="preserve">Бюджет     </w:t>
            </w:r>
            <w:r w:rsidRPr="009312EF">
              <w:rPr>
                <w:rFonts w:eastAsia="Times New Roman"/>
              </w:rPr>
              <w:br/>
              <w:t>МО «Поселок Айхал»</w:t>
            </w:r>
          </w:p>
        </w:tc>
        <w:tc>
          <w:tcPr>
            <w:tcW w:w="1112" w:type="dxa"/>
            <w:hideMark/>
          </w:tcPr>
          <w:p w14:paraId="10238EFD" w14:textId="77777777" w:rsidR="009312EF" w:rsidRPr="009312EF" w:rsidRDefault="009312EF" w:rsidP="009312EF">
            <w:pPr>
              <w:tabs>
                <w:tab w:val="left" w:pos="2268"/>
              </w:tabs>
              <w:jc w:val="center"/>
              <w:rPr>
                <w:rFonts w:eastAsia="Times New Roman"/>
              </w:rPr>
            </w:pPr>
            <w:r w:rsidRPr="009312EF">
              <w:rPr>
                <w:rFonts w:eastAsia="Times New Roman"/>
              </w:rPr>
              <w:t>Бюджет</w:t>
            </w:r>
          </w:p>
          <w:p w14:paraId="3F312C7E" w14:textId="77777777" w:rsidR="009312EF" w:rsidRPr="009312EF" w:rsidRDefault="009312EF" w:rsidP="009312EF">
            <w:pPr>
              <w:tabs>
                <w:tab w:val="left" w:pos="2268"/>
              </w:tabs>
              <w:jc w:val="center"/>
              <w:rPr>
                <w:rFonts w:eastAsia="Times New Roman"/>
              </w:rPr>
            </w:pPr>
            <w:r w:rsidRPr="009312EF">
              <w:rPr>
                <w:rFonts w:eastAsia="Times New Roman"/>
              </w:rPr>
              <w:t xml:space="preserve">РС (Я) </w:t>
            </w:r>
          </w:p>
        </w:tc>
        <w:tc>
          <w:tcPr>
            <w:tcW w:w="1180" w:type="dxa"/>
            <w:hideMark/>
          </w:tcPr>
          <w:p w14:paraId="5C84BA89" w14:textId="77777777" w:rsidR="009312EF" w:rsidRPr="009312EF" w:rsidRDefault="009312EF" w:rsidP="009312EF">
            <w:pPr>
              <w:tabs>
                <w:tab w:val="left" w:pos="2268"/>
              </w:tabs>
              <w:jc w:val="center"/>
              <w:rPr>
                <w:rFonts w:eastAsia="Times New Roman"/>
              </w:rPr>
            </w:pPr>
            <w:r w:rsidRPr="009312EF">
              <w:rPr>
                <w:rFonts w:eastAsia="Times New Roman"/>
              </w:rPr>
              <w:t xml:space="preserve">Другие   </w:t>
            </w:r>
            <w:r w:rsidRPr="009312EF">
              <w:rPr>
                <w:rFonts w:eastAsia="Times New Roman"/>
              </w:rPr>
              <w:br/>
              <w:t>источники</w:t>
            </w:r>
          </w:p>
        </w:tc>
        <w:tc>
          <w:tcPr>
            <w:tcW w:w="2262" w:type="dxa"/>
            <w:vMerge/>
            <w:hideMark/>
          </w:tcPr>
          <w:p w14:paraId="6AF4EEA9" w14:textId="77777777" w:rsidR="009312EF" w:rsidRPr="009312EF" w:rsidRDefault="009312EF" w:rsidP="009312EF">
            <w:pPr>
              <w:widowControl/>
              <w:autoSpaceDE/>
              <w:autoSpaceDN/>
              <w:adjustRightInd/>
              <w:rPr>
                <w:rFonts w:eastAsia="Times New Roman"/>
              </w:rPr>
            </w:pPr>
          </w:p>
        </w:tc>
        <w:tc>
          <w:tcPr>
            <w:tcW w:w="909" w:type="dxa"/>
            <w:vMerge/>
            <w:hideMark/>
          </w:tcPr>
          <w:p w14:paraId="5174C1E1" w14:textId="77777777" w:rsidR="009312EF" w:rsidRPr="009312EF" w:rsidRDefault="009312EF" w:rsidP="009312EF">
            <w:pPr>
              <w:widowControl/>
              <w:autoSpaceDE/>
              <w:autoSpaceDN/>
              <w:adjustRightInd/>
              <w:rPr>
                <w:rFonts w:eastAsia="Times New Roman"/>
              </w:rPr>
            </w:pPr>
          </w:p>
        </w:tc>
        <w:tc>
          <w:tcPr>
            <w:tcW w:w="1271" w:type="dxa"/>
            <w:hideMark/>
          </w:tcPr>
          <w:p w14:paraId="073EB194" w14:textId="77777777" w:rsidR="009312EF" w:rsidRPr="009312EF" w:rsidRDefault="009312EF" w:rsidP="009312EF">
            <w:pPr>
              <w:tabs>
                <w:tab w:val="left" w:pos="1980"/>
              </w:tabs>
              <w:jc w:val="center"/>
              <w:rPr>
                <w:rFonts w:eastAsia="Times New Roman"/>
              </w:rPr>
            </w:pPr>
            <w:r w:rsidRPr="009312EF">
              <w:rPr>
                <w:rFonts w:eastAsia="Times New Roman"/>
              </w:rPr>
              <w:t>1-й год планового периода</w:t>
            </w:r>
          </w:p>
          <w:p w14:paraId="0B2F3045" w14:textId="77777777" w:rsidR="009312EF" w:rsidRPr="009312EF" w:rsidRDefault="009312EF" w:rsidP="009312EF">
            <w:pPr>
              <w:tabs>
                <w:tab w:val="left" w:pos="1980"/>
              </w:tabs>
              <w:jc w:val="center"/>
              <w:rPr>
                <w:rFonts w:eastAsia="Times New Roman"/>
              </w:rPr>
            </w:pPr>
            <w:r w:rsidRPr="009312EF">
              <w:rPr>
                <w:rFonts w:eastAsia="Times New Roman"/>
              </w:rPr>
              <w:t>2019</w:t>
            </w:r>
          </w:p>
          <w:p w14:paraId="2C5B6EB4" w14:textId="77777777" w:rsidR="009312EF" w:rsidRPr="009312EF" w:rsidRDefault="009312EF" w:rsidP="009312EF">
            <w:pPr>
              <w:tabs>
                <w:tab w:val="left" w:pos="1980"/>
              </w:tabs>
              <w:jc w:val="center"/>
              <w:rPr>
                <w:rFonts w:eastAsia="Times New Roman"/>
              </w:rPr>
            </w:pPr>
          </w:p>
          <w:p w14:paraId="4AB2CC9A" w14:textId="77777777" w:rsidR="009312EF" w:rsidRPr="009312EF" w:rsidRDefault="009312EF" w:rsidP="009312EF">
            <w:pPr>
              <w:tabs>
                <w:tab w:val="left" w:pos="1980"/>
              </w:tabs>
              <w:jc w:val="center"/>
              <w:rPr>
                <w:rFonts w:eastAsia="Times New Roman"/>
              </w:rPr>
            </w:pPr>
          </w:p>
          <w:p w14:paraId="48600849" w14:textId="77777777" w:rsidR="009312EF" w:rsidRPr="009312EF" w:rsidRDefault="009312EF" w:rsidP="009312EF">
            <w:pPr>
              <w:tabs>
                <w:tab w:val="left" w:pos="1980"/>
              </w:tabs>
              <w:jc w:val="center"/>
              <w:rPr>
                <w:rFonts w:eastAsia="Times New Roman"/>
              </w:rPr>
            </w:pPr>
          </w:p>
          <w:p w14:paraId="272AB848" w14:textId="77777777" w:rsidR="009312EF" w:rsidRPr="009312EF" w:rsidRDefault="009312EF" w:rsidP="009312EF">
            <w:pPr>
              <w:tabs>
                <w:tab w:val="left" w:pos="1980"/>
              </w:tabs>
              <w:jc w:val="center"/>
              <w:rPr>
                <w:rFonts w:eastAsia="Times New Roman"/>
              </w:rPr>
            </w:pPr>
            <w:r w:rsidRPr="009312EF">
              <w:rPr>
                <w:rFonts w:eastAsia="Times New Roman"/>
              </w:rPr>
              <w:t>(чел.)</w:t>
            </w:r>
          </w:p>
        </w:tc>
        <w:tc>
          <w:tcPr>
            <w:tcW w:w="1271" w:type="dxa"/>
            <w:hideMark/>
          </w:tcPr>
          <w:p w14:paraId="2CEC5AE1" w14:textId="77777777" w:rsidR="009312EF" w:rsidRPr="009312EF" w:rsidRDefault="009312EF" w:rsidP="009312EF">
            <w:pPr>
              <w:tabs>
                <w:tab w:val="left" w:pos="2122"/>
              </w:tabs>
              <w:jc w:val="center"/>
              <w:rPr>
                <w:rFonts w:eastAsia="Times New Roman"/>
              </w:rPr>
            </w:pPr>
            <w:r w:rsidRPr="009312EF">
              <w:rPr>
                <w:rFonts w:eastAsia="Times New Roman"/>
              </w:rPr>
              <w:t>2-й год планового</w:t>
            </w:r>
            <w:r w:rsidRPr="009312EF">
              <w:rPr>
                <w:rFonts w:eastAsia="Times New Roman"/>
              </w:rPr>
              <w:br/>
              <w:t>периода</w:t>
            </w:r>
          </w:p>
          <w:p w14:paraId="0267307A" w14:textId="77777777" w:rsidR="009312EF" w:rsidRPr="009312EF" w:rsidRDefault="009312EF" w:rsidP="009312EF">
            <w:pPr>
              <w:widowControl/>
              <w:autoSpaceDE/>
              <w:autoSpaceDN/>
              <w:adjustRightInd/>
              <w:jc w:val="center"/>
              <w:rPr>
                <w:rFonts w:eastAsia="Times New Roman"/>
              </w:rPr>
            </w:pPr>
            <w:r w:rsidRPr="009312EF">
              <w:rPr>
                <w:rFonts w:eastAsia="Times New Roman"/>
              </w:rPr>
              <w:t>2020</w:t>
            </w:r>
          </w:p>
          <w:p w14:paraId="4BBB576A" w14:textId="77777777" w:rsidR="009312EF" w:rsidRPr="009312EF" w:rsidRDefault="009312EF" w:rsidP="009312EF">
            <w:pPr>
              <w:widowControl/>
              <w:autoSpaceDE/>
              <w:autoSpaceDN/>
              <w:adjustRightInd/>
              <w:rPr>
                <w:rFonts w:eastAsia="Times New Roman"/>
              </w:rPr>
            </w:pPr>
          </w:p>
          <w:p w14:paraId="6D1565F5" w14:textId="77777777" w:rsidR="009312EF" w:rsidRPr="009312EF" w:rsidRDefault="009312EF" w:rsidP="009312EF">
            <w:pPr>
              <w:widowControl/>
              <w:autoSpaceDE/>
              <w:autoSpaceDN/>
              <w:adjustRightInd/>
              <w:rPr>
                <w:rFonts w:eastAsia="Times New Roman"/>
              </w:rPr>
            </w:pPr>
          </w:p>
          <w:p w14:paraId="68F560C9" w14:textId="77777777" w:rsidR="009312EF" w:rsidRPr="009312EF" w:rsidRDefault="009312EF" w:rsidP="009312EF">
            <w:pPr>
              <w:widowControl/>
              <w:autoSpaceDE/>
              <w:autoSpaceDN/>
              <w:adjustRightInd/>
              <w:rPr>
                <w:rFonts w:eastAsia="Times New Roman"/>
              </w:rPr>
            </w:pPr>
          </w:p>
          <w:p w14:paraId="288EF7BB" w14:textId="77777777" w:rsidR="009312EF" w:rsidRPr="009312EF" w:rsidRDefault="009312EF" w:rsidP="009312EF">
            <w:pPr>
              <w:widowControl/>
              <w:autoSpaceDE/>
              <w:autoSpaceDN/>
              <w:adjustRightInd/>
              <w:rPr>
                <w:rFonts w:eastAsia="Times New Roman"/>
              </w:rPr>
            </w:pPr>
            <w:r w:rsidRPr="009312EF">
              <w:rPr>
                <w:rFonts w:eastAsia="Times New Roman"/>
              </w:rPr>
              <w:t xml:space="preserve"> (чел.)</w:t>
            </w:r>
          </w:p>
        </w:tc>
        <w:tc>
          <w:tcPr>
            <w:tcW w:w="1285" w:type="dxa"/>
            <w:hideMark/>
          </w:tcPr>
          <w:p w14:paraId="0FC28C51" w14:textId="77777777" w:rsidR="009312EF" w:rsidRPr="009312EF" w:rsidRDefault="009312EF" w:rsidP="009312EF">
            <w:pPr>
              <w:tabs>
                <w:tab w:val="left" w:pos="2122"/>
              </w:tabs>
              <w:ind w:right="-22"/>
              <w:jc w:val="center"/>
              <w:rPr>
                <w:rFonts w:eastAsia="Times New Roman"/>
              </w:rPr>
            </w:pPr>
            <w:r w:rsidRPr="009312EF">
              <w:rPr>
                <w:rFonts w:eastAsia="Times New Roman"/>
              </w:rPr>
              <w:t>3-й год планового</w:t>
            </w:r>
            <w:r w:rsidRPr="009312EF">
              <w:rPr>
                <w:rFonts w:eastAsia="Times New Roman"/>
              </w:rPr>
              <w:br/>
              <w:t>периода</w:t>
            </w:r>
          </w:p>
          <w:p w14:paraId="358DA890" w14:textId="77777777" w:rsidR="009312EF" w:rsidRPr="009312EF" w:rsidRDefault="009312EF" w:rsidP="009312EF">
            <w:pPr>
              <w:tabs>
                <w:tab w:val="left" w:pos="2122"/>
              </w:tabs>
              <w:ind w:right="-22"/>
              <w:jc w:val="center"/>
              <w:rPr>
                <w:rFonts w:eastAsia="Times New Roman"/>
              </w:rPr>
            </w:pPr>
            <w:r w:rsidRPr="009312EF">
              <w:rPr>
                <w:rFonts w:eastAsia="Times New Roman"/>
              </w:rPr>
              <w:t>2021</w:t>
            </w:r>
          </w:p>
          <w:p w14:paraId="16886B71" w14:textId="77777777" w:rsidR="009312EF" w:rsidRPr="009312EF" w:rsidRDefault="009312EF" w:rsidP="009312EF">
            <w:pPr>
              <w:tabs>
                <w:tab w:val="left" w:pos="2122"/>
              </w:tabs>
              <w:ind w:right="-22"/>
              <w:jc w:val="center"/>
              <w:rPr>
                <w:rFonts w:eastAsia="Times New Roman"/>
              </w:rPr>
            </w:pPr>
          </w:p>
          <w:p w14:paraId="0A8E7A56" w14:textId="77777777" w:rsidR="009312EF" w:rsidRPr="009312EF" w:rsidRDefault="009312EF" w:rsidP="009312EF">
            <w:pPr>
              <w:tabs>
                <w:tab w:val="left" w:pos="2122"/>
              </w:tabs>
              <w:ind w:right="-22"/>
              <w:jc w:val="center"/>
              <w:rPr>
                <w:rFonts w:eastAsia="Times New Roman"/>
              </w:rPr>
            </w:pPr>
          </w:p>
          <w:p w14:paraId="16F7F622" w14:textId="77777777" w:rsidR="009312EF" w:rsidRPr="009312EF" w:rsidRDefault="009312EF" w:rsidP="009312EF">
            <w:pPr>
              <w:tabs>
                <w:tab w:val="left" w:pos="2122"/>
              </w:tabs>
              <w:ind w:right="-22"/>
              <w:jc w:val="center"/>
              <w:rPr>
                <w:rFonts w:eastAsia="Times New Roman"/>
              </w:rPr>
            </w:pPr>
          </w:p>
          <w:p w14:paraId="41AA355E" w14:textId="77777777" w:rsidR="009312EF" w:rsidRPr="009312EF" w:rsidRDefault="009312EF" w:rsidP="009312EF">
            <w:pPr>
              <w:tabs>
                <w:tab w:val="left" w:pos="2122"/>
              </w:tabs>
              <w:ind w:right="-22"/>
              <w:jc w:val="center"/>
              <w:rPr>
                <w:rFonts w:eastAsia="Times New Roman"/>
              </w:rPr>
            </w:pPr>
            <w:r w:rsidRPr="009312EF">
              <w:rPr>
                <w:rFonts w:eastAsia="Times New Roman"/>
              </w:rPr>
              <w:t>(чел.)</w:t>
            </w:r>
          </w:p>
        </w:tc>
        <w:tc>
          <w:tcPr>
            <w:tcW w:w="992" w:type="dxa"/>
            <w:hideMark/>
          </w:tcPr>
          <w:p w14:paraId="39CE27C6" w14:textId="77777777" w:rsidR="009312EF" w:rsidRPr="009312EF" w:rsidRDefault="009312EF" w:rsidP="009312EF">
            <w:pPr>
              <w:tabs>
                <w:tab w:val="left" w:pos="2122"/>
              </w:tabs>
              <w:ind w:right="-22"/>
              <w:jc w:val="center"/>
              <w:rPr>
                <w:rFonts w:eastAsia="Times New Roman"/>
              </w:rPr>
            </w:pPr>
            <w:r w:rsidRPr="009312EF">
              <w:rPr>
                <w:rFonts w:eastAsia="Times New Roman"/>
              </w:rPr>
              <w:t>4-й год планового</w:t>
            </w:r>
            <w:r w:rsidRPr="009312EF">
              <w:rPr>
                <w:rFonts w:eastAsia="Times New Roman"/>
              </w:rPr>
              <w:br/>
              <w:t>периода</w:t>
            </w:r>
          </w:p>
          <w:p w14:paraId="34D89B7D" w14:textId="77777777" w:rsidR="009312EF" w:rsidRPr="009312EF" w:rsidRDefault="009312EF" w:rsidP="009312EF">
            <w:pPr>
              <w:tabs>
                <w:tab w:val="left" w:pos="2122"/>
              </w:tabs>
              <w:ind w:right="-22"/>
              <w:jc w:val="center"/>
              <w:rPr>
                <w:rFonts w:eastAsia="Times New Roman"/>
              </w:rPr>
            </w:pPr>
            <w:r w:rsidRPr="009312EF">
              <w:rPr>
                <w:rFonts w:eastAsia="Times New Roman"/>
              </w:rPr>
              <w:t>2022</w:t>
            </w:r>
          </w:p>
          <w:p w14:paraId="74D1EBF7" w14:textId="77777777" w:rsidR="009312EF" w:rsidRPr="009312EF" w:rsidRDefault="009312EF" w:rsidP="009312EF">
            <w:pPr>
              <w:tabs>
                <w:tab w:val="left" w:pos="2268"/>
              </w:tabs>
              <w:jc w:val="center"/>
              <w:rPr>
                <w:rFonts w:eastAsia="Times New Roman"/>
              </w:rPr>
            </w:pPr>
          </w:p>
          <w:p w14:paraId="34564F9A" w14:textId="77777777" w:rsidR="009312EF" w:rsidRPr="009312EF" w:rsidRDefault="009312EF" w:rsidP="009312EF">
            <w:pPr>
              <w:tabs>
                <w:tab w:val="left" w:pos="2268"/>
              </w:tabs>
              <w:jc w:val="center"/>
              <w:rPr>
                <w:rFonts w:eastAsia="Times New Roman"/>
              </w:rPr>
            </w:pPr>
            <w:r w:rsidRPr="009312EF">
              <w:rPr>
                <w:rFonts w:eastAsia="Times New Roman"/>
              </w:rPr>
              <w:t>(чел.)</w:t>
            </w:r>
          </w:p>
        </w:tc>
      </w:tr>
      <w:tr w:rsidR="009312EF" w:rsidRPr="009312EF" w14:paraId="2049A344" w14:textId="77777777" w:rsidTr="001F6FAA">
        <w:trPr>
          <w:trHeight w:val="237"/>
        </w:trPr>
        <w:tc>
          <w:tcPr>
            <w:tcW w:w="540" w:type="dxa"/>
            <w:hideMark/>
          </w:tcPr>
          <w:p w14:paraId="0D0FD59C" w14:textId="77777777" w:rsidR="009312EF" w:rsidRPr="009312EF" w:rsidRDefault="009312EF" w:rsidP="009312EF">
            <w:pPr>
              <w:tabs>
                <w:tab w:val="left" w:pos="2268"/>
              </w:tabs>
              <w:rPr>
                <w:rFonts w:eastAsia="Times New Roman"/>
              </w:rPr>
            </w:pPr>
            <w:r w:rsidRPr="009312EF">
              <w:rPr>
                <w:rFonts w:eastAsia="Times New Roman"/>
              </w:rPr>
              <w:t>1</w:t>
            </w:r>
          </w:p>
        </w:tc>
        <w:tc>
          <w:tcPr>
            <w:tcW w:w="1553" w:type="dxa"/>
            <w:hideMark/>
          </w:tcPr>
          <w:p w14:paraId="338277D9" w14:textId="77777777" w:rsidR="009312EF" w:rsidRPr="009312EF" w:rsidRDefault="009312EF" w:rsidP="009312EF">
            <w:pPr>
              <w:tabs>
                <w:tab w:val="left" w:pos="2268"/>
              </w:tabs>
              <w:jc w:val="center"/>
              <w:rPr>
                <w:rFonts w:eastAsia="Times New Roman"/>
              </w:rPr>
            </w:pPr>
            <w:r w:rsidRPr="009312EF">
              <w:rPr>
                <w:rFonts w:eastAsia="Times New Roman"/>
              </w:rPr>
              <w:t>2</w:t>
            </w:r>
          </w:p>
        </w:tc>
        <w:tc>
          <w:tcPr>
            <w:tcW w:w="1418" w:type="dxa"/>
            <w:hideMark/>
          </w:tcPr>
          <w:p w14:paraId="2F3C7FD2" w14:textId="77777777" w:rsidR="009312EF" w:rsidRPr="009312EF" w:rsidRDefault="009312EF" w:rsidP="009312EF">
            <w:pPr>
              <w:tabs>
                <w:tab w:val="left" w:pos="2268"/>
              </w:tabs>
              <w:jc w:val="center"/>
              <w:rPr>
                <w:rFonts w:eastAsia="Times New Roman"/>
              </w:rPr>
            </w:pPr>
            <w:r w:rsidRPr="009312EF">
              <w:rPr>
                <w:rFonts w:eastAsia="Times New Roman"/>
              </w:rPr>
              <w:t>3</w:t>
            </w:r>
          </w:p>
        </w:tc>
        <w:tc>
          <w:tcPr>
            <w:tcW w:w="1199" w:type="dxa"/>
            <w:hideMark/>
          </w:tcPr>
          <w:p w14:paraId="3F0079C6" w14:textId="77777777" w:rsidR="009312EF" w:rsidRPr="009312EF" w:rsidRDefault="009312EF" w:rsidP="009312EF">
            <w:pPr>
              <w:tabs>
                <w:tab w:val="left" w:pos="2268"/>
              </w:tabs>
              <w:jc w:val="center"/>
              <w:rPr>
                <w:rFonts w:eastAsia="Times New Roman"/>
              </w:rPr>
            </w:pPr>
            <w:r w:rsidRPr="009312EF">
              <w:rPr>
                <w:rFonts w:eastAsia="Times New Roman"/>
              </w:rPr>
              <w:t>4</w:t>
            </w:r>
          </w:p>
        </w:tc>
        <w:tc>
          <w:tcPr>
            <w:tcW w:w="1112" w:type="dxa"/>
            <w:hideMark/>
          </w:tcPr>
          <w:p w14:paraId="104C7CA5" w14:textId="77777777" w:rsidR="009312EF" w:rsidRPr="009312EF" w:rsidRDefault="009312EF" w:rsidP="009312EF">
            <w:pPr>
              <w:tabs>
                <w:tab w:val="left" w:pos="2268"/>
              </w:tabs>
              <w:jc w:val="center"/>
              <w:rPr>
                <w:rFonts w:eastAsia="Times New Roman"/>
              </w:rPr>
            </w:pPr>
            <w:r w:rsidRPr="009312EF">
              <w:rPr>
                <w:rFonts w:eastAsia="Times New Roman"/>
              </w:rPr>
              <w:t>5</w:t>
            </w:r>
          </w:p>
        </w:tc>
        <w:tc>
          <w:tcPr>
            <w:tcW w:w="1180" w:type="dxa"/>
            <w:hideMark/>
          </w:tcPr>
          <w:p w14:paraId="61568601" w14:textId="77777777" w:rsidR="009312EF" w:rsidRPr="009312EF" w:rsidRDefault="009312EF" w:rsidP="009312EF">
            <w:pPr>
              <w:tabs>
                <w:tab w:val="left" w:pos="2268"/>
              </w:tabs>
              <w:jc w:val="center"/>
              <w:rPr>
                <w:rFonts w:eastAsia="Times New Roman"/>
              </w:rPr>
            </w:pPr>
            <w:r w:rsidRPr="009312EF">
              <w:rPr>
                <w:rFonts w:eastAsia="Times New Roman"/>
              </w:rPr>
              <w:t>6</w:t>
            </w:r>
          </w:p>
        </w:tc>
        <w:tc>
          <w:tcPr>
            <w:tcW w:w="2262" w:type="dxa"/>
            <w:hideMark/>
          </w:tcPr>
          <w:p w14:paraId="4F5FB9D1" w14:textId="77777777" w:rsidR="009312EF" w:rsidRPr="009312EF" w:rsidRDefault="009312EF" w:rsidP="009312EF">
            <w:pPr>
              <w:tabs>
                <w:tab w:val="left" w:pos="2268"/>
              </w:tabs>
              <w:jc w:val="center"/>
              <w:rPr>
                <w:rFonts w:eastAsia="Times New Roman"/>
              </w:rPr>
            </w:pPr>
            <w:r w:rsidRPr="009312EF">
              <w:rPr>
                <w:rFonts w:eastAsia="Times New Roman"/>
              </w:rPr>
              <w:t>7</w:t>
            </w:r>
          </w:p>
        </w:tc>
        <w:tc>
          <w:tcPr>
            <w:tcW w:w="909" w:type="dxa"/>
            <w:hideMark/>
          </w:tcPr>
          <w:p w14:paraId="26685E85" w14:textId="77777777" w:rsidR="009312EF" w:rsidRPr="009312EF" w:rsidRDefault="009312EF" w:rsidP="009312EF">
            <w:pPr>
              <w:tabs>
                <w:tab w:val="left" w:pos="2268"/>
              </w:tabs>
              <w:jc w:val="center"/>
              <w:rPr>
                <w:rFonts w:eastAsia="Times New Roman"/>
              </w:rPr>
            </w:pPr>
            <w:r w:rsidRPr="009312EF">
              <w:rPr>
                <w:rFonts w:eastAsia="Times New Roman"/>
              </w:rPr>
              <w:t>8</w:t>
            </w:r>
          </w:p>
        </w:tc>
        <w:tc>
          <w:tcPr>
            <w:tcW w:w="1271" w:type="dxa"/>
            <w:hideMark/>
          </w:tcPr>
          <w:p w14:paraId="0CFED4C2" w14:textId="77777777" w:rsidR="009312EF" w:rsidRPr="009312EF" w:rsidRDefault="009312EF" w:rsidP="009312EF">
            <w:pPr>
              <w:tabs>
                <w:tab w:val="left" w:pos="2268"/>
              </w:tabs>
              <w:jc w:val="center"/>
              <w:rPr>
                <w:rFonts w:eastAsia="Times New Roman"/>
              </w:rPr>
            </w:pPr>
            <w:r w:rsidRPr="009312EF">
              <w:rPr>
                <w:rFonts w:eastAsia="Times New Roman"/>
              </w:rPr>
              <w:t>10</w:t>
            </w:r>
          </w:p>
        </w:tc>
        <w:tc>
          <w:tcPr>
            <w:tcW w:w="1271" w:type="dxa"/>
            <w:hideMark/>
          </w:tcPr>
          <w:p w14:paraId="2734D20C" w14:textId="77777777" w:rsidR="009312EF" w:rsidRPr="009312EF" w:rsidRDefault="009312EF" w:rsidP="009312EF">
            <w:pPr>
              <w:tabs>
                <w:tab w:val="left" w:pos="2268"/>
              </w:tabs>
              <w:jc w:val="center"/>
              <w:rPr>
                <w:rFonts w:eastAsia="Times New Roman"/>
              </w:rPr>
            </w:pPr>
            <w:r w:rsidRPr="009312EF">
              <w:rPr>
                <w:rFonts w:eastAsia="Times New Roman"/>
              </w:rPr>
              <w:t>11</w:t>
            </w:r>
          </w:p>
        </w:tc>
        <w:tc>
          <w:tcPr>
            <w:tcW w:w="1285" w:type="dxa"/>
            <w:hideMark/>
          </w:tcPr>
          <w:p w14:paraId="306AD959" w14:textId="77777777" w:rsidR="009312EF" w:rsidRPr="009312EF" w:rsidRDefault="009312EF" w:rsidP="009312EF">
            <w:pPr>
              <w:tabs>
                <w:tab w:val="left" w:pos="2268"/>
              </w:tabs>
              <w:jc w:val="center"/>
              <w:rPr>
                <w:rFonts w:eastAsia="Times New Roman"/>
              </w:rPr>
            </w:pPr>
            <w:r w:rsidRPr="009312EF">
              <w:rPr>
                <w:rFonts w:eastAsia="Times New Roman"/>
              </w:rPr>
              <w:t>12</w:t>
            </w:r>
          </w:p>
        </w:tc>
        <w:tc>
          <w:tcPr>
            <w:tcW w:w="992" w:type="dxa"/>
            <w:hideMark/>
          </w:tcPr>
          <w:p w14:paraId="0E20EDA6" w14:textId="77777777" w:rsidR="009312EF" w:rsidRPr="009312EF" w:rsidRDefault="009312EF" w:rsidP="009312EF">
            <w:pPr>
              <w:tabs>
                <w:tab w:val="left" w:pos="2268"/>
              </w:tabs>
              <w:rPr>
                <w:rFonts w:eastAsia="Times New Roman"/>
              </w:rPr>
            </w:pPr>
            <w:r w:rsidRPr="009312EF">
              <w:rPr>
                <w:rFonts w:eastAsia="Times New Roman"/>
              </w:rPr>
              <w:t>13</w:t>
            </w:r>
          </w:p>
        </w:tc>
      </w:tr>
      <w:tr w:rsidR="009312EF" w:rsidRPr="009312EF" w14:paraId="7D2E0494" w14:textId="77777777" w:rsidTr="001F6FAA">
        <w:trPr>
          <w:trHeight w:val="237"/>
        </w:trPr>
        <w:tc>
          <w:tcPr>
            <w:tcW w:w="540" w:type="dxa"/>
          </w:tcPr>
          <w:p w14:paraId="440936C1" w14:textId="77777777" w:rsidR="009312EF" w:rsidRPr="009312EF" w:rsidRDefault="009312EF" w:rsidP="009312EF">
            <w:pPr>
              <w:tabs>
                <w:tab w:val="left" w:pos="2268"/>
              </w:tabs>
              <w:rPr>
                <w:rFonts w:eastAsia="Times New Roman"/>
              </w:rPr>
            </w:pPr>
            <w:r w:rsidRPr="009312EF">
              <w:rPr>
                <w:rFonts w:eastAsia="Times New Roman"/>
              </w:rPr>
              <w:t>1</w:t>
            </w:r>
          </w:p>
        </w:tc>
        <w:tc>
          <w:tcPr>
            <w:tcW w:w="1553" w:type="dxa"/>
          </w:tcPr>
          <w:p w14:paraId="308655CB" w14:textId="77777777" w:rsidR="009312EF" w:rsidRPr="009312EF" w:rsidRDefault="009312EF" w:rsidP="009312EF">
            <w:pPr>
              <w:tabs>
                <w:tab w:val="left" w:pos="2268"/>
              </w:tabs>
              <w:jc w:val="center"/>
              <w:rPr>
                <w:rFonts w:eastAsia="Times New Roman"/>
              </w:rPr>
            </w:pPr>
            <w:r w:rsidRPr="009312EF">
              <w:rPr>
                <w:rFonts w:eastAsia="Times New Roman"/>
              </w:rPr>
              <w:t>Улучшение жилищных условий  молодым семьям, с помощью субсидий</w:t>
            </w:r>
          </w:p>
        </w:tc>
        <w:tc>
          <w:tcPr>
            <w:tcW w:w="1418" w:type="dxa"/>
          </w:tcPr>
          <w:p w14:paraId="2C9611C2" w14:textId="77777777" w:rsidR="009312EF" w:rsidRPr="009312EF" w:rsidRDefault="009312EF" w:rsidP="009312EF">
            <w:pPr>
              <w:tabs>
                <w:tab w:val="left" w:pos="2268"/>
              </w:tabs>
              <w:jc w:val="center"/>
              <w:rPr>
                <w:rFonts w:eastAsia="Times New Roman"/>
              </w:rPr>
            </w:pPr>
          </w:p>
          <w:p w14:paraId="1433FE1F" w14:textId="77777777" w:rsidR="009312EF" w:rsidRPr="009312EF" w:rsidRDefault="009312EF" w:rsidP="009312EF">
            <w:pPr>
              <w:tabs>
                <w:tab w:val="left" w:pos="2268"/>
              </w:tabs>
              <w:jc w:val="center"/>
              <w:rPr>
                <w:rFonts w:eastAsia="Times New Roman"/>
              </w:rPr>
            </w:pPr>
          </w:p>
          <w:p w14:paraId="29A8990B" w14:textId="77777777" w:rsidR="009312EF" w:rsidRPr="009312EF" w:rsidRDefault="009312EF" w:rsidP="009312EF">
            <w:pPr>
              <w:tabs>
                <w:tab w:val="left" w:pos="2268"/>
              </w:tabs>
              <w:jc w:val="center"/>
              <w:rPr>
                <w:rFonts w:eastAsia="Times New Roman"/>
              </w:rPr>
            </w:pPr>
            <w:r w:rsidRPr="009312EF">
              <w:rPr>
                <w:rFonts w:eastAsia="Times New Roman"/>
              </w:rPr>
              <w:t>10 080,8</w:t>
            </w:r>
          </w:p>
        </w:tc>
        <w:tc>
          <w:tcPr>
            <w:tcW w:w="1199" w:type="dxa"/>
          </w:tcPr>
          <w:p w14:paraId="44041429" w14:textId="77777777" w:rsidR="009312EF" w:rsidRPr="009312EF" w:rsidRDefault="009312EF" w:rsidP="009312EF">
            <w:pPr>
              <w:tabs>
                <w:tab w:val="left" w:pos="2268"/>
              </w:tabs>
              <w:jc w:val="center"/>
              <w:rPr>
                <w:rFonts w:eastAsia="Times New Roman"/>
              </w:rPr>
            </w:pPr>
          </w:p>
          <w:p w14:paraId="6B864893" w14:textId="77777777" w:rsidR="009312EF" w:rsidRPr="009312EF" w:rsidRDefault="009312EF" w:rsidP="009312EF">
            <w:pPr>
              <w:tabs>
                <w:tab w:val="left" w:pos="2268"/>
              </w:tabs>
              <w:jc w:val="center"/>
              <w:rPr>
                <w:rFonts w:eastAsia="Times New Roman"/>
              </w:rPr>
            </w:pPr>
          </w:p>
          <w:p w14:paraId="199B2DE2" w14:textId="77777777" w:rsidR="009312EF" w:rsidRPr="009312EF" w:rsidRDefault="009312EF" w:rsidP="009312EF">
            <w:pPr>
              <w:tabs>
                <w:tab w:val="left" w:pos="2268"/>
              </w:tabs>
              <w:jc w:val="center"/>
              <w:rPr>
                <w:rFonts w:eastAsia="Times New Roman"/>
              </w:rPr>
            </w:pPr>
            <w:r w:rsidRPr="009312EF">
              <w:rPr>
                <w:rFonts w:eastAsia="Times New Roman"/>
              </w:rPr>
              <w:t>10 080,8</w:t>
            </w:r>
          </w:p>
        </w:tc>
        <w:tc>
          <w:tcPr>
            <w:tcW w:w="1112" w:type="dxa"/>
          </w:tcPr>
          <w:p w14:paraId="713C01F4" w14:textId="77777777" w:rsidR="009312EF" w:rsidRPr="009312EF" w:rsidRDefault="009312EF" w:rsidP="009312EF">
            <w:pPr>
              <w:tabs>
                <w:tab w:val="left" w:pos="2268"/>
              </w:tabs>
              <w:jc w:val="center"/>
              <w:rPr>
                <w:rFonts w:eastAsia="Times New Roman"/>
              </w:rPr>
            </w:pPr>
          </w:p>
        </w:tc>
        <w:tc>
          <w:tcPr>
            <w:tcW w:w="1180" w:type="dxa"/>
          </w:tcPr>
          <w:p w14:paraId="2623D917" w14:textId="77777777" w:rsidR="009312EF" w:rsidRPr="009312EF" w:rsidRDefault="009312EF" w:rsidP="009312EF">
            <w:pPr>
              <w:tabs>
                <w:tab w:val="left" w:pos="2268"/>
              </w:tabs>
              <w:jc w:val="center"/>
              <w:rPr>
                <w:rFonts w:eastAsia="Times New Roman"/>
              </w:rPr>
            </w:pPr>
          </w:p>
        </w:tc>
        <w:tc>
          <w:tcPr>
            <w:tcW w:w="2262" w:type="dxa"/>
          </w:tcPr>
          <w:p w14:paraId="484C0D1D" w14:textId="77777777" w:rsidR="009312EF" w:rsidRPr="009312EF" w:rsidRDefault="009312EF" w:rsidP="009312EF">
            <w:pPr>
              <w:tabs>
                <w:tab w:val="left" w:pos="2268"/>
              </w:tabs>
              <w:jc w:val="center"/>
              <w:rPr>
                <w:rFonts w:eastAsia="Times New Roman"/>
              </w:rPr>
            </w:pPr>
            <w:r w:rsidRPr="009312EF">
              <w:rPr>
                <w:rFonts w:eastAsia="Times New Roman"/>
              </w:rPr>
              <w:t xml:space="preserve">Субсидирование молодым семья приобретения жилья в целях улучшения жилищных условий. </w:t>
            </w:r>
          </w:p>
        </w:tc>
        <w:tc>
          <w:tcPr>
            <w:tcW w:w="909" w:type="dxa"/>
          </w:tcPr>
          <w:p w14:paraId="289FEF7F" w14:textId="77777777" w:rsidR="009312EF" w:rsidRPr="009312EF" w:rsidRDefault="009312EF" w:rsidP="009312EF">
            <w:pPr>
              <w:tabs>
                <w:tab w:val="left" w:pos="2268"/>
              </w:tabs>
              <w:jc w:val="center"/>
              <w:rPr>
                <w:rFonts w:eastAsia="Times New Roman"/>
              </w:rPr>
            </w:pPr>
          </w:p>
          <w:p w14:paraId="1AB3AC70" w14:textId="77777777" w:rsidR="009312EF" w:rsidRPr="009312EF" w:rsidRDefault="009312EF" w:rsidP="009312EF">
            <w:pPr>
              <w:tabs>
                <w:tab w:val="left" w:pos="2268"/>
              </w:tabs>
              <w:jc w:val="center"/>
              <w:rPr>
                <w:rFonts w:eastAsia="Times New Roman"/>
              </w:rPr>
            </w:pPr>
          </w:p>
          <w:p w14:paraId="79EAFB3B" w14:textId="77777777" w:rsidR="009312EF" w:rsidRPr="009312EF" w:rsidRDefault="009312EF" w:rsidP="009312EF">
            <w:pPr>
              <w:tabs>
                <w:tab w:val="left" w:pos="2268"/>
              </w:tabs>
              <w:jc w:val="center"/>
              <w:rPr>
                <w:rFonts w:eastAsia="Times New Roman"/>
              </w:rPr>
            </w:pPr>
            <w:r w:rsidRPr="009312EF">
              <w:rPr>
                <w:rFonts w:eastAsia="Times New Roman"/>
              </w:rPr>
              <w:t>Чел.</w:t>
            </w:r>
          </w:p>
        </w:tc>
        <w:tc>
          <w:tcPr>
            <w:tcW w:w="1271" w:type="dxa"/>
          </w:tcPr>
          <w:p w14:paraId="46B50FA1" w14:textId="77777777" w:rsidR="009312EF" w:rsidRPr="009312EF" w:rsidRDefault="009312EF" w:rsidP="009312EF">
            <w:pPr>
              <w:tabs>
                <w:tab w:val="left" w:pos="2268"/>
              </w:tabs>
              <w:jc w:val="center"/>
              <w:rPr>
                <w:rFonts w:eastAsia="Times New Roman"/>
              </w:rPr>
            </w:pPr>
          </w:p>
          <w:p w14:paraId="2B255D72" w14:textId="77777777" w:rsidR="009312EF" w:rsidRPr="009312EF" w:rsidRDefault="009312EF" w:rsidP="009312EF">
            <w:pPr>
              <w:tabs>
                <w:tab w:val="left" w:pos="2268"/>
              </w:tabs>
              <w:jc w:val="center"/>
              <w:rPr>
                <w:rFonts w:eastAsia="Times New Roman"/>
              </w:rPr>
            </w:pPr>
          </w:p>
          <w:p w14:paraId="537E9C9B" w14:textId="77777777" w:rsidR="009312EF" w:rsidRPr="009312EF" w:rsidRDefault="009312EF" w:rsidP="009312EF">
            <w:pPr>
              <w:tabs>
                <w:tab w:val="left" w:pos="2268"/>
              </w:tabs>
              <w:jc w:val="center"/>
              <w:rPr>
                <w:rFonts w:eastAsia="Times New Roman"/>
              </w:rPr>
            </w:pPr>
            <w:r w:rsidRPr="009312EF">
              <w:rPr>
                <w:rFonts w:eastAsia="Times New Roman"/>
              </w:rPr>
              <w:t>10</w:t>
            </w:r>
          </w:p>
        </w:tc>
        <w:tc>
          <w:tcPr>
            <w:tcW w:w="1271" w:type="dxa"/>
          </w:tcPr>
          <w:p w14:paraId="3B4AB702" w14:textId="77777777" w:rsidR="009312EF" w:rsidRPr="009312EF" w:rsidRDefault="009312EF" w:rsidP="009312EF">
            <w:pPr>
              <w:tabs>
                <w:tab w:val="left" w:pos="2268"/>
              </w:tabs>
              <w:jc w:val="center"/>
              <w:rPr>
                <w:rFonts w:eastAsia="Times New Roman"/>
              </w:rPr>
            </w:pPr>
          </w:p>
          <w:p w14:paraId="3C5B9341" w14:textId="77777777" w:rsidR="009312EF" w:rsidRPr="009312EF" w:rsidRDefault="009312EF" w:rsidP="009312EF">
            <w:pPr>
              <w:tabs>
                <w:tab w:val="left" w:pos="2268"/>
              </w:tabs>
              <w:jc w:val="center"/>
              <w:rPr>
                <w:rFonts w:eastAsia="Times New Roman"/>
              </w:rPr>
            </w:pPr>
          </w:p>
          <w:p w14:paraId="202D020D" w14:textId="77777777" w:rsidR="009312EF" w:rsidRPr="009312EF" w:rsidRDefault="009312EF" w:rsidP="009312EF">
            <w:pPr>
              <w:tabs>
                <w:tab w:val="left" w:pos="2268"/>
              </w:tabs>
              <w:jc w:val="center"/>
              <w:rPr>
                <w:rFonts w:eastAsia="Times New Roman"/>
              </w:rPr>
            </w:pPr>
            <w:r w:rsidRPr="009312EF">
              <w:rPr>
                <w:rFonts w:eastAsia="Times New Roman"/>
              </w:rPr>
              <w:t>10</w:t>
            </w:r>
          </w:p>
          <w:p w14:paraId="79B4739A" w14:textId="77777777" w:rsidR="009312EF" w:rsidRPr="009312EF" w:rsidRDefault="009312EF" w:rsidP="009312EF">
            <w:pPr>
              <w:tabs>
                <w:tab w:val="left" w:pos="2268"/>
              </w:tabs>
              <w:jc w:val="center"/>
              <w:rPr>
                <w:rFonts w:eastAsia="Times New Roman"/>
              </w:rPr>
            </w:pPr>
          </w:p>
        </w:tc>
        <w:tc>
          <w:tcPr>
            <w:tcW w:w="1285" w:type="dxa"/>
          </w:tcPr>
          <w:p w14:paraId="1AC3D4B5" w14:textId="77777777" w:rsidR="009312EF" w:rsidRPr="009312EF" w:rsidRDefault="009312EF" w:rsidP="009312EF">
            <w:pPr>
              <w:tabs>
                <w:tab w:val="left" w:pos="2268"/>
              </w:tabs>
              <w:jc w:val="center"/>
              <w:rPr>
                <w:rFonts w:eastAsia="Times New Roman"/>
              </w:rPr>
            </w:pPr>
          </w:p>
          <w:p w14:paraId="65C3DDAC" w14:textId="77777777" w:rsidR="009312EF" w:rsidRPr="009312EF" w:rsidRDefault="009312EF" w:rsidP="009312EF">
            <w:pPr>
              <w:tabs>
                <w:tab w:val="left" w:pos="2268"/>
              </w:tabs>
              <w:jc w:val="center"/>
              <w:rPr>
                <w:rFonts w:eastAsia="Times New Roman"/>
              </w:rPr>
            </w:pPr>
          </w:p>
          <w:p w14:paraId="261BF8FC" w14:textId="77777777" w:rsidR="009312EF" w:rsidRPr="009312EF" w:rsidRDefault="009312EF" w:rsidP="009312EF">
            <w:pPr>
              <w:tabs>
                <w:tab w:val="left" w:pos="2268"/>
              </w:tabs>
              <w:jc w:val="center"/>
              <w:rPr>
                <w:rFonts w:eastAsia="Times New Roman"/>
              </w:rPr>
            </w:pPr>
            <w:r w:rsidRPr="009312EF">
              <w:rPr>
                <w:rFonts w:eastAsia="Times New Roman"/>
              </w:rPr>
              <w:t>10</w:t>
            </w:r>
          </w:p>
        </w:tc>
        <w:tc>
          <w:tcPr>
            <w:tcW w:w="992" w:type="dxa"/>
          </w:tcPr>
          <w:p w14:paraId="1A2BABCC" w14:textId="77777777" w:rsidR="009312EF" w:rsidRPr="009312EF" w:rsidRDefault="009312EF" w:rsidP="009312EF">
            <w:pPr>
              <w:tabs>
                <w:tab w:val="left" w:pos="2268"/>
              </w:tabs>
              <w:rPr>
                <w:rFonts w:eastAsia="Times New Roman"/>
              </w:rPr>
            </w:pPr>
          </w:p>
          <w:p w14:paraId="186A7931" w14:textId="77777777" w:rsidR="009312EF" w:rsidRPr="009312EF" w:rsidRDefault="009312EF" w:rsidP="009312EF">
            <w:pPr>
              <w:tabs>
                <w:tab w:val="left" w:pos="2268"/>
              </w:tabs>
              <w:rPr>
                <w:rFonts w:eastAsia="Times New Roman"/>
              </w:rPr>
            </w:pPr>
          </w:p>
          <w:p w14:paraId="47B81C99" w14:textId="77777777" w:rsidR="009312EF" w:rsidRPr="009312EF" w:rsidRDefault="009312EF" w:rsidP="009312EF">
            <w:pPr>
              <w:tabs>
                <w:tab w:val="left" w:pos="2268"/>
              </w:tabs>
              <w:rPr>
                <w:rFonts w:eastAsia="Times New Roman"/>
              </w:rPr>
            </w:pPr>
            <w:r w:rsidRPr="009312EF">
              <w:rPr>
                <w:rFonts w:eastAsia="Times New Roman"/>
              </w:rPr>
              <w:t xml:space="preserve">    10</w:t>
            </w:r>
          </w:p>
        </w:tc>
      </w:tr>
    </w:tbl>
    <w:p w14:paraId="69728A4A" w14:textId="77777777" w:rsidR="009312EF" w:rsidRPr="009312EF" w:rsidRDefault="009312EF" w:rsidP="009312EF">
      <w:pPr>
        <w:widowControl/>
        <w:autoSpaceDE/>
        <w:autoSpaceDN/>
        <w:adjustRightInd/>
        <w:rPr>
          <w:rFonts w:eastAsia="Times New Roman"/>
        </w:rPr>
        <w:sectPr w:rsidR="009312EF" w:rsidRPr="009312EF" w:rsidSect="001F6FAA">
          <w:pgSz w:w="16838" w:h="11905" w:orient="landscape"/>
          <w:pgMar w:top="851" w:right="1812" w:bottom="1418" w:left="1134" w:header="720" w:footer="720" w:gutter="0"/>
          <w:cols w:space="720"/>
          <w:noEndnote/>
          <w:docGrid w:linePitch="326"/>
        </w:sectPr>
      </w:pPr>
    </w:p>
    <w:p w14:paraId="6A3021B5" w14:textId="77777777" w:rsidR="009312EF" w:rsidRPr="009312EF" w:rsidRDefault="009312EF" w:rsidP="009312EF">
      <w:pPr>
        <w:widowControl/>
        <w:autoSpaceDE/>
        <w:autoSpaceDN/>
        <w:adjustRightInd/>
        <w:rPr>
          <w:rFonts w:eastAsia="Times New Roman"/>
        </w:rPr>
      </w:pPr>
    </w:p>
    <w:p w14:paraId="5389FB03" w14:textId="77777777" w:rsidR="009312EF" w:rsidRPr="009312EF" w:rsidRDefault="009312EF" w:rsidP="009312EF">
      <w:pPr>
        <w:widowControl/>
        <w:tabs>
          <w:tab w:val="left" w:pos="2268"/>
        </w:tabs>
        <w:jc w:val="right"/>
        <w:rPr>
          <w:rFonts w:eastAsia="Times New Roman"/>
        </w:rPr>
      </w:pPr>
    </w:p>
    <w:p w14:paraId="6F6F8F42" w14:textId="77777777" w:rsidR="009312EF" w:rsidRPr="009312EF" w:rsidRDefault="009312EF" w:rsidP="009312EF">
      <w:pPr>
        <w:widowControl/>
        <w:ind w:left="10206"/>
        <w:jc w:val="right"/>
        <w:rPr>
          <w:rFonts w:eastAsia="Times New Roman"/>
        </w:rPr>
      </w:pPr>
      <w:r w:rsidRPr="009312EF">
        <w:rPr>
          <w:rFonts w:eastAsia="Times New Roman"/>
        </w:rPr>
        <w:t xml:space="preserve">                             Приложение № 3</w:t>
      </w:r>
    </w:p>
    <w:p w14:paraId="25D7C9C5" w14:textId="77777777" w:rsidR="009312EF" w:rsidRPr="009312EF" w:rsidRDefault="009312EF" w:rsidP="009312EF">
      <w:pPr>
        <w:widowControl/>
        <w:jc w:val="center"/>
        <w:rPr>
          <w:rFonts w:eastAsia="Times New Roman"/>
        </w:rPr>
      </w:pPr>
    </w:p>
    <w:p w14:paraId="62644888" w14:textId="77777777" w:rsidR="009312EF" w:rsidRPr="009312EF" w:rsidRDefault="009312EF" w:rsidP="009312EF">
      <w:pPr>
        <w:widowControl/>
        <w:jc w:val="center"/>
        <w:rPr>
          <w:rFonts w:eastAsia="Times New Roman"/>
          <w:b/>
        </w:rPr>
      </w:pPr>
      <w:r w:rsidRPr="009312EF">
        <w:rPr>
          <w:rFonts w:eastAsia="Times New Roman"/>
          <w:b/>
        </w:rPr>
        <w:t>Система мероприятий муниципальной подпрограммы</w:t>
      </w:r>
    </w:p>
    <w:p w14:paraId="3C3F6B90"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 xml:space="preserve">«Обеспечение жильем молодых семей» </w:t>
      </w:r>
    </w:p>
    <w:p w14:paraId="680E4B34"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МО «Поселок Айхал»» на период 2019 -2022 г.г.</w:t>
      </w:r>
    </w:p>
    <w:p w14:paraId="0767E635" w14:textId="77777777" w:rsidR="009312EF" w:rsidRPr="009312EF" w:rsidRDefault="009312EF" w:rsidP="009312EF">
      <w:pPr>
        <w:widowControl/>
        <w:autoSpaceDE/>
        <w:autoSpaceDN/>
        <w:adjustRightInd/>
        <w:rPr>
          <w:rFonts w:eastAsia="Times New Roman"/>
        </w:rPr>
      </w:pPr>
      <w:r w:rsidRPr="009312EF">
        <w:rPr>
          <w:rFonts w:eastAsia="Times New Roman"/>
        </w:rPr>
        <w:t xml:space="preserve">                                                                                                                                   </w:t>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r>
      <w:r w:rsidRPr="009312EF">
        <w:rPr>
          <w:rFonts w:eastAsia="Times New Roman"/>
        </w:rPr>
        <w:tab/>
        <w:t xml:space="preserve">                    (тыс. руб.)</w:t>
      </w:r>
    </w:p>
    <w:tbl>
      <w:tblPr>
        <w:tblW w:w="13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7"/>
        <w:gridCol w:w="3502"/>
        <w:gridCol w:w="1870"/>
        <w:gridCol w:w="1996"/>
        <w:gridCol w:w="2749"/>
        <w:gridCol w:w="2342"/>
      </w:tblGrid>
      <w:tr w:rsidR="009312EF" w:rsidRPr="009312EF" w14:paraId="0241DB36" w14:textId="77777777" w:rsidTr="001F6FAA">
        <w:trPr>
          <w:jc w:val="center"/>
        </w:trPr>
        <w:tc>
          <w:tcPr>
            <w:tcW w:w="807" w:type="dxa"/>
            <w:vAlign w:val="center"/>
            <w:hideMark/>
          </w:tcPr>
          <w:p w14:paraId="37F72A57" w14:textId="77777777" w:rsidR="009312EF" w:rsidRPr="009312EF" w:rsidRDefault="009312EF" w:rsidP="009312EF">
            <w:pPr>
              <w:widowControl/>
              <w:jc w:val="center"/>
              <w:rPr>
                <w:rFonts w:eastAsia="Times New Roman"/>
                <w:b/>
                <w:bCs/>
              </w:rPr>
            </w:pPr>
            <w:r w:rsidRPr="009312EF">
              <w:rPr>
                <w:rFonts w:eastAsia="Times New Roman"/>
                <w:b/>
                <w:bCs/>
              </w:rPr>
              <w:t>№</w:t>
            </w:r>
          </w:p>
        </w:tc>
        <w:tc>
          <w:tcPr>
            <w:tcW w:w="3502" w:type="dxa"/>
            <w:vAlign w:val="center"/>
            <w:hideMark/>
          </w:tcPr>
          <w:p w14:paraId="20201018" w14:textId="77777777" w:rsidR="009312EF" w:rsidRPr="009312EF" w:rsidRDefault="009312EF" w:rsidP="009312EF">
            <w:pPr>
              <w:widowControl/>
              <w:jc w:val="center"/>
              <w:rPr>
                <w:rFonts w:eastAsia="Times New Roman"/>
                <w:b/>
                <w:bCs/>
              </w:rPr>
            </w:pPr>
            <w:r w:rsidRPr="009312EF">
              <w:rPr>
                <w:rFonts w:eastAsia="Times New Roman"/>
                <w:b/>
                <w:bCs/>
              </w:rPr>
              <w:t>Наименование мероприятия</w:t>
            </w:r>
          </w:p>
        </w:tc>
        <w:tc>
          <w:tcPr>
            <w:tcW w:w="1870" w:type="dxa"/>
            <w:vAlign w:val="center"/>
            <w:hideMark/>
          </w:tcPr>
          <w:p w14:paraId="09161CF3" w14:textId="77777777" w:rsidR="009312EF" w:rsidRPr="009312EF" w:rsidRDefault="009312EF" w:rsidP="009312EF">
            <w:pPr>
              <w:widowControl/>
              <w:jc w:val="center"/>
              <w:rPr>
                <w:rFonts w:eastAsia="Times New Roman"/>
                <w:b/>
                <w:bCs/>
              </w:rPr>
            </w:pPr>
            <w:r w:rsidRPr="009312EF">
              <w:rPr>
                <w:rFonts w:eastAsia="Times New Roman"/>
                <w:b/>
                <w:bCs/>
              </w:rPr>
              <w:t>Всего:</w:t>
            </w:r>
          </w:p>
        </w:tc>
        <w:tc>
          <w:tcPr>
            <w:tcW w:w="1996" w:type="dxa"/>
            <w:vAlign w:val="center"/>
            <w:hideMark/>
          </w:tcPr>
          <w:p w14:paraId="30613A8B" w14:textId="77777777" w:rsidR="009312EF" w:rsidRPr="009312EF" w:rsidRDefault="009312EF" w:rsidP="009312EF">
            <w:pPr>
              <w:widowControl/>
              <w:jc w:val="center"/>
              <w:rPr>
                <w:rFonts w:eastAsia="Times New Roman"/>
                <w:b/>
                <w:bCs/>
              </w:rPr>
            </w:pPr>
            <w:r w:rsidRPr="009312EF">
              <w:rPr>
                <w:rFonts w:eastAsia="Times New Roman"/>
                <w:b/>
                <w:bCs/>
              </w:rPr>
              <w:t>Бюджет МО «Поселок Айхал»</w:t>
            </w:r>
          </w:p>
        </w:tc>
        <w:tc>
          <w:tcPr>
            <w:tcW w:w="2749" w:type="dxa"/>
            <w:vAlign w:val="center"/>
            <w:hideMark/>
          </w:tcPr>
          <w:p w14:paraId="1D0FBD0A" w14:textId="77777777" w:rsidR="009312EF" w:rsidRPr="009312EF" w:rsidRDefault="009312EF" w:rsidP="009312EF">
            <w:pPr>
              <w:widowControl/>
              <w:jc w:val="center"/>
              <w:rPr>
                <w:rFonts w:eastAsia="Times New Roman"/>
                <w:b/>
                <w:bCs/>
              </w:rPr>
            </w:pPr>
            <w:r w:rsidRPr="009312EF">
              <w:rPr>
                <w:rFonts w:eastAsia="Times New Roman"/>
                <w:b/>
                <w:bCs/>
              </w:rPr>
              <w:t>Бюджет РС (Я)</w:t>
            </w:r>
          </w:p>
        </w:tc>
        <w:tc>
          <w:tcPr>
            <w:tcW w:w="2342" w:type="dxa"/>
            <w:vAlign w:val="center"/>
            <w:hideMark/>
          </w:tcPr>
          <w:p w14:paraId="7FD3FA9A" w14:textId="77777777" w:rsidR="009312EF" w:rsidRPr="009312EF" w:rsidRDefault="009312EF" w:rsidP="009312EF">
            <w:pPr>
              <w:widowControl/>
              <w:jc w:val="center"/>
              <w:rPr>
                <w:rFonts w:eastAsia="Times New Roman"/>
                <w:b/>
                <w:bCs/>
              </w:rPr>
            </w:pPr>
            <w:r w:rsidRPr="009312EF">
              <w:rPr>
                <w:rFonts w:eastAsia="Times New Roman"/>
                <w:b/>
                <w:bCs/>
              </w:rPr>
              <w:t>Иные дополнительные источники финансирования</w:t>
            </w:r>
          </w:p>
        </w:tc>
      </w:tr>
      <w:tr w:rsidR="009312EF" w:rsidRPr="009312EF" w14:paraId="27643030" w14:textId="77777777" w:rsidTr="001F6FAA">
        <w:trPr>
          <w:jc w:val="center"/>
        </w:trPr>
        <w:tc>
          <w:tcPr>
            <w:tcW w:w="807" w:type="dxa"/>
          </w:tcPr>
          <w:p w14:paraId="3383646F" w14:textId="77777777" w:rsidR="009312EF" w:rsidRPr="009312EF" w:rsidRDefault="009312EF" w:rsidP="009312EF">
            <w:pPr>
              <w:widowControl/>
              <w:rPr>
                <w:rFonts w:eastAsia="Times New Roman"/>
              </w:rPr>
            </w:pPr>
          </w:p>
        </w:tc>
        <w:tc>
          <w:tcPr>
            <w:tcW w:w="3502" w:type="dxa"/>
            <w:hideMark/>
          </w:tcPr>
          <w:p w14:paraId="52B0CA8C" w14:textId="77777777" w:rsidR="009312EF" w:rsidRPr="009312EF" w:rsidRDefault="009312EF" w:rsidP="009312EF">
            <w:pPr>
              <w:widowControl/>
              <w:rPr>
                <w:rFonts w:eastAsia="Times New Roman"/>
                <w:b/>
                <w:bCs/>
              </w:rPr>
            </w:pPr>
            <w:r w:rsidRPr="009312EF">
              <w:rPr>
                <w:rFonts w:eastAsia="Times New Roman"/>
                <w:b/>
                <w:bCs/>
              </w:rPr>
              <w:t>ВСЕГО:</w:t>
            </w:r>
          </w:p>
        </w:tc>
        <w:tc>
          <w:tcPr>
            <w:tcW w:w="1870" w:type="dxa"/>
          </w:tcPr>
          <w:p w14:paraId="63572DA1" w14:textId="77777777" w:rsidR="009312EF" w:rsidRPr="009312EF" w:rsidRDefault="009312EF" w:rsidP="009312EF">
            <w:pPr>
              <w:widowControl/>
              <w:jc w:val="center"/>
              <w:rPr>
                <w:rFonts w:eastAsia="Times New Roman"/>
                <w:b/>
              </w:rPr>
            </w:pPr>
            <w:r w:rsidRPr="009312EF">
              <w:rPr>
                <w:rFonts w:eastAsia="Times New Roman"/>
                <w:b/>
              </w:rPr>
              <w:t>10 080,9</w:t>
            </w:r>
          </w:p>
        </w:tc>
        <w:tc>
          <w:tcPr>
            <w:tcW w:w="1996" w:type="dxa"/>
          </w:tcPr>
          <w:p w14:paraId="227E725A" w14:textId="77777777" w:rsidR="009312EF" w:rsidRPr="009312EF" w:rsidRDefault="009312EF" w:rsidP="009312EF">
            <w:pPr>
              <w:widowControl/>
              <w:jc w:val="center"/>
              <w:rPr>
                <w:rFonts w:eastAsia="Times New Roman"/>
                <w:b/>
              </w:rPr>
            </w:pPr>
            <w:r w:rsidRPr="009312EF">
              <w:rPr>
                <w:rFonts w:eastAsia="Times New Roman"/>
                <w:b/>
              </w:rPr>
              <w:t>10 080,9</w:t>
            </w:r>
          </w:p>
        </w:tc>
        <w:tc>
          <w:tcPr>
            <w:tcW w:w="2749" w:type="dxa"/>
          </w:tcPr>
          <w:p w14:paraId="67F599A5" w14:textId="77777777" w:rsidR="009312EF" w:rsidRPr="009312EF" w:rsidRDefault="009312EF" w:rsidP="009312EF">
            <w:pPr>
              <w:widowControl/>
              <w:rPr>
                <w:rFonts w:eastAsia="Times New Roman"/>
              </w:rPr>
            </w:pPr>
          </w:p>
        </w:tc>
        <w:tc>
          <w:tcPr>
            <w:tcW w:w="2342" w:type="dxa"/>
          </w:tcPr>
          <w:p w14:paraId="54143C90" w14:textId="77777777" w:rsidR="009312EF" w:rsidRPr="009312EF" w:rsidRDefault="009312EF" w:rsidP="009312EF">
            <w:pPr>
              <w:widowControl/>
              <w:rPr>
                <w:rFonts w:eastAsia="Times New Roman"/>
              </w:rPr>
            </w:pPr>
          </w:p>
        </w:tc>
      </w:tr>
      <w:tr w:rsidR="009312EF" w:rsidRPr="009312EF" w14:paraId="71E29D12" w14:textId="77777777" w:rsidTr="001F6FAA">
        <w:trPr>
          <w:jc w:val="center"/>
        </w:trPr>
        <w:tc>
          <w:tcPr>
            <w:tcW w:w="807" w:type="dxa"/>
          </w:tcPr>
          <w:p w14:paraId="49996D0A" w14:textId="77777777" w:rsidR="009312EF" w:rsidRPr="009312EF" w:rsidRDefault="009312EF" w:rsidP="009312EF">
            <w:pPr>
              <w:widowControl/>
              <w:rPr>
                <w:rFonts w:eastAsia="Times New Roman"/>
              </w:rPr>
            </w:pPr>
          </w:p>
          <w:p w14:paraId="1DF8FD0A" w14:textId="77777777" w:rsidR="009312EF" w:rsidRPr="009312EF" w:rsidRDefault="009312EF" w:rsidP="009312EF">
            <w:pPr>
              <w:widowControl/>
              <w:rPr>
                <w:rFonts w:eastAsia="Times New Roman"/>
              </w:rPr>
            </w:pPr>
            <w:r w:rsidRPr="009312EF">
              <w:rPr>
                <w:rFonts w:eastAsia="Times New Roman"/>
              </w:rPr>
              <w:t xml:space="preserve">     1</w:t>
            </w:r>
          </w:p>
          <w:p w14:paraId="74102B64" w14:textId="77777777" w:rsidR="009312EF" w:rsidRPr="009312EF" w:rsidRDefault="009312EF" w:rsidP="009312EF">
            <w:pPr>
              <w:widowControl/>
              <w:rPr>
                <w:rFonts w:eastAsia="Times New Roman"/>
              </w:rPr>
            </w:pPr>
          </w:p>
        </w:tc>
        <w:tc>
          <w:tcPr>
            <w:tcW w:w="3502" w:type="dxa"/>
          </w:tcPr>
          <w:p w14:paraId="2B5D9576" w14:textId="77777777" w:rsidR="009312EF" w:rsidRPr="009312EF" w:rsidRDefault="009312EF" w:rsidP="009312EF">
            <w:pPr>
              <w:widowControl/>
              <w:ind w:right="1068"/>
              <w:rPr>
                <w:rFonts w:eastAsia="Times New Roman"/>
              </w:rPr>
            </w:pPr>
            <w:r w:rsidRPr="009312EF">
              <w:rPr>
                <w:rFonts w:eastAsia="Times New Roman"/>
              </w:rPr>
              <w:t>Улучшение жилищных условий  молодым семьям, с помощью субсидий.</w:t>
            </w:r>
          </w:p>
        </w:tc>
        <w:tc>
          <w:tcPr>
            <w:tcW w:w="1870" w:type="dxa"/>
          </w:tcPr>
          <w:p w14:paraId="403BACB4" w14:textId="77777777" w:rsidR="009312EF" w:rsidRPr="009312EF" w:rsidRDefault="009312EF" w:rsidP="009312EF">
            <w:pPr>
              <w:widowControl/>
              <w:jc w:val="center"/>
              <w:rPr>
                <w:rFonts w:eastAsia="Times New Roman"/>
              </w:rPr>
            </w:pPr>
          </w:p>
          <w:p w14:paraId="4C5D5141" w14:textId="77777777" w:rsidR="009312EF" w:rsidRPr="009312EF" w:rsidRDefault="009312EF" w:rsidP="009312EF">
            <w:pPr>
              <w:widowControl/>
              <w:jc w:val="center"/>
              <w:rPr>
                <w:rFonts w:eastAsia="Times New Roman"/>
              </w:rPr>
            </w:pPr>
          </w:p>
          <w:p w14:paraId="3302F89D" w14:textId="77777777" w:rsidR="009312EF" w:rsidRPr="009312EF" w:rsidRDefault="009312EF" w:rsidP="009312EF">
            <w:pPr>
              <w:widowControl/>
              <w:jc w:val="center"/>
              <w:rPr>
                <w:rFonts w:eastAsia="Times New Roman"/>
              </w:rPr>
            </w:pPr>
            <w:r w:rsidRPr="009312EF">
              <w:rPr>
                <w:rFonts w:eastAsia="Times New Roman"/>
              </w:rPr>
              <w:t>10 080,9</w:t>
            </w:r>
          </w:p>
        </w:tc>
        <w:tc>
          <w:tcPr>
            <w:tcW w:w="1996" w:type="dxa"/>
          </w:tcPr>
          <w:p w14:paraId="14087C40" w14:textId="77777777" w:rsidR="009312EF" w:rsidRPr="009312EF" w:rsidRDefault="009312EF" w:rsidP="009312EF">
            <w:pPr>
              <w:widowControl/>
              <w:rPr>
                <w:rFonts w:eastAsia="Times New Roman"/>
              </w:rPr>
            </w:pPr>
          </w:p>
          <w:p w14:paraId="2493553B" w14:textId="77777777" w:rsidR="009312EF" w:rsidRPr="009312EF" w:rsidRDefault="009312EF" w:rsidP="009312EF">
            <w:pPr>
              <w:widowControl/>
              <w:rPr>
                <w:rFonts w:eastAsia="Times New Roman"/>
              </w:rPr>
            </w:pPr>
          </w:p>
          <w:p w14:paraId="433971D4" w14:textId="77777777" w:rsidR="009312EF" w:rsidRPr="009312EF" w:rsidRDefault="009312EF" w:rsidP="009312EF">
            <w:pPr>
              <w:widowControl/>
              <w:jc w:val="center"/>
              <w:rPr>
                <w:rFonts w:eastAsia="Times New Roman"/>
              </w:rPr>
            </w:pPr>
            <w:r w:rsidRPr="009312EF">
              <w:rPr>
                <w:rFonts w:eastAsia="Times New Roman"/>
              </w:rPr>
              <w:t>10 080,9</w:t>
            </w:r>
          </w:p>
          <w:p w14:paraId="0DD0B11A" w14:textId="77777777" w:rsidR="009312EF" w:rsidRPr="009312EF" w:rsidRDefault="009312EF" w:rsidP="009312EF">
            <w:pPr>
              <w:widowControl/>
              <w:rPr>
                <w:rFonts w:eastAsia="Times New Roman"/>
              </w:rPr>
            </w:pPr>
          </w:p>
        </w:tc>
        <w:tc>
          <w:tcPr>
            <w:tcW w:w="2749" w:type="dxa"/>
          </w:tcPr>
          <w:p w14:paraId="1A26F92E" w14:textId="77777777" w:rsidR="009312EF" w:rsidRPr="009312EF" w:rsidRDefault="009312EF" w:rsidP="009312EF">
            <w:pPr>
              <w:widowControl/>
              <w:rPr>
                <w:rFonts w:eastAsia="Times New Roman"/>
              </w:rPr>
            </w:pPr>
          </w:p>
        </w:tc>
        <w:tc>
          <w:tcPr>
            <w:tcW w:w="2342" w:type="dxa"/>
          </w:tcPr>
          <w:p w14:paraId="64321F2B" w14:textId="77777777" w:rsidR="009312EF" w:rsidRPr="009312EF" w:rsidRDefault="009312EF" w:rsidP="009312EF">
            <w:pPr>
              <w:widowControl/>
              <w:rPr>
                <w:rFonts w:eastAsia="Times New Roman"/>
              </w:rPr>
            </w:pPr>
          </w:p>
        </w:tc>
      </w:tr>
      <w:tr w:rsidR="009312EF" w:rsidRPr="009312EF" w14:paraId="31D34200" w14:textId="77777777" w:rsidTr="001F6FAA">
        <w:trPr>
          <w:jc w:val="center"/>
        </w:trPr>
        <w:tc>
          <w:tcPr>
            <w:tcW w:w="807" w:type="dxa"/>
          </w:tcPr>
          <w:p w14:paraId="1DB09D53" w14:textId="77777777" w:rsidR="009312EF" w:rsidRPr="009312EF" w:rsidRDefault="009312EF" w:rsidP="009312EF">
            <w:pPr>
              <w:widowControl/>
              <w:rPr>
                <w:rFonts w:eastAsia="Times New Roman"/>
              </w:rPr>
            </w:pPr>
          </w:p>
        </w:tc>
        <w:tc>
          <w:tcPr>
            <w:tcW w:w="3502" w:type="dxa"/>
          </w:tcPr>
          <w:p w14:paraId="1B902E47" w14:textId="77777777" w:rsidR="009312EF" w:rsidRPr="009312EF" w:rsidRDefault="009312EF" w:rsidP="009312EF">
            <w:pPr>
              <w:widowControl/>
              <w:ind w:right="1068"/>
              <w:rPr>
                <w:rFonts w:eastAsia="Times New Roman"/>
              </w:rPr>
            </w:pPr>
            <w:r w:rsidRPr="009312EF">
              <w:rPr>
                <w:rFonts w:eastAsia="Times New Roman"/>
              </w:rPr>
              <w:t>2019  год</w:t>
            </w:r>
          </w:p>
        </w:tc>
        <w:tc>
          <w:tcPr>
            <w:tcW w:w="1870" w:type="dxa"/>
          </w:tcPr>
          <w:p w14:paraId="054C2B52" w14:textId="77777777" w:rsidR="009312EF" w:rsidRPr="009312EF" w:rsidRDefault="009312EF" w:rsidP="009312EF">
            <w:pPr>
              <w:widowControl/>
              <w:jc w:val="center"/>
              <w:rPr>
                <w:rFonts w:eastAsia="Times New Roman"/>
              </w:rPr>
            </w:pPr>
            <w:r w:rsidRPr="009312EF">
              <w:rPr>
                <w:rFonts w:eastAsia="Times New Roman"/>
              </w:rPr>
              <w:t>2 446,8</w:t>
            </w:r>
          </w:p>
        </w:tc>
        <w:tc>
          <w:tcPr>
            <w:tcW w:w="1996" w:type="dxa"/>
          </w:tcPr>
          <w:p w14:paraId="56268DE1" w14:textId="77777777" w:rsidR="009312EF" w:rsidRPr="009312EF" w:rsidRDefault="009312EF" w:rsidP="009312EF">
            <w:pPr>
              <w:widowControl/>
              <w:jc w:val="center"/>
              <w:rPr>
                <w:rFonts w:eastAsia="Times New Roman"/>
              </w:rPr>
            </w:pPr>
            <w:r w:rsidRPr="009312EF">
              <w:rPr>
                <w:rFonts w:eastAsia="Times New Roman"/>
              </w:rPr>
              <w:t>2 446,8</w:t>
            </w:r>
          </w:p>
        </w:tc>
        <w:tc>
          <w:tcPr>
            <w:tcW w:w="2749" w:type="dxa"/>
          </w:tcPr>
          <w:p w14:paraId="201DC735" w14:textId="77777777" w:rsidR="009312EF" w:rsidRPr="009312EF" w:rsidRDefault="009312EF" w:rsidP="009312EF">
            <w:pPr>
              <w:widowControl/>
              <w:rPr>
                <w:rFonts w:eastAsia="Times New Roman"/>
              </w:rPr>
            </w:pPr>
          </w:p>
        </w:tc>
        <w:tc>
          <w:tcPr>
            <w:tcW w:w="2342" w:type="dxa"/>
          </w:tcPr>
          <w:p w14:paraId="31700742" w14:textId="77777777" w:rsidR="009312EF" w:rsidRPr="009312EF" w:rsidRDefault="009312EF" w:rsidP="009312EF">
            <w:pPr>
              <w:widowControl/>
              <w:rPr>
                <w:rFonts w:eastAsia="Times New Roman"/>
              </w:rPr>
            </w:pPr>
          </w:p>
        </w:tc>
      </w:tr>
      <w:tr w:rsidR="009312EF" w:rsidRPr="009312EF" w14:paraId="56AB2DB2" w14:textId="77777777" w:rsidTr="001F6FAA">
        <w:trPr>
          <w:jc w:val="center"/>
        </w:trPr>
        <w:tc>
          <w:tcPr>
            <w:tcW w:w="807" w:type="dxa"/>
          </w:tcPr>
          <w:p w14:paraId="1097B75F" w14:textId="77777777" w:rsidR="009312EF" w:rsidRPr="009312EF" w:rsidRDefault="009312EF" w:rsidP="009312EF">
            <w:pPr>
              <w:widowControl/>
              <w:rPr>
                <w:rFonts w:eastAsia="Times New Roman"/>
              </w:rPr>
            </w:pPr>
          </w:p>
        </w:tc>
        <w:tc>
          <w:tcPr>
            <w:tcW w:w="3502" w:type="dxa"/>
          </w:tcPr>
          <w:p w14:paraId="276261EC" w14:textId="77777777" w:rsidR="009312EF" w:rsidRPr="009312EF" w:rsidRDefault="009312EF" w:rsidP="009312EF">
            <w:pPr>
              <w:widowControl/>
              <w:ind w:right="1068"/>
              <w:rPr>
                <w:rFonts w:eastAsia="Times New Roman"/>
              </w:rPr>
            </w:pPr>
            <w:r w:rsidRPr="009312EF">
              <w:rPr>
                <w:rFonts w:eastAsia="Times New Roman"/>
              </w:rPr>
              <w:t>2020 год</w:t>
            </w:r>
          </w:p>
        </w:tc>
        <w:tc>
          <w:tcPr>
            <w:tcW w:w="1870" w:type="dxa"/>
          </w:tcPr>
          <w:p w14:paraId="04536D3C" w14:textId="77777777" w:rsidR="009312EF" w:rsidRPr="009312EF" w:rsidRDefault="009312EF" w:rsidP="009312EF">
            <w:pPr>
              <w:widowControl/>
              <w:jc w:val="center"/>
              <w:rPr>
                <w:rFonts w:eastAsia="Times New Roman"/>
              </w:rPr>
            </w:pPr>
            <w:r w:rsidRPr="009312EF">
              <w:rPr>
                <w:rFonts w:eastAsia="Times New Roman"/>
              </w:rPr>
              <w:t>2 544,7</w:t>
            </w:r>
          </w:p>
        </w:tc>
        <w:tc>
          <w:tcPr>
            <w:tcW w:w="1996" w:type="dxa"/>
          </w:tcPr>
          <w:p w14:paraId="0F9249C0" w14:textId="77777777" w:rsidR="009312EF" w:rsidRPr="009312EF" w:rsidRDefault="009312EF" w:rsidP="009312EF">
            <w:pPr>
              <w:widowControl/>
              <w:jc w:val="center"/>
              <w:rPr>
                <w:rFonts w:eastAsia="Times New Roman"/>
              </w:rPr>
            </w:pPr>
            <w:r w:rsidRPr="009312EF">
              <w:rPr>
                <w:rFonts w:eastAsia="Times New Roman"/>
              </w:rPr>
              <w:t>2 544,7</w:t>
            </w:r>
          </w:p>
        </w:tc>
        <w:tc>
          <w:tcPr>
            <w:tcW w:w="2749" w:type="dxa"/>
          </w:tcPr>
          <w:p w14:paraId="7A241201" w14:textId="77777777" w:rsidR="009312EF" w:rsidRPr="009312EF" w:rsidRDefault="009312EF" w:rsidP="009312EF">
            <w:pPr>
              <w:widowControl/>
              <w:rPr>
                <w:rFonts w:eastAsia="Times New Roman"/>
              </w:rPr>
            </w:pPr>
          </w:p>
        </w:tc>
        <w:tc>
          <w:tcPr>
            <w:tcW w:w="2342" w:type="dxa"/>
          </w:tcPr>
          <w:p w14:paraId="54D3A699" w14:textId="77777777" w:rsidR="009312EF" w:rsidRPr="009312EF" w:rsidRDefault="009312EF" w:rsidP="009312EF">
            <w:pPr>
              <w:widowControl/>
              <w:rPr>
                <w:rFonts w:eastAsia="Times New Roman"/>
              </w:rPr>
            </w:pPr>
          </w:p>
        </w:tc>
      </w:tr>
      <w:tr w:rsidR="009312EF" w:rsidRPr="009312EF" w14:paraId="259213DD" w14:textId="77777777" w:rsidTr="001F6FAA">
        <w:trPr>
          <w:jc w:val="center"/>
        </w:trPr>
        <w:tc>
          <w:tcPr>
            <w:tcW w:w="807" w:type="dxa"/>
          </w:tcPr>
          <w:p w14:paraId="0004F802" w14:textId="77777777" w:rsidR="009312EF" w:rsidRPr="009312EF" w:rsidRDefault="009312EF" w:rsidP="009312EF">
            <w:pPr>
              <w:widowControl/>
              <w:rPr>
                <w:rFonts w:eastAsia="Times New Roman"/>
              </w:rPr>
            </w:pPr>
          </w:p>
        </w:tc>
        <w:tc>
          <w:tcPr>
            <w:tcW w:w="3502" w:type="dxa"/>
          </w:tcPr>
          <w:p w14:paraId="59AB1F3F" w14:textId="77777777" w:rsidR="009312EF" w:rsidRPr="009312EF" w:rsidRDefault="009312EF" w:rsidP="009312EF">
            <w:pPr>
              <w:widowControl/>
              <w:ind w:right="1068"/>
              <w:rPr>
                <w:rFonts w:eastAsia="Times New Roman"/>
              </w:rPr>
            </w:pPr>
            <w:r w:rsidRPr="009312EF">
              <w:rPr>
                <w:rFonts w:eastAsia="Times New Roman"/>
              </w:rPr>
              <w:t>2021 год</w:t>
            </w:r>
          </w:p>
        </w:tc>
        <w:tc>
          <w:tcPr>
            <w:tcW w:w="1870" w:type="dxa"/>
          </w:tcPr>
          <w:p w14:paraId="14DA8869" w14:textId="77777777" w:rsidR="009312EF" w:rsidRPr="009312EF" w:rsidRDefault="009312EF" w:rsidP="009312EF">
            <w:pPr>
              <w:widowControl/>
              <w:jc w:val="center"/>
              <w:rPr>
                <w:rFonts w:eastAsia="Times New Roman"/>
              </w:rPr>
            </w:pPr>
            <w:r w:rsidRPr="009312EF">
              <w:rPr>
                <w:rFonts w:eastAsia="Times New Roman"/>
              </w:rPr>
              <w:t>2 544,7</w:t>
            </w:r>
          </w:p>
        </w:tc>
        <w:tc>
          <w:tcPr>
            <w:tcW w:w="1996" w:type="dxa"/>
          </w:tcPr>
          <w:p w14:paraId="1EAFE14A" w14:textId="77777777" w:rsidR="009312EF" w:rsidRPr="009312EF" w:rsidRDefault="009312EF" w:rsidP="009312EF">
            <w:pPr>
              <w:widowControl/>
              <w:jc w:val="center"/>
              <w:rPr>
                <w:rFonts w:eastAsia="Times New Roman"/>
              </w:rPr>
            </w:pPr>
            <w:r w:rsidRPr="009312EF">
              <w:rPr>
                <w:rFonts w:eastAsia="Times New Roman"/>
              </w:rPr>
              <w:t>2 544,7</w:t>
            </w:r>
          </w:p>
        </w:tc>
        <w:tc>
          <w:tcPr>
            <w:tcW w:w="2749" w:type="dxa"/>
          </w:tcPr>
          <w:p w14:paraId="5C628FC0" w14:textId="77777777" w:rsidR="009312EF" w:rsidRPr="009312EF" w:rsidRDefault="009312EF" w:rsidP="009312EF">
            <w:pPr>
              <w:widowControl/>
              <w:rPr>
                <w:rFonts w:eastAsia="Times New Roman"/>
              </w:rPr>
            </w:pPr>
          </w:p>
        </w:tc>
        <w:tc>
          <w:tcPr>
            <w:tcW w:w="2342" w:type="dxa"/>
          </w:tcPr>
          <w:p w14:paraId="4C31979C" w14:textId="77777777" w:rsidR="009312EF" w:rsidRPr="009312EF" w:rsidRDefault="009312EF" w:rsidP="009312EF">
            <w:pPr>
              <w:widowControl/>
              <w:rPr>
                <w:rFonts w:eastAsia="Times New Roman"/>
              </w:rPr>
            </w:pPr>
          </w:p>
        </w:tc>
      </w:tr>
      <w:tr w:rsidR="009312EF" w:rsidRPr="009312EF" w14:paraId="53575936" w14:textId="77777777" w:rsidTr="001F6FAA">
        <w:trPr>
          <w:jc w:val="center"/>
        </w:trPr>
        <w:tc>
          <w:tcPr>
            <w:tcW w:w="807" w:type="dxa"/>
          </w:tcPr>
          <w:p w14:paraId="7010D71B" w14:textId="77777777" w:rsidR="009312EF" w:rsidRPr="009312EF" w:rsidRDefault="009312EF" w:rsidP="009312EF">
            <w:pPr>
              <w:widowControl/>
              <w:rPr>
                <w:rFonts w:eastAsia="Times New Roman"/>
              </w:rPr>
            </w:pPr>
          </w:p>
        </w:tc>
        <w:tc>
          <w:tcPr>
            <w:tcW w:w="3502" w:type="dxa"/>
          </w:tcPr>
          <w:p w14:paraId="51190E22" w14:textId="77777777" w:rsidR="009312EF" w:rsidRPr="009312EF" w:rsidRDefault="009312EF" w:rsidP="009312EF">
            <w:pPr>
              <w:widowControl/>
              <w:ind w:right="1068"/>
              <w:rPr>
                <w:rFonts w:eastAsia="Times New Roman"/>
              </w:rPr>
            </w:pPr>
            <w:r w:rsidRPr="009312EF">
              <w:rPr>
                <w:rFonts w:eastAsia="Times New Roman"/>
              </w:rPr>
              <w:t>2022 год</w:t>
            </w:r>
          </w:p>
        </w:tc>
        <w:tc>
          <w:tcPr>
            <w:tcW w:w="1870" w:type="dxa"/>
          </w:tcPr>
          <w:p w14:paraId="49401AC6" w14:textId="77777777" w:rsidR="009312EF" w:rsidRPr="009312EF" w:rsidRDefault="009312EF" w:rsidP="009312EF">
            <w:pPr>
              <w:widowControl/>
              <w:jc w:val="center"/>
              <w:rPr>
                <w:rFonts w:eastAsia="Times New Roman"/>
              </w:rPr>
            </w:pPr>
            <w:r w:rsidRPr="009312EF">
              <w:rPr>
                <w:rFonts w:eastAsia="Times New Roman"/>
              </w:rPr>
              <w:t>2 544,7</w:t>
            </w:r>
          </w:p>
        </w:tc>
        <w:tc>
          <w:tcPr>
            <w:tcW w:w="1996" w:type="dxa"/>
          </w:tcPr>
          <w:p w14:paraId="3B4FF167" w14:textId="77777777" w:rsidR="009312EF" w:rsidRPr="009312EF" w:rsidRDefault="009312EF" w:rsidP="009312EF">
            <w:pPr>
              <w:widowControl/>
              <w:jc w:val="center"/>
              <w:rPr>
                <w:rFonts w:eastAsia="Times New Roman"/>
              </w:rPr>
            </w:pPr>
            <w:r w:rsidRPr="009312EF">
              <w:rPr>
                <w:rFonts w:eastAsia="Times New Roman"/>
              </w:rPr>
              <w:t>2 544,7</w:t>
            </w:r>
          </w:p>
        </w:tc>
        <w:tc>
          <w:tcPr>
            <w:tcW w:w="2749" w:type="dxa"/>
          </w:tcPr>
          <w:p w14:paraId="04ECBD3C" w14:textId="77777777" w:rsidR="009312EF" w:rsidRPr="009312EF" w:rsidRDefault="009312EF" w:rsidP="009312EF">
            <w:pPr>
              <w:widowControl/>
              <w:rPr>
                <w:rFonts w:eastAsia="Times New Roman"/>
              </w:rPr>
            </w:pPr>
          </w:p>
        </w:tc>
        <w:tc>
          <w:tcPr>
            <w:tcW w:w="2342" w:type="dxa"/>
          </w:tcPr>
          <w:p w14:paraId="09245ED9" w14:textId="77777777" w:rsidR="009312EF" w:rsidRPr="009312EF" w:rsidRDefault="009312EF" w:rsidP="009312EF">
            <w:pPr>
              <w:widowControl/>
              <w:rPr>
                <w:rFonts w:eastAsia="Times New Roman"/>
              </w:rPr>
            </w:pPr>
          </w:p>
        </w:tc>
      </w:tr>
    </w:tbl>
    <w:p w14:paraId="5906572A" w14:textId="77777777" w:rsidR="009312EF" w:rsidRPr="009312EF" w:rsidRDefault="009312EF" w:rsidP="009312EF">
      <w:pPr>
        <w:widowControl/>
        <w:autoSpaceDE/>
        <w:autoSpaceDN/>
        <w:adjustRightInd/>
        <w:rPr>
          <w:rFonts w:eastAsia="Times New Roman"/>
        </w:rPr>
      </w:pPr>
    </w:p>
    <w:p w14:paraId="634ACB56" w14:textId="77777777" w:rsidR="009312EF" w:rsidRPr="009312EF" w:rsidRDefault="009312EF" w:rsidP="009312EF">
      <w:pPr>
        <w:jc w:val="right"/>
        <w:rPr>
          <w:rFonts w:eastAsia="Times New Roman"/>
        </w:rPr>
      </w:pPr>
    </w:p>
    <w:p w14:paraId="47677D5B" w14:textId="77777777" w:rsidR="009312EF" w:rsidRPr="009312EF" w:rsidRDefault="009312EF" w:rsidP="009312EF">
      <w:pPr>
        <w:jc w:val="right"/>
        <w:rPr>
          <w:rFonts w:eastAsia="Times New Roman"/>
        </w:rPr>
      </w:pPr>
    </w:p>
    <w:p w14:paraId="6840E11A" w14:textId="77777777" w:rsidR="009312EF" w:rsidRPr="009312EF" w:rsidRDefault="009312EF" w:rsidP="009312EF">
      <w:pPr>
        <w:jc w:val="right"/>
        <w:rPr>
          <w:rFonts w:eastAsia="Times New Roman"/>
        </w:rPr>
      </w:pPr>
    </w:p>
    <w:p w14:paraId="1C088282" w14:textId="77777777" w:rsidR="009312EF" w:rsidRPr="009312EF" w:rsidRDefault="009312EF" w:rsidP="009312EF">
      <w:pPr>
        <w:jc w:val="right"/>
        <w:rPr>
          <w:rFonts w:eastAsia="Times New Roman"/>
        </w:rPr>
      </w:pPr>
    </w:p>
    <w:p w14:paraId="0D836376" w14:textId="77777777" w:rsidR="009312EF" w:rsidRPr="009312EF" w:rsidRDefault="009312EF" w:rsidP="009312EF">
      <w:pPr>
        <w:jc w:val="right"/>
        <w:rPr>
          <w:rFonts w:eastAsia="Times New Roman"/>
        </w:rPr>
      </w:pPr>
    </w:p>
    <w:p w14:paraId="048B5C1F" w14:textId="77777777" w:rsidR="009312EF" w:rsidRPr="009312EF" w:rsidRDefault="009312EF" w:rsidP="009312EF">
      <w:pPr>
        <w:jc w:val="right"/>
        <w:rPr>
          <w:rFonts w:eastAsia="Times New Roman"/>
        </w:rPr>
      </w:pPr>
    </w:p>
    <w:p w14:paraId="7159B1DA" w14:textId="77777777" w:rsidR="009312EF" w:rsidRPr="009312EF" w:rsidRDefault="009312EF" w:rsidP="009312EF">
      <w:pPr>
        <w:jc w:val="right"/>
        <w:rPr>
          <w:rFonts w:eastAsia="Times New Roman"/>
        </w:rPr>
        <w:sectPr w:rsidR="009312EF" w:rsidRPr="009312EF" w:rsidSect="001F6FAA">
          <w:pgSz w:w="16838" w:h="11905" w:orient="landscape"/>
          <w:pgMar w:top="851" w:right="1134" w:bottom="568" w:left="1134" w:header="720" w:footer="720" w:gutter="0"/>
          <w:cols w:space="720"/>
          <w:noEndnote/>
          <w:docGrid w:linePitch="326"/>
        </w:sectPr>
      </w:pPr>
    </w:p>
    <w:p w14:paraId="1908F8ED" w14:textId="77777777" w:rsidR="009312EF" w:rsidRPr="009312EF" w:rsidRDefault="009312EF" w:rsidP="009312EF">
      <w:pPr>
        <w:widowControl/>
        <w:autoSpaceDE/>
        <w:autoSpaceDN/>
        <w:adjustRightInd/>
        <w:jc w:val="right"/>
        <w:rPr>
          <w:rFonts w:eastAsia="Times New Roman"/>
        </w:rPr>
      </w:pPr>
      <w:r w:rsidRPr="009312EF">
        <w:rPr>
          <w:rFonts w:eastAsia="Times New Roman"/>
        </w:rPr>
        <w:lastRenderedPageBreak/>
        <w:t>Приложение № 2</w:t>
      </w:r>
    </w:p>
    <w:p w14:paraId="084251FA" w14:textId="77777777" w:rsidR="009312EF" w:rsidRPr="009312EF" w:rsidRDefault="009312EF" w:rsidP="009312EF">
      <w:pPr>
        <w:widowControl/>
        <w:autoSpaceDE/>
        <w:autoSpaceDN/>
        <w:adjustRightInd/>
        <w:jc w:val="right"/>
        <w:rPr>
          <w:rFonts w:eastAsia="Times New Roman"/>
        </w:rPr>
      </w:pPr>
      <w:r w:rsidRPr="009312EF">
        <w:rPr>
          <w:rFonts w:eastAsia="Times New Roman"/>
        </w:rPr>
        <w:t>К муниципальной целевой программе МО «Поселок Айхал»</w:t>
      </w:r>
    </w:p>
    <w:p w14:paraId="734F87EF" w14:textId="77777777" w:rsidR="009312EF" w:rsidRPr="009312EF" w:rsidRDefault="009312EF" w:rsidP="009312EF">
      <w:pPr>
        <w:widowControl/>
        <w:autoSpaceDE/>
        <w:autoSpaceDN/>
        <w:adjustRightInd/>
        <w:jc w:val="right"/>
        <w:rPr>
          <w:rFonts w:eastAsia="Times New Roman"/>
        </w:rPr>
      </w:pPr>
      <w:r w:rsidRPr="009312EF">
        <w:rPr>
          <w:rFonts w:eastAsia="Times New Roman"/>
        </w:rPr>
        <w:t>«Обеспечение качественным жильем на 2019 – 2025 годы»</w:t>
      </w:r>
    </w:p>
    <w:p w14:paraId="4D1ECACB" w14:textId="77777777" w:rsidR="009312EF" w:rsidRPr="009312EF" w:rsidRDefault="009312EF" w:rsidP="009312EF">
      <w:pPr>
        <w:widowControl/>
        <w:autoSpaceDE/>
        <w:autoSpaceDN/>
        <w:adjustRightInd/>
        <w:jc w:val="right"/>
        <w:rPr>
          <w:rFonts w:eastAsia="Times New Roman"/>
        </w:rPr>
      </w:pPr>
    </w:p>
    <w:p w14:paraId="3156A809" w14:textId="77777777" w:rsidR="009312EF" w:rsidRPr="009312EF" w:rsidRDefault="009312EF" w:rsidP="009312EF">
      <w:pPr>
        <w:widowControl/>
        <w:autoSpaceDE/>
        <w:autoSpaceDN/>
        <w:adjustRightInd/>
        <w:jc w:val="right"/>
        <w:rPr>
          <w:rFonts w:eastAsia="Times New Roman"/>
        </w:rPr>
      </w:pPr>
    </w:p>
    <w:p w14:paraId="64793663" w14:textId="77777777" w:rsidR="009312EF" w:rsidRPr="009312EF" w:rsidRDefault="009312EF" w:rsidP="009312EF">
      <w:pPr>
        <w:widowControl/>
        <w:autoSpaceDE/>
        <w:autoSpaceDN/>
        <w:adjustRightInd/>
        <w:jc w:val="right"/>
        <w:rPr>
          <w:rFonts w:eastAsia="Times New Roman"/>
        </w:rPr>
      </w:pPr>
    </w:p>
    <w:p w14:paraId="19285AFE" w14:textId="77777777" w:rsidR="009312EF" w:rsidRPr="009312EF" w:rsidRDefault="009312EF" w:rsidP="009312EF">
      <w:pPr>
        <w:widowControl/>
        <w:autoSpaceDE/>
        <w:autoSpaceDN/>
        <w:adjustRightInd/>
        <w:jc w:val="right"/>
        <w:rPr>
          <w:rFonts w:eastAsia="Times New Roman"/>
        </w:rPr>
      </w:pPr>
    </w:p>
    <w:p w14:paraId="3C3792BF" w14:textId="77777777" w:rsidR="009312EF" w:rsidRPr="009312EF" w:rsidRDefault="009312EF" w:rsidP="009312EF">
      <w:pPr>
        <w:widowControl/>
        <w:autoSpaceDE/>
        <w:autoSpaceDN/>
        <w:adjustRightInd/>
        <w:jc w:val="right"/>
        <w:rPr>
          <w:rFonts w:eastAsia="Times New Roman"/>
        </w:rPr>
      </w:pPr>
    </w:p>
    <w:p w14:paraId="3B058660" w14:textId="77777777" w:rsidR="009312EF" w:rsidRPr="009312EF" w:rsidRDefault="009312EF" w:rsidP="009312EF">
      <w:pPr>
        <w:widowControl/>
        <w:autoSpaceDE/>
        <w:autoSpaceDN/>
        <w:adjustRightInd/>
        <w:jc w:val="right"/>
        <w:rPr>
          <w:rFonts w:eastAsia="Times New Roman"/>
        </w:rPr>
      </w:pPr>
    </w:p>
    <w:p w14:paraId="5E00D44F" w14:textId="77777777" w:rsidR="009312EF" w:rsidRPr="009312EF" w:rsidRDefault="009312EF" w:rsidP="009312EF">
      <w:pPr>
        <w:widowControl/>
        <w:autoSpaceDE/>
        <w:autoSpaceDN/>
        <w:adjustRightInd/>
        <w:jc w:val="right"/>
        <w:rPr>
          <w:rFonts w:eastAsia="Times New Roman"/>
        </w:rPr>
      </w:pPr>
    </w:p>
    <w:p w14:paraId="60DDC6D2" w14:textId="77777777" w:rsidR="009312EF" w:rsidRPr="009312EF" w:rsidRDefault="009312EF" w:rsidP="009312EF">
      <w:pPr>
        <w:widowControl/>
        <w:autoSpaceDE/>
        <w:autoSpaceDN/>
        <w:adjustRightInd/>
        <w:jc w:val="right"/>
        <w:rPr>
          <w:rFonts w:eastAsia="Times New Roman"/>
        </w:rPr>
      </w:pPr>
    </w:p>
    <w:p w14:paraId="37214440" w14:textId="77777777" w:rsidR="009312EF" w:rsidRPr="009312EF" w:rsidRDefault="009312EF" w:rsidP="009312EF">
      <w:pPr>
        <w:widowControl/>
        <w:autoSpaceDE/>
        <w:autoSpaceDN/>
        <w:adjustRightInd/>
        <w:jc w:val="right"/>
        <w:rPr>
          <w:rFonts w:eastAsia="Times New Roman"/>
        </w:rPr>
      </w:pPr>
    </w:p>
    <w:p w14:paraId="12441C8D" w14:textId="77777777" w:rsidR="009312EF" w:rsidRPr="009312EF" w:rsidRDefault="009312EF" w:rsidP="009312EF">
      <w:pPr>
        <w:widowControl/>
        <w:autoSpaceDE/>
        <w:autoSpaceDN/>
        <w:adjustRightInd/>
        <w:jc w:val="right"/>
        <w:rPr>
          <w:rFonts w:eastAsia="Times New Roman"/>
        </w:rPr>
      </w:pPr>
    </w:p>
    <w:p w14:paraId="5A0803C5" w14:textId="77777777" w:rsidR="009312EF" w:rsidRPr="009312EF" w:rsidRDefault="009312EF" w:rsidP="009312EF">
      <w:pPr>
        <w:widowControl/>
        <w:autoSpaceDE/>
        <w:autoSpaceDN/>
        <w:adjustRightInd/>
        <w:jc w:val="right"/>
        <w:rPr>
          <w:rFonts w:eastAsia="Times New Roman"/>
        </w:rPr>
      </w:pPr>
    </w:p>
    <w:p w14:paraId="00857F67" w14:textId="77777777" w:rsidR="009312EF" w:rsidRPr="009312EF" w:rsidRDefault="009312EF" w:rsidP="009312EF">
      <w:pPr>
        <w:widowControl/>
        <w:autoSpaceDE/>
        <w:autoSpaceDN/>
        <w:adjustRightInd/>
        <w:jc w:val="right"/>
        <w:rPr>
          <w:rFonts w:eastAsia="Times New Roman"/>
        </w:rPr>
      </w:pPr>
    </w:p>
    <w:p w14:paraId="1C7535F0"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 xml:space="preserve">Подпрограмма </w:t>
      </w:r>
    </w:p>
    <w:p w14:paraId="57A2EF69" w14:textId="77777777" w:rsidR="009312EF" w:rsidRPr="009312EF" w:rsidRDefault="009312EF" w:rsidP="009312EF">
      <w:pPr>
        <w:widowControl/>
        <w:autoSpaceDE/>
        <w:autoSpaceDN/>
        <w:adjustRightInd/>
        <w:jc w:val="center"/>
        <w:rPr>
          <w:rFonts w:eastAsia="Times New Roman"/>
        </w:rPr>
      </w:pPr>
    </w:p>
    <w:p w14:paraId="20C76F78"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«ПЕРЕСЕЛЕНИЕ ГРАЖДАН ИЗ АВАРИЙНОГО ЖИЛИЩНОГО ФОНДА</w:t>
      </w:r>
    </w:p>
    <w:p w14:paraId="1E0C01FF"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 xml:space="preserve"> НА 2019-2025 гг.»</w:t>
      </w:r>
    </w:p>
    <w:p w14:paraId="4DB55E57" w14:textId="77777777" w:rsidR="009312EF" w:rsidRPr="009312EF" w:rsidRDefault="009312EF" w:rsidP="009312EF">
      <w:pPr>
        <w:widowControl/>
        <w:autoSpaceDE/>
        <w:autoSpaceDN/>
        <w:adjustRightInd/>
        <w:jc w:val="center"/>
        <w:rPr>
          <w:rFonts w:eastAsia="Times New Roman"/>
          <w:b/>
        </w:rPr>
      </w:pPr>
    </w:p>
    <w:p w14:paraId="41F10D1E" w14:textId="77777777" w:rsidR="009312EF" w:rsidRPr="009312EF" w:rsidRDefault="009312EF" w:rsidP="009312EF">
      <w:pPr>
        <w:widowControl/>
        <w:autoSpaceDE/>
        <w:autoSpaceDN/>
        <w:adjustRightInd/>
        <w:jc w:val="center"/>
        <w:rPr>
          <w:rFonts w:eastAsia="Times New Roman"/>
          <w:b/>
        </w:rPr>
      </w:pPr>
    </w:p>
    <w:p w14:paraId="579105BF" w14:textId="77777777" w:rsidR="009312EF" w:rsidRPr="009312EF" w:rsidRDefault="009312EF" w:rsidP="009312EF">
      <w:pPr>
        <w:widowControl/>
        <w:autoSpaceDE/>
        <w:autoSpaceDN/>
        <w:adjustRightInd/>
        <w:jc w:val="center"/>
        <w:rPr>
          <w:rFonts w:eastAsia="Times New Roman"/>
          <w:b/>
        </w:rPr>
      </w:pPr>
    </w:p>
    <w:p w14:paraId="71966605" w14:textId="77777777" w:rsidR="009312EF" w:rsidRPr="009312EF" w:rsidRDefault="009312EF" w:rsidP="009312EF">
      <w:pPr>
        <w:widowControl/>
        <w:autoSpaceDE/>
        <w:autoSpaceDN/>
        <w:adjustRightInd/>
        <w:jc w:val="center"/>
        <w:rPr>
          <w:rFonts w:eastAsia="Times New Roman"/>
          <w:b/>
        </w:rPr>
      </w:pPr>
    </w:p>
    <w:p w14:paraId="31D4D4C3" w14:textId="77777777" w:rsidR="009312EF" w:rsidRPr="009312EF" w:rsidRDefault="009312EF" w:rsidP="009312EF">
      <w:pPr>
        <w:widowControl/>
        <w:autoSpaceDE/>
        <w:autoSpaceDN/>
        <w:adjustRightInd/>
        <w:jc w:val="center"/>
        <w:rPr>
          <w:rFonts w:eastAsia="Times New Roman"/>
          <w:b/>
        </w:rPr>
      </w:pPr>
    </w:p>
    <w:p w14:paraId="4CF31BEC" w14:textId="77777777" w:rsidR="009312EF" w:rsidRPr="009312EF" w:rsidRDefault="009312EF" w:rsidP="009312EF">
      <w:pPr>
        <w:widowControl/>
        <w:autoSpaceDE/>
        <w:autoSpaceDN/>
        <w:adjustRightInd/>
        <w:jc w:val="center"/>
        <w:rPr>
          <w:rFonts w:eastAsia="Times New Roman"/>
          <w:b/>
        </w:rPr>
      </w:pPr>
    </w:p>
    <w:p w14:paraId="258319D5" w14:textId="77777777" w:rsidR="009312EF" w:rsidRPr="009312EF" w:rsidRDefault="009312EF" w:rsidP="009312EF">
      <w:pPr>
        <w:widowControl/>
        <w:autoSpaceDE/>
        <w:autoSpaceDN/>
        <w:adjustRightInd/>
        <w:jc w:val="center"/>
        <w:rPr>
          <w:rFonts w:eastAsia="Times New Roman"/>
          <w:b/>
        </w:rPr>
      </w:pPr>
    </w:p>
    <w:p w14:paraId="3182C5D7" w14:textId="77777777" w:rsidR="009312EF" w:rsidRPr="009312EF" w:rsidRDefault="009312EF" w:rsidP="009312EF">
      <w:pPr>
        <w:widowControl/>
        <w:autoSpaceDE/>
        <w:autoSpaceDN/>
        <w:adjustRightInd/>
        <w:jc w:val="center"/>
        <w:rPr>
          <w:rFonts w:eastAsia="Times New Roman"/>
          <w:b/>
        </w:rPr>
      </w:pPr>
    </w:p>
    <w:p w14:paraId="00EC8B32" w14:textId="77777777" w:rsidR="009312EF" w:rsidRPr="009312EF" w:rsidRDefault="009312EF" w:rsidP="009312EF">
      <w:pPr>
        <w:widowControl/>
        <w:autoSpaceDE/>
        <w:autoSpaceDN/>
        <w:adjustRightInd/>
        <w:jc w:val="center"/>
        <w:rPr>
          <w:rFonts w:eastAsia="Times New Roman"/>
          <w:b/>
        </w:rPr>
      </w:pPr>
    </w:p>
    <w:p w14:paraId="0DA4B896" w14:textId="77777777" w:rsidR="009312EF" w:rsidRPr="009312EF" w:rsidRDefault="009312EF" w:rsidP="009312EF">
      <w:pPr>
        <w:widowControl/>
        <w:autoSpaceDE/>
        <w:autoSpaceDN/>
        <w:adjustRightInd/>
        <w:jc w:val="center"/>
        <w:rPr>
          <w:rFonts w:eastAsia="Times New Roman"/>
          <w:b/>
        </w:rPr>
      </w:pPr>
    </w:p>
    <w:p w14:paraId="034A078C" w14:textId="77777777" w:rsidR="009312EF" w:rsidRPr="009312EF" w:rsidRDefault="009312EF" w:rsidP="009312EF">
      <w:pPr>
        <w:widowControl/>
        <w:autoSpaceDE/>
        <w:autoSpaceDN/>
        <w:adjustRightInd/>
        <w:jc w:val="center"/>
        <w:rPr>
          <w:rFonts w:eastAsia="Times New Roman"/>
          <w:b/>
        </w:rPr>
      </w:pPr>
    </w:p>
    <w:p w14:paraId="4A10358D" w14:textId="77777777" w:rsidR="009312EF" w:rsidRPr="009312EF" w:rsidRDefault="009312EF" w:rsidP="009312EF">
      <w:pPr>
        <w:widowControl/>
        <w:autoSpaceDE/>
        <w:autoSpaceDN/>
        <w:adjustRightInd/>
        <w:jc w:val="center"/>
        <w:rPr>
          <w:rFonts w:eastAsia="Times New Roman"/>
          <w:b/>
        </w:rPr>
      </w:pPr>
    </w:p>
    <w:p w14:paraId="6AE34072" w14:textId="77777777" w:rsidR="009312EF" w:rsidRPr="009312EF" w:rsidRDefault="009312EF" w:rsidP="009312EF">
      <w:pPr>
        <w:widowControl/>
        <w:autoSpaceDE/>
        <w:autoSpaceDN/>
        <w:adjustRightInd/>
        <w:jc w:val="center"/>
        <w:rPr>
          <w:rFonts w:eastAsia="Times New Roman"/>
          <w:b/>
        </w:rPr>
      </w:pPr>
    </w:p>
    <w:p w14:paraId="2B2C42E3" w14:textId="77777777" w:rsidR="009312EF" w:rsidRPr="009312EF" w:rsidRDefault="009312EF" w:rsidP="009312EF">
      <w:pPr>
        <w:widowControl/>
        <w:autoSpaceDE/>
        <w:autoSpaceDN/>
        <w:adjustRightInd/>
        <w:jc w:val="center"/>
        <w:rPr>
          <w:rFonts w:eastAsia="Times New Roman"/>
          <w:b/>
        </w:rPr>
      </w:pPr>
    </w:p>
    <w:p w14:paraId="5C0EC07A" w14:textId="77777777" w:rsidR="009312EF" w:rsidRPr="009312EF" w:rsidRDefault="009312EF" w:rsidP="009312EF">
      <w:pPr>
        <w:widowControl/>
        <w:autoSpaceDE/>
        <w:autoSpaceDN/>
        <w:adjustRightInd/>
        <w:jc w:val="center"/>
        <w:rPr>
          <w:rFonts w:eastAsia="Times New Roman"/>
          <w:b/>
        </w:rPr>
      </w:pPr>
    </w:p>
    <w:p w14:paraId="3CFAE322" w14:textId="77777777" w:rsidR="009312EF" w:rsidRPr="009312EF" w:rsidRDefault="009312EF" w:rsidP="009312EF">
      <w:pPr>
        <w:widowControl/>
        <w:autoSpaceDE/>
        <w:autoSpaceDN/>
        <w:adjustRightInd/>
        <w:jc w:val="center"/>
        <w:rPr>
          <w:rFonts w:eastAsia="Times New Roman"/>
          <w:b/>
        </w:rPr>
      </w:pPr>
    </w:p>
    <w:p w14:paraId="7FE86EE2" w14:textId="77777777" w:rsidR="009312EF" w:rsidRPr="009312EF" w:rsidRDefault="009312EF" w:rsidP="009312EF">
      <w:pPr>
        <w:widowControl/>
        <w:autoSpaceDE/>
        <w:autoSpaceDN/>
        <w:adjustRightInd/>
        <w:jc w:val="center"/>
        <w:rPr>
          <w:rFonts w:eastAsia="Times New Roman"/>
          <w:b/>
        </w:rPr>
      </w:pPr>
    </w:p>
    <w:p w14:paraId="12F2C4A6" w14:textId="77777777" w:rsidR="009312EF" w:rsidRPr="009312EF" w:rsidRDefault="009312EF" w:rsidP="009312EF">
      <w:pPr>
        <w:widowControl/>
        <w:autoSpaceDE/>
        <w:autoSpaceDN/>
        <w:adjustRightInd/>
        <w:jc w:val="center"/>
        <w:rPr>
          <w:rFonts w:eastAsia="Times New Roman"/>
          <w:b/>
        </w:rPr>
      </w:pPr>
    </w:p>
    <w:p w14:paraId="066EC131" w14:textId="77777777" w:rsidR="009312EF" w:rsidRPr="009312EF" w:rsidRDefault="009312EF" w:rsidP="009312EF">
      <w:pPr>
        <w:widowControl/>
        <w:autoSpaceDE/>
        <w:autoSpaceDN/>
        <w:adjustRightInd/>
        <w:jc w:val="center"/>
        <w:rPr>
          <w:rFonts w:eastAsia="Times New Roman"/>
          <w:b/>
        </w:rPr>
      </w:pPr>
    </w:p>
    <w:p w14:paraId="61F620B5" w14:textId="77777777" w:rsidR="009312EF" w:rsidRPr="009312EF" w:rsidRDefault="009312EF" w:rsidP="009312EF">
      <w:pPr>
        <w:widowControl/>
        <w:autoSpaceDE/>
        <w:autoSpaceDN/>
        <w:adjustRightInd/>
        <w:jc w:val="center"/>
        <w:rPr>
          <w:rFonts w:eastAsia="Times New Roman"/>
          <w:b/>
        </w:rPr>
      </w:pPr>
    </w:p>
    <w:p w14:paraId="3A51AA87" w14:textId="77777777" w:rsidR="009312EF" w:rsidRPr="009312EF" w:rsidRDefault="009312EF" w:rsidP="009312EF">
      <w:pPr>
        <w:widowControl/>
        <w:autoSpaceDE/>
        <w:autoSpaceDN/>
        <w:adjustRightInd/>
        <w:jc w:val="center"/>
        <w:rPr>
          <w:rFonts w:eastAsia="Times New Roman"/>
          <w:b/>
        </w:rPr>
      </w:pPr>
    </w:p>
    <w:p w14:paraId="6A07D0A9" w14:textId="77777777" w:rsidR="009312EF" w:rsidRPr="009312EF" w:rsidRDefault="009312EF" w:rsidP="009312EF">
      <w:pPr>
        <w:widowControl/>
        <w:autoSpaceDE/>
        <w:autoSpaceDN/>
        <w:adjustRightInd/>
        <w:jc w:val="center"/>
        <w:rPr>
          <w:rFonts w:eastAsia="Times New Roman"/>
          <w:b/>
        </w:rPr>
      </w:pPr>
    </w:p>
    <w:p w14:paraId="48DCD882" w14:textId="77777777" w:rsidR="009312EF" w:rsidRPr="009312EF" w:rsidRDefault="009312EF" w:rsidP="009312EF">
      <w:pPr>
        <w:widowControl/>
        <w:autoSpaceDE/>
        <w:autoSpaceDN/>
        <w:adjustRightInd/>
        <w:jc w:val="center"/>
        <w:rPr>
          <w:rFonts w:eastAsia="Times New Roman"/>
          <w:b/>
        </w:rPr>
      </w:pPr>
    </w:p>
    <w:p w14:paraId="5B6AC965" w14:textId="77777777" w:rsidR="009312EF" w:rsidRPr="009312EF" w:rsidRDefault="009312EF" w:rsidP="009312EF">
      <w:pPr>
        <w:widowControl/>
        <w:autoSpaceDE/>
        <w:autoSpaceDN/>
        <w:adjustRightInd/>
        <w:jc w:val="center"/>
        <w:rPr>
          <w:rFonts w:eastAsia="Times New Roman"/>
          <w:b/>
        </w:rPr>
      </w:pPr>
    </w:p>
    <w:p w14:paraId="2ABCFD30" w14:textId="77777777" w:rsidR="009312EF" w:rsidRPr="009312EF" w:rsidRDefault="009312EF" w:rsidP="009312EF">
      <w:pPr>
        <w:widowControl/>
        <w:autoSpaceDE/>
        <w:autoSpaceDN/>
        <w:adjustRightInd/>
        <w:jc w:val="center"/>
        <w:rPr>
          <w:rFonts w:eastAsia="Times New Roman"/>
          <w:b/>
        </w:rPr>
      </w:pPr>
    </w:p>
    <w:p w14:paraId="2F49D795" w14:textId="77777777" w:rsidR="009312EF" w:rsidRPr="009312EF" w:rsidRDefault="009312EF" w:rsidP="009312EF">
      <w:pPr>
        <w:widowControl/>
        <w:autoSpaceDE/>
        <w:autoSpaceDN/>
        <w:adjustRightInd/>
        <w:jc w:val="center"/>
        <w:rPr>
          <w:rFonts w:eastAsia="Times New Roman"/>
          <w:b/>
        </w:rPr>
      </w:pPr>
    </w:p>
    <w:p w14:paraId="3EE02AFF" w14:textId="77777777" w:rsidR="009312EF" w:rsidRPr="009312EF" w:rsidRDefault="009312EF" w:rsidP="009312EF">
      <w:pPr>
        <w:widowControl/>
        <w:autoSpaceDE/>
        <w:autoSpaceDN/>
        <w:adjustRightInd/>
        <w:jc w:val="center"/>
        <w:rPr>
          <w:rFonts w:eastAsia="Times New Roman"/>
          <w:b/>
        </w:rPr>
      </w:pPr>
    </w:p>
    <w:p w14:paraId="38DE577F" w14:textId="77777777" w:rsidR="009312EF" w:rsidRPr="009312EF" w:rsidRDefault="009312EF" w:rsidP="009312EF">
      <w:pPr>
        <w:widowControl/>
        <w:autoSpaceDE/>
        <w:autoSpaceDN/>
        <w:adjustRightInd/>
        <w:jc w:val="center"/>
        <w:rPr>
          <w:rFonts w:eastAsia="Times New Roman"/>
          <w:b/>
        </w:rPr>
      </w:pPr>
    </w:p>
    <w:p w14:paraId="44CF7B54" w14:textId="77777777" w:rsidR="009312EF" w:rsidRPr="009312EF" w:rsidRDefault="009312EF" w:rsidP="009312EF">
      <w:pPr>
        <w:widowControl/>
        <w:autoSpaceDE/>
        <w:autoSpaceDN/>
        <w:adjustRightInd/>
        <w:jc w:val="center"/>
        <w:rPr>
          <w:rFonts w:eastAsia="Times New Roman"/>
          <w:b/>
        </w:rPr>
      </w:pPr>
    </w:p>
    <w:p w14:paraId="66BB1756" w14:textId="77777777" w:rsidR="009312EF" w:rsidRPr="009312EF" w:rsidRDefault="009312EF" w:rsidP="009312EF">
      <w:pPr>
        <w:widowControl/>
        <w:autoSpaceDE/>
        <w:autoSpaceDN/>
        <w:adjustRightInd/>
        <w:jc w:val="center"/>
        <w:rPr>
          <w:rFonts w:eastAsia="Times New Roman"/>
          <w:b/>
        </w:rPr>
      </w:pPr>
    </w:p>
    <w:p w14:paraId="327B2592" w14:textId="77777777" w:rsidR="009312EF" w:rsidRPr="009312EF" w:rsidRDefault="009312EF" w:rsidP="009312EF">
      <w:pPr>
        <w:widowControl/>
        <w:autoSpaceDE/>
        <w:autoSpaceDN/>
        <w:adjustRightInd/>
        <w:jc w:val="center"/>
        <w:rPr>
          <w:rFonts w:eastAsia="Times New Roman"/>
          <w:b/>
        </w:rPr>
      </w:pPr>
    </w:p>
    <w:p w14:paraId="395D1806"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п. Айхал</w:t>
      </w:r>
    </w:p>
    <w:p w14:paraId="436F6AAE"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2019 год</w:t>
      </w:r>
    </w:p>
    <w:p w14:paraId="245C8083" w14:textId="77777777" w:rsidR="009312EF" w:rsidRPr="009312EF" w:rsidRDefault="009312EF" w:rsidP="009312EF">
      <w:pPr>
        <w:widowControl/>
        <w:autoSpaceDE/>
        <w:autoSpaceDN/>
        <w:adjustRightInd/>
        <w:jc w:val="center"/>
        <w:rPr>
          <w:rFonts w:eastAsia="Times New Roman"/>
          <w:b/>
        </w:rPr>
      </w:pPr>
    </w:p>
    <w:p w14:paraId="0BBAD944" w14:textId="77777777" w:rsidR="009312EF" w:rsidRPr="009312EF" w:rsidRDefault="009312EF" w:rsidP="009312EF">
      <w:pPr>
        <w:widowControl/>
        <w:autoSpaceDE/>
        <w:autoSpaceDN/>
        <w:adjustRightInd/>
        <w:jc w:val="center"/>
        <w:rPr>
          <w:rFonts w:eastAsia="Times New Roman"/>
          <w:b/>
        </w:rPr>
      </w:pPr>
    </w:p>
    <w:p w14:paraId="1A2DB79C"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ПАСПОРТ</w:t>
      </w:r>
    </w:p>
    <w:tbl>
      <w:tblPr>
        <w:tblW w:w="10746" w:type="dxa"/>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8235"/>
      </w:tblGrid>
      <w:tr w:rsidR="009312EF" w:rsidRPr="009312EF" w14:paraId="488EAF8E" w14:textId="77777777" w:rsidTr="001F6FAA">
        <w:tc>
          <w:tcPr>
            <w:tcW w:w="2511" w:type="dxa"/>
            <w:shd w:val="clear" w:color="auto" w:fill="auto"/>
          </w:tcPr>
          <w:p w14:paraId="66E98E19" w14:textId="77777777" w:rsidR="009312EF" w:rsidRPr="009312EF" w:rsidRDefault="009312EF" w:rsidP="009312EF">
            <w:pPr>
              <w:widowControl/>
              <w:autoSpaceDE/>
              <w:autoSpaceDN/>
              <w:adjustRightInd/>
              <w:rPr>
                <w:rFonts w:eastAsia="Times New Roman"/>
              </w:rPr>
            </w:pPr>
            <w:r w:rsidRPr="009312EF">
              <w:rPr>
                <w:rFonts w:eastAsia="Times New Roman"/>
              </w:rPr>
              <w:t xml:space="preserve">Наименование </w:t>
            </w:r>
          </w:p>
          <w:p w14:paraId="28FD384A" w14:textId="77777777" w:rsidR="009312EF" w:rsidRPr="009312EF" w:rsidRDefault="009312EF" w:rsidP="009312EF">
            <w:pPr>
              <w:widowControl/>
              <w:autoSpaceDE/>
              <w:autoSpaceDN/>
              <w:adjustRightInd/>
              <w:rPr>
                <w:rFonts w:eastAsia="Times New Roman"/>
              </w:rPr>
            </w:pPr>
            <w:r w:rsidRPr="009312EF">
              <w:rPr>
                <w:rFonts w:eastAsia="Times New Roman"/>
              </w:rPr>
              <w:t>Подпрограммы</w:t>
            </w:r>
          </w:p>
        </w:tc>
        <w:tc>
          <w:tcPr>
            <w:tcW w:w="8235" w:type="dxa"/>
            <w:shd w:val="clear" w:color="auto" w:fill="auto"/>
          </w:tcPr>
          <w:p w14:paraId="1565353E" w14:textId="77777777" w:rsidR="009312EF" w:rsidRPr="009312EF" w:rsidRDefault="009312EF" w:rsidP="009312EF">
            <w:pPr>
              <w:widowControl/>
              <w:autoSpaceDE/>
              <w:autoSpaceDN/>
              <w:adjustRightInd/>
              <w:jc w:val="both"/>
              <w:rPr>
                <w:rFonts w:eastAsia="Times New Roman"/>
              </w:rPr>
            </w:pPr>
            <w:r w:rsidRPr="009312EF">
              <w:rPr>
                <w:rFonts w:eastAsia="Times New Roman"/>
              </w:rPr>
              <w:t>«Переселение граждан из аварийного жилищного фонда на 2019 – 2025 гг.» (далее по тексту – Подпрограмма)</w:t>
            </w:r>
          </w:p>
          <w:p w14:paraId="66B85480" w14:textId="77777777" w:rsidR="009312EF" w:rsidRPr="009312EF" w:rsidRDefault="009312EF" w:rsidP="009312EF">
            <w:pPr>
              <w:widowControl/>
              <w:autoSpaceDE/>
              <w:autoSpaceDN/>
              <w:adjustRightInd/>
              <w:jc w:val="both"/>
              <w:rPr>
                <w:rFonts w:eastAsia="Times New Roman"/>
              </w:rPr>
            </w:pPr>
          </w:p>
        </w:tc>
      </w:tr>
      <w:tr w:rsidR="009312EF" w:rsidRPr="009312EF" w14:paraId="40D74A27" w14:textId="77777777" w:rsidTr="001F6FAA">
        <w:tc>
          <w:tcPr>
            <w:tcW w:w="2511" w:type="dxa"/>
            <w:shd w:val="clear" w:color="auto" w:fill="auto"/>
          </w:tcPr>
          <w:p w14:paraId="24F1BA7F" w14:textId="77777777" w:rsidR="009312EF" w:rsidRPr="009312EF" w:rsidRDefault="009312EF" w:rsidP="009312EF">
            <w:pPr>
              <w:widowControl/>
              <w:autoSpaceDE/>
              <w:autoSpaceDN/>
              <w:adjustRightInd/>
              <w:rPr>
                <w:rFonts w:eastAsia="Times New Roman"/>
              </w:rPr>
            </w:pPr>
            <w:r w:rsidRPr="009312EF">
              <w:rPr>
                <w:rFonts w:eastAsia="Times New Roman"/>
              </w:rPr>
              <w:t>Муниципальный заказчик Подпрограммы</w:t>
            </w:r>
          </w:p>
        </w:tc>
        <w:tc>
          <w:tcPr>
            <w:tcW w:w="8235" w:type="dxa"/>
            <w:shd w:val="clear" w:color="auto" w:fill="auto"/>
          </w:tcPr>
          <w:p w14:paraId="688C60CB" w14:textId="77777777" w:rsidR="009312EF" w:rsidRPr="009312EF" w:rsidRDefault="009312EF" w:rsidP="009312EF">
            <w:pPr>
              <w:widowControl/>
              <w:autoSpaceDE/>
              <w:autoSpaceDN/>
              <w:adjustRightInd/>
              <w:jc w:val="both"/>
              <w:rPr>
                <w:rFonts w:eastAsia="Times New Roman"/>
              </w:rPr>
            </w:pPr>
            <w:r w:rsidRPr="009312EF">
              <w:rPr>
                <w:rFonts w:eastAsia="Times New Roman"/>
              </w:rPr>
              <w:t>Администрация МО «Поселок Айхал»</w:t>
            </w:r>
          </w:p>
          <w:p w14:paraId="6C6A3099" w14:textId="77777777" w:rsidR="009312EF" w:rsidRPr="009312EF" w:rsidRDefault="009312EF" w:rsidP="009312EF">
            <w:pPr>
              <w:widowControl/>
              <w:autoSpaceDE/>
              <w:autoSpaceDN/>
              <w:adjustRightInd/>
              <w:jc w:val="both"/>
              <w:rPr>
                <w:rFonts w:eastAsia="Times New Roman"/>
              </w:rPr>
            </w:pPr>
          </w:p>
        </w:tc>
      </w:tr>
      <w:tr w:rsidR="009312EF" w:rsidRPr="009312EF" w14:paraId="227E6D4B" w14:textId="77777777" w:rsidTr="001F6FAA">
        <w:tc>
          <w:tcPr>
            <w:tcW w:w="2511" w:type="dxa"/>
            <w:shd w:val="clear" w:color="auto" w:fill="auto"/>
          </w:tcPr>
          <w:p w14:paraId="1E449BA7" w14:textId="77777777" w:rsidR="009312EF" w:rsidRPr="009312EF" w:rsidRDefault="009312EF" w:rsidP="009312EF">
            <w:pPr>
              <w:widowControl/>
              <w:autoSpaceDE/>
              <w:autoSpaceDN/>
              <w:adjustRightInd/>
              <w:rPr>
                <w:rFonts w:eastAsia="Times New Roman"/>
              </w:rPr>
            </w:pPr>
            <w:r w:rsidRPr="009312EF">
              <w:rPr>
                <w:rFonts w:eastAsia="Times New Roman"/>
              </w:rPr>
              <w:t>Координатор Подпрограммы</w:t>
            </w:r>
          </w:p>
        </w:tc>
        <w:tc>
          <w:tcPr>
            <w:tcW w:w="8235" w:type="dxa"/>
            <w:shd w:val="clear" w:color="auto" w:fill="auto"/>
          </w:tcPr>
          <w:p w14:paraId="49141535" w14:textId="77777777" w:rsidR="009312EF" w:rsidRPr="009312EF" w:rsidRDefault="009312EF" w:rsidP="009312EF">
            <w:pPr>
              <w:widowControl/>
              <w:autoSpaceDE/>
              <w:autoSpaceDN/>
              <w:adjustRightInd/>
              <w:jc w:val="both"/>
              <w:rPr>
                <w:rFonts w:eastAsia="Times New Roman"/>
              </w:rPr>
            </w:pPr>
            <w:r w:rsidRPr="009312EF">
              <w:rPr>
                <w:rFonts w:eastAsia="Times New Roman"/>
              </w:rPr>
              <w:t xml:space="preserve">Глава МО «Посёлок Айхал» </w:t>
            </w:r>
          </w:p>
        </w:tc>
      </w:tr>
      <w:tr w:rsidR="009312EF" w:rsidRPr="009312EF" w14:paraId="6015AC32" w14:textId="77777777" w:rsidTr="001F6FAA">
        <w:tc>
          <w:tcPr>
            <w:tcW w:w="2511" w:type="dxa"/>
            <w:shd w:val="clear" w:color="auto" w:fill="auto"/>
          </w:tcPr>
          <w:p w14:paraId="6733A452" w14:textId="77777777" w:rsidR="009312EF" w:rsidRPr="009312EF" w:rsidRDefault="009312EF" w:rsidP="009312EF">
            <w:pPr>
              <w:widowControl/>
              <w:autoSpaceDE/>
              <w:autoSpaceDN/>
              <w:adjustRightInd/>
              <w:rPr>
                <w:rFonts w:eastAsia="Times New Roman"/>
              </w:rPr>
            </w:pPr>
            <w:r w:rsidRPr="009312EF">
              <w:rPr>
                <w:rFonts w:eastAsia="Times New Roman"/>
              </w:rPr>
              <w:t>Основные разработчики</w:t>
            </w:r>
          </w:p>
          <w:p w14:paraId="4333C1F8" w14:textId="77777777" w:rsidR="009312EF" w:rsidRPr="009312EF" w:rsidRDefault="009312EF" w:rsidP="009312EF">
            <w:pPr>
              <w:widowControl/>
              <w:autoSpaceDE/>
              <w:autoSpaceDN/>
              <w:adjustRightInd/>
              <w:rPr>
                <w:rFonts w:eastAsia="Times New Roman"/>
              </w:rPr>
            </w:pPr>
            <w:r w:rsidRPr="009312EF">
              <w:rPr>
                <w:rFonts w:eastAsia="Times New Roman"/>
              </w:rPr>
              <w:t>Подпрограммы</w:t>
            </w:r>
          </w:p>
        </w:tc>
        <w:tc>
          <w:tcPr>
            <w:tcW w:w="8235" w:type="dxa"/>
            <w:shd w:val="clear" w:color="auto" w:fill="auto"/>
          </w:tcPr>
          <w:p w14:paraId="33A51B50" w14:textId="77777777" w:rsidR="009312EF" w:rsidRPr="009312EF" w:rsidRDefault="009312EF" w:rsidP="009312EF">
            <w:pPr>
              <w:widowControl/>
              <w:autoSpaceDE/>
              <w:autoSpaceDN/>
              <w:adjustRightInd/>
              <w:jc w:val="both"/>
              <w:rPr>
                <w:rFonts w:eastAsia="Times New Roman"/>
              </w:rPr>
            </w:pPr>
            <w:r w:rsidRPr="009312EF">
              <w:rPr>
                <w:rFonts w:eastAsia="Times New Roman"/>
              </w:rPr>
              <w:t>Администрация МО «Посёлок Айхал»</w:t>
            </w:r>
          </w:p>
        </w:tc>
      </w:tr>
      <w:tr w:rsidR="009312EF" w:rsidRPr="009312EF" w14:paraId="446D69B8" w14:textId="77777777" w:rsidTr="001F6FAA">
        <w:tc>
          <w:tcPr>
            <w:tcW w:w="2511" w:type="dxa"/>
            <w:shd w:val="clear" w:color="auto" w:fill="auto"/>
          </w:tcPr>
          <w:p w14:paraId="3A7BD5BA" w14:textId="77777777" w:rsidR="009312EF" w:rsidRPr="009312EF" w:rsidRDefault="009312EF" w:rsidP="009312EF">
            <w:pPr>
              <w:widowControl/>
              <w:autoSpaceDE/>
              <w:autoSpaceDN/>
              <w:adjustRightInd/>
              <w:rPr>
                <w:rFonts w:eastAsia="Times New Roman"/>
              </w:rPr>
            </w:pPr>
            <w:r w:rsidRPr="009312EF">
              <w:rPr>
                <w:rFonts w:eastAsia="Times New Roman"/>
              </w:rPr>
              <w:t>Цели и задачи</w:t>
            </w:r>
          </w:p>
          <w:p w14:paraId="3BC31910" w14:textId="77777777" w:rsidR="009312EF" w:rsidRPr="009312EF" w:rsidRDefault="009312EF" w:rsidP="009312EF">
            <w:pPr>
              <w:widowControl/>
              <w:autoSpaceDE/>
              <w:autoSpaceDN/>
              <w:adjustRightInd/>
              <w:rPr>
                <w:rFonts w:eastAsia="Times New Roman"/>
              </w:rPr>
            </w:pPr>
            <w:r w:rsidRPr="009312EF">
              <w:rPr>
                <w:rFonts w:eastAsia="Times New Roman"/>
              </w:rPr>
              <w:t>Подпрограммы</w:t>
            </w:r>
          </w:p>
        </w:tc>
        <w:tc>
          <w:tcPr>
            <w:tcW w:w="8235" w:type="dxa"/>
            <w:shd w:val="clear" w:color="auto" w:fill="auto"/>
          </w:tcPr>
          <w:p w14:paraId="46A54225" w14:textId="77777777" w:rsidR="009312EF" w:rsidRPr="009312EF" w:rsidRDefault="009312EF" w:rsidP="009312EF">
            <w:pPr>
              <w:widowControl/>
              <w:autoSpaceDE/>
              <w:autoSpaceDN/>
              <w:adjustRightInd/>
              <w:rPr>
                <w:rFonts w:eastAsia="Times New Roman"/>
              </w:rPr>
            </w:pPr>
            <w:r w:rsidRPr="009312EF">
              <w:rPr>
                <w:rFonts w:eastAsia="Times New Roman"/>
              </w:rPr>
              <w:t>Цель:</w:t>
            </w:r>
          </w:p>
          <w:p w14:paraId="4CE75C48" w14:textId="77777777" w:rsidR="009312EF" w:rsidRPr="009312EF" w:rsidRDefault="009312EF" w:rsidP="009312EF">
            <w:pPr>
              <w:jc w:val="both"/>
              <w:rPr>
                <w:rFonts w:eastAsia="Times New Roman"/>
              </w:rPr>
            </w:pPr>
            <w:r w:rsidRPr="009312EF">
              <w:rPr>
                <w:rFonts w:eastAsia="Times New Roman"/>
              </w:rPr>
              <w:t xml:space="preserve">     Создание безопасных и благоприятных условий проживания граждан, их переселение из ветхого и аварийного жилищного фонда.</w:t>
            </w:r>
          </w:p>
          <w:p w14:paraId="62CC2400" w14:textId="77777777" w:rsidR="009312EF" w:rsidRPr="009312EF" w:rsidRDefault="009312EF" w:rsidP="009312EF">
            <w:pPr>
              <w:widowControl/>
              <w:autoSpaceDE/>
              <w:autoSpaceDN/>
              <w:adjustRightInd/>
              <w:jc w:val="both"/>
              <w:rPr>
                <w:rFonts w:eastAsia="Times New Roman"/>
              </w:rPr>
            </w:pPr>
            <w:r w:rsidRPr="009312EF">
              <w:rPr>
                <w:rFonts w:eastAsia="Times New Roman"/>
              </w:rPr>
              <w:t>Задачи:</w:t>
            </w:r>
          </w:p>
          <w:p w14:paraId="4C8DF8C7" w14:textId="77777777" w:rsidR="009312EF" w:rsidRPr="009312EF" w:rsidRDefault="009312EF" w:rsidP="009312EF">
            <w:pPr>
              <w:widowControl/>
              <w:autoSpaceDE/>
              <w:autoSpaceDN/>
              <w:adjustRightInd/>
              <w:jc w:val="both"/>
              <w:rPr>
                <w:rFonts w:eastAsia="Times New Roman"/>
              </w:rPr>
            </w:pPr>
            <w:r w:rsidRPr="009312EF">
              <w:rPr>
                <w:rFonts w:eastAsia="Times New Roman"/>
              </w:rPr>
              <w:t>- переселение граждан из аварийных и ветхих домов представляющих реальную угрозу обрушения и их снос;</w:t>
            </w:r>
          </w:p>
          <w:p w14:paraId="7D8DCFE4" w14:textId="77777777" w:rsidR="009312EF" w:rsidRPr="009312EF" w:rsidRDefault="009312EF" w:rsidP="009312EF">
            <w:pPr>
              <w:widowControl/>
              <w:autoSpaceDE/>
              <w:autoSpaceDN/>
              <w:adjustRightInd/>
              <w:jc w:val="both"/>
              <w:rPr>
                <w:rFonts w:eastAsia="Times New Roman"/>
              </w:rPr>
            </w:pPr>
            <w:r w:rsidRPr="009312EF">
              <w:rPr>
                <w:rFonts w:eastAsia="Times New Roman"/>
              </w:rPr>
              <w:t>- ведение мониторинга (сбор, анализ и систематизация данных) по деформированным и аварийным жилым домам их классификация по характеру деформаций. Ликвидация тенденции к росту доли аварийного и ветхого жилищного фонда.</w:t>
            </w:r>
          </w:p>
        </w:tc>
      </w:tr>
      <w:tr w:rsidR="009312EF" w:rsidRPr="009312EF" w14:paraId="1E0B7F30" w14:textId="77777777" w:rsidTr="001F6FAA">
        <w:tc>
          <w:tcPr>
            <w:tcW w:w="2511" w:type="dxa"/>
            <w:shd w:val="clear" w:color="auto" w:fill="auto"/>
          </w:tcPr>
          <w:p w14:paraId="347D967B" w14:textId="77777777" w:rsidR="009312EF" w:rsidRPr="009312EF" w:rsidRDefault="009312EF" w:rsidP="009312EF">
            <w:pPr>
              <w:widowControl/>
              <w:autoSpaceDE/>
              <w:autoSpaceDN/>
              <w:adjustRightInd/>
              <w:rPr>
                <w:rFonts w:eastAsia="Times New Roman"/>
              </w:rPr>
            </w:pPr>
            <w:r w:rsidRPr="009312EF">
              <w:rPr>
                <w:rFonts w:eastAsia="Times New Roman"/>
              </w:rPr>
              <w:t>Сроки и этапы реализации</w:t>
            </w:r>
          </w:p>
          <w:p w14:paraId="5102AFF8" w14:textId="77777777" w:rsidR="009312EF" w:rsidRPr="009312EF" w:rsidRDefault="009312EF" w:rsidP="009312EF">
            <w:pPr>
              <w:widowControl/>
              <w:autoSpaceDE/>
              <w:autoSpaceDN/>
              <w:adjustRightInd/>
              <w:rPr>
                <w:rFonts w:eastAsia="Times New Roman"/>
              </w:rPr>
            </w:pPr>
            <w:r w:rsidRPr="009312EF">
              <w:rPr>
                <w:rFonts w:eastAsia="Times New Roman"/>
              </w:rPr>
              <w:t>Подпрограммы</w:t>
            </w:r>
          </w:p>
        </w:tc>
        <w:tc>
          <w:tcPr>
            <w:tcW w:w="8235" w:type="dxa"/>
            <w:shd w:val="clear" w:color="auto" w:fill="auto"/>
          </w:tcPr>
          <w:p w14:paraId="6F259B47" w14:textId="77777777" w:rsidR="009312EF" w:rsidRPr="009312EF" w:rsidRDefault="009312EF" w:rsidP="009312EF">
            <w:pPr>
              <w:widowControl/>
              <w:autoSpaceDE/>
              <w:autoSpaceDN/>
              <w:adjustRightInd/>
              <w:jc w:val="both"/>
              <w:rPr>
                <w:rFonts w:eastAsia="Times New Roman"/>
              </w:rPr>
            </w:pPr>
          </w:p>
          <w:p w14:paraId="10C2D900" w14:textId="77777777" w:rsidR="009312EF" w:rsidRPr="009312EF" w:rsidRDefault="009312EF" w:rsidP="009312EF">
            <w:pPr>
              <w:widowControl/>
              <w:autoSpaceDE/>
              <w:autoSpaceDN/>
              <w:adjustRightInd/>
              <w:jc w:val="both"/>
              <w:rPr>
                <w:rFonts w:eastAsia="Times New Roman"/>
              </w:rPr>
            </w:pPr>
            <w:r w:rsidRPr="009312EF">
              <w:rPr>
                <w:rFonts w:eastAsia="Times New Roman"/>
              </w:rPr>
              <w:t>2019 – 2025 годы</w:t>
            </w:r>
          </w:p>
        </w:tc>
      </w:tr>
      <w:tr w:rsidR="009312EF" w:rsidRPr="009312EF" w14:paraId="370F5D4C" w14:textId="77777777" w:rsidTr="001F6FAA">
        <w:tc>
          <w:tcPr>
            <w:tcW w:w="2511" w:type="dxa"/>
            <w:shd w:val="clear" w:color="auto" w:fill="auto"/>
          </w:tcPr>
          <w:p w14:paraId="3A1B1207" w14:textId="77777777" w:rsidR="009312EF" w:rsidRPr="009312EF" w:rsidRDefault="009312EF" w:rsidP="009312EF">
            <w:pPr>
              <w:widowControl/>
              <w:autoSpaceDE/>
              <w:autoSpaceDN/>
              <w:adjustRightInd/>
              <w:rPr>
                <w:rFonts w:eastAsia="Times New Roman"/>
              </w:rPr>
            </w:pPr>
            <w:r w:rsidRPr="009312EF">
              <w:rPr>
                <w:rFonts w:eastAsia="Times New Roman"/>
              </w:rPr>
              <w:t>Перечень основных мероприятий</w:t>
            </w:r>
          </w:p>
        </w:tc>
        <w:tc>
          <w:tcPr>
            <w:tcW w:w="8235" w:type="dxa"/>
            <w:shd w:val="clear" w:color="auto" w:fill="auto"/>
          </w:tcPr>
          <w:p w14:paraId="3B8F7C39" w14:textId="77777777" w:rsidR="009312EF" w:rsidRPr="009312EF" w:rsidRDefault="009312EF" w:rsidP="009312EF">
            <w:pPr>
              <w:widowControl/>
              <w:autoSpaceDE/>
              <w:autoSpaceDN/>
              <w:adjustRightInd/>
              <w:jc w:val="both"/>
              <w:rPr>
                <w:rFonts w:eastAsia="Times New Roman"/>
              </w:rPr>
            </w:pPr>
            <w:r w:rsidRPr="009312EF">
              <w:rPr>
                <w:rFonts w:eastAsia="Times New Roman"/>
              </w:rPr>
              <w:t>Организационные:</w:t>
            </w:r>
          </w:p>
          <w:p w14:paraId="0A9D5CD8" w14:textId="77777777" w:rsidR="009312EF" w:rsidRPr="009312EF" w:rsidRDefault="009312EF" w:rsidP="009312EF">
            <w:pPr>
              <w:widowControl/>
              <w:autoSpaceDE/>
              <w:autoSpaceDN/>
              <w:adjustRightInd/>
              <w:jc w:val="both"/>
              <w:rPr>
                <w:rFonts w:eastAsia="Times New Roman"/>
              </w:rPr>
            </w:pPr>
            <w:r w:rsidRPr="009312EF">
              <w:rPr>
                <w:rFonts w:eastAsia="Times New Roman"/>
              </w:rPr>
              <w:t>- анализ состояния жилищного фонда;</w:t>
            </w:r>
          </w:p>
          <w:p w14:paraId="51FF7E8B" w14:textId="77777777" w:rsidR="009312EF" w:rsidRPr="009312EF" w:rsidRDefault="009312EF" w:rsidP="009312EF">
            <w:pPr>
              <w:widowControl/>
              <w:autoSpaceDE/>
              <w:autoSpaceDN/>
              <w:adjustRightInd/>
              <w:jc w:val="both"/>
              <w:rPr>
                <w:rFonts w:eastAsia="Times New Roman"/>
              </w:rPr>
            </w:pPr>
            <w:r w:rsidRPr="009312EF">
              <w:rPr>
                <w:rFonts w:eastAsia="Times New Roman"/>
              </w:rPr>
              <w:t>-уточнение адресного перечня ветхого, аварийного, непригодного для проживания жилья, подлежащего сносу.</w:t>
            </w:r>
          </w:p>
          <w:p w14:paraId="51A67D8D" w14:textId="77777777" w:rsidR="009312EF" w:rsidRPr="009312EF" w:rsidRDefault="009312EF" w:rsidP="009312EF">
            <w:pPr>
              <w:widowControl/>
              <w:autoSpaceDE/>
              <w:autoSpaceDN/>
              <w:adjustRightInd/>
              <w:jc w:val="both"/>
              <w:rPr>
                <w:rFonts w:eastAsia="Times New Roman"/>
              </w:rPr>
            </w:pPr>
            <w:r w:rsidRPr="009312EF">
              <w:rPr>
                <w:rFonts w:eastAsia="Times New Roman"/>
              </w:rPr>
              <w:t>Технические:</w:t>
            </w:r>
          </w:p>
          <w:p w14:paraId="7B2B6901" w14:textId="77777777" w:rsidR="009312EF" w:rsidRPr="009312EF" w:rsidRDefault="009312EF" w:rsidP="009312EF">
            <w:pPr>
              <w:widowControl/>
              <w:autoSpaceDE/>
              <w:autoSpaceDN/>
              <w:adjustRightInd/>
              <w:jc w:val="both"/>
              <w:rPr>
                <w:rFonts w:eastAsia="Times New Roman"/>
              </w:rPr>
            </w:pPr>
            <w:r w:rsidRPr="009312EF">
              <w:rPr>
                <w:rFonts w:eastAsia="Times New Roman"/>
              </w:rPr>
              <w:t>- приобретение жилья для переселения граждан из ветхого, аварийного муниципального жилищного фонда, не пригодного для постоянного проживания;</w:t>
            </w:r>
          </w:p>
          <w:p w14:paraId="4B6842F3" w14:textId="77777777" w:rsidR="009312EF" w:rsidRPr="009312EF" w:rsidRDefault="009312EF" w:rsidP="009312EF">
            <w:pPr>
              <w:widowControl/>
              <w:autoSpaceDE/>
              <w:autoSpaceDN/>
              <w:adjustRightInd/>
              <w:jc w:val="both"/>
              <w:rPr>
                <w:rFonts w:eastAsia="Times New Roman"/>
              </w:rPr>
            </w:pPr>
            <w:r w:rsidRPr="009312EF">
              <w:rPr>
                <w:rFonts w:eastAsia="Times New Roman"/>
              </w:rPr>
              <w:t>- возмещение выкупной стоимости квартир гражданам, имеющим в собственности жилые помещения, находящиеся в жилых домах, признанных в установленном порядке ветхими и аварийными;</w:t>
            </w:r>
          </w:p>
          <w:p w14:paraId="79DD3A38" w14:textId="77777777" w:rsidR="009312EF" w:rsidRPr="009312EF" w:rsidRDefault="009312EF" w:rsidP="009312EF">
            <w:pPr>
              <w:widowControl/>
              <w:autoSpaceDE/>
              <w:autoSpaceDN/>
              <w:adjustRightInd/>
              <w:jc w:val="both"/>
              <w:rPr>
                <w:rFonts w:eastAsia="Times New Roman"/>
              </w:rPr>
            </w:pPr>
            <w:r w:rsidRPr="009312EF">
              <w:rPr>
                <w:rFonts w:eastAsia="Times New Roman"/>
              </w:rPr>
              <w:t>- снос ветхого, аварийного, непригодного для постоянного проживания и временного жилья.</w:t>
            </w:r>
          </w:p>
        </w:tc>
      </w:tr>
      <w:tr w:rsidR="009312EF" w:rsidRPr="009312EF" w14:paraId="0F89FFC1" w14:textId="77777777" w:rsidTr="001F6FAA">
        <w:tc>
          <w:tcPr>
            <w:tcW w:w="2511" w:type="dxa"/>
            <w:shd w:val="clear" w:color="auto" w:fill="auto"/>
          </w:tcPr>
          <w:p w14:paraId="637AF643" w14:textId="77777777" w:rsidR="009312EF" w:rsidRPr="009312EF" w:rsidRDefault="009312EF" w:rsidP="009312EF">
            <w:pPr>
              <w:widowControl/>
              <w:autoSpaceDE/>
              <w:autoSpaceDN/>
              <w:adjustRightInd/>
              <w:rPr>
                <w:rFonts w:eastAsia="Times New Roman"/>
              </w:rPr>
            </w:pPr>
            <w:r w:rsidRPr="009312EF">
              <w:rPr>
                <w:rFonts w:eastAsia="Times New Roman"/>
              </w:rPr>
              <w:t>Исполнители основных мероприятий</w:t>
            </w:r>
          </w:p>
        </w:tc>
        <w:tc>
          <w:tcPr>
            <w:tcW w:w="8235" w:type="dxa"/>
            <w:shd w:val="clear" w:color="auto" w:fill="auto"/>
          </w:tcPr>
          <w:p w14:paraId="7F465761" w14:textId="77777777" w:rsidR="009312EF" w:rsidRPr="009312EF" w:rsidRDefault="009312EF" w:rsidP="000F01B9">
            <w:pPr>
              <w:widowControl/>
              <w:numPr>
                <w:ilvl w:val="0"/>
                <w:numId w:val="64"/>
              </w:numPr>
              <w:tabs>
                <w:tab w:val="left" w:pos="732"/>
                <w:tab w:val="left" w:pos="800"/>
              </w:tabs>
              <w:autoSpaceDE/>
              <w:autoSpaceDN/>
              <w:adjustRightInd/>
              <w:ind w:left="24" w:firstLine="162"/>
              <w:contextualSpacing/>
              <w:jc w:val="both"/>
              <w:rPr>
                <w:rFonts w:eastAsia="Times New Roman"/>
              </w:rPr>
            </w:pPr>
            <w:r w:rsidRPr="009312EF">
              <w:rPr>
                <w:rFonts w:eastAsia="Times New Roman"/>
              </w:rPr>
              <w:t xml:space="preserve">Администрация МО «Поселок Айхал», </w:t>
            </w:r>
          </w:p>
          <w:p w14:paraId="48932BC9" w14:textId="77777777" w:rsidR="009312EF" w:rsidRPr="009312EF" w:rsidRDefault="009312EF" w:rsidP="000F01B9">
            <w:pPr>
              <w:widowControl/>
              <w:numPr>
                <w:ilvl w:val="0"/>
                <w:numId w:val="64"/>
              </w:numPr>
              <w:tabs>
                <w:tab w:val="left" w:pos="732"/>
                <w:tab w:val="left" w:pos="800"/>
              </w:tabs>
              <w:autoSpaceDE/>
              <w:autoSpaceDN/>
              <w:adjustRightInd/>
              <w:ind w:left="24" w:firstLine="162"/>
              <w:contextualSpacing/>
              <w:jc w:val="both"/>
              <w:rPr>
                <w:rFonts w:eastAsia="Times New Roman"/>
              </w:rPr>
            </w:pPr>
            <w:r w:rsidRPr="009312EF">
              <w:rPr>
                <w:rFonts w:eastAsia="Times New Roman"/>
              </w:rPr>
              <w:t xml:space="preserve">АК «АЛРОСА» (ПАО),  </w:t>
            </w:r>
          </w:p>
          <w:p w14:paraId="5103881F" w14:textId="77777777" w:rsidR="009312EF" w:rsidRPr="009312EF" w:rsidRDefault="009312EF" w:rsidP="000F01B9">
            <w:pPr>
              <w:widowControl/>
              <w:numPr>
                <w:ilvl w:val="0"/>
                <w:numId w:val="64"/>
              </w:numPr>
              <w:tabs>
                <w:tab w:val="left" w:pos="732"/>
                <w:tab w:val="left" w:pos="800"/>
              </w:tabs>
              <w:autoSpaceDE/>
              <w:autoSpaceDN/>
              <w:adjustRightInd/>
              <w:ind w:left="24" w:firstLine="162"/>
              <w:contextualSpacing/>
              <w:jc w:val="both"/>
              <w:rPr>
                <w:rFonts w:eastAsia="Times New Roman"/>
              </w:rPr>
            </w:pPr>
            <w:r w:rsidRPr="009312EF">
              <w:rPr>
                <w:rFonts w:eastAsia="Times New Roman"/>
              </w:rPr>
              <w:t>Государственное казенное учреждение Республики Саха (Якутия) «Дирекция жилищного строительства Республики Саха (Якутия)» (далее – Дирекция);</w:t>
            </w:r>
          </w:p>
        </w:tc>
      </w:tr>
      <w:tr w:rsidR="009312EF" w:rsidRPr="009312EF" w14:paraId="2083167E" w14:textId="77777777" w:rsidTr="001F6FAA">
        <w:tc>
          <w:tcPr>
            <w:tcW w:w="2511" w:type="dxa"/>
            <w:shd w:val="clear" w:color="auto" w:fill="auto"/>
          </w:tcPr>
          <w:p w14:paraId="3C255792" w14:textId="77777777" w:rsidR="009312EF" w:rsidRPr="009312EF" w:rsidRDefault="009312EF" w:rsidP="009312EF">
            <w:pPr>
              <w:widowControl/>
              <w:autoSpaceDE/>
              <w:autoSpaceDN/>
              <w:adjustRightInd/>
              <w:rPr>
                <w:rFonts w:eastAsia="Times New Roman"/>
              </w:rPr>
            </w:pPr>
            <w:r w:rsidRPr="009312EF">
              <w:rPr>
                <w:rFonts w:eastAsia="Times New Roman"/>
                <w:bCs/>
                <w:color w:val="000000"/>
              </w:rPr>
              <w:t>Планируемые результаты реализации программы</w:t>
            </w:r>
          </w:p>
        </w:tc>
        <w:tc>
          <w:tcPr>
            <w:tcW w:w="8235" w:type="dxa"/>
            <w:shd w:val="clear" w:color="auto" w:fill="auto"/>
          </w:tcPr>
          <w:p w14:paraId="7F9D4850" w14:textId="77777777" w:rsidR="009312EF" w:rsidRPr="009312EF" w:rsidRDefault="009312EF" w:rsidP="000F01B9">
            <w:pPr>
              <w:widowControl/>
              <w:numPr>
                <w:ilvl w:val="0"/>
                <w:numId w:val="65"/>
              </w:numPr>
              <w:autoSpaceDE/>
              <w:autoSpaceDN/>
              <w:adjustRightInd/>
              <w:ind w:left="0" w:firstLine="459"/>
              <w:contextualSpacing/>
              <w:jc w:val="both"/>
              <w:rPr>
                <w:rFonts w:eastAsia="Times New Roman"/>
                <w:color w:val="000000"/>
              </w:rPr>
            </w:pPr>
            <w:r w:rsidRPr="009312EF">
              <w:rPr>
                <w:rFonts w:eastAsia="Times New Roman"/>
                <w:color w:val="000000"/>
              </w:rPr>
              <w:t>Сокращение непригодного для проживания, признанного аварийным жилищного фонда на территории Мирнинского района;</w:t>
            </w:r>
          </w:p>
          <w:p w14:paraId="4FEC21D1" w14:textId="77777777" w:rsidR="009312EF" w:rsidRPr="009312EF" w:rsidRDefault="009312EF" w:rsidP="000F01B9">
            <w:pPr>
              <w:widowControl/>
              <w:numPr>
                <w:ilvl w:val="0"/>
                <w:numId w:val="65"/>
              </w:numPr>
              <w:autoSpaceDE/>
              <w:autoSpaceDN/>
              <w:adjustRightInd/>
              <w:ind w:left="0" w:firstLine="459"/>
              <w:contextualSpacing/>
              <w:jc w:val="both"/>
              <w:rPr>
                <w:rFonts w:eastAsia="Times New Roman"/>
                <w:color w:val="000000"/>
              </w:rPr>
            </w:pPr>
            <w:r w:rsidRPr="009312EF">
              <w:rPr>
                <w:rFonts w:eastAsia="Times New Roman"/>
                <w:color w:val="000000"/>
              </w:rPr>
              <w:t>Переселение граждан из аварийного жилищного фонда;</w:t>
            </w:r>
          </w:p>
          <w:p w14:paraId="30DA3966" w14:textId="77777777" w:rsidR="009312EF" w:rsidRPr="009312EF" w:rsidRDefault="009312EF" w:rsidP="000F01B9">
            <w:pPr>
              <w:widowControl/>
              <w:numPr>
                <w:ilvl w:val="0"/>
                <w:numId w:val="65"/>
              </w:numPr>
              <w:autoSpaceDE/>
              <w:autoSpaceDN/>
              <w:adjustRightInd/>
              <w:ind w:left="0" w:firstLine="459"/>
              <w:contextualSpacing/>
              <w:jc w:val="both"/>
              <w:rPr>
                <w:rFonts w:eastAsia="Times New Roman"/>
                <w:color w:val="000000"/>
              </w:rPr>
            </w:pPr>
            <w:r w:rsidRPr="009312EF">
              <w:rPr>
                <w:rFonts w:eastAsia="Times New Roman"/>
                <w:color w:val="000000"/>
              </w:rPr>
              <w:t>Снос расселённых домов;</w:t>
            </w:r>
          </w:p>
          <w:p w14:paraId="3ED8DC2A" w14:textId="77777777" w:rsidR="009312EF" w:rsidRPr="009312EF" w:rsidRDefault="009312EF" w:rsidP="009312EF">
            <w:pPr>
              <w:widowControl/>
              <w:tabs>
                <w:tab w:val="left" w:pos="732"/>
                <w:tab w:val="left" w:pos="800"/>
              </w:tabs>
              <w:autoSpaceDE/>
              <w:autoSpaceDN/>
              <w:adjustRightInd/>
              <w:ind w:left="-103"/>
              <w:contextualSpacing/>
              <w:jc w:val="both"/>
              <w:rPr>
                <w:rFonts w:eastAsia="Times New Roman"/>
              </w:rPr>
            </w:pPr>
            <w:r w:rsidRPr="009312EF">
              <w:rPr>
                <w:rFonts w:eastAsia="Times New Roman"/>
                <w:color w:val="000000"/>
              </w:rPr>
              <w:t>Повышение информированности граждан</w:t>
            </w:r>
            <w:r w:rsidRPr="009312EF">
              <w:rPr>
                <w:rFonts w:eastAsia="Times New Roman"/>
              </w:rPr>
              <w:t xml:space="preserve"> посредством размещения в СМИ информации о Программе</w:t>
            </w:r>
          </w:p>
        </w:tc>
      </w:tr>
    </w:tbl>
    <w:p w14:paraId="6002B471" w14:textId="77777777" w:rsidR="009312EF" w:rsidRPr="009312EF" w:rsidRDefault="009312EF" w:rsidP="009312EF">
      <w:pPr>
        <w:widowControl/>
        <w:autoSpaceDE/>
        <w:autoSpaceDN/>
        <w:adjustRightInd/>
        <w:ind w:left="360"/>
        <w:jc w:val="center"/>
        <w:rPr>
          <w:rFonts w:eastAsia="Times New Roman"/>
          <w:b/>
        </w:rPr>
      </w:pPr>
    </w:p>
    <w:p w14:paraId="62D136A1" w14:textId="77777777" w:rsidR="009312EF" w:rsidRPr="009312EF" w:rsidRDefault="009312EF" w:rsidP="009312EF">
      <w:pPr>
        <w:widowControl/>
        <w:autoSpaceDE/>
        <w:autoSpaceDN/>
        <w:adjustRightInd/>
        <w:ind w:left="360"/>
        <w:jc w:val="center"/>
        <w:rPr>
          <w:rFonts w:eastAsia="Times New Roman"/>
          <w:b/>
        </w:rPr>
      </w:pPr>
    </w:p>
    <w:p w14:paraId="0F29A7B1" w14:textId="77777777" w:rsidR="009312EF" w:rsidRPr="009312EF" w:rsidRDefault="009312EF" w:rsidP="009312EF">
      <w:pPr>
        <w:widowControl/>
        <w:autoSpaceDE/>
        <w:autoSpaceDN/>
        <w:adjustRightInd/>
        <w:ind w:left="360"/>
        <w:jc w:val="center"/>
        <w:rPr>
          <w:rFonts w:eastAsia="Times New Roman"/>
          <w:b/>
        </w:rPr>
      </w:pPr>
    </w:p>
    <w:p w14:paraId="4C12E5AD" w14:textId="77777777" w:rsidR="009312EF" w:rsidRPr="009312EF" w:rsidRDefault="009312EF" w:rsidP="009312EF">
      <w:pPr>
        <w:widowControl/>
        <w:autoSpaceDE/>
        <w:autoSpaceDN/>
        <w:adjustRightInd/>
        <w:ind w:left="360"/>
        <w:jc w:val="center"/>
        <w:rPr>
          <w:rFonts w:eastAsia="Times New Roman"/>
          <w:b/>
        </w:rPr>
      </w:pPr>
    </w:p>
    <w:p w14:paraId="0C01F66B" w14:textId="77777777" w:rsidR="009312EF" w:rsidRPr="009312EF" w:rsidRDefault="009312EF" w:rsidP="009312EF">
      <w:pPr>
        <w:widowControl/>
        <w:autoSpaceDE/>
        <w:autoSpaceDN/>
        <w:adjustRightInd/>
        <w:ind w:left="360"/>
        <w:jc w:val="center"/>
        <w:rPr>
          <w:rFonts w:eastAsia="Times New Roman"/>
          <w:b/>
        </w:rPr>
      </w:pPr>
      <w:r w:rsidRPr="009312EF">
        <w:rPr>
          <w:rFonts w:eastAsia="Times New Roman"/>
          <w:b/>
        </w:rPr>
        <w:t>1.Характеристика проблемы</w:t>
      </w:r>
    </w:p>
    <w:p w14:paraId="42570ECF" w14:textId="77777777" w:rsidR="009312EF" w:rsidRPr="009312EF" w:rsidRDefault="009312EF" w:rsidP="009312EF">
      <w:pPr>
        <w:widowControl/>
        <w:autoSpaceDE/>
        <w:autoSpaceDN/>
        <w:adjustRightInd/>
        <w:ind w:left="360"/>
        <w:jc w:val="center"/>
        <w:rPr>
          <w:rFonts w:eastAsia="Times New Roman"/>
          <w:b/>
        </w:rPr>
      </w:pPr>
    </w:p>
    <w:p w14:paraId="20DFEDEC" w14:textId="77777777" w:rsidR="009312EF" w:rsidRPr="009312EF" w:rsidRDefault="009312EF" w:rsidP="009312EF">
      <w:pPr>
        <w:widowControl/>
        <w:autoSpaceDE/>
        <w:autoSpaceDN/>
        <w:adjustRightInd/>
        <w:ind w:firstLine="284"/>
        <w:jc w:val="both"/>
        <w:rPr>
          <w:rFonts w:eastAsia="Times New Roman"/>
        </w:rPr>
      </w:pPr>
      <w:r w:rsidRPr="009312EF">
        <w:rPr>
          <w:rFonts w:eastAsia="Times New Roman"/>
        </w:rPr>
        <w:t>Немалая часть жилищного фонда п. Айхал относится к категории аварийного, требует расселения граждан и подлежит сносу. Наличие данного фонда сопряжено с риском возникновения чрезвычайных ситуаций, отрицательно сказывается на внешнем облике поселка, сдерживает развитие инженерной инфраструктуры.  В основном граждане, проживающие в ветхом и аварийном жилом фонде не в состоянии самостоятельно улучшить свои жилищные условия.</w:t>
      </w:r>
    </w:p>
    <w:p w14:paraId="49B73E97" w14:textId="77777777" w:rsidR="009312EF" w:rsidRPr="009312EF" w:rsidRDefault="009312EF" w:rsidP="009312EF">
      <w:pPr>
        <w:widowControl/>
        <w:autoSpaceDE/>
        <w:autoSpaceDN/>
        <w:adjustRightInd/>
        <w:ind w:firstLine="284"/>
        <w:jc w:val="both"/>
        <w:rPr>
          <w:rFonts w:eastAsia="Times New Roman"/>
        </w:rPr>
      </w:pPr>
      <w:r w:rsidRPr="009312EF">
        <w:rPr>
          <w:rFonts w:eastAsia="Times New Roman"/>
        </w:rPr>
        <w:t>Несмотря на то, что п. Айхал считается относительно благополучным в материальном плане поселком, высокая (по сравнению с доходами граждан) стоимость жилья, реализующегося на вторичном рынке, осложняет большинству жителей поселка задачу самостоятельного улучшения своих жилищных условий.</w:t>
      </w:r>
    </w:p>
    <w:p w14:paraId="15E9081E" w14:textId="77777777" w:rsidR="009312EF" w:rsidRPr="009312EF" w:rsidRDefault="009312EF" w:rsidP="009312EF">
      <w:pPr>
        <w:widowControl/>
        <w:autoSpaceDE/>
        <w:autoSpaceDN/>
        <w:adjustRightInd/>
        <w:ind w:firstLine="284"/>
        <w:jc w:val="both"/>
        <w:rPr>
          <w:rFonts w:eastAsia="Times New Roman"/>
        </w:rPr>
      </w:pPr>
      <w:r w:rsidRPr="009312EF">
        <w:rPr>
          <w:rFonts w:eastAsia="Times New Roman"/>
        </w:rPr>
        <w:t>Необходимость ускоренного перехода к развитию жилищной сферы определяет целесообразность использования программно-целевого метода для решения указанных проблем.</w:t>
      </w:r>
    </w:p>
    <w:p w14:paraId="27E91189" w14:textId="77777777" w:rsidR="009312EF" w:rsidRPr="009312EF" w:rsidRDefault="009312EF" w:rsidP="009312EF">
      <w:pPr>
        <w:widowControl/>
        <w:autoSpaceDE/>
        <w:autoSpaceDN/>
        <w:adjustRightInd/>
        <w:ind w:firstLine="284"/>
        <w:jc w:val="both"/>
        <w:rPr>
          <w:rFonts w:eastAsia="Times New Roman"/>
        </w:rPr>
      </w:pPr>
      <w:r w:rsidRPr="009312EF">
        <w:rPr>
          <w:rFonts w:eastAsia="Times New Roman"/>
        </w:rPr>
        <w:t>Выполнение обязательств по переселению граждан из аварийного и ветхого жилищного фонда за счет средств всех бюджетов и внебюджетных средств целесообразно организовать в рамках единой Подпрограммы.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 о распространении обязательств на отдельные категории граждан и о распределении средств на эти цели с учетом реальных возможностей бюджета МО «Поселок Айхал».</w:t>
      </w:r>
    </w:p>
    <w:p w14:paraId="335275CF" w14:textId="77777777" w:rsidR="009312EF" w:rsidRPr="009312EF" w:rsidRDefault="009312EF" w:rsidP="009312EF">
      <w:pPr>
        <w:widowControl/>
        <w:tabs>
          <w:tab w:val="left" w:pos="1134"/>
        </w:tabs>
        <w:autoSpaceDE/>
        <w:autoSpaceDN/>
        <w:adjustRightInd/>
        <w:spacing w:line="276" w:lineRule="auto"/>
        <w:ind w:firstLine="851"/>
        <w:jc w:val="both"/>
        <w:rPr>
          <w:rFonts w:eastAsia="Times New Roman"/>
        </w:rPr>
      </w:pPr>
      <w:r w:rsidRPr="009312EF">
        <w:rPr>
          <w:rFonts w:eastAsia="Times New Roman"/>
        </w:rPr>
        <w:t>На территории МО «Посёлок Айхал» – 278 жилых домов, в том числе 122 признаны аварийными.</w:t>
      </w:r>
    </w:p>
    <w:p w14:paraId="7D7E5326" w14:textId="77777777" w:rsidR="009312EF" w:rsidRPr="009312EF" w:rsidRDefault="009312EF" w:rsidP="009312EF">
      <w:pPr>
        <w:widowControl/>
        <w:tabs>
          <w:tab w:val="left" w:pos="1134"/>
        </w:tabs>
        <w:autoSpaceDE/>
        <w:autoSpaceDN/>
        <w:adjustRightInd/>
        <w:spacing w:line="276" w:lineRule="auto"/>
        <w:ind w:firstLine="851"/>
        <w:jc w:val="both"/>
        <w:rPr>
          <w:rFonts w:eastAsia="Times New Roman"/>
          <w:bCs/>
          <w:color w:val="000000"/>
        </w:rPr>
      </w:pPr>
      <w:r w:rsidRPr="009312EF">
        <w:rPr>
          <w:rFonts w:eastAsia="Times New Roman"/>
        </w:rPr>
        <w:t>За четыре последних года переселено 330 человек из 177 квартир общей площадью 5913,6 м</w:t>
      </w:r>
      <w:r w:rsidRPr="009312EF">
        <w:rPr>
          <w:rFonts w:eastAsia="Times New Roman"/>
          <w:vertAlign w:val="superscript"/>
        </w:rPr>
        <w:t>2</w:t>
      </w:r>
      <w:r w:rsidRPr="009312EF">
        <w:rPr>
          <w:rFonts w:eastAsia="Times New Roman"/>
        </w:rPr>
        <w:t xml:space="preserve">, в том числе по </w:t>
      </w:r>
      <w:r w:rsidRPr="009312EF">
        <w:rPr>
          <w:rFonts w:eastAsia="Times New Roman"/>
          <w:bCs/>
          <w:color w:val="000000"/>
        </w:rPr>
        <w:t>Соглашению о передаче в собственность муниципальным образованиям Мирнинского района объектов жилищного фонда АК «АЛРОСА» (ПАО) и о финансировании расходов по их содержанию от 23 октября 2012 г.</w:t>
      </w:r>
      <w:r w:rsidRPr="009312EF">
        <w:rPr>
          <w:rFonts w:eastAsia="Times New Roman"/>
        </w:rPr>
        <w:t>:</w:t>
      </w:r>
    </w:p>
    <w:p w14:paraId="7248C78C" w14:textId="77777777" w:rsidR="009312EF" w:rsidRPr="009312EF" w:rsidRDefault="009312EF" w:rsidP="000F01B9">
      <w:pPr>
        <w:widowControl/>
        <w:numPr>
          <w:ilvl w:val="0"/>
          <w:numId w:val="66"/>
        </w:numPr>
        <w:tabs>
          <w:tab w:val="left" w:pos="1134"/>
        </w:tabs>
        <w:autoSpaceDE/>
        <w:autoSpaceDN/>
        <w:adjustRightInd/>
        <w:spacing w:line="276" w:lineRule="auto"/>
        <w:ind w:left="0" w:firstLine="851"/>
        <w:contextualSpacing/>
        <w:jc w:val="both"/>
        <w:rPr>
          <w:rFonts w:eastAsia="Times New Roman"/>
        </w:rPr>
      </w:pPr>
      <w:r w:rsidRPr="009312EF">
        <w:rPr>
          <w:rFonts w:eastAsia="Times New Roman"/>
        </w:rPr>
        <w:t xml:space="preserve">в 2016 году – </w:t>
      </w:r>
      <w:r w:rsidRPr="009312EF">
        <w:rPr>
          <w:rFonts w:eastAsia="Times New Roman"/>
          <w:bCs/>
        </w:rPr>
        <w:t xml:space="preserve">17 </w:t>
      </w:r>
      <w:r w:rsidRPr="009312EF">
        <w:rPr>
          <w:rFonts w:eastAsia="Times New Roman"/>
        </w:rPr>
        <w:t xml:space="preserve">человек из 4 квартир общей площадью </w:t>
      </w:r>
      <w:r w:rsidRPr="009312EF">
        <w:rPr>
          <w:rFonts w:eastAsia="Times New Roman"/>
          <w:bCs/>
        </w:rPr>
        <w:t xml:space="preserve">198,1 </w:t>
      </w:r>
      <w:r w:rsidRPr="009312EF">
        <w:rPr>
          <w:rFonts w:eastAsia="Times New Roman"/>
        </w:rPr>
        <w:t>м</w:t>
      </w:r>
      <w:r w:rsidRPr="009312EF">
        <w:rPr>
          <w:rFonts w:eastAsia="Times New Roman"/>
          <w:vertAlign w:val="superscript"/>
        </w:rPr>
        <w:t>2</w:t>
      </w:r>
      <w:r w:rsidRPr="009312EF">
        <w:rPr>
          <w:rFonts w:eastAsia="Times New Roman"/>
        </w:rPr>
        <w:t>;</w:t>
      </w:r>
    </w:p>
    <w:p w14:paraId="6D1C31AE" w14:textId="77777777" w:rsidR="009312EF" w:rsidRPr="009312EF" w:rsidRDefault="009312EF" w:rsidP="000F01B9">
      <w:pPr>
        <w:widowControl/>
        <w:numPr>
          <w:ilvl w:val="0"/>
          <w:numId w:val="66"/>
        </w:numPr>
        <w:tabs>
          <w:tab w:val="left" w:pos="1134"/>
        </w:tabs>
        <w:autoSpaceDE/>
        <w:autoSpaceDN/>
        <w:adjustRightInd/>
        <w:spacing w:line="276" w:lineRule="auto"/>
        <w:ind w:left="0" w:firstLine="851"/>
        <w:contextualSpacing/>
        <w:jc w:val="both"/>
        <w:rPr>
          <w:rFonts w:eastAsia="Times New Roman"/>
          <w:bCs/>
        </w:rPr>
      </w:pPr>
      <w:r w:rsidRPr="009312EF">
        <w:rPr>
          <w:rFonts w:eastAsia="Times New Roman"/>
        </w:rPr>
        <w:t xml:space="preserve">в 2017 году – </w:t>
      </w:r>
      <w:r w:rsidRPr="009312EF">
        <w:rPr>
          <w:rFonts w:eastAsia="Times New Roman"/>
          <w:bCs/>
        </w:rPr>
        <w:t xml:space="preserve">109 </w:t>
      </w:r>
      <w:r w:rsidRPr="009312EF">
        <w:rPr>
          <w:rFonts w:eastAsia="Times New Roman"/>
        </w:rPr>
        <w:t xml:space="preserve">человек из 48 квартир общей площадью </w:t>
      </w:r>
      <w:r w:rsidRPr="009312EF">
        <w:rPr>
          <w:rFonts w:eastAsia="Times New Roman"/>
          <w:bCs/>
        </w:rPr>
        <w:t xml:space="preserve">1424,5 </w:t>
      </w:r>
      <w:r w:rsidRPr="009312EF">
        <w:rPr>
          <w:rFonts w:eastAsia="Times New Roman"/>
        </w:rPr>
        <w:t>м</w:t>
      </w:r>
      <w:r w:rsidRPr="009312EF">
        <w:rPr>
          <w:rFonts w:eastAsia="Times New Roman"/>
          <w:vertAlign w:val="superscript"/>
        </w:rPr>
        <w:t>2</w:t>
      </w:r>
      <w:r w:rsidRPr="009312EF">
        <w:rPr>
          <w:rFonts w:eastAsia="Times New Roman"/>
        </w:rPr>
        <w:t>;</w:t>
      </w:r>
    </w:p>
    <w:p w14:paraId="6DAAC8BC" w14:textId="77777777" w:rsidR="009312EF" w:rsidRPr="009312EF" w:rsidRDefault="009312EF" w:rsidP="000F01B9">
      <w:pPr>
        <w:widowControl/>
        <w:numPr>
          <w:ilvl w:val="0"/>
          <w:numId w:val="66"/>
        </w:numPr>
        <w:tabs>
          <w:tab w:val="left" w:pos="1134"/>
        </w:tabs>
        <w:autoSpaceDE/>
        <w:autoSpaceDN/>
        <w:adjustRightInd/>
        <w:spacing w:line="276" w:lineRule="auto"/>
        <w:ind w:left="0" w:firstLine="851"/>
        <w:contextualSpacing/>
        <w:jc w:val="both"/>
        <w:rPr>
          <w:rFonts w:eastAsia="Times New Roman"/>
          <w:bCs/>
        </w:rPr>
      </w:pPr>
      <w:r w:rsidRPr="009312EF">
        <w:rPr>
          <w:rFonts w:eastAsia="Times New Roman"/>
        </w:rPr>
        <w:t>в 2018 году – 65 человек из 32 квартир общей площадью 1 336,5 м</w:t>
      </w:r>
      <w:r w:rsidRPr="009312EF">
        <w:rPr>
          <w:rFonts w:eastAsia="Times New Roman"/>
          <w:vertAlign w:val="superscript"/>
        </w:rPr>
        <w:t>2</w:t>
      </w:r>
      <w:r w:rsidRPr="009312EF">
        <w:rPr>
          <w:rFonts w:eastAsia="Times New Roman"/>
        </w:rPr>
        <w:t>;</w:t>
      </w:r>
    </w:p>
    <w:p w14:paraId="4BE3BD1F" w14:textId="77777777" w:rsidR="009312EF" w:rsidRPr="009312EF" w:rsidRDefault="009312EF" w:rsidP="000F01B9">
      <w:pPr>
        <w:widowControl/>
        <w:numPr>
          <w:ilvl w:val="0"/>
          <w:numId w:val="66"/>
        </w:numPr>
        <w:tabs>
          <w:tab w:val="left" w:pos="1134"/>
        </w:tabs>
        <w:autoSpaceDE/>
        <w:autoSpaceDN/>
        <w:adjustRightInd/>
        <w:spacing w:line="276" w:lineRule="auto"/>
        <w:ind w:left="0" w:firstLine="851"/>
        <w:contextualSpacing/>
        <w:jc w:val="both"/>
        <w:rPr>
          <w:rFonts w:eastAsia="Times New Roman"/>
          <w:bCs/>
        </w:rPr>
      </w:pPr>
      <w:r w:rsidRPr="009312EF">
        <w:rPr>
          <w:rFonts w:eastAsia="Times New Roman"/>
        </w:rPr>
        <w:t>в 2019 году – 139 человек из 93 квартир общей площадью 2954,5 м</w:t>
      </w:r>
      <w:r w:rsidRPr="009312EF">
        <w:rPr>
          <w:rFonts w:eastAsia="Times New Roman"/>
          <w:vertAlign w:val="superscript"/>
        </w:rPr>
        <w:t>2</w:t>
      </w:r>
      <w:r w:rsidRPr="009312EF">
        <w:rPr>
          <w:rFonts w:eastAsia="Times New Roman"/>
        </w:rPr>
        <w:t>.</w:t>
      </w:r>
    </w:p>
    <w:p w14:paraId="7ADB2C98" w14:textId="77777777" w:rsidR="009312EF" w:rsidRPr="009312EF" w:rsidRDefault="009312EF" w:rsidP="009312EF">
      <w:pPr>
        <w:widowControl/>
        <w:autoSpaceDE/>
        <w:autoSpaceDN/>
        <w:adjustRightInd/>
        <w:spacing w:line="276" w:lineRule="auto"/>
        <w:rPr>
          <w:rFonts w:eastAsia="Times New Roman"/>
          <w:color w:val="000000"/>
        </w:rPr>
      </w:pPr>
    </w:p>
    <w:p w14:paraId="454AB75C" w14:textId="77777777" w:rsidR="009312EF" w:rsidRPr="009312EF" w:rsidRDefault="009312EF" w:rsidP="000F01B9">
      <w:pPr>
        <w:widowControl/>
        <w:numPr>
          <w:ilvl w:val="0"/>
          <w:numId w:val="63"/>
        </w:numPr>
        <w:autoSpaceDE/>
        <w:autoSpaceDN/>
        <w:adjustRightInd/>
        <w:spacing w:line="276" w:lineRule="auto"/>
        <w:jc w:val="center"/>
        <w:rPr>
          <w:rFonts w:eastAsia="Times New Roman"/>
          <w:b/>
          <w:color w:val="000000"/>
        </w:rPr>
      </w:pPr>
      <w:r w:rsidRPr="009312EF">
        <w:rPr>
          <w:rFonts w:eastAsia="Times New Roman"/>
          <w:b/>
          <w:color w:val="000000"/>
        </w:rPr>
        <w:t>Цели и задачи Подпрограммы</w:t>
      </w:r>
    </w:p>
    <w:p w14:paraId="5E690CE0" w14:textId="77777777" w:rsidR="009312EF" w:rsidRPr="009312EF" w:rsidRDefault="009312EF" w:rsidP="009312EF">
      <w:pPr>
        <w:widowControl/>
        <w:autoSpaceDE/>
        <w:autoSpaceDN/>
        <w:adjustRightInd/>
        <w:jc w:val="both"/>
        <w:rPr>
          <w:rFonts w:eastAsia="Times New Roman"/>
          <w:color w:val="000000"/>
        </w:rPr>
      </w:pPr>
      <w:r w:rsidRPr="009312EF">
        <w:rPr>
          <w:rFonts w:eastAsia="Times New Roman"/>
          <w:color w:val="000000"/>
        </w:rPr>
        <w:t>Подпрограмма разработана в целях реализации Федерального закона</w:t>
      </w:r>
      <w:r w:rsidRPr="009312EF">
        <w:rPr>
          <w:rFonts w:eastAsia="Times New Roman"/>
          <w:color w:val="000000"/>
        </w:rPr>
        <w:br/>
        <w:t>от 21 июля 2007 г. № 185-ФЗ «О Фонде содействия реформированию</w:t>
      </w:r>
      <w:r w:rsidRPr="009312EF">
        <w:rPr>
          <w:rFonts w:eastAsia="Times New Roman"/>
          <w:color w:val="000000"/>
        </w:rPr>
        <w:br/>
        <w:t>жилищно-коммунального хозяйства», Указа Президента Российской</w:t>
      </w:r>
      <w:r w:rsidRPr="009312EF">
        <w:rPr>
          <w:rFonts w:eastAsia="Times New Roman"/>
          <w:color w:val="000000"/>
        </w:rPr>
        <w:br/>
        <w:t>Федерации от 07 мая 2018 г. № 204 «О национальных целях и стратегических</w:t>
      </w:r>
      <w:r w:rsidRPr="009312EF">
        <w:rPr>
          <w:rFonts w:eastAsia="Times New Roman"/>
          <w:color w:val="000000"/>
        </w:rPr>
        <w:br/>
        <w:t>задачах развития Российский Федерации на период до 2024 года».</w:t>
      </w:r>
      <w:r w:rsidRPr="009312EF">
        <w:rPr>
          <w:rFonts w:eastAsia="Times New Roman"/>
          <w:color w:val="000000"/>
        </w:rPr>
        <w:br/>
        <w:t xml:space="preserve">Переселение граждан из аварийного жилищного фонда осуществляется в соответствии с жилищным </w:t>
      </w:r>
      <w:hyperlink r:id="rId61" w:history="1">
        <w:r w:rsidRPr="009312EF">
          <w:rPr>
            <w:rFonts w:eastAsia="Times New Roman"/>
            <w:color w:val="000000"/>
          </w:rPr>
          <w:t>законодательством</w:t>
        </w:r>
      </w:hyperlink>
      <w:r w:rsidRPr="009312EF">
        <w:rPr>
          <w:rFonts w:eastAsia="Times New Roman"/>
          <w:color w:val="000000"/>
        </w:rPr>
        <w:t>.</w:t>
      </w:r>
    </w:p>
    <w:p w14:paraId="7F1FE003" w14:textId="77777777" w:rsidR="009312EF" w:rsidRPr="009312EF" w:rsidRDefault="009312EF" w:rsidP="009312EF">
      <w:pPr>
        <w:widowControl/>
        <w:autoSpaceDE/>
        <w:autoSpaceDN/>
        <w:adjustRightInd/>
        <w:ind w:firstLine="851"/>
        <w:jc w:val="both"/>
        <w:rPr>
          <w:rFonts w:eastAsia="Times New Roman"/>
          <w:bCs/>
        </w:rPr>
      </w:pPr>
      <w:r w:rsidRPr="009312EF">
        <w:rPr>
          <w:rFonts w:eastAsia="Times New Roman"/>
        </w:rPr>
        <w:t xml:space="preserve">Предметом мероприятий Подпрограммы, в соответствии с </w:t>
      </w:r>
      <w:hyperlink r:id="rId62" w:history="1">
        <w:r w:rsidRPr="009312EF">
          <w:rPr>
            <w:rFonts w:eastAsia="Times New Roman"/>
            <w:color w:val="000000"/>
            <w:u w:val="single"/>
          </w:rPr>
          <w:t>Федеральным законом от 21.07.2007 № 185-ФЗ</w:t>
        </w:r>
      </w:hyperlink>
      <w:r w:rsidRPr="009312EF">
        <w:rPr>
          <w:rFonts w:eastAsia="Times New Roman"/>
          <w:color w:val="000000"/>
          <w:u w:val="single"/>
        </w:rPr>
        <w:t xml:space="preserve"> </w:t>
      </w:r>
      <w:r w:rsidRPr="009312EF">
        <w:rPr>
          <w:rFonts w:eastAsia="Times New Roman"/>
          <w:bCs/>
        </w:rPr>
        <w:t>«О Фонде содействия реформированию жилищно-коммунального хозяйства»</w:t>
      </w:r>
      <w:r w:rsidRPr="009312EF">
        <w:rPr>
          <w:rFonts w:eastAsia="Times New Roman"/>
          <w:color w:val="000000"/>
          <w:u w:val="single"/>
        </w:rPr>
        <w:t xml:space="preserve"> </w:t>
      </w:r>
      <w:r w:rsidRPr="009312EF">
        <w:rPr>
          <w:rFonts w:eastAsia="Times New Roman"/>
          <w:bCs/>
        </w:rPr>
        <w:t xml:space="preserve">(далее – Федеральный закон), </w:t>
      </w:r>
      <w:r w:rsidRPr="009312EF">
        <w:rPr>
          <w:rFonts w:eastAsia="Times New Roman"/>
          <w:color w:val="000000"/>
        </w:rPr>
        <w:t xml:space="preserve">является аварийный жилищный фонд </w:t>
      </w:r>
      <w:r w:rsidRPr="009312EF">
        <w:rPr>
          <w:rFonts w:eastAsia="Times New Roman"/>
          <w:bCs/>
        </w:rPr>
        <w:t>–</w:t>
      </w:r>
      <w:r w:rsidRPr="009312EF">
        <w:rPr>
          <w:rFonts w:eastAsia="Times New Roman"/>
          <w:color w:val="000000"/>
        </w:rPr>
        <w:t xml:space="preserve"> </w:t>
      </w:r>
      <w:r w:rsidRPr="009312EF">
        <w:rPr>
          <w:rFonts w:eastAsia="Times New Roman"/>
        </w:rPr>
        <w:t>совокупность жилых помещений в многоквартирных домах, признанных в установленном порядке после 01.01.2012 года аварийными и подлежащими сносу или реконструкции в связи с физическим износом в процессе их эксплуатации (Приложение 1,2 к Подпрограмме).</w:t>
      </w:r>
    </w:p>
    <w:p w14:paraId="04E1CFD9" w14:textId="77777777" w:rsidR="009312EF" w:rsidRPr="009312EF" w:rsidRDefault="009312EF" w:rsidP="009312EF">
      <w:pPr>
        <w:widowControl/>
        <w:autoSpaceDE/>
        <w:autoSpaceDN/>
        <w:adjustRightInd/>
        <w:ind w:firstLine="851"/>
        <w:jc w:val="both"/>
        <w:rPr>
          <w:rFonts w:eastAsia="Times New Roman"/>
        </w:rPr>
      </w:pPr>
      <w:r w:rsidRPr="009312EF">
        <w:rPr>
          <w:rFonts w:eastAsia="Times New Roman"/>
          <w:bCs/>
        </w:rPr>
        <w:t>В соответствии с частью 1 статьи 16 Федерального закона</w:t>
      </w:r>
      <w:r w:rsidRPr="009312EF">
        <w:rPr>
          <w:rFonts w:eastAsia="Times New Roman"/>
        </w:rPr>
        <w:t xml:space="preserve"> программа переселения утверждена на период с 1 января 2019 года до 1 сентября 2025 года.</w:t>
      </w:r>
    </w:p>
    <w:p w14:paraId="65EF7BF1" w14:textId="77777777" w:rsidR="009312EF" w:rsidRPr="009312EF" w:rsidRDefault="009312EF" w:rsidP="009312EF">
      <w:pPr>
        <w:widowControl/>
        <w:autoSpaceDE/>
        <w:autoSpaceDN/>
        <w:adjustRightInd/>
        <w:ind w:firstLine="851"/>
        <w:jc w:val="both"/>
        <w:rPr>
          <w:rFonts w:eastAsia="Times New Roman"/>
          <w:bCs/>
        </w:rPr>
      </w:pPr>
      <w:r w:rsidRPr="009312EF">
        <w:rPr>
          <w:rFonts w:eastAsia="Times New Roman"/>
          <w:bCs/>
        </w:rPr>
        <w:t>В Подпрограмму включается:</w:t>
      </w:r>
    </w:p>
    <w:p w14:paraId="2F72AAA9" w14:textId="77777777" w:rsidR="009312EF" w:rsidRPr="009312EF" w:rsidRDefault="009312EF" w:rsidP="000F01B9">
      <w:pPr>
        <w:widowControl/>
        <w:numPr>
          <w:ilvl w:val="0"/>
          <w:numId w:val="73"/>
        </w:numPr>
        <w:tabs>
          <w:tab w:val="left" w:pos="1134"/>
        </w:tabs>
        <w:autoSpaceDE/>
        <w:autoSpaceDN/>
        <w:adjustRightInd/>
        <w:spacing w:line="276" w:lineRule="auto"/>
        <w:ind w:left="0" w:firstLine="851"/>
        <w:contextualSpacing/>
        <w:jc w:val="both"/>
        <w:rPr>
          <w:rFonts w:eastAsia="Times New Roman"/>
          <w:bCs/>
        </w:rPr>
      </w:pPr>
      <w:r w:rsidRPr="009312EF">
        <w:rPr>
          <w:rFonts w:eastAsia="Times New Roman"/>
          <w:bCs/>
        </w:rPr>
        <w:lastRenderedPageBreak/>
        <w:t>реализация мероприятий республиканской адресной программы «Переселение граждан из аварийного жилищного фонда на 2019 – 2025 годы». В связи с поэтапным распределением финансирования из Фонда содействия реформированию жилищно-коммунального хозяйства в Республиканскую адресную программу по мере необходимости будут вноситься изменения, что повлечёт за собой внесение изменений в настоящую Подпрограмму;</w:t>
      </w:r>
    </w:p>
    <w:p w14:paraId="5D09F4A0" w14:textId="77777777" w:rsidR="009312EF" w:rsidRPr="009312EF" w:rsidRDefault="009312EF" w:rsidP="000F01B9">
      <w:pPr>
        <w:widowControl/>
        <w:numPr>
          <w:ilvl w:val="0"/>
          <w:numId w:val="73"/>
        </w:numPr>
        <w:tabs>
          <w:tab w:val="left" w:pos="1134"/>
        </w:tabs>
        <w:autoSpaceDE/>
        <w:autoSpaceDN/>
        <w:adjustRightInd/>
        <w:spacing w:line="276" w:lineRule="auto"/>
        <w:ind w:left="0" w:firstLine="851"/>
        <w:contextualSpacing/>
        <w:jc w:val="both"/>
        <w:rPr>
          <w:rFonts w:eastAsia="Times New Roman"/>
          <w:bCs/>
        </w:rPr>
      </w:pPr>
      <w:r w:rsidRPr="009312EF">
        <w:rPr>
          <w:rFonts w:eastAsia="Times New Roman"/>
          <w:bCs/>
        </w:rPr>
        <w:t>реализация мероприятий по переселению граждан из аварийного жилищного фонда муниципальной собственности, расположенного на территории МО «Посёлок Айхал» и признанного аварийным в установленном законом порядке;</w:t>
      </w:r>
    </w:p>
    <w:p w14:paraId="61FA9928" w14:textId="77777777" w:rsidR="009312EF" w:rsidRPr="009312EF" w:rsidRDefault="009312EF" w:rsidP="000F01B9">
      <w:pPr>
        <w:widowControl/>
        <w:numPr>
          <w:ilvl w:val="0"/>
          <w:numId w:val="73"/>
        </w:numPr>
        <w:tabs>
          <w:tab w:val="left" w:pos="1134"/>
        </w:tabs>
        <w:autoSpaceDE/>
        <w:autoSpaceDN/>
        <w:adjustRightInd/>
        <w:spacing w:line="276" w:lineRule="auto"/>
        <w:ind w:left="0" w:firstLine="851"/>
        <w:contextualSpacing/>
        <w:jc w:val="both"/>
        <w:rPr>
          <w:rFonts w:eastAsia="Times New Roman"/>
          <w:bCs/>
        </w:rPr>
      </w:pPr>
      <w:r w:rsidRPr="009312EF">
        <w:rPr>
          <w:rFonts w:eastAsia="Times New Roman"/>
          <w:bCs/>
        </w:rPr>
        <w:t>переселение граждан по решению суда из аварийного жилищного фонда, расположенного на территории МО «Посёлок Айхал» и признанного аварийным в установленном законом порядке.</w:t>
      </w:r>
    </w:p>
    <w:p w14:paraId="65D2771C" w14:textId="77777777" w:rsidR="009312EF" w:rsidRPr="009312EF" w:rsidRDefault="009312EF" w:rsidP="009312EF">
      <w:pPr>
        <w:widowControl/>
        <w:autoSpaceDE/>
        <w:autoSpaceDN/>
        <w:adjustRightInd/>
        <w:ind w:firstLine="851"/>
        <w:jc w:val="both"/>
        <w:rPr>
          <w:rFonts w:eastAsia="Times New Roman"/>
          <w:color w:val="000000"/>
        </w:rPr>
      </w:pPr>
      <w:r w:rsidRPr="009312EF">
        <w:rPr>
          <w:rFonts w:eastAsia="Times New Roman"/>
          <w:bCs/>
          <w:color w:val="000000"/>
        </w:rPr>
        <w:t>Согласно части 11 статьи 16 Федерального закона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31 декабря года, следующего за годом принятия</w:t>
      </w:r>
      <w:r w:rsidRPr="009312EF">
        <w:rPr>
          <w:rFonts w:eastAsia="Times New Roman"/>
          <w:bCs/>
        </w:rPr>
        <w:t xml:space="preserve"> Фондом решения о предоставлении финансовой поддержки на реализацию соответствующего этапа, а этап 2024 года региональной адресной программы по переселению граждан из аварийного жилищного фонда должен быть реализован не позднее  1 сентября 2025 года.</w:t>
      </w:r>
    </w:p>
    <w:p w14:paraId="5630565F" w14:textId="77777777" w:rsidR="009312EF" w:rsidRPr="009312EF" w:rsidRDefault="009312EF" w:rsidP="009312EF">
      <w:pPr>
        <w:widowControl/>
        <w:autoSpaceDE/>
        <w:autoSpaceDN/>
        <w:adjustRightInd/>
        <w:spacing w:line="276" w:lineRule="auto"/>
        <w:ind w:firstLine="851"/>
        <w:jc w:val="both"/>
        <w:rPr>
          <w:rFonts w:eastAsia="Times New Roman"/>
          <w:b/>
          <w:color w:val="000000"/>
        </w:rPr>
      </w:pPr>
      <w:r w:rsidRPr="009312EF">
        <w:rPr>
          <w:rFonts w:eastAsia="Times New Roman"/>
        </w:rPr>
        <w:t>Основной целью реализации настоящей Подпрограммы является</w:t>
      </w:r>
      <w:r w:rsidRPr="009312EF">
        <w:rPr>
          <w:rFonts w:eastAsia="Times New Roman"/>
          <w:b/>
          <w:color w:val="000000"/>
        </w:rPr>
        <w:t xml:space="preserve"> </w:t>
      </w:r>
      <w:r w:rsidRPr="009312EF">
        <w:rPr>
          <w:rFonts w:eastAsia="Times New Roman"/>
        </w:rPr>
        <w:t>создание</w:t>
      </w:r>
      <w:r w:rsidRPr="009312EF">
        <w:rPr>
          <w:rFonts w:eastAsia="Times New Roman"/>
          <w:b/>
          <w:color w:val="000000"/>
        </w:rPr>
        <w:t xml:space="preserve"> </w:t>
      </w:r>
      <w:r w:rsidRPr="009312EF">
        <w:rPr>
          <w:rFonts w:eastAsia="Times New Roman"/>
        </w:rPr>
        <w:t>безопасных и благоприятных условий жизни для граждан посредством переселения их из аварийного жилищного фонда</w:t>
      </w:r>
      <w:r w:rsidRPr="009312EF">
        <w:rPr>
          <w:rFonts w:eastAsia="Times New Roman"/>
          <w:color w:val="000000"/>
        </w:rPr>
        <w:t xml:space="preserve"> в комфортные условия проживания</w:t>
      </w:r>
      <w:r w:rsidRPr="009312EF">
        <w:rPr>
          <w:rFonts w:eastAsia="Times New Roman"/>
        </w:rPr>
        <w:t>.</w:t>
      </w:r>
    </w:p>
    <w:p w14:paraId="176E5541" w14:textId="77777777" w:rsidR="009312EF" w:rsidRPr="009312EF" w:rsidRDefault="009312EF" w:rsidP="009312EF">
      <w:pPr>
        <w:widowControl/>
        <w:tabs>
          <w:tab w:val="left" w:pos="0"/>
          <w:tab w:val="left" w:pos="1843"/>
        </w:tabs>
        <w:autoSpaceDE/>
        <w:autoSpaceDN/>
        <w:adjustRightInd/>
        <w:spacing w:line="276" w:lineRule="auto"/>
        <w:ind w:firstLine="851"/>
        <w:jc w:val="both"/>
        <w:rPr>
          <w:rFonts w:eastAsia="Times New Roman"/>
        </w:rPr>
      </w:pPr>
      <w:r w:rsidRPr="009312EF">
        <w:rPr>
          <w:rFonts w:eastAsia="Times New Roman"/>
        </w:rPr>
        <w:t xml:space="preserve"> Для реализации поставленной цели необходимо решение следующих задач:</w:t>
      </w:r>
    </w:p>
    <w:p w14:paraId="7EC950D0" w14:textId="77777777" w:rsidR="009312EF" w:rsidRPr="009312EF" w:rsidRDefault="009312EF" w:rsidP="000F01B9">
      <w:pPr>
        <w:widowControl/>
        <w:numPr>
          <w:ilvl w:val="0"/>
          <w:numId w:val="72"/>
        </w:numPr>
        <w:shd w:val="clear" w:color="auto" w:fill="FFFFFF"/>
        <w:tabs>
          <w:tab w:val="left" w:pos="0"/>
          <w:tab w:val="left" w:pos="1134"/>
        </w:tabs>
        <w:autoSpaceDE/>
        <w:autoSpaceDN/>
        <w:adjustRightInd/>
        <w:spacing w:line="276" w:lineRule="auto"/>
        <w:ind w:left="0" w:firstLine="851"/>
        <w:contextualSpacing/>
        <w:jc w:val="both"/>
        <w:rPr>
          <w:rFonts w:eastAsia="Times New Roman"/>
        </w:rPr>
      </w:pPr>
      <w:r w:rsidRPr="009312EF">
        <w:rPr>
          <w:rFonts w:eastAsia="Times New Roman"/>
        </w:rPr>
        <w:t xml:space="preserve">Переселение граждан, проживающих в аварийном жилищном фонде МО п. Айхал, участвующих в Программе. </w:t>
      </w:r>
    </w:p>
    <w:p w14:paraId="0C2E303B" w14:textId="77777777" w:rsidR="009312EF" w:rsidRPr="009312EF" w:rsidRDefault="009312EF" w:rsidP="000F01B9">
      <w:pPr>
        <w:widowControl/>
        <w:numPr>
          <w:ilvl w:val="0"/>
          <w:numId w:val="72"/>
        </w:numPr>
        <w:shd w:val="clear" w:color="auto" w:fill="FFFFFF"/>
        <w:tabs>
          <w:tab w:val="left" w:pos="0"/>
          <w:tab w:val="left" w:pos="1134"/>
        </w:tabs>
        <w:autoSpaceDE/>
        <w:autoSpaceDN/>
        <w:adjustRightInd/>
        <w:spacing w:line="276" w:lineRule="auto"/>
        <w:ind w:left="0" w:firstLine="851"/>
        <w:contextualSpacing/>
        <w:jc w:val="both"/>
        <w:rPr>
          <w:rFonts w:eastAsia="Times New Roman"/>
        </w:rPr>
      </w:pPr>
      <w:r w:rsidRPr="009312EF">
        <w:rPr>
          <w:rFonts w:eastAsia="Times New Roman"/>
        </w:rPr>
        <w:t xml:space="preserve"> </w:t>
      </w:r>
      <w:r w:rsidRPr="009312EF">
        <w:rPr>
          <w:rFonts w:eastAsia="Times New Roman"/>
          <w:color w:val="000000"/>
        </w:rPr>
        <w:t xml:space="preserve">Организация информационной поддержки </w:t>
      </w:r>
      <w:r w:rsidRPr="009312EF">
        <w:rPr>
          <w:rFonts w:eastAsia="Times New Roman"/>
          <w:color w:val="000001"/>
        </w:rPr>
        <w:t>реализации Подпрограммы</w:t>
      </w:r>
      <w:r w:rsidRPr="009312EF">
        <w:rPr>
          <w:rFonts w:eastAsia="Times New Roman"/>
        </w:rPr>
        <w:t>.</w:t>
      </w:r>
    </w:p>
    <w:p w14:paraId="62FCF3DD" w14:textId="77777777" w:rsidR="009312EF" w:rsidRPr="009312EF" w:rsidRDefault="009312EF" w:rsidP="009312EF">
      <w:pPr>
        <w:widowControl/>
        <w:autoSpaceDE/>
        <w:autoSpaceDN/>
        <w:adjustRightInd/>
        <w:jc w:val="both"/>
        <w:rPr>
          <w:rFonts w:eastAsia="Times New Roman"/>
        </w:rPr>
      </w:pPr>
    </w:p>
    <w:p w14:paraId="1D245A7A" w14:textId="77777777" w:rsidR="009312EF" w:rsidRPr="009312EF" w:rsidRDefault="009312EF" w:rsidP="000F01B9">
      <w:pPr>
        <w:widowControl/>
        <w:numPr>
          <w:ilvl w:val="0"/>
          <w:numId w:val="72"/>
        </w:numPr>
        <w:autoSpaceDE/>
        <w:autoSpaceDN/>
        <w:adjustRightInd/>
        <w:jc w:val="center"/>
        <w:rPr>
          <w:rFonts w:eastAsia="Times New Roman"/>
          <w:b/>
        </w:rPr>
      </w:pPr>
      <w:r w:rsidRPr="009312EF">
        <w:rPr>
          <w:rFonts w:eastAsia="Times New Roman"/>
          <w:b/>
        </w:rPr>
        <w:t xml:space="preserve">Перечень программных мероприятий </w:t>
      </w:r>
    </w:p>
    <w:p w14:paraId="16AFB119" w14:textId="77777777" w:rsidR="009312EF" w:rsidRPr="009312EF" w:rsidRDefault="009312EF" w:rsidP="009312EF">
      <w:pPr>
        <w:widowControl/>
        <w:autoSpaceDE/>
        <w:autoSpaceDN/>
        <w:adjustRightInd/>
        <w:jc w:val="both"/>
        <w:rPr>
          <w:rFonts w:eastAsia="Times New Roman"/>
        </w:rPr>
      </w:pPr>
      <w:r w:rsidRPr="009312EF">
        <w:rPr>
          <w:rFonts w:eastAsia="Times New Roman"/>
        </w:rPr>
        <w:t xml:space="preserve">           Система программных мероприятий включает в себя организационные и технические мероприятия: </w:t>
      </w:r>
    </w:p>
    <w:p w14:paraId="6D29B717" w14:textId="77777777" w:rsidR="009312EF" w:rsidRPr="009312EF" w:rsidRDefault="009312EF" w:rsidP="000F01B9">
      <w:pPr>
        <w:widowControl/>
        <w:numPr>
          <w:ilvl w:val="0"/>
          <w:numId w:val="57"/>
        </w:numPr>
        <w:autoSpaceDE/>
        <w:autoSpaceDN/>
        <w:adjustRightInd/>
        <w:ind w:left="0" w:firstLine="284"/>
        <w:jc w:val="both"/>
        <w:rPr>
          <w:rFonts w:eastAsia="Times New Roman"/>
        </w:rPr>
      </w:pPr>
      <w:r w:rsidRPr="009312EF">
        <w:rPr>
          <w:rFonts w:eastAsia="Times New Roman"/>
        </w:rPr>
        <w:t>Организационные:</w:t>
      </w:r>
    </w:p>
    <w:p w14:paraId="7461D13B" w14:textId="77777777" w:rsidR="009312EF" w:rsidRPr="009312EF" w:rsidRDefault="009312EF" w:rsidP="009312EF">
      <w:pPr>
        <w:widowControl/>
        <w:autoSpaceDE/>
        <w:autoSpaceDN/>
        <w:adjustRightInd/>
        <w:ind w:firstLine="284"/>
        <w:jc w:val="both"/>
        <w:rPr>
          <w:rFonts w:eastAsia="Times New Roman"/>
        </w:rPr>
      </w:pPr>
      <w:r w:rsidRPr="009312EF">
        <w:rPr>
          <w:rFonts w:eastAsia="Times New Roman"/>
        </w:rPr>
        <w:t>-</w:t>
      </w:r>
      <w:r w:rsidRPr="009312EF">
        <w:rPr>
          <w:rFonts w:eastAsia="Times New Roman"/>
        </w:rPr>
        <w:tab/>
        <w:t>анализ состояния жилищного фонда;</w:t>
      </w:r>
    </w:p>
    <w:p w14:paraId="67A4C994" w14:textId="77777777" w:rsidR="009312EF" w:rsidRPr="009312EF" w:rsidRDefault="009312EF" w:rsidP="009312EF">
      <w:pPr>
        <w:widowControl/>
        <w:autoSpaceDE/>
        <w:autoSpaceDN/>
        <w:adjustRightInd/>
        <w:ind w:firstLine="284"/>
        <w:jc w:val="both"/>
        <w:rPr>
          <w:rFonts w:eastAsia="Times New Roman"/>
        </w:rPr>
      </w:pPr>
      <w:r w:rsidRPr="009312EF">
        <w:rPr>
          <w:rFonts w:eastAsia="Times New Roman"/>
        </w:rPr>
        <w:t>-</w:t>
      </w:r>
      <w:r w:rsidRPr="009312EF">
        <w:rPr>
          <w:rFonts w:eastAsia="Times New Roman"/>
        </w:rPr>
        <w:tab/>
        <w:t>уточнение адресного перечня ветхого, аварийного, непригодного для проживания жилья, подлежащего сносу.</w:t>
      </w:r>
    </w:p>
    <w:p w14:paraId="37D62A6D" w14:textId="77777777" w:rsidR="009312EF" w:rsidRPr="009312EF" w:rsidRDefault="009312EF" w:rsidP="000F01B9">
      <w:pPr>
        <w:widowControl/>
        <w:numPr>
          <w:ilvl w:val="0"/>
          <w:numId w:val="57"/>
        </w:numPr>
        <w:autoSpaceDE/>
        <w:autoSpaceDN/>
        <w:adjustRightInd/>
        <w:ind w:left="0" w:firstLine="284"/>
        <w:jc w:val="both"/>
        <w:rPr>
          <w:rFonts w:eastAsia="Times New Roman"/>
        </w:rPr>
      </w:pPr>
      <w:r w:rsidRPr="009312EF">
        <w:rPr>
          <w:rFonts w:eastAsia="Times New Roman"/>
        </w:rPr>
        <w:t>Технические:</w:t>
      </w:r>
    </w:p>
    <w:p w14:paraId="2E267483" w14:textId="77777777" w:rsidR="009312EF" w:rsidRPr="009312EF" w:rsidRDefault="009312EF" w:rsidP="009312EF">
      <w:pPr>
        <w:widowControl/>
        <w:autoSpaceDE/>
        <w:autoSpaceDN/>
        <w:adjustRightInd/>
        <w:ind w:firstLine="284"/>
        <w:jc w:val="both"/>
        <w:rPr>
          <w:rFonts w:eastAsia="Times New Roman"/>
        </w:rPr>
      </w:pPr>
      <w:r w:rsidRPr="009312EF">
        <w:rPr>
          <w:rFonts w:eastAsia="Times New Roman"/>
        </w:rPr>
        <w:t>-</w:t>
      </w:r>
      <w:r w:rsidRPr="009312EF">
        <w:rPr>
          <w:rFonts w:eastAsia="Times New Roman"/>
        </w:rPr>
        <w:tab/>
        <w:t>приобретение жилья для переселения граждан из ветхого, аварийного, не пригодного для постоянного проживания жилья;</w:t>
      </w:r>
    </w:p>
    <w:p w14:paraId="1450820F" w14:textId="77777777" w:rsidR="009312EF" w:rsidRPr="009312EF" w:rsidRDefault="009312EF" w:rsidP="009312EF">
      <w:pPr>
        <w:widowControl/>
        <w:autoSpaceDE/>
        <w:autoSpaceDN/>
        <w:adjustRightInd/>
        <w:ind w:firstLine="284"/>
        <w:jc w:val="both"/>
        <w:rPr>
          <w:rFonts w:eastAsia="Times New Roman"/>
        </w:rPr>
      </w:pPr>
      <w:r w:rsidRPr="009312EF">
        <w:rPr>
          <w:rFonts w:eastAsia="Times New Roman"/>
        </w:rPr>
        <w:t>-</w:t>
      </w:r>
      <w:r w:rsidRPr="009312EF">
        <w:rPr>
          <w:rFonts w:eastAsia="Times New Roman"/>
        </w:rPr>
        <w:tab/>
        <w:t>снос ветхого, аварийного, непригодного для постоянного проживания и временного жилья.</w:t>
      </w:r>
    </w:p>
    <w:p w14:paraId="6F9A4353" w14:textId="77777777" w:rsidR="009312EF" w:rsidRPr="009312EF" w:rsidRDefault="009312EF" w:rsidP="009312EF">
      <w:pPr>
        <w:widowControl/>
        <w:autoSpaceDE/>
        <w:autoSpaceDN/>
        <w:adjustRightInd/>
        <w:ind w:firstLine="284"/>
        <w:jc w:val="both"/>
        <w:rPr>
          <w:rFonts w:eastAsia="Times New Roman"/>
        </w:rPr>
      </w:pPr>
      <w:r w:rsidRPr="009312EF">
        <w:rPr>
          <w:rFonts w:eastAsia="Times New Roman"/>
        </w:rPr>
        <w:t>Перечень основных мероприятий по реализации Подпрограммы приведен в приложении № 5,6.</w:t>
      </w:r>
    </w:p>
    <w:p w14:paraId="0C15CB1B" w14:textId="77777777" w:rsidR="009312EF" w:rsidRPr="009312EF" w:rsidRDefault="009312EF" w:rsidP="009312EF">
      <w:pPr>
        <w:widowControl/>
        <w:autoSpaceDE/>
        <w:autoSpaceDN/>
        <w:adjustRightInd/>
        <w:ind w:firstLine="284"/>
        <w:jc w:val="both"/>
        <w:rPr>
          <w:rFonts w:eastAsia="Times New Roman"/>
        </w:rPr>
      </w:pPr>
    </w:p>
    <w:p w14:paraId="3B1D7957" w14:textId="77777777" w:rsidR="009312EF" w:rsidRPr="009312EF" w:rsidRDefault="009312EF" w:rsidP="009312EF">
      <w:pPr>
        <w:widowControl/>
        <w:autoSpaceDE/>
        <w:autoSpaceDN/>
        <w:adjustRightInd/>
        <w:ind w:left="1080"/>
        <w:rPr>
          <w:rFonts w:eastAsia="Times New Roman"/>
        </w:rPr>
      </w:pPr>
      <w:r w:rsidRPr="009312EF">
        <w:rPr>
          <w:rFonts w:eastAsia="Times New Roman"/>
          <w:b/>
        </w:rPr>
        <w:t xml:space="preserve">                                    4. Ресурсное обеспечение Подпрограммы</w:t>
      </w:r>
      <w:r w:rsidRPr="009312EF">
        <w:rPr>
          <w:rFonts w:eastAsia="Times New Roman"/>
          <w:b/>
        </w:rPr>
        <w:tab/>
      </w:r>
      <w:r w:rsidRPr="009312EF">
        <w:rPr>
          <w:rFonts w:eastAsia="Times New Roman"/>
          <w:b/>
        </w:rPr>
        <w:tab/>
      </w:r>
      <w:r w:rsidRPr="009312EF">
        <w:rPr>
          <w:rFonts w:eastAsia="Times New Roman"/>
          <w:b/>
        </w:rPr>
        <w:tab/>
      </w:r>
      <w:r w:rsidRPr="009312EF">
        <w:rPr>
          <w:rFonts w:eastAsia="Times New Roman"/>
          <w:b/>
        </w:rPr>
        <w:tab/>
        <w:t xml:space="preserve">  </w:t>
      </w:r>
      <w:r w:rsidRPr="009312EF">
        <w:rPr>
          <w:rFonts w:eastAsia="Times New Roman"/>
          <w:b/>
        </w:rPr>
        <w:tab/>
      </w:r>
      <w:r w:rsidRPr="009312EF">
        <w:rPr>
          <w:rFonts w:eastAsia="Times New Roman"/>
          <w:b/>
        </w:rPr>
        <w:tab/>
      </w:r>
      <w:r w:rsidRPr="009312EF">
        <w:rPr>
          <w:rFonts w:eastAsia="Times New Roman"/>
          <w:b/>
        </w:rPr>
        <w:tab/>
      </w:r>
      <w:r w:rsidRPr="009312EF">
        <w:rPr>
          <w:rFonts w:eastAsia="Times New Roman"/>
          <w:b/>
        </w:rPr>
        <w:tab/>
        <w:t xml:space="preserve">  </w:t>
      </w:r>
    </w:p>
    <w:p w14:paraId="74C4D0B9" w14:textId="77777777" w:rsidR="009312EF" w:rsidRPr="009312EF" w:rsidRDefault="009312EF" w:rsidP="009312EF">
      <w:pPr>
        <w:widowControl/>
        <w:autoSpaceDE/>
        <w:autoSpaceDN/>
        <w:adjustRightInd/>
        <w:jc w:val="center"/>
        <w:rPr>
          <w:rFonts w:eastAsia="Times New Roman"/>
        </w:rPr>
      </w:pPr>
      <w:r w:rsidRPr="009312EF">
        <w:rPr>
          <w:rFonts w:eastAsia="Times New Roman"/>
          <w:b/>
        </w:rPr>
        <w:t>За счет средств бюджета РФ</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9312EF" w:rsidRPr="009312EF" w14:paraId="516320D0" w14:textId="77777777" w:rsidTr="001F6FAA">
        <w:trPr>
          <w:trHeight w:val="309"/>
        </w:trPr>
        <w:tc>
          <w:tcPr>
            <w:tcW w:w="4819" w:type="dxa"/>
          </w:tcPr>
          <w:p w14:paraId="3D884C68" w14:textId="77777777" w:rsidR="009312EF" w:rsidRPr="009312EF" w:rsidRDefault="009312EF" w:rsidP="009312EF">
            <w:pPr>
              <w:widowControl/>
              <w:autoSpaceDE/>
              <w:autoSpaceDN/>
              <w:adjustRightInd/>
              <w:jc w:val="center"/>
              <w:rPr>
                <w:rFonts w:eastAsia="Times New Roman"/>
                <w:b/>
                <w:bCs/>
                <w:iCs/>
              </w:rPr>
            </w:pPr>
            <w:r w:rsidRPr="009312EF">
              <w:rPr>
                <w:rFonts w:eastAsia="Times New Roman"/>
                <w:b/>
                <w:bCs/>
                <w:iCs/>
              </w:rPr>
              <w:t>Источники финансирования</w:t>
            </w:r>
          </w:p>
        </w:tc>
        <w:tc>
          <w:tcPr>
            <w:tcW w:w="4820" w:type="dxa"/>
          </w:tcPr>
          <w:p w14:paraId="30E80DB8" w14:textId="77777777" w:rsidR="009312EF" w:rsidRPr="009312EF" w:rsidRDefault="009312EF" w:rsidP="009312EF">
            <w:pPr>
              <w:widowControl/>
              <w:autoSpaceDE/>
              <w:autoSpaceDN/>
              <w:adjustRightInd/>
              <w:jc w:val="center"/>
              <w:rPr>
                <w:rFonts w:eastAsia="Times New Roman"/>
                <w:b/>
              </w:rPr>
            </w:pPr>
            <w:r w:rsidRPr="009312EF">
              <w:rPr>
                <w:rFonts w:eastAsia="Times New Roman"/>
                <w:b/>
              </w:rPr>
              <w:t>(рублей)</w:t>
            </w:r>
          </w:p>
        </w:tc>
      </w:tr>
      <w:tr w:rsidR="009312EF" w:rsidRPr="009312EF" w14:paraId="4F6A52D6" w14:textId="77777777" w:rsidTr="001F6FAA">
        <w:tc>
          <w:tcPr>
            <w:tcW w:w="4819" w:type="dxa"/>
          </w:tcPr>
          <w:p w14:paraId="62EEA4A7" w14:textId="77777777" w:rsidR="009312EF" w:rsidRPr="009312EF" w:rsidRDefault="009312EF" w:rsidP="009312EF">
            <w:pPr>
              <w:widowControl/>
              <w:autoSpaceDE/>
              <w:autoSpaceDN/>
              <w:adjustRightInd/>
              <w:jc w:val="center"/>
              <w:rPr>
                <w:rFonts w:eastAsia="Times New Roman"/>
                <w:b/>
                <w:bCs/>
                <w:iCs/>
              </w:rPr>
            </w:pPr>
            <w:r w:rsidRPr="009312EF">
              <w:rPr>
                <w:rFonts w:eastAsia="Times New Roman"/>
                <w:b/>
                <w:bCs/>
                <w:iCs/>
              </w:rPr>
              <w:t>Всего</w:t>
            </w:r>
          </w:p>
        </w:tc>
        <w:tc>
          <w:tcPr>
            <w:tcW w:w="4820" w:type="dxa"/>
          </w:tcPr>
          <w:p w14:paraId="782F7361" w14:textId="77777777" w:rsidR="009312EF" w:rsidRPr="009312EF" w:rsidRDefault="009312EF" w:rsidP="009312EF">
            <w:pPr>
              <w:widowControl/>
              <w:autoSpaceDE/>
              <w:autoSpaceDN/>
              <w:adjustRightInd/>
              <w:jc w:val="center"/>
              <w:rPr>
                <w:rFonts w:eastAsia="Times New Roman"/>
                <w:b/>
                <w:bCs/>
              </w:rPr>
            </w:pPr>
            <w:r w:rsidRPr="009312EF">
              <w:rPr>
                <w:rFonts w:eastAsia="Times New Roman"/>
                <w:b/>
                <w:bCs/>
              </w:rPr>
              <w:t>205 611,7</w:t>
            </w:r>
          </w:p>
        </w:tc>
      </w:tr>
      <w:tr w:rsidR="009312EF" w:rsidRPr="009312EF" w14:paraId="630C862F" w14:textId="77777777" w:rsidTr="001F6FAA">
        <w:tc>
          <w:tcPr>
            <w:tcW w:w="4819" w:type="dxa"/>
          </w:tcPr>
          <w:p w14:paraId="3CF8CCA9" w14:textId="77777777" w:rsidR="009312EF" w:rsidRPr="009312EF" w:rsidRDefault="009312EF" w:rsidP="009312EF">
            <w:pPr>
              <w:widowControl/>
              <w:autoSpaceDE/>
              <w:autoSpaceDN/>
              <w:adjustRightInd/>
              <w:rPr>
                <w:rFonts w:eastAsia="Times New Roman"/>
                <w:bCs/>
                <w:iCs/>
              </w:rPr>
            </w:pPr>
            <w:r w:rsidRPr="009312EF">
              <w:rPr>
                <w:rFonts w:eastAsia="Times New Roman"/>
                <w:bCs/>
                <w:iCs/>
              </w:rPr>
              <w:t>В том числе:</w:t>
            </w:r>
          </w:p>
        </w:tc>
        <w:tc>
          <w:tcPr>
            <w:tcW w:w="4820" w:type="dxa"/>
          </w:tcPr>
          <w:p w14:paraId="2FD03EF8" w14:textId="77777777" w:rsidR="009312EF" w:rsidRPr="009312EF" w:rsidRDefault="009312EF" w:rsidP="009312EF">
            <w:pPr>
              <w:widowControl/>
              <w:autoSpaceDE/>
              <w:autoSpaceDN/>
              <w:adjustRightInd/>
              <w:jc w:val="center"/>
              <w:rPr>
                <w:rFonts w:eastAsia="Times New Roman"/>
                <w:bCs/>
                <w:iCs/>
              </w:rPr>
            </w:pPr>
          </w:p>
        </w:tc>
      </w:tr>
      <w:tr w:rsidR="009312EF" w:rsidRPr="009312EF" w14:paraId="5043FB34" w14:textId="77777777" w:rsidTr="001F6FAA">
        <w:tc>
          <w:tcPr>
            <w:tcW w:w="4819" w:type="dxa"/>
          </w:tcPr>
          <w:p w14:paraId="7284ADF6" w14:textId="77777777" w:rsidR="009312EF" w:rsidRPr="009312EF" w:rsidRDefault="009312EF" w:rsidP="009312EF">
            <w:pPr>
              <w:widowControl/>
              <w:autoSpaceDE/>
              <w:autoSpaceDN/>
              <w:adjustRightInd/>
              <w:rPr>
                <w:rFonts w:eastAsia="Times New Roman"/>
                <w:bCs/>
                <w:iCs/>
              </w:rPr>
            </w:pPr>
            <w:r w:rsidRPr="009312EF">
              <w:rPr>
                <w:rFonts w:eastAsia="Times New Roman"/>
                <w:color w:val="000000"/>
              </w:rPr>
              <w:t xml:space="preserve">Бюджет РФ (средства Фонда) </w:t>
            </w:r>
          </w:p>
        </w:tc>
        <w:tc>
          <w:tcPr>
            <w:tcW w:w="4820" w:type="dxa"/>
          </w:tcPr>
          <w:p w14:paraId="67129DFE" w14:textId="77777777" w:rsidR="009312EF" w:rsidRPr="009312EF" w:rsidRDefault="009312EF" w:rsidP="009312EF">
            <w:pPr>
              <w:widowControl/>
              <w:autoSpaceDE/>
              <w:autoSpaceDN/>
              <w:adjustRightInd/>
              <w:jc w:val="center"/>
              <w:rPr>
                <w:rFonts w:eastAsia="Times New Roman"/>
                <w:bCs/>
              </w:rPr>
            </w:pPr>
            <w:r w:rsidRPr="009312EF">
              <w:rPr>
                <w:rFonts w:eastAsia="Times New Roman"/>
                <w:bCs/>
              </w:rPr>
              <w:t>197 198,7</w:t>
            </w:r>
          </w:p>
        </w:tc>
      </w:tr>
      <w:tr w:rsidR="009312EF" w:rsidRPr="009312EF" w14:paraId="1E887911" w14:textId="77777777" w:rsidTr="001F6FAA">
        <w:tc>
          <w:tcPr>
            <w:tcW w:w="4819" w:type="dxa"/>
          </w:tcPr>
          <w:p w14:paraId="5B08E33D" w14:textId="77777777" w:rsidR="009312EF" w:rsidRPr="009312EF" w:rsidRDefault="009312EF" w:rsidP="009312EF">
            <w:pPr>
              <w:widowControl/>
              <w:autoSpaceDE/>
              <w:autoSpaceDN/>
              <w:adjustRightInd/>
              <w:rPr>
                <w:rFonts w:eastAsia="Times New Roman"/>
                <w:bCs/>
                <w:iCs/>
              </w:rPr>
            </w:pPr>
            <w:r w:rsidRPr="009312EF">
              <w:rPr>
                <w:rFonts w:eastAsia="Times New Roman"/>
                <w:color w:val="000000"/>
              </w:rPr>
              <w:t>Бюджет РС (Я)</w:t>
            </w:r>
          </w:p>
        </w:tc>
        <w:tc>
          <w:tcPr>
            <w:tcW w:w="4820" w:type="dxa"/>
          </w:tcPr>
          <w:p w14:paraId="7F0283D5" w14:textId="77777777" w:rsidR="009312EF" w:rsidRPr="009312EF" w:rsidRDefault="009312EF" w:rsidP="009312EF">
            <w:pPr>
              <w:widowControl/>
              <w:autoSpaceDE/>
              <w:autoSpaceDN/>
              <w:adjustRightInd/>
              <w:jc w:val="center"/>
              <w:rPr>
                <w:rFonts w:eastAsia="Times New Roman"/>
                <w:bCs/>
              </w:rPr>
            </w:pPr>
            <w:r w:rsidRPr="009312EF">
              <w:rPr>
                <w:rFonts w:eastAsia="Times New Roman"/>
                <w:bCs/>
              </w:rPr>
              <w:t>8 413,0</w:t>
            </w:r>
          </w:p>
        </w:tc>
      </w:tr>
    </w:tbl>
    <w:p w14:paraId="74995039" w14:textId="77777777" w:rsidR="009312EF" w:rsidRPr="009312EF" w:rsidRDefault="009312EF" w:rsidP="009312EF">
      <w:pPr>
        <w:widowControl/>
        <w:shd w:val="clear" w:color="auto" w:fill="FFFFFF"/>
        <w:autoSpaceDE/>
        <w:autoSpaceDN/>
        <w:adjustRightInd/>
        <w:ind w:left="720"/>
        <w:contextualSpacing/>
        <w:jc w:val="center"/>
        <w:rPr>
          <w:rFonts w:eastAsia="Times New Roman"/>
          <w:b/>
        </w:rPr>
      </w:pPr>
    </w:p>
    <w:p w14:paraId="38A78CC0" w14:textId="77777777" w:rsidR="009312EF" w:rsidRPr="009312EF" w:rsidRDefault="009312EF" w:rsidP="009312EF">
      <w:pPr>
        <w:widowControl/>
        <w:shd w:val="clear" w:color="auto" w:fill="FFFFFF"/>
        <w:autoSpaceDE/>
        <w:autoSpaceDN/>
        <w:adjustRightInd/>
        <w:ind w:left="720"/>
        <w:contextualSpacing/>
        <w:jc w:val="center"/>
        <w:rPr>
          <w:rFonts w:eastAsia="Times New Roman"/>
          <w:b/>
        </w:rPr>
      </w:pPr>
      <w:r w:rsidRPr="009312EF">
        <w:rPr>
          <w:rFonts w:eastAsia="Times New Roman"/>
          <w:b/>
        </w:rPr>
        <w:t>За счет средств АК «АЛРОСА» (ПАО)</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466"/>
      </w:tblGrid>
      <w:tr w:rsidR="009312EF" w:rsidRPr="009312EF" w14:paraId="69B9E79B" w14:textId="77777777" w:rsidTr="001F6FAA">
        <w:tc>
          <w:tcPr>
            <w:tcW w:w="4893" w:type="dxa"/>
            <w:shd w:val="clear" w:color="auto" w:fill="auto"/>
          </w:tcPr>
          <w:p w14:paraId="0ECF66EA" w14:textId="77777777" w:rsidR="009312EF" w:rsidRPr="009312EF" w:rsidRDefault="009312EF" w:rsidP="009312EF">
            <w:pPr>
              <w:widowControl/>
              <w:autoSpaceDE/>
              <w:autoSpaceDN/>
              <w:adjustRightInd/>
              <w:contextualSpacing/>
              <w:jc w:val="center"/>
              <w:rPr>
                <w:rFonts w:eastAsia="Times New Roman"/>
                <w:b/>
              </w:rPr>
            </w:pPr>
            <w:r w:rsidRPr="009312EF">
              <w:rPr>
                <w:rFonts w:eastAsia="Times New Roman"/>
                <w:b/>
              </w:rPr>
              <w:t>Источники финансирования</w:t>
            </w:r>
          </w:p>
        </w:tc>
        <w:tc>
          <w:tcPr>
            <w:tcW w:w="4809" w:type="dxa"/>
            <w:shd w:val="clear" w:color="auto" w:fill="auto"/>
          </w:tcPr>
          <w:p w14:paraId="45ABC539" w14:textId="77777777" w:rsidR="009312EF" w:rsidRPr="009312EF" w:rsidRDefault="009312EF" w:rsidP="009312EF">
            <w:pPr>
              <w:widowControl/>
              <w:autoSpaceDE/>
              <w:autoSpaceDN/>
              <w:adjustRightInd/>
              <w:contextualSpacing/>
              <w:jc w:val="center"/>
              <w:rPr>
                <w:rFonts w:eastAsia="Times New Roman"/>
                <w:b/>
              </w:rPr>
            </w:pPr>
            <w:r w:rsidRPr="009312EF">
              <w:rPr>
                <w:rFonts w:eastAsia="Times New Roman"/>
                <w:b/>
              </w:rPr>
              <w:t>(рублей)</w:t>
            </w:r>
          </w:p>
        </w:tc>
      </w:tr>
      <w:tr w:rsidR="009312EF" w:rsidRPr="009312EF" w14:paraId="3B96219F" w14:textId="77777777" w:rsidTr="001F6FAA">
        <w:tc>
          <w:tcPr>
            <w:tcW w:w="4893" w:type="dxa"/>
            <w:shd w:val="clear" w:color="auto" w:fill="auto"/>
          </w:tcPr>
          <w:p w14:paraId="1BF72597" w14:textId="77777777" w:rsidR="009312EF" w:rsidRPr="009312EF" w:rsidRDefault="009312EF" w:rsidP="009312EF">
            <w:pPr>
              <w:widowControl/>
              <w:autoSpaceDE/>
              <w:autoSpaceDN/>
              <w:adjustRightInd/>
              <w:contextualSpacing/>
              <w:jc w:val="center"/>
              <w:rPr>
                <w:rFonts w:eastAsia="Times New Roman"/>
              </w:rPr>
            </w:pPr>
            <w:r w:rsidRPr="009312EF">
              <w:rPr>
                <w:rFonts w:eastAsia="Times New Roman"/>
              </w:rPr>
              <w:t>Бюджет АК «АЛРОСА» (ПАО)</w:t>
            </w:r>
          </w:p>
        </w:tc>
        <w:tc>
          <w:tcPr>
            <w:tcW w:w="4809" w:type="dxa"/>
            <w:shd w:val="clear" w:color="auto" w:fill="auto"/>
          </w:tcPr>
          <w:p w14:paraId="7369C421" w14:textId="77777777" w:rsidR="009312EF" w:rsidRPr="009312EF" w:rsidRDefault="009312EF" w:rsidP="009312EF">
            <w:pPr>
              <w:widowControl/>
              <w:autoSpaceDE/>
              <w:autoSpaceDN/>
              <w:adjustRightInd/>
              <w:contextualSpacing/>
              <w:jc w:val="center"/>
              <w:rPr>
                <w:rFonts w:eastAsia="Times New Roman"/>
              </w:rPr>
            </w:pPr>
            <w:r w:rsidRPr="009312EF">
              <w:rPr>
                <w:rFonts w:eastAsia="Times New Roman"/>
              </w:rPr>
              <w:t>79 000,0</w:t>
            </w:r>
          </w:p>
        </w:tc>
      </w:tr>
    </w:tbl>
    <w:p w14:paraId="09949F84" w14:textId="77777777" w:rsidR="009312EF" w:rsidRPr="009312EF" w:rsidRDefault="009312EF" w:rsidP="009312EF">
      <w:pPr>
        <w:widowControl/>
        <w:shd w:val="clear" w:color="auto" w:fill="FFFFFF"/>
        <w:autoSpaceDE/>
        <w:autoSpaceDN/>
        <w:adjustRightInd/>
        <w:contextualSpacing/>
        <w:jc w:val="center"/>
        <w:rPr>
          <w:rFonts w:eastAsia="Times New Roman"/>
          <w:b/>
        </w:rPr>
      </w:pPr>
      <w:r w:rsidRPr="009312EF">
        <w:rPr>
          <w:rFonts w:eastAsia="Times New Roman"/>
          <w:b/>
        </w:rPr>
        <w:t>5. Общий порядок реализации Подпрограммы</w:t>
      </w:r>
    </w:p>
    <w:p w14:paraId="25B83AC2" w14:textId="77777777" w:rsidR="009312EF" w:rsidRPr="009312EF" w:rsidRDefault="009312EF" w:rsidP="009312EF">
      <w:pPr>
        <w:widowControl/>
        <w:autoSpaceDE/>
        <w:autoSpaceDN/>
        <w:adjustRightInd/>
        <w:ind w:firstLine="851"/>
        <w:jc w:val="both"/>
        <w:rPr>
          <w:rFonts w:eastAsia="Times New Roman"/>
        </w:rPr>
      </w:pPr>
      <w:r w:rsidRPr="009312EF">
        <w:rPr>
          <w:rFonts w:eastAsia="Times New Roman"/>
        </w:rPr>
        <w:t>Реализация Подпрограммы осуществляется координатором программы МО «Посёлок Айхал», Дирекцией, Государственным автономным учреждением «Управление государственной экспертизы Республики Саха</w:t>
      </w:r>
      <w:r w:rsidRPr="009312EF">
        <w:rPr>
          <w:rFonts w:eastAsia="Times New Roman"/>
        </w:rPr>
        <w:br/>
        <w:t>(Якутия)», Управлением государственного строительного и жилищного</w:t>
      </w:r>
      <w:r w:rsidRPr="009312EF">
        <w:rPr>
          <w:rFonts w:eastAsia="Times New Roman"/>
        </w:rPr>
        <w:br/>
        <w:t>надзора Республики Саха (Якутия), Государственным казенным</w:t>
      </w:r>
      <w:r w:rsidRPr="009312EF">
        <w:rPr>
          <w:rFonts w:eastAsia="Times New Roman"/>
        </w:rPr>
        <w:br/>
        <w:t>учреждением Республики Саха (Якутия) «Центр закупок Республики Саха</w:t>
      </w:r>
      <w:r w:rsidRPr="009312EF">
        <w:rPr>
          <w:rFonts w:eastAsia="Times New Roman"/>
        </w:rPr>
        <w:br/>
        <w:t>(Якутия)».</w:t>
      </w:r>
    </w:p>
    <w:p w14:paraId="27B2F9F9" w14:textId="77777777" w:rsidR="009312EF" w:rsidRPr="009312EF" w:rsidRDefault="009312EF" w:rsidP="000F01B9">
      <w:pPr>
        <w:widowControl/>
        <w:numPr>
          <w:ilvl w:val="1"/>
          <w:numId w:val="74"/>
        </w:numPr>
        <w:autoSpaceDE/>
        <w:autoSpaceDN/>
        <w:adjustRightInd/>
        <w:spacing w:line="276" w:lineRule="auto"/>
        <w:contextualSpacing/>
        <w:rPr>
          <w:rFonts w:eastAsia="Times New Roman"/>
          <w:b/>
        </w:rPr>
      </w:pPr>
      <w:r w:rsidRPr="009312EF">
        <w:rPr>
          <w:rFonts w:eastAsia="Times New Roman"/>
          <w:b/>
        </w:rPr>
        <w:t xml:space="preserve"> Координатор программы:</w:t>
      </w:r>
    </w:p>
    <w:p w14:paraId="182C829A" w14:textId="77777777" w:rsidR="009312EF" w:rsidRPr="009312EF" w:rsidRDefault="009312EF" w:rsidP="000F01B9">
      <w:pPr>
        <w:widowControl/>
        <w:numPr>
          <w:ilvl w:val="0"/>
          <w:numId w:val="70"/>
        </w:numPr>
        <w:tabs>
          <w:tab w:val="left" w:pos="1134"/>
        </w:tabs>
        <w:autoSpaceDE/>
        <w:autoSpaceDN/>
        <w:adjustRightInd/>
        <w:spacing w:line="276" w:lineRule="auto"/>
        <w:ind w:left="0" w:firstLine="851"/>
        <w:contextualSpacing/>
        <w:jc w:val="both"/>
        <w:rPr>
          <w:rFonts w:eastAsia="TimesNewRomanPSMT"/>
        </w:rPr>
      </w:pPr>
      <w:r w:rsidRPr="009312EF">
        <w:rPr>
          <w:rFonts w:eastAsia="TimesNewRomanPSMT"/>
        </w:rPr>
        <w:t>отвечает за обеспечение координации процесса реализации и корректировки программы;</w:t>
      </w:r>
    </w:p>
    <w:p w14:paraId="7E9B09CF" w14:textId="77777777" w:rsidR="009312EF" w:rsidRPr="009312EF" w:rsidRDefault="009312EF" w:rsidP="000F01B9">
      <w:pPr>
        <w:widowControl/>
        <w:numPr>
          <w:ilvl w:val="0"/>
          <w:numId w:val="70"/>
        </w:numPr>
        <w:tabs>
          <w:tab w:val="left" w:pos="1134"/>
        </w:tabs>
        <w:autoSpaceDE/>
        <w:autoSpaceDN/>
        <w:adjustRightInd/>
        <w:spacing w:line="276" w:lineRule="auto"/>
        <w:ind w:left="0" w:firstLine="851"/>
        <w:contextualSpacing/>
        <w:jc w:val="both"/>
        <w:rPr>
          <w:rFonts w:eastAsia="TimesNewRomanPSMT"/>
        </w:rPr>
      </w:pPr>
      <w:r w:rsidRPr="009312EF">
        <w:rPr>
          <w:rFonts w:eastAsia="Times New Roman"/>
        </w:rPr>
        <w:t>совместно с участниками Программы, обеспечивает принятие мер</w:t>
      </w:r>
      <w:r w:rsidRPr="009312EF">
        <w:rPr>
          <w:rFonts w:eastAsia="Times New Roman"/>
        </w:rPr>
        <w:br/>
        <w:t>по достижению установленных подпрограммой целевых показателей;</w:t>
      </w:r>
    </w:p>
    <w:p w14:paraId="1CD44F6D" w14:textId="77777777" w:rsidR="009312EF" w:rsidRPr="009312EF" w:rsidRDefault="009312EF" w:rsidP="000F01B9">
      <w:pPr>
        <w:widowControl/>
        <w:numPr>
          <w:ilvl w:val="0"/>
          <w:numId w:val="70"/>
        </w:numPr>
        <w:tabs>
          <w:tab w:val="left" w:pos="1134"/>
        </w:tabs>
        <w:autoSpaceDE/>
        <w:autoSpaceDN/>
        <w:adjustRightInd/>
        <w:spacing w:line="276" w:lineRule="auto"/>
        <w:ind w:left="0" w:firstLine="851"/>
        <w:contextualSpacing/>
        <w:jc w:val="both"/>
        <w:rPr>
          <w:rFonts w:eastAsia="TimesNewRomanPSMT"/>
        </w:rPr>
      </w:pPr>
      <w:r w:rsidRPr="009312EF">
        <w:rPr>
          <w:rFonts w:eastAsia="Times New Roman"/>
        </w:rPr>
        <w:t>обеспечивает достоверность и полноту представляемой в уполномоченные органы Республики Саха (Якутия), оперативной отчетности о выполнении Подпрограммы</w:t>
      </w:r>
      <w:r w:rsidRPr="009312EF">
        <w:rPr>
          <w:rFonts w:eastAsia="TimesNewRomanPSMT"/>
        </w:rPr>
        <w:t>.</w:t>
      </w:r>
    </w:p>
    <w:p w14:paraId="17F7BA94" w14:textId="77777777" w:rsidR="009312EF" w:rsidRPr="009312EF" w:rsidRDefault="009312EF" w:rsidP="009312EF">
      <w:pPr>
        <w:widowControl/>
        <w:autoSpaceDE/>
        <w:autoSpaceDN/>
        <w:adjustRightInd/>
        <w:rPr>
          <w:rFonts w:eastAsia="TimesNewRomanPSMT"/>
        </w:rPr>
      </w:pPr>
    </w:p>
    <w:p w14:paraId="15BD792A" w14:textId="77777777" w:rsidR="009312EF" w:rsidRPr="009312EF" w:rsidRDefault="009312EF" w:rsidP="000F01B9">
      <w:pPr>
        <w:widowControl/>
        <w:numPr>
          <w:ilvl w:val="1"/>
          <w:numId w:val="74"/>
        </w:numPr>
        <w:autoSpaceDE/>
        <w:autoSpaceDN/>
        <w:adjustRightInd/>
        <w:spacing w:line="276" w:lineRule="auto"/>
        <w:contextualSpacing/>
        <w:jc w:val="both"/>
        <w:rPr>
          <w:rFonts w:eastAsia="Times New Roman"/>
          <w:b/>
        </w:rPr>
      </w:pPr>
      <w:r w:rsidRPr="009312EF">
        <w:rPr>
          <w:rFonts w:eastAsia="Times New Roman"/>
          <w:b/>
        </w:rPr>
        <w:t xml:space="preserve"> МО «Посёлок Айхал»:</w:t>
      </w:r>
    </w:p>
    <w:p w14:paraId="20DDF8FB" w14:textId="77777777" w:rsidR="009312EF" w:rsidRPr="009312EF" w:rsidRDefault="009312EF" w:rsidP="000F01B9">
      <w:pPr>
        <w:widowControl/>
        <w:numPr>
          <w:ilvl w:val="0"/>
          <w:numId w:val="68"/>
        </w:numPr>
        <w:tabs>
          <w:tab w:val="left" w:pos="1134"/>
        </w:tabs>
        <w:autoSpaceDE/>
        <w:autoSpaceDN/>
        <w:adjustRightInd/>
        <w:spacing w:line="276" w:lineRule="auto"/>
        <w:ind w:left="0" w:firstLine="851"/>
        <w:contextualSpacing/>
        <w:jc w:val="both"/>
        <w:rPr>
          <w:rFonts w:eastAsia="Times New Roman"/>
        </w:rPr>
      </w:pPr>
      <w:r w:rsidRPr="009312EF">
        <w:rPr>
          <w:rFonts w:eastAsia="Times New Roman"/>
        </w:rPr>
        <w:t>разрабатывает и представляет Дирекции соответствующие муниципальные программы, которые предусматривают процедуры переселения граждан из аварийного жилищного фонда в соответствии с действующим законодательством;</w:t>
      </w:r>
    </w:p>
    <w:p w14:paraId="7EA57BEA" w14:textId="77777777" w:rsidR="009312EF" w:rsidRPr="009312EF" w:rsidRDefault="009312EF" w:rsidP="000F01B9">
      <w:pPr>
        <w:widowControl/>
        <w:numPr>
          <w:ilvl w:val="0"/>
          <w:numId w:val="68"/>
        </w:numPr>
        <w:tabs>
          <w:tab w:val="left" w:pos="1134"/>
        </w:tabs>
        <w:autoSpaceDE/>
        <w:autoSpaceDN/>
        <w:adjustRightInd/>
        <w:ind w:left="0" w:firstLine="851"/>
        <w:contextualSpacing/>
        <w:jc w:val="both"/>
        <w:rPr>
          <w:rFonts w:eastAsia="Times New Roman"/>
        </w:rPr>
      </w:pPr>
      <w:r w:rsidRPr="009312EF">
        <w:rPr>
          <w:rFonts w:eastAsia="Times New Roman"/>
        </w:rPr>
        <w:t>заключает соглашение с Дирекцией;</w:t>
      </w:r>
    </w:p>
    <w:p w14:paraId="2D8FABD5" w14:textId="77777777" w:rsidR="009312EF" w:rsidRPr="009312EF" w:rsidRDefault="009312EF" w:rsidP="000F01B9">
      <w:pPr>
        <w:widowControl/>
        <w:numPr>
          <w:ilvl w:val="0"/>
          <w:numId w:val="68"/>
        </w:numPr>
        <w:tabs>
          <w:tab w:val="left" w:pos="1134"/>
        </w:tabs>
        <w:autoSpaceDE/>
        <w:autoSpaceDN/>
        <w:adjustRightInd/>
        <w:ind w:left="0" w:firstLine="851"/>
        <w:contextualSpacing/>
        <w:jc w:val="both"/>
        <w:rPr>
          <w:rFonts w:eastAsia="Times New Roman"/>
        </w:rPr>
      </w:pPr>
      <w:r w:rsidRPr="009312EF">
        <w:rPr>
          <w:rFonts w:eastAsia="Times New Roman"/>
        </w:rPr>
        <w:t>осуществляет контроль за строительством объекта, приобретаемого</w:t>
      </w:r>
      <w:r w:rsidRPr="009312EF">
        <w:rPr>
          <w:rFonts w:eastAsia="Times New Roman"/>
        </w:rPr>
        <w:br/>
        <w:t>в рамках реализации Подпрограммы;</w:t>
      </w:r>
    </w:p>
    <w:p w14:paraId="7BBFCC8A" w14:textId="77777777" w:rsidR="009312EF" w:rsidRPr="009312EF" w:rsidRDefault="009312EF" w:rsidP="000F01B9">
      <w:pPr>
        <w:widowControl/>
        <w:numPr>
          <w:ilvl w:val="0"/>
          <w:numId w:val="68"/>
        </w:numPr>
        <w:tabs>
          <w:tab w:val="left" w:pos="1134"/>
        </w:tabs>
        <w:autoSpaceDE/>
        <w:autoSpaceDN/>
        <w:adjustRightInd/>
        <w:ind w:left="0" w:firstLine="851"/>
        <w:contextualSpacing/>
        <w:jc w:val="both"/>
        <w:rPr>
          <w:rFonts w:eastAsia="Times New Roman"/>
        </w:rPr>
      </w:pPr>
      <w:r w:rsidRPr="009312EF">
        <w:rPr>
          <w:rFonts w:eastAsia="Times New Roman"/>
        </w:rPr>
        <w:t>представляет Дирекции информацию и отчетность о ходе реализации</w:t>
      </w:r>
      <w:r w:rsidRPr="009312EF">
        <w:rPr>
          <w:rFonts w:eastAsia="Times New Roman"/>
        </w:rPr>
        <w:br/>
        <w:t>Подпрограммы;</w:t>
      </w:r>
    </w:p>
    <w:p w14:paraId="0816B2E3" w14:textId="77777777" w:rsidR="009312EF" w:rsidRPr="009312EF" w:rsidRDefault="009312EF" w:rsidP="000F01B9">
      <w:pPr>
        <w:widowControl/>
        <w:numPr>
          <w:ilvl w:val="0"/>
          <w:numId w:val="68"/>
        </w:numPr>
        <w:tabs>
          <w:tab w:val="left" w:pos="1134"/>
        </w:tabs>
        <w:autoSpaceDE/>
        <w:autoSpaceDN/>
        <w:adjustRightInd/>
        <w:ind w:left="0" w:firstLine="851"/>
        <w:contextualSpacing/>
        <w:jc w:val="both"/>
        <w:rPr>
          <w:rFonts w:eastAsia="Times New Roman"/>
        </w:rPr>
      </w:pPr>
      <w:r w:rsidRPr="009312EF">
        <w:rPr>
          <w:rFonts w:eastAsia="Times New Roman"/>
        </w:rPr>
        <w:t>осуществляет контроль за соблюдением сроков реализации</w:t>
      </w:r>
      <w:r w:rsidRPr="009312EF">
        <w:rPr>
          <w:rFonts w:eastAsia="Times New Roman"/>
        </w:rPr>
        <w:br/>
        <w:t>Подпрограммы;</w:t>
      </w:r>
    </w:p>
    <w:p w14:paraId="69D95F8A" w14:textId="77777777" w:rsidR="009312EF" w:rsidRPr="009312EF" w:rsidRDefault="009312EF" w:rsidP="000F01B9">
      <w:pPr>
        <w:widowControl/>
        <w:numPr>
          <w:ilvl w:val="0"/>
          <w:numId w:val="68"/>
        </w:numPr>
        <w:tabs>
          <w:tab w:val="left" w:pos="1134"/>
        </w:tabs>
        <w:autoSpaceDE/>
        <w:autoSpaceDN/>
        <w:adjustRightInd/>
        <w:ind w:left="0" w:firstLine="851"/>
        <w:contextualSpacing/>
        <w:jc w:val="both"/>
        <w:rPr>
          <w:rFonts w:eastAsia="Times New Roman"/>
        </w:rPr>
      </w:pPr>
      <w:r w:rsidRPr="009312EF">
        <w:rPr>
          <w:rFonts w:eastAsia="Times New Roman"/>
        </w:rPr>
        <w:t>обеспечивает разработку графиков переселения семей из аварийного</w:t>
      </w:r>
      <w:r w:rsidRPr="009312EF">
        <w:rPr>
          <w:rFonts w:eastAsia="Times New Roman"/>
        </w:rPr>
        <w:br/>
        <w:t>жилищного фонда, проверку документов, необходимых для переселения</w:t>
      </w:r>
      <w:r w:rsidRPr="009312EF">
        <w:rPr>
          <w:rFonts w:eastAsia="Times New Roman"/>
        </w:rPr>
        <w:br/>
        <w:t>граждан из аварийного жилищного фонда;</w:t>
      </w:r>
    </w:p>
    <w:p w14:paraId="5333305C" w14:textId="77777777" w:rsidR="009312EF" w:rsidRPr="009312EF" w:rsidRDefault="009312EF" w:rsidP="000F01B9">
      <w:pPr>
        <w:widowControl/>
        <w:numPr>
          <w:ilvl w:val="0"/>
          <w:numId w:val="68"/>
        </w:numPr>
        <w:tabs>
          <w:tab w:val="left" w:pos="1134"/>
        </w:tabs>
        <w:autoSpaceDE/>
        <w:autoSpaceDN/>
        <w:adjustRightInd/>
        <w:ind w:left="0" w:firstLine="851"/>
        <w:contextualSpacing/>
        <w:jc w:val="both"/>
        <w:rPr>
          <w:rFonts w:eastAsia="Times New Roman"/>
        </w:rPr>
      </w:pPr>
      <w:r w:rsidRPr="009312EF">
        <w:rPr>
          <w:rFonts w:eastAsia="Times New Roman"/>
        </w:rPr>
        <w:t>распределяет, оформляет жилые помещения гражданам, переселяемым из аварийного жилищного фонда;</w:t>
      </w:r>
    </w:p>
    <w:p w14:paraId="6DD32398" w14:textId="77777777" w:rsidR="009312EF" w:rsidRPr="009312EF" w:rsidRDefault="009312EF" w:rsidP="000F01B9">
      <w:pPr>
        <w:widowControl/>
        <w:numPr>
          <w:ilvl w:val="0"/>
          <w:numId w:val="68"/>
        </w:numPr>
        <w:tabs>
          <w:tab w:val="left" w:pos="1134"/>
        </w:tabs>
        <w:autoSpaceDE/>
        <w:autoSpaceDN/>
        <w:adjustRightInd/>
        <w:ind w:left="0" w:firstLine="851"/>
        <w:contextualSpacing/>
        <w:jc w:val="both"/>
        <w:rPr>
          <w:rFonts w:eastAsia="Times New Roman"/>
        </w:rPr>
      </w:pPr>
      <w:r w:rsidRPr="009312EF">
        <w:rPr>
          <w:rFonts w:eastAsia="Times New Roman"/>
        </w:rPr>
        <w:t>заключает соглашения с собственниками о возмещении за изымаемое</w:t>
      </w:r>
      <w:r w:rsidRPr="009312EF">
        <w:rPr>
          <w:rFonts w:eastAsia="Times New Roman"/>
        </w:rPr>
        <w:br/>
        <w:t>жилое помещение;</w:t>
      </w:r>
    </w:p>
    <w:p w14:paraId="580966D1" w14:textId="77777777" w:rsidR="009312EF" w:rsidRPr="009312EF" w:rsidRDefault="009312EF" w:rsidP="000F01B9">
      <w:pPr>
        <w:widowControl/>
        <w:numPr>
          <w:ilvl w:val="0"/>
          <w:numId w:val="68"/>
        </w:numPr>
        <w:tabs>
          <w:tab w:val="left" w:pos="1134"/>
        </w:tabs>
        <w:autoSpaceDE/>
        <w:autoSpaceDN/>
        <w:adjustRightInd/>
        <w:ind w:left="0" w:firstLine="851"/>
        <w:contextualSpacing/>
        <w:jc w:val="both"/>
        <w:rPr>
          <w:rFonts w:eastAsia="Times New Roman"/>
        </w:rPr>
      </w:pPr>
      <w:r w:rsidRPr="009312EF">
        <w:rPr>
          <w:rFonts w:eastAsia="Times New Roman"/>
        </w:rPr>
        <w:t>осуществляет снос аварийных многоквартирных жилых домов за счет</w:t>
      </w:r>
      <w:r w:rsidRPr="009312EF">
        <w:rPr>
          <w:rFonts w:eastAsia="Times New Roman"/>
        </w:rPr>
        <w:br/>
        <w:t>местного бюджета, МО «Мирнинский район»;</w:t>
      </w:r>
    </w:p>
    <w:p w14:paraId="7BBA4FA4" w14:textId="77777777" w:rsidR="009312EF" w:rsidRPr="009312EF" w:rsidRDefault="009312EF" w:rsidP="000F01B9">
      <w:pPr>
        <w:widowControl/>
        <w:numPr>
          <w:ilvl w:val="0"/>
          <w:numId w:val="68"/>
        </w:numPr>
        <w:tabs>
          <w:tab w:val="left" w:pos="1134"/>
        </w:tabs>
        <w:autoSpaceDE/>
        <w:autoSpaceDN/>
        <w:adjustRightInd/>
        <w:ind w:left="0" w:firstLine="851"/>
        <w:contextualSpacing/>
        <w:jc w:val="both"/>
        <w:rPr>
          <w:rFonts w:eastAsia="Times New Roman"/>
        </w:rPr>
      </w:pPr>
      <w:r w:rsidRPr="009312EF">
        <w:rPr>
          <w:rFonts w:eastAsia="Times New Roman"/>
        </w:rPr>
        <w:t>предоставляет общественности в понятной и доступной форме</w:t>
      </w:r>
      <w:r w:rsidRPr="009312EF">
        <w:rPr>
          <w:rFonts w:eastAsia="Times New Roman"/>
        </w:rPr>
        <w:br/>
        <w:t>информацию о принимаемых решениях и отчетность о ходе реализации</w:t>
      </w:r>
      <w:r w:rsidRPr="009312EF">
        <w:rPr>
          <w:rFonts w:eastAsia="Times New Roman"/>
        </w:rPr>
        <w:br/>
        <w:t>мероприятий по переселению граждан;</w:t>
      </w:r>
    </w:p>
    <w:p w14:paraId="358E401D" w14:textId="77777777" w:rsidR="009312EF" w:rsidRPr="009312EF" w:rsidRDefault="009312EF" w:rsidP="000F01B9">
      <w:pPr>
        <w:widowControl/>
        <w:numPr>
          <w:ilvl w:val="0"/>
          <w:numId w:val="68"/>
        </w:numPr>
        <w:tabs>
          <w:tab w:val="left" w:pos="1134"/>
        </w:tabs>
        <w:autoSpaceDE/>
        <w:autoSpaceDN/>
        <w:adjustRightInd/>
        <w:ind w:left="0" w:firstLine="851"/>
        <w:contextualSpacing/>
        <w:jc w:val="both"/>
        <w:rPr>
          <w:rFonts w:eastAsia="Times New Roman"/>
        </w:rPr>
      </w:pPr>
      <w:r w:rsidRPr="009312EF">
        <w:rPr>
          <w:rFonts w:eastAsia="Times New Roman"/>
        </w:rPr>
        <w:t>формирует земельные участки, освободившиеся после сноса</w:t>
      </w:r>
      <w:r w:rsidRPr="009312EF">
        <w:rPr>
          <w:rFonts w:eastAsia="Times New Roman"/>
        </w:rPr>
        <w:br/>
        <w:t>аварийного жилищного фонда, в соответствии с действующим</w:t>
      </w:r>
      <w:r w:rsidRPr="009312EF">
        <w:rPr>
          <w:rFonts w:eastAsia="Times New Roman"/>
        </w:rPr>
        <w:br/>
        <w:t>законодательством.</w:t>
      </w:r>
    </w:p>
    <w:p w14:paraId="2D3E63FD" w14:textId="77777777" w:rsidR="009312EF" w:rsidRPr="009312EF" w:rsidRDefault="009312EF" w:rsidP="009312EF">
      <w:pPr>
        <w:widowControl/>
        <w:tabs>
          <w:tab w:val="left" w:pos="1134"/>
        </w:tabs>
        <w:autoSpaceDE/>
        <w:autoSpaceDN/>
        <w:adjustRightInd/>
        <w:contextualSpacing/>
        <w:jc w:val="both"/>
        <w:rPr>
          <w:rFonts w:eastAsia="Times New Roman"/>
        </w:rPr>
      </w:pPr>
    </w:p>
    <w:p w14:paraId="4D8EB760" w14:textId="77777777" w:rsidR="009312EF" w:rsidRPr="009312EF" w:rsidRDefault="009312EF" w:rsidP="000F01B9">
      <w:pPr>
        <w:widowControl/>
        <w:numPr>
          <w:ilvl w:val="1"/>
          <w:numId w:val="74"/>
        </w:numPr>
        <w:autoSpaceDE/>
        <w:autoSpaceDN/>
        <w:adjustRightInd/>
        <w:contextualSpacing/>
        <w:jc w:val="both"/>
        <w:rPr>
          <w:rFonts w:eastAsia="Times New Roman"/>
          <w:b/>
        </w:rPr>
      </w:pPr>
      <w:r w:rsidRPr="009312EF">
        <w:rPr>
          <w:rFonts w:eastAsia="Times New Roman"/>
          <w:b/>
        </w:rPr>
        <w:t>Дирекция обеспечивает:</w:t>
      </w:r>
    </w:p>
    <w:p w14:paraId="771DCF3D" w14:textId="77777777" w:rsidR="009312EF" w:rsidRPr="009312EF" w:rsidRDefault="009312EF" w:rsidP="000F01B9">
      <w:pPr>
        <w:widowControl/>
        <w:numPr>
          <w:ilvl w:val="0"/>
          <w:numId w:val="69"/>
        </w:numPr>
        <w:tabs>
          <w:tab w:val="left" w:pos="1134"/>
        </w:tabs>
        <w:autoSpaceDE/>
        <w:autoSpaceDN/>
        <w:adjustRightInd/>
        <w:ind w:left="0" w:firstLine="851"/>
        <w:contextualSpacing/>
        <w:jc w:val="both"/>
        <w:rPr>
          <w:rFonts w:eastAsia="Times New Roman"/>
        </w:rPr>
      </w:pPr>
      <w:r w:rsidRPr="009312EF">
        <w:rPr>
          <w:rFonts w:eastAsia="Times New Roman"/>
        </w:rPr>
        <w:t>Предоставление общественности в понятной и доступной форме</w:t>
      </w:r>
      <w:r w:rsidRPr="009312EF">
        <w:rPr>
          <w:rFonts w:eastAsia="Times New Roman"/>
        </w:rPr>
        <w:br/>
        <w:t>информации о принимаемых решениях и отчетности, связанных</w:t>
      </w:r>
      <w:r w:rsidRPr="009312EF">
        <w:rPr>
          <w:rFonts w:eastAsia="Times New Roman"/>
        </w:rPr>
        <w:br/>
      </w:r>
      <w:r w:rsidRPr="009312EF">
        <w:rPr>
          <w:rFonts w:eastAsia="Times New Roman"/>
        </w:rPr>
        <w:lastRenderedPageBreak/>
        <w:t>с финансовой поддержкой за счет средств Фонда, государственного бюджета</w:t>
      </w:r>
      <w:r w:rsidRPr="009312EF">
        <w:rPr>
          <w:rFonts w:eastAsia="Times New Roman"/>
        </w:rPr>
        <w:br/>
        <w:t>республики;</w:t>
      </w:r>
    </w:p>
    <w:p w14:paraId="4DA4508B" w14:textId="77777777" w:rsidR="009312EF" w:rsidRPr="009312EF" w:rsidRDefault="009312EF" w:rsidP="000F01B9">
      <w:pPr>
        <w:widowControl/>
        <w:numPr>
          <w:ilvl w:val="0"/>
          <w:numId w:val="69"/>
        </w:numPr>
        <w:tabs>
          <w:tab w:val="left" w:pos="1134"/>
        </w:tabs>
        <w:autoSpaceDE/>
        <w:autoSpaceDN/>
        <w:adjustRightInd/>
        <w:ind w:left="0" w:firstLine="851"/>
        <w:contextualSpacing/>
        <w:jc w:val="both"/>
        <w:rPr>
          <w:rFonts w:eastAsia="Times New Roman"/>
        </w:rPr>
      </w:pPr>
      <w:r w:rsidRPr="009312EF">
        <w:rPr>
          <w:rFonts w:eastAsia="Times New Roman"/>
        </w:rPr>
        <w:t>достоверность и полноту представляемой уполномоченному органу</w:t>
      </w:r>
      <w:r w:rsidRPr="009312EF">
        <w:rPr>
          <w:rFonts w:eastAsia="Times New Roman"/>
        </w:rPr>
        <w:br/>
        <w:t>отчетности, установленной Федеральным законом;</w:t>
      </w:r>
    </w:p>
    <w:p w14:paraId="33B2C83A" w14:textId="77777777" w:rsidR="009312EF" w:rsidRPr="009312EF" w:rsidRDefault="009312EF" w:rsidP="000F01B9">
      <w:pPr>
        <w:widowControl/>
        <w:numPr>
          <w:ilvl w:val="0"/>
          <w:numId w:val="69"/>
        </w:numPr>
        <w:tabs>
          <w:tab w:val="left" w:pos="1134"/>
        </w:tabs>
        <w:autoSpaceDE/>
        <w:autoSpaceDN/>
        <w:adjustRightInd/>
        <w:ind w:left="0" w:firstLine="851"/>
        <w:contextualSpacing/>
        <w:jc w:val="both"/>
        <w:rPr>
          <w:rFonts w:eastAsia="Times New Roman"/>
        </w:rPr>
      </w:pPr>
      <w:r w:rsidRPr="009312EF">
        <w:rPr>
          <w:rFonts w:eastAsia="Times New Roman"/>
        </w:rPr>
        <w:t>организацию строительства и приобретения жилых помещений для переселения граждан из аварийного жилищного фонда;</w:t>
      </w:r>
    </w:p>
    <w:p w14:paraId="6CB829D7" w14:textId="77777777" w:rsidR="009312EF" w:rsidRPr="009312EF" w:rsidRDefault="009312EF" w:rsidP="000F01B9">
      <w:pPr>
        <w:widowControl/>
        <w:numPr>
          <w:ilvl w:val="0"/>
          <w:numId w:val="69"/>
        </w:numPr>
        <w:tabs>
          <w:tab w:val="left" w:pos="1134"/>
        </w:tabs>
        <w:autoSpaceDE/>
        <w:autoSpaceDN/>
        <w:adjustRightInd/>
        <w:spacing w:line="276" w:lineRule="auto"/>
        <w:ind w:left="0" w:firstLine="851"/>
        <w:contextualSpacing/>
        <w:jc w:val="both"/>
        <w:rPr>
          <w:rFonts w:eastAsia="Times New Roman"/>
        </w:rPr>
      </w:pPr>
      <w:r w:rsidRPr="009312EF">
        <w:rPr>
          <w:rFonts w:eastAsia="Times New Roman"/>
        </w:rPr>
        <w:t>заключение соглашения с муниципальным образованием;</w:t>
      </w:r>
    </w:p>
    <w:p w14:paraId="702A15F6" w14:textId="77777777" w:rsidR="009312EF" w:rsidRPr="009312EF" w:rsidRDefault="009312EF" w:rsidP="000F01B9">
      <w:pPr>
        <w:widowControl/>
        <w:numPr>
          <w:ilvl w:val="0"/>
          <w:numId w:val="69"/>
        </w:numPr>
        <w:tabs>
          <w:tab w:val="left" w:pos="1134"/>
        </w:tabs>
        <w:autoSpaceDE/>
        <w:autoSpaceDN/>
        <w:adjustRightInd/>
        <w:spacing w:line="276" w:lineRule="auto"/>
        <w:ind w:left="0" w:firstLine="851"/>
        <w:contextualSpacing/>
        <w:jc w:val="both"/>
        <w:rPr>
          <w:rFonts w:eastAsia="Times New Roman"/>
        </w:rPr>
      </w:pPr>
      <w:r w:rsidRPr="009312EF">
        <w:rPr>
          <w:rFonts w:eastAsia="Times New Roman"/>
        </w:rPr>
        <w:t>подготовку и оформление документации для закупки товаров, работ, услуг для обеспечения государственных нужд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рамках Подпрограммы</w:t>
      </w:r>
      <w:r w:rsidRPr="009312EF">
        <w:rPr>
          <w:rFonts w:eastAsia="Times New Roman"/>
        </w:rPr>
        <w:br/>
        <w:t>для переселения граждан из аварийного жилищного фонда;</w:t>
      </w:r>
    </w:p>
    <w:p w14:paraId="19997E1F" w14:textId="77777777" w:rsidR="009312EF" w:rsidRPr="009312EF" w:rsidRDefault="009312EF" w:rsidP="000F01B9">
      <w:pPr>
        <w:widowControl/>
        <w:numPr>
          <w:ilvl w:val="0"/>
          <w:numId w:val="69"/>
        </w:numPr>
        <w:tabs>
          <w:tab w:val="left" w:pos="1134"/>
        </w:tabs>
        <w:autoSpaceDE/>
        <w:autoSpaceDN/>
        <w:adjustRightInd/>
        <w:spacing w:line="276" w:lineRule="auto"/>
        <w:ind w:left="0" w:firstLine="851"/>
        <w:contextualSpacing/>
        <w:jc w:val="both"/>
        <w:rPr>
          <w:rFonts w:eastAsia="Times New Roman"/>
        </w:rPr>
      </w:pPr>
      <w:r w:rsidRPr="009312EF">
        <w:rPr>
          <w:rFonts w:eastAsia="Times New Roman"/>
        </w:rPr>
        <w:t>приобретение жилых помещений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в многоквартирных домах или в жилых домах, указанных в пункте 2 части 2 статьи 49 Градостроительного кодекса Российской Федерации, либо строительство указанных домов (помещений);</w:t>
      </w:r>
    </w:p>
    <w:p w14:paraId="30883990" w14:textId="77777777" w:rsidR="009312EF" w:rsidRPr="009312EF" w:rsidRDefault="009312EF" w:rsidP="000F01B9">
      <w:pPr>
        <w:widowControl/>
        <w:numPr>
          <w:ilvl w:val="0"/>
          <w:numId w:val="69"/>
        </w:numPr>
        <w:tabs>
          <w:tab w:val="left" w:pos="1134"/>
        </w:tabs>
        <w:autoSpaceDE/>
        <w:autoSpaceDN/>
        <w:adjustRightInd/>
        <w:spacing w:line="276" w:lineRule="auto"/>
        <w:ind w:left="0" w:firstLine="851"/>
        <w:contextualSpacing/>
        <w:jc w:val="both"/>
        <w:rPr>
          <w:rFonts w:eastAsia="Times New Roman"/>
        </w:rPr>
      </w:pPr>
      <w:r w:rsidRPr="009312EF">
        <w:rPr>
          <w:rFonts w:eastAsia="Times New Roman"/>
        </w:rPr>
        <w:t>передачу документации по объектам приобретения жилых помещений</w:t>
      </w:r>
      <w:r w:rsidRPr="009312EF">
        <w:rPr>
          <w:rFonts w:eastAsia="Times New Roman"/>
        </w:rPr>
        <w:br/>
        <w:t>в многоквартирных домах, строительство которых не завершено, включая</w:t>
      </w:r>
      <w:r w:rsidRPr="009312EF">
        <w:rPr>
          <w:rFonts w:eastAsia="Times New Roman"/>
        </w:rPr>
        <w:br/>
        <w:t>многоквартирные дома, строящиеся (создаваемые) с привлечением</w:t>
      </w:r>
      <w:r w:rsidRPr="009312EF">
        <w:rPr>
          <w:rFonts w:eastAsia="Times New Roman"/>
        </w:rPr>
        <w:br/>
        <w:t>денежных средств граждан и (или) юридических лиц, или в жилых домах, указанных в пункте 2 части 2 статьи 49 Градостроительного кодекса</w:t>
      </w:r>
      <w:r w:rsidRPr="009312EF">
        <w:rPr>
          <w:rFonts w:eastAsia="Times New Roman"/>
        </w:rPr>
        <w:br/>
        <w:t>Российской Федерации, либо строительства указанных домов (помещений)</w:t>
      </w:r>
      <w:r w:rsidRPr="009312EF">
        <w:rPr>
          <w:rFonts w:eastAsia="Times New Roman"/>
        </w:rPr>
        <w:br/>
        <w:t>Министерству имущественных и земельных отношений Республики Саха</w:t>
      </w:r>
      <w:r w:rsidRPr="009312EF">
        <w:rPr>
          <w:rFonts w:eastAsia="Times New Roman"/>
        </w:rPr>
        <w:br/>
        <w:t>(Якутия). Министерство имущественных и земельных отношений</w:t>
      </w:r>
      <w:r w:rsidRPr="009312EF">
        <w:rPr>
          <w:rFonts w:eastAsia="Times New Roman"/>
        </w:rPr>
        <w:br/>
        <w:t>Республики Саха (Якутия) после оформления документов о праве</w:t>
      </w:r>
      <w:r w:rsidRPr="009312EF">
        <w:rPr>
          <w:rFonts w:eastAsia="Times New Roman"/>
        </w:rPr>
        <w:br/>
        <w:t>собственности на жилые помещения обеспечивает их передачу</w:t>
      </w:r>
      <w:r w:rsidRPr="009312EF">
        <w:rPr>
          <w:rFonts w:eastAsia="Times New Roman"/>
        </w:rPr>
        <w:br/>
        <w:t>муниципальным образованиям;</w:t>
      </w:r>
    </w:p>
    <w:p w14:paraId="75151C08" w14:textId="77777777" w:rsidR="009312EF" w:rsidRPr="009312EF" w:rsidRDefault="009312EF" w:rsidP="000F01B9">
      <w:pPr>
        <w:widowControl/>
        <w:numPr>
          <w:ilvl w:val="0"/>
          <w:numId w:val="69"/>
        </w:numPr>
        <w:tabs>
          <w:tab w:val="left" w:pos="1134"/>
        </w:tabs>
        <w:autoSpaceDE/>
        <w:autoSpaceDN/>
        <w:adjustRightInd/>
        <w:spacing w:line="276" w:lineRule="auto"/>
        <w:ind w:left="0" w:firstLine="851"/>
        <w:contextualSpacing/>
        <w:jc w:val="both"/>
        <w:rPr>
          <w:rFonts w:eastAsia="Times New Roman"/>
        </w:rPr>
      </w:pPr>
      <w:r w:rsidRPr="009312EF">
        <w:rPr>
          <w:rFonts w:eastAsia="Times New Roman"/>
        </w:rPr>
        <w:t>осуществление выплаты по соглашениям о возмещении за изымаемое</w:t>
      </w:r>
      <w:r w:rsidRPr="009312EF">
        <w:rPr>
          <w:rFonts w:eastAsia="Times New Roman"/>
        </w:rPr>
        <w:br/>
        <w:t>жилое помещение, заключенных с собственниками жилых помещений;</w:t>
      </w:r>
    </w:p>
    <w:p w14:paraId="45E14D20" w14:textId="77777777" w:rsidR="009312EF" w:rsidRPr="009312EF" w:rsidRDefault="009312EF" w:rsidP="000F01B9">
      <w:pPr>
        <w:widowControl/>
        <w:numPr>
          <w:ilvl w:val="0"/>
          <w:numId w:val="69"/>
        </w:numPr>
        <w:tabs>
          <w:tab w:val="left" w:pos="1134"/>
        </w:tabs>
        <w:autoSpaceDE/>
        <w:autoSpaceDN/>
        <w:adjustRightInd/>
        <w:spacing w:line="276" w:lineRule="auto"/>
        <w:ind w:left="0" w:firstLine="851"/>
        <w:contextualSpacing/>
        <w:jc w:val="both"/>
        <w:rPr>
          <w:rFonts w:eastAsia="Times New Roman"/>
        </w:rPr>
      </w:pPr>
      <w:r w:rsidRPr="009312EF">
        <w:rPr>
          <w:rFonts w:eastAsia="Times New Roman"/>
        </w:rPr>
        <w:t>проводит мониторинг реализации Программы.</w:t>
      </w:r>
    </w:p>
    <w:p w14:paraId="6F58A5F4" w14:textId="77777777" w:rsidR="009312EF" w:rsidRPr="009312EF" w:rsidRDefault="009312EF" w:rsidP="000F01B9">
      <w:pPr>
        <w:widowControl/>
        <w:numPr>
          <w:ilvl w:val="2"/>
          <w:numId w:val="74"/>
        </w:numPr>
        <w:autoSpaceDE/>
        <w:autoSpaceDN/>
        <w:adjustRightInd/>
        <w:spacing w:line="276" w:lineRule="auto"/>
        <w:ind w:left="0" w:firstLine="851"/>
        <w:contextualSpacing/>
        <w:jc w:val="both"/>
        <w:rPr>
          <w:rFonts w:eastAsia="Times New Roman"/>
        </w:rPr>
      </w:pPr>
      <w:r w:rsidRPr="009312EF">
        <w:rPr>
          <w:rFonts w:eastAsia="Times New Roman"/>
        </w:rPr>
        <w:t xml:space="preserve"> Государственное автономное учреждение «Управление</w:t>
      </w:r>
      <w:r w:rsidRPr="009312EF">
        <w:rPr>
          <w:rFonts w:eastAsia="Times New Roman"/>
        </w:rPr>
        <w:br/>
        <w:t>государственной экспертизы Республики Саха (Якутия)» осуществляет</w:t>
      </w:r>
      <w:r w:rsidRPr="009312EF">
        <w:rPr>
          <w:rFonts w:eastAsia="Times New Roman"/>
        </w:rPr>
        <w:br/>
        <w:t>проведение государственной экспертизы проектно-сметной документации по</w:t>
      </w:r>
      <w:r w:rsidRPr="009312EF">
        <w:rPr>
          <w:rFonts w:eastAsia="Times New Roman"/>
        </w:rPr>
        <w:br/>
        <w:t>объектам, приобретаемым в многоквартирных домах, строительство</w:t>
      </w:r>
      <w:r w:rsidRPr="009312EF">
        <w:rPr>
          <w:rFonts w:eastAsia="Times New Roman"/>
        </w:rPr>
        <w:br/>
        <w:t>которых не завершено, включая многоквартирные дома, строящиеся</w:t>
      </w:r>
      <w:r w:rsidRPr="009312EF">
        <w:rPr>
          <w:rFonts w:eastAsia="Times New Roman"/>
        </w:rPr>
        <w:br/>
        <w:t>(создаваемые) по Подпрограмме.</w:t>
      </w:r>
    </w:p>
    <w:p w14:paraId="36E37FF8" w14:textId="77777777" w:rsidR="009312EF" w:rsidRPr="009312EF" w:rsidRDefault="009312EF" w:rsidP="000F01B9">
      <w:pPr>
        <w:widowControl/>
        <w:numPr>
          <w:ilvl w:val="2"/>
          <w:numId w:val="74"/>
        </w:numPr>
        <w:autoSpaceDE/>
        <w:autoSpaceDN/>
        <w:adjustRightInd/>
        <w:spacing w:line="276" w:lineRule="auto"/>
        <w:ind w:left="0" w:firstLine="851"/>
        <w:contextualSpacing/>
        <w:jc w:val="both"/>
        <w:rPr>
          <w:rFonts w:eastAsia="Times New Roman"/>
        </w:rPr>
      </w:pPr>
      <w:r w:rsidRPr="009312EF">
        <w:rPr>
          <w:rFonts w:eastAsia="Times New Roman"/>
        </w:rPr>
        <w:t xml:space="preserve"> Управление государственного строительного и жилищного надзора</w:t>
      </w:r>
      <w:r w:rsidRPr="009312EF">
        <w:rPr>
          <w:rFonts w:eastAsia="Times New Roman"/>
        </w:rPr>
        <w:br/>
        <w:t>Республики Саха (Якутия) осуществляет проведение выездных проверок</w:t>
      </w:r>
      <w:r w:rsidRPr="009312EF">
        <w:rPr>
          <w:rFonts w:eastAsia="Times New Roman"/>
        </w:rPr>
        <w:br/>
        <w:t>на объекты, строящиеся по Подпрограмме.</w:t>
      </w:r>
    </w:p>
    <w:p w14:paraId="50B13086" w14:textId="77777777" w:rsidR="009312EF" w:rsidRPr="009312EF" w:rsidRDefault="009312EF" w:rsidP="000F01B9">
      <w:pPr>
        <w:widowControl/>
        <w:numPr>
          <w:ilvl w:val="2"/>
          <w:numId w:val="74"/>
        </w:numPr>
        <w:autoSpaceDE/>
        <w:autoSpaceDN/>
        <w:adjustRightInd/>
        <w:spacing w:line="276" w:lineRule="auto"/>
        <w:ind w:left="0" w:firstLine="851"/>
        <w:contextualSpacing/>
        <w:jc w:val="both"/>
        <w:rPr>
          <w:rFonts w:eastAsia="Times New Roman"/>
        </w:rPr>
      </w:pPr>
      <w:r w:rsidRPr="009312EF">
        <w:rPr>
          <w:rFonts w:eastAsia="Times New Roman"/>
        </w:rPr>
        <w:t>Государственное казенное учреждение Республики Саха (Якутия) «Центр закупок Республики Саха (Якутия)» осуществляет мероприятия</w:t>
      </w:r>
      <w:r w:rsidRPr="009312EF">
        <w:rPr>
          <w:rFonts w:eastAsia="Times New Roman"/>
        </w:rPr>
        <w:br/>
        <w:t>по проведению централизованных закупок товаров, работ, услуг</w:t>
      </w:r>
      <w:r w:rsidRPr="009312EF">
        <w:rPr>
          <w:rFonts w:eastAsia="Times New Roman"/>
        </w:rPr>
        <w:br/>
        <w:t>в соответствии с Федеральным законом от 05 апреля 2013 г. № 44-ФЗ «О контрактной системе в сфере закупок товаров, работ, услуг</w:t>
      </w:r>
      <w:r w:rsidRPr="009312EF">
        <w:rPr>
          <w:rFonts w:eastAsia="Times New Roman"/>
        </w:rPr>
        <w:br/>
        <w:t>для обеспечения государственных и муниципальных нужд» в рамках</w:t>
      </w:r>
      <w:r w:rsidRPr="009312EF">
        <w:rPr>
          <w:rFonts w:eastAsia="Times New Roman"/>
        </w:rPr>
        <w:br/>
        <w:t>Подпрограммы.</w:t>
      </w:r>
    </w:p>
    <w:p w14:paraId="389F5FF1" w14:textId="77777777" w:rsidR="009312EF" w:rsidRPr="009312EF" w:rsidRDefault="009312EF" w:rsidP="000F01B9">
      <w:pPr>
        <w:widowControl/>
        <w:numPr>
          <w:ilvl w:val="2"/>
          <w:numId w:val="74"/>
        </w:numPr>
        <w:tabs>
          <w:tab w:val="left" w:pos="1418"/>
        </w:tabs>
        <w:autoSpaceDE/>
        <w:autoSpaceDN/>
        <w:adjustRightInd/>
        <w:spacing w:line="276" w:lineRule="auto"/>
        <w:ind w:left="0" w:firstLine="851"/>
        <w:jc w:val="both"/>
        <w:rPr>
          <w:rFonts w:eastAsia="Times New Roman"/>
          <w:color w:val="000000"/>
        </w:rPr>
      </w:pPr>
      <w:r w:rsidRPr="009312EF">
        <w:rPr>
          <w:rFonts w:eastAsia="Times New Roman"/>
          <w:color w:val="000000"/>
        </w:rPr>
        <w:lastRenderedPageBreak/>
        <w:t>Гражданам, являющимся нанимателями жилых помещений,</w:t>
      </w:r>
      <w:r w:rsidRPr="009312EF">
        <w:rPr>
          <w:rFonts w:eastAsia="Times New Roman"/>
        </w:rPr>
        <w:t xml:space="preserve"> </w:t>
      </w:r>
      <w:r w:rsidRPr="009312EF">
        <w:rPr>
          <w:rFonts w:eastAsia="Times New Roman"/>
          <w:color w:val="000000"/>
        </w:rPr>
        <w:t>подлежащих переселению, муниципальными образованиями – участниками</w:t>
      </w:r>
      <w:r w:rsidRPr="009312EF">
        <w:rPr>
          <w:rFonts w:eastAsia="Times New Roman"/>
        </w:rPr>
        <w:t xml:space="preserve"> Под</w:t>
      </w:r>
      <w:r w:rsidRPr="009312EF">
        <w:rPr>
          <w:rFonts w:eastAsia="Times New Roman"/>
          <w:color w:val="000000"/>
        </w:rPr>
        <w:t>программы предоставляются жилые помещения по договорам социального</w:t>
      </w:r>
      <w:r w:rsidRPr="009312EF">
        <w:rPr>
          <w:rFonts w:eastAsia="Times New Roman"/>
        </w:rPr>
        <w:t xml:space="preserve"> </w:t>
      </w:r>
      <w:r w:rsidRPr="009312EF">
        <w:rPr>
          <w:rFonts w:eastAsia="Times New Roman"/>
          <w:color w:val="000000"/>
        </w:rPr>
        <w:t>найма из числа приобретенных жилых помещений в соответствии</w:t>
      </w:r>
      <w:r w:rsidRPr="009312EF">
        <w:rPr>
          <w:rFonts w:eastAsia="Times New Roman"/>
        </w:rPr>
        <w:t xml:space="preserve"> </w:t>
      </w:r>
      <w:r w:rsidRPr="009312EF">
        <w:rPr>
          <w:rFonts w:eastAsia="Times New Roman"/>
          <w:color w:val="000000"/>
        </w:rPr>
        <w:t>со статьями 86, 87, 89 Жилищного кодекса Российской Федерации.</w:t>
      </w:r>
    </w:p>
    <w:p w14:paraId="55308388" w14:textId="77777777" w:rsidR="009312EF" w:rsidRPr="009312EF" w:rsidRDefault="009312EF" w:rsidP="000F01B9">
      <w:pPr>
        <w:widowControl/>
        <w:numPr>
          <w:ilvl w:val="2"/>
          <w:numId w:val="74"/>
        </w:numPr>
        <w:tabs>
          <w:tab w:val="left" w:pos="1418"/>
        </w:tabs>
        <w:autoSpaceDE/>
        <w:autoSpaceDN/>
        <w:adjustRightInd/>
        <w:spacing w:line="276" w:lineRule="auto"/>
        <w:ind w:left="0" w:firstLine="851"/>
        <w:jc w:val="both"/>
        <w:rPr>
          <w:rFonts w:eastAsia="Times New Roman"/>
        </w:rPr>
      </w:pPr>
      <w:r w:rsidRPr="009312EF">
        <w:rPr>
          <w:rFonts w:eastAsia="Times New Roman"/>
          <w:color w:val="000000"/>
        </w:rPr>
        <w:t xml:space="preserve">Граждане, проживающие в частных (приватизированных) квартирах, имеющие единственное жильё в жилищном фонде, непригодном для проживания, имеют право: </w:t>
      </w:r>
    </w:p>
    <w:p w14:paraId="4132D039" w14:textId="77777777" w:rsidR="009312EF" w:rsidRPr="009312EF" w:rsidRDefault="009312EF" w:rsidP="000F01B9">
      <w:pPr>
        <w:widowControl/>
        <w:numPr>
          <w:ilvl w:val="0"/>
          <w:numId w:val="67"/>
        </w:numPr>
        <w:tabs>
          <w:tab w:val="left" w:pos="1276"/>
        </w:tabs>
        <w:autoSpaceDE/>
        <w:autoSpaceDN/>
        <w:adjustRightInd/>
        <w:spacing w:line="276" w:lineRule="auto"/>
        <w:ind w:left="0" w:firstLine="851"/>
        <w:jc w:val="both"/>
        <w:rPr>
          <w:rFonts w:eastAsia="Times New Roman"/>
          <w:color w:val="000000"/>
        </w:rPr>
      </w:pPr>
      <w:r w:rsidRPr="009312EF">
        <w:rPr>
          <w:rFonts w:eastAsia="Times New Roman"/>
          <w:color w:val="000000"/>
        </w:rPr>
        <w:t xml:space="preserve">на получение бесплатного жилья на условиях социального найма, </w:t>
      </w:r>
      <w:r w:rsidRPr="009312EF">
        <w:rPr>
          <w:rFonts w:eastAsia="Times New Roman"/>
        </w:rPr>
        <w:t>равнозначного по общей площади и пригодного для проживания,</w:t>
      </w:r>
      <w:r w:rsidRPr="009312EF">
        <w:rPr>
          <w:rFonts w:eastAsia="Times New Roman"/>
          <w:color w:val="000000"/>
        </w:rPr>
        <w:t xml:space="preserve"> с правом последующей приватизации;</w:t>
      </w:r>
    </w:p>
    <w:p w14:paraId="556AF00D" w14:textId="77777777" w:rsidR="009312EF" w:rsidRPr="009312EF" w:rsidRDefault="009312EF" w:rsidP="000F01B9">
      <w:pPr>
        <w:widowControl/>
        <w:numPr>
          <w:ilvl w:val="0"/>
          <w:numId w:val="67"/>
        </w:numPr>
        <w:tabs>
          <w:tab w:val="left" w:pos="1276"/>
        </w:tabs>
        <w:autoSpaceDE/>
        <w:autoSpaceDN/>
        <w:adjustRightInd/>
        <w:spacing w:line="276" w:lineRule="auto"/>
        <w:ind w:left="0" w:firstLine="851"/>
        <w:jc w:val="both"/>
        <w:rPr>
          <w:rFonts w:eastAsia="Times New Roman"/>
        </w:rPr>
      </w:pPr>
      <w:r w:rsidRPr="009312EF">
        <w:rPr>
          <w:rFonts w:eastAsia="Times New Roman"/>
          <w:color w:val="000000"/>
        </w:rPr>
        <w:t xml:space="preserve">на получение </w:t>
      </w:r>
      <w:r w:rsidRPr="009312EF">
        <w:rPr>
          <w:rFonts w:eastAsia="Times New Roman"/>
        </w:rPr>
        <w:t>выкупной стоимости своей квартиры по цене в соответствии с соглашением, заключённым с органами местного самоуправления.</w:t>
      </w:r>
    </w:p>
    <w:p w14:paraId="0287F84B" w14:textId="77777777" w:rsidR="009312EF" w:rsidRPr="009312EF" w:rsidRDefault="009312EF" w:rsidP="000F01B9">
      <w:pPr>
        <w:widowControl/>
        <w:numPr>
          <w:ilvl w:val="2"/>
          <w:numId w:val="74"/>
        </w:numPr>
        <w:tabs>
          <w:tab w:val="left" w:pos="1276"/>
        </w:tabs>
        <w:autoSpaceDE/>
        <w:autoSpaceDN/>
        <w:adjustRightInd/>
        <w:spacing w:line="276" w:lineRule="auto"/>
        <w:ind w:left="0" w:firstLine="851"/>
        <w:jc w:val="both"/>
        <w:rPr>
          <w:rFonts w:eastAsia="Times New Roman"/>
          <w:color w:val="000000"/>
        </w:rPr>
      </w:pPr>
      <w:r w:rsidRPr="009312EF">
        <w:rPr>
          <w:rFonts w:eastAsia="Times New Roman"/>
          <w:color w:val="000000"/>
        </w:rPr>
        <w:t>При желании граждан, проживающих в аварийных жилых домах, получить жилье большей площади, они обязаны оплатить разницу стоимости между площадью, полагающейся им бесплатно, и фактически предоставляемой площадью.</w:t>
      </w:r>
    </w:p>
    <w:p w14:paraId="354D195B" w14:textId="77777777" w:rsidR="009312EF" w:rsidRPr="009312EF" w:rsidRDefault="009312EF" w:rsidP="000F01B9">
      <w:pPr>
        <w:widowControl/>
        <w:numPr>
          <w:ilvl w:val="2"/>
          <w:numId w:val="74"/>
        </w:numPr>
        <w:tabs>
          <w:tab w:val="left" w:pos="1701"/>
        </w:tabs>
        <w:autoSpaceDE/>
        <w:autoSpaceDN/>
        <w:adjustRightInd/>
        <w:spacing w:line="276" w:lineRule="auto"/>
        <w:ind w:left="0" w:firstLine="851"/>
        <w:jc w:val="both"/>
        <w:rPr>
          <w:rFonts w:eastAsia="Times New Roman"/>
          <w:color w:val="000000"/>
        </w:rPr>
      </w:pPr>
      <w:r w:rsidRPr="009312EF">
        <w:rPr>
          <w:rFonts w:eastAsia="Times New Roman"/>
          <w:color w:val="000000"/>
        </w:rPr>
        <w:t xml:space="preserve">Очередность предоставления жилья гражданам, проживающим в аварийных домах, определяется муниципальной программой ликвидации такого жилищного фонда, а именно </w:t>
      </w:r>
      <w:r w:rsidRPr="009312EF">
        <w:rPr>
          <w:rFonts w:eastAsia="Times New Roman"/>
        </w:rPr>
        <w:t xml:space="preserve">– </w:t>
      </w:r>
      <w:r w:rsidRPr="009312EF">
        <w:rPr>
          <w:rFonts w:eastAsia="Times New Roman"/>
          <w:color w:val="000000"/>
        </w:rPr>
        <w:t>очередностью сноса того или иного строения, определяемой в соответствии с требованиями плана развития территории.</w:t>
      </w:r>
    </w:p>
    <w:p w14:paraId="69D2962B" w14:textId="77777777" w:rsidR="009312EF" w:rsidRPr="009312EF" w:rsidRDefault="009312EF" w:rsidP="000F01B9">
      <w:pPr>
        <w:widowControl/>
        <w:numPr>
          <w:ilvl w:val="2"/>
          <w:numId w:val="74"/>
        </w:numPr>
        <w:tabs>
          <w:tab w:val="left" w:pos="1560"/>
        </w:tabs>
        <w:autoSpaceDE/>
        <w:autoSpaceDN/>
        <w:adjustRightInd/>
        <w:spacing w:line="276" w:lineRule="auto"/>
        <w:ind w:left="0" w:firstLine="851"/>
        <w:jc w:val="both"/>
        <w:rPr>
          <w:rFonts w:eastAsia="Times New Roman"/>
          <w:color w:val="000000"/>
        </w:rPr>
      </w:pPr>
      <w:r w:rsidRPr="009312EF">
        <w:rPr>
          <w:rFonts w:eastAsia="Times New Roman"/>
          <w:color w:val="000000"/>
        </w:rPr>
        <w:t>Обоснование объема финансирования муниципальной Программы по переселению граждан обусловлено:</w:t>
      </w:r>
    </w:p>
    <w:p w14:paraId="4ED7E5DB" w14:textId="77777777" w:rsidR="009312EF" w:rsidRPr="009312EF" w:rsidRDefault="009312EF" w:rsidP="000F01B9">
      <w:pPr>
        <w:widowControl/>
        <w:numPr>
          <w:ilvl w:val="0"/>
          <w:numId w:val="71"/>
        </w:numPr>
        <w:tabs>
          <w:tab w:val="left" w:pos="1276"/>
        </w:tabs>
        <w:autoSpaceDE/>
        <w:autoSpaceDN/>
        <w:adjustRightInd/>
        <w:spacing w:line="276" w:lineRule="auto"/>
        <w:ind w:left="0" w:firstLine="851"/>
        <w:jc w:val="both"/>
        <w:rPr>
          <w:rFonts w:eastAsia="Times New Roman"/>
          <w:color w:val="000000"/>
        </w:rPr>
      </w:pPr>
      <w:r w:rsidRPr="009312EF">
        <w:rPr>
          <w:rFonts w:eastAsia="Times New Roman"/>
          <w:color w:val="000000"/>
        </w:rPr>
        <w:t>объёмом аварийного жилищного фонда;</w:t>
      </w:r>
    </w:p>
    <w:p w14:paraId="4B99F486" w14:textId="77777777" w:rsidR="009312EF" w:rsidRPr="009312EF" w:rsidRDefault="009312EF" w:rsidP="000F01B9">
      <w:pPr>
        <w:widowControl/>
        <w:numPr>
          <w:ilvl w:val="0"/>
          <w:numId w:val="71"/>
        </w:numPr>
        <w:tabs>
          <w:tab w:val="left" w:pos="1276"/>
        </w:tabs>
        <w:autoSpaceDE/>
        <w:autoSpaceDN/>
        <w:adjustRightInd/>
        <w:spacing w:line="276" w:lineRule="auto"/>
        <w:ind w:left="0" w:firstLine="851"/>
        <w:jc w:val="both"/>
        <w:rPr>
          <w:rFonts w:eastAsia="Times New Roman"/>
          <w:color w:val="000000"/>
        </w:rPr>
      </w:pPr>
      <w:r w:rsidRPr="009312EF">
        <w:rPr>
          <w:rFonts w:eastAsia="Times New Roman"/>
          <w:color w:val="000000"/>
        </w:rPr>
        <w:t>планируемым объемом площади предоставляемых жилых помещений;</w:t>
      </w:r>
    </w:p>
    <w:p w14:paraId="6C469D15" w14:textId="77777777" w:rsidR="009312EF" w:rsidRPr="009312EF" w:rsidRDefault="009312EF" w:rsidP="000F01B9">
      <w:pPr>
        <w:widowControl/>
        <w:numPr>
          <w:ilvl w:val="0"/>
          <w:numId w:val="71"/>
        </w:numPr>
        <w:tabs>
          <w:tab w:val="left" w:pos="1276"/>
        </w:tabs>
        <w:autoSpaceDE/>
        <w:autoSpaceDN/>
        <w:adjustRightInd/>
        <w:spacing w:line="276" w:lineRule="auto"/>
        <w:ind w:left="0" w:firstLine="851"/>
        <w:jc w:val="both"/>
        <w:rPr>
          <w:rFonts w:eastAsia="Times New Roman"/>
          <w:color w:val="000000"/>
        </w:rPr>
      </w:pPr>
      <w:r w:rsidRPr="009312EF">
        <w:rPr>
          <w:rFonts w:eastAsia="Times New Roman"/>
          <w:color w:val="000000"/>
        </w:rPr>
        <w:t>способами переселения граждан из аварийного жилищного фонда;</w:t>
      </w:r>
    </w:p>
    <w:p w14:paraId="6C0517C0" w14:textId="77777777" w:rsidR="009312EF" w:rsidRPr="009312EF" w:rsidRDefault="009312EF" w:rsidP="000F01B9">
      <w:pPr>
        <w:widowControl/>
        <w:numPr>
          <w:ilvl w:val="0"/>
          <w:numId w:val="71"/>
        </w:numPr>
        <w:tabs>
          <w:tab w:val="left" w:pos="1276"/>
        </w:tabs>
        <w:autoSpaceDE/>
        <w:autoSpaceDN/>
        <w:adjustRightInd/>
        <w:spacing w:line="276" w:lineRule="auto"/>
        <w:ind w:left="0" w:firstLine="851"/>
        <w:jc w:val="both"/>
        <w:rPr>
          <w:rFonts w:eastAsia="Times New Roman"/>
          <w:color w:val="000000"/>
        </w:rPr>
      </w:pPr>
      <w:r w:rsidRPr="009312EF">
        <w:rPr>
          <w:rFonts w:eastAsia="Times New Roman"/>
          <w:color w:val="000000"/>
        </w:rPr>
        <w:t>планируемой стоимостью жилых помещений, предоставляемых гражданам в соответствии Федеральным законом от 21.07.2007 года № 185-ФЗ, в расчете на один квадратный метр общей площади жилых помещений;</w:t>
      </w:r>
    </w:p>
    <w:p w14:paraId="1A6D1AF6" w14:textId="77777777" w:rsidR="009312EF" w:rsidRPr="009312EF" w:rsidRDefault="009312EF" w:rsidP="000F01B9">
      <w:pPr>
        <w:widowControl/>
        <w:numPr>
          <w:ilvl w:val="0"/>
          <w:numId w:val="71"/>
        </w:numPr>
        <w:tabs>
          <w:tab w:val="left" w:pos="1276"/>
        </w:tabs>
        <w:autoSpaceDE/>
        <w:autoSpaceDN/>
        <w:adjustRightInd/>
        <w:spacing w:line="276" w:lineRule="auto"/>
        <w:ind w:left="0" w:firstLine="851"/>
        <w:jc w:val="both"/>
        <w:rPr>
          <w:rFonts w:eastAsia="Times New Roman"/>
          <w:color w:val="000000"/>
        </w:rPr>
      </w:pPr>
      <w:r w:rsidRPr="009312EF">
        <w:rPr>
          <w:rFonts w:eastAsia="Times New Roman"/>
          <w:color w:val="000000"/>
        </w:rPr>
        <w:t>планируемым размером выкупной цены за изымаемое жилое помещение, в соответствии со статьей 32 Жилищного кодекса Российской Федерации и с учетом требований части 2.1 статьи 16 Федерального закона от 21.07.2007 года № 185-ФЗ;</w:t>
      </w:r>
    </w:p>
    <w:p w14:paraId="66B00CBB" w14:textId="77777777" w:rsidR="009312EF" w:rsidRPr="009312EF" w:rsidRDefault="009312EF" w:rsidP="000F01B9">
      <w:pPr>
        <w:widowControl/>
        <w:numPr>
          <w:ilvl w:val="0"/>
          <w:numId w:val="71"/>
        </w:numPr>
        <w:tabs>
          <w:tab w:val="left" w:pos="1276"/>
        </w:tabs>
        <w:autoSpaceDE/>
        <w:autoSpaceDN/>
        <w:adjustRightInd/>
        <w:spacing w:line="276" w:lineRule="auto"/>
        <w:ind w:left="0" w:firstLine="851"/>
        <w:jc w:val="both"/>
        <w:rPr>
          <w:rFonts w:eastAsia="Times New Roman"/>
          <w:color w:val="000000"/>
        </w:rPr>
      </w:pPr>
      <w:r w:rsidRPr="009312EF">
        <w:rPr>
          <w:rFonts w:eastAsia="Times New Roman"/>
        </w:rPr>
        <w:t>стоимостью 1 м</w:t>
      </w:r>
      <w:r w:rsidRPr="009312EF">
        <w:rPr>
          <w:rFonts w:eastAsia="Times New Roman"/>
          <w:vertAlign w:val="superscript"/>
        </w:rPr>
        <w:t xml:space="preserve">2 </w:t>
      </w:r>
      <w:r w:rsidRPr="009312EF">
        <w:rPr>
          <w:rFonts w:eastAsia="Times New Roman"/>
        </w:rPr>
        <w:t>строительства МКД, утвержденного Министерством строительства Республики Саха (Якутия).</w:t>
      </w:r>
    </w:p>
    <w:p w14:paraId="0AE55913" w14:textId="77777777" w:rsidR="009312EF" w:rsidRPr="009312EF" w:rsidRDefault="009312EF" w:rsidP="000F01B9">
      <w:pPr>
        <w:widowControl/>
        <w:numPr>
          <w:ilvl w:val="2"/>
          <w:numId w:val="74"/>
        </w:numPr>
        <w:tabs>
          <w:tab w:val="left" w:pos="1701"/>
        </w:tabs>
        <w:autoSpaceDE/>
        <w:autoSpaceDN/>
        <w:adjustRightInd/>
        <w:spacing w:line="276" w:lineRule="auto"/>
        <w:ind w:left="0" w:firstLine="851"/>
        <w:jc w:val="both"/>
        <w:rPr>
          <w:rFonts w:eastAsia="Times New Roman"/>
          <w:color w:val="000000"/>
        </w:rPr>
      </w:pPr>
      <w:r w:rsidRPr="009312EF">
        <w:rPr>
          <w:rFonts w:eastAsia="Times New Roman"/>
          <w:color w:val="000000"/>
        </w:rPr>
        <w:t xml:space="preserve">Финансовое обеспечение программы определяется в соответствии с </w:t>
      </w:r>
      <w:r w:rsidRPr="009312EF">
        <w:rPr>
          <w:rFonts w:eastAsia="Times New Roman"/>
        </w:rPr>
        <w:t>распоряжением Правительства РФ от 01.12.2018 г. № 2648-р, в котором предельный объём софинансирования Программы Фондом содействия реформированию жилищно-коммунального хозяйства Российской Федерации (далее-Фонд) составляет не более 99 %.</w:t>
      </w:r>
    </w:p>
    <w:p w14:paraId="1B96DA0A" w14:textId="77777777" w:rsidR="009312EF" w:rsidRPr="009312EF" w:rsidRDefault="009312EF" w:rsidP="000F01B9">
      <w:pPr>
        <w:widowControl/>
        <w:numPr>
          <w:ilvl w:val="2"/>
          <w:numId w:val="74"/>
        </w:numPr>
        <w:tabs>
          <w:tab w:val="left" w:pos="1701"/>
        </w:tabs>
        <w:autoSpaceDE/>
        <w:autoSpaceDN/>
        <w:adjustRightInd/>
        <w:spacing w:after="200" w:line="276" w:lineRule="auto"/>
        <w:ind w:left="0" w:firstLine="851"/>
        <w:contextualSpacing/>
        <w:jc w:val="both"/>
        <w:rPr>
          <w:rFonts w:eastAsia="Times New Roman"/>
          <w:bCs/>
          <w:color w:val="000000"/>
        </w:rPr>
      </w:pPr>
      <w:r w:rsidRPr="009312EF">
        <w:rPr>
          <w:rFonts w:eastAsia="Times New Roman"/>
          <w:color w:val="000000"/>
        </w:rPr>
        <w:t>Программные мероприятия выполняются в соответствии с</w:t>
      </w:r>
      <w:r w:rsidRPr="009312EF">
        <w:rPr>
          <w:rFonts w:eastAsia="Times New Roman"/>
          <w:b/>
          <w:bCs/>
          <w:color w:val="000000"/>
        </w:rPr>
        <w:t xml:space="preserve"> </w:t>
      </w:r>
      <w:r w:rsidRPr="009312EF">
        <w:rPr>
          <w:rFonts w:eastAsia="Times New Roman"/>
          <w:bCs/>
          <w:color w:val="000000"/>
        </w:rPr>
        <w:t xml:space="preserve">планом мероприятий по переселению граждан из аварийного жилищного фонда и планом реализации мероприятий по способам переселения граждан из аварийного жилищного фонда на территории Мирнинского района (Приложение № 3,4 к Подпрограмме). </w:t>
      </w:r>
    </w:p>
    <w:p w14:paraId="05376497" w14:textId="77777777" w:rsidR="009312EF" w:rsidRPr="009312EF" w:rsidRDefault="009312EF" w:rsidP="009312EF">
      <w:pPr>
        <w:widowControl/>
        <w:tabs>
          <w:tab w:val="left" w:pos="426"/>
          <w:tab w:val="left" w:pos="993"/>
          <w:tab w:val="left" w:pos="1701"/>
        </w:tabs>
        <w:overflowPunct w:val="0"/>
        <w:ind w:firstLine="851"/>
        <w:contextualSpacing/>
        <w:jc w:val="both"/>
        <w:textAlignment w:val="baseline"/>
        <w:rPr>
          <w:rFonts w:eastAsia="Times New Roman"/>
          <w:b/>
        </w:rPr>
      </w:pPr>
      <w:r w:rsidRPr="009312EF">
        <w:rPr>
          <w:rFonts w:eastAsia="Times New Roman"/>
          <w:b/>
        </w:rPr>
        <w:t>Поставленные задачи планируется решить следующим образом:</w:t>
      </w:r>
    </w:p>
    <w:p w14:paraId="391A95C0" w14:textId="77777777" w:rsidR="009312EF" w:rsidRPr="009312EF" w:rsidRDefault="009312EF" w:rsidP="009312EF">
      <w:pPr>
        <w:widowControl/>
        <w:shd w:val="clear" w:color="auto" w:fill="FFFFFF"/>
        <w:tabs>
          <w:tab w:val="left" w:pos="0"/>
          <w:tab w:val="left" w:pos="1134"/>
        </w:tabs>
        <w:autoSpaceDE/>
        <w:autoSpaceDN/>
        <w:adjustRightInd/>
        <w:ind w:firstLine="851"/>
        <w:jc w:val="both"/>
        <w:rPr>
          <w:rFonts w:eastAsia="Times New Roman"/>
        </w:rPr>
      </w:pPr>
      <w:r w:rsidRPr="009312EF">
        <w:rPr>
          <w:rFonts w:eastAsia="Times New Roman"/>
          <w:b/>
        </w:rPr>
        <w:t xml:space="preserve">Задача 1.   </w:t>
      </w:r>
      <w:r w:rsidRPr="009312EF">
        <w:rPr>
          <w:rFonts w:eastAsia="Times New Roman"/>
        </w:rPr>
        <w:t xml:space="preserve">Переселение граждан, проживающих в аварийном жилищном фонде МО «Посёлок Айхал», участвующих в Подпрограмме. </w:t>
      </w:r>
    </w:p>
    <w:p w14:paraId="4BEFB6A0" w14:textId="77777777" w:rsidR="009312EF" w:rsidRPr="009312EF" w:rsidRDefault="009312EF" w:rsidP="009312EF">
      <w:pPr>
        <w:widowControl/>
        <w:tabs>
          <w:tab w:val="left" w:pos="1843"/>
        </w:tabs>
        <w:autoSpaceDE/>
        <w:autoSpaceDN/>
        <w:adjustRightInd/>
        <w:spacing w:line="276" w:lineRule="auto"/>
        <w:ind w:firstLine="851"/>
        <w:jc w:val="both"/>
        <w:rPr>
          <w:rFonts w:eastAsia="Times New Roman"/>
          <w:b/>
        </w:rPr>
      </w:pPr>
      <w:r w:rsidRPr="009312EF">
        <w:rPr>
          <w:rFonts w:eastAsia="Times New Roman"/>
          <w:b/>
        </w:rPr>
        <w:t xml:space="preserve">Мероприятие 1.  </w:t>
      </w:r>
      <w:r w:rsidRPr="009312EF">
        <w:rPr>
          <w:rFonts w:eastAsia="Times New Roman"/>
          <w:b/>
          <w:bCs/>
          <w:color w:val="000000"/>
        </w:rPr>
        <w:t>Строительство и (или) приобретение жилых помещений.</w:t>
      </w:r>
    </w:p>
    <w:p w14:paraId="463DE3BA" w14:textId="77777777" w:rsidR="009312EF" w:rsidRPr="009312EF" w:rsidRDefault="009312EF" w:rsidP="009312EF">
      <w:pPr>
        <w:widowControl/>
        <w:tabs>
          <w:tab w:val="left" w:pos="1843"/>
        </w:tabs>
        <w:autoSpaceDE/>
        <w:autoSpaceDN/>
        <w:adjustRightInd/>
        <w:spacing w:line="276" w:lineRule="auto"/>
        <w:ind w:firstLine="851"/>
        <w:jc w:val="both"/>
        <w:rPr>
          <w:rFonts w:eastAsia="Times New Roman"/>
          <w:color w:val="000000"/>
        </w:rPr>
      </w:pPr>
      <w:r w:rsidRPr="009312EF">
        <w:rPr>
          <w:rFonts w:eastAsia="Times New Roman"/>
          <w:color w:val="000000"/>
        </w:rPr>
        <w:t xml:space="preserve">Строительство и (или) приобретение жилых помещений в собственность Республики Саха (Якутия) в домах, </w:t>
      </w:r>
      <w:r w:rsidRPr="009312EF">
        <w:rPr>
          <w:rFonts w:eastAsia="Times New Roman"/>
          <w:spacing w:val="1"/>
        </w:rPr>
        <w:t>строительство которых не завершено,</w:t>
      </w:r>
      <w:r w:rsidRPr="009312EF">
        <w:rPr>
          <w:rFonts w:eastAsia="Times New Roman"/>
        </w:rPr>
        <w:t xml:space="preserve"> осуществляет ГКУ «Дирекция жилищного строительства Республики Саха (Якутия)», выполняющая функции Государственного заказчика, для </w:t>
      </w:r>
      <w:r w:rsidRPr="009312EF">
        <w:rPr>
          <w:rFonts w:eastAsia="Times New Roman"/>
          <w:color w:val="000000"/>
        </w:rPr>
        <w:t xml:space="preserve">последующей передачи помещений  в собственность МО </w:t>
      </w:r>
      <w:r w:rsidRPr="009312EF">
        <w:rPr>
          <w:rFonts w:eastAsia="Times New Roman"/>
          <w:color w:val="000000"/>
        </w:rPr>
        <w:lastRenderedPageBreak/>
        <w:t>«Посёлок Айхал», для предоставления гражданам, переселяемым из аварийного жилищного фонда в соответствии с жилищным законодательством Российской Федерации и</w:t>
      </w:r>
      <w:r w:rsidRPr="009312EF">
        <w:rPr>
          <w:rFonts w:eastAsia="Times New Roman"/>
        </w:rPr>
        <w:t xml:space="preserve"> соглашением между Министерством строительства РС(Я), ГКУ «Дирекция жилищного строительства Республики Саха (Якутия)» и участниками Подпрограммы.</w:t>
      </w:r>
    </w:p>
    <w:p w14:paraId="4F563AF9" w14:textId="77777777" w:rsidR="009312EF" w:rsidRPr="009312EF" w:rsidRDefault="009312EF" w:rsidP="009312EF">
      <w:pPr>
        <w:widowControl/>
        <w:autoSpaceDE/>
        <w:autoSpaceDN/>
        <w:adjustRightInd/>
        <w:ind w:firstLine="851"/>
        <w:jc w:val="both"/>
        <w:rPr>
          <w:rFonts w:eastAsia="Times New Roman"/>
          <w:bCs/>
          <w:color w:val="000000"/>
        </w:rPr>
      </w:pPr>
      <w:r w:rsidRPr="009312EF">
        <w:rPr>
          <w:rFonts w:eastAsia="Times New Roman"/>
          <w:color w:val="000000"/>
        </w:rPr>
        <w:t xml:space="preserve">При проектировании МКД </w:t>
      </w:r>
      <w:r w:rsidRPr="009312EF">
        <w:rPr>
          <w:rFonts w:eastAsia="Times New Roman"/>
          <w:bCs/>
          <w:color w:val="000000"/>
        </w:rPr>
        <w:t>для переселения граждан из аварийного жилищного фонда необходимо учитывать характеристики строительства, приведённые в Приложении № 12 к Подпрограмме.</w:t>
      </w:r>
    </w:p>
    <w:p w14:paraId="3A214B95" w14:textId="77777777" w:rsidR="009312EF" w:rsidRPr="009312EF" w:rsidRDefault="009312EF" w:rsidP="009312EF">
      <w:pPr>
        <w:widowControl/>
        <w:autoSpaceDE/>
        <w:autoSpaceDN/>
        <w:adjustRightInd/>
        <w:ind w:firstLine="851"/>
        <w:jc w:val="both"/>
        <w:rPr>
          <w:rFonts w:eastAsia="Times New Roman"/>
          <w:bCs/>
          <w:color w:val="000000"/>
        </w:rPr>
      </w:pPr>
    </w:p>
    <w:p w14:paraId="2A5D66E6" w14:textId="77777777" w:rsidR="009312EF" w:rsidRPr="009312EF" w:rsidRDefault="009312EF" w:rsidP="009312EF">
      <w:pPr>
        <w:widowControl/>
        <w:autoSpaceDE/>
        <w:autoSpaceDN/>
        <w:adjustRightInd/>
        <w:ind w:firstLine="851"/>
        <w:jc w:val="both"/>
        <w:rPr>
          <w:rFonts w:eastAsia="Times New Roman"/>
          <w:b/>
        </w:rPr>
      </w:pPr>
      <w:r w:rsidRPr="009312EF">
        <w:rPr>
          <w:rFonts w:eastAsia="Times New Roman"/>
          <w:b/>
        </w:rPr>
        <w:t xml:space="preserve">Мероприятие 2. </w:t>
      </w:r>
      <w:r w:rsidRPr="009312EF">
        <w:rPr>
          <w:rFonts w:eastAsia="Times New Roman"/>
          <w:b/>
          <w:color w:val="000000"/>
        </w:rPr>
        <w:t>Приобретение жилых помещений у лиц, не являющихся застройщиками по Республиканской адресной программе.</w:t>
      </w:r>
    </w:p>
    <w:p w14:paraId="5C41623D" w14:textId="77777777" w:rsidR="009312EF" w:rsidRPr="009312EF" w:rsidRDefault="009312EF" w:rsidP="009312EF">
      <w:pPr>
        <w:widowControl/>
        <w:autoSpaceDE/>
        <w:autoSpaceDN/>
        <w:adjustRightInd/>
        <w:ind w:firstLine="851"/>
        <w:jc w:val="both"/>
        <w:rPr>
          <w:rFonts w:eastAsia="Times New Roman"/>
          <w:color w:val="000000"/>
        </w:rPr>
      </w:pPr>
      <w:r w:rsidRPr="009312EF">
        <w:rPr>
          <w:rFonts w:eastAsia="Times New Roman"/>
          <w:color w:val="000000"/>
        </w:rPr>
        <w:t xml:space="preserve">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w:t>
      </w:r>
      <w:r w:rsidRPr="009312EF">
        <w:rPr>
          <w:rFonts w:eastAsia="Times New Roman"/>
        </w:rPr>
        <w:t xml:space="preserve">осуществляет ГКУ «Дирекция жилищного строительства Республики Саха (Якутия)» </w:t>
      </w:r>
      <w:r w:rsidRPr="009312EF">
        <w:rPr>
          <w:rFonts w:eastAsia="Times New Roman"/>
          <w:color w:val="000000"/>
        </w:rPr>
        <w:t xml:space="preserve">в собственность Республики Саха (Якутия) с последующей передачей в собственность МО «Посёлок Айхал». </w:t>
      </w:r>
    </w:p>
    <w:p w14:paraId="5362B273" w14:textId="77777777" w:rsidR="009312EF" w:rsidRPr="009312EF" w:rsidRDefault="009312EF" w:rsidP="009312EF">
      <w:pPr>
        <w:widowControl/>
        <w:tabs>
          <w:tab w:val="left" w:pos="1276"/>
        </w:tabs>
        <w:autoSpaceDE/>
        <w:autoSpaceDN/>
        <w:adjustRightInd/>
        <w:spacing w:line="276" w:lineRule="auto"/>
        <w:ind w:firstLine="851"/>
        <w:jc w:val="both"/>
        <w:rPr>
          <w:rFonts w:eastAsia="Times New Roman"/>
          <w:color w:val="000000"/>
        </w:rPr>
      </w:pPr>
      <w:r w:rsidRPr="009312EF">
        <w:rPr>
          <w:rFonts w:eastAsia="Times New Roman"/>
        </w:rPr>
        <w:t xml:space="preserve">Стоимость приобретения жилых помещений у лиц, не являющихся застройщиками, уточняется по результатам аукционов, проводимых в соответствии с действующим законодательством в сфере регулирования отношений по обеспечению государственных и муниципальных нужд посредством приобретения товаров, работ, услуг. Расчет стоимости 1 кв.м. на вторичном рынке жилья ежегодно утверждается постановлением Главы муниципального образования-участника программы, на основании мониторинга рыночной стоимости 1 кв.м. на вторичном рынке жилья </w:t>
      </w:r>
      <w:r w:rsidRPr="009312EF">
        <w:rPr>
          <w:rFonts w:eastAsia="Times New Roman"/>
          <w:bCs/>
          <w:color w:val="000000"/>
          <w:spacing w:val="3"/>
          <w:kern w:val="36"/>
        </w:rPr>
        <w:t>в соответствии с Приказом Федерального агентства по строительству и жилищно-коммунальному хозяйству от 05.03.2013 г.,№ 66/ГС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r w:rsidRPr="009312EF">
        <w:rPr>
          <w:rFonts w:eastAsia="Times New Roman"/>
        </w:rPr>
        <w:t xml:space="preserve"> Изменения стоимости на вторичном рынке жилья учитываются при заключении соглашения между участниками Подпрограммы.</w:t>
      </w:r>
      <w:r w:rsidRPr="009312EF">
        <w:rPr>
          <w:rFonts w:eastAsia="Times New Roman"/>
          <w:color w:val="000000"/>
        </w:rPr>
        <w:t xml:space="preserve"> </w:t>
      </w:r>
    </w:p>
    <w:p w14:paraId="0C64BC06" w14:textId="77777777" w:rsidR="009312EF" w:rsidRPr="009312EF" w:rsidRDefault="009312EF" w:rsidP="009312EF">
      <w:pPr>
        <w:widowControl/>
        <w:autoSpaceDE/>
        <w:autoSpaceDN/>
        <w:adjustRightInd/>
        <w:ind w:firstLine="851"/>
        <w:jc w:val="both"/>
        <w:rPr>
          <w:rFonts w:eastAsia="Times New Roman"/>
        </w:rPr>
      </w:pPr>
      <w:r w:rsidRPr="009312EF">
        <w:rPr>
          <w:rFonts w:eastAsia="Times New Roman"/>
          <w:b/>
        </w:rPr>
        <w:t xml:space="preserve"> </w:t>
      </w:r>
    </w:p>
    <w:p w14:paraId="0F8DE848" w14:textId="77777777" w:rsidR="009312EF" w:rsidRPr="009312EF" w:rsidRDefault="009312EF" w:rsidP="009312EF">
      <w:pPr>
        <w:widowControl/>
        <w:autoSpaceDE/>
        <w:autoSpaceDN/>
        <w:adjustRightInd/>
        <w:ind w:firstLine="851"/>
        <w:jc w:val="both"/>
        <w:rPr>
          <w:rFonts w:eastAsia="Times New Roman"/>
          <w:b/>
        </w:rPr>
      </w:pPr>
      <w:r w:rsidRPr="009312EF">
        <w:rPr>
          <w:rFonts w:eastAsia="Times New Roman"/>
          <w:b/>
        </w:rPr>
        <w:t xml:space="preserve"> Мероприятие 3. </w:t>
      </w:r>
      <w:r w:rsidRPr="009312EF">
        <w:rPr>
          <w:rFonts w:eastAsia="Times New Roman"/>
          <w:b/>
          <w:bCs/>
          <w:color w:val="000000"/>
        </w:rPr>
        <w:t>Выкуп жилых помещений у собственников помещений в аварийном жилищном фонде.</w:t>
      </w:r>
    </w:p>
    <w:p w14:paraId="5214CB2D" w14:textId="77777777" w:rsidR="009312EF" w:rsidRPr="009312EF" w:rsidRDefault="009312EF" w:rsidP="009312EF">
      <w:pPr>
        <w:widowControl/>
        <w:autoSpaceDE/>
        <w:autoSpaceDN/>
        <w:adjustRightInd/>
        <w:ind w:firstLine="851"/>
        <w:jc w:val="both"/>
        <w:rPr>
          <w:rFonts w:eastAsia="Times New Roman"/>
          <w:color w:val="000000"/>
        </w:rPr>
      </w:pPr>
      <w:r w:rsidRPr="009312EF">
        <w:rPr>
          <w:rFonts w:eastAsia="Times New Roman"/>
          <w:color w:val="000000"/>
        </w:rPr>
        <w:t>Выплата лицам, в чьей собственности находятся жилые помещения, входящие в аварийный жилищный фонд, возмещения за изымаемое жилое помещение проводится в соответствии со статьей 32 Жилищного кодекса Российской Федерации. 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w:t>
      </w:r>
      <w:r w:rsidRPr="009312EF">
        <w:rPr>
          <w:rFonts w:eastAsia="Times New Roman"/>
        </w:rPr>
        <w:t xml:space="preserve"> </w:t>
      </w:r>
      <w:r w:rsidRPr="009312EF">
        <w:rPr>
          <w:rFonts w:eastAsia="Times New Roman"/>
          <w:color w:val="000000"/>
        </w:rPr>
        <w:t xml:space="preserve">помещения, либо по соглашению им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t>
      </w:r>
    </w:p>
    <w:p w14:paraId="02C35FF5" w14:textId="77777777" w:rsidR="009312EF" w:rsidRPr="009312EF" w:rsidRDefault="009312EF" w:rsidP="009312EF">
      <w:pPr>
        <w:widowControl/>
        <w:tabs>
          <w:tab w:val="left" w:pos="1843"/>
        </w:tabs>
        <w:autoSpaceDE/>
        <w:autoSpaceDN/>
        <w:adjustRightInd/>
        <w:spacing w:line="276" w:lineRule="auto"/>
        <w:ind w:firstLine="851"/>
        <w:jc w:val="both"/>
        <w:rPr>
          <w:rFonts w:eastAsia="Times New Roman"/>
          <w:color w:val="000000"/>
        </w:rPr>
      </w:pPr>
      <w:r w:rsidRPr="009312EF">
        <w:rPr>
          <w:rFonts w:eastAsia="Times New Roman"/>
          <w:color w:val="000000"/>
        </w:rPr>
        <w:t xml:space="preserve">Размер возмещения за изымаемые жилые помещения определяется по результатам оценки рыночной стоимости таких жилых помещений в порядке, установленном федеральным законодательством, независимым оценщиком, действующим в соответствии с Федеральным законом от 29 июля 1998 г. № 135-ФЗ «Об оценочной деятельности в Российской Федерации», и заключенному с собственником недвижимого имущества соглашению. </w:t>
      </w:r>
    </w:p>
    <w:p w14:paraId="1C44EEFB" w14:textId="77777777" w:rsidR="009312EF" w:rsidRPr="009312EF" w:rsidRDefault="009312EF" w:rsidP="009312EF">
      <w:pPr>
        <w:widowControl/>
        <w:tabs>
          <w:tab w:val="left" w:pos="1843"/>
        </w:tabs>
        <w:autoSpaceDE/>
        <w:autoSpaceDN/>
        <w:adjustRightInd/>
        <w:spacing w:line="276" w:lineRule="auto"/>
        <w:ind w:firstLine="851"/>
        <w:jc w:val="both"/>
        <w:rPr>
          <w:rFonts w:eastAsia="Times New Roman"/>
          <w:color w:val="000000"/>
        </w:rPr>
      </w:pPr>
      <w:r w:rsidRPr="009312EF">
        <w:rPr>
          <w:rFonts w:eastAsia="Times New Roman"/>
          <w:color w:val="000000"/>
        </w:rPr>
        <w:t xml:space="preserve">Заключение соглашения с собственником жилого помещения осуществляется в порядке и в сроки, установленные федеральным законодательством, в том числе статьей 32 Жилищного кодекса Российской Федерации. Возмещение за жилое помещение, сроки и другие условия изъятия определяются соглашением между муниципальным образованием и </w:t>
      </w:r>
      <w:r w:rsidRPr="009312EF">
        <w:rPr>
          <w:rFonts w:eastAsia="Times New Roman"/>
          <w:color w:val="000000"/>
        </w:rPr>
        <w:lastRenderedPageBreak/>
        <w:t xml:space="preserve">собственником жилого помещения. </w:t>
      </w:r>
      <w:r w:rsidRPr="009312EF">
        <w:rPr>
          <w:rFonts w:eastAsia="Times New Roman"/>
        </w:rPr>
        <w:t xml:space="preserve">Выкупная стоимость жилых помещений определяется на основании отчета об определении рыночной стоимости объекта оценки и оформляется отдельным соглашением между участниками сделки. </w:t>
      </w:r>
      <w:r w:rsidRPr="009312EF">
        <w:rPr>
          <w:rFonts w:eastAsia="Times New Roman"/>
          <w:color w:val="000000"/>
        </w:rPr>
        <w:t xml:space="preserve">Согласно части 7 статьи 32 </w:t>
      </w:r>
      <w:hyperlink r:id="rId63" w:history="1">
        <w:r w:rsidRPr="009312EF">
          <w:rPr>
            <w:rFonts w:eastAsia="Times New Roman"/>
            <w:color w:val="000000"/>
            <w:u w:val="single"/>
          </w:rPr>
          <w:t>Жилищного кодекса Российской Федерации</w:t>
        </w:r>
      </w:hyperlink>
      <w:r w:rsidRPr="009312EF">
        <w:rPr>
          <w:rFonts w:eastAsia="Times New Roman"/>
          <w:color w:val="000000"/>
        </w:rPr>
        <w:t xml:space="preserve"> при определении выкупной цены жилого помещения в нее включаются рыночная стоимость жилого помещения и все убытки, причиненные собственнику жилого помещения его изъятием, включая убытки, которые он несет в связи с изменением места проживания. Выплаты выкупа </w:t>
      </w:r>
      <w:r w:rsidRPr="009312EF">
        <w:rPr>
          <w:rFonts w:eastAsia="Times New Roman"/>
        </w:rPr>
        <w:t>осуществляет ГКУ «Дирекция жилищного строительства Республики Саха (Якутия)» в соответствии с соглашением между Министерством строительства РС(Я), ГКУ «Дирекция жилищного строительства Республики Саха (Якутия)» и участниками Программы.</w:t>
      </w:r>
    </w:p>
    <w:p w14:paraId="1B90D6C6" w14:textId="77777777" w:rsidR="009312EF" w:rsidRPr="009312EF" w:rsidRDefault="009312EF" w:rsidP="009312EF">
      <w:pPr>
        <w:widowControl/>
        <w:tabs>
          <w:tab w:val="left" w:pos="0"/>
          <w:tab w:val="left" w:pos="1701"/>
        </w:tabs>
        <w:autoSpaceDE/>
        <w:autoSpaceDN/>
        <w:adjustRightInd/>
        <w:spacing w:line="276" w:lineRule="auto"/>
        <w:ind w:firstLine="851"/>
        <w:jc w:val="both"/>
        <w:rPr>
          <w:rFonts w:eastAsia="Times New Roman"/>
        </w:rPr>
      </w:pPr>
      <w:r w:rsidRPr="009312EF">
        <w:rPr>
          <w:rFonts w:eastAsia="Times New Roman"/>
        </w:rPr>
        <w:t>Решение органа местного самоуправления об изъятии жилого помещения, находящегося в признанном аварийным многоквартирном доме, принимается после истечения, установленного органом местного самоуправления срока, в течение которого собственники помещений должны были осуществить снос или реконструкцию признанного аварийным дома.</w:t>
      </w:r>
    </w:p>
    <w:p w14:paraId="1E8C2E44" w14:textId="77777777" w:rsidR="009312EF" w:rsidRPr="009312EF" w:rsidRDefault="009312EF" w:rsidP="009312EF">
      <w:pPr>
        <w:widowControl/>
        <w:autoSpaceDE/>
        <w:autoSpaceDN/>
        <w:adjustRightInd/>
        <w:ind w:firstLine="851"/>
        <w:jc w:val="both"/>
        <w:rPr>
          <w:rFonts w:eastAsia="Times New Roman"/>
        </w:rPr>
      </w:pPr>
      <w:r w:rsidRPr="009312EF">
        <w:rPr>
          <w:rFonts w:eastAsia="Times New Roman"/>
        </w:rPr>
        <w:t>Все мероприятия программы «Переселение граждан из аварийного жилищного фонда на на 2019-2025 годы», отраженные в Задаче 1 запланированы в Стратегии социально-экономического развития Мирнинского района Республики Саха (Якутия) на период до 2030 года.</w:t>
      </w:r>
    </w:p>
    <w:p w14:paraId="02D7B35C" w14:textId="77777777" w:rsidR="009312EF" w:rsidRPr="009312EF" w:rsidRDefault="009312EF" w:rsidP="009312EF">
      <w:pPr>
        <w:widowControl/>
        <w:tabs>
          <w:tab w:val="left" w:pos="1276"/>
        </w:tabs>
        <w:autoSpaceDE/>
        <w:autoSpaceDN/>
        <w:adjustRightInd/>
        <w:spacing w:line="276" w:lineRule="auto"/>
        <w:ind w:firstLine="851"/>
        <w:jc w:val="both"/>
        <w:rPr>
          <w:rFonts w:eastAsia="Times New Roman"/>
          <w:b/>
          <w:color w:val="000000"/>
        </w:rPr>
      </w:pPr>
      <w:r w:rsidRPr="009312EF">
        <w:rPr>
          <w:rFonts w:eastAsia="Times New Roman"/>
          <w:b/>
          <w:color w:val="000000"/>
        </w:rPr>
        <w:t xml:space="preserve">Мероприятие 4. </w:t>
      </w:r>
      <w:r w:rsidRPr="009312EF">
        <w:rPr>
          <w:rFonts w:eastAsia="Times New Roman"/>
          <w:b/>
          <w:bCs/>
          <w:color w:val="000000"/>
        </w:rPr>
        <w:t>Приобретение жилых помещений у лиц, не являющихся застройщиками</w:t>
      </w:r>
      <w:r w:rsidRPr="009312EF">
        <w:rPr>
          <w:rFonts w:eastAsia="Times New Roman"/>
          <w:b/>
          <w:color w:val="000000"/>
        </w:rPr>
        <w:t xml:space="preserve"> за счёт средств бюджета муниципального образования поселения и (или) МБТ МО «Мирнинский район»</w:t>
      </w:r>
      <w:r w:rsidRPr="009312EF">
        <w:rPr>
          <w:rFonts w:eastAsia="Times New Roman"/>
          <w:b/>
          <w:bCs/>
          <w:color w:val="000000"/>
        </w:rPr>
        <w:t>.</w:t>
      </w:r>
    </w:p>
    <w:p w14:paraId="28087CEE" w14:textId="77777777" w:rsidR="009312EF" w:rsidRPr="009312EF" w:rsidRDefault="009312EF" w:rsidP="009312EF">
      <w:pPr>
        <w:widowControl/>
        <w:tabs>
          <w:tab w:val="left" w:pos="1276"/>
        </w:tabs>
        <w:autoSpaceDE/>
        <w:autoSpaceDN/>
        <w:adjustRightInd/>
        <w:spacing w:line="276" w:lineRule="auto"/>
        <w:ind w:firstLine="851"/>
        <w:jc w:val="both"/>
        <w:rPr>
          <w:rFonts w:eastAsia="Times New Roman"/>
          <w:color w:val="000000"/>
        </w:rPr>
      </w:pPr>
      <w:r w:rsidRPr="009312EF">
        <w:rPr>
          <w:rFonts w:eastAsia="Times New Roman"/>
          <w:color w:val="000000"/>
        </w:rPr>
        <w:t>Программа предусматривает расселение жилых домов муниципальной собственности, находящихся в аварийном состоянии, а также отдельных жилых помещений, признанных непригодными для проживания граждан, за счёт средств бюджета муниципального образования поселения и (или) МБТ МО «Мирнинский район», путем п</w:t>
      </w:r>
      <w:r w:rsidRPr="009312EF">
        <w:rPr>
          <w:rFonts w:eastAsia="Times New Roman"/>
          <w:bCs/>
          <w:color w:val="000000"/>
        </w:rPr>
        <w:t>риобретения жилых помещений у лиц, не являющихся застройщиками</w:t>
      </w:r>
      <w:r w:rsidRPr="009312EF">
        <w:rPr>
          <w:rFonts w:eastAsia="Times New Roman"/>
        </w:rPr>
        <w:t xml:space="preserve">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14:paraId="68AD8C41" w14:textId="77777777" w:rsidR="009312EF" w:rsidRPr="009312EF" w:rsidRDefault="009312EF" w:rsidP="009312EF">
      <w:pPr>
        <w:widowControl/>
        <w:tabs>
          <w:tab w:val="left" w:pos="1276"/>
        </w:tabs>
        <w:autoSpaceDE/>
        <w:autoSpaceDN/>
        <w:adjustRightInd/>
        <w:spacing w:line="276" w:lineRule="auto"/>
        <w:ind w:firstLine="851"/>
        <w:jc w:val="both"/>
        <w:rPr>
          <w:rFonts w:eastAsia="Times New Roman"/>
          <w:b/>
          <w:color w:val="000000"/>
        </w:rPr>
      </w:pPr>
    </w:p>
    <w:p w14:paraId="64EA89A1" w14:textId="77777777" w:rsidR="009312EF" w:rsidRPr="009312EF" w:rsidRDefault="009312EF" w:rsidP="009312EF">
      <w:pPr>
        <w:widowControl/>
        <w:tabs>
          <w:tab w:val="left" w:pos="1276"/>
        </w:tabs>
        <w:autoSpaceDE/>
        <w:autoSpaceDN/>
        <w:adjustRightInd/>
        <w:spacing w:line="276" w:lineRule="auto"/>
        <w:ind w:firstLine="851"/>
        <w:jc w:val="both"/>
        <w:rPr>
          <w:rFonts w:eastAsia="Times New Roman"/>
          <w:b/>
          <w:bCs/>
          <w:color w:val="000000"/>
        </w:rPr>
      </w:pPr>
      <w:r w:rsidRPr="009312EF">
        <w:rPr>
          <w:rFonts w:eastAsia="Times New Roman"/>
          <w:b/>
          <w:color w:val="000000"/>
        </w:rPr>
        <w:t xml:space="preserve">Мероприятие 5. </w:t>
      </w:r>
      <w:r w:rsidRPr="009312EF">
        <w:rPr>
          <w:rFonts w:eastAsia="Times New Roman"/>
          <w:b/>
          <w:bCs/>
          <w:color w:val="000000"/>
        </w:rPr>
        <w:t>Снос расселённых домов.</w:t>
      </w:r>
    </w:p>
    <w:p w14:paraId="14AED489" w14:textId="77777777" w:rsidR="009312EF" w:rsidRPr="009312EF" w:rsidRDefault="009312EF" w:rsidP="009312EF">
      <w:pPr>
        <w:widowControl/>
        <w:tabs>
          <w:tab w:val="left" w:pos="1276"/>
        </w:tabs>
        <w:autoSpaceDE/>
        <w:autoSpaceDN/>
        <w:adjustRightInd/>
        <w:spacing w:line="276" w:lineRule="auto"/>
        <w:ind w:firstLine="851"/>
        <w:jc w:val="both"/>
        <w:rPr>
          <w:rFonts w:eastAsia="Times New Roman"/>
          <w:color w:val="000000"/>
        </w:rPr>
      </w:pPr>
      <w:r w:rsidRPr="009312EF">
        <w:rPr>
          <w:rFonts w:eastAsia="Times New Roman"/>
          <w:color w:val="000000"/>
        </w:rPr>
        <w:t>После расселения граждан из аварийных многоквартирных домов путем приобретения жилых помещений, выплаты возмещения за изымаемое жилое помещение и строительство (приобретение жилых помещений у застройщика) в соответствии с мероприятиями Республиканской адресной программы, а также расселенных жилых домов муниципальной собственности осуществляется физический снос за счёт средств бюджета МО «Посёлок Айхал», МБТ МО «Мирнинский район» (Приложение 6</w:t>
      </w:r>
      <w:r w:rsidRPr="009312EF">
        <w:rPr>
          <w:rFonts w:eastAsia="Times New Roman"/>
          <w:bCs/>
          <w:color w:val="000000"/>
        </w:rPr>
        <w:t xml:space="preserve"> к Программе</w:t>
      </w:r>
      <w:r w:rsidRPr="009312EF">
        <w:rPr>
          <w:rFonts w:eastAsia="Times New Roman"/>
          <w:color w:val="000000"/>
        </w:rPr>
        <w:t xml:space="preserve">) </w:t>
      </w:r>
      <w:r w:rsidRPr="009312EF">
        <w:rPr>
          <w:rFonts w:eastAsia="Times New Roman"/>
        </w:rPr>
        <w:t>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14:paraId="121C4697" w14:textId="77777777" w:rsidR="009312EF" w:rsidRPr="009312EF" w:rsidRDefault="009312EF" w:rsidP="009312EF">
      <w:pPr>
        <w:widowControl/>
        <w:tabs>
          <w:tab w:val="left" w:pos="0"/>
          <w:tab w:val="left" w:pos="1701"/>
        </w:tabs>
        <w:autoSpaceDE/>
        <w:autoSpaceDN/>
        <w:adjustRightInd/>
        <w:spacing w:line="276" w:lineRule="auto"/>
        <w:ind w:firstLine="851"/>
        <w:jc w:val="both"/>
        <w:rPr>
          <w:rFonts w:eastAsia="Times New Roman"/>
          <w:b/>
        </w:rPr>
      </w:pPr>
    </w:p>
    <w:p w14:paraId="61CCD8E2" w14:textId="77777777" w:rsidR="009312EF" w:rsidRPr="009312EF" w:rsidRDefault="009312EF" w:rsidP="009312EF">
      <w:pPr>
        <w:widowControl/>
        <w:tabs>
          <w:tab w:val="left" w:pos="0"/>
          <w:tab w:val="left" w:pos="1701"/>
        </w:tabs>
        <w:autoSpaceDE/>
        <w:autoSpaceDN/>
        <w:adjustRightInd/>
        <w:spacing w:line="276" w:lineRule="auto"/>
        <w:ind w:firstLine="851"/>
        <w:jc w:val="both"/>
        <w:rPr>
          <w:rFonts w:eastAsia="Times New Roman"/>
        </w:rPr>
      </w:pPr>
      <w:r w:rsidRPr="009312EF">
        <w:rPr>
          <w:rFonts w:eastAsia="Times New Roman"/>
          <w:b/>
        </w:rPr>
        <w:t xml:space="preserve">Задача 2. </w:t>
      </w:r>
      <w:r w:rsidRPr="009312EF">
        <w:rPr>
          <w:rFonts w:eastAsia="Times New Roman"/>
          <w:color w:val="000000"/>
        </w:rPr>
        <w:t xml:space="preserve">Организация информационной поддержки </w:t>
      </w:r>
      <w:r w:rsidRPr="009312EF">
        <w:rPr>
          <w:rFonts w:eastAsia="Times New Roman"/>
          <w:color w:val="000001"/>
        </w:rPr>
        <w:t>реализации Подпрограммы</w:t>
      </w:r>
      <w:r w:rsidRPr="009312EF">
        <w:rPr>
          <w:rFonts w:eastAsia="Times New Roman"/>
        </w:rPr>
        <w:t>.</w:t>
      </w:r>
    </w:p>
    <w:p w14:paraId="0AA941A1" w14:textId="77777777" w:rsidR="009312EF" w:rsidRPr="009312EF" w:rsidRDefault="009312EF" w:rsidP="009312EF">
      <w:pPr>
        <w:widowControl/>
        <w:autoSpaceDE/>
        <w:autoSpaceDN/>
        <w:adjustRightInd/>
        <w:ind w:firstLine="851"/>
        <w:jc w:val="both"/>
        <w:rPr>
          <w:rFonts w:eastAsia="Times New Roman"/>
          <w:color w:val="000000"/>
        </w:rPr>
      </w:pPr>
      <w:r w:rsidRPr="009312EF">
        <w:rPr>
          <w:rFonts w:eastAsia="Times New Roman"/>
          <w:b/>
        </w:rPr>
        <w:t xml:space="preserve">Мероприятие 1. </w:t>
      </w:r>
      <w:r w:rsidRPr="009312EF">
        <w:rPr>
          <w:rFonts w:eastAsia="Times New Roman"/>
          <w:color w:val="000001"/>
        </w:rPr>
        <w:t>Размещение во всех доступных населению СМИ</w:t>
      </w:r>
      <w:r w:rsidRPr="009312EF">
        <w:rPr>
          <w:rFonts w:eastAsia="Times New Roman"/>
        </w:rPr>
        <w:t xml:space="preserve"> информации </w:t>
      </w:r>
      <w:r w:rsidRPr="009312EF">
        <w:rPr>
          <w:rFonts w:eastAsia="Times New Roman"/>
          <w:color w:val="000000"/>
        </w:rPr>
        <w:t>о ходе реализации Подпрограммы по переселению граждан, об осуществлении текущей деятельности органов местного самоуправления по выполнению этой подпрограммы, о планируемых и достигнутых результатах выполнения Подпрограммы по переселению граждан.</w:t>
      </w:r>
    </w:p>
    <w:p w14:paraId="1A4763B4" w14:textId="77777777" w:rsidR="009312EF" w:rsidRPr="009312EF" w:rsidRDefault="009312EF" w:rsidP="009312EF">
      <w:pPr>
        <w:widowControl/>
        <w:autoSpaceDE/>
        <w:autoSpaceDN/>
        <w:adjustRightInd/>
        <w:rPr>
          <w:rFonts w:eastAsia="Times New Roman"/>
        </w:rPr>
      </w:pPr>
    </w:p>
    <w:p w14:paraId="3FC8BC4B" w14:textId="77777777" w:rsidR="009312EF" w:rsidRPr="009312EF" w:rsidRDefault="009312EF" w:rsidP="009312EF">
      <w:pPr>
        <w:widowControl/>
        <w:autoSpaceDE/>
        <w:autoSpaceDN/>
        <w:adjustRightInd/>
        <w:rPr>
          <w:rFonts w:eastAsia="Times New Roman"/>
        </w:rPr>
        <w:sectPr w:rsidR="009312EF" w:rsidRPr="009312EF" w:rsidSect="001F6FAA">
          <w:pgSz w:w="11906" w:h="16838"/>
          <w:pgMar w:top="682" w:right="707" w:bottom="1134" w:left="1701" w:header="142" w:footer="709" w:gutter="0"/>
          <w:cols w:space="708"/>
          <w:titlePg/>
          <w:docGrid w:linePitch="360"/>
        </w:sectPr>
      </w:pPr>
    </w:p>
    <w:p w14:paraId="12EC632A"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lastRenderedPageBreak/>
        <w:t xml:space="preserve">Приложение 1 к подпрограмме </w:t>
      </w:r>
    </w:p>
    <w:p w14:paraId="11A4F48A"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«Переселение граждан из аварийного </w:t>
      </w:r>
    </w:p>
    <w:p w14:paraId="0046010B"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Жилищного фонда на 2019-2025 годы»</w:t>
      </w:r>
    </w:p>
    <w:p w14:paraId="18A2AB3C" w14:textId="77777777" w:rsidR="009312EF" w:rsidRPr="009312EF" w:rsidRDefault="009312EF" w:rsidP="009312EF">
      <w:pPr>
        <w:widowControl/>
        <w:autoSpaceDE/>
        <w:autoSpaceDN/>
        <w:adjustRightInd/>
        <w:jc w:val="right"/>
        <w:rPr>
          <w:rFonts w:eastAsia="Times New Roman"/>
          <w:b/>
          <w:sz w:val="18"/>
          <w:szCs w:val="18"/>
        </w:rPr>
      </w:pPr>
    </w:p>
    <w:p w14:paraId="338FE508" w14:textId="77777777" w:rsidR="009312EF" w:rsidRPr="009312EF" w:rsidRDefault="009312EF" w:rsidP="009312EF">
      <w:pPr>
        <w:widowControl/>
        <w:autoSpaceDE/>
        <w:autoSpaceDN/>
        <w:adjustRightInd/>
        <w:jc w:val="right"/>
        <w:rPr>
          <w:rFonts w:eastAsia="Times New Roman"/>
          <w:b/>
          <w:sz w:val="18"/>
          <w:szCs w:val="18"/>
        </w:rPr>
      </w:pPr>
    </w:p>
    <w:p w14:paraId="325229A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 xml:space="preserve">Перечень жилых домов, признанных аварийными на территории МО «Поселок Айхал», </w:t>
      </w:r>
    </w:p>
    <w:p w14:paraId="151484C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принимающих участие в республиканской адресной программе</w:t>
      </w:r>
    </w:p>
    <w:p w14:paraId="4F364DA3" w14:textId="77777777" w:rsidR="009312EF" w:rsidRPr="009312EF" w:rsidRDefault="009312EF" w:rsidP="009312EF">
      <w:pPr>
        <w:widowControl/>
        <w:autoSpaceDE/>
        <w:autoSpaceDN/>
        <w:adjustRightInd/>
        <w:jc w:val="center"/>
        <w:rPr>
          <w:rFonts w:eastAsia="Times New Roman"/>
          <w:b/>
          <w:sz w:val="18"/>
          <w:szCs w:val="18"/>
        </w:rPr>
      </w:pPr>
    </w:p>
    <w:p w14:paraId="714D3869" w14:textId="77777777" w:rsidR="009312EF" w:rsidRPr="009312EF" w:rsidRDefault="009312EF" w:rsidP="009312EF">
      <w:pPr>
        <w:widowControl/>
        <w:autoSpaceDE/>
        <w:autoSpaceDN/>
        <w:adjustRightInd/>
        <w:jc w:val="center"/>
        <w:rPr>
          <w:rFonts w:eastAsia="Times New Roman"/>
          <w:b/>
          <w:sz w:val="18"/>
          <w:szCs w:val="18"/>
        </w:rPr>
      </w:pPr>
    </w:p>
    <w:tbl>
      <w:tblPr>
        <w:tblStyle w:val="132"/>
        <w:tblW w:w="15449" w:type="dxa"/>
        <w:tblLook w:val="04A0" w:firstRow="1" w:lastRow="0" w:firstColumn="1" w:lastColumn="0" w:noHBand="0" w:noVBand="1"/>
      </w:tblPr>
      <w:tblGrid>
        <w:gridCol w:w="846"/>
        <w:gridCol w:w="1947"/>
        <w:gridCol w:w="2589"/>
        <w:gridCol w:w="1948"/>
        <w:gridCol w:w="3580"/>
        <w:gridCol w:w="1275"/>
        <w:gridCol w:w="1418"/>
        <w:gridCol w:w="1846"/>
      </w:tblGrid>
      <w:tr w:rsidR="009312EF" w:rsidRPr="009312EF" w14:paraId="2CC7FC97" w14:textId="77777777" w:rsidTr="001F6FAA">
        <w:tc>
          <w:tcPr>
            <w:tcW w:w="846" w:type="dxa"/>
            <w:vMerge w:val="restart"/>
          </w:tcPr>
          <w:p w14:paraId="3A79F7F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 п/п</w:t>
            </w:r>
          </w:p>
        </w:tc>
        <w:tc>
          <w:tcPr>
            <w:tcW w:w="1947" w:type="dxa"/>
            <w:vMerge w:val="restart"/>
          </w:tcPr>
          <w:p w14:paraId="7429FD0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Наимен6ование муниципального образования</w:t>
            </w:r>
          </w:p>
        </w:tc>
        <w:tc>
          <w:tcPr>
            <w:tcW w:w="2589" w:type="dxa"/>
            <w:vMerge w:val="restart"/>
          </w:tcPr>
          <w:p w14:paraId="09DC773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Адрес многоквартирного дома</w:t>
            </w:r>
          </w:p>
        </w:tc>
        <w:tc>
          <w:tcPr>
            <w:tcW w:w="1948" w:type="dxa"/>
          </w:tcPr>
          <w:p w14:paraId="69D56CA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Год ввода дома в эксплуатацию</w:t>
            </w:r>
          </w:p>
        </w:tc>
        <w:tc>
          <w:tcPr>
            <w:tcW w:w="3580" w:type="dxa"/>
          </w:tcPr>
          <w:p w14:paraId="3BB5A14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Дата признания многоквартирного дома аварийным</w:t>
            </w:r>
          </w:p>
        </w:tc>
        <w:tc>
          <w:tcPr>
            <w:tcW w:w="2693" w:type="dxa"/>
            <w:gridSpan w:val="2"/>
          </w:tcPr>
          <w:p w14:paraId="41F7EDA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Сведения об аварийном жилищном фонде, подлежащем расселению до 1 сентября 2025 года</w:t>
            </w:r>
          </w:p>
        </w:tc>
        <w:tc>
          <w:tcPr>
            <w:tcW w:w="1846" w:type="dxa"/>
          </w:tcPr>
          <w:p w14:paraId="5F647AC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Планируемая дата окончания расселения</w:t>
            </w:r>
          </w:p>
        </w:tc>
      </w:tr>
      <w:tr w:rsidR="009312EF" w:rsidRPr="009312EF" w14:paraId="7F87F123" w14:textId="77777777" w:rsidTr="001F6FAA">
        <w:tc>
          <w:tcPr>
            <w:tcW w:w="846" w:type="dxa"/>
            <w:vMerge/>
          </w:tcPr>
          <w:p w14:paraId="0F31F8D6" w14:textId="77777777" w:rsidR="009312EF" w:rsidRPr="009312EF" w:rsidRDefault="009312EF" w:rsidP="009312EF">
            <w:pPr>
              <w:widowControl/>
              <w:autoSpaceDE/>
              <w:autoSpaceDN/>
              <w:adjustRightInd/>
              <w:jc w:val="center"/>
              <w:rPr>
                <w:rFonts w:eastAsia="Times New Roman"/>
                <w:b/>
                <w:sz w:val="18"/>
                <w:szCs w:val="18"/>
              </w:rPr>
            </w:pPr>
          </w:p>
        </w:tc>
        <w:tc>
          <w:tcPr>
            <w:tcW w:w="1947" w:type="dxa"/>
            <w:vMerge/>
          </w:tcPr>
          <w:p w14:paraId="0B23E444" w14:textId="77777777" w:rsidR="009312EF" w:rsidRPr="009312EF" w:rsidRDefault="009312EF" w:rsidP="009312EF">
            <w:pPr>
              <w:widowControl/>
              <w:autoSpaceDE/>
              <w:autoSpaceDN/>
              <w:adjustRightInd/>
              <w:jc w:val="center"/>
              <w:rPr>
                <w:rFonts w:eastAsia="Times New Roman"/>
                <w:b/>
                <w:sz w:val="18"/>
                <w:szCs w:val="18"/>
              </w:rPr>
            </w:pPr>
          </w:p>
        </w:tc>
        <w:tc>
          <w:tcPr>
            <w:tcW w:w="2589" w:type="dxa"/>
            <w:vMerge/>
          </w:tcPr>
          <w:p w14:paraId="7AF8B2DB" w14:textId="77777777" w:rsidR="009312EF" w:rsidRPr="009312EF" w:rsidRDefault="009312EF" w:rsidP="009312EF">
            <w:pPr>
              <w:widowControl/>
              <w:autoSpaceDE/>
              <w:autoSpaceDN/>
              <w:adjustRightInd/>
              <w:jc w:val="center"/>
              <w:rPr>
                <w:rFonts w:eastAsia="Times New Roman"/>
                <w:b/>
                <w:sz w:val="18"/>
                <w:szCs w:val="18"/>
              </w:rPr>
            </w:pPr>
          </w:p>
        </w:tc>
        <w:tc>
          <w:tcPr>
            <w:tcW w:w="1948" w:type="dxa"/>
          </w:tcPr>
          <w:p w14:paraId="31F2779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год</w:t>
            </w:r>
          </w:p>
        </w:tc>
        <w:tc>
          <w:tcPr>
            <w:tcW w:w="3580" w:type="dxa"/>
          </w:tcPr>
          <w:p w14:paraId="3DE1C0D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дата</w:t>
            </w:r>
          </w:p>
        </w:tc>
        <w:tc>
          <w:tcPr>
            <w:tcW w:w="1275" w:type="dxa"/>
          </w:tcPr>
          <w:p w14:paraId="18AF65F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площадь, кв.м.</w:t>
            </w:r>
          </w:p>
        </w:tc>
        <w:tc>
          <w:tcPr>
            <w:tcW w:w="1418" w:type="dxa"/>
          </w:tcPr>
          <w:p w14:paraId="1BE7DCF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количество человек</w:t>
            </w:r>
          </w:p>
        </w:tc>
        <w:tc>
          <w:tcPr>
            <w:tcW w:w="1846" w:type="dxa"/>
          </w:tcPr>
          <w:p w14:paraId="2914017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дата</w:t>
            </w:r>
          </w:p>
        </w:tc>
      </w:tr>
      <w:tr w:rsidR="009312EF" w:rsidRPr="009312EF" w14:paraId="12A42FDE" w14:textId="77777777" w:rsidTr="001F6FAA">
        <w:tc>
          <w:tcPr>
            <w:tcW w:w="846" w:type="dxa"/>
          </w:tcPr>
          <w:p w14:paraId="1D3AC88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1947" w:type="dxa"/>
          </w:tcPr>
          <w:p w14:paraId="732C6E0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2</w:t>
            </w:r>
          </w:p>
        </w:tc>
        <w:tc>
          <w:tcPr>
            <w:tcW w:w="2589" w:type="dxa"/>
          </w:tcPr>
          <w:p w14:paraId="0A854A0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3</w:t>
            </w:r>
          </w:p>
        </w:tc>
        <w:tc>
          <w:tcPr>
            <w:tcW w:w="1948" w:type="dxa"/>
          </w:tcPr>
          <w:p w14:paraId="367689F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4</w:t>
            </w:r>
          </w:p>
        </w:tc>
        <w:tc>
          <w:tcPr>
            <w:tcW w:w="3580" w:type="dxa"/>
          </w:tcPr>
          <w:p w14:paraId="7C98DB18"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5</w:t>
            </w:r>
          </w:p>
        </w:tc>
        <w:tc>
          <w:tcPr>
            <w:tcW w:w="1275" w:type="dxa"/>
          </w:tcPr>
          <w:p w14:paraId="0F1A114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6</w:t>
            </w:r>
          </w:p>
        </w:tc>
        <w:tc>
          <w:tcPr>
            <w:tcW w:w="1418" w:type="dxa"/>
          </w:tcPr>
          <w:p w14:paraId="7616418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7</w:t>
            </w:r>
          </w:p>
        </w:tc>
        <w:tc>
          <w:tcPr>
            <w:tcW w:w="1846" w:type="dxa"/>
          </w:tcPr>
          <w:p w14:paraId="4EDD160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8</w:t>
            </w:r>
          </w:p>
        </w:tc>
      </w:tr>
      <w:tr w:rsidR="009312EF" w:rsidRPr="009312EF" w14:paraId="3A4A241D" w14:textId="77777777" w:rsidTr="001F6FAA">
        <w:tc>
          <w:tcPr>
            <w:tcW w:w="15449" w:type="dxa"/>
            <w:gridSpan w:val="8"/>
          </w:tcPr>
          <w:p w14:paraId="3FCD192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МО «Поселок Айхал»</w:t>
            </w:r>
          </w:p>
        </w:tc>
      </w:tr>
      <w:tr w:rsidR="009312EF" w:rsidRPr="009312EF" w14:paraId="3B526D5C" w14:textId="77777777" w:rsidTr="001F6FAA">
        <w:tc>
          <w:tcPr>
            <w:tcW w:w="846" w:type="dxa"/>
          </w:tcPr>
          <w:p w14:paraId="4958428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1947" w:type="dxa"/>
          </w:tcPr>
          <w:p w14:paraId="59FE0924"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МО «Поселок Айхал»</w:t>
            </w:r>
          </w:p>
        </w:tc>
        <w:tc>
          <w:tcPr>
            <w:tcW w:w="2589" w:type="dxa"/>
          </w:tcPr>
          <w:p w14:paraId="01B195D4"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Полярная, д.20</w:t>
            </w:r>
          </w:p>
        </w:tc>
        <w:tc>
          <w:tcPr>
            <w:tcW w:w="1948" w:type="dxa"/>
          </w:tcPr>
          <w:p w14:paraId="14CDA123"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1975</w:t>
            </w:r>
          </w:p>
        </w:tc>
        <w:tc>
          <w:tcPr>
            <w:tcW w:w="3580" w:type="dxa"/>
          </w:tcPr>
          <w:p w14:paraId="2FAB7B42"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Заключение МВК 1/з от 13.11.2015 г.</w:t>
            </w:r>
          </w:p>
        </w:tc>
        <w:tc>
          <w:tcPr>
            <w:tcW w:w="1275" w:type="dxa"/>
          </w:tcPr>
          <w:p w14:paraId="60A45EA7"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480,8</w:t>
            </w:r>
          </w:p>
        </w:tc>
        <w:tc>
          <w:tcPr>
            <w:tcW w:w="1418" w:type="dxa"/>
          </w:tcPr>
          <w:p w14:paraId="1CD0180B"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21</w:t>
            </w:r>
          </w:p>
        </w:tc>
        <w:tc>
          <w:tcPr>
            <w:tcW w:w="1846" w:type="dxa"/>
          </w:tcPr>
          <w:p w14:paraId="76371CA2"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31.12.2020 г.</w:t>
            </w:r>
          </w:p>
        </w:tc>
      </w:tr>
      <w:tr w:rsidR="009312EF" w:rsidRPr="009312EF" w14:paraId="6A335461" w14:textId="77777777" w:rsidTr="001F6FAA">
        <w:tc>
          <w:tcPr>
            <w:tcW w:w="846" w:type="dxa"/>
          </w:tcPr>
          <w:p w14:paraId="643A3BA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2</w:t>
            </w:r>
          </w:p>
        </w:tc>
        <w:tc>
          <w:tcPr>
            <w:tcW w:w="1947" w:type="dxa"/>
          </w:tcPr>
          <w:p w14:paraId="290FA90C"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58D5055A"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Геологов, д.9</w:t>
            </w:r>
          </w:p>
        </w:tc>
        <w:tc>
          <w:tcPr>
            <w:tcW w:w="1948" w:type="dxa"/>
          </w:tcPr>
          <w:p w14:paraId="7F3B3F48"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1983</w:t>
            </w:r>
          </w:p>
        </w:tc>
        <w:tc>
          <w:tcPr>
            <w:tcW w:w="3580" w:type="dxa"/>
          </w:tcPr>
          <w:p w14:paraId="1EF7BB73"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Заключение МВК 5/з от 13.11.2015 г.</w:t>
            </w:r>
          </w:p>
        </w:tc>
        <w:tc>
          <w:tcPr>
            <w:tcW w:w="1275" w:type="dxa"/>
          </w:tcPr>
          <w:p w14:paraId="20DEDBDC"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335,3</w:t>
            </w:r>
          </w:p>
        </w:tc>
        <w:tc>
          <w:tcPr>
            <w:tcW w:w="1418" w:type="dxa"/>
          </w:tcPr>
          <w:p w14:paraId="20A5396D"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27</w:t>
            </w:r>
          </w:p>
        </w:tc>
        <w:tc>
          <w:tcPr>
            <w:tcW w:w="1846" w:type="dxa"/>
          </w:tcPr>
          <w:p w14:paraId="7D98CE68"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31.12.2020 г.</w:t>
            </w:r>
          </w:p>
        </w:tc>
      </w:tr>
      <w:tr w:rsidR="009312EF" w:rsidRPr="009312EF" w14:paraId="771D57F2" w14:textId="77777777" w:rsidTr="001F6FAA">
        <w:tc>
          <w:tcPr>
            <w:tcW w:w="846" w:type="dxa"/>
          </w:tcPr>
          <w:p w14:paraId="4E38FCF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3</w:t>
            </w:r>
          </w:p>
        </w:tc>
        <w:tc>
          <w:tcPr>
            <w:tcW w:w="1947" w:type="dxa"/>
          </w:tcPr>
          <w:p w14:paraId="7B4D162C"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575887A6"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Гагарина, д.5а</w:t>
            </w:r>
          </w:p>
        </w:tc>
        <w:tc>
          <w:tcPr>
            <w:tcW w:w="1948" w:type="dxa"/>
          </w:tcPr>
          <w:p w14:paraId="7A58DA45"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1969</w:t>
            </w:r>
          </w:p>
        </w:tc>
        <w:tc>
          <w:tcPr>
            <w:tcW w:w="3580" w:type="dxa"/>
          </w:tcPr>
          <w:p w14:paraId="3DBA89A5"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Заключение МВК 13/з от 13.11.2015 г.</w:t>
            </w:r>
          </w:p>
        </w:tc>
        <w:tc>
          <w:tcPr>
            <w:tcW w:w="1275" w:type="dxa"/>
          </w:tcPr>
          <w:p w14:paraId="383F4D18"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485,8</w:t>
            </w:r>
          </w:p>
        </w:tc>
        <w:tc>
          <w:tcPr>
            <w:tcW w:w="1418" w:type="dxa"/>
          </w:tcPr>
          <w:p w14:paraId="6F7D5680"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20</w:t>
            </w:r>
          </w:p>
        </w:tc>
        <w:tc>
          <w:tcPr>
            <w:tcW w:w="1846" w:type="dxa"/>
          </w:tcPr>
          <w:p w14:paraId="366C62F6"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31.12.2021 г.</w:t>
            </w:r>
          </w:p>
        </w:tc>
      </w:tr>
      <w:tr w:rsidR="009312EF" w:rsidRPr="009312EF" w14:paraId="0CF35658" w14:textId="77777777" w:rsidTr="001F6FAA">
        <w:tc>
          <w:tcPr>
            <w:tcW w:w="846" w:type="dxa"/>
          </w:tcPr>
          <w:p w14:paraId="3BC3E44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4</w:t>
            </w:r>
          </w:p>
        </w:tc>
        <w:tc>
          <w:tcPr>
            <w:tcW w:w="1947" w:type="dxa"/>
          </w:tcPr>
          <w:p w14:paraId="6519AAA5"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24B46BE3"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Гагарина, д.15</w:t>
            </w:r>
          </w:p>
        </w:tc>
        <w:tc>
          <w:tcPr>
            <w:tcW w:w="1948" w:type="dxa"/>
          </w:tcPr>
          <w:p w14:paraId="389BA52E"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1967</w:t>
            </w:r>
          </w:p>
        </w:tc>
        <w:tc>
          <w:tcPr>
            <w:tcW w:w="3580" w:type="dxa"/>
          </w:tcPr>
          <w:p w14:paraId="461C94A7"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Заключение МВК 3/з от 13.11.2015 г.</w:t>
            </w:r>
          </w:p>
        </w:tc>
        <w:tc>
          <w:tcPr>
            <w:tcW w:w="1275" w:type="dxa"/>
          </w:tcPr>
          <w:p w14:paraId="517F9452"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152,6</w:t>
            </w:r>
          </w:p>
        </w:tc>
        <w:tc>
          <w:tcPr>
            <w:tcW w:w="1418" w:type="dxa"/>
          </w:tcPr>
          <w:p w14:paraId="2669FCD6"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8</w:t>
            </w:r>
          </w:p>
        </w:tc>
        <w:tc>
          <w:tcPr>
            <w:tcW w:w="1846" w:type="dxa"/>
          </w:tcPr>
          <w:p w14:paraId="4B155890"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31.12.2022 г.</w:t>
            </w:r>
          </w:p>
        </w:tc>
      </w:tr>
      <w:tr w:rsidR="009312EF" w:rsidRPr="009312EF" w14:paraId="1D8E3597" w14:textId="77777777" w:rsidTr="001F6FAA">
        <w:tc>
          <w:tcPr>
            <w:tcW w:w="846" w:type="dxa"/>
          </w:tcPr>
          <w:p w14:paraId="6E44332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5</w:t>
            </w:r>
          </w:p>
        </w:tc>
        <w:tc>
          <w:tcPr>
            <w:tcW w:w="1947" w:type="dxa"/>
          </w:tcPr>
          <w:p w14:paraId="496A4591"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0CFB97BB"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Октябрьская Партия, д.12</w:t>
            </w:r>
          </w:p>
        </w:tc>
        <w:tc>
          <w:tcPr>
            <w:tcW w:w="1948" w:type="dxa"/>
          </w:tcPr>
          <w:p w14:paraId="2AF8A26C"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1983</w:t>
            </w:r>
          </w:p>
        </w:tc>
        <w:tc>
          <w:tcPr>
            <w:tcW w:w="3580" w:type="dxa"/>
          </w:tcPr>
          <w:p w14:paraId="1F7BD9A2"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Заключение МВК 7/з от 13.11.2015 г.</w:t>
            </w:r>
          </w:p>
        </w:tc>
        <w:tc>
          <w:tcPr>
            <w:tcW w:w="1275" w:type="dxa"/>
          </w:tcPr>
          <w:p w14:paraId="6D58F1DE"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492,7</w:t>
            </w:r>
          </w:p>
        </w:tc>
        <w:tc>
          <w:tcPr>
            <w:tcW w:w="1418" w:type="dxa"/>
          </w:tcPr>
          <w:p w14:paraId="0843BF92"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22</w:t>
            </w:r>
          </w:p>
        </w:tc>
        <w:tc>
          <w:tcPr>
            <w:tcW w:w="1846" w:type="dxa"/>
          </w:tcPr>
          <w:p w14:paraId="2A190980"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31.12.2022 г.</w:t>
            </w:r>
          </w:p>
        </w:tc>
      </w:tr>
      <w:tr w:rsidR="009312EF" w:rsidRPr="009312EF" w14:paraId="2EBCD05C" w14:textId="77777777" w:rsidTr="001F6FAA">
        <w:tc>
          <w:tcPr>
            <w:tcW w:w="846" w:type="dxa"/>
          </w:tcPr>
          <w:p w14:paraId="73AA9D4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6</w:t>
            </w:r>
          </w:p>
        </w:tc>
        <w:tc>
          <w:tcPr>
            <w:tcW w:w="1947" w:type="dxa"/>
          </w:tcPr>
          <w:p w14:paraId="736061D7"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53966606"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Гагарина, д.1</w:t>
            </w:r>
          </w:p>
        </w:tc>
        <w:tc>
          <w:tcPr>
            <w:tcW w:w="1948" w:type="dxa"/>
          </w:tcPr>
          <w:p w14:paraId="4BD4C3D4"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1981</w:t>
            </w:r>
          </w:p>
        </w:tc>
        <w:tc>
          <w:tcPr>
            <w:tcW w:w="3580" w:type="dxa"/>
          </w:tcPr>
          <w:p w14:paraId="3C697914"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Заключение МВК 15/з от 13.11.2015 г.</w:t>
            </w:r>
          </w:p>
        </w:tc>
        <w:tc>
          <w:tcPr>
            <w:tcW w:w="1275" w:type="dxa"/>
          </w:tcPr>
          <w:p w14:paraId="3556BEAC"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486,6</w:t>
            </w:r>
          </w:p>
        </w:tc>
        <w:tc>
          <w:tcPr>
            <w:tcW w:w="1418" w:type="dxa"/>
          </w:tcPr>
          <w:p w14:paraId="5BDD8E1F"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24</w:t>
            </w:r>
          </w:p>
        </w:tc>
        <w:tc>
          <w:tcPr>
            <w:tcW w:w="1846" w:type="dxa"/>
          </w:tcPr>
          <w:p w14:paraId="5DA21998"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31.12.2022 г.</w:t>
            </w:r>
          </w:p>
        </w:tc>
      </w:tr>
      <w:tr w:rsidR="009312EF" w:rsidRPr="009312EF" w14:paraId="7C2C7BCE" w14:textId="77777777" w:rsidTr="001F6FAA">
        <w:tc>
          <w:tcPr>
            <w:tcW w:w="846" w:type="dxa"/>
          </w:tcPr>
          <w:p w14:paraId="1C9221B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7</w:t>
            </w:r>
          </w:p>
        </w:tc>
        <w:tc>
          <w:tcPr>
            <w:tcW w:w="1947" w:type="dxa"/>
          </w:tcPr>
          <w:p w14:paraId="2D24C147"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76177910"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Геологов, д.5</w:t>
            </w:r>
          </w:p>
        </w:tc>
        <w:tc>
          <w:tcPr>
            <w:tcW w:w="1948" w:type="dxa"/>
          </w:tcPr>
          <w:p w14:paraId="7D8C4475"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1978</w:t>
            </w:r>
          </w:p>
        </w:tc>
        <w:tc>
          <w:tcPr>
            <w:tcW w:w="3580" w:type="dxa"/>
          </w:tcPr>
          <w:p w14:paraId="092B4135"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Заключение МВК 10/з от 13.11.2015 г.</w:t>
            </w:r>
          </w:p>
        </w:tc>
        <w:tc>
          <w:tcPr>
            <w:tcW w:w="1275" w:type="dxa"/>
          </w:tcPr>
          <w:p w14:paraId="5B7135BD"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492,9</w:t>
            </w:r>
          </w:p>
        </w:tc>
        <w:tc>
          <w:tcPr>
            <w:tcW w:w="1418" w:type="dxa"/>
          </w:tcPr>
          <w:p w14:paraId="2127894D"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23</w:t>
            </w:r>
          </w:p>
        </w:tc>
        <w:tc>
          <w:tcPr>
            <w:tcW w:w="1846" w:type="dxa"/>
          </w:tcPr>
          <w:p w14:paraId="04CB0932"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31.12.2022 г.</w:t>
            </w:r>
          </w:p>
        </w:tc>
      </w:tr>
      <w:tr w:rsidR="009312EF" w:rsidRPr="009312EF" w14:paraId="43A52C39" w14:textId="77777777" w:rsidTr="001F6FAA">
        <w:tc>
          <w:tcPr>
            <w:tcW w:w="846" w:type="dxa"/>
          </w:tcPr>
          <w:p w14:paraId="51969A5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8</w:t>
            </w:r>
          </w:p>
        </w:tc>
        <w:tc>
          <w:tcPr>
            <w:tcW w:w="1947" w:type="dxa"/>
          </w:tcPr>
          <w:p w14:paraId="19AB522C"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5C7C2AAA"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Лесная, д.12</w:t>
            </w:r>
          </w:p>
        </w:tc>
        <w:tc>
          <w:tcPr>
            <w:tcW w:w="1948" w:type="dxa"/>
          </w:tcPr>
          <w:p w14:paraId="227D9CF1"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1995</w:t>
            </w:r>
          </w:p>
        </w:tc>
        <w:tc>
          <w:tcPr>
            <w:tcW w:w="3580" w:type="dxa"/>
          </w:tcPr>
          <w:p w14:paraId="47FA9394"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Заключение МВК 14/з от 13.11.2015 г.</w:t>
            </w:r>
          </w:p>
        </w:tc>
        <w:tc>
          <w:tcPr>
            <w:tcW w:w="1275" w:type="dxa"/>
          </w:tcPr>
          <w:p w14:paraId="72FC8049"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1124,2</w:t>
            </w:r>
          </w:p>
        </w:tc>
        <w:tc>
          <w:tcPr>
            <w:tcW w:w="1418" w:type="dxa"/>
          </w:tcPr>
          <w:p w14:paraId="5BD26375"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91</w:t>
            </w:r>
          </w:p>
        </w:tc>
        <w:tc>
          <w:tcPr>
            <w:tcW w:w="1846" w:type="dxa"/>
          </w:tcPr>
          <w:p w14:paraId="313E71EC"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31.12.2024 г.</w:t>
            </w:r>
          </w:p>
        </w:tc>
      </w:tr>
      <w:tr w:rsidR="009312EF" w:rsidRPr="009312EF" w14:paraId="3B187C17" w14:textId="77777777" w:rsidTr="001F6FAA">
        <w:tc>
          <w:tcPr>
            <w:tcW w:w="846" w:type="dxa"/>
          </w:tcPr>
          <w:p w14:paraId="329E571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9</w:t>
            </w:r>
          </w:p>
        </w:tc>
        <w:tc>
          <w:tcPr>
            <w:tcW w:w="1947" w:type="dxa"/>
          </w:tcPr>
          <w:p w14:paraId="7F807CD3"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7F419892"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Геологов, д.2</w:t>
            </w:r>
          </w:p>
        </w:tc>
        <w:tc>
          <w:tcPr>
            <w:tcW w:w="1948" w:type="dxa"/>
          </w:tcPr>
          <w:p w14:paraId="128704DD"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1969</w:t>
            </w:r>
          </w:p>
        </w:tc>
        <w:tc>
          <w:tcPr>
            <w:tcW w:w="3580" w:type="dxa"/>
          </w:tcPr>
          <w:p w14:paraId="60D25472"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Заключение МВК 11/з от 13.11.2015 г.</w:t>
            </w:r>
          </w:p>
        </w:tc>
        <w:tc>
          <w:tcPr>
            <w:tcW w:w="1275" w:type="dxa"/>
          </w:tcPr>
          <w:p w14:paraId="7FFE8229"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475,9</w:t>
            </w:r>
          </w:p>
        </w:tc>
        <w:tc>
          <w:tcPr>
            <w:tcW w:w="1418" w:type="dxa"/>
          </w:tcPr>
          <w:p w14:paraId="61D45C8C"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34</w:t>
            </w:r>
          </w:p>
        </w:tc>
        <w:tc>
          <w:tcPr>
            <w:tcW w:w="1846" w:type="dxa"/>
          </w:tcPr>
          <w:p w14:paraId="2AEF583A"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31.12.2024 г.</w:t>
            </w:r>
          </w:p>
        </w:tc>
      </w:tr>
      <w:tr w:rsidR="009312EF" w:rsidRPr="009312EF" w14:paraId="63FEBCF6" w14:textId="77777777" w:rsidTr="001F6FAA">
        <w:tc>
          <w:tcPr>
            <w:tcW w:w="846" w:type="dxa"/>
          </w:tcPr>
          <w:p w14:paraId="355D621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10</w:t>
            </w:r>
          </w:p>
        </w:tc>
        <w:tc>
          <w:tcPr>
            <w:tcW w:w="1947" w:type="dxa"/>
          </w:tcPr>
          <w:p w14:paraId="5A88B6C3"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49D84FB3"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Октябрьская Партия, д.13</w:t>
            </w:r>
          </w:p>
        </w:tc>
        <w:tc>
          <w:tcPr>
            <w:tcW w:w="1948" w:type="dxa"/>
          </w:tcPr>
          <w:p w14:paraId="0A765F58"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1984</w:t>
            </w:r>
          </w:p>
        </w:tc>
        <w:tc>
          <w:tcPr>
            <w:tcW w:w="3580" w:type="dxa"/>
          </w:tcPr>
          <w:p w14:paraId="7A347A39"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Заключение МВК 7/з от 13.11.2015 г.</w:t>
            </w:r>
          </w:p>
        </w:tc>
        <w:tc>
          <w:tcPr>
            <w:tcW w:w="1275" w:type="dxa"/>
          </w:tcPr>
          <w:p w14:paraId="4A41D2F2"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492,7</w:t>
            </w:r>
          </w:p>
        </w:tc>
        <w:tc>
          <w:tcPr>
            <w:tcW w:w="1418" w:type="dxa"/>
          </w:tcPr>
          <w:p w14:paraId="5A4659AA"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27</w:t>
            </w:r>
          </w:p>
        </w:tc>
        <w:tc>
          <w:tcPr>
            <w:tcW w:w="1846" w:type="dxa"/>
          </w:tcPr>
          <w:p w14:paraId="57EAC119"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31.12.2022 г.</w:t>
            </w:r>
          </w:p>
        </w:tc>
      </w:tr>
      <w:tr w:rsidR="009312EF" w:rsidRPr="009312EF" w14:paraId="5C33B325" w14:textId="77777777" w:rsidTr="001F6FAA">
        <w:tc>
          <w:tcPr>
            <w:tcW w:w="846" w:type="dxa"/>
          </w:tcPr>
          <w:p w14:paraId="3EA4244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11</w:t>
            </w:r>
          </w:p>
        </w:tc>
        <w:tc>
          <w:tcPr>
            <w:tcW w:w="1947" w:type="dxa"/>
          </w:tcPr>
          <w:p w14:paraId="3A0F80E5"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7FD09C44"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Геологов, д.4</w:t>
            </w:r>
          </w:p>
        </w:tc>
        <w:tc>
          <w:tcPr>
            <w:tcW w:w="1948" w:type="dxa"/>
          </w:tcPr>
          <w:p w14:paraId="0107DD0F"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1971</w:t>
            </w:r>
          </w:p>
        </w:tc>
        <w:tc>
          <w:tcPr>
            <w:tcW w:w="3580" w:type="dxa"/>
          </w:tcPr>
          <w:p w14:paraId="25B841C5"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Заключение МВК 10/з от 13.11.2015 г.</w:t>
            </w:r>
          </w:p>
        </w:tc>
        <w:tc>
          <w:tcPr>
            <w:tcW w:w="1275" w:type="dxa"/>
          </w:tcPr>
          <w:p w14:paraId="28BFFAAF"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467,0</w:t>
            </w:r>
          </w:p>
        </w:tc>
        <w:tc>
          <w:tcPr>
            <w:tcW w:w="1418" w:type="dxa"/>
          </w:tcPr>
          <w:p w14:paraId="6800E1ED"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24</w:t>
            </w:r>
          </w:p>
        </w:tc>
        <w:tc>
          <w:tcPr>
            <w:tcW w:w="1846" w:type="dxa"/>
          </w:tcPr>
          <w:p w14:paraId="04E83B32"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31.12.2023 г.</w:t>
            </w:r>
          </w:p>
        </w:tc>
      </w:tr>
      <w:tr w:rsidR="009312EF" w:rsidRPr="009312EF" w14:paraId="5ADECEDD" w14:textId="77777777" w:rsidTr="001F6FAA">
        <w:tc>
          <w:tcPr>
            <w:tcW w:w="5382" w:type="dxa"/>
            <w:gridSpan w:val="3"/>
          </w:tcPr>
          <w:p w14:paraId="466C854E"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b/>
                <w:sz w:val="18"/>
                <w:szCs w:val="18"/>
              </w:rPr>
              <w:t>Итого по республиканской адресной программе:</w:t>
            </w:r>
          </w:p>
        </w:tc>
        <w:tc>
          <w:tcPr>
            <w:tcW w:w="1948" w:type="dxa"/>
          </w:tcPr>
          <w:p w14:paraId="4C42ECA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х</w:t>
            </w:r>
          </w:p>
        </w:tc>
        <w:tc>
          <w:tcPr>
            <w:tcW w:w="3580" w:type="dxa"/>
          </w:tcPr>
          <w:p w14:paraId="3E7CE0E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х</w:t>
            </w:r>
          </w:p>
        </w:tc>
        <w:tc>
          <w:tcPr>
            <w:tcW w:w="1275" w:type="dxa"/>
          </w:tcPr>
          <w:p w14:paraId="57CC3CB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5 486,50</w:t>
            </w:r>
          </w:p>
        </w:tc>
        <w:tc>
          <w:tcPr>
            <w:tcW w:w="1418" w:type="dxa"/>
          </w:tcPr>
          <w:p w14:paraId="5142AAB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321</w:t>
            </w:r>
          </w:p>
        </w:tc>
        <w:tc>
          <w:tcPr>
            <w:tcW w:w="1846" w:type="dxa"/>
          </w:tcPr>
          <w:p w14:paraId="059C5E6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х</w:t>
            </w:r>
          </w:p>
        </w:tc>
      </w:tr>
    </w:tbl>
    <w:p w14:paraId="30B2E3A1" w14:textId="77777777" w:rsidR="009312EF" w:rsidRPr="009312EF" w:rsidRDefault="009312EF" w:rsidP="009312EF">
      <w:pPr>
        <w:widowControl/>
        <w:autoSpaceDE/>
        <w:autoSpaceDN/>
        <w:adjustRightInd/>
        <w:jc w:val="center"/>
        <w:rPr>
          <w:rFonts w:eastAsia="Times New Roman"/>
          <w:b/>
          <w:sz w:val="18"/>
          <w:szCs w:val="18"/>
        </w:rPr>
      </w:pPr>
    </w:p>
    <w:p w14:paraId="59D36E2E" w14:textId="77777777" w:rsidR="009312EF" w:rsidRPr="009312EF" w:rsidRDefault="009312EF" w:rsidP="009312EF">
      <w:pPr>
        <w:widowControl/>
        <w:autoSpaceDE/>
        <w:autoSpaceDN/>
        <w:adjustRightInd/>
        <w:jc w:val="center"/>
        <w:rPr>
          <w:rFonts w:eastAsia="Times New Roman"/>
          <w:b/>
          <w:sz w:val="18"/>
          <w:szCs w:val="18"/>
        </w:rPr>
      </w:pPr>
    </w:p>
    <w:p w14:paraId="1F36BA9F" w14:textId="77777777" w:rsidR="009312EF" w:rsidRPr="009312EF" w:rsidRDefault="009312EF" w:rsidP="009312EF">
      <w:pPr>
        <w:widowControl/>
        <w:autoSpaceDE/>
        <w:autoSpaceDN/>
        <w:adjustRightInd/>
        <w:jc w:val="center"/>
        <w:rPr>
          <w:rFonts w:eastAsia="Times New Roman"/>
          <w:b/>
          <w:sz w:val="18"/>
          <w:szCs w:val="18"/>
        </w:rPr>
      </w:pPr>
    </w:p>
    <w:p w14:paraId="11A22C6C" w14:textId="77777777" w:rsidR="009312EF" w:rsidRPr="009312EF" w:rsidRDefault="009312EF" w:rsidP="009312EF">
      <w:pPr>
        <w:widowControl/>
        <w:autoSpaceDE/>
        <w:autoSpaceDN/>
        <w:adjustRightInd/>
        <w:jc w:val="center"/>
        <w:rPr>
          <w:rFonts w:eastAsia="Times New Roman"/>
          <w:b/>
          <w:sz w:val="18"/>
          <w:szCs w:val="18"/>
        </w:rPr>
      </w:pPr>
    </w:p>
    <w:p w14:paraId="5824A8DD" w14:textId="77777777" w:rsidR="009312EF" w:rsidRPr="009312EF" w:rsidRDefault="009312EF" w:rsidP="009312EF">
      <w:pPr>
        <w:widowControl/>
        <w:autoSpaceDE/>
        <w:autoSpaceDN/>
        <w:adjustRightInd/>
        <w:rPr>
          <w:rFonts w:eastAsia="Times New Roman"/>
          <w:b/>
          <w:sz w:val="18"/>
          <w:szCs w:val="18"/>
        </w:rPr>
      </w:pPr>
    </w:p>
    <w:p w14:paraId="116F127C"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Приложение 2 к подпрограмме </w:t>
      </w:r>
    </w:p>
    <w:p w14:paraId="6D24DD9C"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«Переселение граждан из аварийного </w:t>
      </w:r>
    </w:p>
    <w:p w14:paraId="3A569D36"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Жилищного фонда на 2019-2025 годы»</w:t>
      </w:r>
    </w:p>
    <w:p w14:paraId="27D9FE0E" w14:textId="77777777" w:rsidR="009312EF" w:rsidRPr="009312EF" w:rsidRDefault="009312EF" w:rsidP="009312EF">
      <w:pPr>
        <w:widowControl/>
        <w:autoSpaceDE/>
        <w:autoSpaceDN/>
        <w:adjustRightInd/>
        <w:jc w:val="right"/>
        <w:rPr>
          <w:rFonts w:eastAsia="Times New Roman"/>
          <w:b/>
          <w:sz w:val="18"/>
          <w:szCs w:val="18"/>
        </w:rPr>
      </w:pPr>
    </w:p>
    <w:p w14:paraId="70F425F7" w14:textId="77777777" w:rsidR="009312EF" w:rsidRPr="009312EF" w:rsidRDefault="009312EF" w:rsidP="009312EF">
      <w:pPr>
        <w:widowControl/>
        <w:autoSpaceDE/>
        <w:autoSpaceDN/>
        <w:adjustRightInd/>
        <w:jc w:val="right"/>
        <w:rPr>
          <w:rFonts w:eastAsia="Times New Roman"/>
          <w:b/>
          <w:sz w:val="18"/>
          <w:szCs w:val="18"/>
        </w:rPr>
      </w:pPr>
    </w:p>
    <w:p w14:paraId="61616E7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 xml:space="preserve">Перечень жилых домов, признанных аварийными на территории МО «Поселок Айхал», </w:t>
      </w:r>
    </w:p>
    <w:p w14:paraId="71D891B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Расселяемых за счет средств АК АЛРОСА (ПАО)</w:t>
      </w:r>
    </w:p>
    <w:p w14:paraId="1C5A1CCD" w14:textId="77777777" w:rsidR="009312EF" w:rsidRPr="009312EF" w:rsidRDefault="009312EF" w:rsidP="009312EF">
      <w:pPr>
        <w:widowControl/>
        <w:autoSpaceDE/>
        <w:autoSpaceDN/>
        <w:adjustRightInd/>
        <w:jc w:val="center"/>
        <w:rPr>
          <w:rFonts w:eastAsia="Times New Roman"/>
          <w:b/>
          <w:sz w:val="18"/>
          <w:szCs w:val="18"/>
        </w:rPr>
      </w:pPr>
    </w:p>
    <w:p w14:paraId="480FB4B8" w14:textId="77777777" w:rsidR="009312EF" w:rsidRPr="009312EF" w:rsidRDefault="009312EF" w:rsidP="009312EF">
      <w:pPr>
        <w:widowControl/>
        <w:autoSpaceDE/>
        <w:autoSpaceDN/>
        <w:adjustRightInd/>
        <w:jc w:val="center"/>
        <w:rPr>
          <w:rFonts w:eastAsia="Times New Roman"/>
          <w:b/>
          <w:sz w:val="18"/>
          <w:szCs w:val="18"/>
        </w:rPr>
      </w:pPr>
    </w:p>
    <w:tbl>
      <w:tblPr>
        <w:tblStyle w:val="132"/>
        <w:tblW w:w="15449" w:type="dxa"/>
        <w:tblLook w:val="04A0" w:firstRow="1" w:lastRow="0" w:firstColumn="1" w:lastColumn="0" w:noHBand="0" w:noVBand="1"/>
      </w:tblPr>
      <w:tblGrid>
        <w:gridCol w:w="846"/>
        <w:gridCol w:w="1947"/>
        <w:gridCol w:w="2589"/>
        <w:gridCol w:w="1948"/>
        <w:gridCol w:w="3580"/>
        <w:gridCol w:w="1275"/>
        <w:gridCol w:w="1418"/>
        <w:gridCol w:w="1846"/>
      </w:tblGrid>
      <w:tr w:rsidR="009312EF" w:rsidRPr="009312EF" w14:paraId="0A3DC1C8" w14:textId="77777777" w:rsidTr="001F6FAA">
        <w:tc>
          <w:tcPr>
            <w:tcW w:w="846" w:type="dxa"/>
            <w:vMerge w:val="restart"/>
          </w:tcPr>
          <w:p w14:paraId="1D94E54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 п/п</w:t>
            </w:r>
          </w:p>
        </w:tc>
        <w:tc>
          <w:tcPr>
            <w:tcW w:w="1947" w:type="dxa"/>
            <w:vMerge w:val="restart"/>
          </w:tcPr>
          <w:p w14:paraId="742D17A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Наимен6ование муниципального образования</w:t>
            </w:r>
          </w:p>
        </w:tc>
        <w:tc>
          <w:tcPr>
            <w:tcW w:w="2589" w:type="dxa"/>
            <w:vMerge w:val="restart"/>
          </w:tcPr>
          <w:p w14:paraId="00F2593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Адрес многоквартирного дома</w:t>
            </w:r>
          </w:p>
        </w:tc>
        <w:tc>
          <w:tcPr>
            <w:tcW w:w="1948" w:type="dxa"/>
          </w:tcPr>
          <w:p w14:paraId="6C552EC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Год ввода дома в эксплуатацию</w:t>
            </w:r>
          </w:p>
        </w:tc>
        <w:tc>
          <w:tcPr>
            <w:tcW w:w="3580" w:type="dxa"/>
          </w:tcPr>
          <w:p w14:paraId="1AF0710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Дата признания многоквартирного дома аварийным</w:t>
            </w:r>
          </w:p>
        </w:tc>
        <w:tc>
          <w:tcPr>
            <w:tcW w:w="2693" w:type="dxa"/>
            <w:gridSpan w:val="2"/>
          </w:tcPr>
          <w:p w14:paraId="152D95D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Сведения об аварийном жилищном фонде, подлежащем расселению до 1 сентября 2025 года</w:t>
            </w:r>
          </w:p>
        </w:tc>
        <w:tc>
          <w:tcPr>
            <w:tcW w:w="1846" w:type="dxa"/>
          </w:tcPr>
          <w:p w14:paraId="10D9AFE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Планируемая дата окончания расселения</w:t>
            </w:r>
          </w:p>
        </w:tc>
      </w:tr>
      <w:tr w:rsidR="009312EF" w:rsidRPr="009312EF" w14:paraId="770A5C6E" w14:textId="77777777" w:rsidTr="001F6FAA">
        <w:tc>
          <w:tcPr>
            <w:tcW w:w="846" w:type="dxa"/>
            <w:vMerge/>
          </w:tcPr>
          <w:p w14:paraId="7E3FC41C" w14:textId="77777777" w:rsidR="009312EF" w:rsidRPr="009312EF" w:rsidRDefault="009312EF" w:rsidP="009312EF">
            <w:pPr>
              <w:widowControl/>
              <w:autoSpaceDE/>
              <w:autoSpaceDN/>
              <w:adjustRightInd/>
              <w:jc w:val="center"/>
              <w:rPr>
                <w:rFonts w:eastAsia="Times New Roman"/>
                <w:b/>
                <w:sz w:val="18"/>
                <w:szCs w:val="18"/>
              </w:rPr>
            </w:pPr>
          </w:p>
        </w:tc>
        <w:tc>
          <w:tcPr>
            <w:tcW w:w="1947" w:type="dxa"/>
            <w:vMerge/>
          </w:tcPr>
          <w:p w14:paraId="6F5357B0" w14:textId="77777777" w:rsidR="009312EF" w:rsidRPr="009312EF" w:rsidRDefault="009312EF" w:rsidP="009312EF">
            <w:pPr>
              <w:widowControl/>
              <w:autoSpaceDE/>
              <w:autoSpaceDN/>
              <w:adjustRightInd/>
              <w:jc w:val="center"/>
              <w:rPr>
                <w:rFonts w:eastAsia="Times New Roman"/>
                <w:b/>
                <w:sz w:val="18"/>
                <w:szCs w:val="18"/>
              </w:rPr>
            </w:pPr>
          </w:p>
        </w:tc>
        <w:tc>
          <w:tcPr>
            <w:tcW w:w="2589" w:type="dxa"/>
            <w:vMerge/>
          </w:tcPr>
          <w:p w14:paraId="6B57DBF8" w14:textId="77777777" w:rsidR="009312EF" w:rsidRPr="009312EF" w:rsidRDefault="009312EF" w:rsidP="009312EF">
            <w:pPr>
              <w:widowControl/>
              <w:autoSpaceDE/>
              <w:autoSpaceDN/>
              <w:adjustRightInd/>
              <w:jc w:val="center"/>
              <w:rPr>
                <w:rFonts w:eastAsia="Times New Roman"/>
                <w:b/>
                <w:sz w:val="18"/>
                <w:szCs w:val="18"/>
              </w:rPr>
            </w:pPr>
          </w:p>
        </w:tc>
        <w:tc>
          <w:tcPr>
            <w:tcW w:w="1948" w:type="dxa"/>
          </w:tcPr>
          <w:p w14:paraId="249E9BA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год</w:t>
            </w:r>
          </w:p>
        </w:tc>
        <w:tc>
          <w:tcPr>
            <w:tcW w:w="3580" w:type="dxa"/>
          </w:tcPr>
          <w:p w14:paraId="73C51D9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дата</w:t>
            </w:r>
          </w:p>
        </w:tc>
        <w:tc>
          <w:tcPr>
            <w:tcW w:w="1275" w:type="dxa"/>
          </w:tcPr>
          <w:p w14:paraId="6C0C38B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площадь, кв.м.</w:t>
            </w:r>
          </w:p>
        </w:tc>
        <w:tc>
          <w:tcPr>
            <w:tcW w:w="1418" w:type="dxa"/>
          </w:tcPr>
          <w:p w14:paraId="2BE893D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количество человек</w:t>
            </w:r>
          </w:p>
        </w:tc>
        <w:tc>
          <w:tcPr>
            <w:tcW w:w="1846" w:type="dxa"/>
          </w:tcPr>
          <w:p w14:paraId="147C13A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дата</w:t>
            </w:r>
          </w:p>
        </w:tc>
      </w:tr>
      <w:tr w:rsidR="009312EF" w:rsidRPr="009312EF" w14:paraId="70EF4302" w14:textId="77777777" w:rsidTr="001F6FAA">
        <w:tc>
          <w:tcPr>
            <w:tcW w:w="846" w:type="dxa"/>
          </w:tcPr>
          <w:p w14:paraId="6388F0B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1947" w:type="dxa"/>
          </w:tcPr>
          <w:p w14:paraId="1787164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2</w:t>
            </w:r>
          </w:p>
        </w:tc>
        <w:tc>
          <w:tcPr>
            <w:tcW w:w="2589" w:type="dxa"/>
          </w:tcPr>
          <w:p w14:paraId="346DDF4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3</w:t>
            </w:r>
          </w:p>
        </w:tc>
        <w:tc>
          <w:tcPr>
            <w:tcW w:w="1948" w:type="dxa"/>
          </w:tcPr>
          <w:p w14:paraId="761AB56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4</w:t>
            </w:r>
          </w:p>
        </w:tc>
        <w:tc>
          <w:tcPr>
            <w:tcW w:w="3580" w:type="dxa"/>
          </w:tcPr>
          <w:p w14:paraId="79AEF74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5</w:t>
            </w:r>
          </w:p>
        </w:tc>
        <w:tc>
          <w:tcPr>
            <w:tcW w:w="1275" w:type="dxa"/>
          </w:tcPr>
          <w:p w14:paraId="48505EB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6</w:t>
            </w:r>
          </w:p>
        </w:tc>
        <w:tc>
          <w:tcPr>
            <w:tcW w:w="1418" w:type="dxa"/>
          </w:tcPr>
          <w:p w14:paraId="4E4F68A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7</w:t>
            </w:r>
          </w:p>
        </w:tc>
        <w:tc>
          <w:tcPr>
            <w:tcW w:w="1846" w:type="dxa"/>
          </w:tcPr>
          <w:p w14:paraId="576FA3E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8</w:t>
            </w:r>
          </w:p>
        </w:tc>
      </w:tr>
      <w:tr w:rsidR="009312EF" w:rsidRPr="009312EF" w14:paraId="33412E6C" w14:textId="77777777" w:rsidTr="001F6FAA">
        <w:tc>
          <w:tcPr>
            <w:tcW w:w="15449" w:type="dxa"/>
            <w:gridSpan w:val="8"/>
          </w:tcPr>
          <w:p w14:paraId="25EA941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МО «Поселок Айхал»</w:t>
            </w:r>
          </w:p>
        </w:tc>
      </w:tr>
      <w:tr w:rsidR="009312EF" w:rsidRPr="009312EF" w14:paraId="5211B5A3" w14:textId="77777777" w:rsidTr="001F6FAA">
        <w:tc>
          <w:tcPr>
            <w:tcW w:w="846" w:type="dxa"/>
          </w:tcPr>
          <w:p w14:paraId="669EB1C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1947" w:type="dxa"/>
          </w:tcPr>
          <w:p w14:paraId="71184476"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МО «Поселок Айхал»</w:t>
            </w:r>
          </w:p>
        </w:tc>
        <w:tc>
          <w:tcPr>
            <w:tcW w:w="2589" w:type="dxa"/>
          </w:tcPr>
          <w:p w14:paraId="4B076325"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Южная, д.2а</w:t>
            </w:r>
          </w:p>
        </w:tc>
        <w:tc>
          <w:tcPr>
            <w:tcW w:w="1948" w:type="dxa"/>
          </w:tcPr>
          <w:p w14:paraId="75735B14"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1969</w:t>
            </w:r>
          </w:p>
        </w:tc>
        <w:tc>
          <w:tcPr>
            <w:tcW w:w="3580" w:type="dxa"/>
          </w:tcPr>
          <w:p w14:paraId="657A09E5" w14:textId="77777777" w:rsidR="009312EF" w:rsidRPr="009312EF" w:rsidRDefault="009312EF" w:rsidP="009312EF">
            <w:pPr>
              <w:widowControl/>
              <w:autoSpaceDE/>
              <w:autoSpaceDN/>
              <w:adjustRightInd/>
              <w:jc w:val="center"/>
              <w:rPr>
                <w:rFonts w:eastAsia="Times New Roman"/>
                <w:sz w:val="18"/>
                <w:szCs w:val="18"/>
              </w:rPr>
            </w:pPr>
          </w:p>
        </w:tc>
        <w:tc>
          <w:tcPr>
            <w:tcW w:w="1275" w:type="dxa"/>
          </w:tcPr>
          <w:p w14:paraId="15DA8B4F"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42,2</w:t>
            </w:r>
          </w:p>
        </w:tc>
        <w:tc>
          <w:tcPr>
            <w:tcW w:w="1418" w:type="dxa"/>
          </w:tcPr>
          <w:p w14:paraId="7C1F0580"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w:t>
            </w:r>
          </w:p>
        </w:tc>
        <w:tc>
          <w:tcPr>
            <w:tcW w:w="1846" w:type="dxa"/>
          </w:tcPr>
          <w:p w14:paraId="4D22FB5B"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31.12.2019 г.</w:t>
            </w:r>
          </w:p>
        </w:tc>
      </w:tr>
      <w:tr w:rsidR="009312EF" w:rsidRPr="009312EF" w14:paraId="79CFA9DB" w14:textId="77777777" w:rsidTr="001F6FAA">
        <w:tc>
          <w:tcPr>
            <w:tcW w:w="846" w:type="dxa"/>
          </w:tcPr>
          <w:p w14:paraId="0C72176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2</w:t>
            </w:r>
          </w:p>
        </w:tc>
        <w:tc>
          <w:tcPr>
            <w:tcW w:w="1947" w:type="dxa"/>
          </w:tcPr>
          <w:p w14:paraId="0FF91840"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62240173"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Южная, д.3</w:t>
            </w:r>
          </w:p>
        </w:tc>
        <w:tc>
          <w:tcPr>
            <w:tcW w:w="1948" w:type="dxa"/>
          </w:tcPr>
          <w:p w14:paraId="1A588D71"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1969</w:t>
            </w:r>
          </w:p>
        </w:tc>
        <w:tc>
          <w:tcPr>
            <w:tcW w:w="3580" w:type="dxa"/>
          </w:tcPr>
          <w:p w14:paraId="5236FAC5"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Заключение МВК 51/з от 29.05.2017 г.</w:t>
            </w:r>
          </w:p>
        </w:tc>
        <w:tc>
          <w:tcPr>
            <w:tcW w:w="1275" w:type="dxa"/>
          </w:tcPr>
          <w:p w14:paraId="223F45CA"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83,4</w:t>
            </w:r>
          </w:p>
        </w:tc>
        <w:tc>
          <w:tcPr>
            <w:tcW w:w="1418" w:type="dxa"/>
          </w:tcPr>
          <w:p w14:paraId="70651146"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w:t>
            </w:r>
          </w:p>
        </w:tc>
        <w:tc>
          <w:tcPr>
            <w:tcW w:w="1846" w:type="dxa"/>
          </w:tcPr>
          <w:p w14:paraId="7054A1CA"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31.12.2019 г.</w:t>
            </w:r>
          </w:p>
        </w:tc>
      </w:tr>
      <w:tr w:rsidR="009312EF" w:rsidRPr="009312EF" w14:paraId="612265C0" w14:textId="77777777" w:rsidTr="001F6FAA">
        <w:tc>
          <w:tcPr>
            <w:tcW w:w="846" w:type="dxa"/>
          </w:tcPr>
          <w:p w14:paraId="2EB430E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3</w:t>
            </w:r>
          </w:p>
        </w:tc>
        <w:tc>
          <w:tcPr>
            <w:tcW w:w="1947" w:type="dxa"/>
          </w:tcPr>
          <w:p w14:paraId="51C572AC"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1ECD1F61"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Южная, д.5</w:t>
            </w:r>
          </w:p>
        </w:tc>
        <w:tc>
          <w:tcPr>
            <w:tcW w:w="1948" w:type="dxa"/>
          </w:tcPr>
          <w:p w14:paraId="3E399F7C"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1969</w:t>
            </w:r>
          </w:p>
        </w:tc>
        <w:tc>
          <w:tcPr>
            <w:tcW w:w="3580" w:type="dxa"/>
          </w:tcPr>
          <w:p w14:paraId="43A82A51"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Заключение МВК 49/з от 29.05.2017 г</w:t>
            </w:r>
          </w:p>
        </w:tc>
        <w:tc>
          <w:tcPr>
            <w:tcW w:w="1275" w:type="dxa"/>
          </w:tcPr>
          <w:p w14:paraId="256C5033"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73,8</w:t>
            </w:r>
          </w:p>
        </w:tc>
        <w:tc>
          <w:tcPr>
            <w:tcW w:w="1418" w:type="dxa"/>
          </w:tcPr>
          <w:p w14:paraId="474D8826"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w:t>
            </w:r>
          </w:p>
        </w:tc>
        <w:tc>
          <w:tcPr>
            <w:tcW w:w="1846" w:type="dxa"/>
          </w:tcPr>
          <w:p w14:paraId="046CE88F"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31.12.2019 г.</w:t>
            </w:r>
          </w:p>
        </w:tc>
      </w:tr>
      <w:tr w:rsidR="009312EF" w:rsidRPr="009312EF" w14:paraId="19231258" w14:textId="77777777" w:rsidTr="001F6FAA">
        <w:tc>
          <w:tcPr>
            <w:tcW w:w="846" w:type="dxa"/>
          </w:tcPr>
          <w:p w14:paraId="7FA6729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4</w:t>
            </w:r>
          </w:p>
        </w:tc>
        <w:tc>
          <w:tcPr>
            <w:tcW w:w="1947" w:type="dxa"/>
          </w:tcPr>
          <w:p w14:paraId="2F8787D1"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7D7218CA"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Южная, д.8</w:t>
            </w:r>
          </w:p>
        </w:tc>
        <w:tc>
          <w:tcPr>
            <w:tcW w:w="1948" w:type="dxa"/>
          </w:tcPr>
          <w:p w14:paraId="1D2E029C"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1971</w:t>
            </w:r>
          </w:p>
        </w:tc>
        <w:tc>
          <w:tcPr>
            <w:tcW w:w="3580" w:type="dxa"/>
          </w:tcPr>
          <w:p w14:paraId="0926CCA7"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Заключение МВК 50/з от 29.05.2017 г</w:t>
            </w:r>
          </w:p>
        </w:tc>
        <w:tc>
          <w:tcPr>
            <w:tcW w:w="1275" w:type="dxa"/>
          </w:tcPr>
          <w:p w14:paraId="3085DC10"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167,1</w:t>
            </w:r>
          </w:p>
        </w:tc>
        <w:tc>
          <w:tcPr>
            <w:tcW w:w="1418" w:type="dxa"/>
          </w:tcPr>
          <w:p w14:paraId="1A5830E6"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6</w:t>
            </w:r>
          </w:p>
        </w:tc>
        <w:tc>
          <w:tcPr>
            <w:tcW w:w="1846" w:type="dxa"/>
          </w:tcPr>
          <w:p w14:paraId="4458AE49"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31.12.2019 г.</w:t>
            </w:r>
          </w:p>
        </w:tc>
      </w:tr>
      <w:tr w:rsidR="009312EF" w:rsidRPr="009312EF" w14:paraId="1A8773B9" w14:textId="77777777" w:rsidTr="001F6FAA">
        <w:tc>
          <w:tcPr>
            <w:tcW w:w="846" w:type="dxa"/>
          </w:tcPr>
          <w:p w14:paraId="71837C0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5</w:t>
            </w:r>
          </w:p>
        </w:tc>
        <w:tc>
          <w:tcPr>
            <w:tcW w:w="1947" w:type="dxa"/>
          </w:tcPr>
          <w:p w14:paraId="5C3B06DE"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5F834E22"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Южная, д.8а</w:t>
            </w:r>
          </w:p>
        </w:tc>
        <w:tc>
          <w:tcPr>
            <w:tcW w:w="1948" w:type="dxa"/>
          </w:tcPr>
          <w:p w14:paraId="4B59663D"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1972</w:t>
            </w:r>
          </w:p>
        </w:tc>
        <w:tc>
          <w:tcPr>
            <w:tcW w:w="3580" w:type="dxa"/>
          </w:tcPr>
          <w:p w14:paraId="3FB3FD9D"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Заключение МВК 53/з от 29.05.2017 г</w:t>
            </w:r>
          </w:p>
        </w:tc>
        <w:tc>
          <w:tcPr>
            <w:tcW w:w="1275" w:type="dxa"/>
          </w:tcPr>
          <w:p w14:paraId="77154680"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164,3</w:t>
            </w:r>
          </w:p>
        </w:tc>
        <w:tc>
          <w:tcPr>
            <w:tcW w:w="1418" w:type="dxa"/>
          </w:tcPr>
          <w:p w14:paraId="063E8DDF"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6</w:t>
            </w:r>
          </w:p>
        </w:tc>
        <w:tc>
          <w:tcPr>
            <w:tcW w:w="1846" w:type="dxa"/>
          </w:tcPr>
          <w:p w14:paraId="28D550BF"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31.12.2019 г.</w:t>
            </w:r>
          </w:p>
        </w:tc>
      </w:tr>
      <w:tr w:rsidR="009312EF" w:rsidRPr="009312EF" w14:paraId="235A898E" w14:textId="77777777" w:rsidTr="001F6FAA">
        <w:tc>
          <w:tcPr>
            <w:tcW w:w="846" w:type="dxa"/>
          </w:tcPr>
          <w:p w14:paraId="596F4CD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6</w:t>
            </w:r>
          </w:p>
        </w:tc>
        <w:tc>
          <w:tcPr>
            <w:tcW w:w="1947" w:type="dxa"/>
          </w:tcPr>
          <w:p w14:paraId="1DE466CC"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5E484F8A"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Гагарина, д.12</w:t>
            </w:r>
          </w:p>
        </w:tc>
        <w:tc>
          <w:tcPr>
            <w:tcW w:w="1948" w:type="dxa"/>
          </w:tcPr>
          <w:p w14:paraId="17203A27"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1963</w:t>
            </w:r>
          </w:p>
        </w:tc>
        <w:tc>
          <w:tcPr>
            <w:tcW w:w="3580" w:type="dxa"/>
          </w:tcPr>
          <w:p w14:paraId="4A63958D"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Заключение МВК 56/з от 29.05.2017 г</w:t>
            </w:r>
          </w:p>
        </w:tc>
        <w:tc>
          <w:tcPr>
            <w:tcW w:w="1275" w:type="dxa"/>
          </w:tcPr>
          <w:p w14:paraId="696D2294"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501,3</w:t>
            </w:r>
          </w:p>
        </w:tc>
        <w:tc>
          <w:tcPr>
            <w:tcW w:w="1418" w:type="dxa"/>
          </w:tcPr>
          <w:p w14:paraId="1AD4783C"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20</w:t>
            </w:r>
          </w:p>
        </w:tc>
        <w:tc>
          <w:tcPr>
            <w:tcW w:w="1846" w:type="dxa"/>
          </w:tcPr>
          <w:p w14:paraId="641561EC"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31.12.2019 г.</w:t>
            </w:r>
          </w:p>
        </w:tc>
      </w:tr>
      <w:tr w:rsidR="009312EF" w:rsidRPr="009312EF" w14:paraId="0A792D92" w14:textId="77777777" w:rsidTr="001F6FAA">
        <w:tc>
          <w:tcPr>
            <w:tcW w:w="846" w:type="dxa"/>
          </w:tcPr>
          <w:p w14:paraId="635BD8D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7</w:t>
            </w:r>
          </w:p>
        </w:tc>
        <w:tc>
          <w:tcPr>
            <w:tcW w:w="1947" w:type="dxa"/>
          </w:tcPr>
          <w:p w14:paraId="559B6CAD"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46A5133F"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Гагарина, д.14</w:t>
            </w:r>
          </w:p>
        </w:tc>
        <w:tc>
          <w:tcPr>
            <w:tcW w:w="1948" w:type="dxa"/>
          </w:tcPr>
          <w:p w14:paraId="45E02F07"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1963</w:t>
            </w:r>
          </w:p>
        </w:tc>
        <w:tc>
          <w:tcPr>
            <w:tcW w:w="3580" w:type="dxa"/>
          </w:tcPr>
          <w:p w14:paraId="447902E6"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Заключение МВК 57/з от 29.05.2017 г</w:t>
            </w:r>
          </w:p>
        </w:tc>
        <w:tc>
          <w:tcPr>
            <w:tcW w:w="1275" w:type="dxa"/>
          </w:tcPr>
          <w:p w14:paraId="717105D9"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497,9</w:t>
            </w:r>
          </w:p>
        </w:tc>
        <w:tc>
          <w:tcPr>
            <w:tcW w:w="1418" w:type="dxa"/>
          </w:tcPr>
          <w:p w14:paraId="17FA3CF0"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w:t>
            </w:r>
          </w:p>
        </w:tc>
        <w:tc>
          <w:tcPr>
            <w:tcW w:w="1846" w:type="dxa"/>
          </w:tcPr>
          <w:p w14:paraId="76007443"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31.12.2019 г.</w:t>
            </w:r>
          </w:p>
        </w:tc>
      </w:tr>
      <w:tr w:rsidR="009312EF" w:rsidRPr="009312EF" w14:paraId="78B5FFF6" w14:textId="77777777" w:rsidTr="001F6FAA">
        <w:tc>
          <w:tcPr>
            <w:tcW w:w="846" w:type="dxa"/>
          </w:tcPr>
          <w:p w14:paraId="65D5FDF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8</w:t>
            </w:r>
          </w:p>
        </w:tc>
        <w:tc>
          <w:tcPr>
            <w:tcW w:w="1947" w:type="dxa"/>
          </w:tcPr>
          <w:p w14:paraId="5D7E162C"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49257D76"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Октябрьская Партия, д.18</w:t>
            </w:r>
          </w:p>
        </w:tc>
        <w:tc>
          <w:tcPr>
            <w:tcW w:w="1948" w:type="dxa"/>
          </w:tcPr>
          <w:p w14:paraId="3E4AEBCA"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1982</w:t>
            </w:r>
          </w:p>
        </w:tc>
        <w:tc>
          <w:tcPr>
            <w:tcW w:w="3580" w:type="dxa"/>
          </w:tcPr>
          <w:p w14:paraId="5B4468A4"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Заключение МВК 44/з от 29.05.2017 г</w:t>
            </w:r>
          </w:p>
        </w:tc>
        <w:tc>
          <w:tcPr>
            <w:tcW w:w="1275" w:type="dxa"/>
          </w:tcPr>
          <w:p w14:paraId="6A6F479F"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139,4</w:t>
            </w:r>
          </w:p>
        </w:tc>
        <w:tc>
          <w:tcPr>
            <w:tcW w:w="1418" w:type="dxa"/>
          </w:tcPr>
          <w:p w14:paraId="4A1B9C1E"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15</w:t>
            </w:r>
          </w:p>
        </w:tc>
        <w:tc>
          <w:tcPr>
            <w:tcW w:w="1846" w:type="dxa"/>
          </w:tcPr>
          <w:p w14:paraId="20410052"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31.12.2019 г.</w:t>
            </w:r>
          </w:p>
        </w:tc>
      </w:tr>
      <w:tr w:rsidR="009312EF" w:rsidRPr="009312EF" w14:paraId="426719DD" w14:textId="77777777" w:rsidTr="001F6FAA">
        <w:tc>
          <w:tcPr>
            <w:tcW w:w="846" w:type="dxa"/>
          </w:tcPr>
          <w:p w14:paraId="792966B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9</w:t>
            </w:r>
          </w:p>
        </w:tc>
        <w:tc>
          <w:tcPr>
            <w:tcW w:w="1947" w:type="dxa"/>
          </w:tcPr>
          <w:p w14:paraId="44567F7A"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89" w:type="dxa"/>
          </w:tcPr>
          <w:p w14:paraId="4565550B"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Полярная, д.2</w:t>
            </w:r>
          </w:p>
        </w:tc>
        <w:tc>
          <w:tcPr>
            <w:tcW w:w="1948" w:type="dxa"/>
          </w:tcPr>
          <w:p w14:paraId="5B7C6C26"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1970</w:t>
            </w:r>
          </w:p>
        </w:tc>
        <w:tc>
          <w:tcPr>
            <w:tcW w:w="3580" w:type="dxa"/>
          </w:tcPr>
          <w:p w14:paraId="4F4DCFE3"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Заключение МВК 55/з от 29.05.2017 г</w:t>
            </w:r>
          </w:p>
        </w:tc>
        <w:tc>
          <w:tcPr>
            <w:tcW w:w="1275" w:type="dxa"/>
          </w:tcPr>
          <w:p w14:paraId="772D0862"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469,0</w:t>
            </w:r>
          </w:p>
        </w:tc>
        <w:tc>
          <w:tcPr>
            <w:tcW w:w="1418" w:type="dxa"/>
          </w:tcPr>
          <w:p w14:paraId="15A79E67"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17</w:t>
            </w:r>
          </w:p>
        </w:tc>
        <w:tc>
          <w:tcPr>
            <w:tcW w:w="1846" w:type="dxa"/>
          </w:tcPr>
          <w:p w14:paraId="5A748033"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31.12.2019 г.</w:t>
            </w:r>
          </w:p>
        </w:tc>
      </w:tr>
      <w:tr w:rsidR="009312EF" w:rsidRPr="009312EF" w14:paraId="6D5AF3E5" w14:textId="77777777" w:rsidTr="001F6FAA">
        <w:tc>
          <w:tcPr>
            <w:tcW w:w="5382" w:type="dxa"/>
            <w:gridSpan w:val="3"/>
          </w:tcPr>
          <w:p w14:paraId="08581E5D"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b/>
                <w:sz w:val="18"/>
                <w:szCs w:val="18"/>
              </w:rPr>
              <w:t>Итого по республиканской адресной программе:</w:t>
            </w:r>
          </w:p>
        </w:tc>
        <w:tc>
          <w:tcPr>
            <w:tcW w:w="1948" w:type="dxa"/>
          </w:tcPr>
          <w:p w14:paraId="3791788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х</w:t>
            </w:r>
          </w:p>
        </w:tc>
        <w:tc>
          <w:tcPr>
            <w:tcW w:w="3580" w:type="dxa"/>
          </w:tcPr>
          <w:p w14:paraId="62CA9DD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х</w:t>
            </w:r>
          </w:p>
        </w:tc>
        <w:tc>
          <w:tcPr>
            <w:tcW w:w="1275" w:type="dxa"/>
          </w:tcPr>
          <w:p w14:paraId="12168BD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2138,4</w:t>
            </w:r>
          </w:p>
        </w:tc>
        <w:tc>
          <w:tcPr>
            <w:tcW w:w="1418" w:type="dxa"/>
          </w:tcPr>
          <w:p w14:paraId="060064B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91</w:t>
            </w:r>
          </w:p>
        </w:tc>
        <w:tc>
          <w:tcPr>
            <w:tcW w:w="1846" w:type="dxa"/>
          </w:tcPr>
          <w:p w14:paraId="5823B81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х</w:t>
            </w:r>
          </w:p>
        </w:tc>
      </w:tr>
    </w:tbl>
    <w:p w14:paraId="7ED101FE" w14:textId="77777777" w:rsidR="009312EF" w:rsidRPr="009312EF" w:rsidRDefault="009312EF" w:rsidP="009312EF">
      <w:pPr>
        <w:widowControl/>
        <w:autoSpaceDE/>
        <w:autoSpaceDN/>
        <w:adjustRightInd/>
        <w:rPr>
          <w:rFonts w:eastAsia="Times New Roman"/>
          <w:b/>
          <w:sz w:val="18"/>
          <w:szCs w:val="18"/>
        </w:rPr>
      </w:pPr>
    </w:p>
    <w:p w14:paraId="3346787E" w14:textId="77777777" w:rsidR="009312EF" w:rsidRPr="009312EF" w:rsidRDefault="009312EF" w:rsidP="009312EF">
      <w:pPr>
        <w:widowControl/>
        <w:autoSpaceDE/>
        <w:autoSpaceDN/>
        <w:adjustRightInd/>
        <w:jc w:val="center"/>
        <w:rPr>
          <w:rFonts w:eastAsia="Times New Roman"/>
          <w:b/>
          <w:sz w:val="18"/>
          <w:szCs w:val="18"/>
        </w:rPr>
      </w:pPr>
    </w:p>
    <w:p w14:paraId="31894022" w14:textId="77777777" w:rsidR="009312EF" w:rsidRPr="009312EF" w:rsidRDefault="009312EF" w:rsidP="009312EF">
      <w:pPr>
        <w:widowControl/>
        <w:autoSpaceDE/>
        <w:autoSpaceDN/>
        <w:adjustRightInd/>
        <w:jc w:val="center"/>
        <w:rPr>
          <w:rFonts w:eastAsia="Times New Roman"/>
          <w:b/>
          <w:sz w:val="18"/>
          <w:szCs w:val="18"/>
        </w:rPr>
      </w:pPr>
    </w:p>
    <w:p w14:paraId="796E2154"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Приложение 3 к подпрограмме </w:t>
      </w:r>
    </w:p>
    <w:p w14:paraId="11019093"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«Переселение граждан из аварийного </w:t>
      </w:r>
    </w:p>
    <w:p w14:paraId="04141107"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Жилищного фонда на 2019-2025 годы»</w:t>
      </w:r>
    </w:p>
    <w:p w14:paraId="10DDE0CF" w14:textId="77777777" w:rsidR="009312EF" w:rsidRPr="009312EF" w:rsidRDefault="009312EF" w:rsidP="009312EF">
      <w:pPr>
        <w:widowControl/>
        <w:autoSpaceDE/>
        <w:autoSpaceDN/>
        <w:adjustRightInd/>
        <w:jc w:val="right"/>
        <w:rPr>
          <w:rFonts w:eastAsia="Times New Roman"/>
          <w:b/>
          <w:sz w:val="18"/>
          <w:szCs w:val="18"/>
        </w:rPr>
      </w:pPr>
    </w:p>
    <w:p w14:paraId="2B061F92" w14:textId="77777777" w:rsidR="009312EF" w:rsidRPr="009312EF" w:rsidRDefault="009312EF" w:rsidP="009312EF">
      <w:pPr>
        <w:widowControl/>
        <w:autoSpaceDE/>
        <w:autoSpaceDN/>
        <w:adjustRightInd/>
        <w:jc w:val="right"/>
        <w:rPr>
          <w:rFonts w:eastAsia="Times New Roman"/>
          <w:b/>
          <w:sz w:val="18"/>
          <w:szCs w:val="18"/>
        </w:rPr>
      </w:pPr>
    </w:p>
    <w:p w14:paraId="24F5EAA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 xml:space="preserve">План мероприятий по переселению граждан из аварийного жилищного фонда на территории </w:t>
      </w:r>
    </w:p>
    <w:p w14:paraId="0936B3A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МО «Поселок Айхал», согласно республиканской адресной программы</w:t>
      </w:r>
    </w:p>
    <w:p w14:paraId="1296B1A3" w14:textId="77777777" w:rsidR="009312EF" w:rsidRPr="009312EF" w:rsidRDefault="009312EF" w:rsidP="009312EF">
      <w:pPr>
        <w:widowControl/>
        <w:autoSpaceDE/>
        <w:autoSpaceDN/>
        <w:adjustRightInd/>
        <w:jc w:val="center"/>
        <w:rPr>
          <w:rFonts w:eastAsia="Times New Roman"/>
          <w:b/>
          <w:sz w:val="18"/>
          <w:szCs w:val="18"/>
        </w:rPr>
      </w:pPr>
    </w:p>
    <w:p w14:paraId="3A2974E2" w14:textId="77777777" w:rsidR="009312EF" w:rsidRPr="009312EF" w:rsidRDefault="009312EF" w:rsidP="009312EF">
      <w:pPr>
        <w:widowControl/>
        <w:autoSpaceDE/>
        <w:autoSpaceDN/>
        <w:adjustRightInd/>
        <w:jc w:val="center"/>
        <w:rPr>
          <w:rFonts w:eastAsia="Times New Roman"/>
          <w:b/>
          <w:sz w:val="18"/>
          <w:szCs w:val="18"/>
        </w:rPr>
      </w:pPr>
    </w:p>
    <w:tbl>
      <w:tblPr>
        <w:tblStyle w:val="132"/>
        <w:tblW w:w="15446" w:type="dxa"/>
        <w:tblLayout w:type="fixed"/>
        <w:tblLook w:val="04A0" w:firstRow="1" w:lastRow="0" w:firstColumn="1" w:lastColumn="0" w:noHBand="0" w:noVBand="1"/>
      </w:tblPr>
      <w:tblGrid>
        <w:gridCol w:w="474"/>
        <w:gridCol w:w="2356"/>
        <w:gridCol w:w="1342"/>
        <w:gridCol w:w="690"/>
        <w:gridCol w:w="1383"/>
        <w:gridCol w:w="838"/>
        <w:gridCol w:w="1417"/>
        <w:gridCol w:w="993"/>
        <w:gridCol w:w="744"/>
        <w:gridCol w:w="7"/>
        <w:gridCol w:w="1233"/>
        <w:gridCol w:w="1418"/>
        <w:gridCol w:w="1275"/>
        <w:gridCol w:w="1276"/>
      </w:tblGrid>
      <w:tr w:rsidR="009312EF" w:rsidRPr="009312EF" w14:paraId="3F90A48B" w14:textId="77777777" w:rsidTr="001F6FAA">
        <w:tc>
          <w:tcPr>
            <w:tcW w:w="474" w:type="dxa"/>
            <w:vMerge w:val="restart"/>
          </w:tcPr>
          <w:p w14:paraId="6375E48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 п/п</w:t>
            </w:r>
          </w:p>
        </w:tc>
        <w:tc>
          <w:tcPr>
            <w:tcW w:w="2356" w:type="dxa"/>
            <w:vMerge w:val="restart"/>
          </w:tcPr>
          <w:p w14:paraId="3CCE0F5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Наименование муниципального образования</w:t>
            </w:r>
          </w:p>
        </w:tc>
        <w:tc>
          <w:tcPr>
            <w:tcW w:w="1342" w:type="dxa"/>
            <w:vMerge w:val="restart"/>
          </w:tcPr>
          <w:p w14:paraId="482FBB8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Число жителей, планируемых к переселению, чел</w:t>
            </w:r>
          </w:p>
        </w:tc>
        <w:tc>
          <w:tcPr>
            <w:tcW w:w="2911" w:type="dxa"/>
            <w:gridSpan w:val="3"/>
          </w:tcPr>
          <w:p w14:paraId="6A39D6A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Количество расселяемых жилых помещений</w:t>
            </w:r>
          </w:p>
        </w:tc>
        <w:tc>
          <w:tcPr>
            <w:tcW w:w="3161" w:type="dxa"/>
            <w:gridSpan w:val="4"/>
          </w:tcPr>
          <w:p w14:paraId="47EB94E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Расселяемая площадь жилых помещений</w:t>
            </w:r>
          </w:p>
        </w:tc>
        <w:tc>
          <w:tcPr>
            <w:tcW w:w="5202" w:type="dxa"/>
            <w:gridSpan w:val="4"/>
          </w:tcPr>
          <w:p w14:paraId="33BB9D5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Источники финансирования программы</w:t>
            </w:r>
          </w:p>
        </w:tc>
      </w:tr>
      <w:tr w:rsidR="009312EF" w:rsidRPr="009312EF" w14:paraId="216D3A23" w14:textId="77777777" w:rsidTr="001F6FAA">
        <w:tc>
          <w:tcPr>
            <w:tcW w:w="474" w:type="dxa"/>
            <w:vMerge/>
          </w:tcPr>
          <w:p w14:paraId="2B054555" w14:textId="77777777" w:rsidR="009312EF" w:rsidRPr="009312EF" w:rsidRDefault="009312EF" w:rsidP="009312EF">
            <w:pPr>
              <w:widowControl/>
              <w:autoSpaceDE/>
              <w:autoSpaceDN/>
              <w:adjustRightInd/>
              <w:jc w:val="center"/>
              <w:rPr>
                <w:rFonts w:eastAsia="Times New Roman"/>
                <w:b/>
                <w:sz w:val="18"/>
                <w:szCs w:val="18"/>
              </w:rPr>
            </w:pPr>
          </w:p>
        </w:tc>
        <w:tc>
          <w:tcPr>
            <w:tcW w:w="2356" w:type="dxa"/>
            <w:vMerge/>
          </w:tcPr>
          <w:p w14:paraId="0441A9BF" w14:textId="77777777" w:rsidR="009312EF" w:rsidRPr="009312EF" w:rsidRDefault="009312EF" w:rsidP="009312EF">
            <w:pPr>
              <w:widowControl/>
              <w:autoSpaceDE/>
              <w:autoSpaceDN/>
              <w:adjustRightInd/>
              <w:jc w:val="center"/>
              <w:rPr>
                <w:rFonts w:eastAsia="Times New Roman"/>
                <w:b/>
                <w:sz w:val="18"/>
                <w:szCs w:val="18"/>
              </w:rPr>
            </w:pPr>
          </w:p>
        </w:tc>
        <w:tc>
          <w:tcPr>
            <w:tcW w:w="1342" w:type="dxa"/>
            <w:vMerge/>
          </w:tcPr>
          <w:p w14:paraId="6619AC06" w14:textId="77777777" w:rsidR="009312EF" w:rsidRPr="009312EF" w:rsidRDefault="009312EF" w:rsidP="009312EF">
            <w:pPr>
              <w:widowControl/>
              <w:autoSpaceDE/>
              <w:autoSpaceDN/>
              <w:adjustRightInd/>
              <w:jc w:val="center"/>
              <w:rPr>
                <w:rFonts w:eastAsia="Times New Roman"/>
                <w:b/>
                <w:sz w:val="18"/>
                <w:szCs w:val="18"/>
              </w:rPr>
            </w:pPr>
          </w:p>
        </w:tc>
        <w:tc>
          <w:tcPr>
            <w:tcW w:w="690" w:type="dxa"/>
            <w:vMerge w:val="restart"/>
          </w:tcPr>
          <w:p w14:paraId="01E93F6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всего, ед.</w:t>
            </w:r>
          </w:p>
        </w:tc>
        <w:tc>
          <w:tcPr>
            <w:tcW w:w="2221" w:type="dxa"/>
            <w:gridSpan w:val="2"/>
          </w:tcPr>
          <w:p w14:paraId="6C31B7A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в том числе</w:t>
            </w:r>
          </w:p>
        </w:tc>
        <w:tc>
          <w:tcPr>
            <w:tcW w:w="1417" w:type="dxa"/>
            <w:vMerge w:val="restart"/>
          </w:tcPr>
          <w:p w14:paraId="4A5FFAE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всего, кв.м.</w:t>
            </w:r>
          </w:p>
        </w:tc>
        <w:tc>
          <w:tcPr>
            <w:tcW w:w="1744" w:type="dxa"/>
            <w:gridSpan w:val="3"/>
          </w:tcPr>
          <w:p w14:paraId="5F287FE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в том числе</w:t>
            </w:r>
          </w:p>
        </w:tc>
        <w:tc>
          <w:tcPr>
            <w:tcW w:w="1233" w:type="dxa"/>
          </w:tcPr>
          <w:p w14:paraId="2FBF858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всего, руб.</w:t>
            </w:r>
          </w:p>
        </w:tc>
        <w:tc>
          <w:tcPr>
            <w:tcW w:w="3969" w:type="dxa"/>
            <w:gridSpan w:val="3"/>
          </w:tcPr>
          <w:p w14:paraId="61735AB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в том числе</w:t>
            </w:r>
          </w:p>
        </w:tc>
      </w:tr>
      <w:tr w:rsidR="009312EF" w:rsidRPr="009312EF" w14:paraId="32E5BFBE" w14:textId="77777777" w:rsidTr="001F6FAA">
        <w:tc>
          <w:tcPr>
            <w:tcW w:w="474" w:type="dxa"/>
            <w:vMerge/>
          </w:tcPr>
          <w:p w14:paraId="765C2801" w14:textId="77777777" w:rsidR="009312EF" w:rsidRPr="009312EF" w:rsidRDefault="009312EF" w:rsidP="009312EF">
            <w:pPr>
              <w:widowControl/>
              <w:autoSpaceDE/>
              <w:autoSpaceDN/>
              <w:adjustRightInd/>
              <w:jc w:val="center"/>
              <w:rPr>
                <w:rFonts w:eastAsia="Times New Roman"/>
                <w:b/>
                <w:sz w:val="18"/>
                <w:szCs w:val="18"/>
              </w:rPr>
            </w:pPr>
          </w:p>
        </w:tc>
        <w:tc>
          <w:tcPr>
            <w:tcW w:w="2356" w:type="dxa"/>
            <w:vMerge/>
          </w:tcPr>
          <w:p w14:paraId="48779FA8" w14:textId="77777777" w:rsidR="009312EF" w:rsidRPr="009312EF" w:rsidRDefault="009312EF" w:rsidP="009312EF">
            <w:pPr>
              <w:widowControl/>
              <w:autoSpaceDE/>
              <w:autoSpaceDN/>
              <w:adjustRightInd/>
              <w:jc w:val="center"/>
              <w:rPr>
                <w:rFonts w:eastAsia="Times New Roman"/>
                <w:b/>
                <w:sz w:val="18"/>
                <w:szCs w:val="18"/>
              </w:rPr>
            </w:pPr>
          </w:p>
        </w:tc>
        <w:tc>
          <w:tcPr>
            <w:tcW w:w="1342" w:type="dxa"/>
            <w:vMerge/>
          </w:tcPr>
          <w:p w14:paraId="3034BC16" w14:textId="77777777" w:rsidR="009312EF" w:rsidRPr="009312EF" w:rsidRDefault="009312EF" w:rsidP="009312EF">
            <w:pPr>
              <w:widowControl/>
              <w:autoSpaceDE/>
              <w:autoSpaceDN/>
              <w:adjustRightInd/>
              <w:jc w:val="center"/>
              <w:rPr>
                <w:rFonts w:eastAsia="Times New Roman"/>
                <w:b/>
                <w:sz w:val="18"/>
                <w:szCs w:val="18"/>
              </w:rPr>
            </w:pPr>
          </w:p>
        </w:tc>
        <w:tc>
          <w:tcPr>
            <w:tcW w:w="690" w:type="dxa"/>
            <w:vMerge/>
          </w:tcPr>
          <w:p w14:paraId="7220597A" w14:textId="77777777" w:rsidR="009312EF" w:rsidRPr="009312EF" w:rsidRDefault="009312EF" w:rsidP="009312EF">
            <w:pPr>
              <w:widowControl/>
              <w:autoSpaceDE/>
              <w:autoSpaceDN/>
              <w:adjustRightInd/>
              <w:jc w:val="center"/>
              <w:rPr>
                <w:rFonts w:eastAsia="Times New Roman"/>
                <w:b/>
                <w:sz w:val="18"/>
                <w:szCs w:val="18"/>
              </w:rPr>
            </w:pPr>
          </w:p>
        </w:tc>
        <w:tc>
          <w:tcPr>
            <w:tcW w:w="1383" w:type="dxa"/>
          </w:tcPr>
          <w:p w14:paraId="5E15941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собственность граждан, ед.</w:t>
            </w:r>
          </w:p>
        </w:tc>
        <w:tc>
          <w:tcPr>
            <w:tcW w:w="838" w:type="dxa"/>
          </w:tcPr>
          <w:p w14:paraId="7CDEBFB8"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муниципальная собственность, ед.</w:t>
            </w:r>
          </w:p>
        </w:tc>
        <w:tc>
          <w:tcPr>
            <w:tcW w:w="1417" w:type="dxa"/>
            <w:vMerge/>
          </w:tcPr>
          <w:p w14:paraId="086DEABC" w14:textId="77777777" w:rsidR="009312EF" w:rsidRPr="009312EF" w:rsidRDefault="009312EF" w:rsidP="009312EF">
            <w:pPr>
              <w:widowControl/>
              <w:autoSpaceDE/>
              <w:autoSpaceDN/>
              <w:adjustRightInd/>
              <w:jc w:val="center"/>
              <w:rPr>
                <w:rFonts w:eastAsia="Times New Roman"/>
                <w:b/>
                <w:sz w:val="18"/>
                <w:szCs w:val="18"/>
              </w:rPr>
            </w:pPr>
          </w:p>
        </w:tc>
        <w:tc>
          <w:tcPr>
            <w:tcW w:w="993" w:type="dxa"/>
          </w:tcPr>
          <w:p w14:paraId="7BD2EF8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собственность граждан, кв.м</w:t>
            </w:r>
          </w:p>
        </w:tc>
        <w:tc>
          <w:tcPr>
            <w:tcW w:w="744" w:type="dxa"/>
          </w:tcPr>
          <w:p w14:paraId="663D22C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муниципальная собственность, кв.м</w:t>
            </w:r>
          </w:p>
        </w:tc>
        <w:tc>
          <w:tcPr>
            <w:tcW w:w="1240" w:type="dxa"/>
            <w:gridSpan w:val="2"/>
          </w:tcPr>
          <w:p w14:paraId="526D1B5E" w14:textId="77777777" w:rsidR="009312EF" w:rsidRPr="009312EF" w:rsidRDefault="009312EF" w:rsidP="009312EF">
            <w:pPr>
              <w:widowControl/>
              <w:autoSpaceDE/>
              <w:autoSpaceDN/>
              <w:adjustRightInd/>
              <w:jc w:val="center"/>
              <w:rPr>
                <w:rFonts w:eastAsia="Times New Roman"/>
                <w:b/>
                <w:sz w:val="18"/>
                <w:szCs w:val="18"/>
              </w:rPr>
            </w:pPr>
          </w:p>
        </w:tc>
        <w:tc>
          <w:tcPr>
            <w:tcW w:w="1418" w:type="dxa"/>
          </w:tcPr>
          <w:p w14:paraId="3EBFB98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за счет средств Фонда, руб.</w:t>
            </w:r>
          </w:p>
        </w:tc>
        <w:tc>
          <w:tcPr>
            <w:tcW w:w="1275" w:type="dxa"/>
          </w:tcPr>
          <w:p w14:paraId="5C3CEB0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за счет средств бюджета РС(Я), руб.</w:t>
            </w:r>
          </w:p>
        </w:tc>
        <w:tc>
          <w:tcPr>
            <w:tcW w:w="1276" w:type="dxa"/>
          </w:tcPr>
          <w:p w14:paraId="2811188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за счет средств местного бюджета МО МР, руб.</w:t>
            </w:r>
          </w:p>
        </w:tc>
      </w:tr>
      <w:tr w:rsidR="009312EF" w:rsidRPr="009312EF" w14:paraId="2ED157D9" w14:textId="77777777" w:rsidTr="001F6FAA">
        <w:tc>
          <w:tcPr>
            <w:tcW w:w="474" w:type="dxa"/>
          </w:tcPr>
          <w:p w14:paraId="32F99C5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2356" w:type="dxa"/>
          </w:tcPr>
          <w:p w14:paraId="2CEE7D0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2</w:t>
            </w:r>
          </w:p>
        </w:tc>
        <w:tc>
          <w:tcPr>
            <w:tcW w:w="1342" w:type="dxa"/>
          </w:tcPr>
          <w:p w14:paraId="544073A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3</w:t>
            </w:r>
          </w:p>
        </w:tc>
        <w:tc>
          <w:tcPr>
            <w:tcW w:w="690" w:type="dxa"/>
          </w:tcPr>
          <w:p w14:paraId="47A29BC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4</w:t>
            </w:r>
          </w:p>
        </w:tc>
        <w:tc>
          <w:tcPr>
            <w:tcW w:w="1383" w:type="dxa"/>
          </w:tcPr>
          <w:p w14:paraId="443ED24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5</w:t>
            </w:r>
          </w:p>
        </w:tc>
        <w:tc>
          <w:tcPr>
            <w:tcW w:w="838" w:type="dxa"/>
          </w:tcPr>
          <w:p w14:paraId="39167F8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6</w:t>
            </w:r>
          </w:p>
        </w:tc>
        <w:tc>
          <w:tcPr>
            <w:tcW w:w="1417" w:type="dxa"/>
          </w:tcPr>
          <w:p w14:paraId="2F26662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7</w:t>
            </w:r>
          </w:p>
        </w:tc>
        <w:tc>
          <w:tcPr>
            <w:tcW w:w="993" w:type="dxa"/>
          </w:tcPr>
          <w:p w14:paraId="6F29F4C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8</w:t>
            </w:r>
          </w:p>
        </w:tc>
        <w:tc>
          <w:tcPr>
            <w:tcW w:w="744" w:type="dxa"/>
          </w:tcPr>
          <w:p w14:paraId="379F835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9</w:t>
            </w:r>
          </w:p>
        </w:tc>
        <w:tc>
          <w:tcPr>
            <w:tcW w:w="1240" w:type="dxa"/>
            <w:gridSpan w:val="2"/>
          </w:tcPr>
          <w:p w14:paraId="7D7EFB9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10</w:t>
            </w:r>
          </w:p>
        </w:tc>
        <w:tc>
          <w:tcPr>
            <w:tcW w:w="1418" w:type="dxa"/>
          </w:tcPr>
          <w:p w14:paraId="0B87DA2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11</w:t>
            </w:r>
          </w:p>
        </w:tc>
        <w:tc>
          <w:tcPr>
            <w:tcW w:w="1275" w:type="dxa"/>
          </w:tcPr>
          <w:p w14:paraId="75C7F608"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12</w:t>
            </w:r>
          </w:p>
        </w:tc>
        <w:tc>
          <w:tcPr>
            <w:tcW w:w="1276" w:type="dxa"/>
          </w:tcPr>
          <w:p w14:paraId="13368D2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13</w:t>
            </w:r>
          </w:p>
        </w:tc>
      </w:tr>
      <w:tr w:rsidR="009312EF" w:rsidRPr="009312EF" w14:paraId="5ED055AA" w14:textId="77777777" w:rsidTr="001F6FAA">
        <w:tc>
          <w:tcPr>
            <w:tcW w:w="2830" w:type="dxa"/>
            <w:gridSpan w:val="2"/>
          </w:tcPr>
          <w:p w14:paraId="3023FB65"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b/>
                <w:sz w:val="18"/>
                <w:szCs w:val="18"/>
              </w:rPr>
              <w:t>по Республиканской адресной программе</w:t>
            </w:r>
          </w:p>
        </w:tc>
        <w:tc>
          <w:tcPr>
            <w:tcW w:w="1342" w:type="dxa"/>
          </w:tcPr>
          <w:p w14:paraId="6F702A2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321,00</w:t>
            </w:r>
          </w:p>
        </w:tc>
        <w:tc>
          <w:tcPr>
            <w:tcW w:w="690" w:type="dxa"/>
          </w:tcPr>
          <w:p w14:paraId="3D0F1468"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156,0</w:t>
            </w:r>
          </w:p>
        </w:tc>
        <w:tc>
          <w:tcPr>
            <w:tcW w:w="1383" w:type="dxa"/>
          </w:tcPr>
          <w:p w14:paraId="068EB0A1"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124</w:t>
            </w:r>
          </w:p>
        </w:tc>
        <w:tc>
          <w:tcPr>
            <w:tcW w:w="838" w:type="dxa"/>
          </w:tcPr>
          <w:p w14:paraId="2B1AB19C"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32</w:t>
            </w:r>
          </w:p>
        </w:tc>
        <w:tc>
          <w:tcPr>
            <w:tcW w:w="1417" w:type="dxa"/>
          </w:tcPr>
          <w:p w14:paraId="3A1C6C16"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5486,5</w:t>
            </w:r>
          </w:p>
        </w:tc>
        <w:tc>
          <w:tcPr>
            <w:tcW w:w="993" w:type="dxa"/>
          </w:tcPr>
          <w:p w14:paraId="6F6B6D98"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4753,0</w:t>
            </w:r>
          </w:p>
        </w:tc>
        <w:tc>
          <w:tcPr>
            <w:tcW w:w="744" w:type="dxa"/>
          </w:tcPr>
          <w:p w14:paraId="075845C0"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733,5</w:t>
            </w:r>
          </w:p>
        </w:tc>
        <w:tc>
          <w:tcPr>
            <w:tcW w:w="1240" w:type="dxa"/>
            <w:gridSpan w:val="2"/>
          </w:tcPr>
          <w:p w14:paraId="60788F05"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205611663,75</w:t>
            </w:r>
          </w:p>
        </w:tc>
        <w:tc>
          <w:tcPr>
            <w:tcW w:w="1418" w:type="dxa"/>
          </w:tcPr>
          <w:p w14:paraId="0C139C78"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197198646,59</w:t>
            </w:r>
          </w:p>
        </w:tc>
        <w:tc>
          <w:tcPr>
            <w:tcW w:w="1275" w:type="dxa"/>
          </w:tcPr>
          <w:p w14:paraId="67665F6A"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8413017,16</w:t>
            </w:r>
          </w:p>
        </w:tc>
        <w:tc>
          <w:tcPr>
            <w:tcW w:w="1276" w:type="dxa"/>
          </w:tcPr>
          <w:p w14:paraId="5D674BB5"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r>
      <w:tr w:rsidR="009312EF" w:rsidRPr="009312EF" w14:paraId="431E64D2" w14:textId="77777777" w:rsidTr="001F6FAA">
        <w:tc>
          <w:tcPr>
            <w:tcW w:w="2830" w:type="dxa"/>
            <w:gridSpan w:val="2"/>
          </w:tcPr>
          <w:p w14:paraId="79733EB5"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b/>
                <w:sz w:val="18"/>
                <w:szCs w:val="18"/>
              </w:rPr>
              <w:t>Всего по этапу 2019 года</w:t>
            </w:r>
          </w:p>
        </w:tc>
        <w:tc>
          <w:tcPr>
            <w:tcW w:w="1342" w:type="dxa"/>
          </w:tcPr>
          <w:p w14:paraId="5539B1CB"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48,00</w:t>
            </w:r>
          </w:p>
        </w:tc>
        <w:tc>
          <w:tcPr>
            <w:tcW w:w="690" w:type="dxa"/>
          </w:tcPr>
          <w:p w14:paraId="2166A552"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20</w:t>
            </w:r>
          </w:p>
        </w:tc>
        <w:tc>
          <w:tcPr>
            <w:tcW w:w="1383" w:type="dxa"/>
          </w:tcPr>
          <w:p w14:paraId="79E0F5D4"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18</w:t>
            </w:r>
          </w:p>
        </w:tc>
        <w:tc>
          <w:tcPr>
            <w:tcW w:w="838" w:type="dxa"/>
          </w:tcPr>
          <w:p w14:paraId="4643CB50"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w:t>
            </w:r>
          </w:p>
        </w:tc>
        <w:tc>
          <w:tcPr>
            <w:tcW w:w="1417" w:type="dxa"/>
          </w:tcPr>
          <w:p w14:paraId="31DB9B4C"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816,1</w:t>
            </w:r>
          </w:p>
        </w:tc>
        <w:tc>
          <w:tcPr>
            <w:tcW w:w="993" w:type="dxa"/>
          </w:tcPr>
          <w:p w14:paraId="50E18747"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722,3</w:t>
            </w:r>
          </w:p>
        </w:tc>
        <w:tc>
          <w:tcPr>
            <w:tcW w:w="744" w:type="dxa"/>
          </w:tcPr>
          <w:p w14:paraId="770F925F"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93,8</w:t>
            </w:r>
          </w:p>
        </w:tc>
        <w:tc>
          <w:tcPr>
            <w:tcW w:w="1240" w:type="dxa"/>
            <w:gridSpan w:val="2"/>
          </w:tcPr>
          <w:p w14:paraId="2B6F2FB6"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32587105,75</w:t>
            </w:r>
          </w:p>
        </w:tc>
        <w:tc>
          <w:tcPr>
            <w:tcW w:w="1418" w:type="dxa"/>
          </w:tcPr>
          <w:p w14:paraId="638633DA"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25904334,17</w:t>
            </w:r>
          </w:p>
        </w:tc>
        <w:tc>
          <w:tcPr>
            <w:tcW w:w="1275" w:type="dxa"/>
          </w:tcPr>
          <w:p w14:paraId="2E803120"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6682771,58</w:t>
            </w:r>
          </w:p>
        </w:tc>
        <w:tc>
          <w:tcPr>
            <w:tcW w:w="1276" w:type="dxa"/>
          </w:tcPr>
          <w:p w14:paraId="06E966E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208674,00</w:t>
            </w:r>
          </w:p>
        </w:tc>
      </w:tr>
      <w:tr w:rsidR="009312EF" w:rsidRPr="009312EF" w14:paraId="4F79A545" w14:textId="77777777" w:rsidTr="001F6FAA">
        <w:tc>
          <w:tcPr>
            <w:tcW w:w="474" w:type="dxa"/>
          </w:tcPr>
          <w:p w14:paraId="000E942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2356" w:type="dxa"/>
          </w:tcPr>
          <w:p w14:paraId="4A5630B3"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МО «Поселок Айхал»</w:t>
            </w:r>
          </w:p>
        </w:tc>
        <w:tc>
          <w:tcPr>
            <w:tcW w:w="1342" w:type="dxa"/>
          </w:tcPr>
          <w:p w14:paraId="67971406"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48,00</w:t>
            </w:r>
          </w:p>
        </w:tc>
        <w:tc>
          <w:tcPr>
            <w:tcW w:w="690" w:type="dxa"/>
          </w:tcPr>
          <w:p w14:paraId="29E81F38"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20</w:t>
            </w:r>
          </w:p>
        </w:tc>
        <w:tc>
          <w:tcPr>
            <w:tcW w:w="1383" w:type="dxa"/>
          </w:tcPr>
          <w:p w14:paraId="4902768B"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18</w:t>
            </w:r>
          </w:p>
        </w:tc>
        <w:tc>
          <w:tcPr>
            <w:tcW w:w="838" w:type="dxa"/>
          </w:tcPr>
          <w:p w14:paraId="7E8A8C1B"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w:t>
            </w:r>
          </w:p>
        </w:tc>
        <w:tc>
          <w:tcPr>
            <w:tcW w:w="1417" w:type="dxa"/>
          </w:tcPr>
          <w:p w14:paraId="242DF14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816,1</w:t>
            </w:r>
          </w:p>
        </w:tc>
        <w:tc>
          <w:tcPr>
            <w:tcW w:w="993" w:type="dxa"/>
          </w:tcPr>
          <w:p w14:paraId="118EFCC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722,3</w:t>
            </w:r>
          </w:p>
        </w:tc>
        <w:tc>
          <w:tcPr>
            <w:tcW w:w="744" w:type="dxa"/>
          </w:tcPr>
          <w:p w14:paraId="3585188B"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93,8</w:t>
            </w:r>
          </w:p>
        </w:tc>
        <w:tc>
          <w:tcPr>
            <w:tcW w:w="1240" w:type="dxa"/>
            <w:gridSpan w:val="2"/>
          </w:tcPr>
          <w:p w14:paraId="4E0B5EB1"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32587105,75</w:t>
            </w:r>
          </w:p>
        </w:tc>
        <w:tc>
          <w:tcPr>
            <w:tcW w:w="1418" w:type="dxa"/>
          </w:tcPr>
          <w:p w14:paraId="253C901B"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25904334,17</w:t>
            </w:r>
          </w:p>
        </w:tc>
        <w:tc>
          <w:tcPr>
            <w:tcW w:w="1275" w:type="dxa"/>
          </w:tcPr>
          <w:p w14:paraId="1F71338D"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6682771,58</w:t>
            </w:r>
          </w:p>
        </w:tc>
        <w:tc>
          <w:tcPr>
            <w:tcW w:w="1276" w:type="dxa"/>
          </w:tcPr>
          <w:p w14:paraId="54D37699"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208674,00</w:t>
            </w:r>
          </w:p>
        </w:tc>
      </w:tr>
      <w:tr w:rsidR="009312EF" w:rsidRPr="009312EF" w14:paraId="0D3395F7" w14:textId="77777777" w:rsidTr="001F6FAA">
        <w:tc>
          <w:tcPr>
            <w:tcW w:w="2830" w:type="dxa"/>
            <w:gridSpan w:val="2"/>
          </w:tcPr>
          <w:p w14:paraId="08C6322B"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b/>
                <w:sz w:val="18"/>
                <w:szCs w:val="18"/>
              </w:rPr>
              <w:t>Всего по этапу 2020 года</w:t>
            </w:r>
          </w:p>
        </w:tc>
        <w:tc>
          <w:tcPr>
            <w:tcW w:w="1342" w:type="dxa"/>
          </w:tcPr>
          <w:p w14:paraId="367F56E4"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20,00</w:t>
            </w:r>
          </w:p>
        </w:tc>
        <w:tc>
          <w:tcPr>
            <w:tcW w:w="690" w:type="dxa"/>
          </w:tcPr>
          <w:p w14:paraId="4E35364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12</w:t>
            </w:r>
          </w:p>
        </w:tc>
        <w:tc>
          <w:tcPr>
            <w:tcW w:w="1383" w:type="dxa"/>
          </w:tcPr>
          <w:p w14:paraId="6A712121"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12</w:t>
            </w:r>
          </w:p>
        </w:tc>
        <w:tc>
          <w:tcPr>
            <w:tcW w:w="838" w:type="dxa"/>
          </w:tcPr>
          <w:p w14:paraId="1110E42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1417" w:type="dxa"/>
          </w:tcPr>
          <w:p w14:paraId="500E6F7C"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485,8</w:t>
            </w:r>
          </w:p>
        </w:tc>
        <w:tc>
          <w:tcPr>
            <w:tcW w:w="993" w:type="dxa"/>
          </w:tcPr>
          <w:p w14:paraId="54D7B96B"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485,8</w:t>
            </w:r>
          </w:p>
        </w:tc>
        <w:tc>
          <w:tcPr>
            <w:tcW w:w="744" w:type="dxa"/>
          </w:tcPr>
          <w:p w14:paraId="72F121BF"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1240" w:type="dxa"/>
            <w:gridSpan w:val="2"/>
          </w:tcPr>
          <w:p w14:paraId="27A8A176"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18659477,55</w:t>
            </w:r>
          </w:p>
        </w:tc>
        <w:tc>
          <w:tcPr>
            <w:tcW w:w="1418" w:type="dxa"/>
          </w:tcPr>
          <w:p w14:paraId="0B46F620"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18472882,77</w:t>
            </w:r>
          </w:p>
        </w:tc>
        <w:tc>
          <w:tcPr>
            <w:tcW w:w="1275" w:type="dxa"/>
          </w:tcPr>
          <w:p w14:paraId="3C5CDD53"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186594,78</w:t>
            </w:r>
          </w:p>
        </w:tc>
        <w:tc>
          <w:tcPr>
            <w:tcW w:w="1276" w:type="dxa"/>
          </w:tcPr>
          <w:p w14:paraId="51A39FBA"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r>
      <w:tr w:rsidR="009312EF" w:rsidRPr="009312EF" w14:paraId="728230B6" w14:textId="77777777" w:rsidTr="001F6FAA">
        <w:tc>
          <w:tcPr>
            <w:tcW w:w="474" w:type="dxa"/>
          </w:tcPr>
          <w:p w14:paraId="0F0CCDB8"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2356" w:type="dxa"/>
          </w:tcPr>
          <w:p w14:paraId="793CCD07"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sz w:val="18"/>
                <w:szCs w:val="18"/>
              </w:rPr>
              <w:t>МО «Поселок Айхал»</w:t>
            </w:r>
          </w:p>
        </w:tc>
        <w:tc>
          <w:tcPr>
            <w:tcW w:w="1342" w:type="dxa"/>
          </w:tcPr>
          <w:p w14:paraId="2C9286CC"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20,00</w:t>
            </w:r>
          </w:p>
        </w:tc>
        <w:tc>
          <w:tcPr>
            <w:tcW w:w="690" w:type="dxa"/>
          </w:tcPr>
          <w:p w14:paraId="0C4A0054"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12</w:t>
            </w:r>
          </w:p>
        </w:tc>
        <w:tc>
          <w:tcPr>
            <w:tcW w:w="1383" w:type="dxa"/>
          </w:tcPr>
          <w:p w14:paraId="0DFB3D2F"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12</w:t>
            </w:r>
          </w:p>
        </w:tc>
        <w:tc>
          <w:tcPr>
            <w:tcW w:w="838" w:type="dxa"/>
          </w:tcPr>
          <w:p w14:paraId="7A66DD0F"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1417" w:type="dxa"/>
          </w:tcPr>
          <w:p w14:paraId="573B7000"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485,8</w:t>
            </w:r>
          </w:p>
        </w:tc>
        <w:tc>
          <w:tcPr>
            <w:tcW w:w="993" w:type="dxa"/>
          </w:tcPr>
          <w:p w14:paraId="1E448B0A"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485,8</w:t>
            </w:r>
          </w:p>
        </w:tc>
        <w:tc>
          <w:tcPr>
            <w:tcW w:w="744" w:type="dxa"/>
          </w:tcPr>
          <w:p w14:paraId="4696CCB5"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1240" w:type="dxa"/>
            <w:gridSpan w:val="2"/>
          </w:tcPr>
          <w:p w14:paraId="22381FEF"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18659477,55</w:t>
            </w:r>
          </w:p>
        </w:tc>
        <w:tc>
          <w:tcPr>
            <w:tcW w:w="1418" w:type="dxa"/>
          </w:tcPr>
          <w:p w14:paraId="5E2DE80B"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18472882,77</w:t>
            </w:r>
          </w:p>
        </w:tc>
        <w:tc>
          <w:tcPr>
            <w:tcW w:w="1275" w:type="dxa"/>
          </w:tcPr>
          <w:p w14:paraId="222BCE22"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186594,78</w:t>
            </w:r>
          </w:p>
        </w:tc>
        <w:tc>
          <w:tcPr>
            <w:tcW w:w="1276" w:type="dxa"/>
          </w:tcPr>
          <w:p w14:paraId="058FA38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r>
      <w:tr w:rsidR="009312EF" w:rsidRPr="009312EF" w14:paraId="23991EE8" w14:textId="77777777" w:rsidTr="001F6FAA">
        <w:tc>
          <w:tcPr>
            <w:tcW w:w="2830" w:type="dxa"/>
            <w:gridSpan w:val="2"/>
          </w:tcPr>
          <w:p w14:paraId="0793A3D1"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b/>
                <w:sz w:val="18"/>
                <w:szCs w:val="18"/>
              </w:rPr>
              <w:t>Всего по этапу 2021 года</w:t>
            </w:r>
          </w:p>
        </w:tc>
        <w:tc>
          <w:tcPr>
            <w:tcW w:w="1342" w:type="dxa"/>
          </w:tcPr>
          <w:p w14:paraId="46003968"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104,00</w:t>
            </w:r>
          </w:p>
        </w:tc>
        <w:tc>
          <w:tcPr>
            <w:tcW w:w="690" w:type="dxa"/>
          </w:tcPr>
          <w:p w14:paraId="11A71244"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50</w:t>
            </w:r>
          </w:p>
        </w:tc>
        <w:tc>
          <w:tcPr>
            <w:tcW w:w="1383" w:type="dxa"/>
          </w:tcPr>
          <w:p w14:paraId="5174791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44</w:t>
            </w:r>
          </w:p>
        </w:tc>
        <w:tc>
          <w:tcPr>
            <w:tcW w:w="838" w:type="dxa"/>
          </w:tcPr>
          <w:p w14:paraId="7C57597F"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6</w:t>
            </w:r>
          </w:p>
        </w:tc>
        <w:tc>
          <w:tcPr>
            <w:tcW w:w="1417" w:type="dxa"/>
          </w:tcPr>
          <w:p w14:paraId="3E116907"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2117,5</w:t>
            </w:r>
          </w:p>
        </w:tc>
        <w:tc>
          <w:tcPr>
            <w:tcW w:w="993" w:type="dxa"/>
          </w:tcPr>
          <w:p w14:paraId="3CF7102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1713,8</w:t>
            </w:r>
          </w:p>
        </w:tc>
        <w:tc>
          <w:tcPr>
            <w:tcW w:w="744" w:type="dxa"/>
          </w:tcPr>
          <w:p w14:paraId="6D3477F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403,7</w:t>
            </w:r>
          </w:p>
        </w:tc>
        <w:tc>
          <w:tcPr>
            <w:tcW w:w="1240" w:type="dxa"/>
            <w:gridSpan w:val="2"/>
          </w:tcPr>
          <w:p w14:paraId="10EC4FD3"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68906572,04</w:t>
            </w:r>
          </w:p>
        </w:tc>
        <w:tc>
          <w:tcPr>
            <w:tcW w:w="1418" w:type="dxa"/>
          </w:tcPr>
          <w:p w14:paraId="54BF1191"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68217506,32</w:t>
            </w:r>
          </w:p>
        </w:tc>
        <w:tc>
          <w:tcPr>
            <w:tcW w:w="1275" w:type="dxa"/>
          </w:tcPr>
          <w:p w14:paraId="4111BF31"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689065,75</w:t>
            </w:r>
          </w:p>
        </w:tc>
        <w:tc>
          <w:tcPr>
            <w:tcW w:w="1276" w:type="dxa"/>
          </w:tcPr>
          <w:p w14:paraId="60E09AA2"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r>
      <w:tr w:rsidR="009312EF" w:rsidRPr="009312EF" w14:paraId="06E3CD4B" w14:textId="77777777" w:rsidTr="001F6FAA">
        <w:tc>
          <w:tcPr>
            <w:tcW w:w="474" w:type="dxa"/>
          </w:tcPr>
          <w:p w14:paraId="44436CE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2356" w:type="dxa"/>
          </w:tcPr>
          <w:p w14:paraId="69B55306"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sz w:val="18"/>
                <w:szCs w:val="18"/>
              </w:rPr>
              <w:t>МО «Поселок Айхал»</w:t>
            </w:r>
          </w:p>
        </w:tc>
        <w:tc>
          <w:tcPr>
            <w:tcW w:w="1342" w:type="dxa"/>
          </w:tcPr>
          <w:p w14:paraId="6C3EF21B"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104,00</w:t>
            </w:r>
          </w:p>
        </w:tc>
        <w:tc>
          <w:tcPr>
            <w:tcW w:w="690" w:type="dxa"/>
          </w:tcPr>
          <w:p w14:paraId="45DAE959"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50</w:t>
            </w:r>
          </w:p>
        </w:tc>
        <w:tc>
          <w:tcPr>
            <w:tcW w:w="1383" w:type="dxa"/>
          </w:tcPr>
          <w:p w14:paraId="7A36D8C4"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44</w:t>
            </w:r>
          </w:p>
        </w:tc>
        <w:tc>
          <w:tcPr>
            <w:tcW w:w="838" w:type="dxa"/>
          </w:tcPr>
          <w:p w14:paraId="2526C473"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6</w:t>
            </w:r>
          </w:p>
        </w:tc>
        <w:tc>
          <w:tcPr>
            <w:tcW w:w="1417" w:type="dxa"/>
          </w:tcPr>
          <w:p w14:paraId="5B4B4352"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2117,5</w:t>
            </w:r>
          </w:p>
        </w:tc>
        <w:tc>
          <w:tcPr>
            <w:tcW w:w="993" w:type="dxa"/>
          </w:tcPr>
          <w:p w14:paraId="71628EE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1713,8</w:t>
            </w:r>
          </w:p>
        </w:tc>
        <w:tc>
          <w:tcPr>
            <w:tcW w:w="744" w:type="dxa"/>
          </w:tcPr>
          <w:p w14:paraId="6D12411C"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403,7</w:t>
            </w:r>
          </w:p>
        </w:tc>
        <w:tc>
          <w:tcPr>
            <w:tcW w:w="1240" w:type="dxa"/>
            <w:gridSpan w:val="2"/>
          </w:tcPr>
          <w:p w14:paraId="7058CABA"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68906572,04</w:t>
            </w:r>
          </w:p>
        </w:tc>
        <w:tc>
          <w:tcPr>
            <w:tcW w:w="1418" w:type="dxa"/>
          </w:tcPr>
          <w:p w14:paraId="19662FA5"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68217506,32</w:t>
            </w:r>
          </w:p>
        </w:tc>
        <w:tc>
          <w:tcPr>
            <w:tcW w:w="1275" w:type="dxa"/>
          </w:tcPr>
          <w:p w14:paraId="003E79FA"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689065,75</w:t>
            </w:r>
          </w:p>
        </w:tc>
        <w:tc>
          <w:tcPr>
            <w:tcW w:w="1276" w:type="dxa"/>
          </w:tcPr>
          <w:p w14:paraId="77DA25A9"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r>
      <w:tr w:rsidR="009312EF" w:rsidRPr="009312EF" w14:paraId="644F0B11" w14:textId="77777777" w:rsidTr="001F6FAA">
        <w:tc>
          <w:tcPr>
            <w:tcW w:w="2830" w:type="dxa"/>
            <w:gridSpan w:val="2"/>
          </w:tcPr>
          <w:p w14:paraId="6C4772B6"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b/>
                <w:sz w:val="18"/>
                <w:szCs w:val="18"/>
              </w:rPr>
              <w:t>Всего по этапу 2022 года</w:t>
            </w:r>
          </w:p>
        </w:tc>
        <w:tc>
          <w:tcPr>
            <w:tcW w:w="1342" w:type="dxa"/>
          </w:tcPr>
          <w:p w14:paraId="0C08A05D"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24,00</w:t>
            </w:r>
          </w:p>
        </w:tc>
        <w:tc>
          <w:tcPr>
            <w:tcW w:w="690" w:type="dxa"/>
          </w:tcPr>
          <w:p w14:paraId="41FCC728"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12</w:t>
            </w:r>
          </w:p>
        </w:tc>
        <w:tc>
          <w:tcPr>
            <w:tcW w:w="1383" w:type="dxa"/>
          </w:tcPr>
          <w:p w14:paraId="19712C4A"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838" w:type="dxa"/>
          </w:tcPr>
          <w:p w14:paraId="25BCD5CC"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12</w:t>
            </w:r>
          </w:p>
        </w:tc>
        <w:tc>
          <w:tcPr>
            <w:tcW w:w="1417" w:type="dxa"/>
          </w:tcPr>
          <w:p w14:paraId="5862AE74"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467,0</w:t>
            </w:r>
          </w:p>
        </w:tc>
        <w:tc>
          <w:tcPr>
            <w:tcW w:w="993" w:type="dxa"/>
          </w:tcPr>
          <w:p w14:paraId="5CCB6C95"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467,0</w:t>
            </w:r>
          </w:p>
        </w:tc>
        <w:tc>
          <w:tcPr>
            <w:tcW w:w="744" w:type="dxa"/>
          </w:tcPr>
          <w:p w14:paraId="0311852C"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1240" w:type="dxa"/>
            <w:gridSpan w:val="2"/>
          </w:tcPr>
          <w:p w14:paraId="522E91D2"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15455315,13</w:t>
            </w:r>
          </w:p>
        </w:tc>
        <w:tc>
          <w:tcPr>
            <w:tcW w:w="1418" w:type="dxa"/>
          </w:tcPr>
          <w:p w14:paraId="5F9CFEE7"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15300761,98</w:t>
            </w:r>
          </w:p>
        </w:tc>
        <w:tc>
          <w:tcPr>
            <w:tcW w:w="1275" w:type="dxa"/>
          </w:tcPr>
          <w:p w14:paraId="24EBDE0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154553,15</w:t>
            </w:r>
          </w:p>
        </w:tc>
        <w:tc>
          <w:tcPr>
            <w:tcW w:w="1276" w:type="dxa"/>
          </w:tcPr>
          <w:p w14:paraId="07B2756A"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r>
      <w:tr w:rsidR="009312EF" w:rsidRPr="009312EF" w14:paraId="789C18FD" w14:textId="77777777" w:rsidTr="001F6FAA">
        <w:tc>
          <w:tcPr>
            <w:tcW w:w="474" w:type="dxa"/>
          </w:tcPr>
          <w:p w14:paraId="476887C8"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2356" w:type="dxa"/>
          </w:tcPr>
          <w:p w14:paraId="102DE01F"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sz w:val="18"/>
                <w:szCs w:val="18"/>
              </w:rPr>
              <w:t>МО «Поселок Айхал»</w:t>
            </w:r>
          </w:p>
        </w:tc>
        <w:tc>
          <w:tcPr>
            <w:tcW w:w="1342" w:type="dxa"/>
          </w:tcPr>
          <w:p w14:paraId="4AFBBE48"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24,00</w:t>
            </w:r>
          </w:p>
        </w:tc>
        <w:tc>
          <w:tcPr>
            <w:tcW w:w="690" w:type="dxa"/>
          </w:tcPr>
          <w:p w14:paraId="36BFB2C3"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12</w:t>
            </w:r>
          </w:p>
        </w:tc>
        <w:tc>
          <w:tcPr>
            <w:tcW w:w="1383" w:type="dxa"/>
          </w:tcPr>
          <w:p w14:paraId="7339BE2D"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838" w:type="dxa"/>
          </w:tcPr>
          <w:p w14:paraId="0941AE4D"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12</w:t>
            </w:r>
          </w:p>
        </w:tc>
        <w:tc>
          <w:tcPr>
            <w:tcW w:w="1417" w:type="dxa"/>
          </w:tcPr>
          <w:p w14:paraId="37C86D74"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467,0</w:t>
            </w:r>
          </w:p>
        </w:tc>
        <w:tc>
          <w:tcPr>
            <w:tcW w:w="993" w:type="dxa"/>
          </w:tcPr>
          <w:p w14:paraId="1F1BDECC"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467,0</w:t>
            </w:r>
          </w:p>
        </w:tc>
        <w:tc>
          <w:tcPr>
            <w:tcW w:w="744" w:type="dxa"/>
          </w:tcPr>
          <w:p w14:paraId="0B3F01EB"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1240" w:type="dxa"/>
            <w:gridSpan w:val="2"/>
          </w:tcPr>
          <w:p w14:paraId="0B3944A1"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15455315,13</w:t>
            </w:r>
          </w:p>
        </w:tc>
        <w:tc>
          <w:tcPr>
            <w:tcW w:w="1418" w:type="dxa"/>
          </w:tcPr>
          <w:p w14:paraId="2F0A8711"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15300761,98</w:t>
            </w:r>
          </w:p>
        </w:tc>
        <w:tc>
          <w:tcPr>
            <w:tcW w:w="1275" w:type="dxa"/>
          </w:tcPr>
          <w:p w14:paraId="41EC61F4"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154553,15</w:t>
            </w:r>
          </w:p>
        </w:tc>
        <w:tc>
          <w:tcPr>
            <w:tcW w:w="1276" w:type="dxa"/>
          </w:tcPr>
          <w:p w14:paraId="2476B21F"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r>
      <w:tr w:rsidR="009312EF" w:rsidRPr="009312EF" w14:paraId="22E03DD0" w14:textId="77777777" w:rsidTr="001F6FAA">
        <w:tc>
          <w:tcPr>
            <w:tcW w:w="2830" w:type="dxa"/>
            <w:gridSpan w:val="2"/>
          </w:tcPr>
          <w:p w14:paraId="177797ED"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b/>
                <w:sz w:val="18"/>
                <w:szCs w:val="18"/>
              </w:rPr>
              <w:t>Всего по этапу 2023 года</w:t>
            </w:r>
          </w:p>
        </w:tc>
        <w:tc>
          <w:tcPr>
            <w:tcW w:w="1342" w:type="dxa"/>
          </w:tcPr>
          <w:p w14:paraId="620C15D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125,00</w:t>
            </w:r>
          </w:p>
        </w:tc>
        <w:tc>
          <w:tcPr>
            <w:tcW w:w="690" w:type="dxa"/>
          </w:tcPr>
          <w:p w14:paraId="04AFDD63"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62</w:t>
            </w:r>
          </w:p>
        </w:tc>
        <w:tc>
          <w:tcPr>
            <w:tcW w:w="1383" w:type="dxa"/>
          </w:tcPr>
          <w:p w14:paraId="69CCDC7B"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50</w:t>
            </w:r>
          </w:p>
        </w:tc>
        <w:tc>
          <w:tcPr>
            <w:tcW w:w="838" w:type="dxa"/>
          </w:tcPr>
          <w:p w14:paraId="73333964"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12</w:t>
            </w:r>
          </w:p>
        </w:tc>
        <w:tc>
          <w:tcPr>
            <w:tcW w:w="1417" w:type="dxa"/>
          </w:tcPr>
          <w:p w14:paraId="0F2DA1F3"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1600,10</w:t>
            </w:r>
          </w:p>
        </w:tc>
        <w:tc>
          <w:tcPr>
            <w:tcW w:w="993" w:type="dxa"/>
          </w:tcPr>
          <w:p w14:paraId="64AA9B0D"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1364,1</w:t>
            </w:r>
          </w:p>
        </w:tc>
        <w:tc>
          <w:tcPr>
            <w:tcW w:w="744" w:type="dxa"/>
          </w:tcPr>
          <w:p w14:paraId="000B2F46"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236,0</w:t>
            </w:r>
          </w:p>
        </w:tc>
        <w:tc>
          <w:tcPr>
            <w:tcW w:w="1240" w:type="dxa"/>
            <w:gridSpan w:val="2"/>
          </w:tcPr>
          <w:p w14:paraId="482132F9"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70003193,28</w:t>
            </w:r>
          </w:p>
        </w:tc>
        <w:tc>
          <w:tcPr>
            <w:tcW w:w="1418" w:type="dxa"/>
          </w:tcPr>
          <w:p w14:paraId="3CAD4A2F"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69303161,35</w:t>
            </w:r>
          </w:p>
        </w:tc>
        <w:tc>
          <w:tcPr>
            <w:tcW w:w="1275" w:type="dxa"/>
          </w:tcPr>
          <w:p w14:paraId="5F03B860"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700031,93</w:t>
            </w:r>
          </w:p>
        </w:tc>
        <w:tc>
          <w:tcPr>
            <w:tcW w:w="1276" w:type="dxa"/>
          </w:tcPr>
          <w:p w14:paraId="2CC529C5"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r>
      <w:tr w:rsidR="009312EF" w:rsidRPr="009312EF" w14:paraId="0FCFBDA0" w14:textId="77777777" w:rsidTr="001F6FAA">
        <w:tc>
          <w:tcPr>
            <w:tcW w:w="474" w:type="dxa"/>
          </w:tcPr>
          <w:p w14:paraId="0FB026D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2356" w:type="dxa"/>
          </w:tcPr>
          <w:p w14:paraId="73CEA426"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sz w:val="18"/>
                <w:szCs w:val="18"/>
              </w:rPr>
              <w:t>МО «Поселок Айхал»</w:t>
            </w:r>
          </w:p>
        </w:tc>
        <w:tc>
          <w:tcPr>
            <w:tcW w:w="1342" w:type="dxa"/>
          </w:tcPr>
          <w:p w14:paraId="597C3FC9"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125,00</w:t>
            </w:r>
          </w:p>
        </w:tc>
        <w:tc>
          <w:tcPr>
            <w:tcW w:w="690" w:type="dxa"/>
          </w:tcPr>
          <w:p w14:paraId="0EA7F723"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62</w:t>
            </w:r>
          </w:p>
        </w:tc>
        <w:tc>
          <w:tcPr>
            <w:tcW w:w="1383" w:type="dxa"/>
          </w:tcPr>
          <w:p w14:paraId="5CC0A985"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50</w:t>
            </w:r>
          </w:p>
        </w:tc>
        <w:tc>
          <w:tcPr>
            <w:tcW w:w="838" w:type="dxa"/>
          </w:tcPr>
          <w:p w14:paraId="663428CF"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12</w:t>
            </w:r>
          </w:p>
        </w:tc>
        <w:tc>
          <w:tcPr>
            <w:tcW w:w="1417" w:type="dxa"/>
          </w:tcPr>
          <w:p w14:paraId="7A0E70B3"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1600,10</w:t>
            </w:r>
          </w:p>
        </w:tc>
        <w:tc>
          <w:tcPr>
            <w:tcW w:w="993" w:type="dxa"/>
          </w:tcPr>
          <w:p w14:paraId="17068BA0"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1364,1</w:t>
            </w:r>
          </w:p>
        </w:tc>
        <w:tc>
          <w:tcPr>
            <w:tcW w:w="744" w:type="dxa"/>
          </w:tcPr>
          <w:p w14:paraId="712731B1"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236,0</w:t>
            </w:r>
          </w:p>
        </w:tc>
        <w:tc>
          <w:tcPr>
            <w:tcW w:w="1240" w:type="dxa"/>
            <w:gridSpan w:val="2"/>
          </w:tcPr>
          <w:p w14:paraId="07AA58D4"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70003193,28</w:t>
            </w:r>
          </w:p>
        </w:tc>
        <w:tc>
          <w:tcPr>
            <w:tcW w:w="1418" w:type="dxa"/>
          </w:tcPr>
          <w:p w14:paraId="2D1E6481"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69303161,35</w:t>
            </w:r>
          </w:p>
        </w:tc>
        <w:tc>
          <w:tcPr>
            <w:tcW w:w="1275" w:type="dxa"/>
          </w:tcPr>
          <w:p w14:paraId="02027824"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700031,93</w:t>
            </w:r>
          </w:p>
        </w:tc>
        <w:tc>
          <w:tcPr>
            <w:tcW w:w="1276" w:type="dxa"/>
          </w:tcPr>
          <w:p w14:paraId="33C7B74C"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r>
      <w:tr w:rsidR="009312EF" w:rsidRPr="009312EF" w14:paraId="3B282B36" w14:textId="77777777" w:rsidTr="001F6FAA">
        <w:tc>
          <w:tcPr>
            <w:tcW w:w="2830" w:type="dxa"/>
            <w:gridSpan w:val="2"/>
          </w:tcPr>
          <w:p w14:paraId="2FAA5388"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b/>
                <w:sz w:val="18"/>
                <w:szCs w:val="18"/>
              </w:rPr>
              <w:t>Всего по этапу 2024 года</w:t>
            </w:r>
          </w:p>
        </w:tc>
        <w:tc>
          <w:tcPr>
            <w:tcW w:w="1342" w:type="dxa"/>
          </w:tcPr>
          <w:p w14:paraId="345348EC"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690" w:type="dxa"/>
          </w:tcPr>
          <w:p w14:paraId="7A214844" w14:textId="77777777" w:rsidR="009312EF" w:rsidRPr="009312EF" w:rsidRDefault="009312EF" w:rsidP="009312EF">
            <w:pPr>
              <w:widowControl/>
              <w:autoSpaceDE/>
              <w:autoSpaceDN/>
              <w:adjustRightInd/>
              <w:jc w:val="center"/>
              <w:rPr>
                <w:rFonts w:eastAsia="Times New Roman"/>
                <w:b/>
                <w:sz w:val="16"/>
                <w:szCs w:val="16"/>
              </w:rPr>
            </w:pPr>
          </w:p>
        </w:tc>
        <w:tc>
          <w:tcPr>
            <w:tcW w:w="1383" w:type="dxa"/>
          </w:tcPr>
          <w:p w14:paraId="69DE644B"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838" w:type="dxa"/>
          </w:tcPr>
          <w:p w14:paraId="13BA7A60"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1417" w:type="dxa"/>
          </w:tcPr>
          <w:p w14:paraId="73F56247"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993" w:type="dxa"/>
          </w:tcPr>
          <w:p w14:paraId="27C840D8"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744" w:type="dxa"/>
          </w:tcPr>
          <w:p w14:paraId="486C6C78"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1240" w:type="dxa"/>
            <w:gridSpan w:val="2"/>
          </w:tcPr>
          <w:p w14:paraId="028A14CF"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1418" w:type="dxa"/>
          </w:tcPr>
          <w:p w14:paraId="064CFB2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1275" w:type="dxa"/>
          </w:tcPr>
          <w:p w14:paraId="524CCD1C"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1276" w:type="dxa"/>
          </w:tcPr>
          <w:p w14:paraId="67657AE2"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r>
      <w:tr w:rsidR="009312EF" w:rsidRPr="009312EF" w14:paraId="7E283E87" w14:textId="77777777" w:rsidTr="001F6FAA">
        <w:tc>
          <w:tcPr>
            <w:tcW w:w="474" w:type="dxa"/>
          </w:tcPr>
          <w:p w14:paraId="0F0E7AC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2356" w:type="dxa"/>
          </w:tcPr>
          <w:p w14:paraId="3989EF8D"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sz w:val="18"/>
                <w:szCs w:val="18"/>
              </w:rPr>
              <w:t>МО «Поселок Айхал»</w:t>
            </w:r>
          </w:p>
        </w:tc>
        <w:tc>
          <w:tcPr>
            <w:tcW w:w="1342" w:type="dxa"/>
          </w:tcPr>
          <w:p w14:paraId="7BB7CF55"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690" w:type="dxa"/>
          </w:tcPr>
          <w:p w14:paraId="5599EB49" w14:textId="77777777" w:rsidR="009312EF" w:rsidRPr="009312EF" w:rsidRDefault="009312EF" w:rsidP="009312EF">
            <w:pPr>
              <w:widowControl/>
              <w:autoSpaceDE/>
              <w:autoSpaceDN/>
              <w:adjustRightInd/>
              <w:jc w:val="center"/>
              <w:rPr>
                <w:rFonts w:eastAsia="Times New Roman"/>
                <w:b/>
                <w:sz w:val="16"/>
                <w:szCs w:val="16"/>
              </w:rPr>
            </w:pPr>
          </w:p>
        </w:tc>
        <w:tc>
          <w:tcPr>
            <w:tcW w:w="1383" w:type="dxa"/>
          </w:tcPr>
          <w:p w14:paraId="0CE42FA8"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838" w:type="dxa"/>
          </w:tcPr>
          <w:p w14:paraId="2904F53B"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1417" w:type="dxa"/>
          </w:tcPr>
          <w:p w14:paraId="3E40B0ED"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993" w:type="dxa"/>
          </w:tcPr>
          <w:p w14:paraId="52D03B6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744" w:type="dxa"/>
          </w:tcPr>
          <w:p w14:paraId="1984C1C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1240" w:type="dxa"/>
            <w:gridSpan w:val="2"/>
          </w:tcPr>
          <w:p w14:paraId="150BC352"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1418" w:type="dxa"/>
          </w:tcPr>
          <w:p w14:paraId="7F50DF33"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1275" w:type="dxa"/>
          </w:tcPr>
          <w:p w14:paraId="5C8FB37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c>
          <w:tcPr>
            <w:tcW w:w="1276" w:type="dxa"/>
          </w:tcPr>
          <w:p w14:paraId="0FE5CE4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w:t>
            </w:r>
          </w:p>
        </w:tc>
      </w:tr>
    </w:tbl>
    <w:p w14:paraId="68F3CA16" w14:textId="77777777" w:rsidR="009312EF" w:rsidRPr="009312EF" w:rsidRDefault="009312EF" w:rsidP="009312EF">
      <w:pPr>
        <w:widowControl/>
        <w:autoSpaceDE/>
        <w:autoSpaceDN/>
        <w:adjustRightInd/>
        <w:jc w:val="center"/>
        <w:rPr>
          <w:rFonts w:eastAsia="Times New Roman"/>
          <w:b/>
          <w:sz w:val="18"/>
          <w:szCs w:val="18"/>
        </w:rPr>
      </w:pPr>
    </w:p>
    <w:p w14:paraId="6B9C905F" w14:textId="77777777" w:rsidR="009312EF" w:rsidRPr="009312EF" w:rsidRDefault="009312EF" w:rsidP="009312EF">
      <w:pPr>
        <w:widowControl/>
        <w:autoSpaceDE/>
        <w:autoSpaceDN/>
        <w:adjustRightInd/>
        <w:jc w:val="center"/>
        <w:rPr>
          <w:rFonts w:eastAsia="Times New Roman"/>
          <w:b/>
          <w:sz w:val="18"/>
          <w:szCs w:val="18"/>
        </w:rPr>
      </w:pPr>
    </w:p>
    <w:p w14:paraId="792417BF" w14:textId="77777777" w:rsidR="009312EF" w:rsidRPr="009312EF" w:rsidRDefault="009312EF" w:rsidP="009312EF">
      <w:pPr>
        <w:widowControl/>
        <w:autoSpaceDE/>
        <w:autoSpaceDN/>
        <w:adjustRightInd/>
        <w:rPr>
          <w:rFonts w:eastAsia="Times New Roman"/>
          <w:b/>
          <w:sz w:val="18"/>
          <w:szCs w:val="18"/>
        </w:rPr>
      </w:pPr>
    </w:p>
    <w:p w14:paraId="78AFFDF5" w14:textId="77777777" w:rsidR="009312EF" w:rsidRPr="009312EF" w:rsidRDefault="009312EF" w:rsidP="009312EF">
      <w:pPr>
        <w:widowControl/>
        <w:autoSpaceDE/>
        <w:autoSpaceDN/>
        <w:adjustRightInd/>
        <w:jc w:val="center"/>
        <w:rPr>
          <w:rFonts w:eastAsia="Times New Roman"/>
          <w:b/>
          <w:sz w:val="18"/>
          <w:szCs w:val="18"/>
        </w:rPr>
      </w:pPr>
    </w:p>
    <w:p w14:paraId="12AE9EB6" w14:textId="77777777" w:rsidR="009312EF" w:rsidRPr="009312EF" w:rsidRDefault="009312EF" w:rsidP="009312EF">
      <w:pPr>
        <w:widowControl/>
        <w:autoSpaceDE/>
        <w:autoSpaceDN/>
        <w:adjustRightInd/>
        <w:jc w:val="center"/>
        <w:rPr>
          <w:rFonts w:eastAsia="Times New Roman"/>
          <w:b/>
          <w:sz w:val="18"/>
          <w:szCs w:val="18"/>
        </w:rPr>
      </w:pPr>
    </w:p>
    <w:p w14:paraId="500B6596"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Приложение 4 к подпрограмме </w:t>
      </w:r>
    </w:p>
    <w:p w14:paraId="6045118B"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«Переселение граждан из аварийного </w:t>
      </w:r>
    </w:p>
    <w:p w14:paraId="54BEEA78"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Жилищного фонда на 2019-2025 годы»</w:t>
      </w:r>
    </w:p>
    <w:p w14:paraId="3B35E9CA" w14:textId="77777777" w:rsidR="009312EF" w:rsidRPr="009312EF" w:rsidRDefault="009312EF" w:rsidP="009312EF">
      <w:pPr>
        <w:widowControl/>
        <w:autoSpaceDE/>
        <w:autoSpaceDN/>
        <w:adjustRightInd/>
        <w:jc w:val="right"/>
        <w:rPr>
          <w:rFonts w:eastAsia="Times New Roman"/>
          <w:b/>
          <w:sz w:val="18"/>
          <w:szCs w:val="18"/>
        </w:rPr>
      </w:pPr>
    </w:p>
    <w:p w14:paraId="1E56CF50" w14:textId="77777777" w:rsidR="009312EF" w:rsidRPr="009312EF" w:rsidRDefault="009312EF" w:rsidP="009312EF">
      <w:pPr>
        <w:widowControl/>
        <w:autoSpaceDE/>
        <w:autoSpaceDN/>
        <w:adjustRightInd/>
        <w:jc w:val="right"/>
        <w:rPr>
          <w:rFonts w:eastAsia="Times New Roman"/>
          <w:b/>
          <w:sz w:val="18"/>
          <w:szCs w:val="18"/>
        </w:rPr>
      </w:pPr>
    </w:p>
    <w:p w14:paraId="035BFD3E" w14:textId="77777777" w:rsidR="009312EF" w:rsidRPr="009312EF" w:rsidRDefault="009312EF" w:rsidP="009312EF">
      <w:pPr>
        <w:widowControl/>
        <w:autoSpaceDE/>
        <w:autoSpaceDN/>
        <w:adjustRightInd/>
        <w:jc w:val="right"/>
        <w:rPr>
          <w:rFonts w:eastAsia="Times New Roman"/>
          <w:b/>
          <w:sz w:val="18"/>
          <w:szCs w:val="18"/>
        </w:rPr>
      </w:pPr>
    </w:p>
    <w:p w14:paraId="7B0EEA7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 xml:space="preserve">План мероприятий по переселению граждан из аварийного жилищного фонда на территории </w:t>
      </w:r>
    </w:p>
    <w:p w14:paraId="0644F6B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МО «Поселок Айхал», за счет средств АК «АЛРОСА» (ПАО)</w:t>
      </w:r>
    </w:p>
    <w:p w14:paraId="1EB9F2D9" w14:textId="77777777" w:rsidR="009312EF" w:rsidRPr="009312EF" w:rsidRDefault="009312EF" w:rsidP="009312EF">
      <w:pPr>
        <w:widowControl/>
        <w:autoSpaceDE/>
        <w:autoSpaceDN/>
        <w:adjustRightInd/>
        <w:jc w:val="center"/>
        <w:rPr>
          <w:rFonts w:eastAsia="Times New Roman"/>
          <w:b/>
          <w:sz w:val="18"/>
          <w:szCs w:val="18"/>
        </w:rPr>
      </w:pPr>
    </w:p>
    <w:p w14:paraId="5EA627ED" w14:textId="77777777" w:rsidR="009312EF" w:rsidRPr="009312EF" w:rsidRDefault="009312EF" w:rsidP="009312EF">
      <w:pPr>
        <w:widowControl/>
        <w:autoSpaceDE/>
        <w:autoSpaceDN/>
        <w:adjustRightInd/>
        <w:jc w:val="center"/>
        <w:rPr>
          <w:rFonts w:eastAsia="Times New Roman"/>
          <w:b/>
          <w:sz w:val="18"/>
          <w:szCs w:val="18"/>
        </w:rPr>
      </w:pPr>
    </w:p>
    <w:tbl>
      <w:tblPr>
        <w:tblStyle w:val="132"/>
        <w:tblW w:w="14170" w:type="dxa"/>
        <w:tblLayout w:type="fixed"/>
        <w:tblLook w:val="04A0" w:firstRow="1" w:lastRow="0" w:firstColumn="1" w:lastColumn="0" w:noHBand="0" w:noVBand="1"/>
      </w:tblPr>
      <w:tblGrid>
        <w:gridCol w:w="474"/>
        <w:gridCol w:w="2356"/>
        <w:gridCol w:w="1342"/>
        <w:gridCol w:w="690"/>
        <w:gridCol w:w="1383"/>
        <w:gridCol w:w="838"/>
        <w:gridCol w:w="1417"/>
        <w:gridCol w:w="993"/>
        <w:gridCol w:w="744"/>
        <w:gridCol w:w="7"/>
        <w:gridCol w:w="1233"/>
        <w:gridCol w:w="1418"/>
        <w:gridCol w:w="1250"/>
        <w:gridCol w:w="25"/>
      </w:tblGrid>
      <w:tr w:rsidR="009312EF" w:rsidRPr="009312EF" w14:paraId="0ACBDBE7" w14:textId="77777777" w:rsidTr="001F6FAA">
        <w:trPr>
          <w:gridAfter w:val="1"/>
          <w:wAfter w:w="25" w:type="dxa"/>
        </w:trPr>
        <w:tc>
          <w:tcPr>
            <w:tcW w:w="474" w:type="dxa"/>
            <w:vMerge w:val="restart"/>
          </w:tcPr>
          <w:p w14:paraId="275698A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 п/п</w:t>
            </w:r>
          </w:p>
        </w:tc>
        <w:tc>
          <w:tcPr>
            <w:tcW w:w="2356" w:type="dxa"/>
            <w:vMerge w:val="restart"/>
          </w:tcPr>
          <w:p w14:paraId="402BD5B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Наименование муниципального образования</w:t>
            </w:r>
          </w:p>
        </w:tc>
        <w:tc>
          <w:tcPr>
            <w:tcW w:w="1342" w:type="dxa"/>
            <w:vMerge w:val="restart"/>
          </w:tcPr>
          <w:p w14:paraId="6CB21E5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Число жителей, планируемых к переселению, чел</w:t>
            </w:r>
          </w:p>
        </w:tc>
        <w:tc>
          <w:tcPr>
            <w:tcW w:w="2911" w:type="dxa"/>
            <w:gridSpan w:val="3"/>
          </w:tcPr>
          <w:p w14:paraId="084332D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Количество расселяемых жилых помещений</w:t>
            </w:r>
          </w:p>
        </w:tc>
        <w:tc>
          <w:tcPr>
            <w:tcW w:w="3161" w:type="dxa"/>
            <w:gridSpan w:val="4"/>
          </w:tcPr>
          <w:p w14:paraId="1503564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Расселяемая площадь жилых помещений</w:t>
            </w:r>
          </w:p>
        </w:tc>
        <w:tc>
          <w:tcPr>
            <w:tcW w:w="3901" w:type="dxa"/>
            <w:gridSpan w:val="3"/>
          </w:tcPr>
          <w:p w14:paraId="3C119D4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Источники финансирования программы</w:t>
            </w:r>
          </w:p>
        </w:tc>
      </w:tr>
      <w:tr w:rsidR="009312EF" w:rsidRPr="009312EF" w14:paraId="7B5DD223" w14:textId="77777777" w:rsidTr="001F6FAA">
        <w:tc>
          <w:tcPr>
            <w:tcW w:w="474" w:type="dxa"/>
            <w:vMerge/>
          </w:tcPr>
          <w:p w14:paraId="49BFF35A" w14:textId="77777777" w:rsidR="009312EF" w:rsidRPr="009312EF" w:rsidRDefault="009312EF" w:rsidP="009312EF">
            <w:pPr>
              <w:widowControl/>
              <w:autoSpaceDE/>
              <w:autoSpaceDN/>
              <w:adjustRightInd/>
              <w:jc w:val="center"/>
              <w:rPr>
                <w:rFonts w:eastAsia="Times New Roman"/>
                <w:b/>
                <w:sz w:val="18"/>
                <w:szCs w:val="18"/>
              </w:rPr>
            </w:pPr>
          </w:p>
        </w:tc>
        <w:tc>
          <w:tcPr>
            <w:tcW w:w="2356" w:type="dxa"/>
            <w:vMerge/>
          </w:tcPr>
          <w:p w14:paraId="63E793A4" w14:textId="77777777" w:rsidR="009312EF" w:rsidRPr="009312EF" w:rsidRDefault="009312EF" w:rsidP="009312EF">
            <w:pPr>
              <w:widowControl/>
              <w:autoSpaceDE/>
              <w:autoSpaceDN/>
              <w:adjustRightInd/>
              <w:jc w:val="center"/>
              <w:rPr>
                <w:rFonts w:eastAsia="Times New Roman"/>
                <w:b/>
                <w:sz w:val="18"/>
                <w:szCs w:val="18"/>
              </w:rPr>
            </w:pPr>
          </w:p>
        </w:tc>
        <w:tc>
          <w:tcPr>
            <w:tcW w:w="1342" w:type="dxa"/>
            <w:vMerge/>
          </w:tcPr>
          <w:p w14:paraId="4617F383" w14:textId="77777777" w:rsidR="009312EF" w:rsidRPr="009312EF" w:rsidRDefault="009312EF" w:rsidP="009312EF">
            <w:pPr>
              <w:widowControl/>
              <w:autoSpaceDE/>
              <w:autoSpaceDN/>
              <w:adjustRightInd/>
              <w:jc w:val="center"/>
              <w:rPr>
                <w:rFonts w:eastAsia="Times New Roman"/>
                <w:b/>
                <w:sz w:val="18"/>
                <w:szCs w:val="18"/>
              </w:rPr>
            </w:pPr>
          </w:p>
        </w:tc>
        <w:tc>
          <w:tcPr>
            <w:tcW w:w="690" w:type="dxa"/>
            <w:vMerge w:val="restart"/>
          </w:tcPr>
          <w:p w14:paraId="1FE5C8E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всего, ед.</w:t>
            </w:r>
          </w:p>
        </w:tc>
        <w:tc>
          <w:tcPr>
            <w:tcW w:w="2221" w:type="dxa"/>
            <w:gridSpan w:val="2"/>
          </w:tcPr>
          <w:p w14:paraId="4D57FC8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в том числе</w:t>
            </w:r>
          </w:p>
        </w:tc>
        <w:tc>
          <w:tcPr>
            <w:tcW w:w="1417" w:type="dxa"/>
            <w:vMerge w:val="restart"/>
          </w:tcPr>
          <w:p w14:paraId="437EFDD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всего, кв.м.</w:t>
            </w:r>
          </w:p>
        </w:tc>
        <w:tc>
          <w:tcPr>
            <w:tcW w:w="1744" w:type="dxa"/>
            <w:gridSpan w:val="3"/>
          </w:tcPr>
          <w:p w14:paraId="79DCE92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в том числе</w:t>
            </w:r>
          </w:p>
        </w:tc>
        <w:tc>
          <w:tcPr>
            <w:tcW w:w="1233" w:type="dxa"/>
          </w:tcPr>
          <w:p w14:paraId="2AEAA63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всего, руб.</w:t>
            </w:r>
          </w:p>
        </w:tc>
        <w:tc>
          <w:tcPr>
            <w:tcW w:w="2693" w:type="dxa"/>
            <w:gridSpan w:val="3"/>
          </w:tcPr>
          <w:p w14:paraId="06F836E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в том числе</w:t>
            </w:r>
          </w:p>
        </w:tc>
      </w:tr>
      <w:tr w:rsidR="009312EF" w:rsidRPr="009312EF" w14:paraId="5F05DB82" w14:textId="77777777" w:rsidTr="001F6FAA">
        <w:tc>
          <w:tcPr>
            <w:tcW w:w="474" w:type="dxa"/>
            <w:vMerge/>
          </w:tcPr>
          <w:p w14:paraId="595393B5" w14:textId="77777777" w:rsidR="009312EF" w:rsidRPr="009312EF" w:rsidRDefault="009312EF" w:rsidP="009312EF">
            <w:pPr>
              <w:widowControl/>
              <w:autoSpaceDE/>
              <w:autoSpaceDN/>
              <w:adjustRightInd/>
              <w:jc w:val="center"/>
              <w:rPr>
                <w:rFonts w:eastAsia="Times New Roman"/>
                <w:b/>
                <w:sz w:val="18"/>
                <w:szCs w:val="18"/>
              </w:rPr>
            </w:pPr>
          </w:p>
        </w:tc>
        <w:tc>
          <w:tcPr>
            <w:tcW w:w="2356" w:type="dxa"/>
            <w:vMerge/>
          </w:tcPr>
          <w:p w14:paraId="76565E7E" w14:textId="77777777" w:rsidR="009312EF" w:rsidRPr="009312EF" w:rsidRDefault="009312EF" w:rsidP="009312EF">
            <w:pPr>
              <w:widowControl/>
              <w:autoSpaceDE/>
              <w:autoSpaceDN/>
              <w:adjustRightInd/>
              <w:jc w:val="center"/>
              <w:rPr>
                <w:rFonts w:eastAsia="Times New Roman"/>
                <w:b/>
                <w:sz w:val="18"/>
                <w:szCs w:val="18"/>
              </w:rPr>
            </w:pPr>
          </w:p>
        </w:tc>
        <w:tc>
          <w:tcPr>
            <w:tcW w:w="1342" w:type="dxa"/>
            <w:vMerge/>
          </w:tcPr>
          <w:p w14:paraId="6A73FC82" w14:textId="77777777" w:rsidR="009312EF" w:rsidRPr="009312EF" w:rsidRDefault="009312EF" w:rsidP="009312EF">
            <w:pPr>
              <w:widowControl/>
              <w:autoSpaceDE/>
              <w:autoSpaceDN/>
              <w:adjustRightInd/>
              <w:jc w:val="center"/>
              <w:rPr>
                <w:rFonts w:eastAsia="Times New Roman"/>
                <w:b/>
                <w:sz w:val="18"/>
                <w:szCs w:val="18"/>
              </w:rPr>
            </w:pPr>
          </w:p>
        </w:tc>
        <w:tc>
          <w:tcPr>
            <w:tcW w:w="690" w:type="dxa"/>
            <w:vMerge/>
          </w:tcPr>
          <w:p w14:paraId="7EAB076D" w14:textId="77777777" w:rsidR="009312EF" w:rsidRPr="009312EF" w:rsidRDefault="009312EF" w:rsidP="009312EF">
            <w:pPr>
              <w:widowControl/>
              <w:autoSpaceDE/>
              <w:autoSpaceDN/>
              <w:adjustRightInd/>
              <w:jc w:val="center"/>
              <w:rPr>
                <w:rFonts w:eastAsia="Times New Roman"/>
                <w:b/>
                <w:sz w:val="18"/>
                <w:szCs w:val="18"/>
              </w:rPr>
            </w:pPr>
          </w:p>
        </w:tc>
        <w:tc>
          <w:tcPr>
            <w:tcW w:w="1383" w:type="dxa"/>
          </w:tcPr>
          <w:p w14:paraId="0248D8A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собственность граждан, ед.</w:t>
            </w:r>
          </w:p>
        </w:tc>
        <w:tc>
          <w:tcPr>
            <w:tcW w:w="838" w:type="dxa"/>
          </w:tcPr>
          <w:p w14:paraId="3FAB986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муниципальная собственность, ед.</w:t>
            </w:r>
          </w:p>
        </w:tc>
        <w:tc>
          <w:tcPr>
            <w:tcW w:w="1417" w:type="dxa"/>
            <w:vMerge/>
          </w:tcPr>
          <w:p w14:paraId="3502107E" w14:textId="77777777" w:rsidR="009312EF" w:rsidRPr="009312EF" w:rsidRDefault="009312EF" w:rsidP="009312EF">
            <w:pPr>
              <w:widowControl/>
              <w:autoSpaceDE/>
              <w:autoSpaceDN/>
              <w:adjustRightInd/>
              <w:jc w:val="center"/>
              <w:rPr>
                <w:rFonts w:eastAsia="Times New Roman"/>
                <w:b/>
                <w:sz w:val="18"/>
                <w:szCs w:val="18"/>
              </w:rPr>
            </w:pPr>
          </w:p>
        </w:tc>
        <w:tc>
          <w:tcPr>
            <w:tcW w:w="993" w:type="dxa"/>
          </w:tcPr>
          <w:p w14:paraId="2B3F8C4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собственность граждан, кв.м</w:t>
            </w:r>
          </w:p>
        </w:tc>
        <w:tc>
          <w:tcPr>
            <w:tcW w:w="744" w:type="dxa"/>
          </w:tcPr>
          <w:p w14:paraId="3FF5B68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муниципальная собственность, кв.м</w:t>
            </w:r>
          </w:p>
        </w:tc>
        <w:tc>
          <w:tcPr>
            <w:tcW w:w="1240" w:type="dxa"/>
            <w:gridSpan w:val="2"/>
          </w:tcPr>
          <w:p w14:paraId="5068CD29" w14:textId="77777777" w:rsidR="009312EF" w:rsidRPr="009312EF" w:rsidRDefault="009312EF" w:rsidP="009312EF">
            <w:pPr>
              <w:widowControl/>
              <w:autoSpaceDE/>
              <w:autoSpaceDN/>
              <w:adjustRightInd/>
              <w:jc w:val="center"/>
              <w:rPr>
                <w:rFonts w:eastAsia="Times New Roman"/>
                <w:b/>
                <w:sz w:val="18"/>
                <w:szCs w:val="18"/>
              </w:rPr>
            </w:pPr>
          </w:p>
        </w:tc>
        <w:tc>
          <w:tcPr>
            <w:tcW w:w="1418" w:type="dxa"/>
          </w:tcPr>
          <w:p w14:paraId="5F936F7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за счет средств АК «АЛРОСА» (ПАО)</w:t>
            </w:r>
          </w:p>
        </w:tc>
        <w:tc>
          <w:tcPr>
            <w:tcW w:w="1275" w:type="dxa"/>
            <w:gridSpan w:val="2"/>
          </w:tcPr>
          <w:p w14:paraId="3629073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иные источники</w:t>
            </w:r>
          </w:p>
        </w:tc>
      </w:tr>
      <w:tr w:rsidR="009312EF" w:rsidRPr="009312EF" w14:paraId="09AE6CC9" w14:textId="77777777" w:rsidTr="001F6FAA">
        <w:tc>
          <w:tcPr>
            <w:tcW w:w="474" w:type="dxa"/>
          </w:tcPr>
          <w:p w14:paraId="7EC2FBF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2356" w:type="dxa"/>
          </w:tcPr>
          <w:p w14:paraId="19492898"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2</w:t>
            </w:r>
          </w:p>
        </w:tc>
        <w:tc>
          <w:tcPr>
            <w:tcW w:w="1342" w:type="dxa"/>
          </w:tcPr>
          <w:p w14:paraId="26A71E6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3</w:t>
            </w:r>
          </w:p>
        </w:tc>
        <w:tc>
          <w:tcPr>
            <w:tcW w:w="690" w:type="dxa"/>
          </w:tcPr>
          <w:p w14:paraId="7446C87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4</w:t>
            </w:r>
          </w:p>
        </w:tc>
        <w:tc>
          <w:tcPr>
            <w:tcW w:w="1383" w:type="dxa"/>
          </w:tcPr>
          <w:p w14:paraId="5A86202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5</w:t>
            </w:r>
          </w:p>
        </w:tc>
        <w:tc>
          <w:tcPr>
            <w:tcW w:w="838" w:type="dxa"/>
          </w:tcPr>
          <w:p w14:paraId="668D442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6</w:t>
            </w:r>
          </w:p>
        </w:tc>
        <w:tc>
          <w:tcPr>
            <w:tcW w:w="1417" w:type="dxa"/>
          </w:tcPr>
          <w:p w14:paraId="547D466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7</w:t>
            </w:r>
          </w:p>
        </w:tc>
        <w:tc>
          <w:tcPr>
            <w:tcW w:w="993" w:type="dxa"/>
          </w:tcPr>
          <w:p w14:paraId="6503491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8</w:t>
            </w:r>
          </w:p>
        </w:tc>
        <w:tc>
          <w:tcPr>
            <w:tcW w:w="744" w:type="dxa"/>
          </w:tcPr>
          <w:p w14:paraId="4A16F4F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9</w:t>
            </w:r>
          </w:p>
        </w:tc>
        <w:tc>
          <w:tcPr>
            <w:tcW w:w="1240" w:type="dxa"/>
            <w:gridSpan w:val="2"/>
          </w:tcPr>
          <w:p w14:paraId="6DC118E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10</w:t>
            </w:r>
          </w:p>
        </w:tc>
        <w:tc>
          <w:tcPr>
            <w:tcW w:w="1418" w:type="dxa"/>
          </w:tcPr>
          <w:p w14:paraId="23E60A7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11</w:t>
            </w:r>
          </w:p>
        </w:tc>
        <w:tc>
          <w:tcPr>
            <w:tcW w:w="1275" w:type="dxa"/>
            <w:gridSpan w:val="2"/>
          </w:tcPr>
          <w:p w14:paraId="4B2C9DC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12</w:t>
            </w:r>
          </w:p>
        </w:tc>
      </w:tr>
      <w:tr w:rsidR="009312EF" w:rsidRPr="009312EF" w14:paraId="5698F3BF" w14:textId="77777777" w:rsidTr="001F6FAA">
        <w:tc>
          <w:tcPr>
            <w:tcW w:w="474" w:type="dxa"/>
          </w:tcPr>
          <w:p w14:paraId="03900E0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2356" w:type="dxa"/>
          </w:tcPr>
          <w:p w14:paraId="4877B096"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МО «Поселок Айхал»</w:t>
            </w:r>
          </w:p>
        </w:tc>
        <w:tc>
          <w:tcPr>
            <w:tcW w:w="1342" w:type="dxa"/>
          </w:tcPr>
          <w:p w14:paraId="32BE363F" w14:textId="77777777" w:rsidR="009312EF" w:rsidRPr="009312EF" w:rsidRDefault="009312EF" w:rsidP="009312EF">
            <w:pPr>
              <w:widowControl/>
              <w:autoSpaceDE/>
              <w:autoSpaceDN/>
              <w:adjustRightInd/>
              <w:jc w:val="center"/>
              <w:rPr>
                <w:rFonts w:eastAsia="Times New Roman"/>
                <w:sz w:val="16"/>
                <w:szCs w:val="16"/>
              </w:rPr>
            </w:pPr>
            <w:r w:rsidRPr="009312EF">
              <w:rPr>
                <w:rFonts w:eastAsia="Times New Roman"/>
                <w:sz w:val="16"/>
                <w:szCs w:val="16"/>
              </w:rPr>
              <w:t>91</w:t>
            </w:r>
          </w:p>
        </w:tc>
        <w:tc>
          <w:tcPr>
            <w:tcW w:w="690" w:type="dxa"/>
          </w:tcPr>
          <w:p w14:paraId="4633DADD" w14:textId="77777777" w:rsidR="009312EF" w:rsidRPr="009312EF" w:rsidRDefault="009312EF" w:rsidP="009312EF">
            <w:pPr>
              <w:widowControl/>
              <w:autoSpaceDE/>
              <w:autoSpaceDN/>
              <w:adjustRightInd/>
              <w:jc w:val="center"/>
              <w:rPr>
                <w:rFonts w:eastAsia="Times New Roman"/>
                <w:sz w:val="16"/>
                <w:szCs w:val="16"/>
              </w:rPr>
            </w:pPr>
            <w:r w:rsidRPr="009312EF">
              <w:rPr>
                <w:rFonts w:eastAsia="Times New Roman"/>
                <w:sz w:val="16"/>
                <w:szCs w:val="16"/>
              </w:rPr>
              <w:t>67</w:t>
            </w:r>
          </w:p>
        </w:tc>
        <w:tc>
          <w:tcPr>
            <w:tcW w:w="1383" w:type="dxa"/>
          </w:tcPr>
          <w:p w14:paraId="4E60312B" w14:textId="77777777" w:rsidR="009312EF" w:rsidRPr="009312EF" w:rsidRDefault="009312EF" w:rsidP="009312EF">
            <w:pPr>
              <w:widowControl/>
              <w:autoSpaceDE/>
              <w:autoSpaceDN/>
              <w:adjustRightInd/>
              <w:jc w:val="center"/>
              <w:rPr>
                <w:rFonts w:eastAsia="Times New Roman"/>
                <w:sz w:val="16"/>
                <w:szCs w:val="16"/>
              </w:rPr>
            </w:pPr>
            <w:r w:rsidRPr="009312EF">
              <w:rPr>
                <w:rFonts w:eastAsia="Times New Roman"/>
                <w:sz w:val="16"/>
                <w:szCs w:val="16"/>
              </w:rPr>
              <w:t>62</w:t>
            </w:r>
          </w:p>
        </w:tc>
        <w:tc>
          <w:tcPr>
            <w:tcW w:w="838" w:type="dxa"/>
          </w:tcPr>
          <w:p w14:paraId="5B4B1324" w14:textId="77777777" w:rsidR="009312EF" w:rsidRPr="009312EF" w:rsidRDefault="009312EF" w:rsidP="009312EF">
            <w:pPr>
              <w:widowControl/>
              <w:autoSpaceDE/>
              <w:autoSpaceDN/>
              <w:adjustRightInd/>
              <w:jc w:val="center"/>
              <w:rPr>
                <w:rFonts w:eastAsia="Times New Roman"/>
                <w:sz w:val="16"/>
                <w:szCs w:val="16"/>
              </w:rPr>
            </w:pPr>
            <w:r w:rsidRPr="009312EF">
              <w:rPr>
                <w:rFonts w:eastAsia="Times New Roman"/>
                <w:sz w:val="16"/>
                <w:szCs w:val="16"/>
              </w:rPr>
              <w:t>5</w:t>
            </w:r>
          </w:p>
        </w:tc>
        <w:tc>
          <w:tcPr>
            <w:tcW w:w="1417" w:type="dxa"/>
          </w:tcPr>
          <w:p w14:paraId="6A2A21B8" w14:textId="77777777" w:rsidR="009312EF" w:rsidRPr="009312EF" w:rsidRDefault="009312EF" w:rsidP="009312EF">
            <w:pPr>
              <w:widowControl/>
              <w:autoSpaceDE/>
              <w:autoSpaceDN/>
              <w:adjustRightInd/>
              <w:jc w:val="center"/>
              <w:rPr>
                <w:rFonts w:eastAsia="Times New Roman"/>
                <w:sz w:val="16"/>
                <w:szCs w:val="16"/>
              </w:rPr>
            </w:pPr>
            <w:r w:rsidRPr="009312EF">
              <w:rPr>
                <w:rFonts w:eastAsia="Times New Roman"/>
                <w:sz w:val="16"/>
                <w:szCs w:val="16"/>
              </w:rPr>
              <w:t>2138,40</w:t>
            </w:r>
          </w:p>
        </w:tc>
        <w:tc>
          <w:tcPr>
            <w:tcW w:w="993" w:type="dxa"/>
          </w:tcPr>
          <w:p w14:paraId="6D5C8148" w14:textId="77777777" w:rsidR="009312EF" w:rsidRPr="009312EF" w:rsidRDefault="009312EF" w:rsidP="009312EF">
            <w:pPr>
              <w:widowControl/>
              <w:autoSpaceDE/>
              <w:autoSpaceDN/>
              <w:adjustRightInd/>
              <w:jc w:val="center"/>
              <w:rPr>
                <w:rFonts w:eastAsia="Times New Roman"/>
                <w:sz w:val="16"/>
                <w:szCs w:val="16"/>
              </w:rPr>
            </w:pPr>
            <w:r w:rsidRPr="009312EF">
              <w:rPr>
                <w:rFonts w:eastAsia="Times New Roman"/>
                <w:sz w:val="16"/>
                <w:szCs w:val="16"/>
              </w:rPr>
              <w:t>275,60</w:t>
            </w:r>
          </w:p>
        </w:tc>
        <w:tc>
          <w:tcPr>
            <w:tcW w:w="744" w:type="dxa"/>
          </w:tcPr>
          <w:p w14:paraId="10D8A783" w14:textId="77777777" w:rsidR="009312EF" w:rsidRPr="009312EF" w:rsidRDefault="009312EF" w:rsidP="009312EF">
            <w:pPr>
              <w:widowControl/>
              <w:autoSpaceDE/>
              <w:autoSpaceDN/>
              <w:adjustRightInd/>
              <w:jc w:val="center"/>
              <w:rPr>
                <w:rFonts w:eastAsia="Times New Roman"/>
                <w:sz w:val="16"/>
                <w:szCs w:val="16"/>
              </w:rPr>
            </w:pPr>
            <w:r w:rsidRPr="009312EF">
              <w:rPr>
                <w:rFonts w:eastAsia="Times New Roman"/>
                <w:sz w:val="16"/>
                <w:szCs w:val="16"/>
              </w:rPr>
              <w:t>1862,80</w:t>
            </w:r>
          </w:p>
        </w:tc>
        <w:tc>
          <w:tcPr>
            <w:tcW w:w="1240" w:type="dxa"/>
            <w:gridSpan w:val="2"/>
          </w:tcPr>
          <w:p w14:paraId="629F05E9" w14:textId="77777777" w:rsidR="009312EF" w:rsidRPr="009312EF" w:rsidRDefault="009312EF" w:rsidP="009312EF">
            <w:pPr>
              <w:widowControl/>
              <w:autoSpaceDE/>
              <w:autoSpaceDN/>
              <w:adjustRightInd/>
              <w:jc w:val="center"/>
              <w:rPr>
                <w:rFonts w:eastAsia="Times New Roman"/>
                <w:sz w:val="16"/>
                <w:szCs w:val="16"/>
              </w:rPr>
            </w:pPr>
            <w:r w:rsidRPr="009312EF">
              <w:rPr>
                <w:rFonts w:eastAsia="Times New Roman"/>
                <w:sz w:val="16"/>
                <w:szCs w:val="16"/>
              </w:rPr>
              <w:t>79000000,0</w:t>
            </w:r>
          </w:p>
        </w:tc>
        <w:tc>
          <w:tcPr>
            <w:tcW w:w="1418" w:type="dxa"/>
          </w:tcPr>
          <w:p w14:paraId="09B293C4" w14:textId="77777777" w:rsidR="009312EF" w:rsidRPr="009312EF" w:rsidRDefault="009312EF" w:rsidP="009312EF">
            <w:pPr>
              <w:widowControl/>
              <w:autoSpaceDE/>
              <w:autoSpaceDN/>
              <w:adjustRightInd/>
              <w:jc w:val="center"/>
              <w:rPr>
                <w:rFonts w:eastAsia="Times New Roman"/>
                <w:sz w:val="16"/>
                <w:szCs w:val="16"/>
              </w:rPr>
            </w:pPr>
            <w:r w:rsidRPr="009312EF">
              <w:rPr>
                <w:rFonts w:eastAsia="Times New Roman"/>
                <w:sz w:val="16"/>
                <w:szCs w:val="16"/>
              </w:rPr>
              <w:t>79000000,00</w:t>
            </w:r>
          </w:p>
        </w:tc>
        <w:tc>
          <w:tcPr>
            <w:tcW w:w="1275" w:type="dxa"/>
            <w:gridSpan w:val="2"/>
          </w:tcPr>
          <w:p w14:paraId="22DB6AB2" w14:textId="77777777" w:rsidR="009312EF" w:rsidRPr="009312EF" w:rsidRDefault="009312EF" w:rsidP="009312EF">
            <w:pPr>
              <w:widowControl/>
              <w:autoSpaceDE/>
              <w:autoSpaceDN/>
              <w:adjustRightInd/>
              <w:jc w:val="center"/>
              <w:rPr>
                <w:rFonts w:eastAsia="Times New Roman"/>
                <w:sz w:val="16"/>
                <w:szCs w:val="16"/>
              </w:rPr>
            </w:pPr>
            <w:r w:rsidRPr="009312EF">
              <w:rPr>
                <w:rFonts w:eastAsia="Times New Roman"/>
                <w:sz w:val="16"/>
                <w:szCs w:val="16"/>
              </w:rPr>
              <w:t>0,00</w:t>
            </w:r>
          </w:p>
        </w:tc>
      </w:tr>
    </w:tbl>
    <w:p w14:paraId="44CBD25C" w14:textId="77777777" w:rsidR="009312EF" w:rsidRPr="009312EF" w:rsidRDefault="009312EF" w:rsidP="009312EF">
      <w:pPr>
        <w:widowControl/>
        <w:autoSpaceDE/>
        <w:autoSpaceDN/>
        <w:adjustRightInd/>
        <w:jc w:val="center"/>
        <w:rPr>
          <w:rFonts w:eastAsia="Times New Roman"/>
          <w:b/>
          <w:sz w:val="18"/>
          <w:szCs w:val="18"/>
        </w:rPr>
      </w:pPr>
    </w:p>
    <w:p w14:paraId="58262CED" w14:textId="77777777" w:rsidR="009312EF" w:rsidRPr="009312EF" w:rsidRDefault="009312EF" w:rsidP="009312EF">
      <w:pPr>
        <w:widowControl/>
        <w:autoSpaceDE/>
        <w:autoSpaceDN/>
        <w:adjustRightInd/>
        <w:rPr>
          <w:rFonts w:eastAsia="Times New Roman"/>
          <w:b/>
          <w:sz w:val="18"/>
          <w:szCs w:val="18"/>
        </w:rPr>
      </w:pPr>
    </w:p>
    <w:p w14:paraId="4B96548B" w14:textId="77777777" w:rsidR="009312EF" w:rsidRPr="009312EF" w:rsidRDefault="009312EF" w:rsidP="009312EF">
      <w:pPr>
        <w:widowControl/>
        <w:autoSpaceDE/>
        <w:autoSpaceDN/>
        <w:adjustRightInd/>
        <w:jc w:val="center"/>
        <w:rPr>
          <w:rFonts w:eastAsia="Times New Roman"/>
          <w:b/>
          <w:sz w:val="18"/>
          <w:szCs w:val="18"/>
        </w:rPr>
      </w:pPr>
    </w:p>
    <w:p w14:paraId="6136272B" w14:textId="77777777" w:rsidR="009312EF" w:rsidRPr="009312EF" w:rsidRDefault="009312EF" w:rsidP="009312EF">
      <w:pPr>
        <w:widowControl/>
        <w:autoSpaceDE/>
        <w:autoSpaceDN/>
        <w:adjustRightInd/>
        <w:jc w:val="center"/>
        <w:rPr>
          <w:rFonts w:eastAsia="Times New Roman"/>
          <w:b/>
          <w:sz w:val="18"/>
          <w:szCs w:val="18"/>
        </w:rPr>
      </w:pPr>
    </w:p>
    <w:p w14:paraId="7589922E" w14:textId="77777777" w:rsidR="009312EF" w:rsidRPr="009312EF" w:rsidRDefault="009312EF" w:rsidP="009312EF">
      <w:pPr>
        <w:widowControl/>
        <w:autoSpaceDE/>
        <w:autoSpaceDN/>
        <w:adjustRightInd/>
        <w:jc w:val="center"/>
        <w:rPr>
          <w:rFonts w:eastAsia="Times New Roman"/>
          <w:b/>
          <w:sz w:val="18"/>
          <w:szCs w:val="18"/>
        </w:rPr>
      </w:pPr>
    </w:p>
    <w:p w14:paraId="39B9EEB0"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Приложение 5 к подпрограмме </w:t>
      </w:r>
    </w:p>
    <w:p w14:paraId="2D06B912"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«Переселение граждан из аварийного </w:t>
      </w:r>
    </w:p>
    <w:p w14:paraId="75F6A6ED"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Жилищного фонда на 2019-2025 годы»</w:t>
      </w:r>
    </w:p>
    <w:p w14:paraId="126EC591" w14:textId="77777777" w:rsidR="009312EF" w:rsidRPr="009312EF" w:rsidRDefault="009312EF" w:rsidP="009312EF">
      <w:pPr>
        <w:widowControl/>
        <w:autoSpaceDE/>
        <w:autoSpaceDN/>
        <w:adjustRightInd/>
        <w:jc w:val="center"/>
        <w:rPr>
          <w:rFonts w:eastAsia="Times New Roman"/>
          <w:b/>
          <w:sz w:val="18"/>
          <w:szCs w:val="18"/>
        </w:rPr>
      </w:pPr>
    </w:p>
    <w:p w14:paraId="3E9DFBB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 xml:space="preserve">Планируемые показатели переселения граждан из аварийного жилищного фонда, </w:t>
      </w:r>
    </w:p>
    <w:p w14:paraId="4DCE12C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на территории МО «Поселок Айхал»</w:t>
      </w:r>
    </w:p>
    <w:p w14:paraId="75B3A685" w14:textId="77777777" w:rsidR="009312EF" w:rsidRPr="009312EF" w:rsidRDefault="009312EF" w:rsidP="009312EF">
      <w:pPr>
        <w:widowControl/>
        <w:autoSpaceDE/>
        <w:autoSpaceDN/>
        <w:adjustRightInd/>
        <w:jc w:val="center"/>
        <w:rPr>
          <w:rFonts w:eastAsia="Times New Roman"/>
          <w:b/>
          <w:sz w:val="18"/>
          <w:szCs w:val="18"/>
        </w:rPr>
      </w:pPr>
    </w:p>
    <w:tbl>
      <w:tblPr>
        <w:tblStyle w:val="132"/>
        <w:tblW w:w="16182" w:type="dxa"/>
        <w:tblInd w:w="-289" w:type="dxa"/>
        <w:tblLook w:val="04A0" w:firstRow="1" w:lastRow="0" w:firstColumn="1" w:lastColumn="0" w:noHBand="0" w:noVBand="1"/>
      </w:tblPr>
      <w:tblGrid>
        <w:gridCol w:w="360"/>
        <w:gridCol w:w="2014"/>
        <w:gridCol w:w="487"/>
        <w:gridCol w:w="487"/>
        <w:gridCol w:w="491"/>
        <w:gridCol w:w="487"/>
        <w:gridCol w:w="491"/>
        <w:gridCol w:w="487"/>
        <w:gridCol w:w="491"/>
        <w:gridCol w:w="487"/>
        <w:gridCol w:w="487"/>
        <w:gridCol w:w="487"/>
        <w:gridCol w:w="487"/>
        <w:gridCol w:w="487"/>
        <w:gridCol w:w="487"/>
        <w:gridCol w:w="455"/>
        <w:gridCol w:w="487"/>
        <w:gridCol w:w="487"/>
        <w:gridCol w:w="487"/>
        <w:gridCol w:w="487"/>
        <w:gridCol w:w="487"/>
        <w:gridCol w:w="487"/>
        <w:gridCol w:w="665"/>
        <w:gridCol w:w="487"/>
        <w:gridCol w:w="487"/>
        <w:gridCol w:w="487"/>
        <w:gridCol w:w="487"/>
        <w:gridCol w:w="487"/>
        <w:gridCol w:w="487"/>
        <w:gridCol w:w="501"/>
      </w:tblGrid>
      <w:tr w:rsidR="009312EF" w:rsidRPr="009312EF" w14:paraId="32FDDAAA" w14:textId="77777777" w:rsidTr="001F6FAA">
        <w:tc>
          <w:tcPr>
            <w:tcW w:w="360" w:type="dxa"/>
            <w:vMerge w:val="restart"/>
          </w:tcPr>
          <w:p w14:paraId="0808460A"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 п/п</w:t>
            </w:r>
          </w:p>
        </w:tc>
        <w:tc>
          <w:tcPr>
            <w:tcW w:w="2051" w:type="dxa"/>
            <w:vMerge w:val="restart"/>
          </w:tcPr>
          <w:p w14:paraId="40739BB7" w14:textId="77777777" w:rsidR="009312EF" w:rsidRPr="009312EF" w:rsidRDefault="009312EF" w:rsidP="009312EF">
            <w:pPr>
              <w:widowControl/>
              <w:autoSpaceDE/>
              <w:autoSpaceDN/>
              <w:adjustRightInd/>
              <w:jc w:val="center"/>
              <w:rPr>
                <w:rFonts w:eastAsia="Times New Roman"/>
                <w:b/>
                <w:sz w:val="10"/>
                <w:szCs w:val="10"/>
              </w:rPr>
            </w:pPr>
          </w:p>
        </w:tc>
        <w:tc>
          <w:tcPr>
            <w:tcW w:w="3377" w:type="dxa"/>
            <w:gridSpan w:val="7"/>
          </w:tcPr>
          <w:p w14:paraId="2E298A28"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Расселяемая площадь</w:t>
            </w:r>
          </w:p>
        </w:tc>
        <w:tc>
          <w:tcPr>
            <w:tcW w:w="3377" w:type="dxa"/>
            <w:gridSpan w:val="7"/>
          </w:tcPr>
          <w:p w14:paraId="0AA5EFBC"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Количество переселяемых жителей</w:t>
            </w:r>
          </w:p>
        </w:tc>
        <w:tc>
          <w:tcPr>
            <w:tcW w:w="3593" w:type="dxa"/>
            <w:gridSpan w:val="7"/>
          </w:tcPr>
          <w:p w14:paraId="1AEAB28D"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Количество снесенных домов</w:t>
            </w:r>
          </w:p>
        </w:tc>
        <w:tc>
          <w:tcPr>
            <w:tcW w:w="3424" w:type="dxa"/>
            <w:gridSpan w:val="7"/>
          </w:tcPr>
          <w:p w14:paraId="38D087FE"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Количество публикаций в СМИ</w:t>
            </w:r>
          </w:p>
        </w:tc>
      </w:tr>
      <w:tr w:rsidR="009312EF" w:rsidRPr="009312EF" w14:paraId="53610575" w14:textId="77777777" w:rsidTr="001F6FAA">
        <w:tc>
          <w:tcPr>
            <w:tcW w:w="360" w:type="dxa"/>
            <w:vMerge/>
          </w:tcPr>
          <w:p w14:paraId="4FBA78DC" w14:textId="77777777" w:rsidR="009312EF" w:rsidRPr="009312EF" w:rsidRDefault="009312EF" w:rsidP="009312EF">
            <w:pPr>
              <w:widowControl/>
              <w:autoSpaceDE/>
              <w:autoSpaceDN/>
              <w:adjustRightInd/>
              <w:jc w:val="center"/>
              <w:rPr>
                <w:rFonts w:eastAsia="Times New Roman"/>
                <w:b/>
                <w:sz w:val="10"/>
                <w:szCs w:val="10"/>
              </w:rPr>
            </w:pPr>
          </w:p>
        </w:tc>
        <w:tc>
          <w:tcPr>
            <w:tcW w:w="2051" w:type="dxa"/>
            <w:vMerge/>
          </w:tcPr>
          <w:p w14:paraId="3FBB663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34E1598"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2019г.</w:t>
            </w:r>
          </w:p>
        </w:tc>
        <w:tc>
          <w:tcPr>
            <w:tcW w:w="487" w:type="dxa"/>
          </w:tcPr>
          <w:p w14:paraId="359F1D1E"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2020г.</w:t>
            </w:r>
          </w:p>
        </w:tc>
        <w:tc>
          <w:tcPr>
            <w:tcW w:w="487" w:type="dxa"/>
          </w:tcPr>
          <w:p w14:paraId="342CEAE1"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2021г.</w:t>
            </w:r>
          </w:p>
        </w:tc>
        <w:tc>
          <w:tcPr>
            <w:tcW w:w="487" w:type="dxa"/>
          </w:tcPr>
          <w:p w14:paraId="3A3B918E"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2022г.</w:t>
            </w:r>
          </w:p>
        </w:tc>
        <w:tc>
          <w:tcPr>
            <w:tcW w:w="487" w:type="dxa"/>
          </w:tcPr>
          <w:p w14:paraId="1A4BC9EF"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2023г.</w:t>
            </w:r>
          </w:p>
        </w:tc>
        <w:tc>
          <w:tcPr>
            <w:tcW w:w="487" w:type="dxa"/>
          </w:tcPr>
          <w:p w14:paraId="688E8507"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2024г.</w:t>
            </w:r>
          </w:p>
        </w:tc>
        <w:tc>
          <w:tcPr>
            <w:tcW w:w="455" w:type="dxa"/>
          </w:tcPr>
          <w:p w14:paraId="3E924804"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всего</w:t>
            </w:r>
          </w:p>
        </w:tc>
        <w:tc>
          <w:tcPr>
            <w:tcW w:w="487" w:type="dxa"/>
          </w:tcPr>
          <w:p w14:paraId="0CE19F91"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2019г.</w:t>
            </w:r>
          </w:p>
        </w:tc>
        <w:tc>
          <w:tcPr>
            <w:tcW w:w="487" w:type="dxa"/>
          </w:tcPr>
          <w:p w14:paraId="46B3368C"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2020г.</w:t>
            </w:r>
          </w:p>
        </w:tc>
        <w:tc>
          <w:tcPr>
            <w:tcW w:w="487" w:type="dxa"/>
          </w:tcPr>
          <w:p w14:paraId="64406D87"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2021г.</w:t>
            </w:r>
          </w:p>
        </w:tc>
        <w:tc>
          <w:tcPr>
            <w:tcW w:w="487" w:type="dxa"/>
          </w:tcPr>
          <w:p w14:paraId="16B6B7A0"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2022г.</w:t>
            </w:r>
          </w:p>
        </w:tc>
        <w:tc>
          <w:tcPr>
            <w:tcW w:w="487" w:type="dxa"/>
          </w:tcPr>
          <w:p w14:paraId="7AAF37F5"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2023г.</w:t>
            </w:r>
          </w:p>
        </w:tc>
        <w:tc>
          <w:tcPr>
            <w:tcW w:w="487" w:type="dxa"/>
          </w:tcPr>
          <w:p w14:paraId="2F02B31B"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2024г.</w:t>
            </w:r>
          </w:p>
        </w:tc>
        <w:tc>
          <w:tcPr>
            <w:tcW w:w="455" w:type="dxa"/>
          </w:tcPr>
          <w:p w14:paraId="159DEB74"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всего</w:t>
            </w:r>
          </w:p>
        </w:tc>
        <w:tc>
          <w:tcPr>
            <w:tcW w:w="487" w:type="dxa"/>
          </w:tcPr>
          <w:p w14:paraId="665E700B"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2019г.</w:t>
            </w:r>
          </w:p>
        </w:tc>
        <w:tc>
          <w:tcPr>
            <w:tcW w:w="487" w:type="dxa"/>
          </w:tcPr>
          <w:p w14:paraId="4FFD4AF5"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2020г.</w:t>
            </w:r>
          </w:p>
        </w:tc>
        <w:tc>
          <w:tcPr>
            <w:tcW w:w="487" w:type="dxa"/>
          </w:tcPr>
          <w:p w14:paraId="43318799"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2021г.</w:t>
            </w:r>
          </w:p>
        </w:tc>
        <w:tc>
          <w:tcPr>
            <w:tcW w:w="487" w:type="dxa"/>
          </w:tcPr>
          <w:p w14:paraId="5E2BD651"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2022г.</w:t>
            </w:r>
          </w:p>
        </w:tc>
        <w:tc>
          <w:tcPr>
            <w:tcW w:w="487" w:type="dxa"/>
          </w:tcPr>
          <w:p w14:paraId="52C9C42E"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2023г.</w:t>
            </w:r>
          </w:p>
        </w:tc>
        <w:tc>
          <w:tcPr>
            <w:tcW w:w="487" w:type="dxa"/>
          </w:tcPr>
          <w:p w14:paraId="217801FD"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2024г.</w:t>
            </w:r>
          </w:p>
        </w:tc>
        <w:tc>
          <w:tcPr>
            <w:tcW w:w="671" w:type="dxa"/>
          </w:tcPr>
          <w:p w14:paraId="13F10242"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всего</w:t>
            </w:r>
          </w:p>
        </w:tc>
        <w:tc>
          <w:tcPr>
            <w:tcW w:w="487" w:type="dxa"/>
          </w:tcPr>
          <w:p w14:paraId="1FF04C0F"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2019г.</w:t>
            </w:r>
          </w:p>
        </w:tc>
        <w:tc>
          <w:tcPr>
            <w:tcW w:w="487" w:type="dxa"/>
          </w:tcPr>
          <w:p w14:paraId="60A2AA1F"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2020г.</w:t>
            </w:r>
          </w:p>
        </w:tc>
        <w:tc>
          <w:tcPr>
            <w:tcW w:w="487" w:type="dxa"/>
          </w:tcPr>
          <w:p w14:paraId="5B655CD3"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2021г.</w:t>
            </w:r>
          </w:p>
        </w:tc>
        <w:tc>
          <w:tcPr>
            <w:tcW w:w="487" w:type="dxa"/>
          </w:tcPr>
          <w:p w14:paraId="5AA6E444"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2022г.</w:t>
            </w:r>
          </w:p>
        </w:tc>
        <w:tc>
          <w:tcPr>
            <w:tcW w:w="487" w:type="dxa"/>
          </w:tcPr>
          <w:p w14:paraId="4F8FE7D5"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2023г.</w:t>
            </w:r>
          </w:p>
        </w:tc>
        <w:tc>
          <w:tcPr>
            <w:tcW w:w="487" w:type="dxa"/>
          </w:tcPr>
          <w:p w14:paraId="5EBDBC21"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2024г.</w:t>
            </w:r>
          </w:p>
        </w:tc>
        <w:tc>
          <w:tcPr>
            <w:tcW w:w="502" w:type="dxa"/>
          </w:tcPr>
          <w:p w14:paraId="2FE73174"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всего</w:t>
            </w:r>
          </w:p>
        </w:tc>
      </w:tr>
      <w:tr w:rsidR="009312EF" w:rsidRPr="009312EF" w14:paraId="7A6BB7C0" w14:textId="77777777" w:rsidTr="001F6FAA">
        <w:tc>
          <w:tcPr>
            <w:tcW w:w="360" w:type="dxa"/>
            <w:vMerge/>
          </w:tcPr>
          <w:p w14:paraId="4C1B3CEF" w14:textId="77777777" w:rsidR="009312EF" w:rsidRPr="009312EF" w:rsidRDefault="009312EF" w:rsidP="009312EF">
            <w:pPr>
              <w:widowControl/>
              <w:autoSpaceDE/>
              <w:autoSpaceDN/>
              <w:adjustRightInd/>
              <w:jc w:val="center"/>
              <w:rPr>
                <w:rFonts w:eastAsia="Times New Roman"/>
                <w:b/>
                <w:sz w:val="10"/>
                <w:szCs w:val="10"/>
              </w:rPr>
            </w:pPr>
          </w:p>
        </w:tc>
        <w:tc>
          <w:tcPr>
            <w:tcW w:w="2051" w:type="dxa"/>
            <w:vMerge/>
          </w:tcPr>
          <w:p w14:paraId="4BFD7816"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5F4C6F9"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кв.м</w:t>
            </w:r>
          </w:p>
        </w:tc>
        <w:tc>
          <w:tcPr>
            <w:tcW w:w="487" w:type="dxa"/>
          </w:tcPr>
          <w:p w14:paraId="2A821646"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кв.м</w:t>
            </w:r>
          </w:p>
        </w:tc>
        <w:tc>
          <w:tcPr>
            <w:tcW w:w="487" w:type="dxa"/>
          </w:tcPr>
          <w:p w14:paraId="5B9D50C6"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кв.м</w:t>
            </w:r>
          </w:p>
        </w:tc>
        <w:tc>
          <w:tcPr>
            <w:tcW w:w="487" w:type="dxa"/>
          </w:tcPr>
          <w:p w14:paraId="3D309180" w14:textId="77777777" w:rsidR="009312EF" w:rsidRPr="009312EF" w:rsidRDefault="009312EF" w:rsidP="009312EF">
            <w:pPr>
              <w:widowControl/>
              <w:autoSpaceDE/>
              <w:autoSpaceDN/>
              <w:adjustRightInd/>
              <w:rPr>
                <w:rFonts w:eastAsia="Times New Roman"/>
              </w:rPr>
            </w:pPr>
            <w:r w:rsidRPr="009312EF">
              <w:rPr>
                <w:rFonts w:eastAsia="Times New Roman"/>
                <w:b/>
                <w:sz w:val="10"/>
                <w:szCs w:val="10"/>
              </w:rPr>
              <w:t>кв.м</w:t>
            </w:r>
          </w:p>
        </w:tc>
        <w:tc>
          <w:tcPr>
            <w:tcW w:w="487" w:type="dxa"/>
          </w:tcPr>
          <w:p w14:paraId="0B4A9F9D" w14:textId="77777777" w:rsidR="009312EF" w:rsidRPr="009312EF" w:rsidRDefault="009312EF" w:rsidP="009312EF">
            <w:pPr>
              <w:widowControl/>
              <w:autoSpaceDE/>
              <w:autoSpaceDN/>
              <w:adjustRightInd/>
              <w:rPr>
                <w:rFonts w:eastAsia="Times New Roman"/>
              </w:rPr>
            </w:pPr>
            <w:r w:rsidRPr="009312EF">
              <w:rPr>
                <w:rFonts w:eastAsia="Times New Roman"/>
                <w:b/>
                <w:sz w:val="10"/>
                <w:szCs w:val="10"/>
              </w:rPr>
              <w:t>кв.м</w:t>
            </w:r>
          </w:p>
        </w:tc>
        <w:tc>
          <w:tcPr>
            <w:tcW w:w="487" w:type="dxa"/>
          </w:tcPr>
          <w:p w14:paraId="48DA01C8" w14:textId="77777777" w:rsidR="009312EF" w:rsidRPr="009312EF" w:rsidRDefault="009312EF" w:rsidP="009312EF">
            <w:pPr>
              <w:widowControl/>
              <w:autoSpaceDE/>
              <w:autoSpaceDN/>
              <w:adjustRightInd/>
              <w:rPr>
                <w:rFonts w:eastAsia="Times New Roman"/>
              </w:rPr>
            </w:pPr>
            <w:r w:rsidRPr="009312EF">
              <w:rPr>
                <w:rFonts w:eastAsia="Times New Roman"/>
                <w:b/>
                <w:sz w:val="10"/>
                <w:szCs w:val="10"/>
              </w:rPr>
              <w:t>кв.м</w:t>
            </w:r>
          </w:p>
        </w:tc>
        <w:tc>
          <w:tcPr>
            <w:tcW w:w="455" w:type="dxa"/>
          </w:tcPr>
          <w:p w14:paraId="6E8334E3" w14:textId="77777777" w:rsidR="009312EF" w:rsidRPr="009312EF" w:rsidRDefault="009312EF" w:rsidP="009312EF">
            <w:pPr>
              <w:widowControl/>
              <w:autoSpaceDE/>
              <w:autoSpaceDN/>
              <w:adjustRightInd/>
              <w:rPr>
                <w:rFonts w:eastAsia="Times New Roman"/>
              </w:rPr>
            </w:pPr>
            <w:r w:rsidRPr="009312EF">
              <w:rPr>
                <w:rFonts w:eastAsia="Times New Roman"/>
                <w:b/>
                <w:sz w:val="10"/>
                <w:szCs w:val="10"/>
              </w:rPr>
              <w:t>кв.м</w:t>
            </w:r>
          </w:p>
        </w:tc>
        <w:tc>
          <w:tcPr>
            <w:tcW w:w="487" w:type="dxa"/>
          </w:tcPr>
          <w:p w14:paraId="3A90E37F"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чел.</w:t>
            </w:r>
          </w:p>
        </w:tc>
        <w:tc>
          <w:tcPr>
            <w:tcW w:w="487" w:type="dxa"/>
          </w:tcPr>
          <w:p w14:paraId="637462DD"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чел.</w:t>
            </w:r>
          </w:p>
        </w:tc>
        <w:tc>
          <w:tcPr>
            <w:tcW w:w="487" w:type="dxa"/>
          </w:tcPr>
          <w:p w14:paraId="0301AF6D"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чел.</w:t>
            </w:r>
          </w:p>
        </w:tc>
        <w:tc>
          <w:tcPr>
            <w:tcW w:w="487" w:type="dxa"/>
          </w:tcPr>
          <w:p w14:paraId="72B394BA"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чел.</w:t>
            </w:r>
          </w:p>
        </w:tc>
        <w:tc>
          <w:tcPr>
            <w:tcW w:w="487" w:type="dxa"/>
          </w:tcPr>
          <w:p w14:paraId="6E5DA33F"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чел.</w:t>
            </w:r>
          </w:p>
        </w:tc>
        <w:tc>
          <w:tcPr>
            <w:tcW w:w="487" w:type="dxa"/>
          </w:tcPr>
          <w:p w14:paraId="194CAC96"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чел.</w:t>
            </w:r>
          </w:p>
        </w:tc>
        <w:tc>
          <w:tcPr>
            <w:tcW w:w="455" w:type="dxa"/>
          </w:tcPr>
          <w:p w14:paraId="2D85C458"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чел.</w:t>
            </w:r>
          </w:p>
        </w:tc>
        <w:tc>
          <w:tcPr>
            <w:tcW w:w="487" w:type="dxa"/>
          </w:tcPr>
          <w:p w14:paraId="7FCA333D"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ед.</w:t>
            </w:r>
          </w:p>
        </w:tc>
        <w:tc>
          <w:tcPr>
            <w:tcW w:w="487" w:type="dxa"/>
          </w:tcPr>
          <w:p w14:paraId="0B1CB21C" w14:textId="77777777" w:rsidR="009312EF" w:rsidRPr="009312EF" w:rsidRDefault="009312EF" w:rsidP="009312EF">
            <w:pPr>
              <w:widowControl/>
              <w:autoSpaceDE/>
              <w:autoSpaceDN/>
              <w:adjustRightInd/>
              <w:rPr>
                <w:rFonts w:eastAsia="Times New Roman"/>
              </w:rPr>
            </w:pPr>
            <w:r w:rsidRPr="009312EF">
              <w:rPr>
                <w:rFonts w:eastAsia="Times New Roman"/>
                <w:b/>
                <w:sz w:val="10"/>
                <w:szCs w:val="10"/>
              </w:rPr>
              <w:t>ед.</w:t>
            </w:r>
          </w:p>
        </w:tc>
        <w:tc>
          <w:tcPr>
            <w:tcW w:w="487" w:type="dxa"/>
          </w:tcPr>
          <w:p w14:paraId="66E994E4" w14:textId="77777777" w:rsidR="009312EF" w:rsidRPr="009312EF" w:rsidRDefault="009312EF" w:rsidP="009312EF">
            <w:pPr>
              <w:widowControl/>
              <w:autoSpaceDE/>
              <w:autoSpaceDN/>
              <w:adjustRightInd/>
              <w:rPr>
                <w:rFonts w:eastAsia="Times New Roman"/>
              </w:rPr>
            </w:pPr>
            <w:r w:rsidRPr="009312EF">
              <w:rPr>
                <w:rFonts w:eastAsia="Times New Roman"/>
                <w:b/>
                <w:sz w:val="10"/>
                <w:szCs w:val="10"/>
              </w:rPr>
              <w:t>ед.</w:t>
            </w:r>
          </w:p>
        </w:tc>
        <w:tc>
          <w:tcPr>
            <w:tcW w:w="487" w:type="dxa"/>
          </w:tcPr>
          <w:p w14:paraId="2A01DBED" w14:textId="77777777" w:rsidR="009312EF" w:rsidRPr="009312EF" w:rsidRDefault="009312EF" w:rsidP="009312EF">
            <w:pPr>
              <w:widowControl/>
              <w:autoSpaceDE/>
              <w:autoSpaceDN/>
              <w:adjustRightInd/>
              <w:rPr>
                <w:rFonts w:eastAsia="Times New Roman"/>
              </w:rPr>
            </w:pPr>
            <w:r w:rsidRPr="009312EF">
              <w:rPr>
                <w:rFonts w:eastAsia="Times New Roman"/>
                <w:b/>
                <w:sz w:val="10"/>
                <w:szCs w:val="10"/>
              </w:rPr>
              <w:t>ед.</w:t>
            </w:r>
          </w:p>
        </w:tc>
        <w:tc>
          <w:tcPr>
            <w:tcW w:w="487" w:type="dxa"/>
          </w:tcPr>
          <w:p w14:paraId="245ED88F" w14:textId="77777777" w:rsidR="009312EF" w:rsidRPr="009312EF" w:rsidRDefault="009312EF" w:rsidP="009312EF">
            <w:pPr>
              <w:widowControl/>
              <w:autoSpaceDE/>
              <w:autoSpaceDN/>
              <w:adjustRightInd/>
              <w:rPr>
                <w:rFonts w:eastAsia="Times New Roman"/>
              </w:rPr>
            </w:pPr>
            <w:r w:rsidRPr="009312EF">
              <w:rPr>
                <w:rFonts w:eastAsia="Times New Roman"/>
                <w:b/>
                <w:sz w:val="10"/>
                <w:szCs w:val="10"/>
              </w:rPr>
              <w:t>ед.</w:t>
            </w:r>
          </w:p>
        </w:tc>
        <w:tc>
          <w:tcPr>
            <w:tcW w:w="487" w:type="dxa"/>
          </w:tcPr>
          <w:p w14:paraId="65A6A809" w14:textId="77777777" w:rsidR="009312EF" w:rsidRPr="009312EF" w:rsidRDefault="009312EF" w:rsidP="009312EF">
            <w:pPr>
              <w:widowControl/>
              <w:autoSpaceDE/>
              <w:autoSpaceDN/>
              <w:adjustRightInd/>
              <w:rPr>
                <w:rFonts w:eastAsia="Times New Roman"/>
              </w:rPr>
            </w:pPr>
            <w:r w:rsidRPr="009312EF">
              <w:rPr>
                <w:rFonts w:eastAsia="Times New Roman"/>
                <w:b/>
                <w:sz w:val="10"/>
                <w:szCs w:val="10"/>
              </w:rPr>
              <w:t>ед.</w:t>
            </w:r>
          </w:p>
        </w:tc>
        <w:tc>
          <w:tcPr>
            <w:tcW w:w="671" w:type="dxa"/>
          </w:tcPr>
          <w:p w14:paraId="4589430D" w14:textId="77777777" w:rsidR="009312EF" w:rsidRPr="009312EF" w:rsidRDefault="009312EF" w:rsidP="009312EF">
            <w:pPr>
              <w:widowControl/>
              <w:autoSpaceDE/>
              <w:autoSpaceDN/>
              <w:adjustRightInd/>
              <w:rPr>
                <w:rFonts w:eastAsia="Times New Roman"/>
              </w:rPr>
            </w:pPr>
            <w:r w:rsidRPr="009312EF">
              <w:rPr>
                <w:rFonts w:eastAsia="Times New Roman"/>
                <w:b/>
                <w:sz w:val="10"/>
                <w:szCs w:val="10"/>
              </w:rPr>
              <w:t>ед.</w:t>
            </w:r>
          </w:p>
        </w:tc>
        <w:tc>
          <w:tcPr>
            <w:tcW w:w="487" w:type="dxa"/>
          </w:tcPr>
          <w:p w14:paraId="3DDE2523" w14:textId="77777777" w:rsidR="009312EF" w:rsidRPr="009312EF" w:rsidRDefault="009312EF" w:rsidP="009312EF">
            <w:pPr>
              <w:widowControl/>
              <w:autoSpaceDE/>
              <w:autoSpaceDN/>
              <w:adjustRightInd/>
              <w:rPr>
                <w:rFonts w:eastAsia="Times New Roman"/>
              </w:rPr>
            </w:pPr>
            <w:r w:rsidRPr="009312EF">
              <w:rPr>
                <w:rFonts w:eastAsia="Times New Roman"/>
                <w:b/>
                <w:sz w:val="10"/>
                <w:szCs w:val="10"/>
              </w:rPr>
              <w:t>ед.</w:t>
            </w:r>
          </w:p>
        </w:tc>
        <w:tc>
          <w:tcPr>
            <w:tcW w:w="487" w:type="dxa"/>
          </w:tcPr>
          <w:p w14:paraId="0E437A46" w14:textId="77777777" w:rsidR="009312EF" w:rsidRPr="009312EF" w:rsidRDefault="009312EF" w:rsidP="009312EF">
            <w:pPr>
              <w:widowControl/>
              <w:autoSpaceDE/>
              <w:autoSpaceDN/>
              <w:adjustRightInd/>
              <w:rPr>
                <w:rFonts w:eastAsia="Times New Roman"/>
              </w:rPr>
            </w:pPr>
            <w:r w:rsidRPr="009312EF">
              <w:rPr>
                <w:rFonts w:eastAsia="Times New Roman"/>
                <w:b/>
                <w:sz w:val="10"/>
                <w:szCs w:val="10"/>
              </w:rPr>
              <w:t>ед.</w:t>
            </w:r>
          </w:p>
        </w:tc>
        <w:tc>
          <w:tcPr>
            <w:tcW w:w="487" w:type="dxa"/>
          </w:tcPr>
          <w:p w14:paraId="4DB678A4" w14:textId="77777777" w:rsidR="009312EF" w:rsidRPr="009312EF" w:rsidRDefault="009312EF" w:rsidP="009312EF">
            <w:pPr>
              <w:widowControl/>
              <w:autoSpaceDE/>
              <w:autoSpaceDN/>
              <w:adjustRightInd/>
              <w:rPr>
                <w:rFonts w:eastAsia="Times New Roman"/>
              </w:rPr>
            </w:pPr>
            <w:r w:rsidRPr="009312EF">
              <w:rPr>
                <w:rFonts w:eastAsia="Times New Roman"/>
                <w:b/>
                <w:sz w:val="10"/>
                <w:szCs w:val="10"/>
              </w:rPr>
              <w:t>ед.</w:t>
            </w:r>
          </w:p>
        </w:tc>
        <w:tc>
          <w:tcPr>
            <w:tcW w:w="487" w:type="dxa"/>
          </w:tcPr>
          <w:p w14:paraId="6C3F01AB" w14:textId="77777777" w:rsidR="009312EF" w:rsidRPr="009312EF" w:rsidRDefault="009312EF" w:rsidP="009312EF">
            <w:pPr>
              <w:widowControl/>
              <w:autoSpaceDE/>
              <w:autoSpaceDN/>
              <w:adjustRightInd/>
              <w:rPr>
                <w:rFonts w:eastAsia="Times New Roman"/>
              </w:rPr>
            </w:pPr>
            <w:r w:rsidRPr="009312EF">
              <w:rPr>
                <w:rFonts w:eastAsia="Times New Roman"/>
                <w:b/>
                <w:sz w:val="10"/>
                <w:szCs w:val="10"/>
              </w:rPr>
              <w:t>ед.</w:t>
            </w:r>
          </w:p>
        </w:tc>
        <w:tc>
          <w:tcPr>
            <w:tcW w:w="487" w:type="dxa"/>
          </w:tcPr>
          <w:p w14:paraId="482FF202" w14:textId="77777777" w:rsidR="009312EF" w:rsidRPr="009312EF" w:rsidRDefault="009312EF" w:rsidP="009312EF">
            <w:pPr>
              <w:widowControl/>
              <w:autoSpaceDE/>
              <w:autoSpaceDN/>
              <w:adjustRightInd/>
              <w:rPr>
                <w:rFonts w:eastAsia="Times New Roman"/>
              </w:rPr>
            </w:pPr>
            <w:r w:rsidRPr="009312EF">
              <w:rPr>
                <w:rFonts w:eastAsia="Times New Roman"/>
                <w:b/>
                <w:sz w:val="10"/>
                <w:szCs w:val="10"/>
              </w:rPr>
              <w:t>ед.</w:t>
            </w:r>
          </w:p>
        </w:tc>
        <w:tc>
          <w:tcPr>
            <w:tcW w:w="487" w:type="dxa"/>
          </w:tcPr>
          <w:p w14:paraId="72641E5A" w14:textId="77777777" w:rsidR="009312EF" w:rsidRPr="009312EF" w:rsidRDefault="009312EF" w:rsidP="009312EF">
            <w:pPr>
              <w:widowControl/>
              <w:autoSpaceDE/>
              <w:autoSpaceDN/>
              <w:adjustRightInd/>
              <w:rPr>
                <w:rFonts w:eastAsia="Times New Roman"/>
              </w:rPr>
            </w:pPr>
            <w:r w:rsidRPr="009312EF">
              <w:rPr>
                <w:rFonts w:eastAsia="Times New Roman"/>
                <w:b/>
                <w:sz w:val="10"/>
                <w:szCs w:val="10"/>
              </w:rPr>
              <w:t>ед.</w:t>
            </w:r>
          </w:p>
        </w:tc>
        <w:tc>
          <w:tcPr>
            <w:tcW w:w="502" w:type="dxa"/>
          </w:tcPr>
          <w:p w14:paraId="05ED448E" w14:textId="77777777" w:rsidR="009312EF" w:rsidRPr="009312EF" w:rsidRDefault="009312EF" w:rsidP="009312EF">
            <w:pPr>
              <w:widowControl/>
              <w:autoSpaceDE/>
              <w:autoSpaceDN/>
              <w:adjustRightInd/>
              <w:rPr>
                <w:rFonts w:eastAsia="Times New Roman"/>
              </w:rPr>
            </w:pPr>
            <w:r w:rsidRPr="009312EF">
              <w:rPr>
                <w:rFonts w:eastAsia="Times New Roman"/>
                <w:b/>
                <w:sz w:val="10"/>
                <w:szCs w:val="10"/>
              </w:rPr>
              <w:t>ед.</w:t>
            </w:r>
          </w:p>
        </w:tc>
      </w:tr>
      <w:tr w:rsidR="009312EF" w:rsidRPr="009312EF" w14:paraId="7E4D8792" w14:textId="77777777" w:rsidTr="001F6FAA">
        <w:tc>
          <w:tcPr>
            <w:tcW w:w="360" w:type="dxa"/>
          </w:tcPr>
          <w:p w14:paraId="11753B7C"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w:t>
            </w:r>
          </w:p>
        </w:tc>
        <w:tc>
          <w:tcPr>
            <w:tcW w:w="2051" w:type="dxa"/>
          </w:tcPr>
          <w:p w14:paraId="5977CBE7"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w:t>
            </w:r>
          </w:p>
        </w:tc>
        <w:tc>
          <w:tcPr>
            <w:tcW w:w="487" w:type="dxa"/>
          </w:tcPr>
          <w:p w14:paraId="63D63E2C"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3</w:t>
            </w:r>
          </w:p>
        </w:tc>
        <w:tc>
          <w:tcPr>
            <w:tcW w:w="487" w:type="dxa"/>
          </w:tcPr>
          <w:p w14:paraId="2D1C1559"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4</w:t>
            </w:r>
          </w:p>
        </w:tc>
        <w:tc>
          <w:tcPr>
            <w:tcW w:w="487" w:type="dxa"/>
          </w:tcPr>
          <w:p w14:paraId="296BB85F"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5</w:t>
            </w:r>
          </w:p>
        </w:tc>
        <w:tc>
          <w:tcPr>
            <w:tcW w:w="487" w:type="dxa"/>
          </w:tcPr>
          <w:p w14:paraId="248CE177"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6</w:t>
            </w:r>
          </w:p>
        </w:tc>
        <w:tc>
          <w:tcPr>
            <w:tcW w:w="487" w:type="dxa"/>
          </w:tcPr>
          <w:p w14:paraId="4BB25A9C"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7</w:t>
            </w:r>
          </w:p>
        </w:tc>
        <w:tc>
          <w:tcPr>
            <w:tcW w:w="487" w:type="dxa"/>
          </w:tcPr>
          <w:p w14:paraId="144AFE59"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8</w:t>
            </w:r>
          </w:p>
        </w:tc>
        <w:tc>
          <w:tcPr>
            <w:tcW w:w="455" w:type="dxa"/>
          </w:tcPr>
          <w:p w14:paraId="1C0C507C"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9</w:t>
            </w:r>
          </w:p>
        </w:tc>
        <w:tc>
          <w:tcPr>
            <w:tcW w:w="487" w:type="dxa"/>
          </w:tcPr>
          <w:p w14:paraId="1F7868B6"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10</w:t>
            </w:r>
          </w:p>
        </w:tc>
        <w:tc>
          <w:tcPr>
            <w:tcW w:w="487" w:type="dxa"/>
          </w:tcPr>
          <w:p w14:paraId="6955C26A"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11</w:t>
            </w:r>
          </w:p>
        </w:tc>
        <w:tc>
          <w:tcPr>
            <w:tcW w:w="487" w:type="dxa"/>
          </w:tcPr>
          <w:p w14:paraId="1A105478"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12</w:t>
            </w:r>
          </w:p>
        </w:tc>
        <w:tc>
          <w:tcPr>
            <w:tcW w:w="487" w:type="dxa"/>
          </w:tcPr>
          <w:p w14:paraId="7F855203"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13</w:t>
            </w:r>
          </w:p>
        </w:tc>
        <w:tc>
          <w:tcPr>
            <w:tcW w:w="487" w:type="dxa"/>
          </w:tcPr>
          <w:p w14:paraId="38A835CD"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14</w:t>
            </w:r>
          </w:p>
        </w:tc>
        <w:tc>
          <w:tcPr>
            <w:tcW w:w="487" w:type="dxa"/>
          </w:tcPr>
          <w:p w14:paraId="2824C4ED"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15</w:t>
            </w:r>
          </w:p>
        </w:tc>
        <w:tc>
          <w:tcPr>
            <w:tcW w:w="455" w:type="dxa"/>
          </w:tcPr>
          <w:p w14:paraId="25A38E91"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16</w:t>
            </w:r>
          </w:p>
        </w:tc>
        <w:tc>
          <w:tcPr>
            <w:tcW w:w="487" w:type="dxa"/>
          </w:tcPr>
          <w:p w14:paraId="0EA11BAF"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17</w:t>
            </w:r>
          </w:p>
        </w:tc>
        <w:tc>
          <w:tcPr>
            <w:tcW w:w="487" w:type="dxa"/>
          </w:tcPr>
          <w:p w14:paraId="55AFB53B"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18</w:t>
            </w:r>
          </w:p>
        </w:tc>
        <w:tc>
          <w:tcPr>
            <w:tcW w:w="487" w:type="dxa"/>
          </w:tcPr>
          <w:p w14:paraId="50C87C2A"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19</w:t>
            </w:r>
          </w:p>
        </w:tc>
        <w:tc>
          <w:tcPr>
            <w:tcW w:w="487" w:type="dxa"/>
          </w:tcPr>
          <w:p w14:paraId="36502808"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w:t>
            </w:r>
          </w:p>
        </w:tc>
        <w:tc>
          <w:tcPr>
            <w:tcW w:w="487" w:type="dxa"/>
          </w:tcPr>
          <w:p w14:paraId="3C1C8D67"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21</w:t>
            </w:r>
          </w:p>
        </w:tc>
        <w:tc>
          <w:tcPr>
            <w:tcW w:w="487" w:type="dxa"/>
          </w:tcPr>
          <w:p w14:paraId="2E6981BC"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22</w:t>
            </w:r>
          </w:p>
        </w:tc>
        <w:tc>
          <w:tcPr>
            <w:tcW w:w="671" w:type="dxa"/>
          </w:tcPr>
          <w:p w14:paraId="20A2D08E"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23</w:t>
            </w:r>
          </w:p>
        </w:tc>
        <w:tc>
          <w:tcPr>
            <w:tcW w:w="487" w:type="dxa"/>
          </w:tcPr>
          <w:p w14:paraId="2127A776"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24</w:t>
            </w:r>
          </w:p>
        </w:tc>
        <w:tc>
          <w:tcPr>
            <w:tcW w:w="487" w:type="dxa"/>
          </w:tcPr>
          <w:p w14:paraId="09502579"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25</w:t>
            </w:r>
          </w:p>
        </w:tc>
        <w:tc>
          <w:tcPr>
            <w:tcW w:w="487" w:type="dxa"/>
          </w:tcPr>
          <w:p w14:paraId="62BA50FF"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26</w:t>
            </w:r>
          </w:p>
        </w:tc>
        <w:tc>
          <w:tcPr>
            <w:tcW w:w="487" w:type="dxa"/>
          </w:tcPr>
          <w:p w14:paraId="20C22FC3"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27</w:t>
            </w:r>
          </w:p>
        </w:tc>
        <w:tc>
          <w:tcPr>
            <w:tcW w:w="487" w:type="dxa"/>
          </w:tcPr>
          <w:p w14:paraId="54AF1F9C"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28</w:t>
            </w:r>
          </w:p>
        </w:tc>
        <w:tc>
          <w:tcPr>
            <w:tcW w:w="487" w:type="dxa"/>
          </w:tcPr>
          <w:p w14:paraId="5D5C805B"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29</w:t>
            </w:r>
          </w:p>
        </w:tc>
        <w:tc>
          <w:tcPr>
            <w:tcW w:w="502" w:type="dxa"/>
          </w:tcPr>
          <w:p w14:paraId="40B51759"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30</w:t>
            </w:r>
          </w:p>
        </w:tc>
      </w:tr>
      <w:tr w:rsidR="009312EF" w:rsidRPr="009312EF" w14:paraId="69198B9F" w14:textId="77777777" w:rsidTr="001F6FAA">
        <w:tc>
          <w:tcPr>
            <w:tcW w:w="360" w:type="dxa"/>
          </w:tcPr>
          <w:p w14:paraId="7F56EEDC" w14:textId="77777777" w:rsidR="009312EF" w:rsidRPr="009312EF" w:rsidRDefault="009312EF" w:rsidP="009312EF">
            <w:pPr>
              <w:widowControl/>
              <w:autoSpaceDE/>
              <w:autoSpaceDN/>
              <w:adjustRightInd/>
              <w:jc w:val="center"/>
              <w:rPr>
                <w:rFonts w:eastAsia="Times New Roman"/>
                <w:b/>
                <w:sz w:val="10"/>
                <w:szCs w:val="10"/>
              </w:rPr>
            </w:pPr>
          </w:p>
        </w:tc>
        <w:tc>
          <w:tcPr>
            <w:tcW w:w="2051" w:type="dxa"/>
          </w:tcPr>
          <w:p w14:paraId="451673D2" w14:textId="77777777" w:rsidR="009312EF" w:rsidRPr="009312EF" w:rsidRDefault="009312EF" w:rsidP="009312EF">
            <w:pPr>
              <w:widowControl/>
              <w:autoSpaceDE/>
              <w:autoSpaceDN/>
              <w:adjustRightInd/>
              <w:rPr>
                <w:rFonts w:eastAsia="Times New Roman"/>
                <w:b/>
                <w:sz w:val="10"/>
                <w:szCs w:val="10"/>
              </w:rPr>
            </w:pPr>
            <w:r w:rsidRPr="009312EF">
              <w:rPr>
                <w:rFonts w:eastAsia="Times New Roman"/>
                <w:b/>
                <w:sz w:val="10"/>
                <w:szCs w:val="10"/>
              </w:rPr>
              <w:t>Всего по программе</w:t>
            </w:r>
          </w:p>
        </w:tc>
        <w:tc>
          <w:tcPr>
            <w:tcW w:w="487" w:type="dxa"/>
          </w:tcPr>
          <w:p w14:paraId="0966098C"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816,1</w:t>
            </w:r>
          </w:p>
        </w:tc>
        <w:tc>
          <w:tcPr>
            <w:tcW w:w="487" w:type="dxa"/>
          </w:tcPr>
          <w:p w14:paraId="2A88F390"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485,8</w:t>
            </w:r>
          </w:p>
        </w:tc>
        <w:tc>
          <w:tcPr>
            <w:tcW w:w="487" w:type="dxa"/>
          </w:tcPr>
          <w:p w14:paraId="62F49B86"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2117,5</w:t>
            </w:r>
          </w:p>
        </w:tc>
        <w:tc>
          <w:tcPr>
            <w:tcW w:w="487" w:type="dxa"/>
          </w:tcPr>
          <w:p w14:paraId="5CFF5711"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467,0</w:t>
            </w:r>
          </w:p>
        </w:tc>
        <w:tc>
          <w:tcPr>
            <w:tcW w:w="487" w:type="dxa"/>
          </w:tcPr>
          <w:p w14:paraId="4ABC1CE3"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1600,1</w:t>
            </w:r>
          </w:p>
        </w:tc>
        <w:tc>
          <w:tcPr>
            <w:tcW w:w="487" w:type="dxa"/>
          </w:tcPr>
          <w:p w14:paraId="2DAD1804"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w:t>
            </w:r>
          </w:p>
        </w:tc>
        <w:tc>
          <w:tcPr>
            <w:tcW w:w="455" w:type="dxa"/>
          </w:tcPr>
          <w:p w14:paraId="647F2C57"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5486,5</w:t>
            </w:r>
          </w:p>
        </w:tc>
        <w:tc>
          <w:tcPr>
            <w:tcW w:w="487" w:type="dxa"/>
          </w:tcPr>
          <w:p w14:paraId="7DD4EC1B"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48</w:t>
            </w:r>
          </w:p>
        </w:tc>
        <w:tc>
          <w:tcPr>
            <w:tcW w:w="487" w:type="dxa"/>
          </w:tcPr>
          <w:p w14:paraId="6C72B43A"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w:t>
            </w:r>
          </w:p>
        </w:tc>
        <w:tc>
          <w:tcPr>
            <w:tcW w:w="487" w:type="dxa"/>
          </w:tcPr>
          <w:p w14:paraId="07790EFC"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104</w:t>
            </w:r>
          </w:p>
        </w:tc>
        <w:tc>
          <w:tcPr>
            <w:tcW w:w="487" w:type="dxa"/>
          </w:tcPr>
          <w:p w14:paraId="4A407B0A"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24</w:t>
            </w:r>
          </w:p>
        </w:tc>
        <w:tc>
          <w:tcPr>
            <w:tcW w:w="487" w:type="dxa"/>
          </w:tcPr>
          <w:p w14:paraId="26BD0FE4"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125</w:t>
            </w:r>
          </w:p>
        </w:tc>
        <w:tc>
          <w:tcPr>
            <w:tcW w:w="487" w:type="dxa"/>
          </w:tcPr>
          <w:p w14:paraId="3E176ED3"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w:t>
            </w:r>
          </w:p>
        </w:tc>
        <w:tc>
          <w:tcPr>
            <w:tcW w:w="455" w:type="dxa"/>
          </w:tcPr>
          <w:p w14:paraId="24037C0E"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321</w:t>
            </w:r>
          </w:p>
        </w:tc>
        <w:tc>
          <w:tcPr>
            <w:tcW w:w="487" w:type="dxa"/>
          </w:tcPr>
          <w:p w14:paraId="34BAF20A"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w:t>
            </w:r>
          </w:p>
        </w:tc>
        <w:tc>
          <w:tcPr>
            <w:tcW w:w="487" w:type="dxa"/>
          </w:tcPr>
          <w:p w14:paraId="02E43205"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w:t>
            </w:r>
          </w:p>
        </w:tc>
        <w:tc>
          <w:tcPr>
            <w:tcW w:w="487" w:type="dxa"/>
          </w:tcPr>
          <w:p w14:paraId="075F88C4"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w:t>
            </w:r>
          </w:p>
        </w:tc>
        <w:tc>
          <w:tcPr>
            <w:tcW w:w="487" w:type="dxa"/>
          </w:tcPr>
          <w:p w14:paraId="770E7B5A"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30</w:t>
            </w:r>
          </w:p>
        </w:tc>
        <w:tc>
          <w:tcPr>
            <w:tcW w:w="487" w:type="dxa"/>
          </w:tcPr>
          <w:p w14:paraId="019F2CB7"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14</w:t>
            </w:r>
          </w:p>
        </w:tc>
        <w:tc>
          <w:tcPr>
            <w:tcW w:w="487" w:type="dxa"/>
          </w:tcPr>
          <w:p w14:paraId="52832AF1"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22</w:t>
            </w:r>
          </w:p>
        </w:tc>
        <w:tc>
          <w:tcPr>
            <w:tcW w:w="671" w:type="dxa"/>
          </w:tcPr>
          <w:p w14:paraId="0D133DD1"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66</w:t>
            </w:r>
          </w:p>
        </w:tc>
        <w:tc>
          <w:tcPr>
            <w:tcW w:w="487" w:type="dxa"/>
          </w:tcPr>
          <w:p w14:paraId="363726D6"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w:t>
            </w:r>
          </w:p>
        </w:tc>
        <w:tc>
          <w:tcPr>
            <w:tcW w:w="487" w:type="dxa"/>
          </w:tcPr>
          <w:p w14:paraId="7CD9A426"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w:t>
            </w:r>
          </w:p>
        </w:tc>
        <w:tc>
          <w:tcPr>
            <w:tcW w:w="487" w:type="dxa"/>
          </w:tcPr>
          <w:p w14:paraId="447B3FCA"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w:t>
            </w:r>
          </w:p>
        </w:tc>
        <w:tc>
          <w:tcPr>
            <w:tcW w:w="487" w:type="dxa"/>
          </w:tcPr>
          <w:p w14:paraId="474AF722"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w:t>
            </w:r>
          </w:p>
        </w:tc>
        <w:tc>
          <w:tcPr>
            <w:tcW w:w="487" w:type="dxa"/>
          </w:tcPr>
          <w:p w14:paraId="21F7A985"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w:t>
            </w:r>
          </w:p>
        </w:tc>
        <w:tc>
          <w:tcPr>
            <w:tcW w:w="487" w:type="dxa"/>
          </w:tcPr>
          <w:p w14:paraId="352F28D0"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w:t>
            </w:r>
          </w:p>
        </w:tc>
        <w:tc>
          <w:tcPr>
            <w:tcW w:w="502" w:type="dxa"/>
          </w:tcPr>
          <w:p w14:paraId="6D3D70B4"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w:t>
            </w:r>
          </w:p>
        </w:tc>
      </w:tr>
      <w:tr w:rsidR="009312EF" w:rsidRPr="009312EF" w14:paraId="178A6AA0" w14:textId="77777777" w:rsidTr="001F6FAA">
        <w:tc>
          <w:tcPr>
            <w:tcW w:w="360" w:type="dxa"/>
          </w:tcPr>
          <w:p w14:paraId="140E31B3"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w:t>
            </w:r>
          </w:p>
        </w:tc>
        <w:tc>
          <w:tcPr>
            <w:tcW w:w="2051" w:type="dxa"/>
          </w:tcPr>
          <w:p w14:paraId="7F9558D2" w14:textId="77777777" w:rsidR="009312EF" w:rsidRPr="009312EF" w:rsidRDefault="009312EF" w:rsidP="009312EF">
            <w:pPr>
              <w:widowControl/>
              <w:autoSpaceDE/>
              <w:autoSpaceDN/>
              <w:adjustRightInd/>
              <w:rPr>
                <w:rFonts w:eastAsia="Times New Roman"/>
                <w:b/>
                <w:sz w:val="10"/>
                <w:szCs w:val="10"/>
              </w:rPr>
            </w:pPr>
            <w:r w:rsidRPr="009312EF">
              <w:rPr>
                <w:rFonts w:eastAsia="Times New Roman"/>
                <w:b/>
                <w:sz w:val="10"/>
                <w:szCs w:val="10"/>
              </w:rPr>
              <w:t>Всего по этапу 2019 года</w:t>
            </w:r>
          </w:p>
        </w:tc>
        <w:tc>
          <w:tcPr>
            <w:tcW w:w="487" w:type="dxa"/>
          </w:tcPr>
          <w:p w14:paraId="1F7D645B"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816,1</w:t>
            </w:r>
          </w:p>
        </w:tc>
        <w:tc>
          <w:tcPr>
            <w:tcW w:w="487" w:type="dxa"/>
          </w:tcPr>
          <w:p w14:paraId="287FB87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6D4C363"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B58871A"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E43DDFE"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CA82254"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6939CE2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9A77022"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48</w:t>
            </w:r>
          </w:p>
        </w:tc>
        <w:tc>
          <w:tcPr>
            <w:tcW w:w="487" w:type="dxa"/>
          </w:tcPr>
          <w:p w14:paraId="5785B5BF"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F9A41B8"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BD807D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9B0737B"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14B0303"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05BF4EF4"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744975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D6EE75B"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2AE667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79E16AF"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6D9128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0A8FF3E" w14:textId="77777777" w:rsidR="009312EF" w:rsidRPr="009312EF" w:rsidRDefault="009312EF" w:rsidP="009312EF">
            <w:pPr>
              <w:widowControl/>
              <w:autoSpaceDE/>
              <w:autoSpaceDN/>
              <w:adjustRightInd/>
              <w:jc w:val="center"/>
              <w:rPr>
                <w:rFonts w:eastAsia="Times New Roman"/>
                <w:b/>
                <w:sz w:val="10"/>
                <w:szCs w:val="10"/>
              </w:rPr>
            </w:pPr>
          </w:p>
        </w:tc>
        <w:tc>
          <w:tcPr>
            <w:tcW w:w="671" w:type="dxa"/>
          </w:tcPr>
          <w:p w14:paraId="5E54AF75"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1DC15B6"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339CAC6"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B24D7E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F7ADDA8"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79646E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B29FF35" w14:textId="77777777" w:rsidR="009312EF" w:rsidRPr="009312EF" w:rsidRDefault="009312EF" w:rsidP="009312EF">
            <w:pPr>
              <w:widowControl/>
              <w:autoSpaceDE/>
              <w:autoSpaceDN/>
              <w:adjustRightInd/>
              <w:jc w:val="center"/>
              <w:rPr>
                <w:rFonts w:eastAsia="Times New Roman"/>
                <w:b/>
                <w:sz w:val="10"/>
                <w:szCs w:val="10"/>
              </w:rPr>
            </w:pPr>
          </w:p>
        </w:tc>
        <w:tc>
          <w:tcPr>
            <w:tcW w:w="502" w:type="dxa"/>
          </w:tcPr>
          <w:p w14:paraId="35304316" w14:textId="77777777" w:rsidR="009312EF" w:rsidRPr="009312EF" w:rsidRDefault="009312EF" w:rsidP="009312EF">
            <w:pPr>
              <w:widowControl/>
              <w:autoSpaceDE/>
              <w:autoSpaceDN/>
              <w:adjustRightInd/>
              <w:jc w:val="center"/>
              <w:rPr>
                <w:rFonts w:eastAsia="Times New Roman"/>
                <w:b/>
                <w:sz w:val="10"/>
                <w:szCs w:val="10"/>
              </w:rPr>
            </w:pPr>
          </w:p>
        </w:tc>
      </w:tr>
      <w:tr w:rsidR="009312EF" w:rsidRPr="009312EF" w14:paraId="68D1365D" w14:textId="77777777" w:rsidTr="001F6FAA">
        <w:tc>
          <w:tcPr>
            <w:tcW w:w="360" w:type="dxa"/>
          </w:tcPr>
          <w:p w14:paraId="3429487A" w14:textId="77777777" w:rsidR="009312EF" w:rsidRPr="009312EF" w:rsidRDefault="009312EF" w:rsidP="009312EF">
            <w:pPr>
              <w:widowControl/>
              <w:autoSpaceDE/>
              <w:autoSpaceDN/>
              <w:adjustRightInd/>
              <w:jc w:val="center"/>
              <w:rPr>
                <w:rFonts w:eastAsia="Times New Roman"/>
                <w:b/>
                <w:sz w:val="10"/>
                <w:szCs w:val="10"/>
              </w:rPr>
            </w:pPr>
          </w:p>
        </w:tc>
        <w:tc>
          <w:tcPr>
            <w:tcW w:w="2051" w:type="dxa"/>
          </w:tcPr>
          <w:p w14:paraId="2ECE4DAF" w14:textId="77777777" w:rsidR="009312EF" w:rsidRPr="009312EF" w:rsidRDefault="009312EF" w:rsidP="009312EF">
            <w:pPr>
              <w:widowControl/>
              <w:autoSpaceDE/>
              <w:autoSpaceDN/>
              <w:adjustRightInd/>
              <w:rPr>
                <w:rFonts w:eastAsia="Times New Roman"/>
                <w:b/>
                <w:sz w:val="10"/>
                <w:szCs w:val="10"/>
              </w:rPr>
            </w:pPr>
            <w:r w:rsidRPr="009312EF">
              <w:rPr>
                <w:rFonts w:eastAsia="Times New Roman"/>
                <w:b/>
                <w:sz w:val="10"/>
                <w:szCs w:val="10"/>
              </w:rPr>
              <w:t>МО «Поселок Айхал»</w:t>
            </w:r>
          </w:p>
        </w:tc>
        <w:tc>
          <w:tcPr>
            <w:tcW w:w="487" w:type="dxa"/>
          </w:tcPr>
          <w:p w14:paraId="3B86F27D"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816,1</w:t>
            </w:r>
          </w:p>
        </w:tc>
        <w:tc>
          <w:tcPr>
            <w:tcW w:w="487" w:type="dxa"/>
          </w:tcPr>
          <w:p w14:paraId="43117CE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0F26FEF"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FBCE383"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C71019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655DD83"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471FA928"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4A930B6"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48</w:t>
            </w:r>
          </w:p>
        </w:tc>
        <w:tc>
          <w:tcPr>
            <w:tcW w:w="487" w:type="dxa"/>
          </w:tcPr>
          <w:p w14:paraId="09BE6D0B"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969F7F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159B43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96274E6"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12B5EC4"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17DF5C6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EE95F3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9F5D157"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66CB7DE"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3D6A182"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BFEB43E"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5559B51" w14:textId="77777777" w:rsidR="009312EF" w:rsidRPr="009312EF" w:rsidRDefault="009312EF" w:rsidP="009312EF">
            <w:pPr>
              <w:widowControl/>
              <w:autoSpaceDE/>
              <w:autoSpaceDN/>
              <w:adjustRightInd/>
              <w:jc w:val="center"/>
              <w:rPr>
                <w:rFonts w:eastAsia="Times New Roman"/>
                <w:b/>
                <w:sz w:val="10"/>
                <w:szCs w:val="10"/>
              </w:rPr>
            </w:pPr>
          </w:p>
        </w:tc>
        <w:tc>
          <w:tcPr>
            <w:tcW w:w="671" w:type="dxa"/>
          </w:tcPr>
          <w:p w14:paraId="503468B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5A2ED3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673D0B7"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41AE5FB"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6F59E7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7CBD068"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106F596" w14:textId="77777777" w:rsidR="009312EF" w:rsidRPr="009312EF" w:rsidRDefault="009312EF" w:rsidP="009312EF">
            <w:pPr>
              <w:widowControl/>
              <w:autoSpaceDE/>
              <w:autoSpaceDN/>
              <w:adjustRightInd/>
              <w:jc w:val="center"/>
              <w:rPr>
                <w:rFonts w:eastAsia="Times New Roman"/>
                <w:b/>
                <w:sz w:val="10"/>
                <w:szCs w:val="10"/>
              </w:rPr>
            </w:pPr>
          </w:p>
        </w:tc>
        <w:tc>
          <w:tcPr>
            <w:tcW w:w="502" w:type="dxa"/>
          </w:tcPr>
          <w:p w14:paraId="030819C4" w14:textId="77777777" w:rsidR="009312EF" w:rsidRPr="009312EF" w:rsidRDefault="009312EF" w:rsidP="009312EF">
            <w:pPr>
              <w:widowControl/>
              <w:autoSpaceDE/>
              <w:autoSpaceDN/>
              <w:adjustRightInd/>
              <w:jc w:val="center"/>
              <w:rPr>
                <w:rFonts w:eastAsia="Times New Roman"/>
                <w:b/>
                <w:sz w:val="10"/>
                <w:szCs w:val="10"/>
              </w:rPr>
            </w:pPr>
          </w:p>
        </w:tc>
      </w:tr>
      <w:tr w:rsidR="009312EF" w:rsidRPr="009312EF" w14:paraId="6646A384" w14:textId="77777777" w:rsidTr="001F6FAA">
        <w:tc>
          <w:tcPr>
            <w:tcW w:w="360" w:type="dxa"/>
          </w:tcPr>
          <w:p w14:paraId="3D1F8209"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w:t>
            </w:r>
          </w:p>
        </w:tc>
        <w:tc>
          <w:tcPr>
            <w:tcW w:w="2051" w:type="dxa"/>
          </w:tcPr>
          <w:p w14:paraId="7CCC623E" w14:textId="77777777" w:rsidR="009312EF" w:rsidRPr="009312EF" w:rsidRDefault="009312EF" w:rsidP="009312EF">
            <w:pPr>
              <w:widowControl/>
              <w:autoSpaceDE/>
              <w:autoSpaceDN/>
              <w:adjustRightInd/>
              <w:rPr>
                <w:rFonts w:eastAsia="Times New Roman"/>
                <w:b/>
                <w:sz w:val="10"/>
                <w:szCs w:val="10"/>
              </w:rPr>
            </w:pPr>
            <w:r w:rsidRPr="009312EF">
              <w:rPr>
                <w:rFonts w:eastAsia="Times New Roman"/>
                <w:b/>
                <w:sz w:val="10"/>
                <w:szCs w:val="10"/>
              </w:rPr>
              <w:t>Всего по этапу 2020 года</w:t>
            </w:r>
          </w:p>
        </w:tc>
        <w:tc>
          <w:tcPr>
            <w:tcW w:w="487" w:type="dxa"/>
          </w:tcPr>
          <w:p w14:paraId="47E1CF9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CE5E9CA"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485,8</w:t>
            </w:r>
          </w:p>
        </w:tc>
        <w:tc>
          <w:tcPr>
            <w:tcW w:w="487" w:type="dxa"/>
          </w:tcPr>
          <w:p w14:paraId="5B46AF9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1CC13F2"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D25F2B2"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3DC70F4"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7AE615C2"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7DD9A8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B7D1769"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w:t>
            </w:r>
          </w:p>
        </w:tc>
        <w:tc>
          <w:tcPr>
            <w:tcW w:w="487" w:type="dxa"/>
          </w:tcPr>
          <w:p w14:paraId="48F7FB1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C68D3C2"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C90A5FA"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43C1BE6"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3107033F"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51466AB"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AB3A5B5"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8E8E6B2"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9E7219E"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30173E8"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9C84607" w14:textId="77777777" w:rsidR="009312EF" w:rsidRPr="009312EF" w:rsidRDefault="009312EF" w:rsidP="009312EF">
            <w:pPr>
              <w:widowControl/>
              <w:autoSpaceDE/>
              <w:autoSpaceDN/>
              <w:adjustRightInd/>
              <w:jc w:val="center"/>
              <w:rPr>
                <w:rFonts w:eastAsia="Times New Roman"/>
                <w:b/>
                <w:sz w:val="10"/>
                <w:szCs w:val="10"/>
              </w:rPr>
            </w:pPr>
          </w:p>
        </w:tc>
        <w:tc>
          <w:tcPr>
            <w:tcW w:w="671" w:type="dxa"/>
          </w:tcPr>
          <w:p w14:paraId="63333D9A"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FCF2C97"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9EE691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A4133E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26FE088"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905982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6ABB6DC" w14:textId="77777777" w:rsidR="009312EF" w:rsidRPr="009312EF" w:rsidRDefault="009312EF" w:rsidP="009312EF">
            <w:pPr>
              <w:widowControl/>
              <w:autoSpaceDE/>
              <w:autoSpaceDN/>
              <w:adjustRightInd/>
              <w:jc w:val="center"/>
              <w:rPr>
                <w:rFonts w:eastAsia="Times New Roman"/>
                <w:b/>
                <w:sz w:val="10"/>
                <w:szCs w:val="10"/>
              </w:rPr>
            </w:pPr>
          </w:p>
        </w:tc>
        <w:tc>
          <w:tcPr>
            <w:tcW w:w="502" w:type="dxa"/>
          </w:tcPr>
          <w:p w14:paraId="1492FED3" w14:textId="77777777" w:rsidR="009312EF" w:rsidRPr="009312EF" w:rsidRDefault="009312EF" w:rsidP="009312EF">
            <w:pPr>
              <w:widowControl/>
              <w:autoSpaceDE/>
              <w:autoSpaceDN/>
              <w:adjustRightInd/>
              <w:jc w:val="center"/>
              <w:rPr>
                <w:rFonts w:eastAsia="Times New Roman"/>
                <w:b/>
                <w:sz w:val="10"/>
                <w:szCs w:val="10"/>
              </w:rPr>
            </w:pPr>
          </w:p>
        </w:tc>
      </w:tr>
      <w:tr w:rsidR="009312EF" w:rsidRPr="009312EF" w14:paraId="324FA60C" w14:textId="77777777" w:rsidTr="001F6FAA">
        <w:tc>
          <w:tcPr>
            <w:tcW w:w="360" w:type="dxa"/>
          </w:tcPr>
          <w:p w14:paraId="3EFBE801" w14:textId="77777777" w:rsidR="009312EF" w:rsidRPr="009312EF" w:rsidRDefault="009312EF" w:rsidP="009312EF">
            <w:pPr>
              <w:widowControl/>
              <w:autoSpaceDE/>
              <w:autoSpaceDN/>
              <w:adjustRightInd/>
              <w:jc w:val="center"/>
              <w:rPr>
                <w:rFonts w:eastAsia="Times New Roman"/>
                <w:b/>
                <w:sz w:val="10"/>
                <w:szCs w:val="10"/>
              </w:rPr>
            </w:pPr>
          </w:p>
        </w:tc>
        <w:tc>
          <w:tcPr>
            <w:tcW w:w="2051" w:type="dxa"/>
          </w:tcPr>
          <w:p w14:paraId="61003B2A" w14:textId="77777777" w:rsidR="009312EF" w:rsidRPr="009312EF" w:rsidRDefault="009312EF" w:rsidP="009312EF">
            <w:pPr>
              <w:widowControl/>
              <w:autoSpaceDE/>
              <w:autoSpaceDN/>
              <w:adjustRightInd/>
              <w:rPr>
                <w:rFonts w:eastAsia="Times New Roman"/>
                <w:b/>
                <w:sz w:val="10"/>
                <w:szCs w:val="10"/>
              </w:rPr>
            </w:pPr>
            <w:r w:rsidRPr="009312EF">
              <w:rPr>
                <w:rFonts w:eastAsia="Times New Roman"/>
                <w:b/>
                <w:sz w:val="10"/>
                <w:szCs w:val="10"/>
              </w:rPr>
              <w:t>МО «Поселок Айхал»</w:t>
            </w:r>
          </w:p>
        </w:tc>
        <w:tc>
          <w:tcPr>
            <w:tcW w:w="487" w:type="dxa"/>
          </w:tcPr>
          <w:p w14:paraId="60EA9B1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34BA8BB"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485,8</w:t>
            </w:r>
          </w:p>
        </w:tc>
        <w:tc>
          <w:tcPr>
            <w:tcW w:w="487" w:type="dxa"/>
          </w:tcPr>
          <w:p w14:paraId="2894C156"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DC9CAF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17B836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A6DBA73"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4E969D2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316BC2E"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A3DE53D"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20</w:t>
            </w:r>
          </w:p>
        </w:tc>
        <w:tc>
          <w:tcPr>
            <w:tcW w:w="487" w:type="dxa"/>
          </w:tcPr>
          <w:p w14:paraId="5390154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98E0808"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8D70BA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CE7AD7D"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4EF74C62"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03A1962"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FEC668B"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B26C734"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9B4DC8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A7DCBB7"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6FCF1B1" w14:textId="77777777" w:rsidR="009312EF" w:rsidRPr="009312EF" w:rsidRDefault="009312EF" w:rsidP="009312EF">
            <w:pPr>
              <w:widowControl/>
              <w:autoSpaceDE/>
              <w:autoSpaceDN/>
              <w:adjustRightInd/>
              <w:jc w:val="center"/>
              <w:rPr>
                <w:rFonts w:eastAsia="Times New Roman"/>
                <w:b/>
                <w:sz w:val="10"/>
                <w:szCs w:val="10"/>
              </w:rPr>
            </w:pPr>
          </w:p>
        </w:tc>
        <w:tc>
          <w:tcPr>
            <w:tcW w:w="671" w:type="dxa"/>
          </w:tcPr>
          <w:p w14:paraId="00D0CE5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588E4E7"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FC25114"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CAD456E"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E4D6CA5"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B4DCE23"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2E9C02C" w14:textId="77777777" w:rsidR="009312EF" w:rsidRPr="009312EF" w:rsidRDefault="009312EF" w:rsidP="009312EF">
            <w:pPr>
              <w:widowControl/>
              <w:autoSpaceDE/>
              <w:autoSpaceDN/>
              <w:adjustRightInd/>
              <w:jc w:val="center"/>
              <w:rPr>
                <w:rFonts w:eastAsia="Times New Roman"/>
                <w:b/>
                <w:sz w:val="10"/>
                <w:szCs w:val="10"/>
              </w:rPr>
            </w:pPr>
          </w:p>
        </w:tc>
        <w:tc>
          <w:tcPr>
            <w:tcW w:w="502" w:type="dxa"/>
          </w:tcPr>
          <w:p w14:paraId="1C7E3F50" w14:textId="77777777" w:rsidR="009312EF" w:rsidRPr="009312EF" w:rsidRDefault="009312EF" w:rsidP="009312EF">
            <w:pPr>
              <w:widowControl/>
              <w:autoSpaceDE/>
              <w:autoSpaceDN/>
              <w:adjustRightInd/>
              <w:jc w:val="center"/>
              <w:rPr>
                <w:rFonts w:eastAsia="Times New Roman"/>
                <w:b/>
                <w:sz w:val="10"/>
                <w:szCs w:val="10"/>
              </w:rPr>
            </w:pPr>
          </w:p>
        </w:tc>
      </w:tr>
      <w:tr w:rsidR="009312EF" w:rsidRPr="009312EF" w14:paraId="5E91C43B" w14:textId="77777777" w:rsidTr="001F6FAA">
        <w:tc>
          <w:tcPr>
            <w:tcW w:w="360" w:type="dxa"/>
          </w:tcPr>
          <w:p w14:paraId="34A1E6DD"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w:t>
            </w:r>
          </w:p>
        </w:tc>
        <w:tc>
          <w:tcPr>
            <w:tcW w:w="2051" w:type="dxa"/>
          </w:tcPr>
          <w:p w14:paraId="42227138" w14:textId="77777777" w:rsidR="009312EF" w:rsidRPr="009312EF" w:rsidRDefault="009312EF" w:rsidP="009312EF">
            <w:pPr>
              <w:widowControl/>
              <w:autoSpaceDE/>
              <w:autoSpaceDN/>
              <w:adjustRightInd/>
              <w:rPr>
                <w:rFonts w:eastAsia="Times New Roman"/>
                <w:b/>
                <w:sz w:val="10"/>
                <w:szCs w:val="10"/>
              </w:rPr>
            </w:pPr>
            <w:r w:rsidRPr="009312EF">
              <w:rPr>
                <w:rFonts w:eastAsia="Times New Roman"/>
                <w:b/>
                <w:sz w:val="10"/>
                <w:szCs w:val="10"/>
              </w:rPr>
              <w:t>Всего по этапу 2021 года</w:t>
            </w:r>
          </w:p>
        </w:tc>
        <w:tc>
          <w:tcPr>
            <w:tcW w:w="487" w:type="dxa"/>
          </w:tcPr>
          <w:p w14:paraId="3E5E4F6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318148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DD771A8"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2117,5</w:t>
            </w:r>
          </w:p>
        </w:tc>
        <w:tc>
          <w:tcPr>
            <w:tcW w:w="487" w:type="dxa"/>
          </w:tcPr>
          <w:p w14:paraId="1D2FF6E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41EB5BB"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92EB647"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5013987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ACDACF5"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F70F9A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C26AD40"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104</w:t>
            </w:r>
          </w:p>
        </w:tc>
        <w:tc>
          <w:tcPr>
            <w:tcW w:w="487" w:type="dxa"/>
          </w:tcPr>
          <w:p w14:paraId="42D13675"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F2307E8"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DF35495"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6B0090FF"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FC781A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3C660D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C7E5BF8"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69B0BBE"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51E38E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37A2806" w14:textId="77777777" w:rsidR="009312EF" w:rsidRPr="009312EF" w:rsidRDefault="009312EF" w:rsidP="009312EF">
            <w:pPr>
              <w:widowControl/>
              <w:autoSpaceDE/>
              <w:autoSpaceDN/>
              <w:adjustRightInd/>
              <w:jc w:val="center"/>
              <w:rPr>
                <w:rFonts w:eastAsia="Times New Roman"/>
                <w:b/>
                <w:sz w:val="10"/>
                <w:szCs w:val="10"/>
              </w:rPr>
            </w:pPr>
          </w:p>
        </w:tc>
        <w:tc>
          <w:tcPr>
            <w:tcW w:w="671" w:type="dxa"/>
          </w:tcPr>
          <w:p w14:paraId="205E3EE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A9F0944"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2335324"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60952F6"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EC07AC3"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9326B0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E418DE4" w14:textId="77777777" w:rsidR="009312EF" w:rsidRPr="009312EF" w:rsidRDefault="009312EF" w:rsidP="009312EF">
            <w:pPr>
              <w:widowControl/>
              <w:autoSpaceDE/>
              <w:autoSpaceDN/>
              <w:adjustRightInd/>
              <w:jc w:val="center"/>
              <w:rPr>
                <w:rFonts w:eastAsia="Times New Roman"/>
                <w:b/>
                <w:sz w:val="10"/>
                <w:szCs w:val="10"/>
              </w:rPr>
            </w:pPr>
          </w:p>
        </w:tc>
        <w:tc>
          <w:tcPr>
            <w:tcW w:w="502" w:type="dxa"/>
          </w:tcPr>
          <w:p w14:paraId="23ED3833" w14:textId="77777777" w:rsidR="009312EF" w:rsidRPr="009312EF" w:rsidRDefault="009312EF" w:rsidP="009312EF">
            <w:pPr>
              <w:widowControl/>
              <w:autoSpaceDE/>
              <w:autoSpaceDN/>
              <w:adjustRightInd/>
              <w:jc w:val="center"/>
              <w:rPr>
                <w:rFonts w:eastAsia="Times New Roman"/>
                <w:b/>
                <w:sz w:val="10"/>
                <w:szCs w:val="10"/>
              </w:rPr>
            </w:pPr>
          </w:p>
        </w:tc>
      </w:tr>
      <w:tr w:rsidR="009312EF" w:rsidRPr="009312EF" w14:paraId="041F5439" w14:textId="77777777" w:rsidTr="001F6FAA">
        <w:tc>
          <w:tcPr>
            <w:tcW w:w="360" w:type="dxa"/>
          </w:tcPr>
          <w:p w14:paraId="1922051F" w14:textId="77777777" w:rsidR="009312EF" w:rsidRPr="009312EF" w:rsidRDefault="009312EF" w:rsidP="009312EF">
            <w:pPr>
              <w:widowControl/>
              <w:autoSpaceDE/>
              <w:autoSpaceDN/>
              <w:adjustRightInd/>
              <w:jc w:val="center"/>
              <w:rPr>
                <w:rFonts w:eastAsia="Times New Roman"/>
                <w:b/>
                <w:sz w:val="10"/>
                <w:szCs w:val="10"/>
              </w:rPr>
            </w:pPr>
          </w:p>
        </w:tc>
        <w:tc>
          <w:tcPr>
            <w:tcW w:w="2051" w:type="dxa"/>
          </w:tcPr>
          <w:p w14:paraId="492B2923" w14:textId="77777777" w:rsidR="009312EF" w:rsidRPr="009312EF" w:rsidRDefault="009312EF" w:rsidP="009312EF">
            <w:pPr>
              <w:widowControl/>
              <w:autoSpaceDE/>
              <w:autoSpaceDN/>
              <w:adjustRightInd/>
              <w:rPr>
                <w:rFonts w:eastAsia="Times New Roman"/>
                <w:b/>
                <w:sz w:val="10"/>
                <w:szCs w:val="10"/>
              </w:rPr>
            </w:pPr>
            <w:r w:rsidRPr="009312EF">
              <w:rPr>
                <w:rFonts w:eastAsia="Times New Roman"/>
                <w:b/>
                <w:sz w:val="10"/>
                <w:szCs w:val="10"/>
              </w:rPr>
              <w:t>МО «Поселок Айхал»</w:t>
            </w:r>
          </w:p>
        </w:tc>
        <w:tc>
          <w:tcPr>
            <w:tcW w:w="487" w:type="dxa"/>
          </w:tcPr>
          <w:p w14:paraId="17D60A5F"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9588C26"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50532AC"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2117,5</w:t>
            </w:r>
          </w:p>
        </w:tc>
        <w:tc>
          <w:tcPr>
            <w:tcW w:w="487" w:type="dxa"/>
          </w:tcPr>
          <w:p w14:paraId="5375B20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53C4DB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57EAA77"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775E8586"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0354DE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7FA8A3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195E82F"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104</w:t>
            </w:r>
          </w:p>
        </w:tc>
        <w:tc>
          <w:tcPr>
            <w:tcW w:w="487" w:type="dxa"/>
          </w:tcPr>
          <w:p w14:paraId="6EF90062"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190B388"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74450A3"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62D623BA"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C257E58"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56CE5C3"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DB743FA"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AB7BB5E"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59BCE0E"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53CBED0" w14:textId="77777777" w:rsidR="009312EF" w:rsidRPr="009312EF" w:rsidRDefault="009312EF" w:rsidP="009312EF">
            <w:pPr>
              <w:widowControl/>
              <w:autoSpaceDE/>
              <w:autoSpaceDN/>
              <w:adjustRightInd/>
              <w:jc w:val="center"/>
              <w:rPr>
                <w:rFonts w:eastAsia="Times New Roman"/>
                <w:b/>
                <w:sz w:val="10"/>
                <w:szCs w:val="10"/>
              </w:rPr>
            </w:pPr>
          </w:p>
        </w:tc>
        <w:tc>
          <w:tcPr>
            <w:tcW w:w="671" w:type="dxa"/>
          </w:tcPr>
          <w:p w14:paraId="0670EF3B"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59670B8"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76F04DA"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91A206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A58BC0B"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932E28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0299B3A" w14:textId="77777777" w:rsidR="009312EF" w:rsidRPr="009312EF" w:rsidRDefault="009312EF" w:rsidP="009312EF">
            <w:pPr>
              <w:widowControl/>
              <w:autoSpaceDE/>
              <w:autoSpaceDN/>
              <w:adjustRightInd/>
              <w:jc w:val="center"/>
              <w:rPr>
                <w:rFonts w:eastAsia="Times New Roman"/>
                <w:b/>
                <w:sz w:val="10"/>
                <w:szCs w:val="10"/>
              </w:rPr>
            </w:pPr>
          </w:p>
        </w:tc>
        <w:tc>
          <w:tcPr>
            <w:tcW w:w="502" w:type="dxa"/>
          </w:tcPr>
          <w:p w14:paraId="3734EAC5" w14:textId="77777777" w:rsidR="009312EF" w:rsidRPr="009312EF" w:rsidRDefault="009312EF" w:rsidP="009312EF">
            <w:pPr>
              <w:widowControl/>
              <w:autoSpaceDE/>
              <w:autoSpaceDN/>
              <w:adjustRightInd/>
              <w:jc w:val="center"/>
              <w:rPr>
                <w:rFonts w:eastAsia="Times New Roman"/>
                <w:b/>
                <w:sz w:val="10"/>
                <w:szCs w:val="10"/>
              </w:rPr>
            </w:pPr>
          </w:p>
        </w:tc>
      </w:tr>
      <w:tr w:rsidR="009312EF" w:rsidRPr="009312EF" w14:paraId="66C30CAB" w14:textId="77777777" w:rsidTr="001F6FAA">
        <w:tc>
          <w:tcPr>
            <w:tcW w:w="360" w:type="dxa"/>
          </w:tcPr>
          <w:p w14:paraId="40EEBB37"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w:t>
            </w:r>
          </w:p>
        </w:tc>
        <w:tc>
          <w:tcPr>
            <w:tcW w:w="2051" w:type="dxa"/>
          </w:tcPr>
          <w:p w14:paraId="219102C7" w14:textId="77777777" w:rsidR="009312EF" w:rsidRPr="009312EF" w:rsidRDefault="009312EF" w:rsidP="009312EF">
            <w:pPr>
              <w:widowControl/>
              <w:autoSpaceDE/>
              <w:autoSpaceDN/>
              <w:adjustRightInd/>
              <w:rPr>
                <w:rFonts w:eastAsia="Times New Roman"/>
                <w:b/>
                <w:sz w:val="10"/>
                <w:szCs w:val="10"/>
              </w:rPr>
            </w:pPr>
            <w:r w:rsidRPr="009312EF">
              <w:rPr>
                <w:rFonts w:eastAsia="Times New Roman"/>
                <w:b/>
                <w:sz w:val="10"/>
                <w:szCs w:val="10"/>
              </w:rPr>
              <w:t>Всего по этапу 2022 года</w:t>
            </w:r>
          </w:p>
        </w:tc>
        <w:tc>
          <w:tcPr>
            <w:tcW w:w="487" w:type="dxa"/>
          </w:tcPr>
          <w:p w14:paraId="53243EF2"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08F9BA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05382C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ECBF037"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467,0</w:t>
            </w:r>
          </w:p>
        </w:tc>
        <w:tc>
          <w:tcPr>
            <w:tcW w:w="487" w:type="dxa"/>
          </w:tcPr>
          <w:p w14:paraId="20CB607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540CA6A"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11A210CA"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16AC56A"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824378B"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073A6A4"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FCC9E91"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24</w:t>
            </w:r>
          </w:p>
        </w:tc>
        <w:tc>
          <w:tcPr>
            <w:tcW w:w="487" w:type="dxa"/>
          </w:tcPr>
          <w:p w14:paraId="47EC1B55"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7E172FB"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2F04DEA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8DD78F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3776C16"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77A4A3A"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97E82CA"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56C528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7A7DCE5" w14:textId="77777777" w:rsidR="009312EF" w:rsidRPr="009312EF" w:rsidRDefault="009312EF" w:rsidP="009312EF">
            <w:pPr>
              <w:widowControl/>
              <w:autoSpaceDE/>
              <w:autoSpaceDN/>
              <w:adjustRightInd/>
              <w:jc w:val="center"/>
              <w:rPr>
                <w:rFonts w:eastAsia="Times New Roman"/>
                <w:b/>
                <w:sz w:val="10"/>
                <w:szCs w:val="10"/>
              </w:rPr>
            </w:pPr>
          </w:p>
        </w:tc>
        <w:tc>
          <w:tcPr>
            <w:tcW w:w="671" w:type="dxa"/>
          </w:tcPr>
          <w:p w14:paraId="4DD1DF5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7729FA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3643564"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661281A"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84C411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068F7E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5FC1545" w14:textId="77777777" w:rsidR="009312EF" w:rsidRPr="009312EF" w:rsidRDefault="009312EF" w:rsidP="009312EF">
            <w:pPr>
              <w:widowControl/>
              <w:autoSpaceDE/>
              <w:autoSpaceDN/>
              <w:adjustRightInd/>
              <w:jc w:val="center"/>
              <w:rPr>
                <w:rFonts w:eastAsia="Times New Roman"/>
                <w:b/>
                <w:sz w:val="10"/>
                <w:szCs w:val="10"/>
              </w:rPr>
            </w:pPr>
          </w:p>
        </w:tc>
        <w:tc>
          <w:tcPr>
            <w:tcW w:w="502" w:type="dxa"/>
          </w:tcPr>
          <w:p w14:paraId="02C8A733" w14:textId="77777777" w:rsidR="009312EF" w:rsidRPr="009312EF" w:rsidRDefault="009312EF" w:rsidP="009312EF">
            <w:pPr>
              <w:widowControl/>
              <w:autoSpaceDE/>
              <w:autoSpaceDN/>
              <w:adjustRightInd/>
              <w:jc w:val="center"/>
              <w:rPr>
                <w:rFonts w:eastAsia="Times New Roman"/>
                <w:b/>
                <w:sz w:val="10"/>
                <w:szCs w:val="10"/>
              </w:rPr>
            </w:pPr>
          </w:p>
        </w:tc>
      </w:tr>
      <w:tr w:rsidR="009312EF" w:rsidRPr="009312EF" w14:paraId="295D5E43" w14:textId="77777777" w:rsidTr="001F6FAA">
        <w:tc>
          <w:tcPr>
            <w:tcW w:w="360" w:type="dxa"/>
          </w:tcPr>
          <w:p w14:paraId="63C9DE5A" w14:textId="77777777" w:rsidR="009312EF" w:rsidRPr="009312EF" w:rsidRDefault="009312EF" w:rsidP="009312EF">
            <w:pPr>
              <w:widowControl/>
              <w:autoSpaceDE/>
              <w:autoSpaceDN/>
              <w:adjustRightInd/>
              <w:jc w:val="center"/>
              <w:rPr>
                <w:rFonts w:eastAsia="Times New Roman"/>
                <w:b/>
                <w:sz w:val="10"/>
                <w:szCs w:val="10"/>
              </w:rPr>
            </w:pPr>
          </w:p>
        </w:tc>
        <w:tc>
          <w:tcPr>
            <w:tcW w:w="2051" w:type="dxa"/>
          </w:tcPr>
          <w:p w14:paraId="5264188F" w14:textId="77777777" w:rsidR="009312EF" w:rsidRPr="009312EF" w:rsidRDefault="009312EF" w:rsidP="009312EF">
            <w:pPr>
              <w:widowControl/>
              <w:autoSpaceDE/>
              <w:autoSpaceDN/>
              <w:adjustRightInd/>
              <w:rPr>
                <w:rFonts w:eastAsia="Times New Roman"/>
                <w:b/>
                <w:sz w:val="10"/>
                <w:szCs w:val="10"/>
              </w:rPr>
            </w:pPr>
            <w:r w:rsidRPr="009312EF">
              <w:rPr>
                <w:rFonts w:eastAsia="Times New Roman"/>
                <w:b/>
                <w:sz w:val="10"/>
                <w:szCs w:val="10"/>
              </w:rPr>
              <w:t>МО «Поселок Айхал»</w:t>
            </w:r>
          </w:p>
        </w:tc>
        <w:tc>
          <w:tcPr>
            <w:tcW w:w="487" w:type="dxa"/>
          </w:tcPr>
          <w:p w14:paraId="650EF512"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9DCAC8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1D45E1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B2B3D8C"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467,0</w:t>
            </w:r>
          </w:p>
        </w:tc>
        <w:tc>
          <w:tcPr>
            <w:tcW w:w="487" w:type="dxa"/>
          </w:tcPr>
          <w:p w14:paraId="44E51AE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4469B57"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43C216A5"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7EBA112"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58EDCF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4BF0C9B"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0533DF2"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24</w:t>
            </w:r>
          </w:p>
        </w:tc>
        <w:tc>
          <w:tcPr>
            <w:tcW w:w="487" w:type="dxa"/>
          </w:tcPr>
          <w:p w14:paraId="047C4A2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F3485F8"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0D04347E"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55E7E7E"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52794DE"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A86F47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65D880B"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D38EFC8"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C5380B4" w14:textId="77777777" w:rsidR="009312EF" w:rsidRPr="009312EF" w:rsidRDefault="009312EF" w:rsidP="009312EF">
            <w:pPr>
              <w:widowControl/>
              <w:autoSpaceDE/>
              <w:autoSpaceDN/>
              <w:adjustRightInd/>
              <w:jc w:val="center"/>
              <w:rPr>
                <w:rFonts w:eastAsia="Times New Roman"/>
                <w:b/>
                <w:sz w:val="10"/>
                <w:szCs w:val="10"/>
              </w:rPr>
            </w:pPr>
          </w:p>
        </w:tc>
        <w:tc>
          <w:tcPr>
            <w:tcW w:w="671" w:type="dxa"/>
          </w:tcPr>
          <w:p w14:paraId="0A7D6A5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8642847"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569DB87"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9177234"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3851C85"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4A3D5CF"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C4E4894" w14:textId="77777777" w:rsidR="009312EF" w:rsidRPr="009312EF" w:rsidRDefault="009312EF" w:rsidP="009312EF">
            <w:pPr>
              <w:widowControl/>
              <w:autoSpaceDE/>
              <w:autoSpaceDN/>
              <w:adjustRightInd/>
              <w:jc w:val="center"/>
              <w:rPr>
                <w:rFonts w:eastAsia="Times New Roman"/>
                <w:b/>
                <w:sz w:val="10"/>
                <w:szCs w:val="10"/>
              </w:rPr>
            </w:pPr>
          </w:p>
        </w:tc>
        <w:tc>
          <w:tcPr>
            <w:tcW w:w="502" w:type="dxa"/>
          </w:tcPr>
          <w:p w14:paraId="42434290" w14:textId="77777777" w:rsidR="009312EF" w:rsidRPr="009312EF" w:rsidRDefault="009312EF" w:rsidP="009312EF">
            <w:pPr>
              <w:widowControl/>
              <w:autoSpaceDE/>
              <w:autoSpaceDN/>
              <w:adjustRightInd/>
              <w:jc w:val="center"/>
              <w:rPr>
                <w:rFonts w:eastAsia="Times New Roman"/>
                <w:b/>
                <w:sz w:val="10"/>
                <w:szCs w:val="10"/>
              </w:rPr>
            </w:pPr>
          </w:p>
        </w:tc>
      </w:tr>
      <w:tr w:rsidR="009312EF" w:rsidRPr="009312EF" w14:paraId="3207E347" w14:textId="77777777" w:rsidTr="001F6FAA">
        <w:tc>
          <w:tcPr>
            <w:tcW w:w="360" w:type="dxa"/>
          </w:tcPr>
          <w:p w14:paraId="7DF602E8"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w:t>
            </w:r>
          </w:p>
        </w:tc>
        <w:tc>
          <w:tcPr>
            <w:tcW w:w="2051" w:type="dxa"/>
          </w:tcPr>
          <w:p w14:paraId="61DA84ED" w14:textId="77777777" w:rsidR="009312EF" w:rsidRPr="009312EF" w:rsidRDefault="009312EF" w:rsidP="009312EF">
            <w:pPr>
              <w:widowControl/>
              <w:autoSpaceDE/>
              <w:autoSpaceDN/>
              <w:adjustRightInd/>
              <w:rPr>
                <w:rFonts w:eastAsia="Times New Roman"/>
                <w:b/>
                <w:sz w:val="10"/>
                <w:szCs w:val="10"/>
              </w:rPr>
            </w:pPr>
            <w:r w:rsidRPr="009312EF">
              <w:rPr>
                <w:rFonts w:eastAsia="Times New Roman"/>
                <w:b/>
                <w:sz w:val="10"/>
                <w:szCs w:val="10"/>
              </w:rPr>
              <w:t>Всего по этапу 2023 года</w:t>
            </w:r>
          </w:p>
        </w:tc>
        <w:tc>
          <w:tcPr>
            <w:tcW w:w="487" w:type="dxa"/>
          </w:tcPr>
          <w:p w14:paraId="172A61A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FF1DAB3"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C5FEF5B"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76E1FDE"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6C96F20"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1600,1</w:t>
            </w:r>
          </w:p>
        </w:tc>
        <w:tc>
          <w:tcPr>
            <w:tcW w:w="487" w:type="dxa"/>
          </w:tcPr>
          <w:p w14:paraId="68B8F28B"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1A3DA91F"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A8DCFF2"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D6F4DE8"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20C92B2"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764B99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E2FAFBE"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125</w:t>
            </w:r>
          </w:p>
        </w:tc>
        <w:tc>
          <w:tcPr>
            <w:tcW w:w="487" w:type="dxa"/>
          </w:tcPr>
          <w:p w14:paraId="2675CB1D"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0FFDEF2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BCB856E"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9CA8887"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9E48C65"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FEAC10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BFB13B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A2F15FE" w14:textId="77777777" w:rsidR="009312EF" w:rsidRPr="009312EF" w:rsidRDefault="009312EF" w:rsidP="009312EF">
            <w:pPr>
              <w:widowControl/>
              <w:autoSpaceDE/>
              <w:autoSpaceDN/>
              <w:adjustRightInd/>
              <w:jc w:val="center"/>
              <w:rPr>
                <w:rFonts w:eastAsia="Times New Roman"/>
                <w:b/>
                <w:sz w:val="10"/>
                <w:szCs w:val="10"/>
              </w:rPr>
            </w:pPr>
          </w:p>
        </w:tc>
        <w:tc>
          <w:tcPr>
            <w:tcW w:w="671" w:type="dxa"/>
          </w:tcPr>
          <w:p w14:paraId="4B6B5696"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FE5A3D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7CC3A4A"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0E4FD07"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BCBCEB4"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4C5D57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49A01E1" w14:textId="77777777" w:rsidR="009312EF" w:rsidRPr="009312EF" w:rsidRDefault="009312EF" w:rsidP="009312EF">
            <w:pPr>
              <w:widowControl/>
              <w:autoSpaceDE/>
              <w:autoSpaceDN/>
              <w:adjustRightInd/>
              <w:jc w:val="center"/>
              <w:rPr>
                <w:rFonts w:eastAsia="Times New Roman"/>
                <w:b/>
                <w:sz w:val="10"/>
                <w:szCs w:val="10"/>
              </w:rPr>
            </w:pPr>
          </w:p>
        </w:tc>
        <w:tc>
          <w:tcPr>
            <w:tcW w:w="502" w:type="dxa"/>
          </w:tcPr>
          <w:p w14:paraId="6346E68F" w14:textId="77777777" w:rsidR="009312EF" w:rsidRPr="009312EF" w:rsidRDefault="009312EF" w:rsidP="009312EF">
            <w:pPr>
              <w:widowControl/>
              <w:autoSpaceDE/>
              <w:autoSpaceDN/>
              <w:adjustRightInd/>
              <w:jc w:val="center"/>
              <w:rPr>
                <w:rFonts w:eastAsia="Times New Roman"/>
                <w:b/>
                <w:sz w:val="10"/>
                <w:szCs w:val="10"/>
              </w:rPr>
            </w:pPr>
          </w:p>
        </w:tc>
      </w:tr>
      <w:tr w:rsidR="009312EF" w:rsidRPr="009312EF" w14:paraId="143EBCF2" w14:textId="77777777" w:rsidTr="001F6FAA">
        <w:tc>
          <w:tcPr>
            <w:tcW w:w="360" w:type="dxa"/>
          </w:tcPr>
          <w:p w14:paraId="73A6E0C6" w14:textId="77777777" w:rsidR="009312EF" w:rsidRPr="009312EF" w:rsidRDefault="009312EF" w:rsidP="009312EF">
            <w:pPr>
              <w:widowControl/>
              <w:autoSpaceDE/>
              <w:autoSpaceDN/>
              <w:adjustRightInd/>
              <w:jc w:val="center"/>
              <w:rPr>
                <w:rFonts w:eastAsia="Times New Roman"/>
                <w:b/>
                <w:sz w:val="10"/>
                <w:szCs w:val="10"/>
              </w:rPr>
            </w:pPr>
          </w:p>
        </w:tc>
        <w:tc>
          <w:tcPr>
            <w:tcW w:w="2051" w:type="dxa"/>
          </w:tcPr>
          <w:p w14:paraId="6409FECB" w14:textId="77777777" w:rsidR="009312EF" w:rsidRPr="009312EF" w:rsidRDefault="009312EF" w:rsidP="009312EF">
            <w:pPr>
              <w:widowControl/>
              <w:autoSpaceDE/>
              <w:autoSpaceDN/>
              <w:adjustRightInd/>
              <w:rPr>
                <w:rFonts w:eastAsia="Times New Roman"/>
                <w:b/>
                <w:sz w:val="10"/>
                <w:szCs w:val="10"/>
              </w:rPr>
            </w:pPr>
            <w:r w:rsidRPr="009312EF">
              <w:rPr>
                <w:rFonts w:eastAsia="Times New Roman"/>
                <w:b/>
                <w:sz w:val="10"/>
                <w:szCs w:val="10"/>
              </w:rPr>
              <w:t>МО «Поселок Айхал»</w:t>
            </w:r>
          </w:p>
        </w:tc>
        <w:tc>
          <w:tcPr>
            <w:tcW w:w="487" w:type="dxa"/>
          </w:tcPr>
          <w:p w14:paraId="6E809D1E"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7186CE7"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F16AE1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42074FB"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C347A80"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1600,1</w:t>
            </w:r>
          </w:p>
        </w:tc>
        <w:tc>
          <w:tcPr>
            <w:tcW w:w="487" w:type="dxa"/>
          </w:tcPr>
          <w:p w14:paraId="344C7EFB"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75B02E0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2E2FAB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8B92A9A"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2A433E8"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0683396"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88FAEF9"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125</w:t>
            </w:r>
          </w:p>
        </w:tc>
        <w:tc>
          <w:tcPr>
            <w:tcW w:w="487" w:type="dxa"/>
          </w:tcPr>
          <w:p w14:paraId="7B386A1C"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3E4BB2BA"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9145B77"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D05D287"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36A46E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F2EFF2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8FF894E"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E436521" w14:textId="77777777" w:rsidR="009312EF" w:rsidRPr="009312EF" w:rsidRDefault="009312EF" w:rsidP="009312EF">
            <w:pPr>
              <w:widowControl/>
              <w:autoSpaceDE/>
              <w:autoSpaceDN/>
              <w:adjustRightInd/>
              <w:jc w:val="center"/>
              <w:rPr>
                <w:rFonts w:eastAsia="Times New Roman"/>
                <w:b/>
                <w:sz w:val="10"/>
                <w:szCs w:val="10"/>
              </w:rPr>
            </w:pPr>
          </w:p>
        </w:tc>
        <w:tc>
          <w:tcPr>
            <w:tcW w:w="671" w:type="dxa"/>
          </w:tcPr>
          <w:p w14:paraId="6A8B7D2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44C222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7C7BAE3"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4598C8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A71E14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DDB40E5"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F557992" w14:textId="77777777" w:rsidR="009312EF" w:rsidRPr="009312EF" w:rsidRDefault="009312EF" w:rsidP="009312EF">
            <w:pPr>
              <w:widowControl/>
              <w:autoSpaceDE/>
              <w:autoSpaceDN/>
              <w:adjustRightInd/>
              <w:jc w:val="center"/>
              <w:rPr>
                <w:rFonts w:eastAsia="Times New Roman"/>
                <w:b/>
                <w:sz w:val="10"/>
                <w:szCs w:val="10"/>
              </w:rPr>
            </w:pPr>
          </w:p>
        </w:tc>
        <w:tc>
          <w:tcPr>
            <w:tcW w:w="502" w:type="dxa"/>
          </w:tcPr>
          <w:p w14:paraId="2D258A7E" w14:textId="77777777" w:rsidR="009312EF" w:rsidRPr="009312EF" w:rsidRDefault="009312EF" w:rsidP="009312EF">
            <w:pPr>
              <w:widowControl/>
              <w:autoSpaceDE/>
              <w:autoSpaceDN/>
              <w:adjustRightInd/>
              <w:jc w:val="center"/>
              <w:rPr>
                <w:rFonts w:eastAsia="Times New Roman"/>
                <w:b/>
                <w:sz w:val="10"/>
                <w:szCs w:val="10"/>
              </w:rPr>
            </w:pPr>
          </w:p>
        </w:tc>
      </w:tr>
      <w:tr w:rsidR="009312EF" w:rsidRPr="009312EF" w14:paraId="7FAF5790" w14:textId="77777777" w:rsidTr="001F6FAA">
        <w:tc>
          <w:tcPr>
            <w:tcW w:w="360" w:type="dxa"/>
          </w:tcPr>
          <w:p w14:paraId="45E35A18" w14:textId="77777777" w:rsidR="009312EF" w:rsidRPr="009312EF" w:rsidRDefault="009312EF" w:rsidP="009312EF">
            <w:pPr>
              <w:widowControl/>
              <w:autoSpaceDE/>
              <w:autoSpaceDN/>
              <w:adjustRightInd/>
              <w:jc w:val="center"/>
              <w:rPr>
                <w:rFonts w:eastAsia="Times New Roman"/>
                <w:b/>
                <w:sz w:val="10"/>
                <w:szCs w:val="10"/>
              </w:rPr>
            </w:pPr>
            <w:r w:rsidRPr="009312EF">
              <w:rPr>
                <w:rFonts w:eastAsia="Times New Roman"/>
                <w:b/>
                <w:sz w:val="10"/>
                <w:szCs w:val="10"/>
              </w:rPr>
              <w:t>1</w:t>
            </w:r>
          </w:p>
        </w:tc>
        <w:tc>
          <w:tcPr>
            <w:tcW w:w="2051" w:type="dxa"/>
          </w:tcPr>
          <w:p w14:paraId="3E041DD1" w14:textId="77777777" w:rsidR="009312EF" w:rsidRPr="009312EF" w:rsidRDefault="009312EF" w:rsidP="009312EF">
            <w:pPr>
              <w:widowControl/>
              <w:autoSpaceDE/>
              <w:autoSpaceDN/>
              <w:adjustRightInd/>
              <w:rPr>
                <w:rFonts w:eastAsia="Times New Roman"/>
                <w:b/>
                <w:sz w:val="10"/>
                <w:szCs w:val="10"/>
              </w:rPr>
            </w:pPr>
            <w:r w:rsidRPr="009312EF">
              <w:rPr>
                <w:rFonts w:eastAsia="Times New Roman"/>
                <w:b/>
                <w:sz w:val="10"/>
                <w:szCs w:val="10"/>
              </w:rPr>
              <w:t>Всего по этапу 2024 года</w:t>
            </w:r>
          </w:p>
        </w:tc>
        <w:tc>
          <w:tcPr>
            <w:tcW w:w="487" w:type="dxa"/>
          </w:tcPr>
          <w:p w14:paraId="3EF89F43"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30299F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5DA7824"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93FF93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6494BE4"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4F11C2E"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70D2ECF2"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6D8F0C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B990B3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950BE96"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9AC4667"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115A2F5"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61933B2"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7FE11152"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8628467"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67E48F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5C14A8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355C695"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CB02748"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CDFD73D" w14:textId="77777777" w:rsidR="009312EF" w:rsidRPr="009312EF" w:rsidRDefault="009312EF" w:rsidP="009312EF">
            <w:pPr>
              <w:widowControl/>
              <w:autoSpaceDE/>
              <w:autoSpaceDN/>
              <w:adjustRightInd/>
              <w:jc w:val="center"/>
              <w:rPr>
                <w:rFonts w:eastAsia="Times New Roman"/>
                <w:b/>
                <w:sz w:val="10"/>
                <w:szCs w:val="10"/>
              </w:rPr>
            </w:pPr>
          </w:p>
        </w:tc>
        <w:tc>
          <w:tcPr>
            <w:tcW w:w="671" w:type="dxa"/>
          </w:tcPr>
          <w:p w14:paraId="52511015"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AE2D61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B3AF4E3"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FD17078"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0D49ACB"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7430023"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06926DD" w14:textId="77777777" w:rsidR="009312EF" w:rsidRPr="009312EF" w:rsidRDefault="009312EF" w:rsidP="009312EF">
            <w:pPr>
              <w:widowControl/>
              <w:autoSpaceDE/>
              <w:autoSpaceDN/>
              <w:adjustRightInd/>
              <w:jc w:val="center"/>
              <w:rPr>
                <w:rFonts w:eastAsia="Times New Roman"/>
                <w:b/>
                <w:sz w:val="10"/>
                <w:szCs w:val="10"/>
              </w:rPr>
            </w:pPr>
          </w:p>
        </w:tc>
        <w:tc>
          <w:tcPr>
            <w:tcW w:w="502" w:type="dxa"/>
          </w:tcPr>
          <w:p w14:paraId="3D04E419" w14:textId="77777777" w:rsidR="009312EF" w:rsidRPr="009312EF" w:rsidRDefault="009312EF" w:rsidP="009312EF">
            <w:pPr>
              <w:widowControl/>
              <w:autoSpaceDE/>
              <w:autoSpaceDN/>
              <w:adjustRightInd/>
              <w:jc w:val="center"/>
              <w:rPr>
                <w:rFonts w:eastAsia="Times New Roman"/>
                <w:b/>
                <w:sz w:val="10"/>
                <w:szCs w:val="10"/>
              </w:rPr>
            </w:pPr>
          </w:p>
        </w:tc>
      </w:tr>
      <w:tr w:rsidR="009312EF" w:rsidRPr="009312EF" w14:paraId="2D64F811" w14:textId="77777777" w:rsidTr="001F6FAA">
        <w:tc>
          <w:tcPr>
            <w:tcW w:w="360" w:type="dxa"/>
          </w:tcPr>
          <w:p w14:paraId="04BF3045" w14:textId="77777777" w:rsidR="009312EF" w:rsidRPr="009312EF" w:rsidRDefault="009312EF" w:rsidP="009312EF">
            <w:pPr>
              <w:widowControl/>
              <w:autoSpaceDE/>
              <w:autoSpaceDN/>
              <w:adjustRightInd/>
              <w:jc w:val="center"/>
              <w:rPr>
                <w:rFonts w:eastAsia="Times New Roman"/>
                <w:b/>
                <w:sz w:val="10"/>
                <w:szCs w:val="10"/>
              </w:rPr>
            </w:pPr>
          </w:p>
        </w:tc>
        <w:tc>
          <w:tcPr>
            <w:tcW w:w="2051" w:type="dxa"/>
          </w:tcPr>
          <w:p w14:paraId="35AB6B68" w14:textId="77777777" w:rsidR="009312EF" w:rsidRPr="009312EF" w:rsidRDefault="009312EF" w:rsidP="009312EF">
            <w:pPr>
              <w:widowControl/>
              <w:autoSpaceDE/>
              <w:autoSpaceDN/>
              <w:adjustRightInd/>
              <w:rPr>
                <w:rFonts w:eastAsia="Times New Roman"/>
                <w:b/>
                <w:sz w:val="10"/>
                <w:szCs w:val="10"/>
              </w:rPr>
            </w:pPr>
            <w:r w:rsidRPr="009312EF">
              <w:rPr>
                <w:rFonts w:eastAsia="Times New Roman"/>
                <w:b/>
                <w:sz w:val="10"/>
                <w:szCs w:val="10"/>
              </w:rPr>
              <w:t>МО «Поселок Айхал»</w:t>
            </w:r>
          </w:p>
        </w:tc>
        <w:tc>
          <w:tcPr>
            <w:tcW w:w="487" w:type="dxa"/>
          </w:tcPr>
          <w:p w14:paraId="0C44524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415D51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49CEF5B"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39756A4"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FE3B096"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CFA509F"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79F3AD6A"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450AA8E"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5ABC48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59A0538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6B22BA6"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C4180EF"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67FC0D97" w14:textId="77777777" w:rsidR="009312EF" w:rsidRPr="009312EF" w:rsidRDefault="009312EF" w:rsidP="009312EF">
            <w:pPr>
              <w:widowControl/>
              <w:autoSpaceDE/>
              <w:autoSpaceDN/>
              <w:adjustRightInd/>
              <w:jc w:val="center"/>
              <w:rPr>
                <w:rFonts w:eastAsia="Times New Roman"/>
                <w:b/>
                <w:sz w:val="10"/>
                <w:szCs w:val="10"/>
              </w:rPr>
            </w:pPr>
          </w:p>
        </w:tc>
        <w:tc>
          <w:tcPr>
            <w:tcW w:w="455" w:type="dxa"/>
          </w:tcPr>
          <w:p w14:paraId="4BA23F9C"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A6F10C6"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1E35240"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8D71E52"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3FB2E4B1"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4CFC2DE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017A297A" w14:textId="77777777" w:rsidR="009312EF" w:rsidRPr="009312EF" w:rsidRDefault="009312EF" w:rsidP="009312EF">
            <w:pPr>
              <w:widowControl/>
              <w:autoSpaceDE/>
              <w:autoSpaceDN/>
              <w:adjustRightInd/>
              <w:jc w:val="center"/>
              <w:rPr>
                <w:rFonts w:eastAsia="Times New Roman"/>
                <w:b/>
                <w:sz w:val="10"/>
                <w:szCs w:val="10"/>
              </w:rPr>
            </w:pPr>
          </w:p>
        </w:tc>
        <w:tc>
          <w:tcPr>
            <w:tcW w:w="671" w:type="dxa"/>
          </w:tcPr>
          <w:p w14:paraId="4695DB07"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E006DB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17EDAE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2AA1AC43"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75A4B0D"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7DFDFAD9" w14:textId="77777777" w:rsidR="009312EF" w:rsidRPr="009312EF" w:rsidRDefault="009312EF" w:rsidP="009312EF">
            <w:pPr>
              <w:widowControl/>
              <w:autoSpaceDE/>
              <w:autoSpaceDN/>
              <w:adjustRightInd/>
              <w:jc w:val="center"/>
              <w:rPr>
                <w:rFonts w:eastAsia="Times New Roman"/>
                <w:b/>
                <w:sz w:val="10"/>
                <w:szCs w:val="10"/>
              </w:rPr>
            </w:pPr>
          </w:p>
        </w:tc>
        <w:tc>
          <w:tcPr>
            <w:tcW w:w="487" w:type="dxa"/>
          </w:tcPr>
          <w:p w14:paraId="138D61D4" w14:textId="77777777" w:rsidR="009312EF" w:rsidRPr="009312EF" w:rsidRDefault="009312EF" w:rsidP="009312EF">
            <w:pPr>
              <w:widowControl/>
              <w:autoSpaceDE/>
              <w:autoSpaceDN/>
              <w:adjustRightInd/>
              <w:jc w:val="center"/>
              <w:rPr>
                <w:rFonts w:eastAsia="Times New Roman"/>
                <w:b/>
                <w:sz w:val="10"/>
                <w:szCs w:val="10"/>
              </w:rPr>
            </w:pPr>
          </w:p>
        </w:tc>
        <w:tc>
          <w:tcPr>
            <w:tcW w:w="502" w:type="dxa"/>
          </w:tcPr>
          <w:p w14:paraId="31EEB365" w14:textId="77777777" w:rsidR="009312EF" w:rsidRPr="009312EF" w:rsidRDefault="009312EF" w:rsidP="009312EF">
            <w:pPr>
              <w:widowControl/>
              <w:autoSpaceDE/>
              <w:autoSpaceDN/>
              <w:adjustRightInd/>
              <w:jc w:val="center"/>
              <w:rPr>
                <w:rFonts w:eastAsia="Times New Roman"/>
                <w:b/>
                <w:sz w:val="10"/>
                <w:szCs w:val="10"/>
              </w:rPr>
            </w:pPr>
          </w:p>
        </w:tc>
      </w:tr>
    </w:tbl>
    <w:p w14:paraId="5451A134" w14:textId="77777777" w:rsidR="009312EF" w:rsidRPr="009312EF" w:rsidRDefault="009312EF" w:rsidP="009312EF">
      <w:pPr>
        <w:widowControl/>
        <w:autoSpaceDE/>
        <w:autoSpaceDN/>
        <w:adjustRightInd/>
        <w:rPr>
          <w:rFonts w:eastAsia="Times New Roman"/>
          <w:b/>
          <w:sz w:val="18"/>
          <w:szCs w:val="18"/>
        </w:rPr>
      </w:pPr>
    </w:p>
    <w:p w14:paraId="5AA22506" w14:textId="77777777" w:rsidR="009312EF" w:rsidRPr="009312EF" w:rsidRDefault="009312EF" w:rsidP="009312EF">
      <w:pPr>
        <w:widowControl/>
        <w:autoSpaceDE/>
        <w:autoSpaceDN/>
        <w:adjustRightInd/>
        <w:jc w:val="center"/>
        <w:rPr>
          <w:rFonts w:eastAsia="Times New Roman"/>
          <w:b/>
          <w:sz w:val="18"/>
          <w:szCs w:val="18"/>
        </w:rPr>
      </w:pPr>
    </w:p>
    <w:p w14:paraId="19734EEB" w14:textId="77777777" w:rsidR="009312EF" w:rsidRPr="009312EF" w:rsidRDefault="009312EF" w:rsidP="009312EF">
      <w:pPr>
        <w:widowControl/>
        <w:autoSpaceDE/>
        <w:autoSpaceDN/>
        <w:adjustRightInd/>
        <w:jc w:val="center"/>
        <w:rPr>
          <w:rFonts w:eastAsia="Times New Roman"/>
          <w:b/>
          <w:sz w:val="18"/>
          <w:szCs w:val="18"/>
        </w:rPr>
      </w:pPr>
    </w:p>
    <w:p w14:paraId="77A74AE2" w14:textId="77777777" w:rsidR="009312EF" w:rsidRPr="009312EF" w:rsidRDefault="009312EF" w:rsidP="009312EF">
      <w:pPr>
        <w:widowControl/>
        <w:autoSpaceDE/>
        <w:autoSpaceDN/>
        <w:adjustRightInd/>
        <w:jc w:val="center"/>
        <w:rPr>
          <w:rFonts w:eastAsia="Times New Roman"/>
          <w:b/>
          <w:sz w:val="18"/>
          <w:szCs w:val="18"/>
        </w:rPr>
      </w:pPr>
    </w:p>
    <w:p w14:paraId="67F0C52C"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Приложение 6 к подпрограмме </w:t>
      </w:r>
    </w:p>
    <w:p w14:paraId="1AC9199B"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«Переселение граждан из аварийного </w:t>
      </w:r>
    </w:p>
    <w:p w14:paraId="2FE80303"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Жилищного фонда на 2019-2025 годы»</w:t>
      </w:r>
    </w:p>
    <w:p w14:paraId="72C84A4D" w14:textId="77777777" w:rsidR="009312EF" w:rsidRPr="009312EF" w:rsidRDefault="009312EF" w:rsidP="009312EF">
      <w:pPr>
        <w:widowControl/>
        <w:autoSpaceDE/>
        <w:autoSpaceDN/>
        <w:adjustRightInd/>
        <w:jc w:val="center"/>
        <w:rPr>
          <w:rFonts w:eastAsia="Times New Roman"/>
          <w:b/>
          <w:sz w:val="18"/>
          <w:szCs w:val="18"/>
        </w:rPr>
      </w:pPr>
    </w:p>
    <w:p w14:paraId="08D75F5E" w14:textId="77777777" w:rsidR="009312EF" w:rsidRPr="009312EF" w:rsidRDefault="009312EF" w:rsidP="009312EF">
      <w:pPr>
        <w:widowControl/>
        <w:autoSpaceDE/>
        <w:autoSpaceDN/>
        <w:adjustRightInd/>
        <w:jc w:val="center"/>
        <w:rPr>
          <w:rFonts w:eastAsia="Times New Roman"/>
          <w:b/>
          <w:sz w:val="18"/>
          <w:szCs w:val="18"/>
        </w:rPr>
      </w:pPr>
    </w:p>
    <w:p w14:paraId="4972422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 xml:space="preserve">План реализации мероприятий по переселению граждан из аварийного жилищного фонда по способам </w:t>
      </w:r>
    </w:p>
    <w:p w14:paraId="3F5FF9E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переселения на территории МО «Поселок Айхал» (Республиканская программа)</w:t>
      </w:r>
    </w:p>
    <w:p w14:paraId="6002EDCE" w14:textId="77777777" w:rsidR="009312EF" w:rsidRPr="009312EF" w:rsidRDefault="009312EF" w:rsidP="009312EF">
      <w:pPr>
        <w:widowControl/>
        <w:autoSpaceDE/>
        <w:autoSpaceDN/>
        <w:adjustRightInd/>
        <w:jc w:val="center"/>
        <w:rPr>
          <w:rFonts w:eastAsia="Times New Roman"/>
          <w:b/>
          <w:sz w:val="18"/>
          <w:szCs w:val="18"/>
        </w:rPr>
      </w:pPr>
    </w:p>
    <w:tbl>
      <w:tblPr>
        <w:tblStyle w:val="132"/>
        <w:tblW w:w="16019" w:type="dxa"/>
        <w:tblInd w:w="-289" w:type="dxa"/>
        <w:tblLayout w:type="fixed"/>
        <w:tblLook w:val="04A0" w:firstRow="1" w:lastRow="0" w:firstColumn="1" w:lastColumn="0" w:noHBand="0" w:noVBand="1"/>
      </w:tblPr>
      <w:tblGrid>
        <w:gridCol w:w="388"/>
        <w:gridCol w:w="1456"/>
        <w:gridCol w:w="895"/>
        <w:gridCol w:w="835"/>
        <w:gridCol w:w="679"/>
        <w:gridCol w:w="993"/>
        <w:gridCol w:w="851"/>
        <w:gridCol w:w="708"/>
        <w:gridCol w:w="22"/>
        <w:gridCol w:w="687"/>
        <w:gridCol w:w="709"/>
        <w:gridCol w:w="850"/>
        <w:gridCol w:w="709"/>
        <w:gridCol w:w="817"/>
        <w:gridCol w:w="6"/>
        <w:gridCol w:w="1051"/>
        <w:gridCol w:w="786"/>
        <w:gridCol w:w="6"/>
        <w:gridCol w:w="1082"/>
        <w:gridCol w:w="755"/>
        <w:gridCol w:w="6"/>
        <w:gridCol w:w="702"/>
        <w:gridCol w:w="1026"/>
      </w:tblGrid>
      <w:tr w:rsidR="009312EF" w:rsidRPr="009312EF" w14:paraId="43B2998E" w14:textId="77777777" w:rsidTr="001F6FAA">
        <w:tc>
          <w:tcPr>
            <w:tcW w:w="388" w:type="dxa"/>
            <w:vMerge w:val="restart"/>
          </w:tcPr>
          <w:p w14:paraId="6B69DE5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 п/п</w:t>
            </w:r>
          </w:p>
        </w:tc>
        <w:tc>
          <w:tcPr>
            <w:tcW w:w="1456" w:type="dxa"/>
            <w:vMerge w:val="restart"/>
          </w:tcPr>
          <w:p w14:paraId="578375A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Наименование муниципального образования</w:t>
            </w:r>
          </w:p>
        </w:tc>
        <w:tc>
          <w:tcPr>
            <w:tcW w:w="895" w:type="dxa"/>
            <w:vMerge w:val="restart"/>
          </w:tcPr>
          <w:p w14:paraId="6945CE4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Всего расселяемая площадь жилых помещений</w:t>
            </w:r>
          </w:p>
        </w:tc>
        <w:tc>
          <w:tcPr>
            <w:tcW w:w="4088" w:type="dxa"/>
            <w:gridSpan w:val="6"/>
          </w:tcPr>
          <w:p w14:paraId="36084E1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Расселение в рамках программы, не связанное с приобретением жилых помещений</w:t>
            </w:r>
          </w:p>
        </w:tc>
        <w:tc>
          <w:tcPr>
            <w:tcW w:w="9192" w:type="dxa"/>
            <w:gridSpan w:val="14"/>
          </w:tcPr>
          <w:p w14:paraId="77A9AF2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Расселение в рамках программы, связанное с приобретением жилых помещений</w:t>
            </w:r>
          </w:p>
        </w:tc>
      </w:tr>
      <w:tr w:rsidR="009312EF" w:rsidRPr="009312EF" w14:paraId="57BEB786" w14:textId="77777777" w:rsidTr="001F6FAA">
        <w:tc>
          <w:tcPr>
            <w:tcW w:w="388" w:type="dxa"/>
            <w:vMerge/>
          </w:tcPr>
          <w:p w14:paraId="35B9C39D" w14:textId="77777777" w:rsidR="009312EF" w:rsidRPr="009312EF" w:rsidRDefault="009312EF" w:rsidP="009312EF">
            <w:pPr>
              <w:widowControl/>
              <w:autoSpaceDE/>
              <w:autoSpaceDN/>
              <w:adjustRightInd/>
              <w:jc w:val="center"/>
              <w:rPr>
                <w:rFonts w:eastAsia="Times New Roman"/>
                <w:b/>
                <w:sz w:val="12"/>
                <w:szCs w:val="12"/>
              </w:rPr>
            </w:pPr>
          </w:p>
        </w:tc>
        <w:tc>
          <w:tcPr>
            <w:tcW w:w="1456" w:type="dxa"/>
            <w:vMerge/>
          </w:tcPr>
          <w:p w14:paraId="32922E82" w14:textId="77777777" w:rsidR="009312EF" w:rsidRPr="009312EF" w:rsidRDefault="009312EF" w:rsidP="009312EF">
            <w:pPr>
              <w:widowControl/>
              <w:autoSpaceDE/>
              <w:autoSpaceDN/>
              <w:adjustRightInd/>
              <w:jc w:val="center"/>
              <w:rPr>
                <w:rFonts w:eastAsia="Times New Roman"/>
                <w:b/>
                <w:sz w:val="12"/>
                <w:szCs w:val="12"/>
              </w:rPr>
            </w:pPr>
          </w:p>
        </w:tc>
        <w:tc>
          <w:tcPr>
            <w:tcW w:w="895" w:type="dxa"/>
            <w:vMerge/>
          </w:tcPr>
          <w:p w14:paraId="2D0F0E37" w14:textId="77777777" w:rsidR="009312EF" w:rsidRPr="009312EF" w:rsidRDefault="009312EF" w:rsidP="009312EF">
            <w:pPr>
              <w:widowControl/>
              <w:autoSpaceDE/>
              <w:autoSpaceDN/>
              <w:adjustRightInd/>
              <w:jc w:val="center"/>
              <w:rPr>
                <w:rFonts w:eastAsia="Times New Roman"/>
                <w:b/>
                <w:sz w:val="12"/>
                <w:szCs w:val="12"/>
              </w:rPr>
            </w:pPr>
          </w:p>
        </w:tc>
        <w:tc>
          <w:tcPr>
            <w:tcW w:w="835" w:type="dxa"/>
            <w:vMerge w:val="restart"/>
          </w:tcPr>
          <w:p w14:paraId="35A1176B"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Всего</w:t>
            </w:r>
          </w:p>
        </w:tc>
        <w:tc>
          <w:tcPr>
            <w:tcW w:w="3253" w:type="dxa"/>
            <w:gridSpan w:val="5"/>
          </w:tcPr>
          <w:p w14:paraId="000C29A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в том числе</w:t>
            </w:r>
          </w:p>
        </w:tc>
        <w:tc>
          <w:tcPr>
            <w:tcW w:w="2246" w:type="dxa"/>
            <w:gridSpan w:val="3"/>
          </w:tcPr>
          <w:p w14:paraId="6DA5E37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Всего</w:t>
            </w:r>
          </w:p>
        </w:tc>
        <w:tc>
          <w:tcPr>
            <w:tcW w:w="6946" w:type="dxa"/>
            <w:gridSpan w:val="11"/>
          </w:tcPr>
          <w:p w14:paraId="1013841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в том числе</w:t>
            </w:r>
          </w:p>
        </w:tc>
      </w:tr>
      <w:tr w:rsidR="009312EF" w:rsidRPr="009312EF" w14:paraId="03D092AC" w14:textId="77777777" w:rsidTr="001F6FAA">
        <w:trPr>
          <w:trHeight w:val="261"/>
        </w:trPr>
        <w:tc>
          <w:tcPr>
            <w:tcW w:w="388" w:type="dxa"/>
            <w:vMerge/>
          </w:tcPr>
          <w:p w14:paraId="4A937BBA" w14:textId="77777777" w:rsidR="009312EF" w:rsidRPr="009312EF" w:rsidRDefault="009312EF" w:rsidP="009312EF">
            <w:pPr>
              <w:widowControl/>
              <w:autoSpaceDE/>
              <w:autoSpaceDN/>
              <w:adjustRightInd/>
              <w:jc w:val="center"/>
              <w:rPr>
                <w:rFonts w:eastAsia="Times New Roman"/>
                <w:b/>
                <w:sz w:val="12"/>
                <w:szCs w:val="12"/>
              </w:rPr>
            </w:pPr>
          </w:p>
        </w:tc>
        <w:tc>
          <w:tcPr>
            <w:tcW w:w="1456" w:type="dxa"/>
            <w:vMerge/>
          </w:tcPr>
          <w:p w14:paraId="16FE6591" w14:textId="77777777" w:rsidR="009312EF" w:rsidRPr="009312EF" w:rsidRDefault="009312EF" w:rsidP="009312EF">
            <w:pPr>
              <w:widowControl/>
              <w:autoSpaceDE/>
              <w:autoSpaceDN/>
              <w:adjustRightInd/>
              <w:jc w:val="center"/>
              <w:rPr>
                <w:rFonts w:eastAsia="Times New Roman"/>
                <w:b/>
                <w:sz w:val="12"/>
                <w:szCs w:val="12"/>
              </w:rPr>
            </w:pPr>
          </w:p>
        </w:tc>
        <w:tc>
          <w:tcPr>
            <w:tcW w:w="895" w:type="dxa"/>
            <w:vMerge/>
          </w:tcPr>
          <w:p w14:paraId="388B1ABB" w14:textId="77777777" w:rsidR="009312EF" w:rsidRPr="009312EF" w:rsidRDefault="009312EF" w:rsidP="009312EF">
            <w:pPr>
              <w:widowControl/>
              <w:autoSpaceDE/>
              <w:autoSpaceDN/>
              <w:adjustRightInd/>
              <w:jc w:val="center"/>
              <w:rPr>
                <w:rFonts w:eastAsia="Times New Roman"/>
                <w:b/>
                <w:sz w:val="12"/>
                <w:szCs w:val="12"/>
              </w:rPr>
            </w:pPr>
          </w:p>
        </w:tc>
        <w:tc>
          <w:tcPr>
            <w:tcW w:w="835" w:type="dxa"/>
            <w:vMerge/>
          </w:tcPr>
          <w:p w14:paraId="4B8D5478" w14:textId="77777777" w:rsidR="009312EF" w:rsidRPr="009312EF" w:rsidRDefault="009312EF" w:rsidP="009312EF">
            <w:pPr>
              <w:widowControl/>
              <w:autoSpaceDE/>
              <w:autoSpaceDN/>
              <w:adjustRightInd/>
              <w:jc w:val="center"/>
              <w:rPr>
                <w:rFonts w:eastAsia="Times New Roman"/>
                <w:b/>
                <w:sz w:val="12"/>
                <w:szCs w:val="12"/>
              </w:rPr>
            </w:pPr>
          </w:p>
        </w:tc>
        <w:tc>
          <w:tcPr>
            <w:tcW w:w="1672" w:type="dxa"/>
            <w:gridSpan w:val="2"/>
            <w:vMerge w:val="restart"/>
          </w:tcPr>
          <w:p w14:paraId="07EE65F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Выкуп жилых помещений у собственников</w:t>
            </w:r>
          </w:p>
        </w:tc>
        <w:tc>
          <w:tcPr>
            <w:tcW w:w="851" w:type="dxa"/>
            <w:vMerge w:val="restart"/>
          </w:tcPr>
          <w:p w14:paraId="5FC9D36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Договор о развитии застроенной территории</w:t>
            </w:r>
          </w:p>
        </w:tc>
        <w:tc>
          <w:tcPr>
            <w:tcW w:w="708" w:type="dxa"/>
            <w:vMerge w:val="restart"/>
          </w:tcPr>
          <w:p w14:paraId="5CBFCBC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Переселение в свободный жилищный фонд</w:t>
            </w:r>
          </w:p>
        </w:tc>
        <w:tc>
          <w:tcPr>
            <w:tcW w:w="2268" w:type="dxa"/>
            <w:gridSpan w:val="4"/>
            <w:vMerge w:val="restart"/>
          </w:tcPr>
          <w:p w14:paraId="44F904A1" w14:textId="77777777" w:rsidR="009312EF" w:rsidRPr="009312EF" w:rsidRDefault="009312EF" w:rsidP="009312EF">
            <w:pPr>
              <w:widowControl/>
              <w:autoSpaceDE/>
              <w:autoSpaceDN/>
              <w:adjustRightInd/>
              <w:jc w:val="center"/>
              <w:rPr>
                <w:rFonts w:eastAsia="Times New Roman"/>
                <w:b/>
                <w:sz w:val="12"/>
                <w:szCs w:val="12"/>
              </w:rPr>
            </w:pPr>
          </w:p>
        </w:tc>
        <w:tc>
          <w:tcPr>
            <w:tcW w:w="1532" w:type="dxa"/>
            <w:gridSpan w:val="3"/>
            <w:vMerge w:val="restart"/>
          </w:tcPr>
          <w:p w14:paraId="203379F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Строительство домов</w:t>
            </w:r>
          </w:p>
        </w:tc>
        <w:tc>
          <w:tcPr>
            <w:tcW w:w="3686" w:type="dxa"/>
            <w:gridSpan w:val="6"/>
          </w:tcPr>
          <w:p w14:paraId="71D9EA2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Приобретение жилых помещений у застройщиков, т.ч.</w:t>
            </w:r>
          </w:p>
        </w:tc>
        <w:tc>
          <w:tcPr>
            <w:tcW w:w="1728" w:type="dxa"/>
            <w:gridSpan w:val="2"/>
            <w:vMerge w:val="restart"/>
          </w:tcPr>
          <w:p w14:paraId="4FF84DE1"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Приобретение жилых помещений у лиц, не являющихся застройщиками</w:t>
            </w:r>
          </w:p>
        </w:tc>
      </w:tr>
      <w:tr w:rsidR="009312EF" w:rsidRPr="009312EF" w14:paraId="252D4725" w14:textId="77777777" w:rsidTr="001F6FAA">
        <w:trPr>
          <w:trHeight w:val="261"/>
        </w:trPr>
        <w:tc>
          <w:tcPr>
            <w:tcW w:w="388" w:type="dxa"/>
            <w:vMerge/>
          </w:tcPr>
          <w:p w14:paraId="73979378" w14:textId="77777777" w:rsidR="009312EF" w:rsidRPr="009312EF" w:rsidRDefault="009312EF" w:rsidP="009312EF">
            <w:pPr>
              <w:widowControl/>
              <w:autoSpaceDE/>
              <w:autoSpaceDN/>
              <w:adjustRightInd/>
              <w:jc w:val="center"/>
              <w:rPr>
                <w:rFonts w:eastAsia="Times New Roman"/>
                <w:b/>
                <w:sz w:val="12"/>
                <w:szCs w:val="12"/>
              </w:rPr>
            </w:pPr>
          </w:p>
        </w:tc>
        <w:tc>
          <w:tcPr>
            <w:tcW w:w="1456" w:type="dxa"/>
            <w:vMerge/>
          </w:tcPr>
          <w:p w14:paraId="19014B45" w14:textId="77777777" w:rsidR="009312EF" w:rsidRPr="009312EF" w:rsidRDefault="009312EF" w:rsidP="009312EF">
            <w:pPr>
              <w:widowControl/>
              <w:autoSpaceDE/>
              <w:autoSpaceDN/>
              <w:adjustRightInd/>
              <w:jc w:val="center"/>
              <w:rPr>
                <w:rFonts w:eastAsia="Times New Roman"/>
                <w:b/>
                <w:sz w:val="12"/>
                <w:szCs w:val="12"/>
              </w:rPr>
            </w:pPr>
          </w:p>
        </w:tc>
        <w:tc>
          <w:tcPr>
            <w:tcW w:w="895" w:type="dxa"/>
            <w:vMerge/>
          </w:tcPr>
          <w:p w14:paraId="61B16676" w14:textId="77777777" w:rsidR="009312EF" w:rsidRPr="009312EF" w:rsidRDefault="009312EF" w:rsidP="009312EF">
            <w:pPr>
              <w:widowControl/>
              <w:autoSpaceDE/>
              <w:autoSpaceDN/>
              <w:adjustRightInd/>
              <w:jc w:val="center"/>
              <w:rPr>
                <w:rFonts w:eastAsia="Times New Roman"/>
                <w:b/>
                <w:sz w:val="12"/>
                <w:szCs w:val="12"/>
              </w:rPr>
            </w:pPr>
          </w:p>
        </w:tc>
        <w:tc>
          <w:tcPr>
            <w:tcW w:w="835" w:type="dxa"/>
            <w:vMerge/>
          </w:tcPr>
          <w:p w14:paraId="6DB4B93F" w14:textId="77777777" w:rsidR="009312EF" w:rsidRPr="009312EF" w:rsidRDefault="009312EF" w:rsidP="009312EF">
            <w:pPr>
              <w:widowControl/>
              <w:autoSpaceDE/>
              <w:autoSpaceDN/>
              <w:adjustRightInd/>
              <w:jc w:val="center"/>
              <w:rPr>
                <w:rFonts w:eastAsia="Times New Roman"/>
                <w:b/>
                <w:sz w:val="12"/>
                <w:szCs w:val="12"/>
              </w:rPr>
            </w:pPr>
          </w:p>
        </w:tc>
        <w:tc>
          <w:tcPr>
            <w:tcW w:w="1672" w:type="dxa"/>
            <w:gridSpan w:val="2"/>
            <w:vMerge/>
          </w:tcPr>
          <w:p w14:paraId="493393CE" w14:textId="77777777" w:rsidR="009312EF" w:rsidRPr="009312EF" w:rsidRDefault="009312EF" w:rsidP="009312EF">
            <w:pPr>
              <w:widowControl/>
              <w:autoSpaceDE/>
              <w:autoSpaceDN/>
              <w:adjustRightInd/>
              <w:jc w:val="center"/>
              <w:rPr>
                <w:rFonts w:eastAsia="Times New Roman"/>
                <w:b/>
                <w:sz w:val="12"/>
                <w:szCs w:val="12"/>
              </w:rPr>
            </w:pPr>
          </w:p>
        </w:tc>
        <w:tc>
          <w:tcPr>
            <w:tcW w:w="851" w:type="dxa"/>
            <w:vMerge/>
          </w:tcPr>
          <w:p w14:paraId="5ABA31A8" w14:textId="77777777" w:rsidR="009312EF" w:rsidRPr="009312EF" w:rsidRDefault="009312EF" w:rsidP="009312EF">
            <w:pPr>
              <w:widowControl/>
              <w:autoSpaceDE/>
              <w:autoSpaceDN/>
              <w:adjustRightInd/>
              <w:jc w:val="center"/>
              <w:rPr>
                <w:rFonts w:eastAsia="Times New Roman"/>
                <w:b/>
                <w:sz w:val="12"/>
                <w:szCs w:val="12"/>
              </w:rPr>
            </w:pPr>
          </w:p>
        </w:tc>
        <w:tc>
          <w:tcPr>
            <w:tcW w:w="708" w:type="dxa"/>
            <w:vMerge/>
          </w:tcPr>
          <w:p w14:paraId="340FE27B" w14:textId="77777777" w:rsidR="009312EF" w:rsidRPr="009312EF" w:rsidRDefault="009312EF" w:rsidP="009312EF">
            <w:pPr>
              <w:widowControl/>
              <w:autoSpaceDE/>
              <w:autoSpaceDN/>
              <w:adjustRightInd/>
              <w:jc w:val="center"/>
              <w:rPr>
                <w:rFonts w:eastAsia="Times New Roman"/>
                <w:b/>
                <w:sz w:val="12"/>
                <w:szCs w:val="12"/>
              </w:rPr>
            </w:pPr>
          </w:p>
        </w:tc>
        <w:tc>
          <w:tcPr>
            <w:tcW w:w="2268" w:type="dxa"/>
            <w:gridSpan w:val="4"/>
            <w:vMerge/>
          </w:tcPr>
          <w:p w14:paraId="60706A77" w14:textId="77777777" w:rsidR="009312EF" w:rsidRPr="009312EF" w:rsidRDefault="009312EF" w:rsidP="009312EF">
            <w:pPr>
              <w:widowControl/>
              <w:autoSpaceDE/>
              <w:autoSpaceDN/>
              <w:adjustRightInd/>
              <w:jc w:val="center"/>
              <w:rPr>
                <w:rFonts w:eastAsia="Times New Roman"/>
                <w:b/>
                <w:sz w:val="12"/>
                <w:szCs w:val="12"/>
              </w:rPr>
            </w:pPr>
          </w:p>
        </w:tc>
        <w:tc>
          <w:tcPr>
            <w:tcW w:w="1532" w:type="dxa"/>
            <w:gridSpan w:val="3"/>
            <w:vMerge/>
          </w:tcPr>
          <w:p w14:paraId="53B132A4" w14:textId="77777777" w:rsidR="009312EF" w:rsidRPr="009312EF" w:rsidRDefault="009312EF" w:rsidP="009312EF">
            <w:pPr>
              <w:widowControl/>
              <w:autoSpaceDE/>
              <w:autoSpaceDN/>
              <w:adjustRightInd/>
              <w:jc w:val="center"/>
              <w:rPr>
                <w:rFonts w:eastAsia="Times New Roman"/>
                <w:b/>
                <w:sz w:val="12"/>
                <w:szCs w:val="12"/>
              </w:rPr>
            </w:pPr>
          </w:p>
        </w:tc>
        <w:tc>
          <w:tcPr>
            <w:tcW w:w="1843" w:type="dxa"/>
            <w:gridSpan w:val="3"/>
          </w:tcPr>
          <w:p w14:paraId="4FF0AE7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в строящихся домах</w:t>
            </w:r>
          </w:p>
        </w:tc>
        <w:tc>
          <w:tcPr>
            <w:tcW w:w="1843" w:type="dxa"/>
            <w:gridSpan w:val="3"/>
          </w:tcPr>
          <w:p w14:paraId="5F630DB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в домах, введенных в эксплуатацию</w:t>
            </w:r>
          </w:p>
        </w:tc>
        <w:tc>
          <w:tcPr>
            <w:tcW w:w="1728" w:type="dxa"/>
            <w:gridSpan w:val="2"/>
            <w:vMerge/>
          </w:tcPr>
          <w:p w14:paraId="7611D535" w14:textId="77777777" w:rsidR="009312EF" w:rsidRPr="009312EF" w:rsidRDefault="009312EF" w:rsidP="009312EF">
            <w:pPr>
              <w:widowControl/>
              <w:autoSpaceDE/>
              <w:autoSpaceDN/>
              <w:adjustRightInd/>
              <w:jc w:val="center"/>
              <w:rPr>
                <w:rFonts w:eastAsia="Times New Roman"/>
                <w:b/>
                <w:sz w:val="12"/>
                <w:szCs w:val="12"/>
              </w:rPr>
            </w:pPr>
          </w:p>
        </w:tc>
      </w:tr>
      <w:tr w:rsidR="009312EF" w:rsidRPr="009312EF" w14:paraId="28C3FDCF" w14:textId="77777777" w:rsidTr="001F6FAA">
        <w:tc>
          <w:tcPr>
            <w:tcW w:w="388" w:type="dxa"/>
            <w:vMerge/>
          </w:tcPr>
          <w:p w14:paraId="550F17B4" w14:textId="77777777" w:rsidR="009312EF" w:rsidRPr="009312EF" w:rsidRDefault="009312EF" w:rsidP="009312EF">
            <w:pPr>
              <w:widowControl/>
              <w:autoSpaceDE/>
              <w:autoSpaceDN/>
              <w:adjustRightInd/>
              <w:jc w:val="center"/>
              <w:rPr>
                <w:rFonts w:eastAsia="Times New Roman"/>
                <w:b/>
                <w:sz w:val="12"/>
                <w:szCs w:val="12"/>
              </w:rPr>
            </w:pPr>
          </w:p>
        </w:tc>
        <w:tc>
          <w:tcPr>
            <w:tcW w:w="1456" w:type="dxa"/>
            <w:vMerge/>
          </w:tcPr>
          <w:p w14:paraId="3F0D363F" w14:textId="77777777" w:rsidR="009312EF" w:rsidRPr="009312EF" w:rsidRDefault="009312EF" w:rsidP="009312EF">
            <w:pPr>
              <w:widowControl/>
              <w:autoSpaceDE/>
              <w:autoSpaceDN/>
              <w:adjustRightInd/>
              <w:jc w:val="center"/>
              <w:rPr>
                <w:rFonts w:eastAsia="Times New Roman"/>
                <w:b/>
                <w:sz w:val="12"/>
                <w:szCs w:val="12"/>
              </w:rPr>
            </w:pPr>
          </w:p>
        </w:tc>
        <w:tc>
          <w:tcPr>
            <w:tcW w:w="895" w:type="dxa"/>
            <w:vMerge/>
          </w:tcPr>
          <w:p w14:paraId="78E6F144" w14:textId="77777777" w:rsidR="009312EF" w:rsidRPr="009312EF" w:rsidRDefault="009312EF" w:rsidP="009312EF">
            <w:pPr>
              <w:widowControl/>
              <w:autoSpaceDE/>
              <w:autoSpaceDN/>
              <w:adjustRightInd/>
              <w:jc w:val="center"/>
              <w:rPr>
                <w:rFonts w:eastAsia="Times New Roman"/>
                <w:b/>
                <w:sz w:val="12"/>
                <w:szCs w:val="12"/>
              </w:rPr>
            </w:pPr>
          </w:p>
        </w:tc>
        <w:tc>
          <w:tcPr>
            <w:tcW w:w="835" w:type="dxa"/>
          </w:tcPr>
          <w:p w14:paraId="4EC2AA8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Расселяемая площадь</w:t>
            </w:r>
          </w:p>
        </w:tc>
        <w:tc>
          <w:tcPr>
            <w:tcW w:w="679" w:type="dxa"/>
          </w:tcPr>
          <w:p w14:paraId="1D13C07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Расселяемая площадь</w:t>
            </w:r>
          </w:p>
        </w:tc>
        <w:tc>
          <w:tcPr>
            <w:tcW w:w="993" w:type="dxa"/>
          </w:tcPr>
          <w:p w14:paraId="19CACE5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Стоимость</w:t>
            </w:r>
          </w:p>
        </w:tc>
        <w:tc>
          <w:tcPr>
            <w:tcW w:w="851" w:type="dxa"/>
          </w:tcPr>
          <w:p w14:paraId="145B0C9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Расселяемая площадь</w:t>
            </w:r>
          </w:p>
        </w:tc>
        <w:tc>
          <w:tcPr>
            <w:tcW w:w="708" w:type="dxa"/>
          </w:tcPr>
          <w:p w14:paraId="03FFCC8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Расселяемая площадь</w:t>
            </w:r>
          </w:p>
        </w:tc>
        <w:tc>
          <w:tcPr>
            <w:tcW w:w="709" w:type="dxa"/>
            <w:gridSpan w:val="2"/>
          </w:tcPr>
          <w:p w14:paraId="0756740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Расселяемая площадь</w:t>
            </w:r>
          </w:p>
        </w:tc>
        <w:tc>
          <w:tcPr>
            <w:tcW w:w="709" w:type="dxa"/>
          </w:tcPr>
          <w:p w14:paraId="1AADABE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Приобретаемая площадь</w:t>
            </w:r>
          </w:p>
        </w:tc>
        <w:tc>
          <w:tcPr>
            <w:tcW w:w="850" w:type="dxa"/>
          </w:tcPr>
          <w:p w14:paraId="13A8665B"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Стоимость</w:t>
            </w:r>
          </w:p>
        </w:tc>
        <w:tc>
          <w:tcPr>
            <w:tcW w:w="709" w:type="dxa"/>
          </w:tcPr>
          <w:p w14:paraId="3E6B75B1"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Приобретаемая площадь</w:t>
            </w:r>
          </w:p>
        </w:tc>
        <w:tc>
          <w:tcPr>
            <w:tcW w:w="817" w:type="dxa"/>
          </w:tcPr>
          <w:p w14:paraId="3B8EEFD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Стоимость</w:t>
            </w:r>
          </w:p>
        </w:tc>
        <w:tc>
          <w:tcPr>
            <w:tcW w:w="1057" w:type="dxa"/>
            <w:gridSpan w:val="2"/>
          </w:tcPr>
          <w:p w14:paraId="75935A6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Приобретаемая площадь</w:t>
            </w:r>
          </w:p>
        </w:tc>
        <w:tc>
          <w:tcPr>
            <w:tcW w:w="786" w:type="dxa"/>
          </w:tcPr>
          <w:p w14:paraId="30FFF8B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Стоимость</w:t>
            </w:r>
          </w:p>
        </w:tc>
        <w:tc>
          <w:tcPr>
            <w:tcW w:w="1088" w:type="dxa"/>
            <w:gridSpan w:val="2"/>
          </w:tcPr>
          <w:p w14:paraId="66F5291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Приобретаемая площадь</w:t>
            </w:r>
          </w:p>
        </w:tc>
        <w:tc>
          <w:tcPr>
            <w:tcW w:w="755" w:type="dxa"/>
          </w:tcPr>
          <w:p w14:paraId="66375D4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Стоимость</w:t>
            </w:r>
          </w:p>
        </w:tc>
        <w:tc>
          <w:tcPr>
            <w:tcW w:w="708" w:type="dxa"/>
            <w:gridSpan w:val="2"/>
          </w:tcPr>
          <w:p w14:paraId="750276E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Приобретаемая площадь</w:t>
            </w:r>
          </w:p>
        </w:tc>
        <w:tc>
          <w:tcPr>
            <w:tcW w:w="1026" w:type="dxa"/>
          </w:tcPr>
          <w:p w14:paraId="7A97B33C"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Стоимость</w:t>
            </w:r>
          </w:p>
        </w:tc>
      </w:tr>
      <w:tr w:rsidR="009312EF" w:rsidRPr="009312EF" w14:paraId="5F7E8012" w14:textId="77777777" w:rsidTr="001F6FAA">
        <w:tc>
          <w:tcPr>
            <w:tcW w:w="388" w:type="dxa"/>
            <w:vMerge/>
          </w:tcPr>
          <w:p w14:paraId="01ECAF2B" w14:textId="77777777" w:rsidR="009312EF" w:rsidRPr="009312EF" w:rsidRDefault="009312EF" w:rsidP="009312EF">
            <w:pPr>
              <w:widowControl/>
              <w:autoSpaceDE/>
              <w:autoSpaceDN/>
              <w:adjustRightInd/>
              <w:jc w:val="center"/>
              <w:rPr>
                <w:rFonts w:eastAsia="Times New Roman"/>
                <w:b/>
                <w:sz w:val="16"/>
                <w:szCs w:val="16"/>
              </w:rPr>
            </w:pPr>
          </w:p>
        </w:tc>
        <w:tc>
          <w:tcPr>
            <w:tcW w:w="1456" w:type="dxa"/>
            <w:vMerge/>
          </w:tcPr>
          <w:p w14:paraId="7008A43D" w14:textId="77777777" w:rsidR="009312EF" w:rsidRPr="009312EF" w:rsidRDefault="009312EF" w:rsidP="009312EF">
            <w:pPr>
              <w:widowControl/>
              <w:autoSpaceDE/>
              <w:autoSpaceDN/>
              <w:adjustRightInd/>
              <w:jc w:val="center"/>
              <w:rPr>
                <w:rFonts w:eastAsia="Times New Roman"/>
                <w:b/>
                <w:sz w:val="16"/>
                <w:szCs w:val="16"/>
              </w:rPr>
            </w:pPr>
          </w:p>
        </w:tc>
        <w:tc>
          <w:tcPr>
            <w:tcW w:w="895" w:type="dxa"/>
            <w:vMerge/>
          </w:tcPr>
          <w:p w14:paraId="1691AB08" w14:textId="77777777" w:rsidR="009312EF" w:rsidRPr="009312EF" w:rsidRDefault="009312EF" w:rsidP="009312EF">
            <w:pPr>
              <w:widowControl/>
              <w:autoSpaceDE/>
              <w:autoSpaceDN/>
              <w:adjustRightInd/>
              <w:jc w:val="center"/>
              <w:rPr>
                <w:rFonts w:eastAsia="Times New Roman"/>
                <w:b/>
                <w:sz w:val="16"/>
                <w:szCs w:val="16"/>
              </w:rPr>
            </w:pPr>
          </w:p>
        </w:tc>
        <w:tc>
          <w:tcPr>
            <w:tcW w:w="835" w:type="dxa"/>
          </w:tcPr>
          <w:p w14:paraId="6D5B077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679" w:type="dxa"/>
          </w:tcPr>
          <w:p w14:paraId="583ACEA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993" w:type="dxa"/>
          </w:tcPr>
          <w:p w14:paraId="6316B5E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руб.</w:t>
            </w:r>
          </w:p>
        </w:tc>
        <w:tc>
          <w:tcPr>
            <w:tcW w:w="851" w:type="dxa"/>
          </w:tcPr>
          <w:p w14:paraId="794D6BE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708" w:type="dxa"/>
          </w:tcPr>
          <w:p w14:paraId="2A3283D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709" w:type="dxa"/>
            <w:gridSpan w:val="2"/>
          </w:tcPr>
          <w:p w14:paraId="6EF7DA9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709" w:type="dxa"/>
          </w:tcPr>
          <w:p w14:paraId="3589C1C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850" w:type="dxa"/>
          </w:tcPr>
          <w:p w14:paraId="00DAB60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руб.</w:t>
            </w:r>
          </w:p>
        </w:tc>
        <w:tc>
          <w:tcPr>
            <w:tcW w:w="709" w:type="dxa"/>
          </w:tcPr>
          <w:p w14:paraId="6184C9E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817" w:type="dxa"/>
          </w:tcPr>
          <w:p w14:paraId="3E42B40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руб.</w:t>
            </w:r>
          </w:p>
        </w:tc>
        <w:tc>
          <w:tcPr>
            <w:tcW w:w="1057" w:type="dxa"/>
            <w:gridSpan w:val="2"/>
          </w:tcPr>
          <w:p w14:paraId="20025C2C"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786" w:type="dxa"/>
          </w:tcPr>
          <w:p w14:paraId="1596CAB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руб.</w:t>
            </w:r>
          </w:p>
        </w:tc>
        <w:tc>
          <w:tcPr>
            <w:tcW w:w="1088" w:type="dxa"/>
            <w:gridSpan w:val="2"/>
          </w:tcPr>
          <w:p w14:paraId="54EBBA4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755" w:type="dxa"/>
          </w:tcPr>
          <w:p w14:paraId="7257046C"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руб.</w:t>
            </w:r>
          </w:p>
        </w:tc>
        <w:tc>
          <w:tcPr>
            <w:tcW w:w="708" w:type="dxa"/>
            <w:gridSpan w:val="2"/>
          </w:tcPr>
          <w:p w14:paraId="0F51850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1026" w:type="dxa"/>
          </w:tcPr>
          <w:p w14:paraId="4568C5F1"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руб.</w:t>
            </w:r>
          </w:p>
        </w:tc>
      </w:tr>
      <w:tr w:rsidR="009312EF" w:rsidRPr="009312EF" w14:paraId="3CDF718B" w14:textId="77777777" w:rsidTr="001F6FAA">
        <w:tc>
          <w:tcPr>
            <w:tcW w:w="388" w:type="dxa"/>
          </w:tcPr>
          <w:p w14:paraId="1304245C"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w:t>
            </w:r>
          </w:p>
        </w:tc>
        <w:tc>
          <w:tcPr>
            <w:tcW w:w="1456" w:type="dxa"/>
          </w:tcPr>
          <w:p w14:paraId="20F38D87"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w:t>
            </w:r>
          </w:p>
        </w:tc>
        <w:tc>
          <w:tcPr>
            <w:tcW w:w="895" w:type="dxa"/>
          </w:tcPr>
          <w:p w14:paraId="3A893F0C"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3</w:t>
            </w:r>
          </w:p>
        </w:tc>
        <w:tc>
          <w:tcPr>
            <w:tcW w:w="835" w:type="dxa"/>
          </w:tcPr>
          <w:p w14:paraId="3E448261"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4</w:t>
            </w:r>
          </w:p>
        </w:tc>
        <w:tc>
          <w:tcPr>
            <w:tcW w:w="679" w:type="dxa"/>
          </w:tcPr>
          <w:p w14:paraId="654AA6F7"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5</w:t>
            </w:r>
          </w:p>
        </w:tc>
        <w:tc>
          <w:tcPr>
            <w:tcW w:w="993" w:type="dxa"/>
          </w:tcPr>
          <w:p w14:paraId="7BF448DD"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6</w:t>
            </w:r>
          </w:p>
        </w:tc>
        <w:tc>
          <w:tcPr>
            <w:tcW w:w="851" w:type="dxa"/>
          </w:tcPr>
          <w:p w14:paraId="659C3F24"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7</w:t>
            </w:r>
          </w:p>
        </w:tc>
        <w:tc>
          <w:tcPr>
            <w:tcW w:w="708" w:type="dxa"/>
          </w:tcPr>
          <w:p w14:paraId="362F47D5"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8</w:t>
            </w:r>
          </w:p>
        </w:tc>
        <w:tc>
          <w:tcPr>
            <w:tcW w:w="709" w:type="dxa"/>
            <w:gridSpan w:val="2"/>
          </w:tcPr>
          <w:p w14:paraId="4EE3849A"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9</w:t>
            </w:r>
          </w:p>
        </w:tc>
        <w:tc>
          <w:tcPr>
            <w:tcW w:w="709" w:type="dxa"/>
          </w:tcPr>
          <w:p w14:paraId="0962FA11"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10</w:t>
            </w:r>
          </w:p>
        </w:tc>
        <w:tc>
          <w:tcPr>
            <w:tcW w:w="850" w:type="dxa"/>
          </w:tcPr>
          <w:p w14:paraId="352003CA"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11</w:t>
            </w:r>
          </w:p>
        </w:tc>
        <w:tc>
          <w:tcPr>
            <w:tcW w:w="709" w:type="dxa"/>
          </w:tcPr>
          <w:p w14:paraId="283E3D44"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12</w:t>
            </w:r>
          </w:p>
        </w:tc>
        <w:tc>
          <w:tcPr>
            <w:tcW w:w="817" w:type="dxa"/>
          </w:tcPr>
          <w:p w14:paraId="76C12E38"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13</w:t>
            </w:r>
          </w:p>
        </w:tc>
        <w:tc>
          <w:tcPr>
            <w:tcW w:w="1057" w:type="dxa"/>
            <w:gridSpan w:val="2"/>
          </w:tcPr>
          <w:p w14:paraId="6C171659"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14</w:t>
            </w:r>
          </w:p>
        </w:tc>
        <w:tc>
          <w:tcPr>
            <w:tcW w:w="786" w:type="dxa"/>
          </w:tcPr>
          <w:p w14:paraId="4CC145D9"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15</w:t>
            </w:r>
          </w:p>
        </w:tc>
        <w:tc>
          <w:tcPr>
            <w:tcW w:w="1088" w:type="dxa"/>
            <w:gridSpan w:val="2"/>
          </w:tcPr>
          <w:p w14:paraId="2DA176D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16</w:t>
            </w:r>
          </w:p>
        </w:tc>
        <w:tc>
          <w:tcPr>
            <w:tcW w:w="755" w:type="dxa"/>
          </w:tcPr>
          <w:p w14:paraId="2659DEB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17</w:t>
            </w:r>
          </w:p>
        </w:tc>
        <w:tc>
          <w:tcPr>
            <w:tcW w:w="708" w:type="dxa"/>
            <w:gridSpan w:val="2"/>
          </w:tcPr>
          <w:p w14:paraId="60C2EC6C"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18</w:t>
            </w:r>
          </w:p>
        </w:tc>
        <w:tc>
          <w:tcPr>
            <w:tcW w:w="1026" w:type="dxa"/>
          </w:tcPr>
          <w:p w14:paraId="30F4DD6D"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19</w:t>
            </w:r>
          </w:p>
        </w:tc>
      </w:tr>
      <w:tr w:rsidR="009312EF" w:rsidRPr="009312EF" w14:paraId="6B080D56" w14:textId="77777777" w:rsidTr="001F6FAA">
        <w:tc>
          <w:tcPr>
            <w:tcW w:w="1844" w:type="dxa"/>
            <w:gridSpan w:val="2"/>
          </w:tcPr>
          <w:p w14:paraId="6313BE41" w14:textId="77777777" w:rsidR="009312EF" w:rsidRPr="009312EF" w:rsidRDefault="009312EF" w:rsidP="009312EF">
            <w:pPr>
              <w:widowControl/>
              <w:autoSpaceDE/>
              <w:autoSpaceDN/>
              <w:adjustRightInd/>
              <w:rPr>
                <w:rFonts w:eastAsia="Times New Roman"/>
                <w:b/>
                <w:sz w:val="12"/>
                <w:szCs w:val="12"/>
              </w:rPr>
            </w:pPr>
            <w:r w:rsidRPr="009312EF">
              <w:rPr>
                <w:rFonts w:eastAsia="Times New Roman"/>
                <w:b/>
                <w:sz w:val="12"/>
                <w:szCs w:val="12"/>
              </w:rPr>
              <w:t>по Республиканской адресной программе:</w:t>
            </w:r>
          </w:p>
        </w:tc>
        <w:tc>
          <w:tcPr>
            <w:tcW w:w="895" w:type="dxa"/>
          </w:tcPr>
          <w:p w14:paraId="0776BEE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5486,5</w:t>
            </w:r>
          </w:p>
        </w:tc>
        <w:tc>
          <w:tcPr>
            <w:tcW w:w="835" w:type="dxa"/>
          </w:tcPr>
          <w:p w14:paraId="71854321"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4438,9</w:t>
            </w:r>
          </w:p>
        </w:tc>
        <w:tc>
          <w:tcPr>
            <w:tcW w:w="679" w:type="dxa"/>
          </w:tcPr>
          <w:p w14:paraId="206D4C31"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4438,9</w:t>
            </w:r>
          </w:p>
        </w:tc>
        <w:tc>
          <w:tcPr>
            <w:tcW w:w="993" w:type="dxa"/>
          </w:tcPr>
          <w:p w14:paraId="1C10A961"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154331738,72</w:t>
            </w:r>
          </w:p>
        </w:tc>
        <w:tc>
          <w:tcPr>
            <w:tcW w:w="851" w:type="dxa"/>
          </w:tcPr>
          <w:p w14:paraId="463E9CD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tcPr>
          <w:p w14:paraId="6B13E38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gridSpan w:val="2"/>
          </w:tcPr>
          <w:p w14:paraId="750DBDA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1047,60</w:t>
            </w:r>
          </w:p>
        </w:tc>
        <w:tc>
          <w:tcPr>
            <w:tcW w:w="709" w:type="dxa"/>
          </w:tcPr>
          <w:p w14:paraId="2B31FEF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1152,36</w:t>
            </w:r>
          </w:p>
        </w:tc>
        <w:tc>
          <w:tcPr>
            <w:tcW w:w="850" w:type="dxa"/>
          </w:tcPr>
          <w:p w14:paraId="38104731"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51279925,03</w:t>
            </w:r>
          </w:p>
        </w:tc>
        <w:tc>
          <w:tcPr>
            <w:tcW w:w="709" w:type="dxa"/>
          </w:tcPr>
          <w:p w14:paraId="6387F25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17" w:type="dxa"/>
          </w:tcPr>
          <w:p w14:paraId="716A22F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57" w:type="dxa"/>
            <w:gridSpan w:val="2"/>
          </w:tcPr>
          <w:p w14:paraId="0FCC529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86" w:type="dxa"/>
          </w:tcPr>
          <w:p w14:paraId="2C8A5F0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88" w:type="dxa"/>
            <w:gridSpan w:val="2"/>
          </w:tcPr>
          <w:p w14:paraId="536C4B0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55" w:type="dxa"/>
          </w:tcPr>
          <w:p w14:paraId="7C877AA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gridSpan w:val="2"/>
          </w:tcPr>
          <w:p w14:paraId="74791F1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1152,36</w:t>
            </w:r>
          </w:p>
        </w:tc>
        <w:tc>
          <w:tcPr>
            <w:tcW w:w="1026" w:type="dxa"/>
          </w:tcPr>
          <w:p w14:paraId="65AAF86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51279925,03</w:t>
            </w:r>
          </w:p>
        </w:tc>
      </w:tr>
      <w:tr w:rsidR="009312EF" w:rsidRPr="009312EF" w14:paraId="2BDEE438" w14:textId="77777777" w:rsidTr="001F6FAA">
        <w:tc>
          <w:tcPr>
            <w:tcW w:w="1844" w:type="dxa"/>
            <w:gridSpan w:val="2"/>
          </w:tcPr>
          <w:p w14:paraId="2EF4837F" w14:textId="77777777" w:rsidR="009312EF" w:rsidRPr="009312EF" w:rsidRDefault="009312EF" w:rsidP="009312EF">
            <w:pPr>
              <w:widowControl/>
              <w:autoSpaceDE/>
              <w:autoSpaceDN/>
              <w:adjustRightInd/>
              <w:rPr>
                <w:rFonts w:eastAsia="Times New Roman"/>
                <w:b/>
                <w:sz w:val="12"/>
                <w:szCs w:val="12"/>
              </w:rPr>
            </w:pPr>
            <w:r w:rsidRPr="009312EF">
              <w:rPr>
                <w:rFonts w:eastAsia="Times New Roman"/>
                <w:b/>
                <w:sz w:val="12"/>
                <w:szCs w:val="12"/>
              </w:rPr>
              <w:t>Всего по этапу 2019 года</w:t>
            </w:r>
          </w:p>
        </w:tc>
        <w:tc>
          <w:tcPr>
            <w:tcW w:w="895" w:type="dxa"/>
          </w:tcPr>
          <w:p w14:paraId="75655E4C"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816,0</w:t>
            </w:r>
          </w:p>
        </w:tc>
        <w:tc>
          <w:tcPr>
            <w:tcW w:w="835" w:type="dxa"/>
          </w:tcPr>
          <w:p w14:paraId="4CDF8E8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408,2</w:t>
            </w:r>
          </w:p>
        </w:tc>
        <w:tc>
          <w:tcPr>
            <w:tcW w:w="679" w:type="dxa"/>
          </w:tcPr>
          <w:p w14:paraId="376BDA3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408,2</w:t>
            </w:r>
          </w:p>
        </w:tc>
        <w:tc>
          <w:tcPr>
            <w:tcW w:w="993" w:type="dxa"/>
          </w:tcPr>
          <w:p w14:paraId="3FA0200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13913525,33</w:t>
            </w:r>
          </w:p>
        </w:tc>
        <w:tc>
          <w:tcPr>
            <w:tcW w:w="851" w:type="dxa"/>
          </w:tcPr>
          <w:p w14:paraId="7CF9FD3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tcPr>
          <w:p w14:paraId="1D74222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gridSpan w:val="2"/>
          </w:tcPr>
          <w:p w14:paraId="0B4F706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407,9</w:t>
            </w:r>
          </w:p>
        </w:tc>
        <w:tc>
          <w:tcPr>
            <w:tcW w:w="709" w:type="dxa"/>
          </w:tcPr>
          <w:p w14:paraId="01984D1B"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448,69</w:t>
            </w:r>
          </w:p>
        </w:tc>
        <w:tc>
          <w:tcPr>
            <w:tcW w:w="850" w:type="dxa"/>
          </w:tcPr>
          <w:p w14:paraId="4AD2B9E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18673580,42</w:t>
            </w:r>
          </w:p>
        </w:tc>
        <w:tc>
          <w:tcPr>
            <w:tcW w:w="709" w:type="dxa"/>
          </w:tcPr>
          <w:p w14:paraId="1133D75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17" w:type="dxa"/>
          </w:tcPr>
          <w:p w14:paraId="0CD94841"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57" w:type="dxa"/>
            <w:gridSpan w:val="2"/>
          </w:tcPr>
          <w:p w14:paraId="06B58DB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86" w:type="dxa"/>
          </w:tcPr>
          <w:p w14:paraId="7E09ECA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88" w:type="dxa"/>
            <w:gridSpan w:val="2"/>
          </w:tcPr>
          <w:p w14:paraId="5DC9DB8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55" w:type="dxa"/>
          </w:tcPr>
          <w:p w14:paraId="23F8924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gridSpan w:val="2"/>
          </w:tcPr>
          <w:p w14:paraId="12118B4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448,69</w:t>
            </w:r>
          </w:p>
        </w:tc>
        <w:tc>
          <w:tcPr>
            <w:tcW w:w="1026" w:type="dxa"/>
          </w:tcPr>
          <w:p w14:paraId="4618436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18673580,42</w:t>
            </w:r>
          </w:p>
        </w:tc>
      </w:tr>
      <w:tr w:rsidR="009312EF" w:rsidRPr="009312EF" w14:paraId="73570644" w14:textId="77777777" w:rsidTr="001F6FAA">
        <w:tc>
          <w:tcPr>
            <w:tcW w:w="388" w:type="dxa"/>
          </w:tcPr>
          <w:p w14:paraId="20E6005A" w14:textId="77777777" w:rsidR="009312EF" w:rsidRPr="009312EF" w:rsidRDefault="009312EF" w:rsidP="009312EF">
            <w:pPr>
              <w:widowControl/>
              <w:autoSpaceDE/>
              <w:autoSpaceDN/>
              <w:adjustRightInd/>
              <w:rPr>
                <w:rFonts w:eastAsia="Times New Roman"/>
                <w:b/>
                <w:sz w:val="12"/>
                <w:szCs w:val="12"/>
              </w:rPr>
            </w:pPr>
            <w:r w:rsidRPr="009312EF">
              <w:rPr>
                <w:rFonts w:eastAsia="Times New Roman"/>
                <w:b/>
                <w:sz w:val="12"/>
                <w:szCs w:val="12"/>
              </w:rPr>
              <w:t>1</w:t>
            </w:r>
          </w:p>
        </w:tc>
        <w:tc>
          <w:tcPr>
            <w:tcW w:w="1456" w:type="dxa"/>
          </w:tcPr>
          <w:p w14:paraId="32A84587" w14:textId="77777777" w:rsidR="009312EF" w:rsidRPr="009312EF" w:rsidRDefault="009312EF" w:rsidP="009312EF">
            <w:pPr>
              <w:widowControl/>
              <w:autoSpaceDE/>
              <w:autoSpaceDN/>
              <w:adjustRightInd/>
              <w:rPr>
                <w:rFonts w:eastAsia="Times New Roman"/>
                <w:b/>
                <w:sz w:val="12"/>
                <w:szCs w:val="12"/>
              </w:rPr>
            </w:pPr>
            <w:r w:rsidRPr="009312EF">
              <w:rPr>
                <w:rFonts w:eastAsia="Times New Roman"/>
                <w:b/>
                <w:sz w:val="12"/>
                <w:szCs w:val="12"/>
              </w:rPr>
              <w:t>МО «Поселок Айхал»</w:t>
            </w:r>
          </w:p>
        </w:tc>
        <w:tc>
          <w:tcPr>
            <w:tcW w:w="895" w:type="dxa"/>
          </w:tcPr>
          <w:p w14:paraId="7C8014CC"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816,0</w:t>
            </w:r>
          </w:p>
        </w:tc>
        <w:tc>
          <w:tcPr>
            <w:tcW w:w="835" w:type="dxa"/>
          </w:tcPr>
          <w:p w14:paraId="58AABE4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408,2</w:t>
            </w:r>
          </w:p>
        </w:tc>
        <w:tc>
          <w:tcPr>
            <w:tcW w:w="679" w:type="dxa"/>
          </w:tcPr>
          <w:p w14:paraId="2951D66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408,2</w:t>
            </w:r>
          </w:p>
        </w:tc>
        <w:tc>
          <w:tcPr>
            <w:tcW w:w="993" w:type="dxa"/>
          </w:tcPr>
          <w:p w14:paraId="439ADA8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13913525,33</w:t>
            </w:r>
          </w:p>
        </w:tc>
        <w:tc>
          <w:tcPr>
            <w:tcW w:w="851" w:type="dxa"/>
          </w:tcPr>
          <w:p w14:paraId="26BE2DDC"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tcPr>
          <w:p w14:paraId="68F208F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gridSpan w:val="2"/>
          </w:tcPr>
          <w:p w14:paraId="284EE6D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407,9</w:t>
            </w:r>
          </w:p>
        </w:tc>
        <w:tc>
          <w:tcPr>
            <w:tcW w:w="709" w:type="dxa"/>
          </w:tcPr>
          <w:p w14:paraId="75FA8A4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448,69</w:t>
            </w:r>
          </w:p>
        </w:tc>
        <w:tc>
          <w:tcPr>
            <w:tcW w:w="850" w:type="dxa"/>
          </w:tcPr>
          <w:p w14:paraId="27981DF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18673580,42</w:t>
            </w:r>
          </w:p>
        </w:tc>
        <w:tc>
          <w:tcPr>
            <w:tcW w:w="709" w:type="dxa"/>
          </w:tcPr>
          <w:p w14:paraId="11C2418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17" w:type="dxa"/>
          </w:tcPr>
          <w:p w14:paraId="6459C09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57" w:type="dxa"/>
            <w:gridSpan w:val="2"/>
          </w:tcPr>
          <w:p w14:paraId="623E898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86" w:type="dxa"/>
          </w:tcPr>
          <w:p w14:paraId="142E884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88" w:type="dxa"/>
            <w:gridSpan w:val="2"/>
          </w:tcPr>
          <w:p w14:paraId="582F319C"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55" w:type="dxa"/>
          </w:tcPr>
          <w:p w14:paraId="258F066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gridSpan w:val="2"/>
          </w:tcPr>
          <w:p w14:paraId="7AF4E03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448,69</w:t>
            </w:r>
          </w:p>
        </w:tc>
        <w:tc>
          <w:tcPr>
            <w:tcW w:w="1026" w:type="dxa"/>
          </w:tcPr>
          <w:p w14:paraId="1F49F55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18673580,42</w:t>
            </w:r>
          </w:p>
        </w:tc>
      </w:tr>
      <w:tr w:rsidR="009312EF" w:rsidRPr="009312EF" w14:paraId="13B8072A" w14:textId="77777777" w:rsidTr="001F6FAA">
        <w:tc>
          <w:tcPr>
            <w:tcW w:w="1844" w:type="dxa"/>
            <w:gridSpan w:val="2"/>
          </w:tcPr>
          <w:p w14:paraId="6C9846DA" w14:textId="77777777" w:rsidR="009312EF" w:rsidRPr="009312EF" w:rsidRDefault="009312EF" w:rsidP="009312EF">
            <w:pPr>
              <w:widowControl/>
              <w:autoSpaceDE/>
              <w:autoSpaceDN/>
              <w:adjustRightInd/>
              <w:rPr>
                <w:rFonts w:eastAsia="Times New Roman"/>
                <w:b/>
                <w:sz w:val="12"/>
                <w:szCs w:val="12"/>
              </w:rPr>
            </w:pPr>
            <w:r w:rsidRPr="009312EF">
              <w:rPr>
                <w:rFonts w:eastAsia="Times New Roman"/>
                <w:b/>
                <w:sz w:val="12"/>
                <w:szCs w:val="12"/>
              </w:rPr>
              <w:t>Всего по этапу 2020 года</w:t>
            </w:r>
          </w:p>
        </w:tc>
        <w:tc>
          <w:tcPr>
            <w:tcW w:w="895" w:type="dxa"/>
          </w:tcPr>
          <w:p w14:paraId="28E3059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485,8</w:t>
            </w:r>
          </w:p>
        </w:tc>
        <w:tc>
          <w:tcPr>
            <w:tcW w:w="835" w:type="dxa"/>
          </w:tcPr>
          <w:p w14:paraId="285B51F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485,8</w:t>
            </w:r>
          </w:p>
        </w:tc>
        <w:tc>
          <w:tcPr>
            <w:tcW w:w="679" w:type="dxa"/>
          </w:tcPr>
          <w:p w14:paraId="526378B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485,8</w:t>
            </w:r>
          </w:p>
        </w:tc>
        <w:tc>
          <w:tcPr>
            <w:tcW w:w="993" w:type="dxa"/>
          </w:tcPr>
          <w:p w14:paraId="4D1A1EF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18659477,55</w:t>
            </w:r>
          </w:p>
        </w:tc>
        <w:tc>
          <w:tcPr>
            <w:tcW w:w="851" w:type="dxa"/>
          </w:tcPr>
          <w:p w14:paraId="7E224BC1"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tcPr>
          <w:p w14:paraId="04C1388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gridSpan w:val="2"/>
          </w:tcPr>
          <w:p w14:paraId="03A17D6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tcPr>
          <w:p w14:paraId="6555091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50" w:type="dxa"/>
          </w:tcPr>
          <w:p w14:paraId="0A4AE9C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tcPr>
          <w:p w14:paraId="76F6A3F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17" w:type="dxa"/>
          </w:tcPr>
          <w:p w14:paraId="6EFD61E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57" w:type="dxa"/>
            <w:gridSpan w:val="2"/>
          </w:tcPr>
          <w:p w14:paraId="09A1715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86" w:type="dxa"/>
          </w:tcPr>
          <w:p w14:paraId="11853C9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88" w:type="dxa"/>
            <w:gridSpan w:val="2"/>
          </w:tcPr>
          <w:p w14:paraId="3F734D7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55" w:type="dxa"/>
          </w:tcPr>
          <w:p w14:paraId="456FC6C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gridSpan w:val="2"/>
          </w:tcPr>
          <w:p w14:paraId="6C2A172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26" w:type="dxa"/>
          </w:tcPr>
          <w:p w14:paraId="25C8642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r>
      <w:tr w:rsidR="009312EF" w:rsidRPr="009312EF" w14:paraId="3D0CD6B4" w14:textId="77777777" w:rsidTr="001F6FAA">
        <w:tc>
          <w:tcPr>
            <w:tcW w:w="388" w:type="dxa"/>
          </w:tcPr>
          <w:p w14:paraId="15F7908E" w14:textId="77777777" w:rsidR="009312EF" w:rsidRPr="009312EF" w:rsidRDefault="009312EF" w:rsidP="009312EF">
            <w:pPr>
              <w:widowControl/>
              <w:autoSpaceDE/>
              <w:autoSpaceDN/>
              <w:adjustRightInd/>
              <w:rPr>
                <w:rFonts w:eastAsia="Times New Roman"/>
                <w:b/>
                <w:sz w:val="12"/>
                <w:szCs w:val="12"/>
              </w:rPr>
            </w:pPr>
          </w:p>
        </w:tc>
        <w:tc>
          <w:tcPr>
            <w:tcW w:w="1456" w:type="dxa"/>
          </w:tcPr>
          <w:p w14:paraId="55715733" w14:textId="77777777" w:rsidR="009312EF" w:rsidRPr="009312EF" w:rsidRDefault="009312EF" w:rsidP="009312EF">
            <w:pPr>
              <w:widowControl/>
              <w:autoSpaceDE/>
              <w:autoSpaceDN/>
              <w:adjustRightInd/>
              <w:rPr>
                <w:rFonts w:eastAsia="Times New Roman"/>
                <w:b/>
                <w:sz w:val="12"/>
                <w:szCs w:val="12"/>
              </w:rPr>
            </w:pPr>
            <w:r w:rsidRPr="009312EF">
              <w:rPr>
                <w:rFonts w:eastAsia="Times New Roman"/>
                <w:b/>
                <w:sz w:val="12"/>
                <w:szCs w:val="12"/>
              </w:rPr>
              <w:t>МО «Поселок Айхал»</w:t>
            </w:r>
          </w:p>
        </w:tc>
        <w:tc>
          <w:tcPr>
            <w:tcW w:w="895" w:type="dxa"/>
          </w:tcPr>
          <w:p w14:paraId="782B218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485,8</w:t>
            </w:r>
          </w:p>
        </w:tc>
        <w:tc>
          <w:tcPr>
            <w:tcW w:w="835" w:type="dxa"/>
          </w:tcPr>
          <w:p w14:paraId="29B24EB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485,8</w:t>
            </w:r>
          </w:p>
        </w:tc>
        <w:tc>
          <w:tcPr>
            <w:tcW w:w="679" w:type="dxa"/>
          </w:tcPr>
          <w:p w14:paraId="3882F3D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485,8</w:t>
            </w:r>
          </w:p>
        </w:tc>
        <w:tc>
          <w:tcPr>
            <w:tcW w:w="993" w:type="dxa"/>
          </w:tcPr>
          <w:p w14:paraId="12D1306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18659477,55</w:t>
            </w:r>
          </w:p>
        </w:tc>
        <w:tc>
          <w:tcPr>
            <w:tcW w:w="851" w:type="dxa"/>
          </w:tcPr>
          <w:p w14:paraId="7E3AF38C"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tcPr>
          <w:p w14:paraId="369E460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gridSpan w:val="2"/>
          </w:tcPr>
          <w:p w14:paraId="70F18AA1"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tcPr>
          <w:p w14:paraId="7D6027A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50" w:type="dxa"/>
          </w:tcPr>
          <w:p w14:paraId="6CDDA0C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tcPr>
          <w:p w14:paraId="0D6F042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17" w:type="dxa"/>
          </w:tcPr>
          <w:p w14:paraId="76FE6B9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57" w:type="dxa"/>
            <w:gridSpan w:val="2"/>
          </w:tcPr>
          <w:p w14:paraId="19722E2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86" w:type="dxa"/>
          </w:tcPr>
          <w:p w14:paraId="4C61BEA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88" w:type="dxa"/>
            <w:gridSpan w:val="2"/>
          </w:tcPr>
          <w:p w14:paraId="5CDAD0E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55" w:type="dxa"/>
          </w:tcPr>
          <w:p w14:paraId="518CDA0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gridSpan w:val="2"/>
          </w:tcPr>
          <w:p w14:paraId="2395FE0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26" w:type="dxa"/>
          </w:tcPr>
          <w:p w14:paraId="4C3F8CE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r>
      <w:tr w:rsidR="009312EF" w:rsidRPr="009312EF" w14:paraId="79614638" w14:textId="77777777" w:rsidTr="001F6FAA">
        <w:tc>
          <w:tcPr>
            <w:tcW w:w="1844" w:type="dxa"/>
            <w:gridSpan w:val="2"/>
          </w:tcPr>
          <w:p w14:paraId="309582FF" w14:textId="77777777" w:rsidR="009312EF" w:rsidRPr="009312EF" w:rsidRDefault="009312EF" w:rsidP="009312EF">
            <w:pPr>
              <w:widowControl/>
              <w:autoSpaceDE/>
              <w:autoSpaceDN/>
              <w:adjustRightInd/>
              <w:rPr>
                <w:rFonts w:eastAsia="Times New Roman"/>
                <w:b/>
                <w:sz w:val="12"/>
                <w:szCs w:val="12"/>
              </w:rPr>
            </w:pPr>
            <w:r w:rsidRPr="009312EF">
              <w:rPr>
                <w:rFonts w:eastAsia="Times New Roman"/>
                <w:b/>
                <w:sz w:val="12"/>
                <w:szCs w:val="12"/>
              </w:rPr>
              <w:t>Всего по этапу 2021 года</w:t>
            </w:r>
          </w:p>
        </w:tc>
        <w:tc>
          <w:tcPr>
            <w:tcW w:w="895" w:type="dxa"/>
          </w:tcPr>
          <w:p w14:paraId="72CF2EA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2117,5</w:t>
            </w:r>
          </w:p>
        </w:tc>
        <w:tc>
          <w:tcPr>
            <w:tcW w:w="835" w:type="dxa"/>
          </w:tcPr>
          <w:p w14:paraId="113E8BF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1713,8</w:t>
            </w:r>
          </w:p>
        </w:tc>
        <w:tc>
          <w:tcPr>
            <w:tcW w:w="679" w:type="dxa"/>
          </w:tcPr>
          <w:p w14:paraId="278CA34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1713,8</w:t>
            </w:r>
          </w:p>
        </w:tc>
        <w:tc>
          <w:tcPr>
            <w:tcW w:w="993" w:type="dxa"/>
          </w:tcPr>
          <w:p w14:paraId="5961A4A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49482696,41</w:t>
            </w:r>
          </w:p>
        </w:tc>
        <w:tc>
          <w:tcPr>
            <w:tcW w:w="851" w:type="dxa"/>
          </w:tcPr>
          <w:p w14:paraId="11F57E4C"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tcPr>
          <w:p w14:paraId="11FAD9D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gridSpan w:val="2"/>
          </w:tcPr>
          <w:p w14:paraId="5F84CC3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403,7</w:t>
            </w:r>
          </w:p>
        </w:tc>
        <w:tc>
          <w:tcPr>
            <w:tcW w:w="709" w:type="dxa"/>
          </w:tcPr>
          <w:p w14:paraId="049B97D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444,07</w:t>
            </w:r>
          </w:p>
        </w:tc>
        <w:tc>
          <w:tcPr>
            <w:tcW w:w="850" w:type="dxa"/>
          </w:tcPr>
          <w:p w14:paraId="601D444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19423875,63</w:t>
            </w:r>
          </w:p>
        </w:tc>
        <w:tc>
          <w:tcPr>
            <w:tcW w:w="709" w:type="dxa"/>
          </w:tcPr>
          <w:p w14:paraId="5DD27AC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17" w:type="dxa"/>
          </w:tcPr>
          <w:p w14:paraId="6EBD8D6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57" w:type="dxa"/>
            <w:gridSpan w:val="2"/>
          </w:tcPr>
          <w:p w14:paraId="78E638C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86" w:type="dxa"/>
          </w:tcPr>
          <w:p w14:paraId="331C0EAB"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88" w:type="dxa"/>
            <w:gridSpan w:val="2"/>
          </w:tcPr>
          <w:p w14:paraId="566B85C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55" w:type="dxa"/>
          </w:tcPr>
          <w:p w14:paraId="75F7B3A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gridSpan w:val="2"/>
          </w:tcPr>
          <w:p w14:paraId="3AB2F1E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444,07</w:t>
            </w:r>
          </w:p>
        </w:tc>
        <w:tc>
          <w:tcPr>
            <w:tcW w:w="1026" w:type="dxa"/>
          </w:tcPr>
          <w:p w14:paraId="7DF69FE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19423875,63</w:t>
            </w:r>
          </w:p>
        </w:tc>
      </w:tr>
      <w:tr w:rsidR="009312EF" w:rsidRPr="009312EF" w14:paraId="5557505B" w14:textId="77777777" w:rsidTr="001F6FAA">
        <w:tc>
          <w:tcPr>
            <w:tcW w:w="388" w:type="dxa"/>
          </w:tcPr>
          <w:p w14:paraId="23CFC25D" w14:textId="77777777" w:rsidR="009312EF" w:rsidRPr="009312EF" w:rsidRDefault="009312EF" w:rsidP="009312EF">
            <w:pPr>
              <w:widowControl/>
              <w:autoSpaceDE/>
              <w:autoSpaceDN/>
              <w:adjustRightInd/>
              <w:rPr>
                <w:rFonts w:eastAsia="Times New Roman"/>
                <w:b/>
                <w:sz w:val="12"/>
                <w:szCs w:val="12"/>
              </w:rPr>
            </w:pPr>
          </w:p>
        </w:tc>
        <w:tc>
          <w:tcPr>
            <w:tcW w:w="1456" w:type="dxa"/>
          </w:tcPr>
          <w:p w14:paraId="7460328A" w14:textId="77777777" w:rsidR="009312EF" w:rsidRPr="009312EF" w:rsidRDefault="009312EF" w:rsidP="009312EF">
            <w:pPr>
              <w:widowControl/>
              <w:autoSpaceDE/>
              <w:autoSpaceDN/>
              <w:adjustRightInd/>
              <w:rPr>
                <w:rFonts w:eastAsia="Times New Roman"/>
                <w:b/>
                <w:sz w:val="12"/>
                <w:szCs w:val="12"/>
              </w:rPr>
            </w:pPr>
            <w:r w:rsidRPr="009312EF">
              <w:rPr>
                <w:rFonts w:eastAsia="Times New Roman"/>
                <w:b/>
                <w:sz w:val="12"/>
                <w:szCs w:val="12"/>
              </w:rPr>
              <w:t>МО «Поселок Айхал»</w:t>
            </w:r>
          </w:p>
        </w:tc>
        <w:tc>
          <w:tcPr>
            <w:tcW w:w="895" w:type="dxa"/>
          </w:tcPr>
          <w:p w14:paraId="297FC04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2117,5</w:t>
            </w:r>
          </w:p>
        </w:tc>
        <w:tc>
          <w:tcPr>
            <w:tcW w:w="835" w:type="dxa"/>
          </w:tcPr>
          <w:p w14:paraId="2500769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1713,8</w:t>
            </w:r>
          </w:p>
        </w:tc>
        <w:tc>
          <w:tcPr>
            <w:tcW w:w="679" w:type="dxa"/>
          </w:tcPr>
          <w:p w14:paraId="1DD1DF3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1713,8</w:t>
            </w:r>
          </w:p>
        </w:tc>
        <w:tc>
          <w:tcPr>
            <w:tcW w:w="993" w:type="dxa"/>
          </w:tcPr>
          <w:p w14:paraId="176DE7F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49482696,41</w:t>
            </w:r>
          </w:p>
        </w:tc>
        <w:tc>
          <w:tcPr>
            <w:tcW w:w="851" w:type="dxa"/>
          </w:tcPr>
          <w:p w14:paraId="6E6919D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tcPr>
          <w:p w14:paraId="51122E6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gridSpan w:val="2"/>
          </w:tcPr>
          <w:p w14:paraId="418A9CF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403,7</w:t>
            </w:r>
          </w:p>
        </w:tc>
        <w:tc>
          <w:tcPr>
            <w:tcW w:w="709" w:type="dxa"/>
          </w:tcPr>
          <w:p w14:paraId="7DB4025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444,07</w:t>
            </w:r>
          </w:p>
        </w:tc>
        <w:tc>
          <w:tcPr>
            <w:tcW w:w="850" w:type="dxa"/>
          </w:tcPr>
          <w:p w14:paraId="7DCA012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19423875,63</w:t>
            </w:r>
          </w:p>
        </w:tc>
        <w:tc>
          <w:tcPr>
            <w:tcW w:w="709" w:type="dxa"/>
          </w:tcPr>
          <w:p w14:paraId="499ABDE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17" w:type="dxa"/>
          </w:tcPr>
          <w:p w14:paraId="50755D6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57" w:type="dxa"/>
            <w:gridSpan w:val="2"/>
          </w:tcPr>
          <w:p w14:paraId="418D219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86" w:type="dxa"/>
          </w:tcPr>
          <w:p w14:paraId="5E4F852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88" w:type="dxa"/>
            <w:gridSpan w:val="2"/>
          </w:tcPr>
          <w:p w14:paraId="2BB3684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55" w:type="dxa"/>
          </w:tcPr>
          <w:p w14:paraId="1CB4607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gridSpan w:val="2"/>
          </w:tcPr>
          <w:p w14:paraId="4EE53B3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444,07</w:t>
            </w:r>
          </w:p>
        </w:tc>
        <w:tc>
          <w:tcPr>
            <w:tcW w:w="1026" w:type="dxa"/>
          </w:tcPr>
          <w:p w14:paraId="4B1DE7E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19423875,63</w:t>
            </w:r>
          </w:p>
        </w:tc>
      </w:tr>
      <w:tr w:rsidR="009312EF" w:rsidRPr="009312EF" w14:paraId="58A6FA1D" w14:textId="77777777" w:rsidTr="001F6FAA">
        <w:tc>
          <w:tcPr>
            <w:tcW w:w="1844" w:type="dxa"/>
            <w:gridSpan w:val="2"/>
          </w:tcPr>
          <w:p w14:paraId="11B2840F" w14:textId="77777777" w:rsidR="009312EF" w:rsidRPr="009312EF" w:rsidRDefault="009312EF" w:rsidP="009312EF">
            <w:pPr>
              <w:widowControl/>
              <w:autoSpaceDE/>
              <w:autoSpaceDN/>
              <w:adjustRightInd/>
              <w:rPr>
                <w:rFonts w:eastAsia="Times New Roman"/>
                <w:b/>
                <w:sz w:val="12"/>
                <w:szCs w:val="12"/>
              </w:rPr>
            </w:pPr>
            <w:r w:rsidRPr="009312EF">
              <w:rPr>
                <w:rFonts w:eastAsia="Times New Roman"/>
                <w:b/>
                <w:sz w:val="12"/>
                <w:szCs w:val="12"/>
              </w:rPr>
              <w:t>Всего по этапу 2022 года</w:t>
            </w:r>
          </w:p>
        </w:tc>
        <w:tc>
          <w:tcPr>
            <w:tcW w:w="895" w:type="dxa"/>
          </w:tcPr>
          <w:p w14:paraId="0880F47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467,0</w:t>
            </w:r>
          </w:p>
        </w:tc>
        <w:tc>
          <w:tcPr>
            <w:tcW w:w="835" w:type="dxa"/>
          </w:tcPr>
          <w:p w14:paraId="56302C5C"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467,0</w:t>
            </w:r>
          </w:p>
        </w:tc>
        <w:tc>
          <w:tcPr>
            <w:tcW w:w="679" w:type="dxa"/>
          </w:tcPr>
          <w:p w14:paraId="1122B42B"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467,0</w:t>
            </w:r>
          </w:p>
        </w:tc>
        <w:tc>
          <w:tcPr>
            <w:tcW w:w="993" w:type="dxa"/>
          </w:tcPr>
          <w:p w14:paraId="7B669AE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15455315,13</w:t>
            </w:r>
          </w:p>
        </w:tc>
        <w:tc>
          <w:tcPr>
            <w:tcW w:w="851" w:type="dxa"/>
          </w:tcPr>
          <w:p w14:paraId="2A5276F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tcPr>
          <w:p w14:paraId="38AB187B"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gridSpan w:val="2"/>
          </w:tcPr>
          <w:p w14:paraId="16D7015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tcPr>
          <w:p w14:paraId="515B84E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50" w:type="dxa"/>
          </w:tcPr>
          <w:p w14:paraId="3F0770E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tcPr>
          <w:p w14:paraId="1B82607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17" w:type="dxa"/>
          </w:tcPr>
          <w:p w14:paraId="73BAE72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57" w:type="dxa"/>
            <w:gridSpan w:val="2"/>
          </w:tcPr>
          <w:p w14:paraId="6442B90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86" w:type="dxa"/>
          </w:tcPr>
          <w:p w14:paraId="6EC1371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88" w:type="dxa"/>
            <w:gridSpan w:val="2"/>
          </w:tcPr>
          <w:p w14:paraId="056BE06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55" w:type="dxa"/>
          </w:tcPr>
          <w:p w14:paraId="168D725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gridSpan w:val="2"/>
          </w:tcPr>
          <w:p w14:paraId="4B693F8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26" w:type="dxa"/>
          </w:tcPr>
          <w:p w14:paraId="1FB75E3C"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r>
      <w:tr w:rsidR="009312EF" w:rsidRPr="009312EF" w14:paraId="6035FD5A" w14:textId="77777777" w:rsidTr="001F6FAA">
        <w:tc>
          <w:tcPr>
            <w:tcW w:w="388" w:type="dxa"/>
          </w:tcPr>
          <w:p w14:paraId="18D60DF8" w14:textId="77777777" w:rsidR="009312EF" w:rsidRPr="009312EF" w:rsidRDefault="009312EF" w:rsidP="009312EF">
            <w:pPr>
              <w:widowControl/>
              <w:autoSpaceDE/>
              <w:autoSpaceDN/>
              <w:adjustRightInd/>
              <w:rPr>
                <w:rFonts w:eastAsia="Times New Roman"/>
                <w:b/>
                <w:sz w:val="12"/>
                <w:szCs w:val="12"/>
              </w:rPr>
            </w:pPr>
          </w:p>
        </w:tc>
        <w:tc>
          <w:tcPr>
            <w:tcW w:w="1456" w:type="dxa"/>
          </w:tcPr>
          <w:p w14:paraId="66E297FE" w14:textId="77777777" w:rsidR="009312EF" w:rsidRPr="009312EF" w:rsidRDefault="009312EF" w:rsidP="009312EF">
            <w:pPr>
              <w:widowControl/>
              <w:autoSpaceDE/>
              <w:autoSpaceDN/>
              <w:adjustRightInd/>
              <w:rPr>
                <w:rFonts w:eastAsia="Times New Roman"/>
                <w:b/>
                <w:sz w:val="12"/>
                <w:szCs w:val="12"/>
              </w:rPr>
            </w:pPr>
            <w:r w:rsidRPr="009312EF">
              <w:rPr>
                <w:rFonts w:eastAsia="Times New Roman"/>
                <w:b/>
                <w:sz w:val="12"/>
                <w:szCs w:val="12"/>
              </w:rPr>
              <w:t>МО «Поселок Айхал»</w:t>
            </w:r>
          </w:p>
        </w:tc>
        <w:tc>
          <w:tcPr>
            <w:tcW w:w="895" w:type="dxa"/>
          </w:tcPr>
          <w:p w14:paraId="1DEDCE4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467,0</w:t>
            </w:r>
          </w:p>
        </w:tc>
        <w:tc>
          <w:tcPr>
            <w:tcW w:w="835" w:type="dxa"/>
          </w:tcPr>
          <w:p w14:paraId="470E6B6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467,0</w:t>
            </w:r>
          </w:p>
        </w:tc>
        <w:tc>
          <w:tcPr>
            <w:tcW w:w="679" w:type="dxa"/>
          </w:tcPr>
          <w:p w14:paraId="0F3C304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467,0</w:t>
            </w:r>
          </w:p>
        </w:tc>
        <w:tc>
          <w:tcPr>
            <w:tcW w:w="993" w:type="dxa"/>
          </w:tcPr>
          <w:p w14:paraId="1315F5E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15455315,13</w:t>
            </w:r>
          </w:p>
        </w:tc>
        <w:tc>
          <w:tcPr>
            <w:tcW w:w="851" w:type="dxa"/>
          </w:tcPr>
          <w:p w14:paraId="4C87896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tcPr>
          <w:p w14:paraId="06AE9F71"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gridSpan w:val="2"/>
          </w:tcPr>
          <w:p w14:paraId="74276AEB"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tcPr>
          <w:p w14:paraId="273DB46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50" w:type="dxa"/>
          </w:tcPr>
          <w:p w14:paraId="053EB72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tcPr>
          <w:p w14:paraId="5204FD9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17" w:type="dxa"/>
          </w:tcPr>
          <w:p w14:paraId="2480E94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57" w:type="dxa"/>
            <w:gridSpan w:val="2"/>
          </w:tcPr>
          <w:p w14:paraId="008188A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86" w:type="dxa"/>
          </w:tcPr>
          <w:p w14:paraId="04645C4B"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88" w:type="dxa"/>
            <w:gridSpan w:val="2"/>
          </w:tcPr>
          <w:p w14:paraId="193552C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55" w:type="dxa"/>
          </w:tcPr>
          <w:p w14:paraId="2DB4B39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gridSpan w:val="2"/>
          </w:tcPr>
          <w:p w14:paraId="0859F9D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26" w:type="dxa"/>
          </w:tcPr>
          <w:p w14:paraId="7ED22DD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r>
      <w:tr w:rsidR="009312EF" w:rsidRPr="009312EF" w14:paraId="3575085E" w14:textId="77777777" w:rsidTr="001F6FAA">
        <w:tc>
          <w:tcPr>
            <w:tcW w:w="1844" w:type="dxa"/>
            <w:gridSpan w:val="2"/>
          </w:tcPr>
          <w:p w14:paraId="12455AF6" w14:textId="77777777" w:rsidR="009312EF" w:rsidRPr="009312EF" w:rsidRDefault="009312EF" w:rsidP="009312EF">
            <w:pPr>
              <w:widowControl/>
              <w:autoSpaceDE/>
              <w:autoSpaceDN/>
              <w:adjustRightInd/>
              <w:rPr>
                <w:rFonts w:eastAsia="Times New Roman"/>
                <w:b/>
                <w:sz w:val="12"/>
                <w:szCs w:val="12"/>
              </w:rPr>
            </w:pPr>
            <w:r w:rsidRPr="009312EF">
              <w:rPr>
                <w:rFonts w:eastAsia="Times New Roman"/>
                <w:b/>
                <w:sz w:val="12"/>
                <w:szCs w:val="12"/>
              </w:rPr>
              <w:t>Всего по этапу 2023 года</w:t>
            </w:r>
          </w:p>
        </w:tc>
        <w:tc>
          <w:tcPr>
            <w:tcW w:w="895" w:type="dxa"/>
          </w:tcPr>
          <w:p w14:paraId="09BF4D1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1600,1</w:t>
            </w:r>
          </w:p>
        </w:tc>
        <w:tc>
          <w:tcPr>
            <w:tcW w:w="835" w:type="dxa"/>
          </w:tcPr>
          <w:p w14:paraId="0AFDF86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1364,1</w:t>
            </w:r>
          </w:p>
        </w:tc>
        <w:tc>
          <w:tcPr>
            <w:tcW w:w="679" w:type="dxa"/>
          </w:tcPr>
          <w:p w14:paraId="4C302B7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1364,1</w:t>
            </w:r>
          </w:p>
        </w:tc>
        <w:tc>
          <w:tcPr>
            <w:tcW w:w="993" w:type="dxa"/>
          </w:tcPr>
          <w:p w14:paraId="6F01359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56820724,30</w:t>
            </w:r>
          </w:p>
        </w:tc>
        <w:tc>
          <w:tcPr>
            <w:tcW w:w="851" w:type="dxa"/>
          </w:tcPr>
          <w:p w14:paraId="1C720A9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tcPr>
          <w:p w14:paraId="5E0D452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gridSpan w:val="2"/>
          </w:tcPr>
          <w:p w14:paraId="3E22E48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236,0</w:t>
            </w:r>
          </w:p>
        </w:tc>
        <w:tc>
          <w:tcPr>
            <w:tcW w:w="709" w:type="dxa"/>
          </w:tcPr>
          <w:p w14:paraId="5BA4DB9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259,6</w:t>
            </w:r>
          </w:p>
        </w:tc>
        <w:tc>
          <w:tcPr>
            <w:tcW w:w="850" w:type="dxa"/>
          </w:tcPr>
          <w:p w14:paraId="5E89089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13182468,98</w:t>
            </w:r>
          </w:p>
        </w:tc>
        <w:tc>
          <w:tcPr>
            <w:tcW w:w="709" w:type="dxa"/>
          </w:tcPr>
          <w:p w14:paraId="4A1AA54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17" w:type="dxa"/>
          </w:tcPr>
          <w:p w14:paraId="7B435F4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57" w:type="dxa"/>
            <w:gridSpan w:val="2"/>
          </w:tcPr>
          <w:p w14:paraId="62AAC90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86" w:type="dxa"/>
          </w:tcPr>
          <w:p w14:paraId="4CEF388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88" w:type="dxa"/>
            <w:gridSpan w:val="2"/>
          </w:tcPr>
          <w:p w14:paraId="10599B1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55" w:type="dxa"/>
          </w:tcPr>
          <w:p w14:paraId="589EC23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gridSpan w:val="2"/>
          </w:tcPr>
          <w:p w14:paraId="5D8D155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259,60</w:t>
            </w:r>
          </w:p>
        </w:tc>
        <w:tc>
          <w:tcPr>
            <w:tcW w:w="1026" w:type="dxa"/>
          </w:tcPr>
          <w:p w14:paraId="08796DC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13182468,98</w:t>
            </w:r>
          </w:p>
        </w:tc>
      </w:tr>
      <w:tr w:rsidR="009312EF" w:rsidRPr="009312EF" w14:paraId="3A1E1F1C" w14:textId="77777777" w:rsidTr="001F6FAA">
        <w:tc>
          <w:tcPr>
            <w:tcW w:w="388" w:type="dxa"/>
          </w:tcPr>
          <w:p w14:paraId="65CEC3E8" w14:textId="77777777" w:rsidR="009312EF" w:rsidRPr="009312EF" w:rsidRDefault="009312EF" w:rsidP="009312EF">
            <w:pPr>
              <w:widowControl/>
              <w:autoSpaceDE/>
              <w:autoSpaceDN/>
              <w:adjustRightInd/>
              <w:rPr>
                <w:rFonts w:eastAsia="Times New Roman"/>
                <w:b/>
                <w:sz w:val="12"/>
                <w:szCs w:val="12"/>
              </w:rPr>
            </w:pPr>
          </w:p>
        </w:tc>
        <w:tc>
          <w:tcPr>
            <w:tcW w:w="1456" w:type="dxa"/>
          </w:tcPr>
          <w:p w14:paraId="483E793E" w14:textId="77777777" w:rsidR="009312EF" w:rsidRPr="009312EF" w:rsidRDefault="009312EF" w:rsidP="009312EF">
            <w:pPr>
              <w:widowControl/>
              <w:autoSpaceDE/>
              <w:autoSpaceDN/>
              <w:adjustRightInd/>
              <w:rPr>
                <w:rFonts w:eastAsia="Times New Roman"/>
                <w:b/>
                <w:sz w:val="12"/>
                <w:szCs w:val="12"/>
              </w:rPr>
            </w:pPr>
            <w:r w:rsidRPr="009312EF">
              <w:rPr>
                <w:rFonts w:eastAsia="Times New Roman"/>
                <w:b/>
                <w:sz w:val="12"/>
                <w:szCs w:val="12"/>
              </w:rPr>
              <w:t>МО «Поселок Айхал»</w:t>
            </w:r>
          </w:p>
        </w:tc>
        <w:tc>
          <w:tcPr>
            <w:tcW w:w="895" w:type="dxa"/>
          </w:tcPr>
          <w:p w14:paraId="1FBE10D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1600,1</w:t>
            </w:r>
          </w:p>
        </w:tc>
        <w:tc>
          <w:tcPr>
            <w:tcW w:w="835" w:type="dxa"/>
          </w:tcPr>
          <w:p w14:paraId="5998253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1364,1</w:t>
            </w:r>
          </w:p>
        </w:tc>
        <w:tc>
          <w:tcPr>
            <w:tcW w:w="679" w:type="dxa"/>
          </w:tcPr>
          <w:p w14:paraId="3CD7F85C"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1364,1</w:t>
            </w:r>
          </w:p>
        </w:tc>
        <w:tc>
          <w:tcPr>
            <w:tcW w:w="993" w:type="dxa"/>
          </w:tcPr>
          <w:p w14:paraId="445FAB4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56820724,30</w:t>
            </w:r>
          </w:p>
        </w:tc>
        <w:tc>
          <w:tcPr>
            <w:tcW w:w="851" w:type="dxa"/>
          </w:tcPr>
          <w:p w14:paraId="253B868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tcPr>
          <w:p w14:paraId="77A5F0C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gridSpan w:val="2"/>
          </w:tcPr>
          <w:p w14:paraId="341280B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236,0</w:t>
            </w:r>
          </w:p>
        </w:tc>
        <w:tc>
          <w:tcPr>
            <w:tcW w:w="709" w:type="dxa"/>
          </w:tcPr>
          <w:p w14:paraId="44E0F3E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259,6</w:t>
            </w:r>
          </w:p>
        </w:tc>
        <w:tc>
          <w:tcPr>
            <w:tcW w:w="850" w:type="dxa"/>
          </w:tcPr>
          <w:p w14:paraId="04F8BAD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13182468,98</w:t>
            </w:r>
          </w:p>
        </w:tc>
        <w:tc>
          <w:tcPr>
            <w:tcW w:w="709" w:type="dxa"/>
          </w:tcPr>
          <w:p w14:paraId="55244AC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17" w:type="dxa"/>
          </w:tcPr>
          <w:p w14:paraId="6C55A67B"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57" w:type="dxa"/>
            <w:gridSpan w:val="2"/>
          </w:tcPr>
          <w:p w14:paraId="2CE0B5F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86" w:type="dxa"/>
          </w:tcPr>
          <w:p w14:paraId="43B2AE1C"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88" w:type="dxa"/>
            <w:gridSpan w:val="2"/>
          </w:tcPr>
          <w:p w14:paraId="38CE440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55" w:type="dxa"/>
          </w:tcPr>
          <w:p w14:paraId="5C14DB4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gridSpan w:val="2"/>
          </w:tcPr>
          <w:p w14:paraId="272CC34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259,60</w:t>
            </w:r>
          </w:p>
        </w:tc>
        <w:tc>
          <w:tcPr>
            <w:tcW w:w="1026" w:type="dxa"/>
          </w:tcPr>
          <w:p w14:paraId="7B4C5321"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13182468,98</w:t>
            </w:r>
          </w:p>
        </w:tc>
      </w:tr>
      <w:tr w:rsidR="009312EF" w:rsidRPr="009312EF" w14:paraId="2FEA1B6A" w14:textId="77777777" w:rsidTr="001F6FAA">
        <w:tc>
          <w:tcPr>
            <w:tcW w:w="1844" w:type="dxa"/>
            <w:gridSpan w:val="2"/>
          </w:tcPr>
          <w:p w14:paraId="309C5468" w14:textId="77777777" w:rsidR="009312EF" w:rsidRPr="009312EF" w:rsidRDefault="009312EF" w:rsidP="009312EF">
            <w:pPr>
              <w:widowControl/>
              <w:autoSpaceDE/>
              <w:autoSpaceDN/>
              <w:adjustRightInd/>
              <w:rPr>
                <w:rFonts w:eastAsia="Times New Roman"/>
                <w:b/>
                <w:sz w:val="12"/>
                <w:szCs w:val="12"/>
              </w:rPr>
            </w:pPr>
            <w:r w:rsidRPr="009312EF">
              <w:rPr>
                <w:rFonts w:eastAsia="Times New Roman"/>
                <w:b/>
                <w:sz w:val="12"/>
                <w:szCs w:val="12"/>
              </w:rPr>
              <w:t>Всего по этапу 2024 года</w:t>
            </w:r>
          </w:p>
        </w:tc>
        <w:tc>
          <w:tcPr>
            <w:tcW w:w="895" w:type="dxa"/>
          </w:tcPr>
          <w:p w14:paraId="785EEE7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35" w:type="dxa"/>
          </w:tcPr>
          <w:p w14:paraId="6CEE955B"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679" w:type="dxa"/>
          </w:tcPr>
          <w:p w14:paraId="17E4AD5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993" w:type="dxa"/>
          </w:tcPr>
          <w:p w14:paraId="3ADA77A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51" w:type="dxa"/>
          </w:tcPr>
          <w:p w14:paraId="6A2D69C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tcPr>
          <w:p w14:paraId="6B40F4C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gridSpan w:val="2"/>
          </w:tcPr>
          <w:p w14:paraId="35FA5FB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tcPr>
          <w:p w14:paraId="6135B92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50" w:type="dxa"/>
          </w:tcPr>
          <w:p w14:paraId="650DF62C"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tcPr>
          <w:p w14:paraId="63A9D55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17" w:type="dxa"/>
          </w:tcPr>
          <w:p w14:paraId="056B59C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57" w:type="dxa"/>
            <w:gridSpan w:val="2"/>
          </w:tcPr>
          <w:p w14:paraId="025F1C7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86" w:type="dxa"/>
          </w:tcPr>
          <w:p w14:paraId="15D351BB"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88" w:type="dxa"/>
            <w:gridSpan w:val="2"/>
          </w:tcPr>
          <w:p w14:paraId="66F3204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55" w:type="dxa"/>
          </w:tcPr>
          <w:p w14:paraId="1829BD6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gridSpan w:val="2"/>
          </w:tcPr>
          <w:p w14:paraId="1454C79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26" w:type="dxa"/>
          </w:tcPr>
          <w:p w14:paraId="13794F7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r>
      <w:tr w:rsidR="009312EF" w:rsidRPr="009312EF" w14:paraId="30EDF2B5" w14:textId="77777777" w:rsidTr="001F6FAA">
        <w:tc>
          <w:tcPr>
            <w:tcW w:w="388" w:type="dxa"/>
          </w:tcPr>
          <w:p w14:paraId="432A782A" w14:textId="77777777" w:rsidR="009312EF" w:rsidRPr="009312EF" w:rsidRDefault="009312EF" w:rsidP="009312EF">
            <w:pPr>
              <w:widowControl/>
              <w:autoSpaceDE/>
              <w:autoSpaceDN/>
              <w:adjustRightInd/>
              <w:rPr>
                <w:rFonts w:eastAsia="Times New Roman"/>
                <w:b/>
                <w:sz w:val="12"/>
                <w:szCs w:val="12"/>
              </w:rPr>
            </w:pPr>
          </w:p>
        </w:tc>
        <w:tc>
          <w:tcPr>
            <w:tcW w:w="1456" w:type="dxa"/>
          </w:tcPr>
          <w:p w14:paraId="4F50C81C" w14:textId="77777777" w:rsidR="009312EF" w:rsidRPr="009312EF" w:rsidRDefault="009312EF" w:rsidP="009312EF">
            <w:pPr>
              <w:widowControl/>
              <w:autoSpaceDE/>
              <w:autoSpaceDN/>
              <w:adjustRightInd/>
              <w:rPr>
                <w:rFonts w:eastAsia="Times New Roman"/>
                <w:b/>
                <w:sz w:val="12"/>
                <w:szCs w:val="12"/>
              </w:rPr>
            </w:pPr>
            <w:r w:rsidRPr="009312EF">
              <w:rPr>
                <w:rFonts w:eastAsia="Times New Roman"/>
                <w:b/>
                <w:sz w:val="12"/>
                <w:szCs w:val="12"/>
              </w:rPr>
              <w:t>МО «Поселок Айхал»</w:t>
            </w:r>
          </w:p>
        </w:tc>
        <w:tc>
          <w:tcPr>
            <w:tcW w:w="895" w:type="dxa"/>
          </w:tcPr>
          <w:p w14:paraId="6919C6B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35" w:type="dxa"/>
          </w:tcPr>
          <w:p w14:paraId="1CEA486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679" w:type="dxa"/>
          </w:tcPr>
          <w:p w14:paraId="62E982E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993" w:type="dxa"/>
          </w:tcPr>
          <w:p w14:paraId="334F6A5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51" w:type="dxa"/>
          </w:tcPr>
          <w:p w14:paraId="08AFCC6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tcPr>
          <w:p w14:paraId="5B41266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gridSpan w:val="2"/>
          </w:tcPr>
          <w:p w14:paraId="6D6AB32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tcPr>
          <w:p w14:paraId="3167BD6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50" w:type="dxa"/>
          </w:tcPr>
          <w:p w14:paraId="73DAEBE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tcPr>
          <w:p w14:paraId="309970BC"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17" w:type="dxa"/>
          </w:tcPr>
          <w:p w14:paraId="0986B88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57" w:type="dxa"/>
            <w:gridSpan w:val="2"/>
          </w:tcPr>
          <w:p w14:paraId="10622A4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86" w:type="dxa"/>
          </w:tcPr>
          <w:p w14:paraId="20FBA1DC"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88" w:type="dxa"/>
            <w:gridSpan w:val="2"/>
          </w:tcPr>
          <w:p w14:paraId="707D28C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55" w:type="dxa"/>
          </w:tcPr>
          <w:p w14:paraId="0C92021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gridSpan w:val="2"/>
          </w:tcPr>
          <w:p w14:paraId="5866A47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1026" w:type="dxa"/>
          </w:tcPr>
          <w:p w14:paraId="74C1267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r>
    </w:tbl>
    <w:p w14:paraId="1D053E8F" w14:textId="77777777" w:rsidR="009312EF" w:rsidRPr="009312EF" w:rsidRDefault="009312EF" w:rsidP="009312EF">
      <w:pPr>
        <w:widowControl/>
        <w:autoSpaceDE/>
        <w:autoSpaceDN/>
        <w:adjustRightInd/>
        <w:rPr>
          <w:rFonts w:eastAsia="Times New Roman"/>
          <w:b/>
          <w:sz w:val="12"/>
          <w:szCs w:val="12"/>
        </w:rPr>
      </w:pPr>
    </w:p>
    <w:p w14:paraId="6D3DC28C" w14:textId="77777777" w:rsidR="009312EF" w:rsidRPr="009312EF" w:rsidRDefault="009312EF" w:rsidP="009312EF">
      <w:pPr>
        <w:widowControl/>
        <w:autoSpaceDE/>
        <w:autoSpaceDN/>
        <w:adjustRightInd/>
        <w:jc w:val="center"/>
        <w:rPr>
          <w:rFonts w:eastAsia="Times New Roman"/>
          <w:b/>
          <w:sz w:val="12"/>
          <w:szCs w:val="12"/>
        </w:rPr>
      </w:pPr>
    </w:p>
    <w:p w14:paraId="755D6373" w14:textId="77777777" w:rsidR="009312EF" w:rsidRPr="009312EF" w:rsidRDefault="009312EF" w:rsidP="009312EF">
      <w:pPr>
        <w:widowControl/>
        <w:autoSpaceDE/>
        <w:autoSpaceDN/>
        <w:adjustRightInd/>
        <w:jc w:val="center"/>
        <w:rPr>
          <w:rFonts w:eastAsia="Times New Roman"/>
          <w:b/>
          <w:sz w:val="12"/>
          <w:szCs w:val="12"/>
        </w:rPr>
      </w:pPr>
    </w:p>
    <w:p w14:paraId="1ABD36E1" w14:textId="77777777" w:rsidR="009312EF" w:rsidRPr="009312EF" w:rsidRDefault="009312EF" w:rsidP="009312EF">
      <w:pPr>
        <w:widowControl/>
        <w:autoSpaceDE/>
        <w:autoSpaceDN/>
        <w:adjustRightInd/>
        <w:jc w:val="center"/>
        <w:rPr>
          <w:rFonts w:eastAsia="Times New Roman"/>
          <w:b/>
          <w:sz w:val="12"/>
          <w:szCs w:val="12"/>
        </w:rPr>
      </w:pPr>
    </w:p>
    <w:p w14:paraId="67EF1234"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Приложение 7 к подпрограмме </w:t>
      </w:r>
    </w:p>
    <w:p w14:paraId="599A4522"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«Переселение граждан из аварийного </w:t>
      </w:r>
    </w:p>
    <w:p w14:paraId="0E5B06F1"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Жилищного фонда на 2019-2025 годы»</w:t>
      </w:r>
    </w:p>
    <w:p w14:paraId="5525FA01" w14:textId="77777777" w:rsidR="009312EF" w:rsidRPr="009312EF" w:rsidRDefault="009312EF" w:rsidP="009312EF">
      <w:pPr>
        <w:widowControl/>
        <w:autoSpaceDE/>
        <w:autoSpaceDN/>
        <w:adjustRightInd/>
        <w:jc w:val="center"/>
        <w:rPr>
          <w:rFonts w:eastAsia="Times New Roman"/>
          <w:b/>
          <w:sz w:val="18"/>
          <w:szCs w:val="18"/>
        </w:rPr>
      </w:pPr>
    </w:p>
    <w:p w14:paraId="2CF4E9E2" w14:textId="77777777" w:rsidR="009312EF" w:rsidRPr="009312EF" w:rsidRDefault="009312EF" w:rsidP="009312EF">
      <w:pPr>
        <w:widowControl/>
        <w:autoSpaceDE/>
        <w:autoSpaceDN/>
        <w:adjustRightInd/>
        <w:jc w:val="center"/>
        <w:rPr>
          <w:rFonts w:eastAsia="Times New Roman"/>
          <w:b/>
          <w:sz w:val="18"/>
          <w:szCs w:val="18"/>
        </w:rPr>
      </w:pPr>
    </w:p>
    <w:p w14:paraId="4ABD3DB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 xml:space="preserve">План реализации мероприятий по переселению граждан из аварийного жилищного фонда по способам </w:t>
      </w:r>
    </w:p>
    <w:p w14:paraId="58F4B12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переселения на территории МО «Поселок Айхал», за счет средств АК «АЛРОСА» (ПАО)</w:t>
      </w:r>
    </w:p>
    <w:p w14:paraId="3E3CF6B1" w14:textId="77777777" w:rsidR="009312EF" w:rsidRPr="009312EF" w:rsidRDefault="009312EF" w:rsidP="009312EF">
      <w:pPr>
        <w:widowControl/>
        <w:autoSpaceDE/>
        <w:autoSpaceDN/>
        <w:adjustRightInd/>
        <w:jc w:val="center"/>
        <w:rPr>
          <w:rFonts w:eastAsia="Times New Roman"/>
          <w:b/>
          <w:sz w:val="18"/>
          <w:szCs w:val="18"/>
        </w:rPr>
      </w:pPr>
    </w:p>
    <w:tbl>
      <w:tblPr>
        <w:tblStyle w:val="132"/>
        <w:tblW w:w="15735" w:type="dxa"/>
        <w:tblInd w:w="-289" w:type="dxa"/>
        <w:tblLayout w:type="fixed"/>
        <w:tblLook w:val="04A0" w:firstRow="1" w:lastRow="0" w:firstColumn="1" w:lastColumn="0" w:noHBand="0" w:noVBand="1"/>
      </w:tblPr>
      <w:tblGrid>
        <w:gridCol w:w="425"/>
        <w:gridCol w:w="1984"/>
        <w:gridCol w:w="895"/>
        <w:gridCol w:w="835"/>
        <w:gridCol w:w="679"/>
        <w:gridCol w:w="993"/>
        <w:gridCol w:w="851"/>
        <w:gridCol w:w="708"/>
        <w:gridCol w:w="30"/>
        <w:gridCol w:w="679"/>
        <w:gridCol w:w="709"/>
        <w:gridCol w:w="850"/>
        <w:gridCol w:w="8"/>
        <w:gridCol w:w="701"/>
        <w:gridCol w:w="817"/>
        <w:gridCol w:w="6"/>
        <w:gridCol w:w="736"/>
        <w:gridCol w:w="567"/>
        <w:gridCol w:w="851"/>
        <w:gridCol w:w="757"/>
        <w:gridCol w:w="24"/>
        <w:gridCol w:w="684"/>
        <w:gridCol w:w="946"/>
      </w:tblGrid>
      <w:tr w:rsidR="009312EF" w:rsidRPr="009312EF" w14:paraId="05043E4D" w14:textId="77777777" w:rsidTr="001F6FAA">
        <w:tc>
          <w:tcPr>
            <w:tcW w:w="426" w:type="dxa"/>
            <w:vMerge w:val="restart"/>
          </w:tcPr>
          <w:p w14:paraId="43D0AFC1"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 п/п</w:t>
            </w:r>
          </w:p>
        </w:tc>
        <w:tc>
          <w:tcPr>
            <w:tcW w:w="1985" w:type="dxa"/>
            <w:vMerge w:val="restart"/>
          </w:tcPr>
          <w:p w14:paraId="37F3559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Наименование муниципального образования</w:t>
            </w:r>
          </w:p>
        </w:tc>
        <w:tc>
          <w:tcPr>
            <w:tcW w:w="895" w:type="dxa"/>
            <w:vMerge w:val="restart"/>
          </w:tcPr>
          <w:p w14:paraId="0D27002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Всего расселяемая площадь жилых помещений</w:t>
            </w:r>
          </w:p>
        </w:tc>
        <w:tc>
          <w:tcPr>
            <w:tcW w:w="4096" w:type="dxa"/>
            <w:gridSpan w:val="6"/>
          </w:tcPr>
          <w:p w14:paraId="2C3CEB6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Расселение в рамках программы, не связанное с приобретением жилых помещений</w:t>
            </w:r>
          </w:p>
        </w:tc>
        <w:tc>
          <w:tcPr>
            <w:tcW w:w="8333" w:type="dxa"/>
            <w:gridSpan w:val="14"/>
          </w:tcPr>
          <w:p w14:paraId="381E7F3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Расселение в рамках программы, связанное с приобретением жилых помещений</w:t>
            </w:r>
          </w:p>
        </w:tc>
      </w:tr>
      <w:tr w:rsidR="009312EF" w:rsidRPr="009312EF" w14:paraId="405E8060" w14:textId="77777777" w:rsidTr="001F6FAA">
        <w:tc>
          <w:tcPr>
            <w:tcW w:w="426" w:type="dxa"/>
            <w:vMerge/>
          </w:tcPr>
          <w:p w14:paraId="0ED6BC1C" w14:textId="77777777" w:rsidR="009312EF" w:rsidRPr="009312EF" w:rsidRDefault="009312EF" w:rsidP="009312EF">
            <w:pPr>
              <w:widowControl/>
              <w:autoSpaceDE/>
              <w:autoSpaceDN/>
              <w:adjustRightInd/>
              <w:jc w:val="center"/>
              <w:rPr>
                <w:rFonts w:eastAsia="Times New Roman"/>
                <w:b/>
                <w:sz w:val="12"/>
                <w:szCs w:val="12"/>
              </w:rPr>
            </w:pPr>
          </w:p>
        </w:tc>
        <w:tc>
          <w:tcPr>
            <w:tcW w:w="1985" w:type="dxa"/>
            <w:vMerge/>
          </w:tcPr>
          <w:p w14:paraId="5EFB311F" w14:textId="77777777" w:rsidR="009312EF" w:rsidRPr="009312EF" w:rsidRDefault="009312EF" w:rsidP="009312EF">
            <w:pPr>
              <w:widowControl/>
              <w:autoSpaceDE/>
              <w:autoSpaceDN/>
              <w:adjustRightInd/>
              <w:jc w:val="center"/>
              <w:rPr>
                <w:rFonts w:eastAsia="Times New Roman"/>
                <w:b/>
                <w:sz w:val="12"/>
                <w:szCs w:val="12"/>
              </w:rPr>
            </w:pPr>
          </w:p>
        </w:tc>
        <w:tc>
          <w:tcPr>
            <w:tcW w:w="895" w:type="dxa"/>
            <w:vMerge/>
          </w:tcPr>
          <w:p w14:paraId="65985FE1" w14:textId="77777777" w:rsidR="009312EF" w:rsidRPr="009312EF" w:rsidRDefault="009312EF" w:rsidP="009312EF">
            <w:pPr>
              <w:widowControl/>
              <w:autoSpaceDE/>
              <w:autoSpaceDN/>
              <w:adjustRightInd/>
              <w:jc w:val="center"/>
              <w:rPr>
                <w:rFonts w:eastAsia="Times New Roman"/>
                <w:b/>
                <w:sz w:val="12"/>
                <w:szCs w:val="12"/>
              </w:rPr>
            </w:pPr>
          </w:p>
        </w:tc>
        <w:tc>
          <w:tcPr>
            <w:tcW w:w="835" w:type="dxa"/>
            <w:vMerge w:val="restart"/>
          </w:tcPr>
          <w:p w14:paraId="21A330F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Всего</w:t>
            </w:r>
          </w:p>
        </w:tc>
        <w:tc>
          <w:tcPr>
            <w:tcW w:w="3261" w:type="dxa"/>
            <w:gridSpan w:val="5"/>
          </w:tcPr>
          <w:p w14:paraId="0C9AB26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в том числе</w:t>
            </w:r>
          </w:p>
        </w:tc>
        <w:tc>
          <w:tcPr>
            <w:tcW w:w="2246" w:type="dxa"/>
            <w:gridSpan w:val="4"/>
          </w:tcPr>
          <w:p w14:paraId="25BBBDA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Всего</w:t>
            </w:r>
          </w:p>
        </w:tc>
        <w:tc>
          <w:tcPr>
            <w:tcW w:w="6087" w:type="dxa"/>
            <w:gridSpan w:val="10"/>
          </w:tcPr>
          <w:p w14:paraId="2E66FF5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в том числе</w:t>
            </w:r>
          </w:p>
        </w:tc>
      </w:tr>
      <w:tr w:rsidR="009312EF" w:rsidRPr="009312EF" w14:paraId="02CB9D6E" w14:textId="77777777" w:rsidTr="001F6FAA">
        <w:trPr>
          <w:trHeight w:val="261"/>
        </w:trPr>
        <w:tc>
          <w:tcPr>
            <w:tcW w:w="426" w:type="dxa"/>
            <w:vMerge/>
          </w:tcPr>
          <w:p w14:paraId="046FBF91" w14:textId="77777777" w:rsidR="009312EF" w:rsidRPr="009312EF" w:rsidRDefault="009312EF" w:rsidP="009312EF">
            <w:pPr>
              <w:widowControl/>
              <w:autoSpaceDE/>
              <w:autoSpaceDN/>
              <w:adjustRightInd/>
              <w:jc w:val="center"/>
              <w:rPr>
                <w:rFonts w:eastAsia="Times New Roman"/>
                <w:b/>
                <w:sz w:val="12"/>
                <w:szCs w:val="12"/>
              </w:rPr>
            </w:pPr>
          </w:p>
        </w:tc>
        <w:tc>
          <w:tcPr>
            <w:tcW w:w="1985" w:type="dxa"/>
            <w:vMerge/>
          </w:tcPr>
          <w:p w14:paraId="4E14C53D" w14:textId="77777777" w:rsidR="009312EF" w:rsidRPr="009312EF" w:rsidRDefault="009312EF" w:rsidP="009312EF">
            <w:pPr>
              <w:widowControl/>
              <w:autoSpaceDE/>
              <w:autoSpaceDN/>
              <w:adjustRightInd/>
              <w:jc w:val="center"/>
              <w:rPr>
                <w:rFonts w:eastAsia="Times New Roman"/>
                <w:b/>
                <w:sz w:val="12"/>
                <w:szCs w:val="12"/>
              </w:rPr>
            </w:pPr>
          </w:p>
        </w:tc>
        <w:tc>
          <w:tcPr>
            <w:tcW w:w="895" w:type="dxa"/>
            <w:vMerge/>
          </w:tcPr>
          <w:p w14:paraId="0DDF8B68" w14:textId="77777777" w:rsidR="009312EF" w:rsidRPr="009312EF" w:rsidRDefault="009312EF" w:rsidP="009312EF">
            <w:pPr>
              <w:widowControl/>
              <w:autoSpaceDE/>
              <w:autoSpaceDN/>
              <w:adjustRightInd/>
              <w:jc w:val="center"/>
              <w:rPr>
                <w:rFonts w:eastAsia="Times New Roman"/>
                <w:b/>
                <w:sz w:val="12"/>
                <w:szCs w:val="12"/>
              </w:rPr>
            </w:pPr>
          </w:p>
        </w:tc>
        <w:tc>
          <w:tcPr>
            <w:tcW w:w="835" w:type="dxa"/>
            <w:vMerge/>
          </w:tcPr>
          <w:p w14:paraId="53F3CAE1" w14:textId="77777777" w:rsidR="009312EF" w:rsidRPr="009312EF" w:rsidRDefault="009312EF" w:rsidP="009312EF">
            <w:pPr>
              <w:widowControl/>
              <w:autoSpaceDE/>
              <w:autoSpaceDN/>
              <w:adjustRightInd/>
              <w:jc w:val="center"/>
              <w:rPr>
                <w:rFonts w:eastAsia="Times New Roman"/>
                <w:b/>
                <w:sz w:val="12"/>
                <w:szCs w:val="12"/>
              </w:rPr>
            </w:pPr>
          </w:p>
        </w:tc>
        <w:tc>
          <w:tcPr>
            <w:tcW w:w="1672" w:type="dxa"/>
            <w:gridSpan w:val="2"/>
            <w:vMerge w:val="restart"/>
          </w:tcPr>
          <w:p w14:paraId="4ABAF91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Выкуп жилых помещений у собственников</w:t>
            </w:r>
          </w:p>
        </w:tc>
        <w:tc>
          <w:tcPr>
            <w:tcW w:w="851" w:type="dxa"/>
            <w:vMerge w:val="restart"/>
          </w:tcPr>
          <w:p w14:paraId="01F3FCD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Договор о развитии застроенной территории</w:t>
            </w:r>
          </w:p>
        </w:tc>
        <w:tc>
          <w:tcPr>
            <w:tcW w:w="708" w:type="dxa"/>
            <w:vMerge w:val="restart"/>
          </w:tcPr>
          <w:p w14:paraId="0838ABF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Переселение в свободный жилищный фонд</w:t>
            </w:r>
          </w:p>
        </w:tc>
        <w:tc>
          <w:tcPr>
            <w:tcW w:w="2268" w:type="dxa"/>
            <w:gridSpan w:val="4"/>
            <w:vMerge w:val="restart"/>
          </w:tcPr>
          <w:p w14:paraId="012ACC81" w14:textId="77777777" w:rsidR="009312EF" w:rsidRPr="009312EF" w:rsidRDefault="009312EF" w:rsidP="009312EF">
            <w:pPr>
              <w:widowControl/>
              <w:autoSpaceDE/>
              <w:autoSpaceDN/>
              <w:adjustRightInd/>
              <w:jc w:val="center"/>
              <w:rPr>
                <w:rFonts w:eastAsia="Times New Roman"/>
                <w:b/>
                <w:sz w:val="12"/>
                <w:szCs w:val="12"/>
              </w:rPr>
            </w:pPr>
          </w:p>
        </w:tc>
        <w:tc>
          <w:tcPr>
            <w:tcW w:w="1532" w:type="dxa"/>
            <w:gridSpan w:val="4"/>
            <w:vMerge w:val="restart"/>
          </w:tcPr>
          <w:p w14:paraId="61F40ED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Строительство домов</w:t>
            </w:r>
          </w:p>
        </w:tc>
        <w:tc>
          <w:tcPr>
            <w:tcW w:w="2935" w:type="dxa"/>
            <w:gridSpan w:val="5"/>
          </w:tcPr>
          <w:p w14:paraId="6AE9986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Приобретение жилых помещений у застройщиков, т.ч.</w:t>
            </w:r>
          </w:p>
        </w:tc>
        <w:tc>
          <w:tcPr>
            <w:tcW w:w="1628" w:type="dxa"/>
            <w:gridSpan w:val="2"/>
          </w:tcPr>
          <w:p w14:paraId="1E88D7C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Приобретение жилых помещений у лиц, не являющихся застройщиками</w:t>
            </w:r>
          </w:p>
        </w:tc>
      </w:tr>
      <w:tr w:rsidR="009312EF" w:rsidRPr="009312EF" w14:paraId="4CCF0F52" w14:textId="77777777" w:rsidTr="001F6FAA">
        <w:trPr>
          <w:trHeight w:val="261"/>
        </w:trPr>
        <w:tc>
          <w:tcPr>
            <w:tcW w:w="426" w:type="dxa"/>
            <w:vMerge/>
          </w:tcPr>
          <w:p w14:paraId="58634326" w14:textId="77777777" w:rsidR="009312EF" w:rsidRPr="009312EF" w:rsidRDefault="009312EF" w:rsidP="009312EF">
            <w:pPr>
              <w:widowControl/>
              <w:autoSpaceDE/>
              <w:autoSpaceDN/>
              <w:adjustRightInd/>
              <w:jc w:val="center"/>
              <w:rPr>
                <w:rFonts w:eastAsia="Times New Roman"/>
                <w:b/>
                <w:sz w:val="12"/>
                <w:szCs w:val="12"/>
              </w:rPr>
            </w:pPr>
          </w:p>
        </w:tc>
        <w:tc>
          <w:tcPr>
            <w:tcW w:w="1985" w:type="dxa"/>
            <w:vMerge/>
          </w:tcPr>
          <w:p w14:paraId="7313FFDE" w14:textId="77777777" w:rsidR="009312EF" w:rsidRPr="009312EF" w:rsidRDefault="009312EF" w:rsidP="009312EF">
            <w:pPr>
              <w:widowControl/>
              <w:autoSpaceDE/>
              <w:autoSpaceDN/>
              <w:adjustRightInd/>
              <w:jc w:val="center"/>
              <w:rPr>
                <w:rFonts w:eastAsia="Times New Roman"/>
                <w:b/>
                <w:sz w:val="12"/>
                <w:szCs w:val="12"/>
              </w:rPr>
            </w:pPr>
          </w:p>
        </w:tc>
        <w:tc>
          <w:tcPr>
            <w:tcW w:w="895" w:type="dxa"/>
            <w:vMerge/>
          </w:tcPr>
          <w:p w14:paraId="614BCA2D" w14:textId="77777777" w:rsidR="009312EF" w:rsidRPr="009312EF" w:rsidRDefault="009312EF" w:rsidP="009312EF">
            <w:pPr>
              <w:widowControl/>
              <w:autoSpaceDE/>
              <w:autoSpaceDN/>
              <w:adjustRightInd/>
              <w:jc w:val="center"/>
              <w:rPr>
                <w:rFonts w:eastAsia="Times New Roman"/>
                <w:b/>
                <w:sz w:val="12"/>
                <w:szCs w:val="12"/>
              </w:rPr>
            </w:pPr>
          </w:p>
        </w:tc>
        <w:tc>
          <w:tcPr>
            <w:tcW w:w="835" w:type="dxa"/>
            <w:vMerge/>
          </w:tcPr>
          <w:p w14:paraId="33981B28" w14:textId="77777777" w:rsidR="009312EF" w:rsidRPr="009312EF" w:rsidRDefault="009312EF" w:rsidP="009312EF">
            <w:pPr>
              <w:widowControl/>
              <w:autoSpaceDE/>
              <w:autoSpaceDN/>
              <w:adjustRightInd/>
              <w:jc w:val="center"/>
              <w:rPr>
                <w:rFonts w:eastAsia="Times New Roman"/>
                <w:b/>
                <w:sz w:val="12"/>
                <w:szCs w:val="12"/>
              </w:rPr>
            </w:pPr>
          </w:p>
        </w:tc>
        <w:tc>
          <w:tcPr>
            <w:tcW w:w="1672" w:type="dxa"/>
            <w:gridSpan w:val="2"/>
            <w:vMerge/>
          </w:tcPr>
          <w:p w14:paraId="6D569C34" w14:textId="77777777" w:rsidR="009312EF" w:rsidRPr="009312EF" w:rsidRDefault="009312EF" w:rsidP="009312EF">
            <w:pPr>
              <w:widowControl/>
              <w:autoSpaceDE/>
              <w:autoSpaceDN/>
              <w:adjustRightInd/>
              <w:jc w:val="center"/>
              <w:rPr>
                <w:rFonts w:eastAsia="Times New Roman"/>
                <w:b/>
                <w:sz w:val="12"/>
                <w:szCs w:val="12"/>
              </w:rPr>
            </w:pPr>
          </w:p>
        </w:tc>
        <w:tc>
          <w:tcPr>
            <w:tcW w:w="851" w:type="dxa"/>
            <w:vMerge/>
          </w:tcPr>
          <w:p w14:paraId="2EB36C74" w14:textId="77777777" w:rsidR="009312EF" w:rsidRPr="009312EF" w:rsidRDefault="009312EF" w:rsidP="009312EF">
            <w:pPr>
              <w:widowControl/>
              <w:autoSpaceDE/>
              <w:autoSpaceDN/>
              <w:adjustRightInd/>
              <w:jc w:val="center"/>
              <w:rPr>
                <w:rFonts w:eastAsia="Times New Roman"/>
                <w:b/>
                <w:sz w:val="12"/>
                <w:szCs w:val="12"/>
              </w:rPr>
            </w:pPr>
          </w:p>
        </w:tc>
        <w:tc>
          <w:tcPr>
            <w:tcW w:w="708" w:type="dxa"/>
            <w:vMerge/>
          </w:tcPr>
          <w:p w14:paraId="345477D5" w14:textId="77777777" w:rsidR="009312EF" w:rsidRPr="009312EF" w:rsidRDefault="009312EF" w:rsidP="009312EF">
            <w:pPr>
              <w:widowControl/>
              <w:autoSpaceDE/>
              <w:autoSpaceDN/>
              <w:adjustRightInd/>
              <w:jc w:val="center"/>
              <w:rPr>
                <w:rFonts w:eastAsia="Times New Roman"/>
                <w:b/>
                <w:sz w:val="12"/>
                <w:szCs w:val="12"/>
              </w:rPr>
            </w:pPr>
          </w:p>
        </w:tc>
        <w:tc>
          <w:tcPr>
            <w:tcW w:w="2268" w:type="dxa"/>
            <w:gridSpan w:val="4"/>
            <w:vMerge/>
          </w:tcPr>
          <w:p w14:paraId="2785EA1E" w14:textId="77777777" w:rsidR="009312EF" w:rsidRPr="009312EF" w:rsidRDefault="009312EF" w:rsidP="009312EF">
            <w:pPr>
              <w:widowControl/>
              <w:autoSpaceDE/>
              <w:autoSpaceDN/>
              <w:adjustRightInd/>
              <w:jc w:val="center"/>
              <w:rPr>
                <w:rFonts w:eastAsia="Times New Roman"/>
                <w:b/>
                <w:sz w:val="12"/>
                <w:szCs w:val="12"/>
              </w:rPr>
            </w:pPr>
          </w:p>
        </w:tc>
        <w:tc>
          <w:tcPr>
            <w:tcW w:w="1532" w:type="dxa"/>
            <w:gridSpan w:val="4"/>
            <w:vMerge/>
          </w:tcPr>
          <w:p w14:paraId="57733C2A" w14:textId="77777777" w:rsidR="009312EF" w:rsidRPr="009312EF" w:rsidRDefault="009312EF" w:rsidP="009312EF">
            <w:pPr>
              <w:widowControl/>
              <w:autoSpaceDE/>
              <w:autoSpaceDN/>
              <w:adjustRightInd/>
              <w:jc w:val="center"/>
              <w:rPr>
                <w:rFonts w:eastAsia="Times New Roman"/>
                <w:b/>
                <w:sz w:val="12"/>
                <w:szCs w:val="12"/>
              </w:rPr>
            </w:pPr>
          </w:p>
        </w:tc>
        <w:tc>
          <w:tcPr>
            <w:tcW w:w="1303" w:type="dxa"/>
            <w:gridSpan w:val="2"/>
          </w:tcPr>
          <w:p w14:paraId="7AD80B1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в строящихся домах</w:t>
            </w:r>
          </w:p>
        </w:tc>
        <w:tc>
          <w:tcPr>
            <w:tcW w:w="1608" w:type="dxa"/>
            <w:gridSpan w:val="2"/>
          </w:tcPr>
          <w:p w14:paraId="4D2E90E1"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в домах, введенных в эксплуатацию</w:t>
            </w:r>
          </w:p>
        </w:tc>
        <w:tc>
          <w:tcPr>
            <w:tcW w:w="1652" w:type="dxa"/>
            <w:gridSpan w:val="3"/>
          </w:tcPr>
          <w:p w14:paraId="0E78D6A4" w14:textId="77777777" w:rsidR="009312EF" w:rsidRPr="009312EF" w:rsidRDefault="009312EF" w:rsidP="009312EF">
            <w:pPr>
              <w:widowControl/>
              <w:autoSpaceDE/>
              <w:autoSpaceDN/>
              <w:adjustRightInd/>
              <w:jc w:val="center"/>
              <w:rPr>
                <w:rFonts w:eastAsia="Times New Roman"/>
                <w:b/>
                <w:sz w:val="12"/>
                <w:szCs w:val="12"/>
              </w:rPr>
            </w:pPr>
          </w:p>
        </w:tc>
      </w:tr>
      <w:tr w:rsidR="009312EF" w:rsidRPr="009312EF" w14:paraId="46C1DF8F" w14:textId="77777777" w:rsidTr="001F6FAA">
        <w:tc>
          <w:tcPr>
            <w:tcW w:w="426" w:type="dxa"/>
            <w:vMerge/>
          </w:tcPr>
          <w:p w14:paraId="3E8B8A0A" w14:textId="77777777" w:rsidR="009312EF" w:rsidRPr="009312EF" w:rsidRDefault="009312EF" w:rsidP="009312EF">
            <w:pPr>
              <w:widowControl/>
              <w:autoSpaceDE/>
              <w:autoSpaceDN/>
              <w:adjustRightInd/>
              <w:jc w:val="center"/>
              <w:rPr>
                <w:rFonts w:eastAsia="Times New Roman"/>
                <w:b/>
                <w:sz w:val="12"/>
                <w:szCs w:val="12"/>
              </w:rPr>
            </w:pPr>
          </w:p>
        </w:tc>
        <w:tc>
          <w:tcPr>
            <w:tcW w:w="1985" w:type="dxa"/>
            <w:vMerge/>
          </w:tcPr>
          <w:p w14:paraId="0A3B85E4" w14:textId="77777777" w:rsidR="009312EF" w:rsidRPr="009312EF" w:rsidRDefault="009312EF" w:rsidP="009312EF">
            <w:pPr>
              <w:widowControl/>
              <w:autoSpaceDE/>
              <w:autoSpaceDN/>
              <w:adjustRightInd/>
              <w:jc w:val="center"/>
              <w:rPr>
                <w:rFonts w:eastAsia="Times New Roman"/>
                <w:b/>
                <w:sz w:val="12"/>
                <w:szCs w:val="12"/>
              </w:rPr>
            </w:pPr>
          </w:p>
        </w:tc>
        <w:tc>
          <w:tcPr>
            <w:tcW w:w="895" w:type="dxa"/>
            <w:vMerge/>
          </w:tcPr>
          <w:p w14:paraId="288C30A8" w14:textId="77777777" w:rsidR="009312EF" w:rsidRPr="009312EF" w:rsidRDefault="009312EF" w:rsidP="009312EF">
            <w:pPr>
              <w:widowControl/>
              <w:autoSpaceDE/>
              <w:autoSpaceDN/>
              <w:adjustRightInd/>
              <w:jc w:val="center"/>
              <w:rPr>
                <w:rFonts w:eastAsia="Times New Roman"/>
                <w:b/>
                <w:sz w:val="12"/>
                <w:szCs w:val="12"/>
              </w:rPr>
            </w:pPr>
          </w:p>
        </w:tc>
        <w:tc>
          <w:tcPr>
            <w:tcW w:w="835" w:type="dxa"/>
          </w:tcPr>
          <w:p w14:paraId="253352A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Расселяемая площадь</w:t>
            </w:r>
          </w:p>
        </w:tc>
        <w:tc>
          <w:tcPr>
            <w:tcW w:w="679" w:type="dxa"/>
          </w:tcPr>
          <w:p w14:paraId="3CF7B92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Расселяемая площадь</w:t>
            </w:r>
          </w:p>
        </w:tc>
        <w:tc>
          <w:tcPr>
            <w:tcW w:w="993" w:type="dxa"/>
          </w:tcPr>
          <w:p w14:paraId="0686BBC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Стоимость</w:t>
            </w:r>
          </w:p>
        </w:tc>
        <w:tc>
          <w:tcPr>
            <w:tcW w:w="851" w:type="dxa"/>
          </w:tcPr>
          <w:p w14:paraId="79DE740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Расселяемая площадь</w:t>
            </w:r>
          </w:p>
        </w:tc>
        <w:tc>
          <w:tcPr>
            <w:tcW w:w="708" w:type="dxa"/>
          </w:tcPr>
          <w:p w14:paraId="6615BC8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Расселяемая площадь</w:t>
            </w:r>
          </w:p>
        </w:tc>
        <w:tc>
          <w:tcPr>
            <w:tcW w:w="709" w:type="dxa"/>
            <w:gridSpan w:val="2"/>
          </w:tcPr>
          <w:p w14:paraId="6AEE89A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Расселяемая площадь</w:t>
            </w:r>
          </w:p>
        </w:tc>
        <w:tc>
          <w:tcPr>
            <w:tcW w:w="709" w:type="dxa"/>
          </w:tcPr>
          <w:p w14:paraId="5C23496B"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Приобретаемая площадь</w:t>
            </w:r>
          </w:p>
        </w:tc>
        <w:tc>
          <w:tcPr>
            <w:tcW w:w="850" w:type="dxa"/>
          </w:tcPr>
          <w:p w14:paraId="50C47CF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Стоимость</w:t>
            </w:r>
          </w:p>
        </w:tc>
        <w:tc>
          <w:tcPr>
            <w:tcW w:w="709" w:type="dxa"/>
            <w:gridSpan w:val="2"/>
          </w:tcPr>
          <w:p w14:paraId="1CFBDE1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Приобретаемая площадь</w:t>
            </w:r>
          </w:p>
        </w:tc>
        <w:tc>
          <w:tcPr>
            <w:tcW w:w="817" w:type="dxa"/>
          </w:tcPr>
          <w:p w14:paraId="0582D1B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Стоимость</w:t>
            </w:r>
          </w:p>
        </w:tc>
        <w:tc>
          <w:tcPr>
            <w:tcW w:w="742" w:type="dxa"/>
            <w:gridSpan w:val="2"/>
          </w:tcPr>
          <w:p w14:paraId="06B46BB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Приобретаемая площадь</w:t>
            </w:r>
          </w:p>
        </w:tc>
        <w:tc>
          <w:tcPr>
            <w:tcW w:w="567" w:type="dxa"/>
          </w:tcPr>
          <w:p w14:paraId="5296211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Стоимость</w:t>
            </w:r>
          </w:p>
        </w:tc>
        <w:tc>
          <w:tcPr>
            <w:tcW w:w="851" w:type="dxa"/>
          </w:tcPr>
          <w:p w14:paraId="647FD9E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Приобретаемая площадь</w:t>
            </w:r>
          </w:p>
        </w:tc>
        <w:tc>
          <w:tcPr>
            <w:tcW w:w="755" w:type="dxa"/>
          </w:tcPr>
          <w:p w14:paraId="17D834E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Стоимость</w:t>
            </w:r>
          </w:p>
        </w:tc>
        <w:tc>
          <w:tcPr>
            <w:tcW w:w="708" w:type="dxa"/>
            <w:gridSpan w:val="2"/>
          </w:tcPr>
          <w:p w14:paraId="5C71AF7F"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Приобретаемая площадь</w:t>
            </w:r>
          </w:p>
        </w:tc>
        <w:tc>
          <w:tcPr>
            <w:tcW w:w="946" w:type="dxa"/>
          </w:tcPr>
          <w:p w14:paraId="10667C7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Стоимость</w:t>
            </w:r>
          </w:p>
        </w:tc>
      </w:tr>
      <w:tr w:rsidR="009312EF" w:rsidRPr="009312EF" w14:paraId="59C75313" w14:textId="77777777" w:rsidTr="001F6FAA">
        <w:tc>
          <w:tcPr>
            <w:tcW w:w="426" w:type="dxa"/>
            <w:vMerge/>
          </w:tcPr>
          <w:p w14:paraId="16AA543B" w14:textId="77777777" w:rsidR="009312EF" w:rsidRPr="009312EF" w:rsidRDefault="009312EF" w:rsidP="009312EF">
            <w:pPr>
              <w:widowControl/>
              <w:autoSpaceDE/>
              <w:autoSpaceDN/>
              <w:adjustRightInd/>
              <w:jc w:val="center"/>
              <w:rPr>
                <w:rFonts w:eastAsia="Times New Roman"/>
                <w:b/>
                <w:sz w:val="16"/>
                <w:szCs w:val="16"/>
              </w:rPr>
            </w:pPr>
          </w:p>
        </w:tc>
        <w:tc>
          <w:tcPr>
            <w:tcW w:w="1985" w:type="dxa"/>
            <w:vMerge/>
          </w:tcPr>
          <w:p w14:paraId="1F6E28C3" w14:textId="77777777" w:rsidR="009312EF" w:rsidRPr="009312EF" w:rsidRDefault="009312EF" w:rsidP="009312EF">
            <w:pPr>
              <w:widowControl/>
              <w:autoSpaceDE/>
              <w:autoSpaceDN/>
              <w:adjustRightInd/>
              <w:jc w:val="center"/>
              <w:rPr>
                <w:rFonts w:eastAsia="Times New Roman"/>
                <w:b/>
                <w:sz w:val="16"/>
                <w:szCs w:val="16"/>
              </w:rPr>
            </w:pPr>
          </w:p>
        </w:tc>
        <w:tc>
          <w:tcPr>
            <w:tcW w:w="895" w:type="dxa"/>
            <w:vMerge/>
          </w:tcPr>
          <w:p w14:paraId="601E85B3" w14:textId="77777777" w:rsidR="009312EF" w:rsidRPr="009312EF" w:rsidRDefault="009312EF" w:rsidP="009312EF">
            <w:pPr>
              <w:widowControl/>
              <w:autoSpaceDE/>
              <w:autoSpaceDN/>
              <w:adjustRightInd/>
              <w:jc w:val="center"/>
              <w:rPr>
                <w:rFonts w:eastAsia="Times New Roman"/>
                <w:b/>
                <w:sz w:val="16"/>
                <w:szCs w:val="16"/>
              </w:rPr>
            </w:pPr>
          </w:p>
        </w:tc>
        <w:tc>
          <w:tcPr>
            <w:tcW w:w="835" w:type="dxa"/>
          </w:tcPr>
          <w:p w14:paraId="0DFBFB1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679" w:type="dxa"/>
          </w:tcPr>
          <w:p w14:paraId="16DCA41C"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993" w:type="dxa"/>
          </w:tcPr>
          <w:p w14:paraId="2990783A"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руб.</w:t>
            </w:r>
          </w:p>
        </w:tc>
        <w:tc>
          <w:tcPr>
            <w:tcW w:w="851" w:type="dxa"/>
          </w:tcPr>
          <w:p w14:paraId="2661097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708" w:type="dxa"/>
          </w:tcPr>
          <w:p w14:paraId="73B3C24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709" w:type="dxa"/>
            <w:gridSpan w:val="2"/>
          </w:tcPr>
          <w:p w14:paraId="523157F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709" w:type="dxa"/>
          </w:tcPr>
          <w:p w14:paraId="4A096D4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850" w:type="dxa"/>
          </w:tcPr>
          <w:p w14:paraId="66B2645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руб.</w:t>
            </w:r>
          </w:p>
        </w:tc>
        <w:tc>
          <w:tcPr>
            <w:tcW w:w="709" w:type="dxa"/>
            <w:gridSpan w:val="2"/>
          </w:tcPr>
          <w:p w14:paraId="64BFF06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817" w:type="dxa"/>
          </w:tcPr>
          <w:p w14:paraId="3276DCB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руб.</w:t>
            </w:r>
          </w:p>
        </w:tc>
        <w:tc>
          <w:tcPr>
            <w:tcW w:w="742" w:type="dxa"/>
            <w:gridSpan w:val="2"/>
          </w:tcPr>
          <w:p w14:paraId="14FD1F0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567" w:type="dxa"/>
          </w:tcPr>
          <w:p w14:paraId="4D9C609B"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руб.</w:t>
            </w:r>
          </w:p>
        </w:tc>
        <w:tc>
          <w:tcPr>
            <w:tcW w:w="851" w:type="dxa"/>
          </w:tcPr>
          <w:p w14:paraId="0332E6F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755" w:type="dxa"/>
          </w:tcPr>
          <w:p w14:paraId="52D33E3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руб.</w:t>
            </w:r>
          </w:p>
        </w:tc>
        <w:tc>
          <w:tcPr>
            <w:tcW w:w="708" w:type="dxa"/>
            <w:gridSpan w:val="2"/>
          </w:tcPr>
          <w:p w14:paraId="0D077FF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кв.м</w:t>
            </w:r>
          </w:p>
        </w:tc>
        <w:tc>
          <w:tcPr>
            <w:tcW w:w="946" w:type="dxa"/>
          </w:tcPr>
          <w:p w14:paraId="73C4A3A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руб.</w:t>
            </w:r>
          </w:p>
        </w:tc>
      </w:tr>
      <w:tr w:rsidR="009312EF" w:rsidRPr="009312EF" w14:paraId="49480B0F" w14:textId="77777777" w:rsidTr="001F6FAA">
        <w:tc>
          <w:tcPr>
            <w:tcW w:w="426" w:type="dxa"/>
          </w:tcPr>
          <w:p w14:paraId="4ECAE13C"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w:t>
            </w:r>
          </w:p>
        </w:tc>
        <w:tc>
          <w:tcPr>
            <w:tcW w:w="1985" w:type="dxa"/>
          </w:tcPr>
          <w:p w14:paraId="582F92C3"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2</w:t>
            </w:r>
          </w:p>
        </w:tc>
        <w:tc>
          <w:tcPr>
            <w:tcW w:w="895" w:type="dxa"/>
          </w:tcPr>
          <w:p w14:paraId="341E261F"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3</w:t>
            </w:r>
          </w:p>
        </w:tc>
        <w:tc>
          <w:tcPr>
            <w:tcW w:w="835" w:type="dxa"/>
          </w:tcPr>
          <w:p w14:paraId="03A94097"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4</w:t>
            </w:r>
          </w:p>
        </w:tc>
        <w:tc>
          <w:tcPr>
            <w:tcW w:w="679" w:type="dxa"/>
          </w:tcPr>
          <w:p w14:paraId="0F1FA5B8"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5</w:t>
            </w:r>
          </w:p>
        </w:tc>
        <w:tc>
          <w:tcPr>
            <w:tcW w:w="993" w:type="dxa"/>
          </w:tcPr>
          <w:p w14:paraId="4C25348C"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6</w:t>
            </w:r>
          </w:p>
        </w:tc>
        <w:tc>
          <w:tcPr>
            <w:tcW w:w="851" w:type="dxa"/>
          </w:tcPr>
          <w:p w14:paraId="4A5DBB3F"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7</w:t>
            </w:r>
          </w:p>
        </w:tc>
        <w:tc>
          <w:tcPr>
            <w:tcW w:w="708" w:type="dxa"/>
          </w:tcPr>
          <w:p w14:paraId="08E5384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8</w:t>
            </w:r>
          </w:p>
        </w:tc>
        <w:tc>
          <w:tcPr>
            <w:tcW w:w="709" w:type="dxa"/>
            <w:gridSpan w:val="2"/>
          </w:tcPr>
          <w:p w14:paraId="5CADC8B3"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9</w:t>
            </w:r>
          </w:p>
        </w:tc>
        <w:tc>
          <w:tcPr>
            <w:tcW w:w="709" w:type="dxa"/>
          </w:tcPr>
          <w:p w14:paraId="11F955F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10</w:t>
            </w:r>
          </w:p>
        </w:tc>
        <w:tc>
          <w:tcPr>
            <w:tcW w:w="850" w:type="dxa"/>
          </w:tcPr>
          <w:p w14:paraId="2564B862"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11</w:t>
            </w:r>
          </w:p>
        </w:tc>
        <w:tc>
          <w:tcPr>
            <w:tcW w:w="709" w:type="dxa"/>
            <w:gridSpan w:val="2"/>
          </w:tcPr>
          <w:p w14:paraId="2402498A"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12</w:t>
            </w:r>
          </w:p>
        </w:tc>
        <w:tc>
          <w:tcPr>
            <w:tcW w:w="817" w:type="dxa"/>
          </w:tcPr>
          <w:p w14:paraId="06CC06FB"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13</w:t>
            </w:r>
          </w:p>
        </w:tc>
        <w:tc>
          <w:tcPr>
            <w:tcW w:w="742" w:type="dxa"/>
            <w:gridSpan w:val="2"/>
          </w:tcPr>
          <w:p w14:paraId="5C348879"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14</w:t>
            </w:r>
          </w:p>
        </w:tc>
        <w:tc>
          <w:tcPr>
            <w:tcW w:w="567" w:type="dxa"/>
          </w:tcPr>
          <w:p w14:paraId="66647A1F"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15</w:t>
            </w:r>
          </w:p>
        </w:tc>
        <w:tc>
          <w:tcPr>
            <w:tcW w:w="851" w:type="dxa"/>
          </w:tcPr>
          <w:p w14:paraId="37ADF43E"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16</w:t>
            </w:r>
          </w:p>
        </w:tc>
        <w:tc>
          <w:tcPr>
            <w:tcW w:w="755" w:type="dxa"/>
          </w:tcPr>
          <w:p w14:paraId="277FC777"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17</w:t>
            </w:r>
          </w:p>
        </w:tc>
        <w:tc>
          <w:tcPr>
            <w:tcW w:w="708" w:type="dxa"/>
            <w:gridSpan w:val="2"/>
          </w:tcPr>
          <w:p w14:paraId="6C13EB02"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18</w:t>
            </w:r>
          </w:p>
        </w:tc>
        <w:tc>
          <w:tcPr>
            <w:tcW w:w="946" w:type="dxa"/>
          </w:tcPr>
          <w:p w14:paraId="532B9034" w14:textId="77777777" w:rsidR="009312EF" w:rsidRPr="009312EF" w:rsidRDefault="009312EF" w:rsidP="009312EF">
            <w:pPr>
              <w:widowControl/>
              <w:autoSpaceDE/>
              <w:autoSpaceDN/>
              <w:adjustRightInd/>
              <w:jc w:val="center"/>
              <w:rPr>
                <w:rFonts w:eastAsia="Times New Roman"/>
                <w:b/>
                <w:sz w:val="16"/>
                <w:szCs w:val="16"/>
              </w:rPr>
            </w:pPr>
            <w:r w:rsidRPr="009312EF">
              <w:rPr>
                <w:rFonts w:eastAsia="Times New Roman"/>
                <w:b/>
                <w:sz w:val="16"/>
                <w:szCs w:val="16"/>
              </w:rPr>
              <w:t>19</w:t>
            </w:r>
          </w:p>
        </w:tc>
      </w:tr>
      <w:tr w:rsidR="009312EF" w:rsidRPr="009312EF" w14:paraId="2BC461C6" w14:textId="77777777" w:rsidTr="001F6FAA">
        <w:tc>
          <w:tcPr>
            <w:tcW w:w="2411" w:type="dxa"/>
            <w:gridSpan w:val="2"/>
          </w:tcPr>
          <w:p w14:paraId="6BDD1510" w14:textId="77777777" w:rsidR="009312EF" w:rsidRPr="009312EF" w:rsidRDefault="009312EF" w:rsidP="009312EF">
            <w:pPr>
              <w:widowControl/>
              <w:autoSpaceDE/>
              <w:autoSpaceDN/>
              <w:adjustRightInd/>
              <w:rPr>
                <w:rFonts w:eastAsia="Times New Roman"/>
                <w:b/>
                <w:sz w:val="12"/>
                <w:szCs w:val="12"/>
              </w:rPr>
            </w:pPr>
            <w:r w:rsidRPr="009312EF">
              <w:rPr>
                <w:rFonts w:eastAsia="Times New Roman"/>
                <w:b/>
                <w:sz w:val="12"/>
                <w:szCs w:val="12"/>
              </w:rPr>
              <w:t>за счет средств АК «АЛРОСА» (ПАО)</w:t>
            </w:r>
          </w:p>
        </w:tc>
        <w:tc>
          <w:tcPr>
            <w:tcW w:w="895" w:type="dxa"/>
          </w:tcPr>
          <w:p w14:paraId="1B7E061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2138,4</w:t>
            </w:r>
          </w:p>
        </w:tc>
        <w:tc>
          <w:tcPr>
            <w:tcW w:w="835" w:type="dxa"/>
          </w:tcPr>
          <w:p w14:paraId="4CBD77C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1957,5</w:t>
            </w:r>
          </w:p>
        </w:tc>
        <w:tc>
          <w:tcPr>
            <w:tcW w:w="679" w:type="dxa"/>
          </w:tcPr>
          <w:p w14:paraId="1BA7EC3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1957,5</w:t>
            </w:r>
          </w:p>
        </w:tc>
        <w:tc>
          <w:tcPr>
            <w:tcW w:w="993" w:type="dxa"/>
          </w:tcPr>
          <w:p w14:paraId="141D262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63913225,42</w:t>
            </w:r>
          </w:p>
        </w:tc>
        <w:tc>
          <w:tcPr>
            <w:tcW w:w="851" w:type="dxa"/>
          </w:tcPr>
          <w:p w14:paraId="3D4CDCBD"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tcPr>
          <w:p w14:paraId="48BD1833"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gridSpan w:val="2"/>
          </w:tcPr>
          <w:p w14:paraId="195638B1"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180,9</w:t>
            </w:r>
          </w:p>
        </w:tc>
        <w:tc>
          <w:tcPr>
            <w:tcW w:w="709" w:type="dxa"/>
          </w:tcPr>
          <w:p w14:paraId="1BC9A1D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180,9</w:t>
            </w:r>
          </w:p>
        </w:tc>
        <w:tc>
          <w:tcPr>
            <w:tcW w:w="850" w:type="dxa"/>
          </w:tcPr>
          <w:p w14:paraId="2151754B"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6650000,0</w:t>
            </w:r>
          </w:p>
        </w:tc>
        <w:tc>
          <w:tcPr>
            <w:tcW w:w="709" w:type="dxa"/>
            <w:gridSpan w:val="2"/>
          </w:tcPr>
          <w:p w14:paraId="4D0D71B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17" w:type="dxa"/>
          </w:tcPr>
          <w:p w14:paraId="17D097E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42" w:type="dxa"/>
            <w:gridSpan w:val="2"/>
          </w:tcPr>
          <w:p w14:paraId="385F6C21"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567" w:type="dxa"/>
          </w:tcPr>
          <w:p w14:paraId="3FC3FC3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51" w:type="dxa"/>
          </w:tcPr>
          <w:p w14:paraId="5CAF95BB"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55" w:type="dxa"/>
          </w:tcPr>
          <w:p w14:paraId="5710194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gridSpan w:val="2"/>
          </w:tcPr>
          <w:p w14:paraId="1FA6735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180,9</w:t>
            </w:r>
          </w:p>
        </w:tc>
        <w:tc>
          <w:tcPr>
            <w:tcW w:w="946" w:type="dxa"/>
          </w:tcPr>
          <w:p w14:paraId="4FA2989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6650000,0</w:t>
            </w:r>
          </w:p>
        </w:tc>
      </w:tr>
      <w:tr w:rsidR="009312EF" w:rsidRPr="009312EF" w14:paraId="743B43A2" w14:textId="77777777" w:rsidTr="001F6FAA">
        <w:tc>
          <w:tcPr>
            <w:tcW w:w="426" w:type="dxa"/>
          </w:tcPr>
          <w:p w14:paraId="27E7B402" w14:textId="77777777" w:rsidR="009312EF" w:rsidRPr="009312EF" w:rsidRDefault="009312EF" w:rsidP="009312EF">
            <w:pPr>
              <w:widowControl/>
              <w:autoSpaceDE/>
              <w:autoSpaceDN/>
              <w:adjustRightInd/>
              <w:rPr>
                <w:rFonts w:eastAsia="Times New Roman"/>
                <w:b/>
                <w:sz w:val="12"/>
                <w:szCs w:val="12"/>
              </w:rPr>
            </w:pPr>
            <w:r w:rsidRPr="009312EF">
              <w:rPr>
                <w:rFonts w:eastAsia="Times New Roman"/>
                <w:b/>
                <w:sz w:val="12"/>
                <w:szCs w:val="12"/>
              </w:rPr>
              <w:t>1</w:t>
            </w:r>
          </w:p>
        </w:tc>
        <w:tc>
          <w:tcPr>
            <w:tcW w:w="1985" w:type="dxa"/>
          </w:tcPr>
          <w:p w14:paraId="7EF18AB6" w14:textId="77777777" w:rsidR="009312EF" w:rsidRPr="009312EF" w:rsidRDefault="009312EF" w:rsidP="009312EF">
            <w:pPr>
              <w:widowControl/>
              <w:autoSpaceDE/>
              <w:autoSpaceDN/>
              <w:adjustRightInd/>
              <w:rPr>
                <w:rFonts w:eastAsia="Times New Roman"/>
                <w:b/>
                <w:sz w:val="12"/>
                <w:szCs w:val="12"/>
              </w:rPr>
            </w:pPr>
            <w:r w:rsidRPr="009312EF">
              <w:rPr>
                <w:rFonts w:eastAsia="Times New Roman"/>
                <w:b/>
                <w:sz w:val="12"/>
                <w:szCs w:val="12"/>
              </w:rPr>
              <w:t>МО «Поселок Айхал»</w:t>
            </w:r>
          </w:p>
        </w:tc>
        <w:tc>
          <w:tcPr>
            <w:tcW w:w="895" w:type="dxa"/>
          </w:tcPr>
          <w:p w14:paraId="13636E18"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2138,4</w:t>
            </w:r>
          </w:p>
        </w:tc>
        <w:tc>
          <w:tcPr>
            <w:tcW w:w="835" w:type="dxa"/>
          </w:tcPr>
          <w:p w14:paraId="68833980"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1957,5</w:t>
            </w:r>
          </w:p>
        </w:tc>
        <w:tc>
          <w:tcPr>
            <w:tcW w:w="679" w:type="dxa"/>
          </w:tcPr>
          <w:p w14:paraId="0D41D8D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1957,5</w:t>
            </w:r>
          </w:p>
        </w:tc>
        <w:tc>
          <w:tcPr>
            <w:tcW w:w="993" w:type="dxa"/>
          </w:tcPr>
          <w:p w14:paraId="322874D1"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63913225,42</w:t>
            </w:r>
          </w:p>
        </w:tc>
        <w:tc>
          <w:tcPr>
            <w:tcW w:w="851" w:type="dxa"/>
          </w:tcPr>
          <w:p w14:paraId="55163F0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tcPr>
          <w:p w14:paraId="517DE0B7"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9" w:type="dxa"/>
            <w:gridSpan w:val="2"/>
          </w:tcPr>
          <w:p w14:paraId="6522A42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180,9</w:t>
            </w:r>
          </w:p>
        </w:tc>
        <w:tc>
          <w:tcPr>
            <w:tcW w:w="709" w:type="dxa"/>
          </w:tcPr>
          <w:p w14:paraId="7D000D3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180,9</w:t>
            </w:r>
          </w:p>
        </w:tc>
        <w:tc>
          <w:tcPr>
            <w:tcW w:w="850" w:type="dxa"/>
          </w:tcPr>
          <w:p w14:paraId="0607AE6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6650000,0</w:t>
            </w:r>
          </w:p>
        </w:tc>
        <w:tc>
          <w:tcPr>
            <w:tcW w:w="709" w:type="dxa"/>
            <w:gridSpan w:val="2"/>
          </w:tcPr>
          <w:p w14:paraId="6FBB755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17" w:type="dxa"/>
          </w:tcPr>
          <w:p w14:paraId="0590AFF2"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42" w:type="dxa"/>
            <w:gridSpan w:val="2"/>
          </w:tcPr>
          <w:p w14:paraId="1ABA92C9"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567" w:type="dxa"/>
          </w:tcPr>
          <w:p w14:paraId="029DE185"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851" w:type="dxa"/>
          </w:tcPr>
          <w:p w14:paraId="7DE15D2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55" w:type="dxa"/>
          </w:tcPr>
          <w:p w14:paraId="49BF2644"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w:t>
            </w:r>
          </w:p>
        </w:tc>
        <w:tc>
          <w:tcPr>
            <w:tcW w:w="708" w:type="dxa"/>
            <w:gridSpan w:val="2"/>
          </w:tcPr>
          <w:p w14:paraId="452BD6BE"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180,9</w:t>
            </w:r>
          </w:p>
        </w:tc>
        <w:tc>
          <w:tcPr>
            <w:tcW w:w="946" w:type="dxa"/>
          </w:tcPr>
          <w:p w14:paraId="3DDA2146" w14:textId="77777777" w:rsidR="009312EF" w:rsidRPr="009312EF" w:rsidRDefault="009312EF" w:rsidP="009312EF">
            <w:pPr>
              <w:widowControl/>
              <w:autoSpaceDE/>
              <w:autoSpaceDN/>
              <w:adjustRightInd/>
              <w:jc w:val="center"/>
              <w:rPr>
                <w:rFonts w:eastAsia="Times New Roman"/>
                <w:b/>
                <w:sz w:val="12"/>
                <w:szCs w:val="12"/>
              </w:rPr>
            </w:pPr>
            <w:r w:rsidRPr="009312EF">
              <w:rPr>
                <w:rFonts w:eastAsia="Times New Roman"/>
                <w:b/>
                <w:sz w:val="12"/>
                <w:szCs w:val="12"/>
              </w:rPr>
              <w:t>6650000,0</w:t>
            </w:r>
          </w:p>
        </w:tc>
      </w:tr>
    </w:tbl>
    <w:p w14:paraId="58F8BCFD" w14:textId="77777777" w:rsidR="009312EF" w:rsidRPr="009312EF" w:rsidRDefault="009312EF" w:rsidP="009312EF">
      <w:pPr>
        <w:widowControl/>
        <w:autoSpaceDE/>
        <w:autoSpaceDN/>
        <w:adjustRightInd/>
        <w:rPr>
          <w:rFonts w:eastAsia="Times New Roman"/>
          <w:b/>
          <w:sz w:val="12"/>
          <w:szCs w:val="12"/>
        </w:rPr>
      </w:pPr>
    </w:p>
    <w:p w14:paraId="59770E53" w14:textId="77777777" w:rsidR="009312EF" w:rsidRPr="009312EF" w:rsidRDefault="009312EF" w:rsidP="009312EF">
      <w:pPr>
        <w:widowControl/>
        <w:autoSpaceDE/>
        <w:autoSpaceDN/>
        <w:adjustRightInd/>
        <w:jc w:val="center"/>
        <w:rPr>
          <w:rFonts w:eastAsia="Times New Roman"/>
          <w:b/>
          <w:sz w:val="12"/>
          <w:szCs w:val="12"/>
        </w:rPr>
      </w:pPr>
    </w:p>
    <w:p w14:paraId="476D6CE1" w14:textId="77777777" w:rsidR="009312EF" w:rsidRPr="009312EF" w:rsidRDefault="009312EF" w:rsidP="009312EF">
      <w:pPr>
        <w:widowControl/>
        <w:autoSpaceDE/>
        <w:autoSpaceDN/>
        <w:adjustRightInd/>
        <w:jc w:val="center"/>
        <w:rPr>
          <w:rFonts w:eastAsia="Times New Roman"/>
          <w:b/>
          <w:sz w:val="12"/>
          <w:szCs w:val="12"/>
        </w:rPr>
      </w:pPr>
    </w:p>
    <w:p w14:paraId="4BF6CEB3" w14:textId="77777777" w:rsidR="009312EF" w:rsidRPr="009312EF" w:rsidRDefault="009312EF" w:rsidP="009312EF">
      <w:pPr>
        <w:widowControl/>
        <w:autoSpaceDE/>
        <w:autoSpaceDN/>
        <w:adjustRightInd/>
        <w:jc w:val="center"/>
        <w:rPr>
          <w:rFonts w:eastAsia="Times New Roman"/>
          <w:b/>
          <w:sz w:val="12"/>
          <w:szCs w:val="12"/>
        </w:rPr>
      </w:pPr>
    </w:p>
    <w:p w14:paraId="5664967F"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lastRenderedPageBreak/>
        <w:t xml:space="preserve">Приложение 8 к подпрограмме </w:t>
      </w:r>
    </w:p>
    <w:p w14:paraId="6BEE6E6F"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«Переселение граждан из аварийного </w:t>
      </w:r>
    </w:p>
    <w:p w14:paraId="350F9289"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Жилищного фонда на 2019-2025 годы»</w:t>
      </w:r>
    </w:p>
    <w:p w14:paraId="31754F23" w14:textId="77777777" w:rsidR="009312EF" w:rsidRPr="009312EF" w:rsidRDefault="009312EF" w:rsidP="009312EF">
      <w:pPr>
        <w:widowControl/>
        <w:autoSpaceDE/>
        <w:autoSpaceDN/>
        <w:adjustRightInd/>
        <w:jc w:val="center"/>
        <w:rPr>
          <w:rFonts w:eastAsia="Times New Roman"/>
          <w:b/>
          <w:sz w:val="20"/>
          <w:szCs w:val="20"/>
        </w:rPr>
      </w:pPr>
    </w:p>
    <w:p w14:paraId="7C69C27C" w14:textId="77777777" w:rsidR="009312EF" w:rsidRPr="009312EF" w:rsidRDefault="009312EF" w:rsidP="009312EF">
      <w:pPr>
        <w:widowControl/>
        <w:autoSpaceDE/>
        <w:autoSpaceDN/>
        <w:adjustRightInd/>
        <w:jc w:val="center"/>
        <w:rPr>
          <w:rFonts w:eastAsia="Times New Roman"/>
          <w:b/>
          <w:sz w:val="20"/>
          <w:szCs w:val="20"/>
        </w:rPr>
      </w:pPr>
    </w:p>
    <w:p w14:paraId="005707E9"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Объем финансирования МКД, участвующих в республиканской программе</w:t>
      </w:r>
    </w:p>
    <w:p w14:paraId="25D728AC" w14:textId="77777777" w:rsidR="009312EF" w:rsidRPr="009312EF" w:rsidRDefault="009312EF" w:rsidP="009312EF">
      <w:pPr>
        <w:widowControl/>
        <w:autoSpaceDE/>
        <w:autoSpaceDN/>
        <w:adjustRightInd/>
        <w:jc w:val="center"/>
        <w:rPr>
          <w:rFonts w:eastAsia="Times New Roman"/>
          <w:b/>
          <w:sz w:val="12"/>
          <w:szCs w:val="12"/>
        </w:rPr>
      </w:pPr>
    </w:p>
    <w:p w14:paraId="4A401CB6" w14:textId="77777777" w:rsidR="009312EF" w:rsidRPr="009312EF" w:rsidRDefault="009312EF" w:rsidP="009312EF">
      <w:pPr>
        <w:widowControl/>
        <w:autoSpaceDE/>
        <w:autoSpaceDN/>
        <w:adjustRightInd/>
        <w:jc w:val="center"/>
        <w:rPr>
          <w:rFonts w:eastAsia="Times New Roman"/>
          <w:b/>
          <w:sz w:val="12"/>
          <w:szCs w:val="12"/>
        </w:rPr>
      </w:pPr>
    </w:p>
    <w:tbl>
      <w:tblPr>
        <w:tblStyle w:val="132"/>
        <w:tblW w:w="0" w:type="auto"/>
        <w:tblLook w:val="04A0" w:firstRow="1" w:lastRow="0" w:firstColumn="1" w:lastColumn="0" w:noHBand="0" w:noVBand="1"/>
      </w:tblPr>
      <w:tblGrid>
        <w:gridCol w:w="443"/>
        <w:gridCol w:w="1267"/>
        <w:gridCol w:w="1436"/>
        <w:gridCol w:w="1044"/>
        <w:gridCol w:w="1044"/>
        <w:gridCol w:w="1044"/>
        <w:gridCol w:w="1044"/>
        <w:gridCol w:w="1044"/>
        <w:gridCol w:w="979"/>
      </w:tblGrid>
      <w:tr w:rsidR="009312EF" w:rsidRPr="009312EF" w14:paraId="56822210" w14:textId="77777777" w:rsidTr="001F6FAA">
        <w:tc>
          <w:tcPr>
            <w:tcW w:w="704" w:type="dxa"/>
            <w:vMerge w:val="restart"/>
          </w:tcPr>
          <w:p w14:paraId="189A4C4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 п/п</w:t>
            </w:r>
          </w:p>
        </w:tc>
        <w:tc>
          <w:tcPr>
            <w:tcW w:w="2126" w:type="dxa"/>
            <w:vMerge w:val="restart"/>
          </w:tcPr>
          <w:p w14:paraId="726C4728"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Мероприятия по реализации программы</w:t>
            </w:r>
          </w:p>
        </w:tc>
        <w:tc>
          <w:tcPr>
            <w:tcW w:w="1843" w:type="dxa"/>
            <w:vMerge w:val="restart"/>
          </w:tcPr>
          <w:p w14:paraId="3EF2B8C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Источники финансирования</w:t>
            </w:r>
          </w:p>
        </w:tc>
        <w:tc>
          <w:tcPr>
            <w:tcW w:w="10410" w:type="dxa"/>
            <w:gridSpan w:val="6"/>
          </w:tcPr>
          <w:p w14:paraId="00A8604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Объем финансирования по годам (руб.)</w:t>
            </w:r>
          </w:p>
        </w:tc>
      </w:tr>
      <w:tr w:rsidR="009312EF" w:rsidRPr="009312EF" w14:paraId="503C6777" w14:textId="77777777" w:rsidTr="001F6FAA">
        <w:tc>
          <w:tcPr>
            <w:tcW w:w="704" w:type="dxa"/>
            <w:vMerge/>
          </w:tcPr>
          <w:p w14:paraId="5961A856" w14:textId="77777777" w:rsidR="009312EF" w:rsidRPr="009312EF" w:rsidRDefault="009312EF" w:rsidP="009312EF">
            <w:pPr>
              <w:widowControl/>
              <w:autoSpaceDE/>
              <w:autoSpaceDN/>
              <w:adjustRightInd/>
              <w:jc w:val="center"/>
              <w:rPr>
                <w:rFonts w:eastAsia="Times New Roman"/>
                <w:b/>
                <w:sz w:val="18"/>
                <w:szCs w:val="18"/>
              </w:rPr>
            </w:pPr>
          </w:p>
        </w:tc>
        <w:tc>
          <w:tcPr>
            <w:tcW w:w="2126" w:type="dxa"/>
            <w:vMerge/>
          </w:tcPr>
          <w:p w14:paraId="1283DF76" w14:textId="77777777" w:rsidR="009312EF" w:rsidRPr="009312EF" w:rsidRDefault="009312EF" w:rsidP="009312EF">
            <w:pPr>
              <w:widowControl/>
              <w:autoSpaceDE/>
              <w:autoSpaceDN/>
              <w:adjustRightInd/>
              <w:jc w:val="center"/>
              <w:rPr>
                <w:rFonts w:eastAsia="Times New Roman"/>
                <w:b/>
                <w:sz w:val="18"/>
                <w:szCs w:val="18"/>
              </w:rPr>
            </w:pPr>
          </w:p>
        </w:tc>
        <w:tc>
          <w:tcPr>
            <w:tcW w:w="1843" w:type="dxa"/>
            <w:vMerge/>
          </w:tcPr>
          <w:p w14:paraId="68205AC7" w14:textId="77777777" w:rsidR="009312EF" w:rsidRPr="009312EF" w:rsidRDefault="009312EF" w:rsidP="009312EF">
            <w:pPr>
              <w:widowControl/>
              <w:autoSpaceDE/>
              <w:autoSpaceDN/>
              <w:adjustRightInd/>
              <w:jc w:val="center"/>
              <w:rPr>
                <w:rFonts w:eastAsia="Times New Roman"/>
                <w:b/>
                <w:sz w:val="18"/>
                <w:szCs w:val="18"/>
              </w:rPr>
            </w:pPr>
          </w:p>
        </w:tc>
        <w:tc>
          <w:tcPr>
            <w:tcW w:w="1735" w:type="dxa"/>
          </w:tcPr>
          <w:p w14:paraId="3C4764E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01.01.2019-01.01.2020 гг.</w:t>
            </w:r>
          </w:p>
        </w:tc>
        <w:tc>
          <w:tcPr>
            <w:tcW w:w="1735" w:type="dxa"/>
          </w:tcPr>
          <w:p w14:paraId="19F5C46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01.01.2020-01.01.2021 гг.</w:t>
            </w:r>
          </w:p>
        </w:tc>
        <w:tc>
          <w:tcPr>
            <w:tcW w:w="1735" w:type="dxa"/>
          </w:tcPr>
          <w:p w14:paraId="047BC9B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01.01.2021-01.01.2022 гг.</w:t>
            </w:r>
          </w:p>
        </w:tc>
        <w:tc>
          <w:tcPr>
            <w:tcW w:w="1735" w:type="dxa"/>
          </w:tcPr>
          <w:p w14:paraId="1BF6D48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01.01.2022-01.01.2023 гг.</w:t>
            </w:r>
          </w:p>
        </w:tc>
        <w:tc>
          <w:tcPr>
            <w:tcW w:w="1735" w:type="dxa"/>
          </w:tcPr>
          <w:p w14:paraId="67438DA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01.01.2023-01.01.2024 гг.</w:t>
            </w:r>
          </w:p>
        </w:tc>
        <w:tc>
          <w:tcPr>
            <w:tcW w:w="1735" w:type="dxa"/>
          </w:tcPr>
          <w:p w14:paraId="259E981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01.01.2024-01.09.2025 гг.</w:t>
            </w:r>
          </w:p>
        </w:tc>
      </w:tr>
      <w:tr w:rsidR="009312EF" w:rsidRPr="009312EF" w14:paraId="2ECA76F5" w14:textId="77777777" w:rsidTr="001F6FAA">
        <w:tc>
          <w:tcPr>
            <w:tcW w:w="704" w:type="dxa"/>
            <w:vMerge w:val="restart"/>
          </w:tcPr>
          <w:p w14:paraId="385A2F46" w14:textId="77777777" w:rsidR="009312EF" w:rsidRPr="009312EF" w:rsidRDefault="009312EF" w:rsidP="009312EF">
            <w:pPr>
              <w:widowControl/>
              <w:autoSpaceDE/>
              <w:autoSpaceDN/>
              <w:adjustRightInd/>
              <w:jc w:val="center"/>
              <w:rPr>
                <w:rFonts w:eastAsia="Times New Roman"/>
                <w:b/>
                <w:sz w:val="18"/>
                <w:szCs w:val="18"/>
              </w:rPr>
            </w:pPr>
          </w:p>
          <w:p w14:paraId="76D4719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2126" w:type="dxa"/>
            <w:vMerge w:val="restart"/>
          </w:tcPr>
          <w:p w14:paraId="4F175E10"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Приобретение жилых помещений у лиц, не являющихся застройщиками</w:t>
            </w:r>
          </w:p>
        </w:tc>
        <w:tc>
          <w:tcPr>
            <w:tcW w:w="1843" w:type="dxa"/>
          </w:tcPr>
          <w:p w14:paraId="4E807756"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b/>
                <w:sz w:val="18"/>
                <w:szCs w:val="18"/>
              </w:rPr>
              <w:t>Всего</w:t>
            </w:r>
          </w:p>
        </w:tc>
        <w:tc>
          <w:tcPr>
            <w:tcW w:w="1735" w:type="dxa"/>
          </w:tcPr>
          <w:p w14:paraId="316EEAD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18673580,42</w:t>
            </w:r>
          </w:p>
        </w:tc>
        <w:tc>
          <w:tcPr>
            <w:tcW w:w="1735" w:type="dxa"/>
          </w:tcPr>
          <w:p w14:paraId="0733463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55189FB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19423875,63</w:t>
            </w:r>
          </w:p>
        </w:tc>
        <w:tc>
          <w:tcPr>
            <w:tcW w:w="1735" w:type="dxa"/>
          </w:tcPr>
          <w:p w14:paraId="2CB4081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11A8628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13182468,98</w:t>
            </w:r>
          </w:p>
        </w:tc>
        <w:tc>
          <w:tcPr>
            <w:tcW w:w="1735" w:type="dxa"/>
          </w:tcPr>
          <w:p w14:paraId="03D8CA0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r>
      <w:tr w:rsidR="009312EF" w:rsidRPr="009312EF" w14:paraId="0E4C3CF2" w14:textId="77777777" w:rsidTr="001F6FAA">
        <w:tc>
          <w:tcPr>
            <w:tcW w:w="704" w:type="dxa"/>
            <w:vMerge/>
          </w:tcPr>
          <w:p w14:paraId="284272BE" w14:textId="77777777" w:rsidR="009312EF" w:rsidRPr="009312EF" w:rsidRDefault="009312EF" w:rsidP="009312EF">
            <w:pPr>
              <w:widowControl/>
              <w:autoSpaceDE/>
              <w:autoSpaceDN/>
              <w:adjustRightInd/>
              <w:jc w:val="center"/>
              <w:rPr>
                <w:rFonts w:eastAsia="Times New Roman"/>
                <w:b/>
                <w:sz w:val="18"/>
                <w:szCs w:val="18"/>
              </w:rPr>
            </w:pPr>
          </w:p>
        </w:tc>
        <w:tc>
          <w:tcPr>
            <w:tcW w:w="2126" w:type="dxa"/>
            <w:vMerge/>
          </w:tcPr>
          <w:p w14:paraId="18389F6B" w14:textId="77777777" w:rsidR="009312EF" w:rsidRPr="009312EF" w:rsidRDefault="009312EF" w:rsidP="009312EF">
            <w:pPr>
              <w:widowControl/>
              <w:autoSpaceDE/>
              <w:autoSpaceDN/>
              <w:adjustRightInd/>
              <w:jc w:val="center"/>
              <w:rPr>
                <w:rFonts w:eastAsia="Times New Roman"/>
                <w:sz w:val="18"/>
                <w:szCs w:val="18"/>
              </w:rPr>
            </w:pPr>
          </w:p>
        </w:tc>
        <w:tc>
          <w:tcPr>
            <w:tcW w:w="1843" w:type="dxa"/>
          </w:tcPr>
          <w:p w14:paraId="4F488EC8"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Федеральный бюджет</w:t>
            </w:r>
          </w:p>
        </w:tc>
        <w:tc>
          <w:tcPr>
            <w:tcW w:w="1735" w:type="dxa"/>
          </w:tcPr>
          <w:p w14:paraId="2D9A705D"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14844112,61</w:t>
            </w:r>
          </w:p>
        </w:tc>
        <w:tc>
          <w:tcPr>
            <w:tcW w:w="1735" w:type="dxa"/>
          </w:tcPr>
          <w:p w14:paraId="18D5743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4FD8CA1C"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19229636,87</w:t>
            </w:r>
          </w:p>
        </w:tc>
        <w:tc>
          <w:tcPr>
            <w:tcW w:w="1735" w:type="dxa"/>
          </w:tcPr>
          <w:p w14:paraId="4ACE635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6AC70D20"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13050644,29</w:t>
            </w:r>
          </w:p>
        </w:tc>
        <w:tc>
          <w:tcPr>
            <w:tcW w:w="1735" w:type="dxa"/>
          </w:tcPr>
          <w:p w14:paraId="714F67C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r>
      <w:tr w:rsidR="009312EF" w:rsidRPr="009312EF" w14:paraId="2D2E6860" w14:textId="77777777" w:rsidTr="001F6FAA">
        <w:tc>
          <w:tcPr>
            <w:tcW w:w="704" w:type="dxa"/>
            <w:vMerge/>
          </w:tcPr>
          <w:p w14:paraId="1DCABDB3" w14:textId="77777777" w:rsidR="009312EF" w:rsidRPr="009312EF" w:rsidRDefault="009312EF" w:rsidP="009312EF">
            <w:pPr>
              <w:widowControl/>
              <w:autoSpaceDE/>
              <w:autoSpaceDN/>
              <w:adjustRightInd/>
              <w:jc w:val="center"/>
              <w:rPr>
                <w:rFonts w:eastAsia="Times New Roman"/>
                <w:b/>
                <w:sz w:val="18"/>
                <w:szCs w:val="18"/>
              </w:rPr>
            </w:pPr>
          </w:p>
        </w:tc>
        <w:tc>
          <w:tcPr>
            <w:tcW w:w="2126" w:type="dxa"/>
            <w:vMerge/>
          </w:tcPr>
          <w:p w14:paraId="05DC2ED5" w14:textId="77777777" w:rsidR="009312EF" w:rsidRPr="009312EF" w:rsidRDefault="009312EF" w:rsidP="009312EF">
            <w:pPr>
              <w:widowControl/>
              <w:autoSpaceDE/>
              <w:autoSpaceDN/>
              <w:adjustRightInd/>
              <w:jc w:val="center"/>
              <w:rPr>
                <w:rFonts w:eastAsia="Times New Roman"/>
                <w:sz w:val="18"/>
                <w:szCs w:val="18"/>
              </w:rPr>
            </w:pPr>
          </w:p>
        </w:tc>
        <w:tc>
          <w:tcPr>
            <w:tcW w:w="1843" w:type="dxa"/>
          </w:tcPr>
          <w:p w14:paraId="6AFD5AB2"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Государственный бюджет РС(Я)</w:t>
            </w:r>
          </w:p>
        </w:tc>
        <w:tc>
          <w:tcPr>
            <w:tcW w:w="1735" w:type="dxa"/>
          </w:tcPr>
          <w:p w14:paraId="148D5D25"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3829467,81</w:t>
            </w:r>
          </w:p>
        </w:tc>
        <w:tc>
          <w:tcPr>
            <w:tcW w:w="1735" w:type="dxa"/>
          </w:tcPr>
          <w:p w14:paraId="0E3B1F4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0D2C6BB2"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194238,76</w:t>
            </w:r>
          </w:p>
        </w:tc>
        <w:tc>
          <w:tcPr>
            <w:tcW w:w="1735" w:type="dxa"/>
          </w:tcPr>
          <w:p w14:paraId="7C2C514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4B36BA74"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131824,69</w:t>
            </w:r>
          </w:p>
        </w:tc>
        <w:tc>
          <w:tcPr>
            <w:tcW w:w="1735" w:type="dxa"/>
          </w:tcPr>
          <w:p w14:paraId="0D9BCDA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r>
      <w:tr w:rsidR="009312EF" w:rsidRPr="009312EF" w14:paraId="3CAC55CA" w14:textId="77777777" w:rsidTr="001F6FAA">
        <w:tc>
          <w:tcPr>
            <w:tcW w:w="704" w:type="dxa"/>
            <w:vMerge w:val="restart"/>
          </w:tcPr>
          <w:p w14:paraId="6866EE62" w14:textId="77777777" w:rsidR="009312EF" w:rsidRPr="009312EF" w:rsidRDefault="009312EF" w:rsidP="009312EF">
            <w:pPr>
              <w:widowControl/>
              <w:autoSpaceDE/>
              <w:autoSpaceDN/>
              <w:adjustRightInd/>
              <w:jc w:val="center"/>
              <w:rPr>
                <w:rFonts w:eastAsia="Times New Roman"/>
                <w:b/>
                <w:sz w:val="18"/>
                <w:szCs w:val="18"/>
              </w:rPr>
            </w:pPr>
          </w:p>
          <w:p w14:paraId="4FD418B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2</w:t>
            </w:r>
          </w:p>
        </w:tc>
        <w:tc>
          <w:tcPr>
            <w:tcW w:w="2126" w:type="dxa"/>
            <w:vMerge w:val="restart"/>
          </w:tcPr>
          <w:p w14:paraId="16C41825"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Выкуп жилых помещений у собственников помещений в аварийном жилищном фонде</w:t>
            </w:r>
          </w:p>
        </w:tc>
        <w:tc>
          <w:tcPr>
            <w:tcW w:w="1843" w:type="dxa"/>
          </w:tcPr>
          <w:p w14:paraId="7BDEEEBF"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b/>
                <w:sz w:val="18"/>
                <w:szCs w:val="18"/>
              </w:rPr>
              <w:t>Всего</w:t>
            </w:r>
          </w:p>
        </w:tc>
        <w:tc>
          <w:tcPr>
            <w:tcW w:w="1735" w:type="dxa"/>
          </w:tcPr>
          <w:p w14:paraId="327A152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13913525,33</w:t>
            </w:r>
          </w:p>
        </w:tc>
        <w:tc>
          <w:tcPr>
            <w:tcW w:w="1735" w:type="dxa"/>
          </w:tcPr>
          <w:p w14:paraId="1089D46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18689477,55</w:t>
            </w:r>
          </w:p>
        </w:tc>
        <w:tc>
          <w:tcPr>
            <w:tcW w:w="1735" w:type="dxa"/>
          </w:tcPr>
          <w:p w14:paraId="12A55FF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49482696,41</w:t>
            </w:r>
          </w:p>
        </w:tc>
        <w:tc>
          <w:tcPr>
            <w:tcW w:w="1735" w:type="dxa"/>
          </w:tcPr>
          <w:p w14:paraId="6D5F283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15455315,13</w:t>
            </w:r>
          </w:p>
        </w:tc>
        <w:tc>
          <w:tcPr>
            <w:tcW w:w="1735" w:type="dxa"/>
          </w:tcPr>
          <w:p w14:paraId="7696F3F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56820724,30</w:t>
            </w:r>
          </w:p>
        </w:tc>
        <w:tc>
          <w:tcPr>
            <w:tcW w:w="1735" w:type="dxa"/>
          </w:tcPr>
          <w:p w14:paraId="181A1BE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r>
      <w:tr w:rsidR="009312EF" w:rsidRPr="009312EF" w14:paraId="760152A7" w14:textId="77777777" w:rsidTr="001F6FAA">
        <w:tc>
          <w:tcPr>
            <w:tcW w:w="704" w:type="dxa"/>
            <w:vMerge/>
          </w:tcPr>
          <w:p w14:paraId="3A63F210" w14:textId="77777777" w:rsidR="009312EF" w:rsidRPr="009312EF" w:rsidRDefault="009312EF" w:rsidP="009312EF">
            <w:pPr>
              <w:widowControl/>
              <w:autoSpaceDE/>
              <w:autoSpaceDN/>
              <w:adjustRightInd/>
              <w:jc w:val="center"/>
              <w:rPr>
                <w:rFonts w:eastAsia="Times New Roman"/>
                <w:b/>
                <w:sz w:val="18"/>
                <w:szCs w:val="18"/>
              </w:rPr>
            </w:pPr>
          </w:p>
        </w:tc>
        <w:tc>
          <w:tcPr>
            <w:tcW w:w="2126" w:type="dxa"/>
            <w:vMerge/>
          </w:tcPr>
          <w:p w14:paraId="274A14D3" w14:textId="77777777" w:rsidR="009312EF" w:rsidRPr="009312EF" w:rsidRDefault="009312EF" w:rsidP="009312EF">
            <w:pPr>
              <w:widowControl/>
              <w:autoSpaceDE/>
              <w:autoSpaceDN/>
              <w:adjustRightInd/>
              <w:jc w:val="center"/>
              <w:rPr>
                <w:rFonts w:eastAsia="Times New Roman"/>
                <w:b/>
                <w:sz w:val="18"/>
                <w:szCs w:val="18"/>
              </w:rPr>
            </w:pPr>
          </w:p>
        </w:tc>
        <w:tc>
          <w:tcPr>
            <w:tcW w:w="1843" w:type="dxa"/>
          </w:tcPr>
          <w:p w14:paraId="600DA14A"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Федеральный бюджет</w:t>
            </w:r>
          </w:p>
        </w:tc>
        <w:tc>
          <w:tcPr>
            <w:tcW w:w="1735" w:type="dxa"/>
          </w:tcPr>
          <w:p w14:paraId="05F18E65"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11060221,56</w:t>
            </w:r>
          </w:p>
        </w:tc>
        <w:tc>
          <w:tcPr>
            <w:tcW w:w="1735" w:type="dxa"/>
          </w:tcPr>
          <w:p w14:paraId="1EF06B7F"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18472882,77</w:t>
            </w:r>
          </w:p>
        </w:tc>
        <w:tc>
          <w:tcPr>
            <w:tcW w:w="1735" w:type="dxa"/>
          </w:tcPr>
          <w:p w14:paraId="0858A076"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48987869,45</w:t>
            </w:r>
          </w:p>
        </w:tc>
        <w:tc>
          <w:tcPr>
            <w:tcW w:w="1735" w:type="dxa"/>
          </w:tcPr>
          <w:p w14:paraId="4B10809F"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15300761,98</w:t>
            </w:r>
          </w:p>
        </w:tc>
        <w:tc>
          <w:tcPr>
            <w:tcW w:w="1735" w:type="dxa"/>
          </w:tcPr>
          <w:p w14:paraId="53231E9D"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56252517,06</w:t>
            </w:r>
          </w:p>
        </w:tc>
        <w:tc>
          <w:tcPr>
            <w:tcW w:w="1735" w:type="dxa"/>
          </w:tcPr>
          <w:p w14:paraId="055A587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r>
      <w:tr w:rsidR="009312EF" w:rsidRPr="009312EF" w14:paraId="1B801749" w14:textId="77777777" w:rsidTr="001F6FAA">
        <w:tc>
          <w:tcPr>
            <w:tcW w:w="704" w:type="dxa"/>
            <w:vMerge/>
          </w:tcPr>
          <w:p w14:paraId="2BCCC70E" w14:textId="77777777" w:rsidR="009312EF" w:rsidRPr="009312EF" w:rsidRDefault="009312EF" w:rsidP="009312EF">
            <w:pPr>
              <w:widowControl/>
              <w:autoSpaceDE/>
              <w:autoSpaceDN/>
              <w:adjustRightInd/>
              <w:jc w:val="center"/>
              <w:rPr>
                <w:rFonts w:eastAsia="Times New Roman"/>
                <w:b/>
                <w:sz w:val="18"/>
                <w:szCs w:val="18"/>
              </w:rPr>
            </w:pPr>
          </w:p>
        </w:tc>
        <w:tc>
          <w:tcPr>
            <w:tcW w:w="2126" w:type="dxa"/>
            <w:vMerge/>
          </w:tcPr>
          <w:p w14:paraId="69FD3D9F" w14:textId="77777777" w:rsidR="009312EF" w:rsidRPr="009312EF" w:rsidRDefault="009312EF" w:rsidP="009312EF">
            <w:pPr>
              <w:widowControl/>
              <w:autoSpaceDE/>
              <w:autoSpaceDN/>
              <w:adjustRightInd/>
              <w:jc w:val="center"/>
              <w:rPr>
                <w:rFonts w:eastAsia="Times New Roman"/>
                <w:b/>
                <w:sz w:val="18"/>
                <w:szCs w:val="18"/>
              </w:rPr>
            </w:pPr>
          </w:p>
        </w:tc>
        <w:tc>
          <w:tcPr>
            <w:tcW w:w="1843" w:type="dxa"/>
          </w:tcPr>
          <w:p w14:paraId="3331FF4A"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Государственный бюджет РС(Я)</w:t>
            </w:r>
          </w:p>
        </w:tc>
        <w:tc>
          <w:tcPr>
            <w:tcW w:w="1735" w:type="dxa"/>
          </w:tcPr>
          <w:p w14:paraId="201B7D65"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2853303,77</w:t>
            </w:r>
          </w:p>
        </w:tc>
        <w:tc>
          <w:tcPr>
            <w:tcW w:w="1735" w:type="dxa"/>
          </w:tcPr>
          <w:p w14:paraId="59A6586B"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186594,78</w:t>
            </w:r>
          </w:p>
        </w:tc>
        <w:tc>
          <w:tcPr>
            <w:tcW w:w="1735" w:type="dxa"/>
          </w:tcPr>
          <w:p w14:paraId="5D9ADAB5"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494826,96</w:t>
            </w:r>
          </w:p>
        </w:tc>
        <w:tc>
          <w:tcPr>
            <w:tcW w:w="1735" w:type="dxa"/>
          </w:tcPr>
          <w:p w14:paraId="18C549CB"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154553,15</w:t>
            </w:r>
          </w:p>
        </w:tc>
        <w:tc>
          <w:tcPr>
            <w:tcW w:w="1735" w:type="dxa"/>
          </w:tcPr>
          <w:p w14:paraId="63ACA3C5"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568207,24</w:t>
            </w:r>
          </w:p>
        </w:tc>
        <w:tc>
          <w:tcPr>
            <w:tcW w:w="1735" w:type="dxa"/>
          </w:tcPr>
          <w:p w14:paraId="7113B12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r>
      <w:tr w:rsidR="009312EF" w:rsidRPr="009312EF" w14:paraId="3F08582D" w14:textId="77777777" w:rsidTr="001F6FAA">
        <w:tc>
          <w:tcPr>
            <w:tcW w:w="4673" w:type="dxa"/>
            <w:gridSpan w:val="3"/>
          </w:tcPr>
          <w:p w14:paraId="1C0A1793"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b/>
                <w:sz w:val="18"/>
                <w:szCs w:val="18"/>
              </w:rPr>
              <w:t>Всего по программе, в том числе:</w:t>
            </w:r>
          </w:p>
        </w:tc>
        <w:tc>
          <w:tcPr>
            <w:tcW w:w="1735" w:type="dxa"/>
          </w:tcPr>
          <w:p w14:paraId="4A3723E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32587105,75</w:t>
            </w:r>
          </w:p>
        </w:tc>
        <w:tc>
          <w:tcPr>
            <w:tcW w:w="1735" w:type="dxa"/>
          </w:tcPr>
          <w:p w14:paraId="4068B23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18659477,55</w:t>
            </w:r>
          </w:p>
        </w:tc>
        <w:tc>
          <w:tcPr>
            <w:tcW w:w="1735" w:type="dxa"/>
          </w:tcPr>
          <w:p w14:paraId="0B8A311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68906572,04</w:t>
            </w:r>
          </w:p>
        </w:tc>
        <w:tc>
          <w:tcPr>
            <w:tcW w:w="1735" w:type="dxa"/>
          </w:tcPr>
          <w:p w14:paraId="4F8A06E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15455315,13</w:t>
            </w:r>
          </w:p>
        </w:tc>
        <w:tc>
          <w:tcPr>
            <w:tcW w:w="1735" w:type="dxa"/>
          </w:tcPr>
          <w:p w14:paraId="7D38046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70003193,28</w:t>
            </w:r>
          </w:p>
        </w:tc>
        <w:tc>
          <w:tcPr>
            <w:tcW w:w="1735" w:type="dxa"/>
          </w:tcPr>
          <w:p w14:paraId="690D51C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r>
      <w:tr w:rsidR="009312EF" w:rsidRPr="009312EF" w14:paraId="22AE721D" w14:textId="77777777" w:rsidTr="001F6FAA">
        <w:tc>
          <w:tcPr>
            <w:tcW w:w="4673" w:type="dxa"/>
            <w:gridSpan w:val="3"/>
          </w:tcPr>
          <w:p w14:paraId="3E2B985B"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b/>
                <w:sz w:val="18"/>
                <w:szCs w:val="18"/>
              </w:rPr>
              <w:t>Федеральный бюджет</w:t>
            </w:r>
          </w:p>
        </w:tc>
        <w:tc>
          <w:tcPr>
            <w:tcW w:w="1735" w:type="dxa"/>
          </w:tcPr>
          <w:p w14:paraId="2980A50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25904334,17</w:t>
            </w:r>
          </w:p>
        </w:tc>
        <w:tc>
          <w:tcPr>
            <w:tcW w:w="1735" w:type="dxa"/>
          </w:tcPr>
          <w:p w14:paraId="474748A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18472882,77</w:t>
            </w:r>
          </w:p>
        </w:tc>
        <w:tc>
          <w:tcPr>
            <w:tcW w:w="1735" w:type="dxa"/>
          </w:tcPr>
          <w:p w14:paraId="14BAB2A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68217506,32</w:t>
            </w:r>
          </w:p>
        </w:tc>
        <w:tc>
          <w:tcPr>
            <w:tcW w:w="1735" w:type="dxa"/>
          </w:tcPr>
          <w:p w14:paraId="5964091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15300761,98</w:t>
            </w:r>
          </w:p>
        </w:tc>
        <w:tc>
          <w:tcPr>
            <w:tcW w:w="1735" w:type="dxa"/>
          </w:tcPr>
          <w:p w14:paraId="6DBE2E3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69303161,35</w:t>
            </w:r>
          </w:p>
        </w:tc>
        <w:tc>
          <w:tcPr>
            <w:tcW w:w="1735" w:type="dxa"/>
          </w:tcPr>
          <w:p w14:paraId="3400EDC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r>
      <w:tr w:rsidR="009312EF" w:rsidRPr="009312EF" w14:paraId="4595AA98" w14:textId="77777777" w:rsidTr="001F6FAA">
        <w:tc>
          <w:tcPr>
            <w:tcW w:w="4673" w:type="dxa"/>
            <w:gridSpan w:val="3"/>
          </w:tcPr>
          <w:p w14:paraId="195C8A52"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b/>
                <w:sz w:val="18"/>
                <w:szCs w:val="18"/>
              </w:rPr>
              <w:t>Государственный бюджет РС(Я)</w:t>
            </w:r>
          </w:p>
        </w:tc>
        <w:tc>
          <w:tcPr>
            <w:tcW w:w="1735" w:type="dxa"/>
          </w:tcPr>
          <w:p w14:paraId="0E331FB8"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6682771,58</w:t>
            </w:r>
          </w:p>
        </w:tc>
        <w:tc>
          <w:tcPr>
            <w:tcW w:w="1735" w:type="dxa"/>
          </w:tcPr>
          <w:p w14:paraId="5A54849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186594,78</w:t>
            </w:r>
          </w:p>
        </w:tc>
        <w:tc>
          <w:tcPr>
            <w:tcW w:w="1735" w:type="dxa"/>
          </w:tcPr>
          <w:p w14:paraId="776FC89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689065,72</w:t>
            </w:r>
          </w:p>
        </w:tc>
        <w:tc>
          <w:tcPr>
            <w:tcW w:w="1735" w:type="dxa"/>
          </w:tcPr>
          <w:p w14:paraId="166FD92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154553,15</w:t>
            </w:r>
          </w:p>
        </w:tc>
        <w:tc>
          <w:tcPr>
            <w:tcW w:w="1735" w:type="dxa"/>
          </w:tcPr>
          <w:p w14:paraId="5BEA3D9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700031,93</w:t>
            </w:r>
          </w:p>
        </w:tc>
        <w:tc>
          <w:tcPr>
            <w:tcW w:w="1735" w:type="dxa"/>
          </w:tcPr>
          <w:p w14:paraId="4449282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r>
    </w:tbl>
    <w:p w14:paraId="505A18DB" w14:textId="77777777" w:rsidR="009312EF" w:rsidRPr="009312EF" w:rsidRDefault="009312EF" w:rsidP="009312EF">
      <w:pPr>
        <w:widowControl/>
        <w:autoSpaceDE/>
        <w:autoSpaceDN/>
        <w:adjustRightInd/>
        <w:rPr>
          <w:rFonts w:eastAsia="Times New Roman"/>
          <w:b/>
          <w:sz w:val="20"/>
          <w:szCs w:val="20"/>
        </w:rPr>
      </w:pPr>
    </w:p>
    <w:p w14:paraId="2B78699E" w14:textId="77777777" w:rsidR="009312EF" w:rsidRPr="009312EF" w:rsidRDefault="009312EF" w:rsidP="009312EF">
      <w:pPr>
        <w:widowControl/>
        <w:autoSpaceDE/>
        <w:autoSpaceDN/>
        <w:adjustRightInd/>
        <w:jc w:val="center"/>
        <w:rPr>
          <w:rFonts w:eastAsia="Times New Roman"/>
          <w:b/>
          <w:sz w:val="20"/>
          <w:szCs w:val="20"/>
        </w:rPr>
      </w:pPr>
    </w:p>
    <w:p w14:paraId="4578A6FE" w14:textId="77777777" w:rsidR="009312EF" w:rsidRPr="009312EF" w:rsidRDefault="009312EF" w:rsidP="009312EF">
      <w:pPr>
        <w:widowControl/>
        <w:autoSpaceDE/>
        <w:autoSpaceDN/>
        <w:adjustRightInd/>
        <w:jc w:val="center"/>
        <w:rPr>
          <w:rFonts w:eastAsia="Times New Roman"/>
          <w:b/>
          <w:sz w:val="20"/>
          <w:szCs w:val="20"/>
        </w:rPr>
      </w:pPr>
    </w:p>
    <w:p w14:paraId="40AB3AE3"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Приложение 9 к подпрограмме </w:t>
      </w:r>
    </w:p>
    <w:p w14:paraId="03FEDD6D"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«Переселение граждан из аварийного </w:t>
      </w:r>
    </w:p>
    <w:p w14:paraId="63815299"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Жилищного фонда на 2019-2025 годы»</w:t>
      </w:r>
    </w:p>
    <w:p w14:paraId="734A93AB" w14:textId="77777777" w:rsidR="009312EF" w:rsidRPr="009312EF" w:rsidRDefault="009312EF" w:rsidP="009312EF">
      <w:pPr>
        <w:widowControl/>
        <w:autoSpaceDE/>
        <w:autoSpaceDN/>
        <w:adjustRightInd/>
        <w:jc w:val="center"/>
        <w:rPr>
          <w:rFonts w:eastAsia="Times New Roman"/>
          <w:b/>
          <w:sz w:val="20"/>
          <w:szCs w:val="20"/>
        </w:rPr>
      </w:pPr>
    </w:p>
    <w:p w14:paraId="0F0FEA08" w14:textId="77777777" w:rsidR="009312EF" w:rsidRPr="009312EF" w:rsidRDefault="009312EF" w:rsidP="009312EF">
      <w:pPr>
        <w:widowControl/>
        <w:autoSpaceDE/>
        <w:autoSpaceDN/>
        <w:adjustRightInd/>
        <w:jc w:val="center"/>
        <w:rPr>
          <w:rFonts w:eastAsia="Times New Roman"/>
          <w:b/>
          <w:sz w:val="20"/>
          <w:szCs w:val="20"/>
        </w:rPr>
      </w:pPr>
    </w:p>
    <w:p w14:paraId="7091DF63" w14:textId="77777777" w:rsidR="009312EF" w:rsidRPr="009312EF" w:rsidRDefault="009312EF" w:rsidP="009312EF">
      <w:pPr>
        <w:widowControl/>
        <w:autoSpaceDE/>
        <w:autoSpaceDN/>
        <w:adjustRightInd/>
        <w:jc w:val="center"/>
        <w:rPr>
          <w:rFonts w:eastAsia="Times New Roman"/>
          <w:b/>
          <w:sz w:val="20"/>
          <w:szCs w:val="20"/>
        </w:rPr>
      </w:pPr>
      <w:r w:rsidRPr="009312EF">
        <w:rPr>
          <w:rFonts w:eastAsia="Times New Roman"/>
          <w:b/>
          <w:sz w:val="20"/>
          <w:szCs w:val="20"/>
        </w:rPr>
        <w:t>Объем финансирования МКД, за счет средств АК «АЛРОСА» (ПАО)</w:t>
      </w:r>
    </w:p>
    <w:p w14:paraId="2733D8CB" w14:textId="77777777" w:rsidR="009312EF" w:rsidRPr="009312EF" w:rsidRDefault="009312EF" w:rsidP="009312EF">
      <w:pPr>
        <w:widowControl/>
        <w:autoSpaceDE/>
        <w:autoSpaceDN/>
        <w:adjustRightInd/>
        <w:jc w:val="center"/>
        <w:rPr>
          <w:rFonts w:eastAsia="Times New Roman"/>
          <w:b/>
          <w:sz w:val="12"/>
          <w:szCs w:val="12"/>
        </w:rPr>
      </w:pPr>
    </w:p>
    <w:p w14:paraId="0B10B918" w14:textId="77777777" w:rsidR="009312EF" w:rsidRPr="009312EF" w:rsidRDefault="009312EF" w:rsidP="009312EF">
      <w:pPr>
        <w:widowControl/>
        <w:autoSpaceDE/>
        <w:autoSpaceDN/>
        <w:adjustRightInd/>
        <w:jc w:val="center"/>
        <w:rPr>
          <w:rFonts w:eastAsia="Times New Roman"/>
          <w:b/>
          <w:sz w:val="12"/>
          <w:szCs w:val="12"/>
        </w:rPr>
      </w:pPr>
    </w:p>
    <w:tbl>
      <w:tblPr>
        <w:tblStyle w:val="132"/>
        <w:tblW w:w="0" w:type="auto"/>
        <w:tblLook w:val="04A0" w:firstRow="1" w:lastRow="0" w:firstColumn="1" w:lastColumn="0" w:noHBand="0" w:noVBand="1"/>
      </w:tblPr>
      <w:tblGrid>
        <w:gridCol w:w="449"/>
        <w:gridCol w:w="1305"/>
        <w:gridCol w:w="1481"/>
        <w:gridCol w:w="1075"/>
        <w:gridCol w:w="1007"/>
        <w:gridCol w:w="1007"/>
        <w:gridCol w:w="1007"/>
        <w:gridCol w:w="1007"/>
        <w:gridCol w:w="1007"/>
      </w:tblGrid>
      <w:tr w:rsidR="009312EF" w:rsidRPr="009312EF" w14:paraId="6111F27C" w14:textId="77777777" w:rsidTr="001F6FAA">
        <w:tc>
          <w:tcPr>
            <w:tcW w:w="704" w:type="dxa"/>
            <w:vMerge w:val="restart"/>
          </w:tcPr>
          <w:p w14:paraId="1B997CE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 п/п</w:t>
            </w:r>
          </w:p>
        </w:tc>
        <w:tc>
          <w:tcPr>
            <w:tcW w:w="2126" w:type="dxa"/>
            <w:vMerge w:val="restart"/>
          </w:tcPr>
          <w:p w14:paraId="6A5A543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Мероприятия по реализации программы</w:t>
            </w:r>
          </w:p>
        </w:tc>
        <w:tc>
          <w:tcPr>
            <w:tcW w:w="1843" w:type="dxa"/>
            <w:vMerge w:val="restart"/>
          </w:tcPr>
          <w:p w14:paraId="265D535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Источники финансирования</w:t>
            </w:r>
          </w:p>
        </w:tc>
        <w:tc>
          <w:tcPr>
            <w:tcW w:w="10410" w:type="dxa"/>
            <w:gridSpan w:val="6"/>
          </w:tcPr>
          <w:p w14:paraId="6553F60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Объем финансирования по годам (руб.)</w:t>
            </w:r>
          </w:p>
        </w:tc>
      </w:tr>
      <w:tr w:rsidR="009312EF" w:rsidRPr="009312EF" w14:paraId="4DFF5952" w14:textId="77777777" w:rsidTr="001F6FAA">
        <w:tc>
          <w:tcPr>
            <w:tcW w:w="704" w:type="dxa"/>
            <w:vMerge/>
          </w:tcPr>
          <w:p w14:paraId="089062A1" w14:textId="77777777" w:rsidR="009312EF" w:rsidRPr="009312EF" w:rsidRDefault="009312EF" w:rsidP="009312EF">
            <w:pPr>
              <w:widowControl/>
              <w:autoSpaceDE/>
              <w:autoSpaceDN/>
              <w:adjustRightInd/>
              <w:jc w:val="center"/>
              <w:rPr>
                <w:rFonts w:eastAsia="Times New Roman"/>
                <w:b/>
                <w:sz w:val="18"/>
                <w:szCs w:val="18"/>
              </w:rPr>
            </w:pPr>
          </w:p>
        </w:tc>
        <w:tc>
          <w:tcPr>
            <w:tcW w:w="2126" w:type="dxa"/>
            <w:vMerge/>
          </w:tcPr>
          <w:p w14:paraId="26247D54" w14:textId="77777777" w:rsidR="009312EF" w:rsidRPr="009312EF" w:rsidRDefault="009312EF" w:rsidP="009312EF">
            <w:pPr>
              <w:widowControl/>
              <w:autoSpaceDE/>
              <w:autoSpaceDN/>
              <w:adjustRightInd/>
              <w:jc w:val="center"/>
              <w:rPr>
                <w:rFonts w:eastAsia="Times New Roman"/>
                <w:b/>
                <w:sz w:val="18"/>
                <w:szCs w:val="18"/>
              </w:rPr>
            </w:pPr>
          </w:p>
        </w:tc>
        <w:tc>
          <w:tcPr>
            <w:tcW w:w="1843" w:type="dxa"/>
            <w:vMerge/>
          </w:tcPr>
          <w:p w14:paraId="60E8B3E4" w14:textId="77777777" w:rsidR="009312EF" w:rsidRPr="009312EF" w:rsidRDefault="009312EF" w:rsidP="009312EF">
            <w:pPr>
              <w:widowControl/>
              <w:autoSpaceDE/>
              <w:autoSpaceDN/>
              <w:adjustRightInd/>
              <w:jc w:val="center"/>
              <w:rPr>
                <w:rFonts w:eastAsia="Times New Roman"/>
                <w:b/>
                <w:sz w:val="18"/>
                <w:szCs w:val="18"/>
              </w:rPr>
            </w:pPr>
          </w:p>
        </w:tc>
        <w:tc>
          <w:tcPr>
            <w:tcW w:w="1735" w:type="dxa"/>
          </w:tcPr>
          <w:p w14:paraId="5A4A0A6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01.01.2019-01.01.2020 гг.</w:t>
            </w:r>
          </w:p>
        </w:tc>
        <w:tc>
          <w:tcPr>
            <w:tcW w:w="1735" w:type="dxa"/>
          </w:tcPr>
          <w:p w14:paraId="657D92F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01.01.2020-01.01.2021 гг.</w:t>
            </w:r>
          </w:p>
        </w:tc>
        <w:tc>
          <w:tcPr>
            <w:tcW w:w="1735" w:type="dxa"/>
          </w:tcPr>
          <w:p w14:paraId="1D7CECF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01.01.2021-01.01.2022 гг.</w:t>
            </w:r>
          </w:p>
        </w:tc>
        <w:tc>
          <w:tcPr>
            <w:tcW w:w="1735" w:type="dxa"/>
          </w:tcPr>
          <w:p w14:paraId="5C9CBA7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01.01.2022-01.01.2023 гг.</w:t>
            </w:r>
          </w:p>
        </w:tc>
        <w:tc>
          <w:tcPr>
            <w:tcW w:w="1735" w:type="dxa"/>
          </w:tcPr>
          <w:p w14:paraId="03AB550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01.01.2023-01.01.2024 гг.</w:t>
            </w:r>
          </w:p>
        </w:tc>
        <w:tc>
          <w:tcPr>
            <w:tcW w:w="1735" w:type="dxa"/>
          </w:tcPr>
          <w:p w14:paraId="5EE9E4E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01.01.2024-01.09.2025 гг.</w:t>
            </w:r>
          </w:p>
        </w:tc>
      </w:tr>
      <w:tr w:rsidR="009312EF" w:rsidRPr="009312EF" w14:paraId="61CF15A3" w14:textId="77777777" w:rsidTr="001F6FAA">
        <w:trPr>
          <w:trHeight w:val="828"/>
        </w:trPr>
        <w:tc>
          <w:tcPr>
            <w:tcW w:w="704" w:type="dxa"/>
          </w:tcPr>
          <w:p w14:paraId="58126BBD" w14:textId="77777777" w:rsidR="009312EF" w:rsidRPr="009312EF" w:rsidRDefault="009312EF" w:rsidP="009312EF">
            <w:pPr>
              <w:widowControl/>
              <w:autoSpaceDE/>
              <w:autoSpaceDN/>
              <w:adjustRightInd/>
              <w:jc w:val="center"/>
              <w:rPr>
                <w:rFonts w:eastAsia="Times New Roman"/>
                <w:b/>
                <w:sz w:val="18"/>
                <w:szCs w:val="18"/>
              </w:rPr>
            </w:pPr>
          </w:p>
          <w:p w14:paraId="55BC206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2126" w:type="dxa"/>
          </w:tcPr>
          <w:p w14:paraId="2D33FB17"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Приобретение жилых помещений у лиц, не являющихся застройщиками</w:t>
            </w:r>
          </w:p>
        </w:tc>
        <w:tc>
          <w:tcPr>
            <w:tcW w:w="1843" w:type="dxa"/>
          </w:tcPr>
          <w:p w14:paraId="3E347BDF"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бюджет АК «АЛРОСА» (ПАО)</w:t>
            </w:r>
          </w:p>
        </w:tc>
        <w:tc>
          <w:tcPr>
            <w:tcW w:w="1735" w:type="dxa"/>
          </w:tcPr>
          <w:p w14:paraId="7E80DDAB" w14:textId="77777777" w:rsidR="009312EF" w:rsidRPr="009312EF" w:rsidRDefault="009312EF" w:rsidP="009312EF">
            <w:pPr>
              <w:widowControl/>
              <w:autoSpaceDE/>
              <w:autoSpaceDN/>
              <w:adjustRightInd/>
              <w:jc w:val="center"/>
              <w:rPr>
                <w:rFonts w:eastAsia="Times New Roman"/>
                <w:sz w:val="18"/>
                <w:szCs w:val="18"/>
              </w:rPr>
            </w:pPr>
          </w:p>
          <w:p w14:paraId="30C4EA26"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13351717,99</w:t>
            </w:r>
          </w:p>
        </w:tc>
        <w:tc>
          <w:tcPr>
            <w:tcW w:w="1735" w:type="dxa"/>
          </w:tcPr>
          <w:p w14:paraId="0D57858E" w14:textId="77777777" w:rsidR="009312EF" w:rsidRPr="009312EF" w:rsidRDefault="009312EF" w:rsidP="009312EF">
            <w:pPr>
              <w:widowControl/>
              <w:autoSpaceDE/>
              <w:autoSpaceDN/>
              <w:adjustRightInd/>
              <w:jc w:val="center"/>
              <w:rPr>
                <w:rFonts w:eastAsia="Times New Roman"/>
                <w:b/>
                <w:sz w:val="18"/>
                <w:szCs w:val="18"/>
              </w:rPr>
            </w:pPr>
          </w:p>
          <w:p w14:paraId="71AB529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548BE83B" w14:textId="77777777" w:rsidR="009312EF" w:rsidRPr="009312EF" w:rsidRDefault="009312EF" w:rsidP="009312EF">
            <w:pPr>
              <w:widowControl/>
              <w:autoSpaceDE/>
              <w:autoSpaceDN/>
              <w:adjustRightInd/>
              <w:jc w:val="center"/>
              <w:rPr>
                <w:rFonts w:eastAsia="Times New Roman"/>
                <w:b/>
                <w:sz w:val="18"/>
                <w:szCs w:val="18"/>
              </w:rPr>
            </w:pPr>
          </w:p>
          <w:p w14:paraId="1659120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7214596C" w14:textId="77777777" w:rsidR="009312EF" w:rsidRPr="009312EF" w:rsidRDefault="009312EF" w:rsidP="009312EF">
            <w:pPr>
              <w:widowControl/>
              <w:autoSpaceDE/>
              <w:autoSpaceDN/>
              <w:adjustRightInd/>
              <w:jc w:val="center"/>
              <w:rPr>
                <w:rFonts w:eastAsia="Times New Roman"/>
                <w:b/>
                <w:sz w:val="18"/>
                <w:szCs w:val="18"/>
              </w:rPr>
            </w:pPr>
          </w:p>
          <w:p w14:paraId="11B772C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45BA2CF5" w14:textId="77777777" w:rsidR="009312EF" w:rsidRPr="009312EF" w:rsidRDefault="009312EF" w:rsidP="009312EF">
            <w:pPr>
              <w:widowControl/>
              <w:autoSpaceDE/>
              <w:autoSpaceDN/>
              <w:adjustRightInd/>
              <w:jc w:val="center"/>
              <w:rPr>
                <w:rFonts w:eastAsia="Times New Roman"/>
                <w:b/>
                <w:sz w:val="18"/>
                <w:szCs w:val="18"/>
              </w:rPr>
            </w:pPr>
          </w:p>
          <w:p w14:paraId="125B7A7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5A76CBD3" w14:textId="77777777" w:rsidR="009312EF" w:rsidRPr="009312EF" w:rsidRDefault="009312EF" w:rsidP="009312EF">
            <w:pPr>
              <w:widowControl/>
              <w:autoSpaceDE/>
              <w:autoSpaceDN/>
              <w:adjustRightInd/>
              <w:jc w:val="center"/>
              <w:rPr>
                <w:rFonts w:eastAsia="Times New Roman"/>
                <w:b/>
                <w:sz w:val="18"/>
                <w:szCs w:val="18"/>
              </w:rPr>
            </w:pPr>
          </w:p>
          <w:p w14:paraId="1A76434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p w14:paraId="45FEFA24" w14:textId="77777777" w:rsidR="009312EF" w:rsidRPr="009312EF" w:rsidRDefault="009312EF" w:rsidP="009312EF">
            <w:pPr>
              <w:widowControl/>
              <w:autoSpaceDE/>
              <w:autoSpaceDN/>
              <w:adjustRightInd/>
              <w:jc w:val="center"/>
              <w:rPr>
                <w:rFonts w:eastAsia="Times New Roman"/>
                <w:b/>
                <w:sz w:val="18"/>
                <w:szCs w:val="18"/>
              </w:rPr>
            </w:pPr>
          </w:p>
        </w:tc>
      </w:tr>
      <w:tr w:rsidR="009312EF" w:rsidRPr="009312EF" w14:paraId="515BB6C4" w14:textId="77777777" w:rsidTr="001F6FAA">
        <w:trPr>
          <w:trHeight w:val="1035"/>
        </w:trPr>
        <w:tc>
          <w:tcPr>
            <w:tcW w:w="704" w:type="dxa"/>
          </w:tcPr>
          <w:p w14:paraId="607DF0E5" w14:textId="77777777" w:rsidR="009312EF" w:rsidRPr="009312EF" w:rsidRDefault="009312EF" w:rsidP="009312EF">
            <w:pPr>
              <w:widowControl/>
              <w:autoSpaceDE/>
              <w:autoSpaceDN/>
              <w:adjustRightInd/>
              <w:jc w:val="center"/>
              <w:rPr>
                <w:rFonts w:eastAsia="Times New Roman"/>
                <w:b/>
                <w:sz w:val="18"/>
                <w:szCs w:val="18"/>
              </w:rPr>
            </w:pPr>
          </w:p>
          <w:p w14:paraId="5A8F637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2</w:t>
            </w:r>
          </w:p>
        </w:tc>
        <w:tc>
          <w:tcPr>
            <w:tcW w:w="2126" w:type="dxa"/>
          </w:tcPr>
          <w:p w14:paraId="49E8E4F7"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Выкуп жилых помещений у собственников помещений в аварийном жилищном фонде</w:t>
            </w:r>
          </w:p>
        </w:tc>
        <w:tc>
          <w:tcPr>
            <w:tcW w:w="1843" w:type="dxa"/>
          </w:tcPr>
          <w:p w14:paraId="06A4ABCE"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sz w:val="18"/>
                <w:szCs w:val="18"/>
              </w:rPr>
              <w:t>бюджет АК «АЛРОСА» (ПАО)</w:t>
            </w:r>
          </w:p>
        </w:tc>
        <w:tc>
          <w:tcPr>
            <w:tcW w:w="1735" w:type="dxa"/>
          </w:tcPr>
          <w:p w14:paraId="765FA9AA" w14:textId="77777777" w:rsidR="009312EF" w:rsidRPr="009312EF" w:rsidRDefault="009312EF" w:rsidP="009312EF">
            <w:pPr>
              <w:widowControl/>
              <w:autoSpaceDE/>
              <w:autoSpaceDN/>
              <w:adjustRightInd/>
              <w:jc w:val="center"/>
              <w:rPr>
                <w:rFonts w:eastAsia="Times New Roman"/>
                <w:sz w:val="18"/>
                <w:szCs w:val="18"/>
              </w:rPr>
            </w:pPr>
          </w:p>
          <w:p w14:paraId="4EFCE8ED"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60498318,79</w:t>
            </w:r>
          </w:p>
        </w:tc>
        <w:tc>
          <w:tcPr>
            <w:tcW w:w="1735" w:type="dxa"/>
          </w:tcPr>
          <w:p w14:paraId="5780A3D6" w14:textId="77777777" w:rsidR="009312EF" w:rsidRPr="009312EF" w:rsidRDefault="009312EF" w:rsidP="009312EF">
            <w:pPr>
              <w:widowControl/>
              <w:autoSpaceDE/>
              <w:autoSpaceDN/>
              <w:adjustRightInd/>
              <w:jc w:val="center"/>
              <w:rPr>
                <w:rFonts w:eastAsia="Times New Roman"/>
                <w:b/>
                <w:sz w:val="18"/>
                <w:szCs w:val="18"/>
              </w:rPr>
            </w:pPr>
          </w:p>
          <w:p w14:paraId="7D1A3D7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72B5715F" w14:textId="77777777" w:rsidR="009312EF" w:rsidRPr="009312EF" w:rsidRDefault="009312EF" w:rsidP="009312EF">
            <w:pPr>
              <w:widowControl/>
              <w:autoSpaceDE/>
              <w:autoSpaceDN/>
              <w:adjustRightInd/>
              <w:jc w:val="center"/>
              <w:rPr>
                <w:rFonts w:eastAsia="Times New Roman"/>
                <w:b/>
                <w:sz w:val="18"/>
                <w:szCs w:val="18"/>
              </w:rPr>
            </w:pPr>
          </w:p>
          <w:p w14:paraId="35CB33B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4F8AA940" w14:textId="77777777" w:rsidR="009312EF" w:rsidRPr="009312EF" w:rsidRDefault="009312EF" w:rsidP="009312EF">
            <w:pPr>
              <w:widowControl/>
              <w:autoSpaceDE/>
              <w:autoSpaceDN/>
              <w:adjustRightInd/>
              <w:jc w:val="center"/>
              <w:rPr>
                <w:rFonts w:eastAsia="Times New Roman"/>
                <w:b/>
                <w:sz w:val="18"/>
                <w:szCs w:val="18"/>
              </w:rPr>
            </w:pPr>
          </w:p>
          <w:p w14:paraId="158BCC9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2F33F274" w14:textId="77777777" w:rsidR="009312EF" w:rsidRPr="009312EF" w:rsidRDefault="009312EF" w:rsidP="009312EF">
            <w:pPr>
              <w:widowControl/>
              <w:autoSpaceDE/>
              <w:autoSpaceDN/>
              <w:adjustRightInd/>
              <w:jc w:val="center"/>
              <w:rPr>
                <w:rFonts w:eastAsia="Times New Roman"/>
                <w:b/>
                <w:sz w:val="18"/>
                <w:szCs w:val="18"/>
              </w:rPr>
            </w:pPr>
          </w:p>
          <w:p w14:paraId="76E917D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6743984C" w14:textId="77777777" w:rsidR="009312EF" w:rsidRPr="009312EF" w:rsidRDefault="009312EF" w:rsidP="009312EF">
            <w:pPr>
              <w:widowControl/>
              <w:autoSpaceDE/>
              <w:autoSpaceDN/>
              <w:adjustRightInd/>
              <w:jc w:val="center"/>
              <w:rPr>
                <w:rFonts w:eastAsia="Times New Roman"/>
                <w:b/>
                <w:sz w:val="18"/>
                <w:szCs w:val="18"/>
              </w:rPr>
            </w:pPr>
          </w:p>
          <w:p w14:paraId="273680B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p w14:paraId="70F3BB0C" w14:textId="77777777" w:rsidR="009312EF" w:rsidRPr="009312EF" w:rsidRDefault="009312EF" w:rsidP="009312EF">
            <w:pPr>
              <w:widowControl/>
              <w:autoSpaceDE/>
              <w:autoSpaceDN/>
              <w:adjustRightInd/>
              <w:jc w:val="center"/>
              <w:rPr>
                <w:rFonts w:eastAsia="Times New Roman"/>
                <w:b/>
                <w:sz w:val="18"/>
                <w:szCs w:val="18"/>
              </w:rPr>
            </w:pPr>
          </w:p>
        </w:tc>
      </w:tr>
      <w:tr w:rsidR="009312EF" w:rsidRPr="009312EF" w14:paraId="72D274FB" w14:textId="77777777" w:rsidTr="001F6FAA">
        <w:tc>
          <w:tcPr>
            <w:tcW w:w="704" w:type="dxa"/>
          </w:tcPr>
          <w:p w14:paraId="467F5D5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3</w:t>
            </w:r>
          </w:p>
        </w:tc>
        <w:tc>
          <w:tcPr>
            <w:tcW w:w="2126" w:type="dxa"/>
          </w:tcPr>
          <w:p w14:paraId="1F2C87CF"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Физический снос МКД</w:t>
            </w:r>
          </w:p>
        </w:tc>
        <w:tc>
          <w:tcPr>
            <w:tcW w:w="1843" w:type="dxa"/>
          </w:tcPr>
          <w:p w14:paraId="0A62C254"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sz w:val="18"/>
                <w:szCs w:val="18"/>
              </w:rPr>
              <w:t>бюджет АК «АЛРОСА» (ПАО)</w:t>
            </w:r>
          </w:p>
        </w:tc>
        <w:tc>
          <w:tcPr>
            <w:tcW w:w="1735" w:type="dxa"/>
          </w:tcPr>
          <w:p w14:paraId="09C5D7DA"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5149963,22</w:t>
            </w:r>
          </w:p>
        </w:tc>
        <w:tc>
          <w:tcPr>
            <w:tcW w:w="1735" w:type="dxa"/>
          </w:tcPr>
          <w:p w14:paraId="05F676A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5B33925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6481854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57E373D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4BE0315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r>
      <w:tr w:rsidR="009312EF" w:rsidRPr="009312EF" w14:paraId="54A4842E" w14:textId="77777777" w:rsidTr="001F6FAA">
        <w:tc>
          <w:tcPr>
            <w:tcW w:w="4673" w:type="dxa"/>
            <w:gridSpan w:val="3"/>
          </w:tcPr>
          <w:p w14:paraId="0EDEA3DE"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b/>
                <w:sz w:val="18"/>
                <w:szCs w:val="18"/>
              </w:rPr>
              <w:lastRenderedPageBreak/>
              <w:t>Бюджет АК «АЛРОСА» (ПАО)</w:t>
            </w:r>
          </w:p>
        </w:tc>
        <w:tc>
          <w:tcPr>
            <w:tcW w:w="1735" w:type="dxa"/>
          </w:tcPr>
          <w:p w14:paraId="0E4137A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79000000,00</w:t>
            </w:r>
          </w:p>
        </w:tc>
        <w:tc>
          <w:tcPr>
            <w:tcW w:w="1735" w:type="dxa"/>
          </w:tcPr>
          <w:p w14:paraId="7701618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0B08548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599FDE6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65246FC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c>
          <w:tcPr>
            <w:tcW w:w="1735" w:type="dxa"/>
          </w:tcPr>
          <w:p w14:paraId="41E04AD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w:t>
            </w:r>
          </w:p>
        </w:tc>
      </w:tr>
    </w:tbl>
    <w:p w14:paraId="3BB48F38" w14:textId="77777777" w:rsidR="009312EF" w:rsidRPr="009312EF" w:rsidRDefault="009312EF" w:rsidP="009312EF">
      <w:pPr>
        <w:widowControl/>
        <w:autoSpaceDE/>
        <w:autoSpaceDN/>
        <w:adjustRightInd/>
        <w:rPr>
          <w:rFonts w:eastAsia="Times New Roman"/>
          <w:b/>
          <w:sz w:val="20"/>
          <w:szCs w:val="20"/>
        </w:rPr>
      </w:pPr>
    </w:p>
    <w:p w14:paraId="18E71F0E" w14:textId="77777777" w:rsidR="009312EF" w:rsidRPr="009312EF" w:rsidRDefault="009312EF" w:rsidP="009312EF">
      <w:pPr>
        <w:widowControl/>
        <w:autoSpaceDE/>
        <w:autoSpaceDN/>
        <w:adjustRightInd/>
        <w:jc w:val="center"/>
        <w:rPr>
          <w:rFonts w:eastAsia="Times New Roman"/>
          <w:b/>
          <w:sz w:val="20"/>
          <w:szCs w:val="20"/>
        </w:rPr>
      </w:pPr>
    </w:p>
    <w:p w14:paraId="759F090A" w14:textId="77777777" w:rsidR="009312EF" w:rsidRPr="009312EF" w:rsidRDefault="009312EF" w:rsidP="009312EF">
      <w:pPr>
        <w:widowControl/>
        <w:autoSpaceDE/>
        <w:autoSpaceDN/>
        <w:adjustRightInd/>
        <w:jc w:val="center"/>
        <w:rPr>
          <w:rFonts w:eastAsia="Times New Roman"/>
          <w:b/>
          <w:sz w:val="20"/>
          <w:szCs w:val="20"/>
        </w:rPr>
      </w:pPr>
    </w:p>
    <w:p w14:paraId="712AC43C" w14:textId="77777777" w:rsidR="009312EF" w:rsidRPr="009312EF" w:rsidRDefault="009312EF" w:rsidP="009312EF">
      <w:pPr>
        <w:widowControl/>
        <w:autoSpaceDE/>
        <w:autoSpaceDN/>
        <w:adjustRightInd/>
        <w:jc w:val="center"/>
        <w:rPr>
          <w:rFonts w:eastAsia="Times New Roman"/>
          <w:b/>
          <w:sz w:val="20"/>
          <w:szCs w:val="20"/>
        </w:rPr>
      </w:pPr>
    </w:p>
    <w:p w14:paraId="10B71887"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Приложение 10 к подпрограмме </w:t>
      </w:r>
    </w:p>
    <w:p w14:paraId="5B34A7B7"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«Переселение граждан из аварийного </w:t>
      </w:r>
    </w:p>
    <w:p w14:paraId="0E130BEC"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Жилищного фонда на 2019-2025 годы»</w:t>
      </w:r>
    </w:p>
    <w:p w14:paraId="0BBD1A8E" w14:textId="77777777" w:rsidR="009312EF" w:rsidRPr="009312EF" w:rsidRDefault="009312EF" w:rsidP="009312EF">
      <w:pPr>
        <w:widowControl/>
        <w:autoSpaceDE/>
        <w:autoSpaceDN/>
        <w:adjustRightInd/>
        <w:jc w:val="right"/>
        <w:rPr>
          <w:rFonts w:eastAsia="Times New Roman"/>
          <w:b/>
          <w:sz w:val="18"/>
          <w:szCs w:val="18"/>
        </w:rPr>
      </w:pPr>
    </w:p>
    <w:p w14:paraId="70B06770" w14:textId="77777777" w:rsidR="009312EF" w:rsidRPr="009312EF" w:rsidRDefault="009312EF" w:rsidP="009312EF">
      <w:pPr>
        <w:widowControl/>
        <w:autoSpaceDE/>
        <w:autoSpaceDN/>
        <w:adjustRightInd/>
        <w:jc w:val="right"/>
        <w:rPr>
          <w:rFonts w:eastAsia="Times New Roman"/>
          <w:b/>
          <w:sz w:val="18"/>
          <w:szCs w:val="18"/>
        </w:rPr>
      </w:pPr>
    </w:p>
    <w:p w14:paraId="3A7D3A2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План мероприятий по сносу аварийного жилищного фонда</w:t>
      </w:r>
    </w:p>
    <w:p w14:paraId="712DF8B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На территории МО «Поселок Айхал» (по республиканской адресной программе)</w:t>
      </w:r>
    </w:p>
    <w:p w14:paraId="0BAB3D94" w14:textId="77777777" w:rsidR="009312EF" w:rsidRPr="009312EF" w:rsidRDefault="009312EF" w:rsidP="009312EF">
      <w:pPr>
        <w:widowControl/>
        <w:autoSpaceDE/>
        <w:autoSpaceDN/>
        <w:adjustRightInd/>
        <w:jc w:val="center"/>
        <w:rPr>
          <w:rFonts w:eastAsia="Times New Roman"/>
          <w:b/>
          <w:sz w:val="18"/>
          <w:szCs w:val="18"/>
        </w:rPr>
      </w:pPr>
    </w:p>
    <w:p w14:paraId="43661A20" w14:textId="77777777" w:rsidR="009312EF" w:rsidRPr="009312EF" w:rsidRDefault="009312EF" w:rsidP="009312EF">
      <w:pPr>
        <w:widowControl/>
        <w:autoSpaceDE/>
        <w:autoSpaceDN/>
        <w:adjustRightInd/>
        <w:jc w:val="center"/>
        <w:rPr>
          <w:rFonts w:eastAsia="Times New Roman"/>
          <w:b/>
          <w:sz w:val="18"/>
          <w:szCs w:val="18"/>
        </w:rPr>
      </w:pPr>
    </w:p>
    <w:tbl>
      <w:tblPr>
        <w:tblStyle w:val="132"/>
        <w:tblW w:w="14878" w:type="dxa"/>
        <w:tblInd w:w="-289" w:type="dxa"/>
        <w:tblLook w:val="04A0" w:firstRow="1" w:lastRow="0" w:firstColumn="1" w:lastColumn="0" w:noHBand="0" w:noVBand="1"/>
      </w:tblPr>
      <w:tblGrid>
        <w:gridCol w:w="562"/>
        <w:gridCol w:w="2274"/>
        <w:gridCol w:w="3126"/>
        <w:gridCol w:w="1804"/>
        <w:gridCol w:w="1200"/>
        <w:gridCol w:w="1674"/>
        <w:gridCol w:w="1984"/>
        <w:gridCol w:w="2254"/>
      </w:tblGrid>
      <w:tr w:rsidR="009312EF" w:rsidRPr="009312EF" w14:paraId="2BA422C3" w14:textId="77777777" w:rsidTr="001F6FAA">
        <w:tc>
          <w:tcPr>
            <w:tcW w:w="562" w:type="dxa"/>
            <w:vMerge w:val="restart"/>
          </w:tcPr>
          <w:p w14:paraId="3F0522C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 п/п</w:t>
            </w:r>
          </w:p>
        </w:tc>
        <w:tc>
          <w:tcPr>
            <w:tcW w:w="2274" w:type="dxa"/>
            <w:vMerge w:val="restart"/>
          </w:tcPr>
          <w:p w14:paraId="43140E6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Наимен6ование муниципального образования</w:t>
            </w:r>
          </w:p>
        </w:tc>
        <w:tc>
          <w:tcPr>
            <w:tcW w:w="3126" w:type="dxa"/>
            <w:vMerge w:val="restart"/>
          </w:tcPr>
          <w:p w14:paraId="737849C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Адрес многоквартирного дома</w:t>
            </w:r>
          </w:p>
        </w:tc>
        <w:tc>
          <w:tcPr>
            <w:tcW w:w="1804" w:type="dxa"/>
          </w:tcPr>
          <w:p w14:paraId="68B3F78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Год ввода дома в эксплуатацию</w:t>
            </w:r>
          </w:p>
        </w:tc>
        <w:tc>
          <w:tcPr>
            <w:tcW w:w="2874" w:type="dxa"/>
            <w:gridSpan w:val="2"/>
          </w:tcPr>
          <w:p w14:paraId="5B2C60A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Сведения об аварийном жилищном фонде, подлежащем расселению до 1 сентября 2025 года</w:t>
            </w:r>
          </w:p>
        </w:tc>
        <w:tc>
          <w:tcPr>
            <w:tcW w:w="1984" w:type="dxa"/>
          </w:tcPr>
          <w:p w14:paraId="508468E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Планируемая дата окончания расселения</w:t>
            </w:r>
          </w:p>
        </w:tc>
        <w:tc>
          <w:tcPr>
            <w:tcW w:w="2254" w:type="dxa"/>
          </w:tcPr>
          <w:p w14:paraId="02B9C41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Стоимость сноса</w:t>
            </w:r>
          </w:p>
        </w:tc>
      </w:tr>
      <w:tr w:rsidR="009312EF" w:rsidRPr="009312EF" w14:paraId="3E3D1DCC" w14:textId="77777777" w:rsidTr="001F6FAA">
        <w:tc>
          <w:tcPr>
            <w:tcW w:w="562" w:type="dxa"/>
            <w:vMerge/>
          </w:tcPr>
          <w:p w14:paraId="52D6511B" w14:textId="77777777" w:rsidR="009312EF" w:rsidRPr="009312EF" w:rsidRDefault="009312EF" w:rsidP="009312EF">
            <w:pPr>
              <w:widowControl/>
              <w:autoSpaceDE/>
              <w:autoSpaceDN/>
              <w:adjustRightInd/>
              <w:jc w:val="center"/>
              <w:rPr>
                <w:rFonts w:eastAsia="Times New Roman"/>
                <w:b/>
                <w:sz w:val="18"/>
                <w:szCs w:val="18"/>
              </w:rPr>
            </w:pPr>
          </w:p>
        </w:tc>
        <w:tc>
          <w:tcPr>
            <w:tcW w:w="2274" w:type="dxa"/>
            <w:vMerge/>
          </w:tcPr>
          <w:p w14:paraId="02F2677B" w14:textId="77777777" w:rsidR="009312EF" w:rsidRPr="009312EF" w:rsidRDefault="009312EF" w:rsidP="009312EF">
            <w:pPr>
              <w:widowControl/>
              <w:autoSpaceDE/>
              <w:autoSpaceDN/>
              <w:adjustRightInd/>
              <w:jc w:val="center"/>
              <w:rPr>
                <w:rFonts w:eastAsia="Times New Roman"/>
                <w:b/>
                <w:sz w:val="18"/>
                <w:szCs w:val="18"/>
              </w:rPr>
            </w:pPr>
          </w:p>
        </w:tc>
        <w:tc>
          <w:tcPr>
            <w:tcW w:w="3126" w:type="dxa"/>
            <w:vMerge/>
          </w:tcPr>
          <w:p w14:paraId="28789807" w14:textId="77777777" w:rsidR="009312EF" w:rsidRPr="009312EF" w:rsidRDefault="009312EF" w:rsidP="009312EF">
            <w:pPr>
              <w:widowControl/>
              <w:autoSpaceDE/>
              <w:autoSpaceDN/>
              <w:adjustRightInd/>
              <w:jc w:val="center"/>
              <w:rPr>
                <w:rFonts w:eastAsia="Times New Roman"/>
                <w:b/>
                <w:sz w:val="18"/>
                <w:szCs w:val="18"/>
              </w:rPr>
            </w:pPr>
          </w:p>
        </w:tc>
        <w:tc>
          <w:tcPr>
            <w:tcW w:w="1804" w:type="dxa"/>
          </w:tcPr>
          <w:p w14:paraId="356CFCD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год</w:t>
            </w:r>
          </w:p>
        </w:tc>
        <w:tc>
          <w:tcPr>
            <w:tcW w:w="1200" w:type="dxa"/>
          </w:tcPr>
          <w:p w14:paraId="312BB83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площадь, кв.м.</w:t>
            </w:r>
          </w:p>
        </w:tc>
        <w:tc>
          <w:tcPr>
            <w:tcW w:w="1674" w:type="dxa"/>
          </w:tcPr>
          <w:p w14:paraId="7546EB1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количество человек</w:t>
            </w:r>
          </w:p>
        </w:tc>
        <w:tc>
          <w:tcPr>
            <w:tcW w:w="1984" w:type="dxa"/>
          </w:tcPr>
          <w:p w14:paraId="3CB6051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дата</w:t>
            </w:r>
          </w:p>
        </w:tc>
        <w:tc>
          <w:tcPr>
            <w:tcW w:w="2254" w:type="dxa"/>
          </w:tcPr>
          <w:p w14:paraId="2DEED3B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руб.</w:t>
            </w:r>
          </w:p>
        </w:tc>
      </w:tr>
      <w:tr w:rsidR="009312EF" w:rsidRPr="009312EF" w14:paraId="5E933BEA" w14:textId="77777777" w:rsidTr="001F6FAA">
        <w:tc>
          <w:tcPr>
            <w:tcW w:w="562" w:type="dxa"/>
          </w:tcPr>
          <w:p w14:paraId="49AD00C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2274" w:type="dxa"/>
          </w:tcPr>
          <w:p w14:paraId="0D040B8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2</w:t>
            </w:r>
          </w:p>
        </w:tc>
        <w:tc>
          <w:tcPr>
            <w:tcW w:w="3126" w:type="dxa"/>
          </w:tcPr>
          <w:p w14:paraId="6F3AA16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3</w:t>
            </w:r>
          </w:p>
        </w:tc>
        <w:tc>
          <w:tcPr>
            <w:tcW w:w="1804" w:type="dxa"/>
          </w:tcPr>
          <w:p w14:paraId="374E5C6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4</w:t>
            </w:r>
          </w:p>
        </w:tc>
        <w:tc>
          <w:tcPr>
            <w:tcW w:w="1200" w:type="dxa"/>
          </w:tcPr>
          <w:p w14:paraId="543AFA8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5</w:t>
            </w:r>
          </w:p>
        </w:tc>
        <w:tc>
          <w:tcPr>
            <w:tcW w:w="1674" w:type="dxa"/>
          </w:tcPr>
          <w:p w14:paraId="75AA38E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6</w:t>
            </w:r>
          </w:p>
        </w:tc>
        <w:tc>
          <w:tcPr>
            <w:tcW w:w="1984" w:type="dxa"/>
          </w:tcPr>
          <w:p w14:paraId="1E56D02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7</w:t>
            </w:r>
          </w:p>
        </w:tc>
        <w:tc>
          <w:tcPr>
            <w:tcW w:w="2254" w:type="dxa"/>
          </w:tcPr>
          <w:p w14:paraId="037C9CA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8</w:t>
            </w:r>
          </w:p>
        </w:tc>
      </w:tr>
      <w:tr w:rsidR="009312EF" w:rsidRPr="009312EF" w14:paraId="11852AFD" w14:textId="77777777" w:rsidTr="001F6FAA">
        <w:tc>
          <w:tcPr>
            <w:tcW w:w="14878" w:type="dxa"/>
            <w:gridSpan w:val="8"/>
          </w:tcPr>
          <w:p w14:paraId="516E5A2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МО «Поселок Айхал»</w:t>
            </w:r>
          </w:p>
        </w:tc>
      </w:tr>
      <w:tr w:rsidR="009312EF" w:rsidRPr="009312EF" w14:paraId="16D763BD" w14:textId="77777777" w:rsidTr="001F6FAA">
        <w:tc>
          <w:tcPr>
            <w:tcW w:w="562" w:type="dxa"/>
          </w:tcPr>
          <w:p w14:paraId="3CCEF4D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2274" w:type="dxa"/>
          </w:tcPr>
          <w:p w14:paraId="6A92C5A6"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МО «Поселок Айхал»</w:t>
            </w:r>
          </w:p>
        </w:tc>
        <w:tc>
          <w:tcPr>
            <w:tcW w:w="3126" w:type="dxa"/>
          </w:tcPr>
          <w:p w14:paraId="1BB55556"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Полярная, д.20</w:t>
            </w:r>
          </w:p>
        </w:tc>
        <w:tc>
          <w:tcPr>
            <w:tcW w:w="1804" w:type="dxa"/>
          </w:tcPr>
          <w:p w14:paraId="16978A87"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1975</w:t>
            </w:r>
          </w:p>
        </w:tc>
        <w:tc>
          <w:tcPr>
            <w:tcW w:w="1200" w:type="dxa"/>
          </w:tcPr>
          <w:p w14:paraId="4EAA1F0E"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480,8</w:t>
            </w:r>
          </w:p>
        </w:tc>
        <w:tc>
          <w:tcPr>
            <w:tcW w:w="1674" w:type="dxa"/>
          </w:tcPr>
          <w:p w14:paraId="6F7636E5"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21</w:t>
            </w:r>
          </w:p>
        </w:tc>
        <w:tc>
          <w:tcPr>
            <w:tcW w:w="1984" w:type="dxa"/>
          </w:tcPr>
          <w:p w14:paraId="2524F517"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31.12.2020 г.</w:t>
            </w:r>
          </w:p>
        </w:tc>
        <w:tc>
          <w:tcPr>
            <w:tcW w:w="2254" w:type="dxa"/>
          </w:tcPr>
          <w:p w14:paraId="15DB3D9D"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957434,40</w:t>
            </w:r>
          </w:p>
        </w:tc>
      </w:tr>
      <w:tr w:rsidR="009312EF" w:rsidRPr="009312EF" w14:paraId="2969B308" w14:textId="77777777" w:rsidTr="001F6FAA">
        <w:tc>
          <w:tcPr>
            <w:tcW w:w="562" w:type="dxa"/>
          </w:tcPr>
          <w:p w14:paraId="601A09D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2</w:t>
            </w:r>
          </w:p>
        </w:tc>
        <w:tc>
          <w:tcPr>
            <w:tcW w:w="2274" w:type="dxa"/>
          </w:tcPr>
          <w:p w14:paraId="61F9A366"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3126" w:type="dxa"/>
          </w:tcPr>
          <w:p w14:paraId="40FE75C4"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Геологов, д.9</w:t>
            </w:r>
          </w:p>
        </w:tc>
        <w:tc>
          <w:tcPr>
            <w:tcW w:w="1804" w:type="dxa"/>
          </w:tcPr>
          <w:p w14:paraId="7CF8C7C0"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1983</w:t>
            </w:r>
          </w:p>
        </w:tc>
        <w:tc>
          <w:tcPr>
            <w:tcW w:w="1200" w:type="dxa"/>
          </w:tcPr>
          <w:p w14:paraId="6F141200"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335,3</w:t>
            </w:r>
          </w:p>
        </w:tc>
        <w:tc>
          <w:tcPr>
            <w:tcW w:w="1674" w:type="dxa"/>
          </w:tcPr>
          <w:p w14:paraId="70037093"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27</w:t>
            </w:r>
          </w:p>
        </w:tc>
        <w:tc>
          <w:tcPr>
            <w:tcW w:w="1984" w:type="dxa"/>
          </w:tcPr>
          <w:p w14:paraId="4F02AADE"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31.12.2020 г.</w:t>
            </w:r>
          </w:p>
        </w:tc>
        <w:tc>
          <w:tcPr>
            <w:tcW w:w="2254" w:type="dxa"/>
          </w:tcPr>
          <w:p w14:paraId="3461DD0B"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809856,00</w:t>
            </w:r>
          </w:p>
        </w:tc>
      </w:tr>
      <w:tr w:rsidR="009312EF" w:rsidRPr="009312EF" w14:paraId="3769DA9B" w14:textId="77777777" w:rsidTr="001F6FAA">
        <w:tc>
          <w:tcPr>
            <w:tcW w:w="562" w:type="dxa"/>
          </w:tcPr>
          <w:p w14:paraId="5706110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3</w:t>
            </w:r>
          </w:p>
        </w:tc>
        <w:tc>
          <w:tcPr>
            <w:tcW w:w="2274" w:type="dxa"/>
          </w:tcPr>
          <w:p w14:paraId="1EC8DCB7"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3126" w:type="dxa"/>
          </w:tcPr>
          <w:p w14:paraId="1AC82CC7"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Гагарина, д.5а</w:t>
            </w:r>
          </w:p>
        </w:tc>
        <w:tc>
          <w:tcPr>
            <w:tcW w:w="1804" w:type="dxa"/>
          </w:tcPr>
          <w:p w14:paraId="0C6A8F09"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1969</w:t>
            </w:r>
          </w:p>
        </w:tc>
        <w:tc>
          <w:tcPr>
            <w:tcW w:w="1200" w:type="dxa"/>
          </w:tcPr>
          <w:p w14:paraId="6EFDFD58"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485,8</w:t>
            </w:r>
          </w:p>
        </w:tc>
        <w:tc>
          <w:tcPr>
            <w:tcW w:w="1674" w:type="dxa"/>
          </w:tcPr>
          <w:p w14:paraId="20ED1833"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20</w:t>
            </w:r>
          </w:p>
        </w:tc>
        <w:tc>
          <w:tcPr>
            <w:tcW w:w="1984" w:type="dxa"/>
          </w:tcPr>
          <w:p w14:paraId="42C6207D"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31.12.2021 г.</w:t>
            </w:r>
          </w:p>
        </w:tc>
        <w:tc>
          <w:tcPr>
            <w:tcW w:w="2254" w:type="dxa"/>
          </w:tcPr>
          <w:p w14:paraId="45D92B95"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996831,60</w:t>
            </w:r>
          </w:p>
        </w:tc>
      </w:tr>
      <w:tr w:rsidR="009312EF" w:rsidRPr="009312EF" w14:paraId="74F4F567" w14:textId="77777777" w:rsidTr="001F6FAA">
        <w:tc>
          <w:tcPr>
            <w:tcW w:w="562" w:type="dxa"/>
          </w:tcPr>
          <w:p w14:paraId="72F4403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4</w:t>
            </w:r>
          </w:p>
        </w:tc>
        <w:tc>
          <w:tcPr>
            <w:tcW w:w="2274" w:type="dxa"/>
          </w:tcPr>
          <w:p w14:paraId="1F50DBB2"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3126" w:type="dxa"/>
          </w:tcPr>
          <w:p w14:paraId="7C09016B"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Гагарина, д.15</w:t>
            </w:r>
          </w:p>
        </w:tc>
        <w:tc>
          <w:tcPr>
            <w:tcW w:w="1804" w:type="dxa"/>
          </w:tcPr>
          <w:p w14:paraId="00886A33"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1967</w:t>
            </w:r>
          </w:p>
        </w:tc>
        <w:tc>
          <w:tcPr>
            <w:tcW w:w="1200" w:type="dxa"/>
          </w:tcPr>
          <w:p w14:paraId="0C5ED19D"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152,6</w:t>
            </w:r>
          </w:p>
        </w:tc>
        <w:tc>
          <w:tcPr>
            <w:tcW w:w="1674" w:type="dxa"/>
          </w:tcPr>
          <w:p w14:paraId="2C9C3886"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8</w:t>
            </w:r>
          </w:p>
        </w:tc>
        <w:tc>
          <w:tcPr>
            <w:tcW w:w="1984" w:type="dxa"/>
          </w:tcPr>
          <w:p w14:paraId="00312C69"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31.12.2022 г.</w:t>
            </w:r>
          </w:p>
        </w:tc>
        <w:tc>
          <w:tcPr>
            <w:tcW w:w="2254" w:type="dxa"/>
          </w:tcPr>
          <w:p w14:paraId="79816B0E"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305200,00</w:t>
            </w:r>
          </w:p>
        </w:tc>
      </w:tr>
      <w:tr w:rsidR="009312EF" w:rsidRPr="009312EF" w14:paraId="28EFAFAB" w14:textId="77777777" w:rsidTr="001F6FAA">
        <w:tc>
          <w:tcPr>
            <w:tcW w:w="562" w:type="dxa"/>
          </w:tcPr>
          <w:p w14:paraId="74776408"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5</w:t>
            </w:r>
          </w:p>
        </w:tc>
        <w:tc>
          <w:tcPr>
            <w:tcW w:w="2274" w:type="dxa"/>
          </w:tcPr>
          <w:p w14:paraId="23456B3D"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3126" w:type="dxa"/>
          </w:tcPr>
          <w:p w14:paraId="392FBF07"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Октябрьская Партия, д.12</w:t>
            </w:r>
          </w:p>
        </w:tc>
        <w:tc>
          <w:tcPr>
            <w:tcW w:w="1804" w:type="dxa"/>
          </w:tcPr>
          <w:p w14:paraId="77C04E66"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1983</w:t>
            </w:r>
          </w:p>
        </w:tc>
        <w:tc>
          <w:tcPr>
            <w:tcW w:w="1200" w:type="dxa"/>
          </w:tcPr>
          <w:p w14:paraId="278C9D9C"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492,7</w:t>
            </w:r>
          </w:p>
        </w:tc>
        <w:tc>
          <w:tcPr>
            <w:tcW w:w="1674" w:type="dxa"/>
          </w:tcPr>
          <w:p w14:paraId="58873B91"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22</w:t>
            </w:r>
          </w:p>
        </w:tc>
        <w:tc>
          <w:tcPr>
            <w:tcW w:w="1984" w:type="dxa"/>
          </w:tcPr>
          <w:p w14:paraId="570517F8"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31.12.2022 г.</w:t>
            </w:r>
          </w:p>
        </w:tc>
        <w:tc>
          <w:tcPr>
            <w:tcW w:w="2254" w:type="dxa"/>
          </w:tcPr>
          <w:p w14:paraId="79756D51"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985400,00</w:t>
            </w:r>
          </w:p>
        </w:tc>
      </w:tr>
      <w:tr w:rsidR="009312EF" w:rsidRPr="009312EF" w14:paraId="6508A4A3" w14:textId="77777777" w:rsidTr="001F6FAA">
        <w:tc>
          <w:tcPr>
            <w:tcW w:w="562" w:type="dxa"/>
          </w:tcPr>
          <w:p w14:paraId="0E32F4B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6</w:t>
            </w:r>
          </w:p>
        </w:tc>
        <w:tc>
          <w:tcPr>
            <w:tcW w:w="2274" w:type="dxa"/>
          </w:tcPr>
          <w:p w14:paraId="53E1B4F1"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3126" w:type="dxa"/>
          </w:tcPr>
          <w:p w14:paraId="14E75373"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Гагарина, д.1</w:t>
            </w:r>
          </w:p>
        </w:tc>
        <w:tc>
          <w:tcPr>
            <w:tcW w:w="1804" w:type="dxa"/>
          </w:tcPr>
          <w:p w14:paraId="09792AB6"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1981</w:t>
            </w:r>
          </w:p>
        </w:tc>
        <w:tc>
          <w:tcPr>
            <w:tcW w:w="1200" w:type="dxa"/>
          </w:tcPr>
          <w:p w14:paraId="086849FC"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486,6</w:t>
            </w:r>
          </w:p>
        </w:tc>
        <w:tc>
          <w:tcPr>
            <w:tcW w:w="1674" w:type="dxa"/>
          </w:tcPr>
          <w:p w14:paraId="23EAEF10"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24</w:t>
            </w:r>
          </w:p>
        </w:tc>
        <w:tc>
          <w:tcPr>
            <w:tcW w:w="1984" w:type="dxa"/>
          </w:tcPr>
          <w:p w14:paraId="06E1FA3B"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31.12.2022 г.</w:t>
            </w:r>
          </w:p>
        </w:tc>
        <w:tc>
          <w:tcPr>
            <w:tcW w:w="2254" w:type="dxa"/>
          </w:tcPr>
          <w:p w14:paraId="26494C80"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973200,00</w:t>
            </w:r>
          </w:p>
        </w:tc>
      </w:tr>
      <w:tr w:rsidR="009312EF" w:rsidRPr="009312EF" w14:paraId="64566D0E" w14:textId="77777777" w:rsidTr="001F6FAA">
        <w:tc>
          <w:tcPr>
            <w:tcW w:w="562" w:type="dxa"/>
          </w:tcPr>
          <w:p w14:paraId="17A0EEC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7</w:t>
            </w:r>
          </w:p>
        </w:tc>
        <w:tc>
          <w:tcPr>
            <w:tcW w:w="2274" w:type="dxa"/>
          </w:tcPr>
          <w:p w14:paraId="13F477C0"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3126" w:type="dxa"/>
          </w:tcPr>
          <w:p w14:paraId="24A2AA1D"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Геологов, д.5</w:t>
            </w:r>
          </w:p>
        </w:tc>
        <w:tc>
          <w:tcPr>
            <w:tcW w:w="1804" w:type="dxa"/>
          </w:tcPr>
          <w:p w14:paraId="0F64D834"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1978</w:t>
            </w:r>
          </w:p>
        </w:tc>
        <w:tc>
          <w:tcPr>
            <w:tcW w:w="1200" w:type="dxa"/>
          </w:tcPr>
          <w:p w14:paraId="2AC7092D"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492,9</w:t>
            </w:r>
          </w:p>
        </w:tc>
        <w:tc>
          <w:tcPr>
            <w:tcW w:w="1674" w:type="dxa"/>
          </w:tcPr>
          <w:p w14:paraId="30B7C55C"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23</w:t>
            </w:r>
          </w:p>
        </w:tc>
        <w:tc>
          <w:tcPr>
            <w:tcW w:w="1984" w:type="dxa"/>
          </w:tcPr>
          <w:p w14:paraId="151B353D"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31.12.2022 г.</w:t>
            </w:r>
          </w:p>
        </w:tc>
        <w:tc>
          <w:tcPr>
            <w:tcW w:w="2254" w:type="dxa"/>
          </w:tcPr>
          <w:p w14:paraId="4FD61E54"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985800,00</w:t>
            </w:r>
          </w:p>
        </w:tc>
      </w:tr>
      <w:tr w:rsidR="009312EF" w:rsidRPr="009312EF" w14:paraId="1DDC8B29" w14:textId="77777777" w:rsidTr="001F6FAA">
        <w:tc>
          <w:tcPr>
            <w:tcW w:w="562" w:type="dxa"/>
          </w:tcPr>
          <w:p w14:paraId="62A2AB8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8</w:t>
            </w:r>
          </w:p>
        </w:tc>
        <w:tc>
          <w:tcPr>
            <w:tcW w:w="2274" w:type="dxa"/>
          </w:tcPr>
          <w:p w14:paraId="159BDE32"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3126" w:type="dxa"/>
          </w:tcPr>
          <w:p w14:paraId="17A7F0D2"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Лесная, д.12</w:t>
            </w:r>
          </w:p>
        </w:tc>
        <w:tc>
          <w:tcPr>
            <w:tcW w:w="1804" w:type="dxa"/>
          </w:tcPr>
          <w:p w14:paraId="20CE54CC"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1995</w:t>
            </w:r>
          </w:p>
        </w:tc>
        <w:tc>
          <w:tcPr>
            <w:tcW w:w="1200" w:type="dxa"/>
          </w:tcPr>
          <w:p w14:paraId="2697EBE7"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1124,2</w:t>
            </w:r>
          </w:p>
        </w:tc>
        <w:tc>
          <w:tcPr>
            <w:tcW w:w="1674" w:type="dxa"/>
          </w:tcPr>
          <w:p w14:paraId="2D41D5EF"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91</w:t>
            </w:r>
          </w:p>
        </w:tc>
        <w:tc>
          <w:tcPr>
            <w:tcW w:w="1984" w:type="dxa"/>
          </w:tcPr>
          <w:p w14:paraId="51B90392"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31.12.2024 г.</w:t>
            </w:r>
          </w:p>
        </w:tc>
        <w:tc>
          <w:tcPr>
            <w:tcW w:w="2254" w:type="dxa"/>
          </w:tcPr>
          <w:p w14:paraId="41CAD866"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2248400,00</w:t>
            </w:r>
          </w:p>
        </w:tc>
      </w:tr>
      <w:tr w:rsidR="009312EF" w:rsidRPr="009312EF" w14:paraId="2BB80A07" w14:textId="77777777" w:rsidTr="001F6FAA">
        <w:tc>
          <w:tcPr>
            <w:tcW w:w="562" w:type="dxa"/>
          </w:tcPr>
          <w:p w14:paraId="30D37006"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9</w:t>
            </w:r>
          </w:p>
        </w:tc>
        <w:tc>
          <w:tcPr>
            <w:tcW w:w="2274" w:type="dxa"/>
          </w:tcPr>
          <w:p w14:paraId="3A7D5EA3"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3126" w:type="dxa"/>
          </w:tcPr>
          <w:p w14:paraId="76A45F7D"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Геологов, д.2</w:t>
            </w:r>
          </w:p>
        </w:tc>
        <w:tc>
          <w:tcPr>
            <w:tcW w:w="1804" w:type="dxa"/>
          </w:tcPr>
          <w:p w14:paraId="1AF03B2B"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1969</w:t>
            </w:r>
          </w:p>
        </w:tc>
        <w:tc>
          <w:tcPr>
            <w:tcW w:w="1200" w:type="dxa"/>
          </w:tcPr>
          <w:p w14:paraId="0D1AA4BC"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475,9</w:t>
            </w:r>
          </w:p>
        </w:tc>
        <w:tc>
          <w:tcPr>
            <w:tcW w:w="1674" w:type="dxa"/>
          </w:tcPr>
          <w:p w14:paraId="522E780B"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34</w:t>
            </w:r>
          </w:p>
        </w:tc>
        <w:tc>
          <w:tcPr>
            <w:tcW w:w="1984" w:type="dxa"/>
          </w:tcPr>
          <w:p w14:paraId="5BC01D3B"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31.12.2024 г.</w:t>
            </w:r>
          </w:p>
        </w:tc>
        <w:tc>
          <w:tcPr>
            <w:tcW w:w="2254" w:type="dxa"/>
          </w:tcPr>
          <w:p w14:paraId="742E351A"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951800,00</w:t>
            </w:r>
          </w:p>
        </w:tc>
      </w:tr>
      <w:tr w:rsidR="009312EF" w:rsidRPr="009312EF" w14:paraId="0FFF8BED" w14:textId="77777777" w:rsidTr="001F6FAA">
        <w:tc>
          <w:tcPr>
            <w:tcW w:w="562" w:type="dxa"/>
          </w:tcPr>
          <w:p w14:paraId="4E65717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10</w:t>
            </w:r>
          </w:p>
        </w:tc>
        <w:tc>
          <w:tcPr>
            <w:tcW w:w="2274" w:type="dxa"/>
          </w:tcPr>
          <w:p w14:paraId="24BE50D9"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3126" w:type="dxa"/>
          </w:tcPr>
          <w:p w14:paraId="34306947"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Октябрьская Партия, д.13</w:t>
            </w:r>
          </w:p>
        </w:tc>
        <w:tc>
          <w:tcPr>
            <w:tcW w:w="1804" w:type="dxa"/>
          </w:tcPr>
          <w:p w14:paraId="40439778"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1984</w:t>
            </w:r>
          </w:p>
        </w:tc>
        <w:tc>
          <w:tcPr>
            <w:tcW w:w="1200" w:type="dxa"/>
          </w:tcPr>
          <w:p w14:paraId="7C16A5CA"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492,7</w:t>
            </w:r>
          </w:p>
        </w:tc>
        <w:tc>
          <w:tcPr>
            <w:tcW w:w="1674" w:type="dxa"/>
          </w:tcPr>
          <w:p w14:paraId="0BE3365D"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27</w:t>
            </w:r>
          </w:p>
        </w:tc>
        <w:tc>
          <w:tcPr>
            <w:tcW w:w="1984" w:type="dxa"/>
          </w:tcPr>
          <w:p w14:paraId="26A94A8E"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31.12.2022 г.</w:t>
            </w:r>
          </w:p>
        </w:tc>
        <w:tc>
          <w:tcPr>
            <w:tcW w:w="2254" w:type="dxa"/>
          </w:tcPr>
          <w:p w14:paraId="479DE8FA"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985400,00</w:t>
            </w:r>
          </w:p>
        </w:tc>
      </w:tr>
      <w:tr w:rsidR="009312EF" w:rsidRPr="009312EF" w14:paraId="0DE3D845" w14:textId="77777777" w:rsidTr="001F6FAA">
        <w:tc>
          <w:tcPr>
            <w:tcW w:w="562" w:type="dxa"/>
          </w:tcPr>
          <w:p w14:paraId="59A7B30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11</w:t>
            </w:r>
          </w:p>
        </w:tc>
        <w:tc>
          <w:tcPr>
            <w:tcW w:w="2274" w:type="dxa"/>
          </w:tcPr>
          <w:p w14:paraId="118CDD28"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3126" w:type="dxa"/>
          </w:tcPr>
          <w:p w14:paraId="640CFC6E"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Геологов, д.4</w:t>
            </w:r>
          </w:p>
        </w:tc>
        <w:tc>
          <w:tcPr>
            <w:tcW w:w="1804" w:type="dxa"/>
          </w:tcPr>
          <w:p w14:paraId="613CEAF1"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1971</w:t>
            </w:r>
          </w:p>
        </w:tc>
        <w:tc>
          <w:tcPr>
            <w:tcW w:w="1200" w:type="dxa"/>
          </w:tcPr>
          <w:p w14:paraId="790DF75D"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467,0</w:t>
            </w:r>
          </w:p>
        </w:tc>
        <w:tc>
          <w:tcPr>
            <w:tcW w:w="1674" w:type="dxa"/>
          </w:tcPr>
          <w:p w14:paraId="27D7A67E"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24</w:t>
            </w:r>
          </w:p>
        </w:tc>
        <w:tc>
          <w:tcPr>
            <w:tcW w:w="1984" w:type="dxa"/>
          </w:tcPr>
          <w:p w14:paraId="171B056B"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31.12.2023 г.</w:t>
            </w:r>
          </w:p>
        </w:tc>
        <w:tc>
          <w:tcPr>
            <w:tcW w:w="2254" w:type="dxa"/>
          </w:tcPr>
          <w:p w14:paraId="02ABA4F4"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934000,00</w:t>
            </w:r>
          </w:p>
        </w:tc>
      </w:tr>
      <w:tr w:rsidR="009312EF" w:rsidRPr="009312EF" w14:paraId="20556EBB" w14:textId="77777777" w:rsidTr="001F6FAA">
        <w:tc>
          <w:tcPr>
            <w:tcW w:w="5962" w:type="dxa"/>
            <w:gridSpan w:val="3"/>
          </w:tcPr>
          <w:p w14:paraId="78EC8850"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b/>
                <w:sz w:val="18"/>
                <w:szCs w:val="18"/>
              </w:rPr>
              <w:t>Итого по республиканской адресной программе:</w:t>
            </w:r>
          </w:p>
        </w:tc>
        <w:tc>
          <w:tcPr>
            <w:tcW w:w="1804" w:type="dxa"/>
          </w:tcPr>
          <w:p w14:paraId="25364D3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х</w:t>
            </w:r>
          </w:p>
        </w:tc>
        <w:tc>
          <w:tcPr>
            <w:tcW w:w="1200" w:type="dxa"/>
          </w:tcPr>
          <w:p w14:paraId="2F3CFD0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5 486,50</w:t>
            </w:r>
          </w:p>
        </w:tc>
        <w:tc>
          <w:tcPr>
            <w:tcW w:w="1674" w:type="dxa"/>
          </w:tcPr>
          <w:p w14:paraId="51C43C1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321</w:t>
            </w:r>
          </w:p>
        </w:tc>
        <w:tc>
          <w:tcPr>
            <w:tcW w:w="1984" w:type="dxa"/>
          </w:tcPr>
          <w:p w14:paraId="7042989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х</w:t>
            </w:r>
          </w:p>
        </w:tc>
        <w:tc>
          <w:tcPr>
            <w:tcW w:w="2254" w:type="dxa"/>
          </w:tcPr>
          <w:p w14:paraId="45E5EA2C"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11133322,00</w:t>
            </w:r>
          </w:p>
        </w:tc>
      </w:tr>
    </w:tbl>
    <w:p w14:paraId="70886F57" w14:textId="77777777" w:rsidR="009312EF" w:rsidRPr="009312EF" w:rsidRDefault="009312EF" w:rsidP="009312EF">
      <w:pPr>
        <w:widowControl/>
        <w:autoSpaceDE/>
        <w:autoSpaceDN/>
        <w:adjustRightInd/>
        <w:rPr>
          <w:rFonts w:eastAsia="Times New Roman"/>
          <w:b/>
          <w:sz w:val="20"/>
          <w:szCs w:val="20"/>
        </w:rPr>
      </w:pPr>
    </w:p>
    <w:p w14:paraId="3D244355" w14:textId="77777777" w:rsidR="009312EF" w:rsidRPr="009312EF" w:rsidRDefault="009312EF" w:rsidP="009312EF">
      <w:pPr>
        <w:widowControl/>
        <w:autoSpaceDE/>
        <w:autoSpaceDN/>
        <w:adjustRightInd/>
        <w:jc w:val="center"/>
        <w:rPr>
          <w:rFonts w:eastAsia="Times New Roman"/>
          <w:b/>
          <w:sz w:val="20"/>
          <w:szCs w:val="20"/>
        </w:rPr>
      </w:pPr>
    </w:p>
    <w:p w14:paraId="3337EEEB" w14:textId="77777777" w:rsidR="009312EF" w:rsidRPr="009312EF" w:rsidRDefault="009312EF" w:rsidP="009312EF">
      <w:pPr>
        <w:widowControl/>
        <w:autoSpaceDE/>
        <w:autoSpaceDN/>
        <w:adjustRightInd/>
        <w:jc w:val="center"/>
        <w:rPr>
          <w:rFonts w:eastAsia="Times New Roman"/>
          <w:b/>
          <w:sz w:val="20"/>
          <w:szCs w:val="20"/>
        </w:rPr>
      </w:pPr>
    </w:p>
    <w:p w14:paraId="03D57B73" w14:textId="77777777" w:rsidR="009312EF" w:rsidRPr="009312EF" w:rsidRDefault="009312EF" w:rsidP="009312EF">
      <w:pPr>
        <w:widowControl/>
        <w:autoSpaceDE/>
        <w:autoSpaceDN/>
        <w:adjustRightInd/>
        <w:jc w:val="center"/>
        <w:rPr>
          <w:rFonts w:eastAsia="Times New Roman"/>
          <w:b/>
          <w:sz w:val="20"/>
          <w:szCs w:val="20"/>
        </w:rPr>
      </w:pPr>
    </w:p>
    <w:p w14:paraId="2FEDA898" w14:textId="77777777" w:rsidR="009312EF" w:rsidRPr="009312EF" w:rsidRDefault="009312EF" w:rsidP="009312EF">
      <w:pPr>
        <w:widowControl/>
        <w:autoSpaceDE/>
        <w:autoSpaceDN/>
        <w:adjustRightInd/>
        <w:jc w:val="center"/>
        <w:rPr>
          <w:rFonts w:eastAsia="Times New Roman"/>
          <w:b/>
          <w:sz w:val="20"/>
          <w:szCs w:val="20"/>
        </w:rPr>
      </w:pPr>
    </w:p>
    <w:p w14:paraId="4B69A370" w14:textId="77777777" w:rsidR="009312EF" w:rsidRPr="009312EF" w:rsidRDefault="009312EF" w:rsidP="009312EF">
      <w:pPr>
        <w:widowControl/>
        <w:autoSpaceDE/>
        <w:autoSpaceDN/>
        <w:adjustRightInd/>
        <w:jc w:val="center"/>
        <w:rPr>
          <w:rFonts w:eastAsia="Times New Roman"/>
          <w:b/>
          <w:sz w:val="20"/>
          <w:szCs w:val="20"/>
        </w:rPr>
      </w:pPr>
    </w:p>
    <w:p w14:paraId="2EAFDFD2"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Приложение 11 к подпрограмме </w:t>
      </w:r>
    </w:p>
    <w:p w14:paraId="2C2A56DA"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 xml:space="preserve">«Переселение граждан из аварийного </w:t>
      </w:r>
    </w:p>
    <w:p w14:paraId="6F52C1AF" w14:textId="77777777" w:rsidR="009312EF" w:rsidRPr="009312EF" w:rsidRDefault="009312EF" w:rsidP="009312EF">
      <w:pPr>
        <w:widowControl/>
        <w:autoSpaceDE/>
        <w:autoSpaceDN/>
        <w:adjustRightInd/>
        <w:jc w:val="right"/>
        <w:rPr>
          <w:rFonts w:eastAsia="Times New Roman"/>
          <w:b/>
          <w:sz w:val="18"/>
          <w:szCs w:val="18"/>
        </w:rPr>
      </w:pPr>
      <w:r w:rsidRPr="009312EF">
        <w:rPr>
          <w:rFonts w:eastAsia="Times New Roman"/>
          <w:b/>
          <w:sz w:val="18"/>
          <w:szCs w:val="18"/>
        </w:rPr>
        <w:t>Жилищного фонда на 2019-2025 годы»</w:t>
      </w:r>
    </w:p>
    <w:p w14:paraId="54DD4445" w14:textId="77777777" w:rsidR="009312EF" w:rsidRPr="009312EF" w:rsidRDefault="009312EF" w:rsidP="009312EF">
      <w:pPr>
        <w:widowControl/>
        <w:autoSpaceDE/>
        <w:autoSpaceDN/>
        <w:adjustRightInd/>
        <w:jc w:val="right"/>
        <w:rPr>
          <w:rFonts w:eastAsia="Times New Roman"/>
          <w:b/>
          <w:sz w:val="18"/>
          <w:szCs w:val="18"/>
        </w:rPr>
      </w:pPr>
    </w:p>
    <w:p w14:paraId="4790E1E8"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План мероприятий по сносу аварийного жилищного фонда</w:t>
      </w:r>
    </w:p>
    <w:p w14:paraId="1C376F2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На территории МО «Поселок Айхал», за счет средств АК «АЛРОСА» (ПАО)</w:t>
      </w:r>
    </w:p>
    <w:p w14:paraId="15AF0368" w14:textId="77777777" w:rsidR="009312EF" w:rsidRPr="009312EF" w:rsidRDefault="009312EF" w:rsidP="009312EF">
      <w:pPr>
        <w:widowControl/>
        <w:autoSpaceDE/>
        <w:autoSpaceDN/>
        <w:adjustRightInd/>
        <w:jc w:val="center"/>
        <w:rPr>
          <w:rFonts w:eastAsia="Times New Roman"/>
          <w:b/>
          <w:sz w:val="18"/>
          <w:szCs w:val="18"/>
        </w:rPr>
      </w:pPr>
    </w:p>
    <w:tbl>
      <w:tblPr>
        <w:tblStyle w:val="132"/>
        <w:tblW w:w="15315" w:type="dxa"/>
        <w:tblLook w:val="04A0" w:firstRow="1" w:lastRow="0" w:firstColumn="1" w:lastColumn="0" w:noHBand="0" w:noVBand="1"/>
      </w:tblPr>
      <w:tblGrid>
        <w:gridCol w:w="991"/>
        <w:gridCol w:w="2548"/>
        <w:gridCol w:w="2552"/>
        <w:gridCol w:w="1783"/>
        <w:gridCol w:w="1543"/>
        <w:gridCol w:w="1913"/>
        <w:gridCol w:w="11"/>
        <w:gridCol w:w="2110"/>
        <w:gridCol w:w="11"/>
        <w:gridCol w:w="1853"/>
      </w:tblGrid>
      <w:tr w:rsidR="009312EF" w:rsidRPr="009312EF" w14:paraId="18C02A8C" w14:textId="77777777" w:rsidTr="001F6FAA">
        <w:tc>
          <w:tcPr>
            <w:tcW w:w="991" w:type="dxa"/>
            <w:vMerge w:val="restart"/>
          </w:tcPr>
          <w:p w14:paraId="76226C0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 п/п</w:t>
            </w:r>
          </w:p>
        </w:tc>
        <w:tc>
          <w:tcPr>
            <w:tcW w:w="2548" w:type="dxa"/>
            <w:vMerge w:val="restart"/>
          </w:tcPr>
          <w:p w14:paraId="2196E15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Наимен6ование муниципального образования</w:t>
            </w:r>
          </w:p>
        </w:tc>
        <w:tc>
          <w:tcPr>
            <w:tcW w:w="2552" w:type="dxa"/>
            <w:vMerge w:val="restart"/>
          </w:tcPr>
          <w:p w14:paraId="344FCB9B"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Адрес многоквартирного дома</w:t>
            </w:r>
          </w:p>
        </w:tc>
        <w:tc>
          <w:tcPr>
            <w:tcW w:w="1783" w:type="dxa"/>
          </w:tcPr>
          <w:p w14:paraId="7442BC9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Год ввода дома в эксплуатацию</w:t>
            </w:r>
          </w:p>
        </w:tc>
        <w:tc>
          <w:tcPr>
            <w:tcW w:w="3467" w:type="dxa"/>
            <w:gridSpan w:val="3"/>
          </w:tcPr>
          <w:p w14:paraId="3F49F16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Сведения об аварийном жилищном фонде, подлежащем расселению до 1 сентября 2025 года</w:t>
            </w:r>
          </w:p>
        </w:tc>
        <w:tc>
          <w:tcPr>
            <w:tcW w:w="2121" w:type="dxa"/>
            <w:gridSpan w:val="2"/>
          </w:tcPr>
          <w:p w14:paraId="12BEE2B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Планируемая дата окончания расселения</w:t>
            </w:r>
          </w:p>
        </w:tc>
        <w:tc>
          <w:tcPr>
            <w:tcW w:w="1853" w:type="dxa"/>
          </w:tcPr>
          <w:p w14:paraId="400B9E2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Стоимость сноса</w:t>
            </w:r>
          </w:p>
        </w:tc>
      </w:tr>
      <w:tr w:rsidR="009312EF" w:rsidRPr="009312EF" w14:paraId="6F22CBA1" w14:textId="77777777" w:rsidTr="001F6FAA">
        <w:tc>
          <w:tcPr>
            <w:tcW w:w="991" w:type="dxa"/>
            <w:vMerge/>
          </w:tcPr>
          <w:p w14:paraId="1F2CFC8D" w14:textId="77777777" w:rsidR="009312EF" w:rsidRPr="009312EF" w:rsidRDefault="009312EF" w:rsidP="009312EF">
            <w:pPr>
              <w:widowControl/>
              <w:autoSpaceDE/>
              <w:autoSpaceDN/>
              <w:adjustRightInd/>
              <w:jc w:val="center"/>
              <w:rPr>
                <w:rFonts w:eastAsia="Times New Roman"/>
                <w:b/>
                <w:sz w:val="18"/>
                <w:szCs w:val="18"/>
              </w:rPr>
            </w:pPr>
          </w:p>
        </w:tc>
        <w:tc>
          <w:tcPr>
            <w:tcW w:w="2548" w:type="dxa"/>
            <w:vMerge/>
          </w:tcPr>
          <w:p w14:paraId="1BE16FD6" w14:textId="77777777" w:rsidR="009312EF" w:rsidRPr="009312EF" w:rsidRDefault="009312EF" w:rsidP="009312EF">
            <w:pPr>
              <w:widowControl/>
              <w:autoSpaceDE/>
              <w:autoSpaceDN/>
              <w:adjustRightInd/>
              <w:jc w:val="center"/>
              <w:rPr>
                <w:rFonts w:eastAsia="Times New Roman"/>
                <w:b/>
                <w:sz w:val="18"/>
                <w:szCs w:val="18"/>
              </w:rPr>
            </w:pPr>
          </w:p>
        </w:tc>
        <w:tc>
          <w:tcPr>
            <w:tcW w:w="2552" w:type="dxa"/>
            <w:vMerge/>
          </w:tcPr>
          <w:p w14:paraId="328C2A94" w14:textId="77777777" w:rsidR="009312EF" w:rsidRPr="009312EF" w:rsidRDefault="009312EF" w:rsidP="009312EF">
            <w:pPr>
              <w:widowControl/>
              <w:autoSpaceDE/>
              <w:autoSpaceDN/>
              <w:adjustRightInd/>
              <w:jc w:val="center"/>
              <w:rPr>
                <w:rFonts w:eastAsia="Times New Roman"/>
                <w:b/>
                <w:sz w:val="18"/>
                <w:szCs w:val="18"/>
              </w:rPr>
            </w:pPr>
          </w:p>
        </w:tc>
        <w:tc>
          <w:tcPr>
            <w:tcW w:w="1783" w:type="dxa"/>
          </w:tcPr>
          <w:p w14:paraId="464A2E5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год</w:t>
            </w:r>
          </w:p>
        </w:tc>
        <w:tc>
          <w:tcPr>
            <w:tcW w:w="1543" w:type="dxa"/>
          </w:tcPr>
          <w:p w14:paraId="26E0400F"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площадь, кв.м.</w:t>
            </w:r>
          </w:p>
        </w:tc>
        <w:tc>
          <w:tcPr>
            <w:tcW w:w="1913" w:type="dxa"/>
          </w:tcPr>
          <w:p w14:paraId="0406366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количество человек</w:t>
            </w:r>
          </w:p>
        </w:tc>
        <w:tc>
          <w:tcPr>
            <w:tcW w:w="2121" w:type="dxa"/>
            <w:gridSpan w:val="2"/>
          </w:tcPr>
          <w:p w14:paraId="7D60B9D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дата</w:t>
            </w:r>
          </w:p>
        </w:tc>
        <w:tc>
          <w:tcPr>
            <w:tcW w:w="1864" w:type="dxa"/>
            <w:gridSpan w:val="2"/>
          </w:tcPr>
          <w:p w14:paraId="02C588E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руб.</w:t>
            </w:r>
          </w:p>
        </w:tc>
      </w:tr>
      <w:tr w:rsidR="009312EF" w:rsidRPr="009312EF" w14:paraId="710C3B62" w14:textId="77777777" w:rsidTr="001F6FAA">
        <w:tc>
          <w:tcPr>
            <w:tcW w:w="991" w:type="dxa"/>
          </w:tcPr>
          <w:p w14:paraId="24EAD00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2548" w:type="dxa"/>
          </w:tcPr>
          <w:p w14:paraId="5F3BAD14"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2</w:t>
            </w:r>
          </w:p>
        </w:tc>
        <w:tc>
          <w:tcPr>
            <w:tcW w:w="2552" w:type="dxa"/>
          </w:tcPr>
          <w:p w14:paraId="0F6BC0D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3</w:t>
            </w:r>
          </w:p>
        </w:tc>
        <w:tc>
          <w:tcPr>
            <w:tcW w:w="1783" w:type="dxa"/>
          </w:tcPr>
          <w:p w14:paraId="33D2CE0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4</w:t>
            </w:r>
          </w:p>
        </w:tc>
        <w:tc>
          <w:tcPr>
            <w:tcW w:w="1543" w:type="dxa"/>
          </w:tcPr>
          <w:p w14:paraId="3935CF89"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6</w:t>
            </w:r>
          </w:p>
        </w:tc>
        <w:tc>
          <w:tcPr>
            <w:tcW w:w="1913" w:type="dxa"/>
          </w:tcPr>
          <w:p w14:paraId="6067861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7</w:t>
            </w:r>
          </w:p>
        </w:tc>
        <w:tc>
          <w:tcPr>
            <w:tcW w:w="2121" w:type="dxa"/>
            <w:gridSpan w:val="2"/>
          </w:tcPr>
          <w:p w14:paraId="7E8F4F6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8</w:t>
            </w:r>
          </w:p>
        </w:tc>
        <w:tc>
          <w:tcPr>
            <w:tcW w:w="1864" w:type="dxa"/>
            <w:gridSpan w:val="2"/>
          </w:tcPr>
          <w:p w14:paraId="5AE7289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9</w:t>
            </w:r>
          </w:p>
        </w:tc>
      </w:tr>
      <w:tr w:rsidR="009312EF" w:rsidRPr="009312EF" w14:paraId="5D32CF9E" w14:textId="77777777" w:rsidTr="001F6FAA">
        <w:tc>
          <w:tcPr>
            <w:tcW w:w="15315" w:type="dxa"/>
            <w:gridSpan w:val="10"/>
          </w:tcPr>
          <w:p w14:paraId="7D4F105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МО «Поселок Айхал»</w:t>
            </w:r>
          </w:p>
        </w:tc>
      </w:tr>
      <w:tr w:rsidR="009312EF" w:rsidRPr="009312EF" w14:paraId="41DFD927" w14:textId="77777777" w:rsidTr="001F6FAA">
        <w:tc>
          <w:tcPr>
            <w:tcW w:w="991" w:type="dxa"/>
          </w:tcPr>
          <w:p w14:paraId="0153BD8A"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1</w:t>
            </w:r>
          </w:p>
        </w:tc>
        <w:tc>
          <w:tcPr>
            <w:tcW w:w="2548" w:type="dxa"/>
          </w:tcPr>
          <w:p w14:paraId="049B0225"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МО «Поселок Айхал»</w:t>
            </w:r>
          </w:p>
        </w:tc>
        <w:tc>
          <w:tcPr>
            <w:tcW w:w="2552" w:type="dxa"/>
          </w:tcPr>
          <w:p w14:paraId="49AE02F5"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Южная, д.2а</w:t>
            </w:r>
          </w:p>
        </w:tc>
        <w:tc>
          <w:tcPr>
            <w:tcW w:w="1783" w:type="dxa"/>
          </w:tcPr>
          <w:p w14:paraId="33B45B36"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1969</w:t>
            </w:r>
          </w:p>
        </w:tc>
        <w:tc>
          <w:tcPr>
            <w:tcW w:w="1543" w:type="dxa"/>
          </w:tcPr>
          <w:p w14:paraId="291BF7EB"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42,2</w:t>
            </w:r>
          </w:p>
        </w:tc>
        <w:tc>
          <w:tcPr>
            <w:tcW w:w="1913" w:type="dxa"/>
          </w:tcPr>
          <w:p w14:paraId="3102A8EC"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w:t>
            </w:r>
          </w:p>
        </w:tc>
        <w:tc>
          <w:tcPr>
            <w:tcW w:w="2121" w:type="dxa"/>
            <w:gridSpan w:val="2"/>
          </w:tcPr>
          <w:p w14:paraId="4E172233"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31.12.2019 г.</w:t>
            </w:r>
          </w:p>
        </w:tc>
        <w:tc>
          <w:tcPr>
            <w:tcW w:w="1864" w:type="dxa"/>
            <w:gridSpan w:val="2"/>
          </w:tcPr>
          <w:p w14:paraId="6887EEC5"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115928,20</w:t>
            </w:r>
          </w:p>
        </w:tc>
      </w:tr>
      <w:tr w:rsidR="009312EF" w:rsidRPr="009312EF" w14:paraId="2185383B" w14:textId="77777777" w:rsidTr="001F6FAA">
        <w:tc>
          <w:tcPr>
            <w:tcW w:w="991" w:type="dxa"/>
          </w:tcPr>
          <w:p w14:paraId="439A81F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2</w:t>
            </w:r>
          </w:p>
        </w:tc>
        <w:tc>
          <w:tcPr>
            <w:tcW w:w="2548" w:type="dxa"/>
          </w:tcPr>
          <w:p w14:paraId="19799211"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52" w:type="dxa"/>
          </w:tcPr>
          <w:p w14:paraId="67E550C5"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Южная, д.3</w:t>
            </w:r>
          </w:p>
        </w:tc>
        <w:tc>
          <w:tcPr>
            <w:tcW w:w="1783" w:type="dxa"/>
          </w:tcPr>
          <w:p w14:paraId="6358710D"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1969</w:t>
            </w:r>
          </w:p>
        </w:tc>
        <w:tc>
          <w:tcPr>
            <w:tcW w:w="1543" w:type="dxa"/>
          </w:tcPr>
          <w:p w14:paraId="52F5F79B"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83,4</w:t>
            </w:r>
          </w:p>
        </w:tc>
        <w:tc>
          <w:tcPr>
            <w:tcW w:w="1913" w:type="dxa"/>
          </w:tcPr>
          <w:p w14:paraId="4128E720"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w:t>
            </w:r>
          </w:p>
        </w:tc>
        <w:tc>
          <w:tcPr>
            <w:tcW w:w="2121" w:type="dxa"/>
            <w:gridSpan w:val="2"/>
          </w:tcPr>
          <w:p w14:paraId="59378D17"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31.12.2019 г.</w:t>
            </w:r>
          </w:p>
        </w:tc>
        <w:tc>
          <w:tcPr>
            <w:tcW w:w="1864" w:type="dxa"/>
            <w:gridSpan w:val="2"/>
          </w:tcPr>
          <w:p w14:paraId="432C9CB9"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844666,98</w:t>
            </w:r>
          </w:p>
        </w:tc>
      </w:tr>
      <w:tr w:rsidR="009312EF" w:rsidRPr="009312EF" w14:paraId="14FF8E47" w14:textId="77777777" w:rsidTr="001F6FAA">
        <w:tc>
          <w:tcPr>
            <w:tcW w:w="991" w:type="dxa"/>
          </w:tcPr>
          <w:p w14:paraId="0ECAECCE"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3</w:t>
            </w:r>
          </w:p>
        </w:tc>
        <w:tc>
          <w:tcPr>
            <w:tcW w:w="2548" w:type="dxa"/>
          </w:tcPr>
          <w:p w14:paraId="19EB453F"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52" w:type="dxa"/>
          </w:tcPr>
          <w:p w14:paraId="71CC5461"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Южная, д.5</w:t>
            </w:r>
          </w:p>
        </w:tc>
        <w:tc>
          <w:tcPr>
            <w:tcW w:w="1783" w:type="dxa"/>
          </w:tcPr>
          <w:p w14:paraId="46CE0CEA"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1969</w:t>
            </w:r>
          </w:p>
        </w:tc>
        <w:tc>
          <w:tcPr>
            <w:tcW w:w="1543" w:type="dxa"/>
          </w:tcPr>
          <w:p w14:paraId="69D25AA0"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73,8</w:t>
            </w:r>
          </w:p>
        </w:tc>
        <w:tc>
          <w:tcPr>
            <w:tcW w:w="1913" w:type="dxa"/>
          </w:tcPr>
          <w:p w14:paraId="45EBA25D"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w:t>
            </w:r>
          </w:p>
        </w:tc>
        <w:tc>
          <w:tcPr>
            <w:tcW w:w="2121" w:type="dxa"/>
            <w:gridSpan w:val="2"/>
          </w:tcPr>
          <w:p w14:paraId="7BC09562"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31.12.2019 г.</w:t>
            </w:r>
          </w:p>
        </w:tc>
        <w:tc>
          <w:tcPr>
            <w:tcW w:w="1864" w:type="dxa"/>
            <w:gridSpan w:val="2"/>
          </w:tcPr>
          <w:p w14:paraId="262FDB5F"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230549,27</w:t>
            </w:r>
          </w:p>
        </w:tc>
      </w:tr>
      <w:tr w:rsidR="009312EF" w:rsidRPr="009312EF" w14:paraId="4A3778FF" w14:textId="77777777" w:rsidTr="001F6FAA">
        <w:tc>
          <w:tcPr>
            <w:tcW w:w="991" w:type="dxa"/>
          </w:tcPr>
          <w:p w14:paraId="2B01E73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4</w:t>
            </w:r>
          </w:p>
        </w:tc>
        <w:tc>
          <w:tcPr>
            <w:tcW w:w="2548" w:type="dxa"/>
          </w:tcPr>
          <w:p w14:paraId="030F6C38"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52" w:type="dxa"/>
          </w:tcPr>
          <w:p w14:paraId="01B747E9"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Южная, д.8</w:t>
            </w:r>
          </w:p>
        </w:tc>
        <w:tc>
          <w:tcPr>
            <w:tcW w:w="1783" w:type="dxa"/>
          </w:tcPr>
          <w:p w14:paraId="6F4E6586"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1971</w:t>
            </w:r>
          </w:p>
        </w:tc>
        <w:tc>
          <w:tcPr>
            <w:tcW w:w="1543" w:type="dxa"/>
          </w:tcPr>
          <w:p w14:paraId="2D99B924"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167,1</w:t>
            </w:r>
          </w:p>
        </w:tc>
        <w:tc>
          <w:tcPr>
            <w:tcW w:w="1913" w:type="dxa"/>
          </w:tcPr>
          <w:p w14:paraId="7D6068D3"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6</w:t>
            </w:r>
          </w:p>
        </w:tc>
        <w:tc>
          <w:tcPr>
            <w:tcW w:w="2121" w:type="dxa"/>
            <w:gridSpan w:val="2"/>
          </w:tcPr>
          <w:p w14:paraId="76A2632E"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31.12.2019 г.</w:t>
            </w:r>
          </w:p>
        </w:tc>
        <w:tc>
          <w:tcPr>
            <w:tcW w:w="1864" w:type="dxa"/>
            <w:gridSpan w:val="2"/>
          </w:tcPr>
          <w:p w14:paraId="4EC3D7B7"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292361,98</w:t>
            </w:r>
          </w:p>
        </w:tc>
      </w:tr>
      <w:tr w:rsidR="009312EF" w:rsidRPr="009312EF" w14:paraId="7E47F004" w14:textId="77777777" w:rsidTr="001F6FAA">
        <w:tc>
          <w:tcPr>
            <w:tcW w:w="991" w:type="dxa"/>
          </w:tcPr>
          <w:p w14:paraId="4D29AF98"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5</w:t>
            </w:r>
          </w:p>
        </w:tc>
        <w:tc>
          <w:tcPr>
            <w:tcW w:w="2548" w:type="dxa"/>
          </w:tcPr>
          <w:p w14:paraId="534235B5"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52" w:type="dxa"/>
          </w:tcPr>
          <w:p w14:paraId="2E133247"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Южная, д.8а</w:t>
            </w:r>
          </w:p>
        </w:tc>
        <w:tc>
          <w:tcPr>
            <w:tcW w:w="1783" w:type="dxa"/>
          </w:tcPr>
          <w:p w14:paraId="317C993F"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1972</w:t>
            </w:r>
          </w:p>
        </w:tc>
        <w:tc>
          <w:tcPr>
            <w:tcW w:w="1543" w:type="dxa"/>
          </w:tcPr>
          <w:p w14:paraId="140FDC5B"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164,3</w:t>
            </w:r>
          </w:p>
        </w:tc>
        <w:tc>
          <w:tcPr>
            <w:tcW w:w="1913" w:type="dxa"/>
          </w:tcPr>
          <w:p w14:paraId="3F855A10"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6</w:t>
            </w:r>
          </w:p>
        </w:tc>
        <w:tc>
          <w:tcPr>
            <w:tcW w:w="2121" w:type="dxa"/>
            <w:gridSpan w:val="2"/>
          </w:tcPr>
          <w:p w14:paraId="79DCEAD4"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31.12.2019 г.</w:t>
            </w:r>
          </w:p>
        </w:tc>
        <w:tc>
          <w:tcPr>
            <w:tcW w:w="1864" w:type="dxa"/>
            <w:gridSpan w:val="2"/>
          </w:tcPr>
          <w:p w14:paraId="2B29D11C"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367048,51</w:t>
            </w:r>
          </w:p>
        </w:tc>
      </w:tr>
      <w:tr w:rsidR="009312EF" w:rsidRPr="009312EF" w14:paraId="7A9533EF" w14:textId="77777777" w:rsidTr="001F6FAA">
        <w:tc>
          <w:tcPr>
            <w:tcW w:w="991" w:type="dxa"/>
          </w:tcPr>
          <w:p w14:paraId="28CFC948"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6</w:t>
            </w:r>
          </w:p>
        </w:tc>
        <w:tc>
          <w:tcPr>
            <w:tcW w:w="2548" w:type="dxa"/>
          </w:tcPr>
          <w:p w14:paraId="4669A480"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52" w:type="dxa"/>
          </w:tcPr>
          <w:p w14:paraId="5DD89811"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Гагарина, д.12</w:t>
            </w:r>
          </w:p>
        </w:tc>
        <w:tc>
          <w:tcPr>
            <w:tcW w:w="1783" w:type="dxa"/>
          </w:tcPr>
          <w:p w14:paraId="594EAEA6"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1963</w:t>
            </w:r>
          </w:p>
        </w:tc>
        <w:tc>
          <w:tcPr>
            <w:tcW w:w="1543" w:type="dxa"/>
          </w:tcPr>
          <w:p w14:paraId="3A8EF46A"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501,3</w:t>
            </w:r>
          </w:p>
        </w:tc>
        <w:tc>
          <w:tcPr>
            <w:tcW w:w="1913" w:type="dxa"/>
          </w:tcPr>
          <w:p w14:paraId="194365BF"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20</w:t>
            </w:r>
          </w:p>
        </w:tc>
        <w:tc>
          <w:tcPr>
            <w:tcW w:w="2121" w:type="dxa"/>
            <w:gridSpan w:val="2"/>
          </w:tcPr>
          <w:p w14:paraId="49A2FEB1"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31.12.2019 г.</w:t>
            </w:r>
          </w:p>
        </w:tc>
        <w:tc>
          <w:tcPr>
            <w:tcW w:w="1864" w:type="dxa"/>
            <w:gridSpan w:val="2"/>
          </w:tcPr>
          <w:p w14:paraId="0D11AFE2"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883153,33</w:t>
            </w:r>
          </w:p>
        </w:tc>
      </w:tr>
      <w:tr w:rsidR="009312EF" w:rsidRPr="009312EF" w14:paraId="14B852B2" w14:textId="77777777" w:rsidTr="001F6FAA">
        <w:tc>
          <w:tcPr>
            <w:tcW w:w="991" w:type="dxa"/>
          </w:tcPr>
          <w:p w14:paraId="48F658E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7</w:t>
            </w:r>
          </w:p>
        </w:tc>
        <w:tc>
          <w:tcPr>
            <w:tcW w:w="2548" w:type="dxa"/>
          </w:tcPr>
          <w:p w14:paraId="2DBE54BD"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52" w:type="dxa"/>
          </w:tcPr>
          <w:p w14:paraId="79C5ABED"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Гагарина, д.14</w:t>
            </w:r>
          </w:p>
        </w:tc>
        <w:tc>
          <w:tcPr>
            <w:tcW w:w="1783" w:type="dxa"/>
          </w:tcPr>
          <w:p w14:paraId="2F619810"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1963</w:t>
            </w:r>
          </w:p>
        </w:tc>
        <w:tc>
          <w:tcPr>
            <w:tcW w:w="1543" w:type="dxa"/>
          </w:tcPr>
          <w:p w14:paraId="4E13661E"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497,9</w:t>
            </w:r>
          </w:p>
        </w:tc>
        <w:tc>
          <w:tcPr>
            <w:tcW w:w="1913" w:type="dxa"/>
          </w:tcPr>
          <w:p w14:paraId="5941719A"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w:t>
            </w:r>
          </w:p>
        </w:tc>
        <w:tc>
          <w:tcPr>
            <w:tcW w:w="2121" w:type="dxa"/>
            <w:gridSpan w:val="2"/>
          </w:tcPr>
          <w:p w14:paraId="3EAFFF95"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31.12.2019 г.</w:t>
            </w:r>
          </w:p>
        </w:tc>
        <w:tc>
          <w:tcPr>
            <w:tcW w:w="1864" w:type="dxa"/>
            <w:gridSpan w:val="2"/>
          </w:tcPr>
          <w:p w14:paraId="00ECBA6B"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865813,00</w:t>
            </w:r>
          </w:p>
        </w:tc>
      </w:tr>
      <w:tr w:rsidR="009312EF" w:rsidRPr="009312EF" w14:paraId="468611A2" w14:textId="77777777" w:rsidTr="001F6FAA">
        <w:tc>
          <w:tcPr>
            <w:tcW w:w="991" w:type="dxa"/>
          </w:tcPr>
          <w:p w14:paraId="7E493680"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8</w:t>
            </w:r>
          </w:p>
        </w:tc>
        <w:tc>
          <w:tcPr>
            <w:tcW w:w="2548" w:type="dxa"/>
          </w:tcPr>
          <w:p w14:paraId="59BCCEE9"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52" w:type="dxa"/>
          </w:tcPr>
          <w:p w14:paraId="3B5AB35C"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Октябрьская Партия, д.18</w:t>
            </w:r>
          </w:p>
        </w:tc>
        <w:tc>
          <w:tcPr>
            <w:tcW w:w="1783" w:type="dxa"/>
          </w:tcPr>
          <w:p w14:paraId="219FADC9"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1982</w:t>
            </w:r>
          </w:p>
        </w:tc>
        <w:tc>
          <w:tcPr>
            <w:tcW w:w="1543" w:type="dxa"/>
          </w:tcPr>
          <w:p w14:paraId="05DAB7F0"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139,4</w:t>
            </w:r>
          </w:p>
        </w:tc>
        <w:tc>
          <w:tcPr>
            <w:tcW w:w="1913" w:type="dxa"/>
          </w:tcPr>
          <w:p w14:paraId="32CF2357"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15</w:t>
            </w:r>
          </w:p>
        </w:tc>
        <w:tc>
          <w:tcPr>
            <w:tcW w:w="2121" w:type="dxa"/>
            <w:gridSpan w:val="2"/>
          </w:tcPr>
          <w:p w14:paraId="4F8BA070"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31.12.2019 г.</w:t>
            </w:r>
          </w:p>
        </w:tc>
        <w:tc>
          <w:tcPr>
            <w:tcW w:w="1864" w:type="dxa"/>
            <w:gridSpan w:val="2"/>
          </w:tcPr>
          <w:p w14:paraId="3A96CEBE"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883202,00</w:t>
            </w:r>
          </w:p>
        </w:tc>
      </w:tr>
      <w:tr w:rsidR="009312EF" w:rsidRPr="009312EF" w14:paraId="75F8E548" w14:textId="77777777" w:rsidTr="001F6FAA">
        <w:tc>
          <w:tcPr>
            <w:tcW w:w="991" w:type="dxa"/>
          </w:tcPr>
          <w:p w14:paraId="205F600D"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9</w:t>
            </w:r>
          </w:p>
        </w:tc>
        <w:tc>
          <w:tcPr>
            <w:tcW w:w="2548" w:type="dxa"/>
          </w:tcPr>
          <w:p w14:paraId="05F4914B" w14:textId="77777777" w:rsidR="009312EF" w:rsidRPr="009312EF" w:rsidRDefault="009312EF" w:rsidP="009312EF">
            <w:pPr>
              <w:widowControl/>
              <w:autoSpaceDE/>
              <w:autoSpaceDN/>
              <w:adjustRightInd/>
              <w:rPr>
                <w:rFonts w:eastAsia="Times New Roman"/>
              </w:rPr>
            </w:pPr>
            <w:r w:rsidRPr="009312EF">
              <w:rPr>
                <w:rFonts w:eastAsia="Times New Roman"/>
                <w:sz w:val="18"/>
                <w:szCs w:val="18"/>
              </w:rPr>
              <w:t>МО «Поселок Айхал»</w:t>
            </w:r>
          </w:p>
        </w:tc>
        <w:tc>
          <w:tcPr>
            <w:tcW w:w="2552" w:type="dxa"/>
          </w:tcPr>
          <w:p w14:paraId="12769110" w14:textId="77777777" w:rsidR="009312EF" w:rsidRPr="009312EF" w:rsidRDefault="009312EF" w:rsidP="009312EF">
            <w:pPr>
              <w:widowControl/>
              <w:autoSpaceDE/>
              <w:autoSpaceDN/>
              <w:adjustRightInd/>
              <w:rPr>
                <w:rFonts w:eastAsia="Times New Roman"/>
                <w:sz w:val="18"/>
                <w:szCs w:val="18"/>
              </w:rPr>
            </w:pPr>
            <w:r w:rsidRPr="009312EF">
              <w:rPr>
                <w:rFonts w:eastAsia="Times New Roman"/>
                <w:sz w:val="18"/>
                <w:szCs w:val="18"/>
              </w:rPr>
              <w:t>ул. Полярная, д.2</w:t>
            </w:r>
          </w:p>
        </w:tc>
        <w:tc>
          <w:tcPr>
            <w:tcW w:w="1783" w:type="dxa"/>
          </w:tcPr>
          <w:p w14:paraId="69A7C9BC"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1970</w:t>
            </w:r>
          </w:p>
        </w:tc>
        <w:tc>
          <w:tcPr>
            <w:tcW w:w="1543" w:type="dxa"/>
          </w:tcPr>
          <w:p w14:paraId="64F3109B"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469,0</w:t>
            </w:r>
          </w:p>
        </w:tc>
        <w:tc>
          <w:tcPr>
            <w:tcW w:w="1913" w:type="dxa"/>
          </w:tcPr>
          <w:p w14:paraId="5BD0E5F2"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17</w:t>
            </w:r>
          </w:p>
        </w:tc>
        <w:tc>
          <w:tcPr>
            <w:tcW w:w="2121" w:type="dxa"/>
            <w:gridSpan w:val="2"/>
          </w:tcPr>
          <w:p w14:paraId="7812545F" w14:textId="77777777" w:rsidR="009312EF" w:rsidRPr="009312EF" w:rsidRDefault="009312EF" w:rsidP="009312EF">
            <w:pPr>
              <w:widowControl/>
              <w:autoSpaceDE/>
              <w:autoSpaceDN/>
              <w:adjustRightInd/>
              <w:jc w:val="center"/>
              <w:rPr>
                <w:rFonts w:eastAsia="Times New Roman"/>
              </w:rPr>
            </w:pPr>
            <w:r w:rsidRPr="009312EF">
              <w:rPr>
                <w:rFonts w:eastAsia="Times New Roman"/>
                <w:sz w:val="18"/>
                <w:szCs w:val="18"/>
              </w:rPr>
              <w:t>31.12.2019 г.</w:t>
            </w:r>
          </w:p>
        </w:tc>
        <w:tc>
          <w:tcPr>
            <w:tcW w:w="1864" w:type="dxa"/>
            <w:gridSpan w:val="2"/>
          </w:tcPr>
          <w:p w14:paraId="723BAA15" w14:textId="77777777" w:rsidR="009312EF" w:rsidRPr="009312EF" w:rsidRDefault="009312EF" w:rsidP="009312EF">
            <w:pPr>
              <w:widowControl/>
              <w:autoSpaceDE/>
              <w:autoSpaceDN/>
              <w:adjustRightInd/>
              <w:jc w:val="center"/>
              <w:rPr>
                <w:rFonts w:eastAsia="Times New Roman"/>
                <w:sz w:val="18"/>
                <w:szCs w:val="18"/>
              </w:rPr>
            </w:pPr>
            <w:r w:rsidRPr="009312EF">
              <w:rPr>
                <w:rFonts w:eastAsia="Times New Roman"/>
                <w:sz w:val="18"/>
                <w:szCs w:val="18"/>
              </w:rPr>
              <w:t>667239,95</w:t>
            </w:r>
          </w:p>
        </w:tc>
      </w:tr>
      <w:tr w:rsidR="009312EF" w:rsidRPr="009312EF" w14:paraId="29CC0F8F" w14:textId="77777777" w:rsidTr="001F6FAA">
        <w:tc>
          <w:tcPr>
            <w:tcW w:w="6091" w:type="dxa"/>
            <w:gridSpan w:val="3"/>
          </w:tcPr>
          <w:p w14:paraId="6880EC85" w14:textId="77777777" w:rsidR="009312EF" w:rsidRPr="009312EF" w:rsidRDefault="009312EF" w:rsidP="009312EF">
            <w:pPr>
              <w:widowControl/>
              <w:autoSpaceDE/>
              <w:autoSpaceDN/>
              <w:adjustRightInd/>
              <w:rPr>
                <w:rFonts w:eastAsia="Times New Roman"/>
                <w:b/>
                <w:sz w:val="18"/>
                <w:szCs w:val="18"/>
              </w:rPr>
            </w:pPr>
            <w:r w:rsidRPr="009312EF">
              <w:rPr>
                <w:rFonts w:eastAsia="Times New Roman"/>
                <w:b/>
                <w:sz w:val="18"/>
                <w:szCs w:val="18"/>
              </w:rPr>
              <w:t>Итого:</w:t>
            </w:r>
          </w:p>
        </w:tc>
        <w:tc>
          <w:tcPr>
            <w:tcW w:w="1783" w:type="dxa"/>
          </w:tcPr>
          <w:p w14:paraId="34FEA3C7"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х</w:t>
            </w:r>
          </w:p>
        </w:tc>
        <w:tc>
          <w:tcPr>
            <w:tcW w:w="1543" w:type="dxa"/>
          </w:tcPr>
          <w:p w14:paraId="27DDCDA1"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2138,4</w:t>
            </w:r>
          </w:p>
        </w:tc>
        <w:tc>
          <w:tcPr>
            <w:tcW w:w="1913" w:type="dxa"/>
          </w:tcPr>
          <w:p w14:paraId="03266625"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91</w:t>
            </w:r>
          </w:p>
        </w:tc>
        <w:tc>
          <w:tcPr>
            <w:tcW w:w="2121" w:type="dxa"/>
            <w:gridSpan w:val="2"/>
          </w:tcPr>
          <w:p w14:paraId="732945F2"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х</w:t>
            </w:r>
          </w:p>
        </w:tc>
        <w:tc>
          <w:tcPr>
            <w:tcW w:w="1864" w:type="dxa"/>
            <w:gridSpan w:val="2"/>
          </w:tcPr>
          <w:p w14:paraId="116D5113" w14:textId="77777777" w:rsidR="009312EF" w:rsidRPr="009312EF" w:rsidRDefault="009312EF" w:rsidP="009312EF">
            <w:pPr>
              <w:widowControl/>
              <w:autoSpaceDE/>
              <w:autoSpaceDN/>
              <w:adjustRightInd/>
              <w:jc w:val="center"/>
              <w:rPr>
                <w:rFonts w:eastAsia="Times New Roman"/>
                <w:b/>
                <w:sz w:val="18"/>
                <w:szCs w:val="18"/>
              </w:rPr>
            </w:pPr>
            <w:r w:rsidRPr="009312EF">
              <w:rPr>
                <w:rFonts w:eastAsia="Times New Roman"/>
                <w:b/>
                <w:sz w:val="18"/>
                <w:szCs w:val="18"/>
              </w:rPr>
              <w:t>5149963,22</w:t>
            </w:r>
          </w:p>
        </w:tc>
      </w:tr>
    </w:tbl>
    <w:p w14:paraId="147DA9A2" w14:textId="77777777" w:rsidR="009312EF" w:rsidRPr="009312EF" w:rsidRDefault="009312EF" w:rsidP="009312EF">
      <w:pPr>
        <w:widowControl/>
        <w:autoSpaceDE/>
        <w:autoSpaceDN/>
        <w:adjustRightInd/>
        <w:jc w:val="center"/>
        <w:rPr>
          <w:rFonts w:eastAsia="Times New Roman"/>
          <w:b/>
          <w:sz w:val="20"/>
          <w:szCs w:val="20"/>
        </w:rPr>
      </w:pPr>
    </w:p>
    <w:p w14:paraId="33E166AC" w14:textId="77777777" w:rsidR="009312EF" w:rsidRPr="009312EF" w:rsidRDefault="009312EF" w:rsidP="009312EF">
      <w:pPr>
        <w:widowControl/>
        <w:autoSpaceDE/>
        <w:autoSpaceDN/>
        <w:adjustRightInd/>
        <w:jc w:val="center"/>
        <w:rPr>
          <w:rFonts w:eastAsia="Times New Roman"/>
          <w:b/>
          <w:sz w:val="20"/>
          <w:szCs w:val="20"/>
        </w:rPr>
      </w:pPr>
    </w:p>
    <w:p w14:paraId="739DBCBE" w14:textId="2A9C57E4" w:rsidR="009312EF" w:rsidRDefault="009312EF" w:rsidP="00EA2528">
      <w:pPr>
        <w:widowControl/>
        <w:autoSpaceDE/>
        <w:autoSpaceDN/>
        <w:adjustRightInd/>
        <w:jc w:val="both"/>
        <w:rPr>
          <w:rFonts w:eastAsia="Times New Roman"/>
          <w:b/>
        </w:rPr>
      </w:pPr>
    </w:p>
    <w:p w14:paraId="4AE482AB" w14:textId="3B75C6D8" w:rsidR="00850A4E" w:rsidRDefault="00850A4E" w:rsidP="00EA2528">
      <w:pPr>
        <w:widowControl/>
        <w:autoSpaceDE/>
        <w:autoSpaceDN/>
        <w:adjustRightInd/>
        <w:jc w:val="both"/>
        <w:rPr>
          <w:rFonts w:eastAsia="Times New Roman"/>
          <w:b/>
        </w:rPr>
      </w:pPr>
    </w:p>
    <w:p w14:paraId="305A1573" w14:textId="0AF5B379" w:rsidR="00850A4E" w:rsidRDefault="00850A4E" w:rsidP="00EA2528">
      <w:pPr>
        <w:widowControl/>
        <w:autoSpaceDE/>
        <w:autoSpaceDN/>
        <w:adjustRightInd/>
        <w:jc w:val="both"/>
        <w:rPr>
          <w:rFonts w:eastAsia="Times New Roman"/>
          <w:b/>
        </w:rPr>
      </w:pPr>
    </w:p>
    <w:p w14:paraId="0EF2E281" w14:textId="16E83586" w:rsidR="00850A4E" w:rsidRDefault="00850A4E" w:rsidP="00EA2528">
      <w:pPr>
        <w:widowControl/>
        <w:autoSpaceDE/>
        <w:autoSpaceDN/>
        <w:adjustRightInd/>
        <w:jc w:val="both"/>
        <w:rPr>
          <w:rFonts w:eastAsia="Times New Roman"/>
          <w:b/>
        </w:rPr>
      </w:pPr>
    </w:p>
    <w:p w14:paraId="655A142B" w14:textId="4BC4A231" w:rsidR="00850A4E" w:rsidRDefault="00850A4E" w:rsidP="00EA2528">
      <w:pPr>
        <w:widowControl/>
        <w:autoSpaceDE/>
        <w:autoSpaceDN/>
        <w:adjustRightInd/>
        <w:jc w:val="both"/>
        <w:rPr>
          <w:rFonts w:eastAsia="Times New Roman"/>
          <w:b/>
        </w:rPr>
      </w:pPr>
    </w:p>
    <w:p w14:paraId="518F1335" w14:textId="78E0B72F" w:rsidR="00850A4E" w:rsidRDefault="00850A4E" w:rsidP="00EA2528">
      <w:pPr>
        <w:widowControl/>
        <w:autoSpaceDE/>
        <w:autoSpaceDN/>
        <w:adjustRightInd/>
        <w:jc w:val="both"/>
        <w:rPr>
          <w:rFonts w:eastAsia="Times New Roman"/>
          <w:b/>
        </w:rPr>
      </w:pPr>
    </w:p>
    <w:p w14:paraId="5FE08B98" w14:textId="44583A6F" w:rsidR="00850A4E" w:rsidRDefault="00850A4E" w:rsidP="00EA2528">
      <w:pPr>
        <w:widowControl/>
        <w:autoSpaceDE/>
        <w:autoSpaceDN/>
        <w:adjustRightInd/>
        <w:jc w:val="both"/>
        <w:rPr>
          <w:rFonts w:eastAsia="Times New Roman"/>
          <w:b/>
        </w:rPr>
      </w:pPr>
    </w:p>
    <w:p w14:paraId="07C6839A" w14:textId="65B3652A" w:rsidR="00850A4E" w:rsidRDefault="00850A4E" w:rsidP="00EA2528">
      <w:pPr>
        <w:widowControl/>
        <w:autoSpaceDE/>
        <w:autoSpaceDN/>
        <w:adjustRightInd/>
        <w:jc w:val="both"/>
        <w:rPr>
          <w:rFonts w:eastAsia="Times New Roman"/>
          <w:b/>
        </w:rPr>
      </w:pPr>
    </w:p>
    <w:p w14:paraId="2E3CDB45" w14:textId="6FB4A5D4" w:rsidR="00850A4E" w:rsidRDefault="00850A4E" w:rsidP="00EA2528">
      <w:pPr>
        <w:widowControl/>
        <w:autoSpaceDE/>
        <w:autoSpaceDN/>
        <w:adjustRightInd/>
        <w:jc w:val="both"/>
        <w:rPr>
          <w:rFonts w:eastAsia="Times New Roman"/>
          <w:b/>
        </w:rPr>
      </w:pPr>
    </w:p>
    <w:p w14:paraId="004AA5F6" w14:textId="4ACD903B" w:rsidR="00850A4E" w:rsidRDefault="00850A4E" w:rsidP="00EA2528">
      <w:pPr>
        <w:widowControl/>
        <w:autoSpaceDE/>
        <w:autoSpaceDN/>
        <w:adjustRightInd/>
        <w:jc w:val="both"/>
        <w:rPr>
          <w:rFonts w:eastAsia="Times New Roman"/>
          <w:b/>
        </w:rPr>
      </w:pPr>
    </w:p>
    <w:p w14:paraId="4B22F450" w14:textId="170370DD" w:rsidR="00850A4E" w:rsidRDefault="00850A4E" w:rsidP="00EA2528">
      <w:pPr>
        <w:widowControl/>
        <w:autoSpaceDE/>
        <w:autoSpaceDN/>
        <w:adjustRightInd/>
        <w:jc w:val="both"/>
        <w:rPr>
          <w:rFonts w:eastAsia="Times New Roman"/>
          <w:b/>
        </w:rPr>
      </w:pPr>
    </w:p>
    <w:p w14:paraId="7A0D92EB" w14:textId="75CA29E5" w:rsidR="00850A4E" w:rsidRDefault="00850A4E" w:rsidP="00EA2528">
      <w:pPr>
        <w:widowControl/>
        <w:autoSpaceDE/>
        <w:autoSpaceDN/>
        <w:adjustRightInd/>
        <w:jc w:val="both"/>
        <w:rPr>
          <w:rFonts w:eastAsia="Times New Roman"/>
          <w:b/>
        </w:rPr>
      </w:pPr>
    </w:p>
    <w:p w14:paraId="67B61F04" w14:textId="50D0BACA" w:rsidR="00850A4E" w:rsidRDefault="00850A4E" w:rsidP="00EA2528">
      <w:pPr>
        <w:widowControl/>
        <w:autoSpaceDE/>
        <w:autoSpaceDN/>
        <w:adjustRightInd/>
        <w:jc w:val="both"/>
        <w:rPr>
          <w:rFonts w:eastAsia="Times New Roman"/>
          <w:b/>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850A4E" w:rsidRPr="00850A4E" w14:paraId="164701C3" w14:textId="77777777" w:rsidTr="001F6FAA">
        <w:trPr>
          <w:trHeight w:val="2202"/>
        </w:trPr>
        <w:tc>
          <w:tcPr>
            <w:tcW w:w="3837" w:type="dxa"/>
            <w:shd w:val="clear" w:color="auto" w:fill="auto"/>
          </w:tcPr>
          <w:p w14:paraId="31BEDE34" w14:textId="77777777" w:rsidR="00850A4E" w:rsidRPr="00850A4E" w:rsidRDefault="00850A4E" w:rsidP="00850A4E">
            <w:pPr>
              <w:widowControl/>
              <w:autoSpaceDE/>
              <w:autoSpaceDN/>
              <w:adjustRightInd/>
              <w:jc w:val="center"/>
              <w:rPr>
                <w:rFonts w:eastAsia="Times New Roman"/>
                <w:b/>
              </w:rPr>
            </w:pPr>
            <w:r w:rsidRPr="00850A4E">
              <w:rPr>
                <w:rFonts w:eastAsia="Times New Roman"/>
                <w:b/>
              </w:rPr>
              <w:t>Российская Федерация (Россия)</w:t>
            </w:r>
          </w:p>
          <w:p w14:paraId="025F2F4F" w14:textId="77777777" w:rsidR="00850A4E" w:rsidRPr="00850A4E" w:rsidRDefault="00850A4E" w:rsidP="00850A4E">
            <w:pPr>
              <w:widowControl/>
              <w:autoSpaceDE/>
              <w:autoSpaceDN/>
              <w:adjustRightInd/>
              <w:jc w:val="center"/>
              <w:rPr>
                <w:rFonts w:eastAsia="Times New Roman"/>
                <w:b/>
              </w:rPr>
            </w:pPr>
            <w:r w:rsidRPr="00850A4E">
              <w:rPr>
                <w:rFonts w:eastAsia="Times New Roman"/>
                <w:b/>
              </w:rPr>
              <w:t>Республика Саха (Якутия)</w:t>
            </w:r>
          </w:p>
          <w:p w14:paraId="18A6A8F1" w14:textId="77777777" w:rsidR="00850A4E" w:rsidRPr="00850A4E" w:rsidRDefault="00850A4E" w:rsidP="00850A4E">
            <w:pPr>
              <w:widowControl/>
              <w:autoSpaceDE/>
              <w:autoSpaceDN/>
              <w:adjustRightInd/>
              <w:jc w:val="center"/>
              <w:rPr>
                <w:rFonts w:eastAsia="Times New Roman"/>
                <w:b/>
              </w:rPr>
            </w:pPr>
            <w:r w:rsidRPr="00850A4E">
              <w:rPr>
                <w:rFonts w:eastAsia="Times New Roman"/>
                <w:b/>
              </w:rPr>
              <w:t>АДМИНИСТРАЦИЯ</w:t>
            </w:r>
          </w:p>
          <w:p w14:paraId="4CABE4B8" w14:textId="77777777" w:rsidR="00850A4E" w:rsidRPr="00850A4E" w:rsidRDefault="00850A4E" w:rsidP="00850A4E">
            <w:pPr>
              <w:widowControl/>
              <w:autoSpaceDE/>
              <w:autoSpaceDN/>
              <w:adjustRightInd/>
              <w:jc w:val="center"/>
              <w:rPr>
                <w:rFonts w:eastAsia="Times New Roman"/>
                <w:b/>
              </w:rPr>
            </w:pPr>
            <w:r w:rsidRPr="00850A4E">
              <w:rPr>
                <w:rFonts w:eastAsia="Times New Roman"/>
                <w:b/>
              </w:rPr>
              <w:t>муниципального образования</w:t>
            </w:r>
          </w:p>
          <w:p w14:paraId="7972360A" w14:textId="77777777" w:rsidR="00850A4E" w:rsidRPr="00850A4E" w:rsidRDefault="00850A4E" w:rsidP="00850A4E">
            <w:pPr>
              <w:widowControl/>
              <w:autoSpaceDE/>
              <w:autoSpaceDN/>
              <w:adjustRightInd/>
              <w:jc w:val="center"/>
              <w:rPr>
                <w:rFonts w:eastAsia="Times New Roman"/>
                <w:b/>
              </w:rPr>
            </w:pPr>
            <w:r w:rsidRPr="00850A4E">
              <w:rPr>
                <w:rFonts w:eastAsia="Times New Roman"/>
                <w:b/>
              </w:rPr>
              <w:t>«Поселок Айхал»</w:t>
            </w:r>
          </w:p>
          <w:p w14:paraId="2D901D9D" w14:textId="77777777" w:rsidR="00850A4E" w:rsidRPr="00850A4E" w:rsidRDefault="00850A4E" w:rsidP="00850A4E">
            <w:pPr>
              <w:widowControl/>
              <w:autoSpaceDE/>
              <w:autoSpaceDN/>
              <w:adjustRightInd/>
              <w:jc w:val="center"/>
              <w:rPr>
                <w:rFonts w:eastAsia="Times New Roman"/>
                <w:b/>
              </w:rPr>
            </w:pPr>
            <w:r w:rsidRPr="00850A4E">
              <w:rPr>
                <w:rFonts w:eastAsia="Times New Roman"/>
                <w:b/>
              </w:rPr>
              <w:t>Мирнинского района</w:t>
            </w:r>
          </w:p>
          <w:p w14:paraId="0CCCCCCE" w14:textId="77777777" w:rsidR="00850A4E" w:rsidRPr="00850A4E" w:rsidRDefault="00850A4E" w:rsidP="00850A4E">
            <w:pPr>
              <w:widowControl/>
              <w:autoSpaceDE/>
              <w:autoSpaceDN/>
              <w:adjustRightInd/>
              <w:jc w:val="center"/>
              <w:rPr>
                <w:rFonts w:eastAsia="Times New Roman"/>
                <w:b/>
                <w:bCs/>
                <w:kern w:val="32"/>
                <w:position w:val="6"/>
              </w:rPr>
            </w:pPr>
            <w:r w:rsidRPr="00850A4E">
              <w:rPr>
                <w:rFonts w:eastAsia="Times New Roman"/>
                <w:b/>
                <w:bCs/>
                <w:kern w:val="32"/>
                <w:position w:val="6"/>
              </w:rPr>
              <w:t xml:space="preserve"> </w:t>
            </w:r>
          </w:p>
          <w:p w14:paraId="27D9BA3A" w14:textId="77777777" w:rsidR="00850A4E" w:rsidRPr="00850A4E" w:rsidRDefault="00850A4E" w:rsidP="00850A4E">
            <w:pPr>
              <w:widowControl/>
              <w:autoSpaceDE/>
              <w:autoSpaceDN/>
              <w:adjustRightInd/>
              <w:jc w:val="center"/>
              <w:rPr>
                <w:rFonts w:eastAsia="Times New Roman"/>
                <w:b/>
                <w:bCs/>
                <w:kern w:val="32"/>
                <w:position w:val="6"/>
              </w:rPr>
            </w:pPr>
            <w:r w:rsidRPr="00850A4E">
              <w:rPr>
                <w:rFonts w:eastAsia="Times New Roman"/>
                <w:b/>
                <w:bCs/>
                <w:kern w:val="32"/>
                <w:position w:val="6"/>
              </w:rPr>
              <w:t>ПОСТАНОВЛЕНИЕ</w:t>
            </w:r>
          </w:p>
        </w:tc>
        <w:tc>
          <w:tcPr>
            <w:tcW w:w="1563" w:type="dxa"/>
            <w:shd w:val="clear" w:color="auto" w:fill="auto"/>
          </w:tcPr>
          <w:p w14:paraId="66CA102B" w14:textId="77777777" w:rsidR="00850A4E" w:rsidRPr="00850A4E" w:rsidRDefault="00850A4E" w:rsidP="00850A4E">
            <w:pPr>
              <w:widowControl/>
              <w:autoSpaceDE/>
              <w:autoSpaceDN/>
              <w:adjustRightInd/>
              <w:jc w:val="center"/>
              <w:rPr>
                <w:rFonts w:eastAsia="Times New Roman"/>
                <w:noProof/>
              </w:rPr>
            </w:pPr>
            <w:r w:rsidRPr="00850A4E">
              <w:rPr>
                <w:rFonts w:eastAsia="Times New Roman"/>
                <w:noProof/>
              </w:rPr>
              <w:drawing>
                <wp:anchor distT="0" distB="0" distL="114300" distR="114300" simplePos="0" relativeHeight="251689984" behindDoc="0" locked="0" layoutInCell="1" allowOverlap="1" wp14:anchorId="0381018A" wp14:editId="0724B16D">
                  <wp:simplePos x="0" y="0"/>
                  <wp:positionH relativeFrom="column">
                    <wp:posOffset>12065</wp:posOffset>
                  </wp:positionH>
                  <wp:positionV relativeFrom="paragraph">
                    <wp:posOffset>-25400</wp:posOffset>
                  </wp:positionV>
                  <wp:extent cx="838764" cy="822960"/>
                  <wp:effectExtent l="0" t="0" r="0" b="0"/>
                  <wp:wrapNone/>
                  <wp:docPr id="33" name="Рисунок 3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53" cstate="print"/>
                          <a:srcRect t="21161" r="-61"/>
                          <a:stretch>
                            <a:fillRect/>
                          </a:stretch>
                        </pic:blipFill>
                        <pic:spPr bwMode="auto">
                          <a:xfrm>
                            <a:off x="0" y="0"/>
                            <a:ext cx="838764" cy="822960"/>
                          </a:xfrm>
                          <a:prstGeom prst="rect">
                            <a:avLst/>
                          </a:prstGeom>
                          <a:noFill/>
                        </pic:spPr>
                      </pic:pic>
                    </a:graphicData>
                  </a:graphic>
                </wp:anchor>
              </w:drawing>
            </w:r>
          </w:p>
          <w:p w14:paraId="70DB3E4D" w14:textId="77777777" w:rsidR="00850A4E" w:rsidRPr="00850A4E" w:rsidRDefault="00850A4E" w:rsidP="00850A4E">
            <w:pPr>
              <w:widowControl/>
              <w:autoSpaceDE/>
              <w:autoSpaceDN/>
              <w:adjustRightInd/>
              <w:jc w:val="center"/>
              <w:rPr>
                <w:rFonts w:eastAsia="Times New Roman"/>
              </w:rPr>
            </w:pPr>
          </w:p>
        </w:tc>
        <w:tc>
          <w:tcPr>
            <w:tcW w:w="3960" w:type="dxa"/>
            <w:shd w:val="clear" w:color="auto" w:fill="auto"/>
          </w:tcPr>
          <w:p w14:paraId="25F1F368" w14:textId="77777777" w:rsidR="00850A4E" w:rsidRPr="00850A4E" w:rsidRDefault="00850A4E" w:rsidP="00850A4E">
            <w:pPr>
              <w:widowControl/>
              <w:autoSpaceDE/>
              <w:autoSpaceDN/>
              <w:adjustRightInd/>
              <w:jc w:val="center"/>
              <w:rPr>
                <w:rFonts w:eastAsia="Times New Roman"/>
                <w:b/>
              </w:rPr>
            </w:pPr>
            <w:r w:rsidRPr="00850A4E">
              <w:rPr>
                <w:rFonts w:eastAsia="Times New Roman"/>
                <w:b/>
              </w:rPr>
              <w:t>Россия Федерацията (Россия)</w:t>
            </w:r>
          </w:p>
          <w:p w14:paraId="4E1391C1" w14:textId="77777777" w:rsidR="00850A4E" w:rsidRPr="00850A4E" w:rsidRDefault="00850A4E" w:rsidP="00850A4E">
            <w:pPr>
              <w:widowControl/>
              <w:autoSpaceDE/>
              <w:autoSpaceDN/>
              <w:adjustRightInd/>
              <w:jc w:val="center"/>
              <w:rPr>
                <w:rFonts w:eastAsia="Times New Roman"/>
                <w:b/>
              </w:rPr>
            </w:pPr>
            <w:r w:rsidRPr="00850A4E">
              <w:rPr>
                <w:rFonts w:eastAsia="Times New Roman"/>
                <w:b/>
                <w:shd w:val="clear" w:color="auto" w:fill="FFFFFF"/>
              </w:rPr>
              <w:t>Саха Өрөспүүбүлүкэтэ</w:t>
            </w:r>
          </w:p>
          <w:p w14:paraId="5FCB830F" w14:textId="77777777" w:rsidR="00850A4E" w:rsidRPr="00850A4E" w:rsidRDefault="00850A4E" w:rsidP="00850A4E">
            <w:pPr>
              <w:widowControl/>
              <w:autoSpaceDE/>
              <w:autoSpaceDN/>
              <w:adjustRightInd/>
              <w:jc w:val="center"/>
              <w:rPr>
                <w:rFonts w:eastAsia="Times New Roman"/>
                <w:b/>
              </w:rPr>
            </w:pPr>
            <w:r w:rsidRPr="00850A4E">
              <w:rPr>
                <w:rFonts w:eastAsia="Times New Roman"/>
                <w:b/>
              </w:rPr>
              <w:t>Мииринэй улуу</w:t>
            </w:r>
            <w:r w:rsidRPr="00850A4E">
              <w:rPr>
                <w:rFonts w:eastAsia="Times New Roman"/>
                <w:b/>
                <w:lang w:val="en-US"/>
              </w:rPr>
              <w:t>h</w:t>
            </w:r>
            <w:r w:rsidRPr="00850A4E">
              <w:rPr>
                <w:rFonts w:eastAsia="Times New Roman"/>
                <w:b/>
              </w:rPr>
              <w:t>ун</w:t>
            </w:r>
          </w:p>
          <w:p w14:paraId="1D6FD083" w14:textId="77777777" w:rsidR="00850A4E" w:rsidRPr="00850A4E" w:rsidRDefault="00850A4E" w:rsidP="00850A4E">
            <w:pPr>
              <w:widowControl/>
              <w:autoSpaceDE/>
              <w:autoSpaceDN/>
              <w:adjustRightInd/>
              <w:jc w:val="center"/>
              <w:rPr>
                <w:rFonts w:eastAsia="Times New Roman"/>
                <w:b/>
              </w:rPr>
            </w:pPr>
            <w:r w:rsidRPr="00850A4E">
              <w:rPr>
                <w:rFonts w:eastAsia="Times New Roman"/>
                <w:b/>
              </w:rPr>
              <w:t>Айхал бө</w:t>
            </w:r>
            <w:r w:rsidRPr="00850A4E">
              <w:rPr>
                <w:rFonts w:eastAsia="Times New Roman"/>
                <w:b/>
                <w:lang w:val="en-US"/>
              </w:rPr>
              <w:t>h</w:t>
            </w:r>
            <w:r w:rsidRPr="00850A4E">
              <w:rPr>
                <w:rFonts w:eastAsia="Times New Roman"/>
                <w:b/>
              </w:rPr>
              <w:t>үөлэгин</w:t>
            </w:r>
          </w:p>
          <w:p w14:paraId="659EE0F1" w14:textId="77777777" w:rsidR="00850A4E" w:rsidRPr="00850A4E" w:rsidRDefault="00850A4E" w:rsidP="00850A4E">
            <w:pPr>
              <w:widowControl/>
              <w:autoSpaceDE/>
              <w:autoSpaceDN/>
              <w:adjustRightInd/>
              <w:jc w:val="center"/>
              <w:rPr>
                <w:rFonts w:eastAsia="Times New Roman"/>
                <w:b/>
              </w:rPr>
            </w:pPr>
            <w:r w:rsidRPr="00850A4E">
              <w:rPr>
                <w:rFonts w:eastAsia="Times New Roman"/>
                <w:b/>
              </w:rPr>
              <w:t>муниципальнай тэриллиитин</w:t>
            </w:r>
          </w:p>
          <w:p w14:paraId="1B2875F7" w14:textId="77777777" w:rsidR="00850A4E" w:rsidRPr="00850A4E" w:rsidRDefault="00850A4E" w:rsidP="00850A4E">
            <w:pPr>
              <w:widowControl/>
              <w:autoSpaceDE/>
              <w:autoSpaceDN/>
              <w:adjustRightInd/>
              <w:jc w:val="center"/>
              <w:rPr>
                <w:rFonts w:eastAsia="Times New Roman"/>
                <w:b/>
                <w:position w:val="6"/>
              </w:rPr>
            </w:pPr>
            <w:r w:rsidRPr="00850A4E">
              <w:rPr>
                <w:rFonts w:eastAsia="Times New Roman"/>
                <w:b/>
              </w:rPr>
              <w:t>ДЬА</w:t>
            </w:r>
            <w:r w:rsidRPr="00850A4E">
              <w:rPr>
                <w:rFonts w:eastAsia="Times New Roman"/>
                <w:b/>
                <w:lang w:val="en-US"/>
              </w:rPr>
              <w:t>h</w:t>
            </w:r>
            <w:r w:rsidRPr="00850A4E">
              <w:rPr>
                <w:rFonts w:eastAsia="Times New Roman"/>
                <w:b/>
              </w:rPr>
              <w:t>АЛТАТА</w:t>
            </w:r>
          </w:p>
          <w:p w14:paraId="7A42343B" w14:textId="77777777" w:rsidR="00850A4E" w:rsidRPr="00850A4E" w:rsidRDefault="00850A4E" w:rsidP="00850A4E">
            <w:pPr>
              <w:widowControl/>
              <w:autoSpaceDE/>
              <w:autoSpaceDN/>
              <w:adjustRightInd/>
              <w:jc w:val="center"/>
              <w:rPr>
                <w:rFonts w:eastAsia="Times New Roman"/>
                <w:b/>
                <w:position w:val="6"/>
              </w:rPr>
            </w:pPr>
          </w:p>
          <w:p w14:paraId="58DAC1C7" w14:textId="77777777" w:rsidR="00850A4E" w:rsidRPr="00850A4E" w:rsidRDefault="00850A4E" w:rsidP="00850A4E">
            <w:pPr>
              <w:widowControl/>
              <w:autoSpaceDE/>
              <w:autoSpaceDN/>
              <w:adjustRightInd/>
              <w:jc w:val="center"/>
              <w:rPr>
                <w:rFonts w:eastAsia="Times New Roman"/>
                <w:b/>
              </w:rPr>
            </w:pPr>
            <w:r w:rsidRPr="00850A4E">
              <w:rPr>
                <w:rFonts w:eastAsia="Times New Roman"/>
                <w:b/>
                <w:position w:val="6"/>
              </w:rPr>
              <w:t>УУРААХ</w:t>
            </w:r>
          </w:p>
          <w:p w14:paraId="5B48E35B" w14:textId="77777777" w:rsidR="00850A4E" w:rsidRPr="00850A4E" w:rsidRDefault="00850A4E" w:rsidP="00850A4E">
            <w:pPr>
              <w:widowControl/>
              <w:autoSpaceDE/>
              <w:autoSpaceDN/>
              <w:adjustRightInd/>
              <w:jc w:val="center"/>
              <w:rPr>
                <w:rFonts w:eastAsia="Times New Roman"/>
                <w:b/>
                <w:bCs/>
                <w:kern w:val="32"/>
                <w:position w:val="6"/>
              </w:rPr>
            </w:pPr>
          </w:p>
        </w:tc>
      </w:tr>
    </w:tbl>
    <w:p w14:paraId="3D1B584D" w14:textId="77777777" w:rsidR="00850A4E" w:rsidRPr="00850A4E" w:rsidRDefault="00850A4E" w:rsidP="00850A4E">
      <w:pPr>
        <w:widowControl/>
        <w:autoSpaceDE/>
        <w:autoSpaceDN/>
        <w:adjustRightInd/>
        <w:ind w:left="-709" w:right="-284" w:firstLine="709"/>
        <w:rPr>
          <w:rFonts w:eastAsia="Times New Roman"/>
          <w:b/>
        </w:rPr>
      </w:pPr>
    </w:p>
    <w:p w14:paraId="5D17603B" w14:textId="77777777" w:rsidR="00850A4E" w:rsidRPr="00850A4E" w:rsidRDefault="00850A4E" w:rsidP="00850A4E">
      <w:pPr>
        <w:widowControl/>
        <w:autoSpaceDE/>
        <w:autoSpaceDN/>
        <w:adjustRightInd/>
        <w:ind w:left="-709" w:right="-284" w:firstLine="709"/>
        <w:rPr>
          <w:rFonts w:eastAsia="Times New Roman"/>
        </w:rPr>
      </w:pPr>
      <w:r w:rsidRPr="00850A4E">
        <w:rPr>
          <w:rFonts w:eastAsia="Times New Roman"/>
          <w:u w:val="single"/>
        </w:rPr>
        <w:t>02.04.2020</w:t>
      </w:r>
      <w:r w:rsidRPr="00850A4E">
        <w:rPr>
          <w:rFonts w:eastAsia="Times New Roman"/>
        </w:rPr>
        <w:tab/>
      </w:r>
      <w:r w:rsidRPr="00850A4E">
        <w:rPr>
          <w:rFonts w:eastAsia="Times New Roman"/>
        </w:rPr>
        <w:tab/>
      </w:r>
      <w:r w:rsidRPr="00850A4E">
        <w:rPr>
          <w:rFonts w:eastAsia="Times New Roman"/>
        </w:rPr>
        <w:tab/>
      </w:r>
      <w:r w:rsidRPr="00850A4E">
        <w:rPr>
          <w:rFonts w:eastAsia="Times New Roman"/>
        </w:rPr>
        <w:tab/>
      </w:r>
      <w:r w:rsidRPr="00850A4E">
        <w:rPr>
          <w:rFonts w:eastAsia="Times New Roman"/>
        </w:rPr>
        <w:tab/>
      </w:r>
      <w:r w:rsidRPr="00850A4E">
        <w:rPr>
          <w:rFonts w:eastAsia="Times New Roman"/>
        </w:rPr>
        <w:tab/>
        <w:t xml:space="preserve">      </w:t>
      </w:r>
      <w:r w:rsidRPr="00850A4E">
        <w:rPr>
          <w:rFonts w:eastAsia="Times New Roman"/>
        </w:rPr>
        <w:tab/>
        <w:t xml:space="preserve">                                             №</w:t>
      </w:r>
      <w:r w:rsidRPr="00850A4E">
        <w:rPr>
          <w:rFonts w:eastAsia="Times New Roman"/>
          <w:u w:val="single"/>
        </w:rPr>
        <w:t xml:space="preserve"> 97</w:t>
      </w:r>
    </w:p>
    <w:p w14:paraId="64D3A49A" w14:textId="77777777" w:rsidR="00850A4E" w:rsidRPr="00850A4E" w:rsidRDefault="00850A4E" w:rsidP="00850A4E">
      <w:pPr>
        <w:widowControl/>
        <w:autoSpaceDE/>
        <w:autoSpaceDN/>
        <w:adjustRightInd/>
        <w:rPr>
          <w:rFonts w:eastAsia="Times New Roman"/>
          <w:b/>
        </w:rPr>
      </w:pPr>
    </w:p>
    <w:p w14:paraId="265E9ABD" w14:textId="77777777" w:rsidR="00850A4E" w:rsidRPr="00850A4E" w:rsidRDefault="00850A4E" w:rsidP="00850A4E">
      <w:pPr>
        <w:widowControl/>
        <w:autoSpaceDE/>
        <w:autoSpaceDN/>
        <w:adjustRightInd/>
        <w:jc w:val="both"/>
        <w:rPr>
          <w:rFonts w:eastAsia="Times New Roman"/>
          <w:b/>
          <w:bCs/>
        </w:rPr>
      </w:pPr>
      <w:r w:rsidRPr="00850A4E">
        <w:rPr>
          <w:rFonts w:eastAsia="Times New Roman"/>
          <w:b/>
        </w:rPr>
        <w:t xml:space="preserve">О внесении изменений и дополнений в </w:t>
      </w:r>
      <w:r w:rsidRPr="00850A4E">
        <w:rPr>
          <w:rFonts w:eastAsia="Times New Roman"/>
          <w:b/>
          <w:bCs/>
        </w:rPr>
        <w:t xml:space="preserve">Муниципальную адресную программу капитального ремонта многоквартирных домов и жилых помещений, </w:t>
      </w:r>
      <w:r w:rsidRPr="00850A4E">
        <w:rPr>
          <w:rFonts w:eastAsia="Times New Roman"/>
          <w:b/>
        </w:rPr>
        <w:t xml:space="preserve">принадлежащих муниципальному образованию </w:t>
      </w:r>
      <w:r w:rsidRPr="00850A4E">
        <w:rPr>
          <w:rFonts w:eastAsia="Times New Roman"/>
          <w:b/>
          <w:bCs/>
        </w:rPr>
        <w:t>«Поселок Айхал» на 2019-2022 г. г.,</w:t>
      </w:r>
    </w:p>
    <w:p w14:paraId="166302A1" w14:textId="77777777" w:rsidR="00850A4E" w:rsidRPr="00850A4E" w:rsidRDefault="00850A4E" w:rsidP="00850A4E">
      <w:pPr>
        <w:widowControl/>
        <w:autoSpaceDE/>
        <w:autoSpaceDN/>
        <w:adjustRightInd/>
        <w:spacing w:line="276" w:lineRule="auto"/>
        <w:jc w:val="both"/>
        <w:rPr>
          <w:rFonts w:eastAsia="Times New Roman"/>
          <w:b/>
        </w:rPr>
      </w:pPr>
      <w:r w:rsidRPr="00850A4E">
        <w:rPr>
          <w:rFonts w:eastAsia="Times New Roman"/>
          <w:b/>
        </w:rPr>
        <w:t xml:space="preserve">утвержденную Постановлением Администрации МО «Поселок Айхал» № 448 от 04.12.2018 г., в редакции постановлений №07 от 14.01.2019 г., №349 от 10.09.2019г., </w:t>
      </w:r>
    </w:p>
    <w:p w14:paraId="6F689647" w14:textId="77777777" w:rsidR="00850A4E" w:rsidRPr="00850A4E" w:rsidRDefault="00850A4E" w:rsidP="00850A4E">
      <w:pPr>
        <w:widowControl/>
        <w:autoSpaceDE/>
        <w:autoSpaceDN/>
        <w:adjustRightInd/>
        <w:jc w:val="both"/>
        <w:rPr>
          <w:rFonts w:eastAsia="Times New Roman"/>
          <w:b/>
        </w:rPr>
      </w:pPr>
      <w:r w:rsidRPr="00850A4E">
        <w:rPr>
          <w:rFonts w:eastAsia="Times New Roman"/>
          <w:b/>
        </w:rPr>
        <w:t>№ 433 от 14.11.2019 г., № 41 от 17.02.2020 г., № 74 от 25.03.2020 г.</w:t>
      </w:r>
    </w:p>
    <w:p w14:paraId="1A5A200D" w14:textId="77777777" w:rsidR="00850A4E" w:rsidRPr="00850A4E" w:rsidRDefault="00850A4E" w:rsidP="00850A4E">
      <w:pPr>
        <w:widowControl/>
        <w:autoSpaceDE/>
        <w:autoSpaceDN/>
        <w:adjustRightInd/>
        <w:jc w:val="center"/>
        <w:rPr>
          <w:rFonts w:eastAsia="Times New Roman"/>
          <w:b/>
        </w:rPr>
      </w:pPr>
    </w:p>
    <w:p w14:paraId="0E8C48C0" w14:textId="77777777" w:rsidR="00850A4E" w:rsidRPr="00850A4E" w:rsidRDefault="00850A4E" w:rsidP="00850A4E">
      <w:pPr>
        <w:widowControl/>
        <w:autoSpaceDE/>
        <w:autoSpaceDN/>
        <w:adjustRightInd/>
        <w:ind w:firstLine="567"/>
        <w:jc w:val="both"/>
        <w:rPr>
          <w:rFonts w:eastAsia="Times New Roman"/>
        </w:rPr>
      </w:pPr>
      <w:r w:rsidRPr="00850A4E">
        <w:rPr>
          <w:rFonts w:eastAsia="Times New Roman"/>
        </w:rPr>
        <w:t>В соответствии со статьей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№158 от 30.10.2013 г. «Об утверждении порядка разработки и реализации муниципальных программ МО «Поселок Айхал» Мирнинского района Республики Саха (Якутия), Администрация МО «Поселок Айхал» постановляет:</w:t>
      </w:r>
    </w:p>
    <w:p w14:paraId="36CF9FCE" w14:textId="77777777" w:rsidR="00850A4E" w:rsidRPr="00850A4E" w:rsidRDefault="00850A4E" w:rsidP="00850A4E">
      <w:pPr>
        <w:widowControl/>
        <w:autoSpaceDE/>
        <w:autoSpaceDN/>
        <w:adjustRightInd/>
        <w:ind w:firstLine="567"/>
        <w:jc w:val="both"/>
        <w:rPr>
          <w:rFonts w:eastAsia="Times New Roman"/>
        </w:rPr>
      </w:pPr>
    </w:p>
    <w:p w14:paraId="56326233" w14:textId="77777777" w:rsidR="00850A4E" w:rsidRPr="00850A4E" w:rsidRDefault="00850A4E" w:rsidP="00850A4E">
      <w:pPr>
        <w:widowControl/>
        <w:autoSpaceDE/>
        <w:autoSpaceDN/>
        <w:adjustRightInd/>
        <w:spacing w:line="276" w:lineRule="auto"/>
        <w:ind w:left="142"/>
        <w:contextualSpacing/>
        <w:jc w:val="both"/>
        <w:rPr>
          <w:rFonts w:eastAsia="Times New Roman"/>
        </w:rPr>
      </w:pPr>
      <w:r w:rsidRPr="00850A4E">
        <w:rPr>
          <w:rFonts w:eastAsia="Times New Roman"/>
        </w:rPr>
        <w:t>1. Внести изменения и дополнения в паспорт м</w:t>
      </w:r>
      <w:r w:rsidRPr="00850A4E">
        <w:rPr>
          <w:rFonts w:eastAsia="Times New Roman"/>
          <w:bCs/>
        </w:rPr>
        <w:t xml:space="preserve">униципальной адресной программы капитального ремонта многоквартирных домов и жилых помещений, </w:t>
      </w:r>
      <w:r w:rsidRPr="00850A4E">
        <w:rPr>
          <w:rFonts w:eastAsia="Times New Roman"/>
        </w:rPr>
        <w:t xml:space="preserve">принадлежащих муниципальному образованию </w:t>
      </w:r>
      <w:r w:rsidRPr="00850A4E">
        <w:rPr>
          <w:rFonts w:eastAsia="Times New Roman"/>
          <w:bCs/>
        </w:rPr>
        <w:t xml:space="preserve">«Поселок Айхал» на 2019-2022 г. г., </w:t>
      </w:r>
      <w:r w:rsidRPr="00850A4E">
        <w:rPr>
          <w:rFonts w:eastAsia="Times New Roman"/>
        </w:rPr>
        <w:t>в части «Объем финансирования муниципальной программы».</w:t>
      </w:r>
    </w:p>
    <w:p w14:paraId="65EE197D" w14:textId="77777777" w:rsidR="00850A4E" w:rsidRPr="00850A4E" w:rsidRDefault="00850A4E" w:rsidP="00850A4E">
      <w:pPr>
        <w:widowControl/>
        <w:autoSpaceDE/>
        <w:autoSpaceDN/>
        <w:adjustRightInd/>
        <w:spacing w:line="276" w:lineRule="auto"/>
        <w:ind w:left="142"/>
        <w:contextualSpacing/>
        <w:jc w:val="both"/>
        <w:rPr>
          <w:rFonts w:eastAsia="Times New Roman"/>
        </w:rPr>
      </w:pPr>
      <w:r w:rsidRPr="00850A4E">
        <w:rPr>
          <w:rFonts w:eastAsia="Times New Roman"/>
          <w:bCs/>
        </w:rPr>
        <w:t xml:space="preserve">2.  Муниципальную адресную программу капитального ремонта многоквартирных домов и жилых помещений, </w:t>
      </w:r>
      <w:r w:rsidRPr="00850A4E">
        <w:rPr>
          <w:rFonts w:eastAsia="Times New Roman"/>
        </w:rPr>
        <w:t xml:space="preserve">принадлежащих муниципальному образованию </w:t>
      </w:r>
      <w:r w:rsidRPr="00850A4E">
        <w:rPr>
          <w:rFonts w:eastAsia="Times New Roman"/>
          <w:bCs/>
        </w:rPr>
        <w:t xml:space="preserve">«Поселок Айхал» на 2019-2022 гг. </w:t>
      </w:r>
      <w:r w:rsidRPr="00850A4E">
        <w:rPr>
          <w:rFonts w:eastAsia="Times New Roman"/>
        </w:rPr>
        <w:t xml:space="preserve"> читать в редакции согласно приложению, к настоящему постановлению.   </w:t>
      </w:r>
    </w:p>
    <w:p w14:paraId="7A54BDE1" w14:textId="77777777" w:rsidR="00850A4E" w:rsidRPr="00850A4E" w:rsidRDefault="00850A4E" w:rsidP="00850A4E">
      <w:pPr>
        <w:widowControl/>
        <w:tabs>
          <w:tab w:val="left" w:pos="567"/>
        </w:tabs>
        <w:autoSpaceDE/>
        <w:autoSpaceDN/>
        <w:adjustRightInd/>
        <w:jc w:val="both"/>
        <w:rPr>
          <w:rFonts w:eastAsia="Times New Roman"/>
        </w:rPr>
      </w:pPr>
      <w:r w:rsidRPr="00850A4E">
        <w:rPr>
          <w:rFonts w:eastAsia="Times New Roman"/>
        </w:rPr>
        <w:t xml:space="preserve">  3. Опубликовать настоящее постановление в информационном бюллетене «Вестник Айхала» и разместить с приложением на официальном сайте Администрации МО «Посёлок Айхал» </w:t>
      </w:r>
      <w:r w:rsidRPr="00850A4E">
        <w:rPr>
          <w:rFonts w:eastAsia="Times New Roman"/>
          <w:u w:val="single"/>
        </w:rPr>
        <w:t>(</w:t>
      </w:r>
      <w:hyperlink r:id="rId64" w:history="1">
        <w:r w:rsidRPr="00850A4E">
          <w:rPr>
            <w:rFonts w:eastAsia="Times New Roman"/>
            <w:color w:val="0000FF"/>
            <w:u w:val="single"/>
            <w:lang w:val="en-US"/>
          </w:rPr>
          <w:t>www</w:t>
        </w:r>
        <w:r w:rsidRPr="00850A4E">
          <w:rPr>
            <w:rFonts w:eastAsia="Times New Roman"/>
            <w:color w:val="0000FF"/>
            <w:u w:val="single"/>
          </w:rPr>
          <w:t>.мо-айхал.рф</w:t>
        </w:r>
      </w:hyperlink>
      <w:r w:rsidRPr="00850A4E">
        <w:rPr>
          <w:rFonts w:eastAsia="Times New Roman"/>
          <w:u w:val="single"/>
        </w:rPr>
        <w:t>).</w:t>
      </w:r>
      <w:r w:rsidRPr="00850A4E">
        <w:rPr>
          <w:rFonts w:eastAsia="Times New Roman"/>
        </w:rPr>
        <w:t xml:space="preserve"> </w:t>
      </w:r>
    </w:p>
    <w:p w14:paraId="2005490A" w14:textId="77777777" w:rsidR="00850A4E" w:rsidRPr="00850A4E" w:rsidRDefault="00850A4E" w:rsidP="00850A4E">
      <w:pPr>
        <w:widowControl/>
        <w:tabs>
          <w:tab w:val="left" w:pos="567"/>
        </w:tabs>
        <w:autoSpaceDE/>
        <w:autoSpaceDN/>
        <w:adjustRightInd/>
        <w:jc w:val="both"/>
        <w:rPr>
          <w:rFonts w:eastAsia="Times New Roman"/>
        </w:rPr>
      </w:pPr>
      <w:r w:rsidRPr="00850A4E">
        <w:rPr>
          <w:rFonts w:eastAsia="Times New Roman"/>
        </w:rPr>
        <w:lastRenderedPageBreak/>
        <w:t xml:space="preserve">  4. Настоящее постановление вступает в силу после его официального опубликования (обнародования).</w:t>
      </w:r>
    </w:p>
    <w:p w14:paraId="05CFD87B" w14:textId="77777777" w:rsidR="00850A4E" w:rsidRPr="00850A4E" w:rsidRDefault="00850A4E" w:rsidP="00850A4E">
      <w:pPr>
        <w:widowControl/>
        <w:tabs>
          <w:tab w:val="left" w:pos="993"/>
        </w:tabs>
        <w:autoSpaceDE/>
        <w:autoSpaceDN/>
        <w:adjustRightInd/>
        <w:ind w:left="142"/>
        <w:jc w:val="both"/>
        <w:rPr>
          <w:rFonts w:eastAsia="Times New Roman"/>
        </w:rPr>
      </w:pPr>
      <w:r w:rsidRPr="00850A4E">
        <w:rPr>
          <w:rFonts w:eastAsia="Times New Roman"/>
        </w:rPr>
        <w:t>5.   Контроль исполнения настоящего постановления оставляю за собой.</w:t>
      </w:r>
    </w:p>
    <w:p w14:paraId="11B0A3FA" w14:textId="77777777" w:rsidR="00850A4E" w:rsidRPr="00850A4E" w:rsidRDefault="00850A4E" w:rsidP="00850A4E">
      <w:pPr>
        <w:widowControl/>
        <w:tabs>
          <w:tab w:val="left" w:pos="993"/>
        </w:tabs>
        <w:autoSpaceDE/>
        <w:autoSpaceDN/>
        <w:adjustRightInd/>
        <w:ind w:left="567" w:hanging="425"/>
        <w:jc w:val="both"/>
        <w:rPr>
          <w:rFonts w:eastAsia="Times New Roman"/>
        </w:rPr>
      </w:pPr>
    </w:p>
    <w:p w14:paraId="408F77A0" w14:textId="77777777" w:rsidR="00850A4E" w:rsidRPr="00850A4E" w:rsidRDefault="00850A4E" w:rsidP="00850A4E">
      <w:pPr>
        <w:widowControl/>
        <w:autoSpaceDE/>
        <w:autoSpaceDN/>
        <w:adjustRightInd/>
        <w:jc w:val="both"/>
        <w:rPr>
          <w:rFonts w:eastAsia="Times New Roman"/>
        </w:rPr>
      </w:pPr>
    </w:p>
    <w:p w14:paraId="5AED0BBE" w14:textId="77777777" w:rsidR="00850A4E" w:rsidRPr="00850A4E" w:rsidRDefault="00850A4E" w:rsidP="00850A4E">
      <w:pPr>
        <w:widowControl/>
        <w:autoSpaceDE/>
        <w:autoSpaceDN/>
        <w:adjustRightInd/>
        <w:jc w:val="both"/>
        <w:rPr>
          <w:rFonts w:eastAsia="Times New Roman"/>
        </w:rPr>
      </w:pPr>
    </w:p>
    <w:p w14:paraId="52E850F6" w14:textId="77777777" w:rsidR="00850A4E" w:rsidRPr="00850A4E" w:rsidRDefault="00850A4E" w:rsidP="00850A4E">
      <w:pPr>
        <w:widowControl/>
        <w:autoSpaceDE/>
        <w:autoSpaceDN/>
        <w:adjustRightInd/>
        <w:rPr>
          <w:rFonts w:eastAsia="Times New Roman"/>
          <w:b/>
        </w:rPr>
      </w:pPr>
      <w:r w:rsidRPr="00850A4E">
        <w:rPr>
          <w:rFonts w:eastAsia="Times New Roman"/>
          <w:b/>
        </w:rPr>
        <w:t xml:space="preserve"> Исполняющий обязанности</w:t>
      </w:r>
    </w:p>
    <w:p w14:paraId="3576DE83" w14:textId="77777777" w:rsidR="00850A4E" w:rsidRPr="00850A4E" w:rsidRDefault="00850A4E" w:rsidP="00850A4E">
      <w:pPr>
        <w:widowControl/>
        <w:autoSpaceDE/>
        <w:autoSpaceDN/>
        <w:adjustRightInd/>
        <w:rPr>
          <w:rFonts w:eastAsia="Times New Roman"/>
          <w:b/>
        </w:rPr>
      </w:pPr>
      <w:r w:rsidRPr="00850A4E">
        <w:rPr>
          <w:rFonts w:eastAsia="Times New Roman"/>
          <w:b/>
        </w:rPr>
        <w:t xml:space="preserve"> Главы поселка                                                                                                  Р.Х. Мусин</w:t>
      </w:r>
    </w:p>
    <w:p w14:paraId="2C4305B5" w14:textId="77777777" w:rsidR="00850A4E" w:rsidRPr="00850A4E" w:rsidRDefault="00850A4E" w:rsidP="00850A4E">
      <w:pPr>
        <w:widowControl/>
        <w:autoSpaceDE/>
        <w:autoSpaceDN/>
        <w:adjustRightInd/>
        <w:rPr>
          <w:rFonts w:eastAsia="Times New Roman"/>
          <w:b/>
        </w:rPr>
      </w:pPr>
    </w:p>
    <w:p w14:paraId="223EBA7C" w14:textId="77777777" w:rsidR="00850A4E" w:rsidRPr="00850A4E" w:rsidRDefault="00850A4E" w:rsidP="00850A4E">
      <w:pPr>
        <w:widowControl/>
        <w:autoSpaceDE/>
        <w:autoSpaceDN/>
        <w:adjustRightInd/>
        <w:rPr>
          <w:rFonts w:eastAsia="Times New Roman"/>
          <w:b/>
        </w:rPr>
      </w:pPr>
    </w:p>
    <w:p w14:paraId="5B84F6B2" w14:textId="77777777" w:rsidR="00850A4E" w:rsidRPr="00850A4E" w:rsidRDefault="00850A4E" w:rsidP="00850A4E">
      <w:pPr>
        <w:widowControl/>
        <w:autoSpaceDE/>
        <w:autoSpaceDN/>
        <w:adjustRightInd/>
        <w:rPr>
          <w:rFonts w:eastAsia="Times New Roman"/>
          <w:b/>
        </w:rPr>
      </w:pPr>
    </w:p>
    <w:p w14:paraId="16F8E7BA" w14:textId="77777777" w:rsidR="00850A4E" w:rsidRPr="00850A4E" w:rsidRDefault="00850A4E" w:rsidP="00850A4E">
      <w:pPr>
        <w:widowControl/>
        <w:autoSpaceDE/>
        <w:autoSpaceDN/>
        <w:adjustRightInd/>
        <w:rPr>
          <w:rFonts w:eastAsia="Times New Roman"/>
          <w:b/>
        </w:rPr>
      </w:pPr>
    </w:p>
    <w:p w14:paraId="65DE94F9" w14:textId="77777777" w:rsidR="00850A4E" w:rsidRPr="00850A4E" w:rsidRDefault="00850A4E" w:rsidP="00850A4E">
      <w:pPr>
        <w:widowControl/>
        <w:autoSpaceDE/>
        <w:autoSpaceDN/>
        <w:adjustRightInd/>
        <w:rPr>
          <w:rFonts w:eastAsia="Times New Roman"/>
          <w:b/>
        </w:rPr>
      </w:pPr>
    </w:p>
    <w:p w14:paraId="2705FC76" w14:textId="77777777" w:rsidR="00850A4E" w:rsidRPr="00850A4E" w:rsidRDefault="00850A4E" w:rsidP="00850A4E">
      <w:pPr>
        <w:widowControl/>
        <w:autoSpaceDE/>
        <w:autoSpaceDN/>
        <w:adjustRightInd/>
        <w:rPr>
          <w:rFonts w:eastAsia="Times New Roman"/>
          <w:b/>
        </w:rPr>
      </w:pPr>
    </w:p>
    <w:p w14:paraId="2BB2F2D7" w14:textId="77777777" w:rsidR="00850A4E" w:rsidRPr="00850A4E" w:rsidRDefault="00850A4E" w:rsidP="00850A4E">
      <w:pPr>
        <w:widowControl/>
        <w:autoSpaceDE/>
        <w:autoSpaceDN/>
        <w:adjustRightInd/>
        <w:rPr>
          <w:rFonts w:eastAsia="Times New Roman"/>
          <w:b/>
        </w:rPr>
      </w:pPr>
    </w:p>
    <w:p w14:paraId="0B1AEFE2" w14:textId="77777777" w:rsidR="00850A4E" w:rsidRPr="00850A4E" w:rsidRDefault="00850A4E" w:rsidP="00850A4E">
      <w:pPr>
        <w:widowControl/>
        <w:autoSpaceDE/>
        <w:autoSpaceDN/>
        <w:adjustRightInd/>
        <w:rPr>
          <w:rFonts w:eastAsia="Times New Roman"/>
          <w:b/>
        </w:rPr>
      </w:pPr>
    </w:p>
    <w:p w14:paraId="23717969" w14:textId="77777777" w:rsidR="00850A4E" w:rsidRPr="00850A4E" w:rsidRDefault="00850A4E" w:rsidP="00850A4E">
      <w:pPr>
        <w:widowControl/>
        <w:autoSpaceDE/>
        <w:autoSpaceDN/>
        <w:adjustRightInd/>
        <w:rPr>
          <w:rFonts w:eastAsia="Times New Roman"/>
          <w:b/>
        </w:rPr>
      </w:pPr>
    </w:p>
    <w:tbl>
      <w:tblPr>
        <w:tblStyle w:val="151"/>
        <w:tblpPr w:leftFromText="180" w:rightFromText="180" w:vertAnchor="page" w:horzAnchor="margin" w:tblpXSpec="right" w:tblpY="784"/>
        <w:tblW w:w="3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850A4E" w:rsidRPr="00850A4E" w14:paraId="1000C6AF" w14:textId="77777777" w:rsidTr="001F6FAA">
        <w:tc>
          <w:tcPr>
            <w:tcW w:w="3685" w:type="dxa"/>
          </w:tcPr>
          <w:p w14:paraId="534B6F7C" w14:textId="77777777" w:rsidR="00850A4E" w:rsidRPr="00850A4E" w:rsidRDefault="00850A4E" w:rsidP="00850A4E">
            <w:pPr>
              <w:widowControl/>
              <w:spacing w:line="360" w:lineRule="auto"/>
              <w:jc w:val="center"/>
              <w:rPr>
                <w:rFonts w:eastAsia="Times New Roman"/>
                <w:b/>
              </w:rPr>
            </w:pPr>
            <w:r w:rsidRPr="00850A4E">
              <w:rPr>
                <w:rFonts w:eastAsia="Times New Roman"/>
                <w:b/>
              </w:rPr>
              <w:t xml:space="preserve">Приложение </w:t>
            </w:r>
          </w:p>
        </w:tc>
      </w:tr>
      <w:tr w:rsidR="00850A4E" w:rsidRPr="00850A4E" w14:paraId="1E88D81C" w14:textId="77777777" w:rsidTr="001F6FAA">
        <w:tc>
          <w:tcPr>
            <w:tcW w:w="3685" w:type="dxa"/>
          </w:tcPr>
          <w:p w14:paraId="08D2EADD" w14:textId="77777777" w:rsidR="00850A4E" w:rsidRPr="00850A4E" w:rsidRDefault="00850A4E" w:rsidP="00850A4E">
            <w:pPr>
              <w:widowControl/>
              <w:rPr>
                <w:rFonts w:eastAsia="Times New Roman"/>
                <w:b/>
              </w:rPr>
            </w:pPr>
            <w:r w:rsidRPr="00850A4E">
              <w:rPr>
                <w:rFonts w:eastAsia="Times New Roman"/>
                <w:b/>
              </w:rPr>
              <w:t xml:space="preserve">к Постановлению Главы Администрации МО «Поселок Айхал» от </w:t>
            </w:r>
            <w:r w:rsidRPr="00850A4E">
              <w:rPr>
                <w:rFonts w:eastAsia="Times New Roman"/>
              </w:rPr>
              <w:t>___________</w:t>
            </w:r>
            <w:r w:rsidRPr="00850A4E">
              <w:rPr>
                <w:rFonts w:eastAsia="Times New Roman"/>
                <w:b/>
              </w:rPr>
              <w:t xml:space="preserve"> №</w:t>
            </w:r>
            <w:r w:rsidRPr="00850A4E">
              <w:rPr>
                <w:rFonts w:eastAsia="Times New Roman"/>
              </w:rPr>
              <w:t>____</w:t>
            </w:r>
          </w:p>
        </w:tc>
      </w:tr>
      <w:tr w:rsidR="00850A4E" w:rsidRPr="00850A4E" w14:paraId="1D0AC5A4" w14:textId="77777777" w:rsidTr="001F6FAA">
        <w:tc>
          <w:tcPr>
            <w:tcW w:w="3685" w:type="dxa"/>
          </w:tcPr>
          <w:p w14:paraId="02D76A04" w14:textId="77777777" w:rsidR="00850A4E" w:rsidRPr="00850A4E" w:rsidRDefault="00850A4E" w:rsidP="00850A4E">
            <w:pPr>
              <w:widowControl/>
              <w:rPr>
                <w:rFonts w:eastAsia="Times New Roman"/>
                <w:b/>
              </w:rPr>
            </w:pPr>
            <w:r w:rsidRPr="00850A4E">
              <w:rPr>
                <w:rFonts w:eastAsia="Times New Roman"/>
                <w:b/>
              </w:rPr>
              <w:t>в редакции Постановления Главы МО «Поселок Айхал»:</w:t>
            </w:r>
          </w:p>
        </w:tc>
      </w:tr>
      <w:tr w:rsidR="00850A4E" w:rsidRPr="00850A4E" w14:paraId="7A45E685" w14:textId="77777777" w:rsidTr="001F6FAA">
        <w:tc>
          <w:tcPr>
            <w:tcW w:w="3685" w:type="dxa"/>
          </w:tcPr>
          <w:p w14:paraId="414CE22C" w14:textId="77777777" w:rsidR="00850A4E" w:rsidRPr="00850A4E" w:rsidRDefault="00850A4E" w:rsidP="00850A4E">
            <w:pPr>
              <w:widowControl/>
              <w:rPr>
                <w:rFonts w:eastAsia="Times New Roman"/>
                <w:b/>
              </w:rPr>
            </w:pPr>
            <w:r w:rsidRPr="00850A4E">
              <w:rPr>
                <w:rFonts w:eastAsia="Times New Roman"/>
                <w:b/>
              </w:rPr>
              <w:t>от 04.12.2018 г. № 448;</w:t>
            </w:r>
          </w:p>
          <w:p w14:paraId="3D8D884D" w14:textId="77777777" w:rsidR="00850A4E" w:rsidRPr="00850A4E" w:rsidRDefault="00850A4E" w:rsidP="00850A4E">
            <w:pPr>
              <w:widowControl/>
              <w:rPr>
                <w:rFonts w:eastAsia="Times New Roman"/>
                <w:b/>
              </w:rPr>
            </w:pPr>
            <w:r w:rsidRPr="00850A4E">
              <w:rPr>
                <w:rFonts w:eastAsia="Times New Roman"/>
                <w:b/>
              </w:rPr>
              <w:t>от 14.01.2019 г. № 07.</w:t>
            </w:r>
          </w:p>
          <w:p w14:paraId="79B2D566" w14:textId="77777777" w:rsidR="00850A4E" w:rsidRPr="00850A4E" w:rsidRDefault="00850A4E" w:rsidP="00850A4E">
            <w:pPr>
              <w:widowControl/>
              <w:rPr>
                <w:rFonts w:eastAsia="Times New Roman"/>
                <w:b/>
              </w:rPr>
            </w:pPr>
            <w:r w:rsidRPr="00850A4E">
              <w:rPr>
                <w:rFonts w:eastAsia="Times New Roman"/>
                <w:b/>
              </w:rPr>
              <w:t>от 10.09.2019 г. № 349</w:t>
            </w:r>
          </w:p>
          <w:p w14:paraId="5CB1ABAE" w14:textId="77777777" w:rsidR="00850A4E" w:rsidRPr="00850A4E" w:rsidRDefault="00850A4E" w:rsidP="00850A4E">
            <w:pPr>
              <w:widowControl/>
              <w:rPr>
                <w:rFonts w:eastAsia="Times New Roman"/>
                <w:b/>
              </w:rPr>
            </w:pPr>
            <w:r w:rsidRPr="00850A4E">
              <w:rPr>
                <w:rFonts w:eastAsia="Times New Roman"/>
                <w:b/>
              </w:rPr>
              <w:t>от 14.11.2019 г. № 433</w:t>
            </w:r>
          </w:p>
          <w:p w14:paraId="27141558" w14:textId="77777777" w:rsidR="00850A4E" w:rsidRPr="00850A4E" w:rsidRDefault="00850A4E" w:rsidP="00850A4E">
            <w:pPr>
              <w:widowControl/>
              <w:rPr>
                <w:rFonts w:eastAsia="Times New Roman"/>
                <w:b/>
              </w:rPr>
            </w:pPr>
            <w:r w:rsidRPr="00850A4E">
              <w:rPr>
                <w:rFonts w:eastAsia="Times New Roman"/>
                <w:b/>
              </w:rPr>
              <w:t>от 17.02.2020 г. № 41</w:t>
            </w:r>
          </w:p>
          <w:p w14:paraId="4883905C" w14:textId="77777777" w:rsidR="00850A4E" w:rsidRPr="00850A4E" w:rsidRDefault="00850A4E" w:rsidP="00850A4E">
            <w:pPr>
              <w:widowControl/>
              <w:rPr>
                <w:rFonts w:eastAsia="Times New Roman"/>
                <w:b/>
              </w:rPr>
            </w:pPr>
            <w:r w:rsidRPr="00850A4E">
              <w:rPr>
                <w:rFonts w:eastAsia="Times New Roman"/>
                <w:b/>
              </w:rPr>
              <w:t>от 25.03.2020 г. № 74</w:t>
            </w:r>
          </w:p>
        </w:tc>
      </w:tr>
    </w:tbl>
    <w:p w14:paraId="66A978FF" w14:textId="77777777" w:rsidR="00850A4E" w:rsidRPr="00850A4E" w:rsidRDefault="00850A4E" w:rsidP="00850A4E">
      <w:pPr>
        <w:widowControl/>
        <w:tabs>
          <w:tab w:val="left" w:pos="7268"/>
        </w:tabs>
        <w:autoSpaceDE/>
        <w:autoSpaceDN/>
        <w:adjustRightInd/>
        <w:rPr>
          <w:rFonts w:eastAsia="Times New Roman"/>
          <w:b/>
        </w:rPr>
      </w:pPr>
    </w:p>
    <w:p w14:paraId="0E93B212" w14:textId="77777777" w:rsidR="00850A4E" w:rsidRPr="00850A4E" w:rsidRDefault="00850A4E" w:rsidP="00850A4E">
      <w:pPr>
        <w:widowControl/>
        <w:tabs>
          <w:tab w:val="left" w:pos="7268"/>
        </w:tabs>
        <w:autoSpaceDE/>
        <w:autoSpaceDN/>
        <w:adjustRightInd/>
        <w:rPr>
          <w:rFonts w:eastAsia="Times New Roman"/>
          <w:b/>
        </w:rPr>
      </w:pPr>
    </w:p>
    <w:p w14:paraId="53231170" w14:textId="77777777" w:rsidR="00850A4E" w:rsidRPr="00850A4E" w:rsidRDefault="00850A4E" w:rsidP="00850A4E">
      <w:pPr>
        <w:widowControl/>
        <w:tabs>
          <w:tab w:val="left" w:pos="7268"/>
        </w:tabs>
        <w:autoSpaceDE/>
        <w:autoSpaceDN/>
        <w:adjustRightInd/>
        <w:rPr>
          <w:rFonts w:eastAsia="Times New Roman"/>
          <w:b/>
        </w:rPr>
      </w:pPr>
    </w:p>
    <w:p w14:paraId="0360D8AC" w14:textId="77777777" w:rsidR="00850A4E" w:rsidRPr="00850A4E" w:rsidRDefault="00850A4E" w:rsidP="00850A4E">
      <w:pPr>
        <w:widowControl/>
        <w:autoSpaceDE/>
        <w:autoSpaceDN/>
        <w:adjustRightInd/>
        <w:rPr>
          <w:rFonts w:eastAsia="Times New Roman"/>
          <w:b/>
        </w:rPr>
      </w:pPr>
    </w:p>
    <w:p w14:paraId="3564EFF0" w14:textId="77777777" w:rsidR="00850A4E" w:rsidRPr="00850A4E" w:rsidRDefault="00850A4E" w:rsidP="00850A4E">
      <w:pPr>
        <w:widowControl/>
        <w:autoSpaceDE/>
        <w:autoSpaceDN/>
        <w:adjustRightInd/>
        <w:rPr>
          <w:rFonts w:eastAsia="Times New Roman"/>
          <w:b/>
        </w:rPr>
      </w:pPr>
    </w:p>
    <w:p w14:paraId="7C559F87" w14:textId="77777777" w:rsidR="00850A4E" w:rsidRPr="00850A4E" w:rsidRDefault="00850A4E" w:rsidP="00850A4E">
      <w:pPr>
        <w:widowControl/>
        <w:autoSpaceDE/>
        <w:autoSpaceDN/>
        <w:adjustRightInd/>
        <w:rPr>
          <w:rFonts w:eastAsia="Times New Roman"/>
          <w:b/>
        </w:rPr>
      </w:pPr>
    </w:p>
    <w:p w14:paraId="7BD5F9F9" w14:textId="77777777" w:rsidR="00850A4E" w:rsidRPr="00850A4E" w:rsidRDefault="00850A4E" w:rsidP="00850A4E">
      <w:pPr>
        <w:widowControl/>
        <w:autoSpaceDE/>
        <w:autoSpaceDN/>
        <w:adjustRightInd/>
        <w:rPr>
          <w:rFonts w:eastAsia="Times New Roman"/>
          <w:b/>
        </w:rPr>
      </w:pPr>
    </w:p>
    <w:p w14:paraId="5AE3B014" w14:textId="77777777" w:rsidR="00850A4E" w:rsidRPr="00850A4E" w:rsidRDefault="00850A4E" w:rsidP="00850A4E">
      <w:pPr>
        <w:widowControl/>
        <w:autoSpaceDE/>
        <w:autoSpaceDN/>
        <w:adjustRightInd/>
        <w:rPr>
          <w:rFonts w:eastAsia="Times New Roman"/>
          <w:b/>
        </w:rPr>
      </w:pPr>
    </w:p>
    <w:p w14:paraId="6BE6DB63" w14:textId="77777777" w:rsidR="00850A4E" w:rsidRPr="00850A4E" w:rsidRDefault="00850A4E" w:rsidP="00850A4E">
      <w:pPr>
        <w:widowControl/>
        <w:autoSpaceDE/>
        <w:autoSpaceDN/>
        <w:adjustRightInd/>
        <w:rPr>
          <w:rFonts w:eastAsia="Times New Roman"/>
          <w:b/>
        </w:rPr>
      </w:pPr>
    </w:p>
    <w:p w14:paraId="127B42EE" w14:textId="77777777" w:rsidR="00850A4E" w:rsidRPr="00850A4E" w:rsidRDefault="00850A4E" w:rsidP="00850A4E">
      <w:pPr>
        <w:widowControl/>
        <w:autoSpaceDE/>
        <w:autoSpaceDN/>
        <w:adjustRightInd/>
        <w:rPr>
          <w:rFonts w:eastAsia="Times New Roman"/>
          <w:b/>
        </w:rPr>
      </w:pPr>
    </w:p>
    <w:p w14:paraId="1DC34F8C" w14:textId="77777777" w:rsidR="00850A4E" w:rsidRPr="00850A4E" w:rsidRDefault="00850A4E" w:rsidP="00850A4E">
      <w:pPr>
        <w:widowControl/>
        <w:autoSpaceDE/>
        <w:autoSpaceDN/>
        <w:adjustRightInd/>
        <w:rPr>
          <w:rFonts w:eastAsia="Times New Roman"/>
          <w:b/>
        </w:rPr>
      </w:pPr>
    </w:p>
    <w:p w14:paraId="68CF7257" w14:textId="77777777" w:rsidR="00850A4E" w:rsidRPr="00850A4E" w:rsidRDefault="00850A4E" w:rsidP="00850A4E">
      <w:pPr>
        <w:widowControl/>
        <w:autoSpaceDE/>
        <w:autoSpaceDN/>
        <w:adjustRightInd/>
        <w:rPr>
          <w:rFonts w:eastAsia="Times New Roman"/>
          <w:b/>
        </w:rPr>
      </w:pPr>
    </w:p>
    <w:p w14:paraId="7962748E" w14:textId="77777777" w:rsidR="00850A4E" w:rsidRPr="00850A4E" w:rsidRDefault="00850A4E" w:rsidP="00850A4E">
      <w:pPr>
        <w:widowControl/>
        <w:autoSpaceDE/>
        <w:autoSpaceDN/>
        <w:adjustRightInd/>
        <w:rPr>
          <w:rFonts w:eastAsia="Times New Roman"/>
          <w:b/>
        </w:rPr>
      </w:pPr>
    </w:p>
    <w:p w14:paraId="511E5C94" w14:textId="77777777" w:rsidR="00850A4E" w:rsidRPr="00850A4E" w:rsidRDefault="00850A4E" w:rsidP="00850A4E">
      <w:pPr>
        <w:widowControl/>
        <w:autoSpaceDE/>
        <w:autoSpaceDN/>
        <w:adjustRightInd/>
        <w:spacing w:line="276" w:lineRule="auto"/>
        <w:ind w:firstLine="709"/>
        <w:jc w:val="center"/>
        <w:rPr>
          <w:rFonts w:eastAsia="Times New Roman"/>
          <w:b/>
          <w:bCs/>
          <w:sz w:val="28"/>
          <w:szCs w:val="28"/>
        </w:rPr>
      </w:pPr>
      <w:r w:rsidRPr="00850A4E">
        <w:rPr>
          <w:rFonts w:eastAsia="Times New Roman"/>
          <w:b/>
          <w:bCs/>
          <w:sz w:val="28"/>
          <w:szCs w:val="28"/>
        </w:rPr>
        <w:t xml:space="preserve">                                                  </w:t>
      </w:r>
    </w:p>
    <w:p w14:paraId="14D27050" w14:textId="77777777" w:rsidR="00850A4E" w:rsidRPr="00850A4E" w:rsidRDefault="00850A4E" w:rsidP="00850A4E">
      <w:pPr>
        <w:widowControl/>
        <w:autoSpaceDE/>
        <w:autoSpaceDN/>
        <w:adjustRightInd/>
        <w:spacing w:line="276" w:lineRule="auto"/>
        <w:ind w:firstLine="709"/>
        <w:jc w:val="center"/>
        <w:rPr>
          <w:rFonts w:eastAsia="Times New Roman"/>
          <w:b/>
          <w:bCs/>
          <w:sz w:val="28"/>
          <w:szCs w:val="28"/>
        </w:rPr>
      </w:pPr>
      <w:r w:rsidRPr="00850A4E">
        <w:rPr>
          <w:rFonts w:eastAsia="Times New Roman"/>
          <w:b/>
          <w:bCs/>
          <w:sz w:val="28"/>
          <w:szCs w:val="28"/>
        </w:rPr>
        <w:t>Муниципальная адресная</w:t>
      </w:r>
    </w:p>
    <w:p w14:paraId="682B58AB" w14:textId="77777777" w:rsidR="00850A4E" w:rsidRPr="00850A4E" w:rsidRDefault="00850A4E" w:rsidP="00850A4E">
      <w:pPr>
        <w:widowControl/>
        <w:jc w:val="center"/>
        <w:rPr>
          <w:rFonts w:eastAsia="Times New Roman"/>
          <w:b/>
          <w:bCs/>
        </w:rPr>
      </w:pPr>
      <w:r w:rsidRPr="00850A4E">
        <w:rPr>
          <w:rFonts w:eastAsia="Times New Roman"/>
          <w:b/>
          <w:bCs/>
          <w:sz w:val="28"/>
          <w:szCs w:val="28"/>
        </w:rPr>
        <w:t xml:space="preserve">программа капитального ремонта многоквартирных домов и жилых помещений, </w:t>
      </w:r>
      <w:r w:rsidRPr="00850A4E">
        <w:rPr>
          <w:rFonts w:eastAsia="Times New Roman"/>
          <w:b/>
          <w:sz w:val="28"/>
          <w:szCs w:val="28"/>
        </w:rPr>
        <w:t>принадлежащих муниципальному образованию</w:t>
      </w:r>
      <w:r w:rsidRPr="00850A4E">
        <w:rPr>
          <w:rFonts w:eastAsia="Times New Roman"/>
          <w:sz w:val="28"/>
          <w:szCs w:val="28"/>
        </w:rPr>
        <w:t xml:space="preserve"> </w:t>
      </w:r>
      <w:r w:rsidRPr="00850A4E">
        <w:rPr>
          <w:rFonts w:eastAsia="Times New Roman"/>
          <w:b/>
          <w:bCs/>
          <w:sz w:val="28"/>
          <w:szCs w:val="28"/>
        </w:rPr>
        <w:t>«Поселок Айхал» на 2019-2022 г. г.</w:t>
      </w:r>
    </w:p>
    <w:p w14:paraId="61F58D62" w14:textId="77777777" w:rsidR="00850A4E" w:rsidRPr="00850A4E" w:rsidRDefault="00850A4E" w:rsidP="00850A4E">
      <w:pPr>
        <w:widowControl/>
        <w:autoSpaceDE/>
        <w:autoSpaceDN/>
        <w:adjustRightInd/>
        <w:spacing w:line="276" w:lineRule="auto"/>
        <w:ind w:firstLine="709"/>
        <w:jc w:val="center"/>
        <w:rPr>
          <w:rFonts w:eastAsia="Times New Roman"/>
          <w:b/>
          <w:bCs/>
        </w:rPr>
      </w:pPr>
    </w:p>
    <w:p w14:paraId="243DCCB5" w14:textId="77777777" w:rsidR="00850A4E" w:rsidRPr="00850A4E" w:rsidRDefault="00850A4E" w:rsidP="00850A4E">
      <w:pPr>
        <w:widowControl/>
        <w:autoSpaceDE/>
        <w:autoSpaceDN/>
        <w:adjustRightInd/>
        <w:spacing w:line="276" w:lineRule="auto"/>
        <w:ind w:firstLine="709"/>
        <w:jc w:val="center"/>
        <w:rPr>
          <w:rFonts w:eastAsia="Times New Roman"/>
          <w:b/>
          <w:bCs/>
          <w:sz w:val="28"/>
          <w:szCs w:val="28"/>
        </w:rPr>
      </w:pPr>
    </w:p>
    <w:p w14:paraId="71E30901" w14:textId="77777777" w:rsidR="00850A4E" w:rsidRPr="00850A4E" w:rsidRDefault="00850A4E" w:rsidP="00850A4E">
      <w:pPr>
        <w:widowControl/>
        <w:autoSpaceDE/>
        <w:autoSpaceDN/>
        <w:adjustRightInd/>
        <w:spacing w:line="276" w:lineRule="auto"/>
        <w:ind w:firstLine="709"/>
        <w:jc w:val="center"/>
        <w:rPr>
          <w:rFonts w:eastAsia="Times New Roman"/>
          <w:b/>
          <w:bCs/>
          <w:sz w:val="28"/>
          <w:szCs w:val="28"/>
        </w:rPr>
      </w:pPr>
    </w:p>
    <w:p w14:paraId="2DDD4F9E" w14:textId="77777777" w:rsidR="00850A4E" w:rsidRPr="00850A4E" w:rsidRDefault="00850A4E" w:rsidP="00850A4E">
      <w:pPr>
        <w:widowControl/>
        <w:autoSpaceDE/>
        <w:autoSpaceDN/>
        <w:adjustRightInd/>
        <w:spacing w:line="276" w:lineRule="auto"/>
        <w:ind w:firstLine="709"/>
        <w:jc w:val="center"/>
        <w:rPr>
          <w:rFonts w:eastAsia="Times New Roman"/>
          <w:b/>
          <w:sz w:val="28"/>
          <w:szCs w:val="28"/>
        </w:rPr>
      </w:pPr>
    </w:p>
    <w:p w14:paraId="1E443BBD" w14:textId="77777777" w:rsidR="00850A4E" w:rsidRPr="00850A4E" w:rsidRDefault="00850A4E" w:rsidP="00850A4E">
      <w:pPr>
        <w:widowControl/>
        <w:spacing w:line="360" w:lineRule="auto"/>
        <w:ind w:firstLine="720"/>
        <w:jc w:val="center"/>
        <w:rPr>
          <w:rFonts w:eastAsia="Times New Roman"/>
          <w:b/>
          <w:sz w:val="28"/>
          <w:szCs w:val="28"/>
        </w:rPr>
      </w:pPr>
    </w:p>
    <w:p w14:paraId="3AB4853F" w14:textId="77777777" w:rsidR="00850A4E" w:rsidRPr="00850A4E" w:rsidRDefault="00850A4E" w:rsidP="00850A4E">
      <w:pPr>
        <w:widowControl/>
        <w:spacing w:line="360" w:lineRule="auto"/>
        <w:ind w:firstLine="720"/>
        <w:jc w:val="center"/>
        <w:rPr>
          <w:rFonts w:eastAsia="Times New Roman"/>
          <w:b/>
          <w:sz w:val="28"/>
          <w:szCs w:val="28"/>
        </w:rPr>
      </w:pPr>
    </w:p>
    <w:p w14:paraId="3A689595" w14:textId="77777777" w:rsidR="00850A4E" w:rsidRPr="00850A4E" w:rsidRDefault="00850A4E" w:rsidP="00850A4E">
      <w:pPr>
        <w:widowControl/>
        <w:spacing w:line="360" w:lineRule="auto"/>
        <w:ind w:firstLine="720"/>
        <w:jc w:val="center"/>
        <w:rPr>
          <w:rFonts w:eastAsia="Times New Roman"/>
          <w:b/>
          <w:sz w:val="28"/>
          <w:szCs w:val="28"/>
        </w:rPr>
      </w:pPr>
    </w:p>
    <w:p w14:paraId="593F4AD8" w14:textId="77777777" w:rsidR="00850A4E" w:rsidRPr="00850A4E" w:rsidRDefault="00850A4E" w:rsidP="00850A4E">
      <w:pPr>
        <w:widowControl/>
        <w:spacing w:line="360" w:lineRule="auto"/>
        <w:ind w:firstLine="720"/>
        <w:jc w:val="center"/>
        <w:rPr>
          <w:rFonts w:eastAsia="Times New Roman"/>
          <w:b/>
          <w:sz w:val="28"/>
          <w:szCs w:val="28"/>
        </w:rPr>
      </w:pPr>
    </w:p>
    <w:p w14:paraId="6C2738E0" w14:textId="77777777" w:rsidR="00850A4E" w:rsidRPr="00850A4E" w:rsidRDefault="00850A4E" w:rsidP="00850A4E">
      <w:pPr>
        <w:widowControl/>
        <w:spacing w:line="360" w:lineRule="auto"/>
        <w:ind w:firstLine="720"/>
        <w:jc w:val="center"/>
        <w:rPr>
          <w:rFonts w:eastAsia="Times New Roman"/>
          <w:b/>
          <w:sz w:val="28"/>
          <w:szCs w:val="28"/>
        </w:rPr>
      </w:pPr>
    </w:p>
    <w:p w14:paraId="37BDE59B" w14:textId="77777777" w:rsidR="00850A4E" w:rsidRPr="00850A4E" w:rsidRDefault="00850A4E" w:rsidP="00850A4E">
      <w:pPr>
        <w:widowControl/>
        <w:spacing w:line="360" w:lineRule="auto"/>
        <w:ind w:firstLine="720"/>
        <w:jc w:val="center"/>
        <w:rPr>
          <w:rFonts w:eastAsia="Times New Roman"/>
          <w:b/>
          <w:sz w:val="28"/>
          <w:szCs w:val="28"/>
        </w:rPr>
      </w:pPr>
    </w:p>
    <w:p w14:paraId="0B1E4B72" w14:textId="77777777" w:rsidR="00850A4E" w:rsidRPr="00850A4E" w:rsidRDefault="00850A4E" w:rsidP="00850A4E">
      <w:pPr>
        <w:widowControl/>
        <w:spacing w:line="360" w:lineRule="auto"/>
        <w:ind w:firstLine="720"/>
        <w:jc w:val="center"/>
        <w:rPr>
          <w:rFonts w:eastAsia="Times New Roman"/>
          <w:b/>
          <w:sz w:val="28"/>
          <w:szCs w:val="28"/>
        </w:rPr>
      </w:pPr>
    </w:p>
    <w:p w14:paraId="2441099D" w14:textId="77777777" w:rsidR="00850A4E" w:rsidRPr="00850A4E" w:rsidRDefault="00850A4E" w:rsidP="00850A4E">
      <w:pPr>
        <w:widowControl/>
        <w:spacing w:line="360" w:lineRule="auto"/>
        <w:ind w:firstLine="720"/>
        <w:jc w:val="center"/>
        <w:rPr>
          <w:rFonts w:eastAsia="Times New Roman"/>
          <w:b/>
          <w:sz w:val="28"/>
          <w:szCs w:val="28"/>
        </w:rPr>
      </w:pPr>
    </w:p>
    <w:p w14:paraId="6E1AA486" w14:textId="77777777" w:rsidR="00850A4E" w:rsidRPr="00850A4E" w:rsidRDefault="00850A4E" w:rsidP="00850A4E">
      <w:pPr>
        <w:widowControl/>
        <w:spacing w:line="360" w:lineRule="auto"/>
        <w:ind w:firstLine="720"/>
        <w:jc w:val="center"/>
        <w:rPr>
          <w:rFonts w:eastAsia="Times New Roman"/>
          <w:b/>
          <w:sz w:val="28"/>
          <w:szCs w:val="28"/>
        </w:rPr>
      </w:pPr>
    </w:p>
    <w:p w14:paraId="0F269661" w14:textId="77777777" w:rsidR="00850A4E" w:rsidRPr="00850A4E" w:rsidRDefault="00850A4E" w:rsidP="00850A4E">
      <w:pPr>
        <w:widowControl/>
        <w:spacing w:line="360" w:lineRule="auto"/>
        <w:ind w:firstLine="720"/>
        <w:jc w:val="center"/>
        <w:rPr>
          <w:rFonts w:eastAsia="Times New Roman"/>
          <w:b/>
          <w:sz w:val="28"/>
          <w:szCs w:val="28"/>
        </w:rPr>
      </w:pPr>
    </w:p>
    <w:p w14:paraId="5663B7B7" w14:textId="77777777" w:rsidR="00850A4E" w:rsidRPr="00850A4E" w:rsidRDefault="00850A4E" w:rsidP="00850A4E">
      <w:pPr>
        <w:widowControl/>
        <w:spacing w:line="360" w:lineRule="auto"/>
        <w:ind w:firstLine="720"/>
        <w:jc w:val="center"/>
        <w:rPr>
          <w:rFonts w:eastAsia="Times New Roman"/>
          <w:b/>
          <w:sz w:val="28"/>
          <w:szCs w:val="28"/>
        </w:rPr>
      </w:pPr>
    </w:p>
    <w:p w14:paraId="4A8BD553" w14:textId="77777777" w:rsidR="00850A4E" w:rsidRPr="00850A4E" w:rsidRDefault="00850A4E" w:rsidP="00850A4E">
      <w:pPr>
        <w:widowControl/>
        <w:spacing w:line="360" w:lineRule="auto"/>
        <w:ind w:firstLine="720"/>
        <w:jc w:val="center"/>
        <w:rPr>
          <w:rFonts w:eastAsia="Times New Roman"/>
          <w:b/>
          <w:sz w:val="28"/>
          <w:szCs w:val="28"/>
        </w:rPr>
      </w:pPr>
    </w:p>
    <w:p w14:paraId="7183B5EE" w14:textId="77777777" w:rsidR="00850A4E" w:rsidRPr="00850A4E" w:rsidRDefault="00850A4E" w:rsidP="00850A4E">
      <w:pPr>
        <w:widowControl/>
        <w:spacing w:line="360" w:lineRule="auto"/>
        <w:ind w:firstLine="720"/>
        <w:jc w:val="center"/>
        <w:rPr>
          <w:rFonts w:eastAsia="Times New Roman"/>
          <w:b/>
          <w:sz w:val="28"/>
          <w:szCs w:val="28"/>
        </w:rPr>
      </w:pPr>
    </w:p>
    <w:p w14:paraId="64E75110" w14:textId="77777777" w:rsidR="00850A4E" w:rsidRPr="00850A4E" w:rsidRDefault="00850A4E" w:rsidP="00850A4E">
      <w:pPr>
        <w:widowControl/>
        <w:spacing w:line="360" w:lineRule="auto"/>
        <w:ind w:firstLine="720"/>
        <w:jc w:val="center"/>
        <w:rPr>
          <w:rFonts w:eastAsia="Times New Roman"/>
          <w:b/>
          <w:sz w:val="28"/>
          <w:szCs w:val="28"/>
        </w:rPr>
      </w:pPr>
    </w:p>
    <w:p w14:paraId="191DB858" w14:textId="77777777" w:rsidR="00850A4E" w:rsidRPr="00850A4E" w:rsidRDefault="00850A4E" w:rsidP="00850A4E">
      <w:pPr>
        <w:widowControl/>
        <w:spacing w:line="360" w:lineRule="auto"/>
        <w:ind w:firstLine="720"/>
        <w:jc w:val="center"/>
        <w:rPr>
          <w:rFonts w:eastAsia="Times New Roman"/>
          <w:b/>
          <w:sz w:val="28"/>
          <w:szCs w:val="28"/>
        </w:rPr>
      </w:pPr>
    </w:p>
    <w:p w14:paraId="2435C02B" w14:textId="77777777" w:rsidR="00850A4E" w:rsidRPr="00850A4E" w:rsidRDefault="00850A4E" w:rsidP="00850A4E">
      <w:pPr>
        <w:widowControl/>
        <w:spacing w:line="360" w:lineRule="auto"/>
        <w:ind w:firstLine="720"/>
        <w:jc w:val="center"/>
        <w:rPr>
          <w:rFonts w:eastAsia="Times New Roman"/>
          <w:b/>
          <w:sz w:val="28"/>
          <w:szCs w:val="28"/>
        </w:rPr>
      </w:pPr>
    </w:p>
    <w:p w14:paraId="3D19EDF0" w14:textId="77777777" w:rsidR="00850A4E" w:rsidRPr="00850A4E" w:rsidRDefault="00850A4E" w:rsidP="00850A4E">
      <w:pPr>
        <w:widowControl/>
        <w:spacing w:line="360" w:lineRule="auto"/>
        <w:ind w:firstLine="720"/>
        <w:jc w:val="center"/>
        <w:rPr>
          <w:rFonts w:eastAsia="Times New Roman"/>
          <w:b/>
          <w:sz w:val="28"/>
          <w:szCs w:val="28"/>
        </w:rPr>
      </w:pPr>
    </w:p>
    <w:p w14:paraId="26C9F27F" w14:textId="77777777" w:rsidR="00850A4E" w:rsidRPr="00850A4E" w:rsidRDefault="00850A4E" w:rsidP="00850A4E">
      <w:pPr>
        <w:widowControl/>
        <w:spacing w:line="360" w:lineRule="auto"/>
        <w:ind w:firstLine="720"/>
        <w:jc w:val="center"/>
        <w:rPr>
          <w:rFonts w:eastAsia="Times New Roman"/>
          <w:b/>
          <w:sz w:val="28"/>
          <w:szCs w:val="28"/>
        </w:rPr>
      </w:pPr>
      <w:r w:rsidRPr="00850A4E">
        <w:rPr>
          <w:rFonts w:eastAsia="Times New Roman"/>
          <w:b/>
          <w:sz w:val="28"/>
          <w:szCs w:val="28"/>
        </w:rPr>
        <w:t>ПАСПОРТ</w:t>
      </w:r>
    </w:p>
    <w:tbl>
      <w:tblPr>
        <w:tblpPr w:leftFromText="180" w:rightFromText="180" w:vertAnchor="text" w:horzAnchor="margin" w:tblpXSpec="center" w:tblpY="39"/>
        <w:tblW w:w="10492"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1448"/>
        <w:gridCol w:w="1275"/>
        <w:gridCol w:w="1465"/>
        <w:gridCol w:w="1156"/>
        <w:gridCol w:w="1639"/>
      </w:tblGrid>
      <w:tr w:rsidR="00850A4E" w:rsidRPr="00850A4E" w14:paraId="017C6463" w14:textId="77777777" w:rsidTr="001F6FAA">
        <w:trPr>
          <w:tblCellSpacing w:w="20" w:type="dxa"/>
        </w:trPr>
        <w:tc>
          <w:tcPr>
            <w:tcW w:w="3449" w:type="dxa"/>
            <w:shd w:val="clear" w:color="auto" w:fill="auto"/>
          </w:tcPr>
          <w:p w14:paraId="2C68B19A" w14:textId="77777777" w:rsidR="00850A4E" w:rsidRPr="00850A4E" w:rsidRDefault="00850A4E" w:rsidP="00850A4E">
            <w:pPr>
              <w:widowControl/>
              <w:rPr>
                <w:rFonts w:eastAsia="Times New Roman"/>
                <w:b/>
              </w:rPr>
            </w:pPr>
            <w:r w:rsidRPr="00850A4E">
              <w:rPr>
                <w:rFonts w:eastAsia="Times New Roman"/>
                <w:b/>
              </w:rPr>
              <w:t>Наименование муниципальной Программы</w:t>
            </w:r>
          </w:p>
        </w:tc>
        <w:tc>
          <w:tcPr>
            <w:tcW w:w="1408" w:type="dxa"/>
          </w:tcPr>
          <w:p w14:paraId="47723504" w14:textId="77777777" w:rsidR="00850A4E" w:rsidRPr="00850A4E" w:rsidRDefault="00850A4E" w:rsidP="00850A4E">
            <w:pPr>
              <w:widowControl/>
              <w:autoSpaceDE/>
              <w:autoSpaceDN/>
              <w:adjustRightInd/>
              <w:spacing w:line="276" w:lineRule="auto"/>
              <w:rPr>
                <w:rFonts w:eastAsia="Times New Roman"/>
                <w:bCs/>
              </w:rPr>
            </w:pPr>
          </w:p>
        </w:tc>
        <w:tc>
          <w:tcPr>
            <w:tcW w:w="5475" w:type="dxa"/>
            <w:gridSpan w:val="4"/>
            <w:shd w:val="clear" w:color="auto" w:fill="auto"/>
          </w:tcPr>
          <w:p w14:paraId="0368ACA7" w14:textId="77777777" w:rsidR="00850A4E" w:rsidRPr="00850A4E" w:rsidRDefault="00850A4E" w:rsidP="00850A4E">
            <w:pPr>
              <w:widowControl/>
              <w:autoSpaceDE/>
              <w:autoSpaceDN/>
              <w:adjustRightInd/>
              <w:spacing w:line="276" w:lineRule="auto"/>
              <w:rPr>
                <w:rFonts w:eastAsia="Times New Roman"/>
                <w:bCs/>
              </w:rPr>
            </w:pPr>
            <w:r w:rsidRPr="00850A4E">
              <w:rPr>
                <w:rFonts w:eastAsia="Times New Roman"/>
                <w:bCs/>
              </w:rPr>
              <w:t xml:space="preserve">Муниципальная адресная программа капитального ремонта многоквартирных домов и жилых помещений, </w:t>
            </w:r>
            <w:r w:rsidRPr="00850A4E">
              <w:rPr>
                <w:rFonts w:eastAsia="Times New Roman"/>
              </w:rPr>
              <w:t xml:space="preserve">принадлежащих муниципальному образованию </w:t>
            </w:r>
            <w:r w:rsidRPr="00850A4E">
              <w:rPr>
                <w:rFonts w:eastAsia="Times New Roman"/>
                <w:bCs/>
              </w:rPr>
              <w:t xml:space="preserve">«Поселок Айхал» на 2019-2022 г. г. </w:t>
            </w:r>
          </w:p>
          <w:p w14:paraId="61B4401C" w14:textId="77777777" w:rsidR="00850A4E" w:rsidRPr="00850A4E" w:rsidRDefault="00850A4E" w:rsidP="00850A4E">
            <w:pPr>
              <w:widowControl/>
              <w:autoSpaceDE/>
              <w:autoSpaceDN/>
              <w:adjustRightInd/>
              <w:jc w:val="both"/>
              <w:rPr>
                <w:rFonts w:eastAsia="Times New Roman"/>
                <w:bCs/>
              </w:rPr>
            </w:pPr>
            <w:r w:rsidRPr="00850A4E">
              <w:rPr>
                <w:rFonts w:eastAsia="Times New Roman"/>
                <w:bCs/>
              </w:rPr>
              <w:t xml:space="preserve"> </w:t>
            </w:r>
            <w:r w:rsidRPr="00850A4E">
              <w:rPr>
                <w:rFonts w:eastAsia="Times New Roman"/>
              </w:rPr>
              <w:t>(далее - Программа).</w:t>
            </w:r>
          </w:p>
          <w:p w14:paraId="5B0C49E9" w14:textId="77777777" w:rsidR="00850A4E" w:rsidRPr="00850A4E" w:rsidRDefault="00850A4E" w:rsidP="00850A4E">
            <w:pPr>
              <w:widowControl/>
              <w:jc w:val="both"/>
              <w:rPr>
                <w:rFonts w:eastAsia="Times New Roman"/>
              </w:rPr>
            </w:pPr>
          </w:p>
        </w:tc>
      </w:tr>
      <w:tr w:rsidR="00850A4E" w:rsidRPr="00850A4E" w14:paraId="184B5E79" w14:textId="77777777" w:rsidTr="001F6FAA">
        <w:trPr>
          <w:tblCellSpacing w:w="20" w:type="dxa"/>
        </w:trPr>
        <w:tc>
          <w:tcPr>
            <w:tcW w:w="3449" w:type="dxa"/>
            <w:shd w:val="clear" w:color="auto" w:fill="auto"/>
          </w:tcPr>
          <w:p w14:paraId="1C23DD4B" w14:textId="77777777" w:rsidR="00850A4E" w:rsidRPr="00850A4E" w:rsidRDefault="00850A4E" w:rsidP="00850A4E">
            <w:pPr>
              <w:widowControl/>
              <w:rPr>
                <w:rFonts w:eastAsia="Times New Roman"/>
                <w:b/>
              </w:rPr>
            </w:pPr>
            <w:r w:rsidRPr="00850A4E">
              <w:rPr>
                <w:rFonts w:eastAsia="Times New Roman"/>
                <w:b/>
              </w:rPr>
              <w:t>Цели муниципальной программы</w:t>
            </w:r>
          </w:p>
        </w:tc>
        <w:tc>
          <w:tcPr>
            <w:tcW w:w="1408" w:type="dxa"/>
          </w:tcPr>
          <w:p w14:paraId="26ED49FC" w14:textId="77777777" w:rsidR="00850A4E" w:rsidRPr="00850A4E" w:rsidRDefault="00850A4E" w:rsidP="00850A4E">
            <w:pPr>
              <w:widowControl/>
              <w:jc w:val="both"/>
              <w:rPr>
                <w:rFonts w:eastAsia="Times New Roman"/>
              </w:rPr>
            </w:pPr>
          </w:p>
        </w:tc>
        <w:tc>
          <w:tcPr>
            <w:tcW w:w="5475" w:type="dxa"/>
            <w:gridSpan w:val="4"/>
            <w:shd w:val="clear" w:color="auto" w:fill="auto"/>
          </w:tcPr>
          <w:p w14:paraId="783C0F50" w14:textId="77777777" w:rsidR="00850A4E" w:rsidRPr="00850A4E" w:rsidRDefault="00850A4E" w:rsidP="00850A4E">
            <w:pPr>
              <w:widowControl/>
              <w:jc w:val="both"/>
              <w:rPr>
                <w:rFonts w:eastAsia="Times New Roman"/>
              </w:rPr>
            </w:pPr>
            <w:r w:rsidRPr="00850A4E">
              <w:rPr>
                <w:rFonts w:eastAsia="Times New Roman"/>
              </w:rPr>
              <w:t>повышение комфортности проживания граждан.</w:t>
            </w:r>
          </w:p>
          <w:p w14:paraId="3324728D" w14:textId="77777777" w:rsidR="00850A4E" w:rsidRPr="00850A4E" w:rsidRDefault="00850A4E" w:rsidP="00850A4E">
            <w:pPr>
              <w:widowControl/>
              <w:ind w:left="383"/>
              <w:jc w:val="both"/>
              <w:rPr>
                <w:rFonts w:ascii="Courier New" w:eastAsia="Times New Roman" w:hAnsi="Courier New" w:cs="Courier New"/>
                <w:bCs/>
              </w:rPr>
            </w:pPr>
          </w:p>
        </w:tc>
      </w:tr>
      <w:tr w:rsidR="00850A4E" w:rsidRPr="00850A4E" w14:paraId="2E41384A" w14:textId="77777777" w:rsidTr="001F6FAA">
        <w:trPr>
          <w:tblCellSpacing w:w="20" w:type="dxa"/>
        </w:trPr>
        <w:tc>
          <w:tcPr>
            <w:tcW w:w="3449" w:type="dxa"/>
            <w:shd w:val="clear" w:color="auto" w:fill="auto"/>
          </w:tcPr>
          <w:p w14:paraId="1E73F3DE" w14:textId="77777777" w:rsidR="00850A4E" w:rsidRPr="00850A4E" w:rsidRDefault="00850A4E" w:rsidP="00850A4E">
            <w:pPr>
              <w:widowControl/>
              <w:rPr>
                <w:rFonts w:eastAsia="Times New Roman"/>
                <w:b/>
              </w:rPr>
            </w:pPr>
            <w:r w:rsidRPr="00850A4E">
              <w:rPr>
                <w:rFonts w:eastAsia="Times New Roman"/>
                <w:b/>
              </w:rPr>
              <w:t>Задачи муниципальной программы</w:t>
            </w:r>
          </w:p>
        </w:tc>
        <w:tc>
          <w:tcPr>
            <w:tcW w:w="1408" w:type="dxa"/>
          </w:tcPr>
          <w:p w14:paraId="615F500E" w14:textId="77777777" w:rsidR="00850A4E" w:rsidRPr="00850A4E" w:rsidRDefault="00850A4E" w:rsidP="00850A4E">
            <w:pPr>
              <w:widowControl/>
              <w:ind w:left="-27"/>
              <w:jc w:val="both"/>
              <w:rPr>
                <w:rFonts w:eastAsia="Times New Roman"/>
              </w:rPr>
            </w:pPr>
          </w:p>
        </w:tc>
        <w:tc>
          <w:tcPr>
            <w:tcW w:w="5475" w:type="dxa"/>
            <w:gridSpan w:val="4"/>
            <w:shd w:val="clear" w:color="auto" w:fill="auto"/>
          </w:tcPr>
          <w:p w14:paraId="208F2312" w14:textId="77777777" w:rsidR="00850A4E" w:rsidRPr="00850A4E" w:rsidRDefault="00850A4E" w:rsidP="00850A4E">
            <w:pPr>
              <w:widowControl/>
              <w:ind w:left="-27"/>
              <w:jc w:val="both"/>
              <w:rPr>
                <w:rFonts w:eastAsia="Times New Roman"/>
              </w:rPr>
            </w:pPr>
            <w:r w:rsidRPr="00850A4E">
              <w:rPr>
                <w:rFonts w:eastAsia="Times New Roman"/>
              </w:rPr>
              <w:t>проведение капитального ремонта многоквартирных домов, жилых помещений,  приведение их в нормативное состояние в соответствии с установленными санитарными и техническими правилами и нормами инженерных сетей, строительных конструкций и элементов жилых зданий.</w:t>
            </w:r>
          </w:p>
        </w:tc>
      </w:tr>
      <w:tr w:rsidR="00850A4E" w:rsidRPr="00850A4E" w14:paraId="5C5755DB" w14:textId="77777777" w:rsidTr="001F6FAA">
        <w:trPr>
          <w:tblCellSpacing w:w="20" w:type="dxa"/>
        </w:trPr>
        <w:tc>
          <w:tcPr>
            <w:tcW w:w="3449" w:type="dxa"/>
            <w:shd w:val="clear" w:color="auto" w:fill="auto"/>
          </w:tcPr>
          <w:p w14:paraId="1719450E" w14:textId="77777777" w:rsidR="00850A4E" w:rsidRPr="00850A4E" w:rsidRDefault="00850A4E" w:rsidP="00850A4E">
            <w:pPr>
              <w:widowControl/>
              <w:rPr>
                <w:rFonts w:eastAsia="Times New Roman"/>
                <w:b/>
              </w:rPr>
            </w:pPr>
            <w:r w:rsidRPr="00850A4E">
              <w:rPr>
                <w:rFonts w:eastAsia="Times New Roman"/>
                <w:b/>
              </w:rPr>
              <w:t>Координатор муниципальной программы</w:t>
            </w:r>
          </w:p>
        </w:tc>
        <w:tc>
          <w:tcPr>
            <w:tcW w:w="1408" w:type="dxa"/>
          </w:tcPr>
          <w:p w14:paraId="3F7AD937" w14:textId="77777777" w:rsidR="00850A4E" w:rsidRPr="00850A4E" w:rsidRDefault="00850A4E" w:rsidP="00850A4E">
            <w:pPr>
              <w:widowControl/>
              <w:jc w:val="both"/>
              <w:rPr>
                <w:rFonts w:eastAsia="Times New Roman"/>
              </w:rPr>
            </w:pPr>
          </w:p>
        </w:tc>
        <w:tc>
          <w:tcPr>
            <w:tcW w:w="5475" w:type="dxa"/>
            <w:gridSpan w:val="4"/>
            <w:shd w:val="clear" w:color="auto" w:fill="auto"/>
          </w:tcPr>
          <w:p w14:paraId="66EBF67C" w14:textId="77777777" w:rsidR="00850A4E" w:rsidRPr="00850A4E" w:rsidRDefault="00850A4E" w:rsidP="00850A4E">
            <w:pPr>
              <w:widowControl/>
              <w:jc w:val="both"/>
              <w:rPr>
                <w:rFonts w:eastAsia="Times New Roman"/>
              </w:rPr>
            </w:pPr>
            <w:r w:rsidRPr="00850A4E">
              <w:rPr>
                <w:rFonts w:eastAsia="Times New Roman"/>
              </w:rPr>
              <w:t>Администрация МО «Поселок Айхал»</w:t>
            </w:r>
          </w:p>
          <w:p w14:paraId="055BD548" w14:textId="77777777" w:rsidR="00850A4E" w:rsidRPr="00850A4E" w:rsidRDefault="00850A4E" w:rsidP="00850A4E">
            <w:pPr>
              <w:widowControl/>
              <w:jc w:val="both"/>
              <w:rPr>
                <w:rFonts w:eastAsia="Times New Roman"/>
              </w:rPr>
            </w:pPr>
          </w:p>
          <w:p w14:paraId="2F11E3A7" w14:textId="77777777" w:rsidR="00850A4E" w:rsidRPr="00850A4E" w:rsidRDefault="00850A4E" w:rsidP="00850A4E">
            <w:pPr>
              <w:widowControl/>
              <w:jc w:val="both"/>
              <w:rPr>
                <w:rFonts w:eastAsia="Times New Roman"/>
              </w:rPr>
            </w:pPr>
          </w:p>
        </w:tc>
      </w:tr>
      <w:tr w:rsidR="00850A4E" w:rsidRPr="00850A4E" w14:paraId="2235B08C" w14:textId="77777777" w:rsidTr="001F6FAA">
        <w:trPr>
          <w:tblCellSpacing w:w="20" w:type="dxa"/>
        </w:trPr>
        <w:tc>
          <w:tcPr>
            <w:tcW w:w="3449" w:type="dxa"/>
            <w:shd w:val="clear" w:color="auto" w:fill="auto"/>
          </w:tcPr>
          <w:p w14:paraId="1D85AABF" w14:textId="77777777" w:rsidR="00850A4E" w:rsidRPr="00850A4E" w:rsidRDefault="00850A4E" w:rsidP="00850A4E">
            <w:pPr>
              <w:widowControl/>
              <w:autoSpaceDE/>
              <w:autoSpaceDN/>
              <w:adjustRightInd/>
              <w:rPr>
                <w:rFonts w:eastAsia="Times New Roman"/>
                <w:b/>
              </w:rPr>
            </w:pPr>
            <w:r w:rsidRPr="00850A4E">
              <w:rPr>
                <w:rFonts w:eastAsia="Times New Roman"/>
                <w:b/>
              </w:rPr>
              <w:t>Заказчик муниципальной программы</w:t>
            </w:r>
          </w:p>
        </w:tc>
        <w:tc>
          <w:tcPr>
            <w:tcW w:w="1408" w:type="dxa"/>
          </w:tcPr>
          <w:p w14:paraId="2BF4225A" w14:textId="77777777" w:rsidR="00850A4E" w:rsidRPr="00850A4E" w:rsidRDefault="00850A4E" w:rsidP="00850A4E">
            <w:pPr>
              <w:widowControl/>
              <w:jc w:val="both"/>
              <w:rPr>
                <w:rFonts w:eastAsia="Times New Roman"/>
              </w:rPr>
            </w:pPr>
          </w:p>
        </w:tc>
        <w:tc>
          <w:tcPr>
            <w:tcW w:w="5475" w:type="dxa"/>
            <w:gridSpan w:val="4"/>
            <w:shd w:val="clear" w:color="auto" w:fill="auto"/>
          </w:tcPr>
          <w:p w14:paraId="4FD69CAD" w14:textId="77777777" w:rsidR="00850A4E" w:rsidRPr="00850A4E" w:rsidRDefault="00850A4E" w:rsidP="00850A4E">
            <w:pPr>
              <w:widowControl/>
              <w:jc w:val="both"/>
              <w:rPr>
                <w:rFonts w:eastAsia="Times New Roman"/>
              </w:rPr>
            </w:pPr>
            <w:r w:rsidRPr="00850A4E">
              <w:rPr>
                <w:rFonts w:eastAsia="Times New Roman"/>
              </w:rPr>
              <w:t>Администрация МО «Поселок Айхал»</w:t>
            </w:r>
          </w:p>
          <w:p w14:paraId="77458BB6" w14:textId="77777777" w:rsidR="00850A4E" w:rsidRPr="00850A4E" w:rsidRDefault="00850A4E" w:rsidP="00850A4E">
            <w:pPr>
              <w:widowControl/>
              <w:jc w:val="both"/>
              <w:rPr>
                <w:rFonts w:eastAsia="Times New Roman"/>
              </w:rPr>
            </w:pPr>
          </w:p>
          <w:p w14:paraId="420DB06A" w14:textId="77777777" w:rsidR="00850A4E" w:rsidRPr="00850A4E" w:rsidRDefault="00850A4E" w:rsidP="00850A4E">
            <w:pPr>
              <w:widowControl/>
              <w:autoSpaceDE/>
              <w:autoSpaceDN/>
              <w:adjustRightInd/>
              <w:jc w:val="both"/>
              <w:rPr>
                <w:rFonts w:eastAsia="Times New Roman"/>
              </w:rPr>
            </w:pPr>
          </w:p>
        </w:tc>
      </w:tr>
      <w:tr w:rsidR="00850A4E" w:rsidRPr="00850A4E" w14:paraId="294CFA7D" w14:textId="77777777" w:rsidTr="001F6FAA">
        <w:trPr>
          <w:tblCellSpacing w:w="20" w:type="dxa"/>
        </w:trPr>
        <w:tc>
          <w:tcPr>
            <w:tcW w:w="3449" w:type="dxa"/>
            <w:shd w:val="clear" w:color="auto" w:fill="auto"/>
          </w:tcPr>
          <w:p w14:paraId="00C29CC4" w14:textId="77777777" w:rsidR="00850A4E" w:rsidRPr="00850A4E" w:rsidRDefault="00850A4E" w:rsidP="00850A4E">
            <w:pPr>
              <w:widowControl/>
              <w:rPr>
                <w:rFonts w:eastAsia="Times New Roman"/>
                <w:b/>
              </w:rPr>
            </w:pPr>
            <w:r w:rsidRPr="00850A4E">
              <w:rPr>
                <w:rFonts w:eastAsia="Times New Roman"/>
                <w:b/>
              </w:rPr>
              <w:t>Сроки реализации муниципальной программы</w:t>
            </w:r>
          </w:p>
        </w:tc>
        <w:tc>
          <w:tcPr>
            <w:tcW w:w="1408" w:type="dxa"/>
          </w:tcPr>
          <w:p w14:paraId="4504BDA1" w14:textId="77777777" w:rsidR="00850A4E" w:rsidRPr="00850A4E" w:rsidRDefault="00850A4E" w:rsidP="00850A4E">
            <w:pPr>
              <w:widowControl/>
              <w:jc w:val="both"/>
              <w:rPr>
                <w:rFonts w:eastAsia="Times New Roman"/>
              </w:rPr>
            </w:pPr>
          </w:p>
        </w:tc>
        <w:tc>
          <w:tcPr>
            <w:tcW w:w="5475" w:type="dxa"/>
            <w:gridSpan w:val="4"/>
            <w:shd w:val="clear" w:color="auto" w:fill="auto"/>
          </w:tcPr>
          <w:p w14:paraId="61EBACB1" w14:textId="77777777" w:rsidR="00850A4E" w:rsidRPr="00850A4E" w:rsidRDefault="00850A4E" w:rsidP="00850A4E">
            <w:pPr>
              <w:widowControl/>
              <w:jc w:val="both"/>
              <w:rPr>
                <w:rFonts w:eastAsia="Times New Roman"/>
              </w:rPr>
            </w:pPr>
            <w:r w:rsidRPr="00850A4E">
              <w:rPr>
                <w:rFonts w:eastAsia="Times New Roman"/>
              </w:rPr>
              <w:t>2019-2022 годы</w:t>
            </w:r>
          </w:p>
        </w:tc>
      </w:tr>
      <w:tr w:rsidR="00850A4E" w:rsidRPr="00850A4E" w14:paraId="379B3C88" w14:textId="77777777" w:rsidTr="001F6FAA">
        <w:trPr>
          <w:tblCellSpacing w:w="20" w:type="dxa"/>
        </w:trPr>
        <w:tc>
          <w:tcPr>
            <w:tcW w:w="3449" w:type="dxa"/>
            <w:shd w:val="clear" w:color="auto" w:fill="auto"/>
          </w:tcPr>
          <w:p w14:paraId="09324E60" w14:textId="77777777" w:rsidR="00850A4E" w:rsidRPr="00850A4E" w:rsidRDefault="00850A4E" w:rsidP="00850A4E">
            <w:pPr>
              <w:widowControl/>
              <w:rPr>
                <w:rFonts w:eastAsia="Times New Roman"/>
                <w:b/>
              </w:rPr>
            </w:pPr>
            <w:r w:rsidRPr="00850A4E">
              <w:rPr>
                <w:rFonts w:eastAsia="Times New Roman"/>
                <w:b/>
              </w:rPr>
              <w:t xml:space="preserve">Разработчик муниципальной программы </w:t>
            </w:r>
          </w:p>
        </w:tc>
        <w:tc>
          <w:tcPr>
            <w:tcW w:w="1408" w:type="dxa"/>
          </w:tcPr>
          <w:p w14:paraId="69F57EDB" w14:textId="77777777" w:rsidR="00850A4E" w:rsidRPr="00850A4E" w:rsidRDefault="00850A4E" w:rsidP="00850A4E">
            <w:pPr>
              <w:widowControl/>
              <w:jc w:val="both"/>
              <w:rPr>
                <w:rFonts w:eastAsia="Times New Roman"/>
              </w:rPr>
            </w:pPr>
          </w:p>
        </w:tc>
        <w:tc>
          <w:tcPr>
            <w:tcW w:w="5475" w:type="dxa"/>
            <w:gridSpan w:val="4"/>
            <w:shd w:val="clear" w:color="auto" w:fill="auto"/>
          </w:tcPr>
          <w:p w14:paraId="0A108A6D" w14:textId="77777777" w:rsidR="00850A4E" w:rsidRPr="00850A4E" w:rsidRDefault="00850A4E" w:rsidP="00850A4E">
            <w:pPr>
              <w:widowControl/>
              <w:jc w:val="both"/>
              <w:rPr>
                <w:rFonts w:eastAsia="Times New Roman"/>
              </w:rPr>
            </w:pPr>
            <w:r w:rsidRPr="00850A4E">
              <w:rPr>
                <w:rFonts w:eastAsia="Times New Roman"/>
              </w:rPr>
              <w:t xml:space="preserve">Главный специалист по ЖКХ </w:t>
            </w:r>
          </w:p>
        </w:tc>
      </w:tr>
      <w:tr w:rsidR="00850A4E" w:rsidRPr="00850A4E" w14:paraId="309B2343" w14:textId="77777777" w:rsidTr="001F6FAA">
        <w:trPr>
          <w:trHeight w:val="309"/>
          <w:tblCellSpacing w:w="20" w:type="dxa"/>
        </w:trPr>
        <w:tc>
          <w:tcPr>
            <w:tcW w:w="3449" w:type="dxa"/>
            <w:vMerge w:val="restart"/>
            <w:shd w:val="clear" w:color="auto" w:fill="auto"/>
          </w:tcPr>
          <w:p w14:paraId="596E0B71" w14:textId="77777777" w:rsidR="00850A4E" w:rsidRPr="00850A4E" w:rsidRDefault="00850A4E" w:rsidP="00850A4E">
            <w:pPr>
              <w:widowControl/>
              <w:rPr>
                <w:rFonts w:eastAsia="Times New Roman"/>
                <w:b/>
              </w:rPr>
            </w:pPr>
            <w:r w:rsidRPr="00850A4E">
              <w:rPr>
                <w:rFonts w:eastAsia="Times New Roman"/>
                <w:b/>
              </w:rPr>
              <w:t>Объем финансирования муниципальной программы</w:t>
            </w:r>
          </w:p>
        </w:tc>
        <w:tc>
          <w:tcPr>
            <w:tcW w:w="1408" w:type="dxa"/>
          </w:tcPr>
          <w:p w14:paraId="6DB9C650" w14:textId="77777777" w:rsidR="00850A4E" w:rsidRPr="00850A4E" w:rsidRDefault="00850A4E" w:rsidP="00850A4E">
            <w:pPr>
              <w:widowControl/>
              <w:jc w:val="center"/>
              <w:rPr>
                <w:rFonts w:eastAsia="Times New Roman"/>
              </w:rPr>
            </w:pPr>
          </w:p>
        </w:tc>
        <w:tc>
          <w:tcPr>
            <w:tcW w:w="5475" w:type="dxa"/>
            <w:gridSpan w:val="4"/>
            <w:tcBorders>
              <w:bottom w:val="single" w:sz="4" w:space="0" w:color="auto"/>
            </w:tcBorders>
            <w:shd w:val="clear" w:color="auto" w:fill="auto"/>
          </w:tcPr>
          <w:p w14:paraId="0AF9EA38" w14:textId="77777777" w:rsidR="00850A4E" w:rsidRPr="00850A4E" w:rsidRDefault="00850A4E" w:rsidP="00850A4E">
            <w:pPr>
              <w:widowControl/>
              <w:jc w:val="center"/>
              <w:rPr>
                <w:rFonts w:eastAsia="Times New Roman"/>
              </w:rPr>
            </w:pPr>
            <w:r w:rsidRPr="00850A4E">
              <w:rPr>
                <w:rFonts w:eastAsia="Times New Roman"/>
              </w:rPr>
              <w:t>Расходы (тыс. рублей)</w:t>
            </w:r>
          </w:p>
        </w:tc>
      </w:tr>
      <w:tr w:rsidR="00850A4E" w:rsidRPr="00850A4E" w14:paraId="305835F2" w14:textId="77777777" w:rsidTr="001F6FAA">
        <w:trPr>
          <w:trHeight w:val="308"/>
          <w:tblCellSpacing w:w="20" w:type="dxa"/>
        </w:trPr>
        <w:tc>
          <w:tcPr>
            <w:tcW w:w="3449" w:type="dxa"/>
            <w:vMerge/>
            <w:shd w:val="clear" w:color="auto" w:fill="auto"/>
          </w:tcPr>
          <w:p w14:paraId="4AA48EAA" w14:textId="77777777" w:rsidR="00850A4E" w:rsidRPr="00850A4E" w:rsidRDefault="00850A4E" w:rsidP="00850A4E">
            <w:pPr>
              <w:widowControl/>
              <w:rPr>
                <w:rFonts w:eastAsia="Times New Roman"/>
                <w:b/>
              </w:rPr>
            </w:pPr>
          </w:p>
        </w:tc>
        <w:tc>
          <w:tcPr>
            <w:tcW w:w="1408" w:type="dxa"/>
            <w:tcBorders>
              <w:top w:val="single" w:sz="4" w:space="0" w:color="auto"/>
              <w:bottom w:val="single" w:sz="4" w:space="0" w:color="auto"/>
              <w:right w:val="single" w:sz="4" w:space="0" w:color="auto"/>
            </w:tcBorders>
            <w:shd w:val="clear" w:color="auto" w:fill="auto"/>
          </w:tcPr>
          <w:p w14:paraId="2601FAFB" w14:textId="77777777" w:rsidR="00850A4E" w:rsidRPr="00850A4E" w:rsidRDefault="00850A4E" w:rsidP="00850A4E">
            <w:pPr>
              <w:widowControl/>
              <w:jc w:val="center"/>
              <w:rPr>
                <w:rFonts w:eastAsia="Times New Roman"/>
                <w:b/>
              </w:rPr>
            </w:pPr>
            <w:r w:rsidRPr="00850A4E">
              <w:rPr>
                <w:rFonts w:eastAsia="Times New Roman"/>
                <w:b/>
              </w:rPr>
              <w:t>ИТОГО</w:t>
            </w:r>
          </w:p>
        </w:tc>
        <w:tc>
          <w:tcPr>
            <w:tcW w:w="1235" w:type="dxa"/>
            <w:tcBorders>
              <w:top w:val="single" w:sz="4" w:space="0" w:color="auto"/>
              <w:left w:val="single" w:sz="4" w:space="0" w:color="auto"/>
              <w:bottom w:val="single" w:sz="4" w:space="0" w:color="auto"/>
              <w:right w:val="single" w:sz="4" w:space="0" w:color="auto"/>
            </w:tcBorders>
            <w:shd w:val="clear" w:color="auto" w:fill="auto"/>
          </w:tcPr>
          <w:p w14:paraId="35064640" w14:textId="77777777" w:rsidR="00850A4E" w:rsidRPr="00850A4E" w:rsidRDefault="00850A4E" w:rsidP="00850A4E">
            <w:pPr>
              <w:widowControl/>
              <w:jc w:val="center"/>
              <w:rPr>
                <w:rFonts w:eastAsia="Times New Roman"/>
                <w:b/>
              </w:rPr>
            </w:pPr>
            <w:r w:rsidRPr="00850A4E">
              <w:rPr>
                <w:rFonts w:eastAsia="Times New Roman"/>
                <w:b/>
              </w:rPr>
              <w:t>2019 г</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4CC1E1A3" w14:textId="77777777" w:rsidR="00850A4E" w:rsidRPr="00850A4E" w:rsidRDefault="00850A4E" w:rsidP="00850A4E">
            <w:pPr>
              <w:widowControl/>
              <w:jc w:val="center"/>
              <w:rPr>
                <w:rFonts w:eastAsia="Times New Roman"/>
                <w:b/>
              </w:rPr>
            </w:pPr>
            <w:r w:rsidRPr="00850A4E">
              <w:rPr>
                <w:rFonts w:eastAsia="Times New Roman"/>
                <w:b/>
              </w:rPr>
              <w:t>2020 г</w:t>
            </w:r>
          </w:p>
        </w:tc>
        <w:tc>
          <w:tcPr>
            <w:tcW w:w="1116" w:type="dxa"/>
            <w:tcBorders>
              <w:top w:val="single" w:sz="4" w:space="0" w:color="auto"/>
              <w:left w:val="single" w:sz="4" w:space="0" w:color="auto"/>
              <w:bottom w:val="single" w:sz="4" w:space="0" w:color="auto"/>
              <w:right w:val="single" w:sz="4" w:space="0" w:color="auto"/>
            </w:tcBorders>
          </w:tcPr>
          <w:p w14:paraId="44FA02A1" w14:textId="77777777" w:rsidR="00850A4E" w:rsidRPr="00850A4E" w:rsidRDefault="00850A4E" w:rsidP="00850A4E">
            <w:pPr>
              <w:widowControl/>
              <w:jc w:val="center"/>
              <w:rPr>
                <w:rFonts w:eastAsia="Times New Roman"/>
                <w:b/>
              </w:rPr>
            </w:pPr>
            <w:r w:rsidRPr="00850A4E">
              <w:rPr>
                <w:rFonts w:eastAsia="Times New Roman"/>
                <w:b/>
              </w:rPr>
              <w:t>2021 г.</w:t>
            </w:r>
          </w:p>
        </w:tc>
        <w:tc>
          <w:tcPr>
            <w:tcW w:w="1579" w:type="dxa"/>
            <w:tcBorders>
              <w:top w:val="single" w:sz="4" w:space="0" w:color="auto"/>
              <w:left w:val="single" w:sz="4" w:space="0" w:color="auto"/>
              <w:bottom w:val="single" w:sz="4" w:space="0" w:color="auto"/>
            </w:tcBorders>
            <w:shd w:val="clear" w:color="auto" w:fill="auto"/>
          </w:tcPr>
          <w:p w14:paraId="4643C137" w14:textId="77777777" w:rsidR="00850A4E" w:rsidRPr="00850A4E" w:rsidRDefault="00850A4E" w:rsidP="00850A4E">
            <w:pPr>
              <w:widowControl/>
              <w:jc w:val="center"/>
              <w:rPr>
                <w:rFonts w:eastAsia="Times New Roman"/>
                <w:b/>
              </w:rPr>
            </w:pPr>
            <w:r w:rsidRPr="00850A4E">
              <w:rPr>
                <w:rFonts w:eastAsia="Times New Roman"/>
                <w:b/>
              </w:rPr>
              <w:t>2022 г</w:t>
            </w:r>
          </w:p>
        </w:tc>
      </w:tr>
      <w:tr w:rsidR="00850A4E" w:rsidRPr="00850A4E" w14:paraId="7A64727A" w14:textId="77777777" w:rsidTr="001F6FAA">
        <w:trPr>
          <w:trHeight w:val="351"/>
          <w:tblCellSpacing w:w="20" w:type="dxa"/>
        </w:trPr>
        <w:tc>
          <w:tcPr>
            <w:tcW w:w="3449" w:type="dxa"/>
            <w:vMerge/>
            <w:shd w:val="clear" w:color="auto" w:fill="auto"/>
          </w:tcPr>
          <w:p w14:paraId="431A4C05" w14:textId="77777777" w:rsidR="00850A4E" w:rsidRPr="00850A4E" w:rsidRDefault="00850A4E" w:rsidP="00850A4E">
            <w:pPr>
              <w:widowControl/>
              <w:rPr>
                <w:rFonts w:eastAsia="Times New Roman"/>
                <w:b/>
              </w:rPr>
            </w:pPr>
          </w:p>
        </w:tc>
        <w:tc>
          <w:tcPr>
            <w:tcW w:w="1408" w:type="dxa"/>
            <w:tcBorders>
              <w:top w:val="single" w:sz="4" w:space="0" w:color="auto"/>
              <w:right w:val="single" w:sz="4" w:space="0" w:color="auto"/>
            </w:tcBorders>
            <w:shd w:val="clear" w:color="auto" w:fill="auto"/>
          </w:tcPr>
          <w:p w14:paraId="62E3441D" w14:textId="77777777" w:rsidR="00850A4E" w:rsidRPr="00850A4E" w:rsidRDefault="00850A4E" w:rsidP="00850A4E">
            <w:pPr>
              <w:widowControl/>
              <w:jc w:val="center"/>
              <w:rPr>
                <w:rFonts w:eastAsia="Times New Roman"/>
                <w:b/>
              </w:rPr>
            </w:pPr>
            <w:r w:rsidRPr="00850A4E">
              <w:rPr>
                <w:rFonts w:eastAsia="Times New Roman"/>
                <w:b/>
              </w:rPr>
              <w:t>2058,60</w:t>
            </w:r>
          </w:p>
        </w:tc>
        <w:tc>
          <w:tcPr>
            <w:tcW w:w="1235" w:type="dxa"/>
            <w:tcBorders>
              <w:top w:val="single" w:sz="4" w:space="0" w:color="auto"/>
              <w:left w:val="single" w:sz="4" w:space="0" w:color="auto"/>
              <w:right w:val="single" w:sz="4" w:space="0" w:color="auto"/>
            </w:tcBorders>
            <w:shd w:val="clear" w:color="auto" w:fill="auto"/>
          </w:tcPr>
          <w:p w14:paraId="43B906BE" w14:textId="77777777" w:rsidR="00850A4E" w:rsidRPr="00850A4E" w:rsidRDefault="00850A4E" w:rsidP="00850A4E">
            <w:pPr>
              <w:widowControl/>
              <w:jc w:val="center"/>
              <w:rPr>
                <w:rFonts w:eastAsia="Times New Roman"/>
                <w:b/>
              </w:rPr>
            </w:pPr>
            <w:r w:rsidRPr="00850A4E">
              <w:rPr>
                <w:rFonts w:eastAsia="Times New Roman"/>
                <w:b/>
              </w:rPr>
              <w:t>128,7</w:t>
            </w:r>
          </w:p>
        </w:tc>
        <w:tc>
          <w:tcPr>
            <w:tcW w:w="1425" w:type="dxa"/>
            <w:tcBorders>
              <w:top w:val="single" w:sz="4" w:space="0" w:color="auto"/>
              <w:left w:val="single" w:sz="4" w:space="0" w:color="auto"/>
              <w:right w:val="single" w:sz="4" w:space="0" w:color="auto"/>
            </w:tcBorders>
            <w:shd w:val="clear" w:color="auto" w:fill="auto"/>
          </w:tcPr>
          <w:p w14:paraId="2C448AAE" w14:textId="77777777" w:rsidR="00850A4E" w:rsidRPr="00850A4E" w:rsidRDefault="00850A4E" w:rsidP="00850A4E">
            <w:pPr>
              <w:widowControl/>
              <w:jc w:val="center"/>
              <w:rPr>
                <w:rFonts w:eastAsia="Times New Roman"/>
                <w:b/>
              </w:rPr>
            </w:pPr>
            <w:r w:rsidRPr="00850A4E">
              <w:rPr>
                <w:rFonts w:eastAsia="Times New Roman"/>
                <w:b/>
              </w:rPr>
              <w:t>0,00</w:t>
            </w:r>
          </w:p>
        </w:tc>
        <w:tc>
          <w:tcPr>
            <w:tcW w:w="1116" w:type="dxa"/>
            <w:tcBorders>
              <w:top w:val="single" w:sz="4" w:space="0" w:color="auto"/>
              <w:left w:val="single" w:sz="4" w:space="0" w:color="auto"/>
              <w:right w:val="single" w:sz="4" w:space="0" w:color="auto"/>
            </w:tcBorders>
          </w:tcPr>
          <w:p w14:paraId="5C88FF04" w14:textId="77777777" w:rsidR="00850A4E" w:rsidRPr="00850A4E" w:rsidRDefault="00850A4E" w:rsidP="00850A4E">
            <w:pPr>
              <w:widowControl/>
              <w:jc w:val="center"/>
              <w:rPr>
                <w:rFonts w:eastAsia="Times New Roman"/>
                <w:b/>
              </w:rPr>
            </w:pPr>
            <w:r w:rsidRPr="00850A4E">
              <w:rPr>
                <w:rFonts w:eastAsia="Times New Roman"/>
                <w:b/>
              </w:rPr>
              <w:t>1000,00</w:t>
            </w:r>
          </w:p>
        </w:tc>
        <w:tc>
          <w:tcPr>
            <w:tcW w:w="1579" w:type="dxa"/>
            <w:tcBorders>
              <w:top w:val="single" w:sz="4" w:space="0" w:color="auto"/>
              <w:left w:val="single" w:sz="4" w:space="0" w:color="auto"/>
            </w:tcBorders>
            <w:shd w:val="clear" w:color="auto" w:fill="auto"/>
          </w:tcPr>
          <w:p w14:paraId="0EAC1313" w14:textId="77777777" w:rsidR="00850A4E" w:rsidRPr="00850A4E" w:rsidRDefault="00850A4E" w:rsidP="00850A4E">
            <w:pPr>
              <w:widowControl/>
              <w:jc w:val="center"/>
              <w:rPr>
                <w:rFonts w:eastAsia="Times New Roman"/>
                <w:b/>
              </w:rPr>
            </w:pPr>
            <w:r w:rsidRPr="00850A4E">
              <w:rPr>
                <w:rFonts w:eastAsia="Times New Roman"/>
                <w:b/>
              </w:rPr>
              <w:t>929,8</w:t>
            </w:r>
          </w:p>
        </w:tc>
      </w:tr>
      <w:tr w:rsidR="00850A4E" w:rsidRPr="00850A4E" w14:paraId="5CCB986F" w14:textId="77777777" w:rsidTr="001F6FAA">
        <w:trPr>
          <w:trHeight w:val="351"/>
          <w:tblCellSpacing w:w="20" w:type="dxa"/>
        </w:trPr>
        <w:tc>
          <w:tcPr>
            <w:tcW w:w="3449" w:type="dxa"/>
            <w:shd w:val="clear" w:color="auto" w:fill="auto"/>
          </w:tcPr>
          <w:p w14:paraId="7A88A375" w14:textId="77777777" w:rsidR="00850A4E" w:rsidRPr="00850A4E" w:rsidRDefault="00850A4E" w:rsidP="00850A4E">
            <w:pPr>
              <w:widowControl/>
              <w:rPr>
                <w:rFonts w:eastAsia="Times New Roman"/>
                <w:b/>
              </w:rPr>
            </w:pPr>
            <w:r w:rsidRPr="00850A4E">
              <w:rPr>
                <w:rFonts w:eastAsia="Times New Roman"/>
                <w:b/>
              </w:rPr>
              <w:t>Источник финансирования в т.ч.:</w:t>
            </w:r>
          </w:p>
        </w:tc>
        <w:tc>
          <w:tcPr>
            <w:tcW w:w="1408" w:type="dxa"/>
            <w:tcBorders>
              <w:top w:val="single" w:sz="4" w:space="0" w:color="auto"/>
              <w:right w:val="single" w:sz="4" w:space="0" w:color="auto"/>
            </w:tcBorders>
            <w:shd w:val="clear" w:color="auto" w:fill="auto"/>
          </w:tcPr>
          <w:p w14:paraId="66F3CA7E" w14:textId="77777777" w:rsidR="00850A4E" w:rsidRPr="00850A4E" w:rsidRDefault="00850A4E" w:rsidP="00850A4E">
            <w:pPr>
              <w:widowControl/>
              <w:jc w:val="center"/>
              <w:rPr>
                <w:rFonts w:eastAsia="Times New Roman"/>
                <w:b/>
              </w:rPr>
            </w:pPr>
          </w:p>
          <w:p w14:paraId="31AC41E1" w14:textId="77777777" w:rsidR="00850A4E" w:rsidRPr="00850A4E" w:rsidRDefault="00850A4E" w:rsidP="00850A4E">
            <w:pPr>
              <w:widowControl/>
              <w:jc w:val="center"/>
              <w:rPr>
                <w:rFonts w:eastAsia="Times New Roman"/>
                <w:b/>
              </w:rPr>
            </w:pPr>
            <w:r w:rsidRPr="00850A4E">
              <w:rPr>
                <w:rFonts w:eastAsia="Times New Roman"/>
                <w:b/>
              </w:rPr>
              <w:t>2058,60</w:t>
            </w:r>
          </w:p>
        </w:tc>
        <w:tc>
          <w:tcPr>
            <w:tcW w:w="1235" w:type="dxa"/>
            <w:tcBorders>
              <w:top w:val="single" w:sz="4" w:space="0" w:color="auto"/>
              <w:left w:val="single" w:sz="4" w:space="0" w:color="auto"/>
              <w:right w:val="single" w:sz="4" w:space="0" w:color="auto"/>
            </w:tcBorders>
            <w:shd w:val="clear" w:color="auto" w:fill="auto"/>
          </w:tcPr>
          <w:p w14:paraId="3868231D" w14:textId="77777777" w:rsidR="00850A4E" w:rsidRPr="00850A4E" w:rsidRDefault="00850A4E" w:rsidP="00850A4E">
            <w:pPr>
              <w:widowControl/>
              <w:jc w:val="center"/>
              <w:rPr>
                <w:rFonts w:eastAsia="Times New Roman"/>
                <w:b/>
              </w:rPr>
            </w:pPr>
          </w:p>
          <w:p w14:paraId="0E17E93A" w14:textId="77777777" w:rsidR="00850A4E" w:rsidRPr="00850A4E" w:rsidRDefault="00850A4E" w:rsidP="00850A4E">
            <w:pPr>
              <w:widowControl/>
              <w:jc w:val="center"/>
              <w:rPr>
                <w:rFonts w:eastAsia="Times New Roman"/>
                <w:b/>
              </w:rPr>
            </w:pPr>
            <w:r w:rsidRPr="00850A4E">
              <w:rPr>
                <w:rFonts w:eastAsia="Times New Roman"/>
                <w:b/>
              </w:rPr>
              <w:t>128,7</w:t>
            </w:r>
          </w:p>
        </w:tc>
        <w:tc>
          <w:tcPr>
            <w:tcW w:w="1425" w:type="dxa"/>
            <w:tcBorders>
              <w:top w:val="single" w:sz="4" w:space="0" w:color="auto"/>
              <w:left w:val="single" w:sz="4" w:space="0" w:color="auto"/>
              <w:right w:val="single" w:sz="4" w:space="0" w:color="auto"/>
            </w:tcBorders>
            <w:shd w:val="clear" w:color="auto" w:fill="auto"/>
          </w:tcPr>
          <w:p w14:paraId="465B19CE" w14:textId="77777777" w:rsidR="00850A4E" w:rsidRPr="00850A4E" w:rsidRDefault="00850A4E" w:rsidP="00850A4E">
            <w:pPr>
              <w:widowControl/>
              <w:jc w:val="center"/>
              <w:rPr>
                <w:rFonts w:eastAsia="Times New Roman"/>
                <w:b/>
              </w:rPr>
            </w:pPr>
          </w:p>
          <w:p w14:paraId="2FF9D578" w14:textId="77777777" w:rsidR="00850A4E" w:rsidRPr="00850A4E" w:rsidRDefault="00850A4E" w:rsidP="00850A4E">
            <w:pPr>
              <w:widowControl/>
              <w:jc w:val="center"/>
              <w:rPr>
                <w:rFonts w:eastAsia="Times New Roman"/>
                <w:b/>
              </w:rPr>
            </w:pPr>
            <w:r w:rsidRPr="00850A4E">
              <w:rPr>
                <w:rFonts w:eastAsia="Times New Roman"/>
                <w:b/>
              </w:rPr>
              <w:t>0,00</w:t>
            </w:r>
          </w:p>
        </w:tc>
        <w:tc>
          <w:tcPr>
            <w:tcW w:w="1116" w:type="dxa"/>
            <w:tcBorders>
              <w:top w:val="single" w:sz="4" w:space="0" w:color="auto"/>
              <w:left w:val="single" w:sz="4" w:space="0" w:color="auto"/>
              <w:right w:val="single" w:sz="4" w:space="0" w:color="auto"/>
            </w:tcBorders>
          </w:tcPr>
          <w:p w14:paraId="1E7F2A12" w14:textId="77777777" w:rsidR="00850A4E" w:rsidRPr="00850A4E" w:rsidRDefault="00850A4E" w:rsidP="00850A4E">
            <w:pPr>
              <w:widowControl/>
              <w:jc w:val="center"/>
              <w:rPr>
                <w:rFonts w:eastAsia="Times New Roman"/>
                <w:b/>
              </w:rPr>
            </w:pPr>
          </w:p>
          <w:p w14:paraId="0F7DC757" w14:textId="77777777" w:rsidR="00850A4E" w:rsidRPr="00850A4E" w:rsidRDefault="00850A4E" w:rsidP="00850A4E">
            <w:pPr>
              <w:widowControl/>
              <w:jc w:val="center"/>
              <w:rPr>
                <w:rFonts w:eastAsia="Times New Roman"/>
                <w:b/>
              </w:rPr>
            </w:pPr>
            <w:r w:rsidRPr="00850A4E">
              <w:rPr>
                <w:rFonts w:eastAsia="Times New Roman"/>
                <w:b/>
              </w:rPr>
              <w:t>1000,00</w:t>
            </w:r>
          </w:p>
        </w:tc>
        <w:tc>
          <w:tcPr>
            <w:tcW w:w="1579" w:type="dxa"/>
            <w:tcBorders>
              <w:top w:val="single" w:sz="4" w:space="0" w:color="auto"/>
              <w:left w:val="single" w:sz="4" w:space="0" w:color="auto"/>
            </w:tcBorders>
            <w:shd w:val="clear" w:color="auto" w:fill="auto"/>
          </w:tcPr>
          <w:p w14:paraId="6754FD11" w14:textId="77777777" w:rsidR="00850A4E" w:rsidRPr="00850A4E" w:rsidRDefault="00850A4E" w:rsidP="00850A4E">
            <w:pPr>
              <w:widowControl/>
              <w:jc w:val="center"/>
              <w:rPr>
                <w:rFonts w:eastAsia="Times New Roman"/>
                <w:b/>
              </w:rPr>
            </w:pPr>
          </w:p>
          <w:p w14:paraId="427D5250" w14:textId="77777777" w:rsidR="00850A4E" w:rsidRPr="00850A4E" w:rsidRDefault="00850A4E" w:rsidP="00850A4E">
            <w:pPr>
              <w:widowControl/>
              <w:jc w:val="center"/>
              <w:rPr>
                <w:rFonts w:eastAsia="Times New Roman"/>
                <w:b/>
              </w:rPr>
            </w:pPr>
            <w:r w:rsidRPr="00850A4E">
              <w:rPr>
                <w:rFonts w:eastAsia="Times New Roman"/>
                <w:b/>
              </w:rPr>
              <w:t>929,8</w:t>
            </w:r>
          </w:p>
        </w:tc>
      </w:tr>
      <w:tr w:rsidR="00850A4E" w:rsidRPr="00850A4E" w14:paraId="6C6E6BEF" w14:textId="77777777" w:rsidTr="001F6FAA">
        <w:trPr>
          <w:trHeight w:val="351"/>
          <w:tblCellSpacing w:w="20" w:type="dxa"/>
        </w:trPr>
        <w:tc>
          <w:tcPr>
            <w:tcW w:w="3449" w:type="dxa"/>
            <w:shd w:val="clear" w:color="auto" w:fill="auto"/>
          </w:tcPr>
          <w:p w14:paraId="09A3BE35" w14:textId="77777777" w:rsidR="00850A4E" w:rsidRPr="00850A4E" w:rsidRDefault="00850A4E" w:rsidP="00850A4E">
            <w:pPr>
              <w:widowControl/>
              <w:rPr>
                <w:rFonts w:eastAsia="Times New Roman"/>
                <w:b/>
              </w:rPr>
            </w:pPr>
            <w:r w:rsidRPr="00850A4E">
              <w:rPr>
                <w:rFonts w:eastAsia="Times New Roman"/>
              </w:rPr>
              <w:t>средства бюджета МО «Поселок Айхал»</w:t>
            </w:r>
          </w:p>
        </w:tc>
        <w:tc>
          <w:tcPr>
            <w:tcW w:w="1408" w:type="dxa"/>
            <w:tcBorders>
              <w:top w:val="single" w:sz="4" w:space="0" w:color="auto"/>
              <w:right w:val="single" w:sz="4" w:space="0" w:color="auto"/>
            </w:tcBorders>
            <w:shd w:val="clear" w:color="auto" w:fill="auto"/>
          </w:tcPr>
          <w:p w14:paraId="69C4AF99" w14:textId="77777777" w:rsidR="00850A4E" w:rsidRPr="00850A4E" w:rsidRDefault="00850A4E" w:rsidP="00850A4E">
            <w:pPr>
              <w:widowControl/>
              <w:jc w:val="center"/>
              <w:rPr>
                <w:rFonts w:eastAsia="Times New Roman"/>
              </w:rPr>
            </w:pPr>
          </w:p>
          <w:p w14:paraId="39917133" w14:textId="77777777" w:rsidR="00850A4E" w:rsidRPr="00850A4E" w:rsidRDefault="00850A4E" w:rsidP="00850A4E">
            <w:pPr>
              <w:widowControl/>
              <w:jc w:val="center"/>
              <w:rPr>
                <w:rFonts w:eastAsia="Times New Roman"/>
              </w:rPr>
            </w:pPr>
            <w:r w:rsidRPr="00850A4E">
              <w:rPr>
                <w:rFonts w:eastAsia="Times New Roman"/>
              </w:rPr>
              <w:t>2058,60</w:t>
            </w:r>
          </w:p>
        </w:tc>
        <w:tc>
          <w:tcPr>
            <w:tcW w:w="1235" w:type="dxa"/>
            <w:tcBorders>
              <w:top w:val="single" w:sz="4" w:space="0" w:color="auto"/>
              <w:left w:val="single" w:sz="4" w:space="0" w:color="auto"/>
              <w:right w:val="single" w:sz="4" w:space="0" w:color="auto"/>
            </w:tcBorders>
            <w:shd w:val="clear" w:color="auto" w:fill="auto"/>
          </w:tcPr>
          <w:p w14:paraId="1BB08B98" w14:textId="77777777" w:rsidR="00850A4E" w:rsidRPr="00850A4E" w:rsidRDefault="00850A4E" w:rsidP="00850A4E">
            <w:pPr>
              <w:widowControl/>
              <w:jc w:val="center"/>
              <w:rPr>
                <w:rFonts w:eastAsia="Times New Roman"/>
              </w:rPr>
            </w:pPr>
          </w:p>
          <w:p w14:paraId="5EE8066E" w14:textId="77777777" w:rsidR="00850A4E" w:rsidRPr="00850A4E" w:rsidRDefault="00850A4E" w:rsidP="00850A4E">
            <w:pPr>
              <w:widowControl/>
              <w:jc w:val="center"/>
              <w:rPr>
                <w:rFonts w:eastAsia="Times New Roman"/>
              </w:rPr>
            </w:pPr>
            <w:r w:rsidRPr="00850A4E">
              <w:rPr>
                <w:rFonts w:eastAsia="Times New Roman"/>
              </w:rPr>
              <w:t>128,7</w:t>
            </w:r>
          </w:p>
        </w:tc>
        <w:tc>
          <w:tcPr>
            <w:tcW w:w="1425" w:type="dxa"/>
            <w:tcBorders>
              <w:top w:val="single" w:sz="4" w:space="0" w:color="auto"/>
              <w:left w:val="single" w:sz="4" w:space="0" w:color="auto"/>
              <w:right w:val="single" w:sz="4" w:space="0" w:color="auto"/>
            </w:tcBorders>
            <w:shd w:val="clear" w:color="auto" w:fill="auto"/>
          </w:tcPr>
          <w:p w14:paraId="064B9D5B" w14:textId="77777777" w:rsidR="00850A4E" w:rsidRPr="00850A4E" w:rsidRDefault="00850A4E" w:rsidP="00850A4E">
            <w:pPr>
              <w:widowControl/>
              <w:jc w:val="center"/>
              <w:rPr>
                <w:rFonts w:eastAsia="Times New Roman"/>
              </w:rPr>
            </w:pPr>
          </w:p>
          <w:p w14:paraId="1DE0550C" w14:textId="77777777" w:rsidR="00850A4E" w:rsidRPr="00850A4E" w:rsidRDefault="00850A4E" w:rsidP="00850A4E">
            <w:pPr>
              <w:widowControl/>
              <w:jc w:val="center"/>
              <w:rPr>
                <w:rFonts w:eastAsia="Times New Roman"/>
              </w:rPr>
            </w:pPr>
            <w:r w:rsidRPr="00850A4E">
              <w:rPr>
                <w:rFonts w:eastAsia="Times New Roman"/>
              </w:rPr>
              <w:t>0,00</w:t>
            </w:r>
          </w:p>
        </w:tc>
        <w:tc>
          <w:tcPr>
            <w:tcW w:w="1116" w:type="dxa"/>
            <w:tcBorders>
              <w:top w:val="single" w:sz="4" w:space="0" w:color="auto"/>
              <w:left w:val="single" w:sz="4" w:space="0" w:color="auto"/>
              <w:right w:val="single" w:sz="4" w:space="0" w:color="auto"/>
            </w:tcBorders>
          </w:tcPr>
          <w:p w14:paraId="422B6E8C" w14:textId="77777777" w:rsidR="00850A4E" w:rsidRPr="00850A4E" w:rsidRDefault="00850A4E" w:rsidP="00850A4E">
            <w:pPr>
              <w:widowControl/>
              <w:jc w:val="center"/>
              <w:rPr>
                <w:rFonts w:eastAsia="Times New Roman"/>
              </w:rPr>
            </w:pPr>
          </w:p>
          <w:p w14:paraId="173CCBC0" w14:textId="77777777" w:rsidR="00850A4E" w:rsidRPr="00850A4E" w:rsidRDefault="00850A4E" w:rsidP="00850A4E">
            <w:pPr>
              <w:widowControl/>
              <w:jc w:val="center"/>
              <w:rPr>
                <w:rFonts w:eastAsia="Times New Roman"/>
              </w:rPr>
            </w:pPr>
            <w:r w:rsidRPr="00850A4E">
              <w:rPr>
                <w:rFonts w:eastAsia="Times New Roman"/>
              </w:rPr>
              <w:t>1000,00</w:t>
            </w:r>
          </w:p>
        </w:tc>
        <w:tc>
          <w:tcPr>
            <w:tcW w:w="1579" w:type="dxa"/>
            <w:tcBorders>
              <w:top w:val="single" w:sz="4" w:space="0" w:color="auto"/>
              <w:left w:val="single" w:sz="4" w:space="0" w:color="auto"/>
            </w:tcBorders>
            <w:shd w:val="clear" w:color="auto" w:fill="auto"/>
          </w:tcPr>
          <w:p w14:paraId="126144E4" w14:textId="77777777" w:rsidR="00850A4E" w:rsidRPr="00850A4E" w:rsidRDefault="00850A4E" w:rsidP="00850A4E">
            <w:pPr>
              <w:widowControl/>
              <w:jc w:val="center"/>
              <w:rPr>
                <w:rFonts w:eastAsia="Times New Roman"/>
              </w:rPr>
            </w:pPr>
          </w:p>
          <w:p w14:paraId="389CA4E3" w14:textId="77777777" w:rsidR="00850A4E" w:rsidRPr="00850A4E" w:rsidRDefault="00850A4E" w:rsidP="00850A4E">
            <w:pPr>
              <w:widowControl/>
              <w:jc w:val="center"/>
              <w:rPr>
                <w:rFonts w:eastAsia="Times New Roman"/>
              </w:rPr>
            </w:pPr>
            <w:r w:rsidRPr="00850A4E">
              <w:rPr>
                <w:rFonts w:eastAsia="Times New Roman"/>
              </w:rPr>
              <w:t>929,8</w:t>
            </w:r>
          </w:p>
        </w:tc>
      </w:tr>
      <w:tr w:rsidR="00850A4E" w:rsidRPr="00850A4E" w14:paraId="116D1A67" w14:textId="77777777" w:rsidTr="001F6FAA">
        <w:trPr>
          <w:trHeight w:val="351"/>
          <w:tblCellSpacing w:w="20" w:type="dxa"/>
        </w:trPr>
        <w:tc>
          <w:tcPr>
            <w:tcW w:w="3449" w:type="dxa"/>
            <w:shd w:val="clear" w:color="auto" w:fill="auto"/>
          </w:tcPr>
          <w:p w14:paraId="632F9700" w14:textId="77777777" w:rsidR="00850A4E" w:rsidRPr="00850A4E" w:rsidRDefault="00850A4E" w:rsidP="00850A4E">
            <w:pPr>
              <w:widowControl/>
              <w:rPr>
                <w:rFonts w:eastAsia="Times New Roman"/>
              </w:rPr>
            </w:pPr>
            <w:r w:rsidRPr="00850A4E">
              <w:rPr>
                <w:rFonts w:eastAsia="Times New Roman"/>
              </w:rPr>
              <w:t>Планируемые результаты реализации муниципальной программы</w:t>
            </w:r>
          </w:p>
        </w:tc>
        <w:tc>
          <w:tcPr>
            <w:tcW w:w="1408" w:type="dxa"/>
            <w:tcBorders>
              <w:top w:val="single" w:sz="4" w:space="0" w:color="auto"/>
              <w:right w:val="single" w:sz="4" w:space="0" w:color="auto"/>
            </w:tcBorders>
            <w:shd w:val="clear" w:color="auto" w:fill="auto"/>
          </w:tcPr>
          <w:p w14:paraId="33C0B97C" w14:textId="77777777" w:rsidR="00850A4E" w:rsidRPr="00850A4E" w:rsidRDefault="00850A4E" w:rsidP="00850A4E">
            <w:pPr>
              <w:widowControl/>
              <w:jc w:val="center"/>
              <w:rPr>
                <w:rFonts w:eastAsia="Times New Roman"/>
              </w:rPr>
            </w:pPr>
          </w:p>
          <w:p w14:paraId="0398A5C3" w14:textId="77777777" w:rsidR="00850A4E" w:rsidRPr="00850A4E" w:rsidRDefault="00850A4E" w:rsidP="00850A4E">
            <w:pPr>
              <w:widowControl/>
              <w:jc w:val="center"/>
              <w:rPr>
                <w:rFonts w:eastAsia="Times New Roman"/>
              </w:rPr>
            </w:pPr>
            <w:r w:rsidRPr="00850A4E">
              <w:rPr>
                <w:rFonts w:eastAsia="Times New Roman"/>
              </w:rPr>
              <w:t>2058,60</w:t>
            </w:r>
          </w:p>
        </w:tc>
        <w:tc>
          <w:tcPr>
            <w:tcW w:w="1235" w:type="dxa"/>
            <w:tcBorders>
              <w:top w:val="single" w:sz="4" w:space="0" w:color="auto"/>
              <w:left w:val="single" w:sz="4" w:space="0" w:color="auto"/>
              <w:right w:val="single" w:sz="4" w:space="0" w:color="auto"/>
            </w:tcBorders>
            <w:shd w:val="clear" w:color="auto" w:fill="auto"/>
          </w:tcPr>
          <w:p w14:paraId="121BE9E8" w14:textId="77777777" w:rsidR="00850A4E" w:rsidRPr="00850A4E" w:rsidRDefault="00850A4E" w:rsidP="00850A4E">
            <w:pPr>
              <w:widowControl/>
              <w:jc w:val="center"/>
              <w:rPr>
                <w:rFonts w:eastAsia="Times New Roman"/>
              </w:rPr>
            </w:pPr>
          </w:p>
          <w:p w14:paraId="53E9285F" w14:textId="77777777" w:rsidR="00850A4E" w:rsidRPr="00850A4E" w:rsidRDefault="00850A4E" w:rsidP="00850A4E">
            <w:pPr>
              <w:widowControl/>
              <w:jc w:val="center"/>
              <w:rPr>
                <w:rFonts w:eastAsia="Times New Roman"/>
              </w:rPr>
            </w:pPr>
            <w:r w:rsidRPr="00850A4E">
              <w:rPr>
                <w:rFonts w:eastAsia="Times New Roman"/>
              </w:rPr>
              <w:t>128,7</w:t>
            </w:r>
          </w:p>
        </w:tc>
        <w:tc>
          <w:tcPr>
            <w:tcW w:w="1425" w:type="dxa"/>
            <w:tcBorders>
              <w:top w:val="single" w:sz="4" w:space="0" w:color="auto"/>
              <w:left w:val="single" w:sz="4" w:space="0" w:color="auto"/>
              <w:right w:val="single" w:sz="4" w:space="0" w:color="auto"/>
            </w:tcBorders>
            <w:shd w:val="clear" w:color="auto" w:fill="auto"/>
          </w:tcPr>
          <w:p w14:paraId="32BE9C1B" w14:textId="77777777" w:rsidR="00850A4E" w:rsidRPr="00850A4E" w:rsidRDefault="00850A4E" w:rsidP="00850A4E">
            <w:pPr>
              <w:widowControl/>
              <w:jc w:val="center"/>
              <w:rPr>
                <w:rFonts w:eastAsia="Times New Roman"/>
              </w:rPr>
            </w:pPr>
          </w:p>
          <w:p w14:paraId="5577783F" w14:textId="77777777" w:rsidR="00850A4E" w:rsidRPr="00850A4E" w:rsidRDefault="00850A4E" w:rsidP="00850A4E">
            <w:pPr>
              <w:widowControl/>
              <w:jc w:val="center"/>
              <w:rPr>
                <w:rFonts w:eastAsia="Times New Roman"/>
              </w:rPr>
            </w:pPr>
            <w:r w:rsidRPr="00850A4E">
              <w:rPr>
                <w:rFonts w:eastAsia="Times New Roman"/>
              </w:rPr>
              <w:t>0,00</w:t>
            </w:r>
          </w:p>
        </w:tc>
        <w:tc>
          <w:tcPr>
            <w:tcW w:w="1116" w:type="dxa"/>
            <w:tcBorders>
              <w:top w:val="single" w:sz="4" w:space="0" w:color="auto"/>
              <w:left w:val="single" w:sz="4" w:space="0" w:color="auto"/>
              <w:right w:val="single" w:sz="4" w:space="0" w:color="auto"/>
            </w:tcBorders>
          </w:tcPr>
          <w:p w14:paraId="634CEAD1" w14:textId="77777777" w:rsidR="00850A4E" w:rsidRPr="00850A4E" w:rsidRDefault="00850A4E" w:rsidP="00850A4E">
            <w:pPr>
              <w:widowControl/>
              <w:jc w:val="center"/>
              <w:rPr>
                <w:rFonts w:eastAsia="Times New Roman"/>
              </w:rPr>
            </w:pPr>
          </w:p>
          <w:p w14:paraId="18D93D47" w14:textId="77777777" w:rsidR="00850A4E" w:rsidRPr="00850A4E" w:rsidRDefault="00850A4E" w:rsidP="00850A4E">
            <w:pPr>
              <w:widowControl/>
              <w:jc w:val="center"/>
              <w:rPr>
                <w:rFonts w:eastAsia="Times New Roman"/>
              </w:rPr>
            </w:pPr>
            <w:r w:rsidRPr="00850A4E">
              <w:rPr>
                <w:rFonts w:eastAsia="Times New Roman"/>
              </w:rPr>
              <w:t>1000,00</w:t>
            </w:r>
          </w:p>
        </w:tc>
        <w:tc>
          <w:tcPr>
            <w:tcW w:w="1579" w:type="dxa"/>
            <w:tcBorders>
              <w:top w:val="single" w:sz="4" w:space="0" w:color="auto"/>
              <w:left w:val="single" w:sz="4" w:space="0" w:color="auto"/>
            </w:tcBorders>
            <w:shd w:val="clear" w:color="auto" w:fill="auto"/>
          </w:tcPr>
          <w:p w14:paraId="61108F1A" w14:textId="77777777" w:rsidR="00850A4E" w:rsidRPr="00850A4E" w:rsidRDefault="00850A4E" w:rsidP="00850A4E">
            <w:pPr>
              <w:widowControl/>
              <w:jc w:val="center"/>
              <w:rPr>
                <w:rFonts w:eastAsia="Times New Roman"/>
              </w:rPr>
            </w:pPr>
          </w:p>
          <w:p w14:paraId="534ECF22" w14:textId="77777777" w:rsidR="00850A4E" w:rsidRPr="00850A4E" w:rsidRDefault="00850A4E" w:rsidP="00850A4E">
            <w:pPr>
              <w:widowControl/>
              <w:jc w:val="center"/>
              <w:rPr>
                <w:rFonts w:eastAsia="Times New Roman"/>
              </w:rPr>
            </w:pPr>
            <w:r w:rsidRPr="00850A4E">
              <w:rPr>
                <w:rFonts w:eastAsia="Times New Roman"/>
              </w:rPr>
              <w:t>929,8</w:t>
            </w:r>
          </w:p>
        </w:tc>
      </w:tr>
    </w:tbl>
    <w:p w14:paraId="219AAD19" w14:textId="77777777" w:rsidR="00850A4E" w:rsidRPr="00850A4E" w:rsidRDefault="00850A4E" w:rsidP="00850A4E">
      <w:pPr>
        <w:widowControl/>
        <w:spacing w:line="360" w:lineRule="auto"/>
        <w:ind w:firstLine="720"/>
        <w:jc w:val="center"/>
        <w:rPr>
          <w:rFonts w:eastAsia="Times New Roman"/>
          <w:b/>
          <w:sz w:val="28"/>
          <w:szCs w:val="28"/>
        </w:rPr>
      </w:pPr>
    </w:p>
    <w:p w14:paraId="45EF5D17" w14:textId="77777777" w:rsidR="00850A4E" w:rsidRPr="00850A4E" w:rsidRDefault="00850A4E" w:rsidP="00850A4E">
      <w:pPr>
        <w:widowControl/>
        <w:spacing w:line="360" w:lineRule="auto"/>
        <w:ind w:firstLine="720"/>
        <w:jc w:val="center"/>
        <w:rPr>
          <w:rFonts w:eastAsia="Times New Roman"/>
          <w:b/>
          <w:sz w:val="28"/>
          <w:szCs w:val="28"/>
        </w:rPr>
      </w:pPr>
    </w:p>
    <w:p w14:paraId="0AD3205D" w14:textId="77777777" w:rsidR="00850A4E" w:rsidRPr="00850A4E" w:rsidRDefault="00850A4E" w:rsidP="00850A4E">
      <w:pPr>
        <w:widowControl/>
        <w:spacing w:line="360" w:lineRule="auto"/>
        <w:ind w:firstLine="720"/>
        <w:jc w:val="center"/>
        <w:rPr>
          <w:rFonts w:eastAsia="Times New Roman"/>
          <w:b/>
          <w:sz w:val="28"/>
          <w:szCs w:val="28"/>
        </w:rPr>
      </w:pPr>
    </w:p>
    <w:p w14:paraId="608D3D91" w14:textId="77777777" w:rsidR="00850A4E" w:rsidRPr="00850A4E" w:rsidRDefault="00850A4E" w:rsidP="00850A4E">
      <w:pPr>
        <w:widowControl/>
        <w:spacing w:line="360" w:lineRule="auto"/>
        <w:outlineLvl w:val="1"/>
        <w:rPr>
          <w:rFonts w:eastAsia="Times New Roman"/>
          <w:b/>
          <w:sz w:val="28"/>
          <w:szCs w:val="28"/>
        </w:rPr>
      </w:pPr>
    </w:p>
    <w:p w14:paraId="257FBCD8" w14:textId="77777777" w:rsidR="00850A4E" w:rsidRPr="00850A4E" w:rsidRDefault="00850A4E" w:rsidP="00850A4E">
      <w:pPr>
        <w:widowControl/>
        <w:spacing w:line="360" w:lineRule="auto"/>
        <w:outlineLvl w:val="1"/>
        <w:rPr>
          <w:rFonts w:eastAsia="Times New Roman"/>
          <w:b/>
          <w:sz w:val="28"/>
          <w:szCs w:val="28"/>
        </w:rPr>
      </w:pPr>
    </w:p>
    <w:p w14:paraId="307C63CA" w14:textId="77777777" w:rsidR="00850A4E" w:rsidRPr="00850A4E" w:rsidRDefault="00850A4E" w:rsidP="00850A4E">
      <w:pPr>
        <w:widowControl/>
        <w:spacing w:line="360" w:lineRule="auto"/>
        <w:outlineLvl w:val="1"/>
        <w:rPr>
          <w:rFonts w:eastAsia="Times New Roman"/>
          <w:b/>
          <w:sz w:val="28"/>
          <w:szCs w:val="28"/>
        </w:rPr>
      </w:pPr>
    </w:p>
    <w:p w14:paraId="2F0D1480" w14:textId="77777777" w:rsidR="00850A4E" w:rsidRPr="00850A4E" w:rsidRDefault="00850A4E" w:rsidP="00850A4E">
      <w:pPr>
        <w:widowControl/>
        <w:spacing w:line="360" w:lineRule="auto"/>
        <w:outlineLvl w:val="1"/>
        <w:rPr>
          <w:rFonts w:eastAsia="Times New Roman"/>
          <w:b/>
          <w:sz w:val="28"/>
          <w:szCs w:val="28"/>
        </w:rPr>
      </w:pPr>
    </w:p>
    <w:p w14:paraId="23D83D5B" w14:textId="77777777" w:rsidR="00850A4E" w:rsidRPr="00850A4E" w:rsidRDefault="00850A4E" w:rsidP="00850A4E">
      <w:pPr>
        <w:widowControl/>
        <w:spacing w:line="360" w:lineRule="auto"/>
        <w:outlineLvl w:val="1"/>
        <w:rPr>
          <w:rFonts w:eastAsia="Times New Roman"/>
          <w:b/>
          <w:sz w:val="28"/>
          <w:szCs w:val="28"/>
        </w:rPr>
      </w:pPr>
    </w:p>
    <w:p w14:paraId="39B69125" w14:textId="77777777" w:rsidR="00850A4E" w:rsidRPr="00850A4E" w:rsidRDefault="00850A4E" w:rsidP="00850A4E">
      <w:pPr>
        <w:widowControl/>
        <w:jc w:val="center"/>
        <w:outlineLvl w:val="1"/>
        <w:rPr>
          <w:rFonts w:eastAsia="Times New Roman"/>
          <w:b/>
        </w:rPr>
      </w:pPr>
    </w:p>
    <w:p w14:paraId="2BEAFE0D" w14:textId="77777777" w:rsidR="00850A4E" w:rsidRPr="00850A4E" w:rsidRDefault="00850A4E" w:rsidP="000F01B9">
      <w:pPr>
        <w:widowControl/>
        <w:numPr>
          <w:ilvl w:val="0"/>
          <w:numId w:val="78"/>
        </w:numPr>
        <w:autoSpaceDE/>
        <w:autoSpaceDN/>
        <w:adjustRightInd/>
        <w:jc w:val="center"/>
        <w:outlineLvl w:val="1"/>
        <w:rPr>
          <w:rFonts w:eastAsia="Times New Roman"/>
          <w:b/>
        </w:rPr>
      </w:pPr>
      <w:r w:rsidRPr="00850A4E">
        <w:rPr>
          <w:rFonts w:eastAsia="Times New Roman"/>
          <w:b/>
        </w:rPr>
        <w:t>Введение</w:t>
      </w:r>
    </w:p>
    <w:p w14:paraId="712108BE" w14:textId="77777777" w:rsidR="00850A4E" w:rsidRPr="00850A4E" w:rsidRDefault="00850A4E" w:rsidP="00850A4E">
      <w:pPr>
        <w:widowControl/>
        <w:ind w:firstLine="540"/>
        <w:jc w:val="both"/>
        <w:rPr>
          <w:rFonts w:eastAsia="Times New Roman"/>
        </w:rPr>
      </w:pPr>
      <w:r w:rsidRPr="00850A4E">
        <w:rPr>
          <w:rFonts w:eastAsia="Times New Roman"/>
          <w:bCs/>
        </w:rPr>
        <w:t>К</w:t>
      </w:r>
      <w:r w:rsidRPr="00850A4E">
        <w:rPr>
          <w:rFonts w:eastAsia="Times New Roman"/>
        </w:rPr>
        <w:t>апитальный ремонт многоквартирного дома - проведение предусмотренных Федеральным законом работ по устранению неисправностей изношенных конструктивных элементов общего имущества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14:paraId="1B5960EE" w14:textId="77777777" w:rsidR="00850A4E" w:rsidRPr="00850A4E" w:rsidRDefault="00850A4E" w:rsidP="00850A4E">
      <w:pPr>
        <w:widowControl/>
        <w:ind w:firstLine="540"/>
        <w:jc w:val="both"/>
        <w:rPr>
          <w:rFonts w:eastAsia="Times New Roman"/>
        </w:rPr>
      </w:pPr>
      <w:r w:rsidRPr="00850A4E">
        <w:rPr>
          <w:rFonts w:eastAsia="Times New Roman"/>
        </w:rPr>
        <w:t xml:space="preserve">Капитальный ремонт жилых помещений – приведение жилого помещения в пригодное для проживания состояние, отвечающее требованиям пожарной безопасности, санитарно-гигиеническим, экологическим и иным требованиям в соответствии с Федеральным законодательством. </w:t>
      </w:r>
    </w:p>
    <w:p w14:paraId="4EE84055" w14:textId="77777777" w:rsidR="00850A4E" w:rsidRPr="00850A4E" w:rsidRDefault="00850A4E" w:rsidP="00850A4E">
      <w:pPr>
        <w:widowControl/>
        <w:ind w:firstLine="540"/>
        <w:jc w:val="both"/>
        <w:rPr>
          <w:rFonts w:eastAsia="Times New Roman"/>
        </w:rPr>
      </w:pPr>
    </w:p>
    <w:p w14:paraId="3EF8EDB9" w14:textId="77777777" w:rsidR="00850A4E" w:rsidRPr="00850A4E" w:rsidRDefault="00850A4E" w:rsidP="00850A4E">
      <w:pPr>
        <w:widowControl/>
        <w:ind w:right="-710" w:firstLine="540"/>
        <w:jc w:val="both"/>
        <w:rPr>
          <w:rFonts w:eastAsia="Times New Roman"/>
        </w:rPr>
      </w:pPr>
    </w:p>
    <w:p w14:paraId="6EC49ACF" w14:textId="77777777" w:rsidR="00850A4E" w:rsidRPr="00850A4E" w:rsidRDefault="00850A4E" w:rsidP="00850A4E">
      <w:pPr>
        <w:widowControl/>
        <w:ind w:firstLine="540"/>
        <w:jc w:val="both"/>
        <w:rPr>
          <w:rFonts w:eastAsia="Times New Roman"/>
          <w:bCs/>
        </w:rPr>
      </w:pPr>
    </w:p>
    <w:p w14:paraId="0773F7C8" w14:textId="77777777" w:rsidR="00850A4E" w:rsidRPr="00850A4E" w:rsidRDefault="00850A4E" w:rsidP="000F01B9">
      <w:pPr>
        <w:widowControl/>
        <w:numPr>
          <w:ilvl w:val="0"/>
          <w:numId w:val="78"/>
        </w:numPr>
        <w:autoSpaceDE/>
        <w:autoSpaceDN/>
        <w:adjustRightInd/>
        <w:jc w:val="center"/>
        <w:outlineLvl w:val="1"/>
        <w:rPr>
          <w:rFonts w:eastAsia="Times New Roman"/>
          <w:b/>
        </w:rPr>
      </w:pPr>
      <w:r w:rsidRPr="00850A4E">
        <w:rPr>
          <w:rFonts w:eastAsia="Times New Roman"/>
          <w:b/>
        </w:rPr>
        <w:t>Содержание проблемы и обоснование необходимости</w:t>
      </w:r>
    </w:p>
    <w:p w14:paraId="06F55B72" w14:textId="77777777" w:rsidR="00850A4E" w:rsidRPr="00850A4E" w:rsidRDefault="00850A4E" w:rsidP="00850A4E">
      <w:pPr>
        <w:widowControl/>
        <w:jc w:val="center"/>
        <w:rPr>
          <w:rFonts w:eastAsia="Times New Roman"/>
          <w:b/>
        </w:rPr>
      </w:pPr>
      <w:r w:rsidRPr="00850A4E">
        <w:rPr>
          <w:rFonts w:eastAsia="Times New Roman"/>
          <w:b/>
        </w:rPr>
        <w:t>ее решения программными методами</w:t>
      </w:r>
    </w:p>
    <w:p w14:paraId="0DC1E934" w14:textId="77777777" w:rsidR="00850A4E" w:rsidRPr="00850A4E" w:rsidRDefault="00850A4E" w:rsidP="00850A4E">
      <w:pPr>
        <w:widowControl/>
        <w:jc w:val="center"/>
        <w:rPr>
          <w:rFonts w:eastAsia="Times New Roman"/>
          <w:b/>
        </w:rPr>
      </w:pPr>
    </w:p>
    <w:p w14:paraId="631C19A0" w14:textId="77777777" w:rsidR="00850A4E" w:rsidRPr="00850A4E" w:rsidRDefault="00850A4E" w:rsidP="00850A4E">
      <w:pPr>
        <w:widowControl/>
        <w:ind w:firstLine="540"/>
        <w:jc w:val="both"/>
        <w:rPr>
          <w:rFonts w:eastAsia="Times New Roman"/>
        </w:rPr>
      </w:pPr>
      <w:r w:rsidRPr="00850A4E">
        <w:rPr>
          <w:rFonts w:eastAsia="Times New Roman"/>
        </w:rPr>
        <w:t>Жилищный фонд, требующий капитального ремонта, создает практически такие же проблемы в его эксплуатации и содержании, как и аварийный фонд, а с учетом того, что объем такого жилья больше, нежели аварийного, эти проблемы становятся еще более значимыми. На сегодняшний день практически все многоквартирные дома, находящиеся в собственности МО «Поселка Айхал» требуют капитального ремонта, и выполнить данную задачу можно программно-целевым методом с использованием финансовых средств из бюджета МО «Поселок Айхал» на проведение капитального и текущего ремонта многоквартирных домов.</w:t>
      </w:r>
    </w:p>
    <w:p w14:paraId="480FEFA2" w14:textId="77777777" w:rsidR="00850A4E" w:rsidRPr="00850A4E" w:rsidRDefault="00850A4E" w:rsidP="00850A4E">
      <w:pPr>
        <w:widowControl/>
        <w:ind w:firstLine="720"/>
        <w:jc w:val="both"/>
        <w:rPr>
          <w:rFonts w:eastAsia="Times New Roman"/>
        </w:rPr>
      </w:pPr>
    </w:p>
    <w:p w14:paraId="2668F1E5" w14:textId="77777777" w:rsidR="00850A4E" w:rsidRPr="00850A4E" w:rsidRDefault="00850A4E" w:rsidP="000F01B9">
      <w:pPr>
        <w:widowControl/>
        <w:numPr>
          <w:ilvl w:val="0"/>
          <w:numId w:val="78"/>
        </w:numPr>
        <w:autoSpaceDE/>
        <w:autoSpaceDN/>
        <w:adjustRightInd/>
        <w:jc w:val="center"/>
        <w:outlineLvl w:val="1"/>
        <w:rPr>
          <w:rFonts w:eastAsia="Times New Roman"/>
          <w:b/>
        </w:rPr>
      </w:pPr>
      <w:r w:rsidRPr="00850A4E">
        <w:rPr>
          <w:rFonts w:eastAsia="Times New Roman"/>
          <w:b/>
        </w:rPr>
        <w:t>Цели и задачи Программы</w:t>
      </w:r>
    </w:p>
    <w:p w14:paraId="2314A214" w14:textId="77777777" w:rsidR="00850A4E" w:rsidRPr="00850A4E" w:rsidRDefault="00850A4E" w:rsidP="00850A4E">
      <w:pPr>
        <w:widowControl/>
        <w:jc w:val="center"/>
        <w:outlineLvl w:val="1"/>
        <w:rPr>
          <w:rFonts w:eastAsia="Times New Roman"/>
          <w:b/>
        </w:rPr>
      </w:pPr>
    </w:p>
    <w:p w14:paraId="699AA278" w14:textId="77777777" w:rsidR="00850A4E" w:rsidRPr="00850A4E" w:rsidRDefault="00850A4E" w:rsidP="00850A4E">
      <w:pPr>
        <w:widowControl/>
        <w:ind w:firstLine="720"/>
        <w:jc w:val="both"/>
        <w:rPr>
          <w:rFonts w:eastAsia="Times New Roman"/>
        </w:rPr>
      </w:pPr>
      <w:r w:rsidRPr="00850A4E">
        <w:rPr>
          <w:rFonts w:eastAsia="Times New Roman"/>
        </w:rPr>
        <w:t xml:space="preserve">Основной целью Программы является финансовая поддержка в проведении капитального ремонта многоквартирных домов, жилых помещений, принадлежащих муниципальному образованию «Посёлок Айхал» Мирнинского района Республики Саха (Якутия). </w:t>
      </w:r>
    </w:p>
    <w:p w14:paraId="6C57C130" w14:textId="77777777" w:rsidR="00850A4E" w:rsidRPr="00850A4E" w:rsidRDefault="00850A4E" w:rsidP="00850A4E">
      <w:pPr>
        <w:widowControl/>
        <w:ind w:firstLine="720"/>
        <w:jc w:val="both"/>
        <w:rPr>
          <w:rFonts w:eastAsia="Times New Roman"/>
        </w:rPr>
      </w:pPr>
      <w:r w:rsidRPr="00850A4E">
        <w:rPr>
          <w:rFonts w:eastAsia="Times New Roman"/>
          <w:b/>
        </w:rPr>
        <w:t>К целям Программы относятся</w:t>
      </w:r>
      <w:r w:rsidRPr="00850A4E">
        <w:rPr>
          <w:rFonts w:eastAsia="Times New Roman"/>
        </w:rPr>
        <w:t>:</w:t>
      </w:r>
    </w:p>
    <w:p w14:paraId="7D9B4858" w14:textId="77777777" w:rsidR="00850A4E" w:rsidRPr="00850A4E" w:rsidRDefault="00850A4E" w:rsidP="000F01B9">
      <w:pPr>
        <w:widowControl/>
        <w:numPr>
          <w:ilvl w:val="0"/>
          <w:numId w:val="75"/>
        </w:numPr>
        <w:tabs>
          <w:tab w:val="left" w:pos="993"/>
        </w:tabs>
        <w:autoSpaceDE/>
        <w:autoSpaceDN/>
        <w:adjustRightInd/>
        <w:ind w:left="0" w:firstLine="709"/>
        <w:jc w:val="both"/>
        <w:rPr>
          <w:rFonts w:eastAsia="Times New Roman"/>
        </w:rPr>
      </w:pPr>
      <w:r w:rsidRPr="00850A4E">
        <w:rPr>
          <w:rFonts w:eastAsia="Times New Roman"/>
        </w:rPr>
        <w:t>создание безопасных и благоприятных условий проживания граждан, улучшение технического состояния многоквартирных домов и продление срока их эксплуатации;</w:t>
      </w:r>
    </w:p>
    <w:p w14:paraId="49334630" w14:textId="77777777" w:rsidR="00850A4E" w:rsidRPr="00850A4E" w:rsidRDefault="00850A4E" w:rsidP="000F01B9">
      <w:pPr>
        <w:widowControl/>
        <w:numPr>
          <w:ilvl w:val="0"/>
          <w:numId w:val="75"/>
        </w:numPr>
        <w:tabs>
          <w:tab w:val="left" w:pos="993"/>
        </w:tabs>
        <w:autoSpaceDE/>
        <w:autoSpaceDN/>
        <w:adjustRightInd/>
        <w:ind w:left="0" w:firstLine="709"/>
        <w:jc w:val="both"/>
        <w:rPr>
          <w:rFonts w:eastAsia="Times New Roman"/>
        </w:rPr>
      </w:pPr>
      <w:r w:rsidRPr="00850A4E">
        <w:rPr>
          <w:rFonts w:eastAsia="Times New Roman"/>
        </w:rPr>
        <w:t>повышение качества жилья и предоставляемых коммунальных услуг;</w:t>
      </w:r>
    </w:p>
    <w:p w14:paraId="4F1880C5" w14:textId="77777777" w:rsidR="00850A4E" w:rsidRPr="00850A4E" w:rsidRDefault="00850A4E" w:rsidP="000F01B9">
      <w:pPr>
        <w:widowControl/>
        <w:numPr>
          <w:ilvl w:val="0"/>
          <w:numId w:val="75"/>
        </w:numPr>
        <w:tabs>
          <w:tab w:val="left" w:pos="993"/>
        </w:tabs>
        <w:autoSpaceDE/>
        <w:autoSpaceDN/>
        <w:adjustRightInd/>
        <w:ind w:left="0" w:firstLine="709"/>
        <w:jc w:val="both"/>
        <w:rPr>
          <w:rFonts w:eastAsia="Times New Roman"/>
        </w:rPr>
      </w:pPr>
      <w:r w:rsidRPr="00850A4E">
        <w:rPr>
          <w:rFonts w:eastAsia="Times New Roman"/>
        </w:rPr>
        <w:t>внедрение ресурсосберегающих технологий;</w:t>
      </w:r>
    </w:p>
    <w:p w14:paraId="7A10DD87" w14:textId="77777777" w:rsidR="00850A4E" w:rsidRPr="00850A4E" w:rsidRDefault="00850A4E" w:rsidP="000F01B9">
      <w:pPr>
        <w:widowControl/>
        <w:numPr>
          <w:ilvl w:val="0"/>
          <w:numId w:val="75"/>
        </w:numPr>
        <w:tabs>
          <w:tab w:val="left" w:pos="993"/>
        </w:tabs>
        <w:autoSpaceDE/>
        <w:autoSpaceDN/>
        <w:adjustRightInd/>
        <w:ind w:left="0" w:firstLine="709"/>
        <w:jc w:val="both"/>
        <w:rPr>
          <w:rFonts w:eastAsia="Times New Roman"/>
        </w:rPr>
      </w:pPr>
      <w:r w:rsidRPr="00850A4E">
        <w:rPr>
          <w:rFonts w:eastAsia="Times New Roman"/>
        </w:rPr>
        <w:t xml:space="preserve">снижение затрат на содержание и эксплуатацию жилищного фонда. </w:t>
      </w:r>
    </w:p>
    <w:p w14:paraId="740F8DAF" w14:textId="77777777" w:rsidR="00850A4E" w:rsidRPr="00850A4E" w:rsidRDefault="00850A4E" w:rsidP="00850A4E">
      <w:pPr>
        <w:widowControl/>
        <w:ind w:firstLine="540"/>
        <w:jc w:val="both"/>
        <w:rPr>
          <w:rFonts w:eastAsia="Times New Roman"/>
        </w:rPr>
      </w:pPr>
      <w:r w:rsidRPr="00850A4E">
        <w:rPr>
          <w:rFonts w:eastAsia="Times New Roman"/>
          <w:b/>
        </w:rPr>
        <w:t>К основным задачам реализации Программы относятся</w:t>
      </w:r>
      <w:r w:rsidRPr="00850A4E">
        <w:rPr>
          <w:rFonts w:eastAsia="Times New Roman"/>
        </w:rPr>
        <w:t>:</w:t>
      </w:r>
    </w:p>
    <w:p w14:paraId="13BB6657" w14:textId="77777777" w:rsidR="00850A4E" w:rsidRPr="00850A4E" w:rsidRDefault="00850A4E" w:rsidP="000F01B9">
      <w:pPr>
        <w:widowControl/>
        <w:numPr>
          <w:ilvl w:val="0"/>
          <w:numId w:val="76"/>
        </w:numPr>
        <w:tabs>
          <w:tab w:val="left" w:pos="993"/>
        </w:tabs>
        <w:autoSpaceDE/>
        <w:autoSpaceDN/>
        <w:adjustRightInd/>
        <w:ind w:left="0" w:firstLine="709"/>
        <w:jc w:val="both"/>
        <w:rPr>
          <w:rFonts w:eastAsia="Times New Roman"/>
        </w:rPr>
      </w:pPr>
      <w:r w:rsidRPr="00850A4E">
        <w:rPr>
          <w:rFonts w:eastAsia="Times New Roman"/>
        </w:rPr>
        <w:t>проведение работ по капитальному ремонту общего имущества многоквартирных домов, жилых помещений, находящихся в собственности муниципального образования с целью приведения их в соответствие со стандартами качества;</w:t>
      </w:r>
    </w:p>
    <w:p w14:paraId="1751E383" w14:textId="77777777" w:rsidR="00850A4E" w:rsidRPr="00850A4E" w:rsidRDefault="00850A4E" w:rsidP="000F01B9">
      <w:pPr>
        <w:widowControl/>
        <w:numPr>
          <w:ilvl w:val="0"/>
          <w:numId w:val="76"/>
        </w:numPr>
        <w:tabs>
          <w:tab w:val="left" w:pos="993"/>
        </w:tabs>
        <w:autoSpaceDE/>
        <w:autoSpaceDN/>
        <w:adjustRightInd/>
        <w:ind w:left="0" w:firstLine="709"/>
        <w:jc w:val="both"/>
        <w:rPr>
          <w:rFonts w:eastAsia="Times New Roman"/>
        </w:rPr>
      </w:pPr>
      <w:r w:rsidRPr="00850A4E">
        <w:rPr>
          <w:rFonts w:eastAsia="Times New Roman"/>
        </w:rPr>
        <w:t>обеспечение физической сохранности;</w:t>
      </w:r>
    </w:p>
    <w:p w14:paraId="3B91CC24" w14:textId="77777777" w:rsidR="00850A4E" w:rsidRPr="00850A4E" w:rsidRDefault="00850A4E" w:rsidP="000F01B9">
      <w:pPr>
        <w:widowControl/>
        <w:numPr>
          <w:ilvl w:val="0"/>
          <w:numId w:val="76"/>
        </w:numPr>
        <w:tabs>
          <w:tab w:val="left" w:pos="993"/>
        </w:tabs>
        <w:autoSpaceDE/>
        <w:autoSpaceDN/>
        <w:adjustRightInd/>
        <w:ind w:left="0" w:firstLine="709"/>
        <w:jc w:val="both"/>
        <w:rPr>
          <w:rFonts w:eastAsia="Times New Roman"/>
        </w:rPr>
      </w:pPr>
      <w:r w:rsidRPr="00850A4E">
        <w:rPr>
          <w:rFonts w:eastAsia="Times New Roman"/>
        </w:rPr>
        <w:t>повышение эффективности эксплуатации жилищного фонда МО «Поселок Айхал», надежности функционирования систем инженерно-технического обеспечения жилой застройки.</w:t>
      </w:r>
    </w:p>
    <w:p w14:paraId="635159B7" w14:textId="77777777" w:rsidR="00850A4E" w:rsidRPr="00850A4E" w:rsidRDefault="00850A4E" w:rsidP="00850A4E">
      <w:pPr>
        <w:widowControl/>
        <w:tabs>
          <w:tab w:val="left" w:pos="993"/>
        </w:tabs>
        <w:jc w:val="both"/>
        <w:rPr>
          <w:rFonts w:eastAsia="Times New Roman"/>
        </w:rPr>
      </w:pPr>
    </w:p>
    <w:p w14:paraId="42EBBD1D" w14:textId="77777777" w:rsidR="00850A4E" w:rsidRPr="00850A4E" w:rsidRDefault="00850A4E" w:rsidP="000F01B9">
      <w:pPr>
        <w:widowControl/>
        <w:numPr>
          <w:ilvl w:val="0"/>
          <w:numId w:val="78"/>
        </w:numPr>
        <w:autoSpaceDE/>
        <w:autoSpaceDN/>
        <w:adjustRightInd/>
        <w:jc w:val="center"/>
        <w:outlineLvl w:val="1"/>
        <w:rPr>
          <w:rFonts w:eastAsia="Times New Roman"/>
          <w:b/>
        </w:rPr>
      </w:pPr>
      <w:r w:rsidRPr="00850A4E">
        <w:rPr>
          <w:rFonts w:eastAsia="Times New Roman"/>
          <w:b/>
        </w:rPr>
        <w:t>Срок реализации Программы</w:t>
      </w:r>
    </w:p>
    <w:p w14:paraId="68C2D022" w14:textId="77777777" w:rsidR="00850A4E" w:rsidRPr="00850A4E" w:rsidRDefault="00850A4E" w:rsidP="00850A4E">
      <w:pPr>
        <w:widowControl/>
        <w:jc w:val="center"/>
        <w:outlineLvl w:val="1"/>
        <w:rPr>
          <w:rFonts w:eastAsia="Times New Roman"/>
          <w:b/>
        </w:rPr>
      </w:pPr>
    </w:p>
    <w:p w14:paraId="14B796F3" w14:textId="77777777" w:rsidR="00850A4E" w:rsidRPr="00850A4E" w:rsidRDefault="00850A4E" w:rsidP="00850A4E">
      <w:pPr>
        <w:widowControl/>
        <w:ind w:firstLine="720"/>
        <w:jc w:val="both"/>
        <w:rPr>
          <w:rFonts w:eastAsia="Times New Roman"/>
        </w:rPr>
      </w:pPr>
      <w:r w:rsidRPr="00850A4E">
        <w:rPr>
          <w:rFonts w:eastAsia="Times New Roman"/>
        </w:rPr>
        <w:t>Реализация данной Программы определена на срок 2019-2022 г. г.</w:t>
      </w:r>
    </w:p>
    <w:p w14:paraId="62269FA6" w14:textId="77777777" w:rsidR="00850A4E" w:rsidRPr="00850A4E" w:rsidRDefault="00850A4E" w:rsidP="00850A4E">
      <w:pPr>
        <w:widowControl/>
        <w:ind w:firstLine="540"/>
        <w:jc w:val="both"/>
        <w:rPr>
          <w:rFonts w:eastAsia="Times New Roman"/>
        </w:rPr>
      </w:pPr>
    </w:p>
    <w:p w14:paraId="7EC7860F" w14:textId="77777777" w:rsidR="00850A4E" w:rsidRPr="00850A4E" w:rsidRDefault="00850A4E" w:rsidP="00850A4E">
      <w:pPr>
        <w:widowControl/>
        <w:outlineLvl w:val="1"/>
        <w:rPr>
          <w:rFonts w:eastAsia="Times New Roman"/>
          <w:i/>
        </w:rPr>
      </w:pPr>
    </w:p>
    <w:p w14:paraId="476ED6B9" w14:textId="77777777" w:rsidR="00850A4E" w:rsidRPr="00850A4E" w:rsidRDefault="00850A4E" w:rsidP="000F01B9">
      <w:pPr>
        <w:widowControl/>
        <w:numPr>
          <w:ilvl w:val="0"/>
          <w:numId w:val="78"/>
        </w:numPr>
        <w:autoSpaceDE/>
        <w:autoSpaceDN/>
        <w:adjustRightInd/>
        <w:jc w:val="center"/>
        <w:outlineLvl w:val="1"/>
        <w:rPr>
          <w:rFonts w:eastAsia="Times New Roman"/>
          <w:b/>
        </w:rPr>
      </w:pPr>
      <w:r w:rsidRPr="00850A4E">
        <w:rPr>
          <w:rFonts w:eastAsia="Times New Roman"/>
          <w:b/>
        </w:rPr>
        <w:t>Критерии отбора многоквартирных домов, жилых помещений для включения в Программу</w:t>
      </w:r>
    </w:p>
    <w:p w14:paraId="023058FE" w14:textId="77777777" w:rsidR="00850A4E" w:rsidRPr="00850A4E" w:rsidRDefault="00850A4E" w:rsidP="00850A4E">
      <w:pPr>
        <w:widowControl/>
        <w:jc w:val="center"/>
        <w:outlineLvl w:val="1"/>
        <w:rPr>
          <w:rFonts w:eastAsia="Times New Roman"/>
          <w:b/>
        </w:rPr>
      </w:pPr>
    </w:p>
    <w:p w14:paraId="13D2BD53" w14:textId="77777777" w:rsidR="00850A4E" w:rsidRPr="00850A4E" w:rsidRDefault="00850A4E" w:rsidP="00850A4E">
      <w:pPr>
        <w:widowControl/>
        <w:ind w:firstLine="720"/>
        <w:jc w:val="both"/>
        <w:rPr>
          <w:rFonts w:eastAsia="Times New Roman"/>
        </w:rPr>
      </w:pPr>
      <w:r w:rsidRPr="00850A4E">
        <w:rPr>
          <w:rFonts w:eastAsia="Times New Roman"/>
        </w:rPr>
        <w:t>При формировании перечня многоквартирных домов, жилых помещений Программы применены следующие критерии отбора:</w:t>
      </w:r>
    </w:p>
    <w:p w14:paraId="16B5E3B6" w14:textId="77777777" w:rsidR="00850A4E" w:rsidRPr="00850A4E" w:rsidRDefault="00850A4E" w:rsidP="000F01B9">
      <w:pPr>
        <w:widowControl/>
        <w:numPr>
          <w:ilvl w:val="0"/>
          <w:numId w:val="77"/>
        </w:numPr>
        <w:tabs>
          <w:tab w:val="left" w:pos="1134"/>
        </w:tabs>
        <w:autoSpaceDE/>
        <w:autoSpaceDN/>
        <w:adjustRightInd/>
        <w:ind w:left="0" w:firstLine="709"/>
        <w:jc w:val="both"/>
        <w:rPr>
          <w:rFonts w:eastAsia="Times New Roman"/>
        </w:rPr>
      </w:pPr>
      <w:r w:rsidRPr="00850A4E">
        <w:rPr>
          <w:rFonts w:eastAsia="Times New Roman"/>
        </w:rPr>
        <w:t>продолжительность эксплуатации многоквартирного дома, жилого помещения после ввода в эксплуатацию или последнего комплексного капитального ремонта;</w:t>
      </w:r>
    </w:p>
    <w:p w14:paraId="5AED7D54" w14:textId="77777777" w:rsidR="00850A4E" w:rsidRPr="00850A4E" w:rsidRDefault="00850A4E" w:rsidP="000F01B9">
      <w:pPr>
        <w:widowControl/>
        <w:numPr>
          <w:ilvl w:val="0"/>
          <w:numId w:val="77"/>
        </w:numPr>
        <w:tabs>
          <w:tab w:val="left" w:pos="1134"/>
        </w:tabs>
        <w:autoSpaceDE/>
        <w:autoSpaceDN/>
        <w:adjustRightInd/>
        <w:ind w:left="0" w:firstLine="709"/>
        <w:jc w:val="both"/>
        <w:rPr>
          <w:rFonts w:eastAsia="Times New Roman"/>
        </w:rPr>
      </w:pPr>
      <w:r w:rsidRPr="00850A4E">
        <w:rPr>
          <w:rFonts w:eastAsia="Times New Roman"/>
        </w:rPr>
        <w:t>техническое состояние объектов общего имущества в многоквартирном доме (наличие угрозы безопасности жизни или здоровью граждан, сохранности общего имущества в многоквартирном доме и имущества граждан);</w:t>
      </w:r>
    </w:p>
    <w:p w14:paraId="63EDF2E7" w14:textId="77777777" w:rsidR="00850A4E" w:rsidRPr="00850A4E" w:rsidRDefault="00850A4E" w:rsidP="000F01B9">
      <w:pPr>
        <w:widowControl/>
        <w:numPr>
          <w:ilvl w:val="0"/>
          <w:numId w:val="77"/>
        </w:numPr>
        <w:tabs>
          <w:tab w:val="left" w:pos="1134"/>
        </w:tabs>
        <w:autoSpaceDE/>
        <w:autoSpaceDN/>
        <w:adjustRightInd/>
        <w:ind w:left="0" w:firstLine="709"/>
        <w:jc w:val="both"/>
        <w:rPr>
          <w:rFonts w:eastAsia="Times New Roman"/>
        </w:rPr>
      </w:pPr>
      <w:r w:rsidRPr="00850A4E">
        <w:rPr>
          <w:rFonts w:eastAsia="Times New Roman"/>
        </w:rPr>
        <w:t>техническое состояние жилого помещения (наличие угрозы безопасности жизни или здоровью граждан, не соответствие санитарным нормам).</w:t>
      </w:r>
    </w:p>
    <w:p w14:paraId="3A8C7DA2" w14:textId="77777777" w:rsidR="00850A4E" w:rsidRPr="00850A4E" w:rsidRDefault="00850A4E" w:rsidP="000F01B9">
      <w:pPr>
        <w:widowControl/>
        <w:numPr>
          <w:ilvl w:val="0"/>
          <w:numId w:val="77"/>
        </w:numPr>
        <w:tabs>
          <w:tab w:val="left" w:pos="1134"/>
        </w:tabs>
        <w:autoSpaceDE/>
        <w:autoSpaceDN/>
        <w:adjustRightInd/>
        <w:ind w:left="0" w:firstLine="709"/>
        <w:jc w:val="both"/>
        <w:rPr>
          <w:rFonts w:eastAsia="Times New Roman"/>
        </w:rPr>
      </w:pPr>
      <w:r w:rsidRPr="00850A4E">
        <w:rPr>
          <w:rFonts w:eastAsia="Times New Roman"/>
        </w:rPr>
        <w:t>качественное улучшение технических характеристик многоквартирного дома, жилого помещения в результате планируемого капитального ремонта (приоритет повышения энергоэффективности).</w:t>
      </w:r>
    </w:p>
    <w:p w14:paraId="3ABC710A" w14:textId="77777777" w:rsidR="00850A4E" w:rsidRPr="00850A4E" w:rsidRDefault="00850A4E" w:rsidP="00850A4E">
      <w:pPr>
        <w:widowControl/>
        <w:jc w:val="both"/>
        <w:rPr>
          <w:rFonts w:eastAsia="Times New Roman"/>
        </w:rPr>
      </w:pPr>
    </w:p>
    <w:p w14:paraId="6A496785" w14:textId="77777777" w:rsidR="00850A4E" w:rsidRPr="00850A4E" w:rsidRDefault="00850A4E" w:rsidP="000F01B9">
      <w:pPr>
        <w:widowControl/>
        <w:numPr>
          <w:ilvl w:val="0"/>
          <w:numId w:val="78"/>
        </w:numPr>
        <w:autoSpaceDE/>
        <w:autoSpaceDN/>
        <w:adjustRightInd/>
        <w:jc w:val="center"/>
        <w:outlineLvl w:val="1"/>
        <w:rPr>
          <w:rFonts w:eastAsia="Times New Roman"/>
          <w:b/>
        </w:rPr>
      </w:pPr>
      <w:r w:rsidRPr="00850A4E">
        <w:rPr>
          <w:rFonts w:eastAsia="Times New Roman"/>
          <w:b/>
        </w:rPr>
        <w:t>Планируемые показатели выполнения Программы</w:t>
      </w:r>
    </w:p>
    <w:p w14:paraId="1D153FD2" w14:textId="77777777" w:rsidR="00850A4E" w:rsidRPr="00850A4E" w:rsidRDefault="00850A4E" w:rsidP="00850A4E">
      <w:pPr>
        <w:widowControl/>
        <w:ind w:left="720"/>
        <w:outlineLvl w:val="1"/>
        <w:rPr>
          <w:rFonts w:eastAsia="Times New Roman"/>
          <w:b/>
        </w:rPr>
      </w:pPr>
    </w:p>
    <w:p w14:paraId="533E2159" w14:textId="77777777" w:rsidR="00850A4E" w:rsidRPr="00850A4E" w:rsidRDefault="00850A4E" w:rsidP="00850A4E">
      <w:pPr>
        <w:widowControl/>
        <w:ind w:firstLine="720"/>
        <w:jc w:val="both"/>
        <w:rPr>
          <w:rFonts w:eastAsia="Times New Roman"/>
        </w:rPr>
      </w:pPr>
      <w:r w:rsidRPr="00850A4E">
        <w:rPr>
          <w:rFonts w:eastAsia="Times New Roman"/>
        </w:rPr>
        <w:t>В целях осуществления контроля реализации Программы и определения степени достижения цели и задач Программы устанавливаются следующие планируемые показатели реализации Программы:</w:t>
      </w:r>
    </w:p>
    <w:p w14:paraId="119226CE" w14:textId="77777777" w:rsidR="00850A4E" w:rsidRPr="00850A4E" w:rsidRDefault="00850A4E" w:rsidP="000F01B9">
      <w:pPr>
        <w:widowControl/>
        <w:numPr>
          <w:ilvl w:val="0"/>
          <w:numId w:val="79"/>
        </w:numPr>
        <w:tabs>
          <w:tab w:val="left" w:pos="993"/>
        </w:tabs>
        <w:autoSpaceDE/>
        <w:autoSpaceDN/>
        <w:adjustRightInd/>
        <w:ind w:left="0" w:firstLine="709"/>
        <w:jc w:val="both"/>
        <w:rPr>
          <w:rFonts w:eastAsia="Times New Roman"/>
        </w:rPr>
      </w:pPr>
      <w:r w:rsidRPr="00850A4E">
        <w:rPr>
          <w:rFonts w:eastAsia="Times New Roman"/>
        </w:rPr>
        <w:t xml:space="preserve">количество многоквартирных домов, жилых помещений в которых планируется проведение ремонтных работ. </w:t>
      </w:r>
    </w:p>
    <w:p w14:paraId="2EE76DA6" w14:textId="77777777" w:rsidR="00850A4E" w:rsidRPr="00850A4E" w:rsidRDefault="00850A4E" w:rsidP="00850A4E">
      <w:pPr>
        <w:widowControl/>
        <w:ind w:firstLine="720"/>
        <w:jc w:val="both"/>
        <w:rPr>
          <w:rFonts w:eastAsia="Times New Roman"/>
        </w:rPr>
      </w:pPr>
      <w:r w:rsidRPr="00850A4E">
        <w:rPr>
          <w:rFonts w:eastAsia="Times New Roman"/>
        </w:rPr>
        <w:t>Планируемые показатели выполнения Программы приведены в Приложении № 1 к настоящей Программе.</w:t>
      </w:r>
    </w:p>
    <w:p w14:paraId="7F6657B6" w14:textId="77777777" w:rsidR="00850A4E" w:rsidRPr="00850A4E" w:rsidRDefault="00850A4E" w:rsidP="00850A4E">
      <w:pPr>
        <w:widowControl/>
        <w:ind w:firstLine="720"/>
        <w:jc w:val="both"/>
        <w:rPr>
          <w:rFonts w:eastAsia="Times New Roman"/>
          <w:bCs/>
          <w:color w:val="000000"/>
        </w:rPr>
      </w:pPr>
      <w:r w:rsidRPr="00850A4E">
        <w:rPr>
          <w:rFonts w:eastAsia="Times New Roman"/>
          <w:b/>
          <w:bCs/>
          <w:color w:val="000000"/>
        </w:rPr>
        <w:lastRenderedPageBreak/>
        <w:t xml:space="preserve">- </w:t>
      </w:r>
      <w:r w:rsidRPr="00850A4E">
        <w:rPr>
          <w:rFonts w:eastAsia="Times New Roman"/>
          <w:bCs/>
          <w:color w:val="000000"/>
        </w:rPr>
        <w:t>Форма планируемых результатов реализации муниципальной адресной программы (Приложение № 3).</w:t>
      </w:r>
    </w:p>
    <w:p w14:paraId="143FDC3A" w14:textId="77777777" w:rsidR="00850A4E" w:rsidRPr="00850A4E" w:rsidRDefault="00850A4E" w:rsidP="00850A4E">
      <w:pPr>
        <w:widowControl/>
        <w:ind w:firstLine="720"/>
        <w:jc w:val="both"/>
        <w:rPr>
          <w:rFonts w:eastAsia="Times New Roman"/>
          <w:bCs/>
          <w:color w:val="000000"/>
        </w:rPr>
      </w:pPr>
      <w:r w:rsidRPr="00850A4E">
        <w:rPr>
          <w:rFonts w:eastAsia="Times New Roman"/>
          <w:bCs/>
          <w:color w:val="000000"/>
        </w:rPr>
        <w:t>- Система программных мероприятий муниципальной адресной программы (Приложение № 4).</w:t>
      </w:r>
    </w:p>
    <w:p w14:paraId="70F06154" w14:textId="77777777" w:rsidR="00850A4E" w:rsidRPr="00850A4E" w:rsidRDefault="00850A4E" w:rsidP="00850A4E">
      <w:pPr>
        <w:widowControl/>
        <w:ind w:firstLine="720"/>
        <w:jc w:val="both"/>
        <w:rPr>
          <w:rFonts w:eastAsia="Times New Roman"/>
          <w:bCs/>
          <w:color w:val="000000"/>
        </w:rPr>
      </w:pPr>
      <w:r w:rsidRPr="00850A4E">
        <w:rPr>
          <w:rFonts w:eastAsia="Times New Roman"/>
          <w:bCs/>
          <w:color w:val="000000"/>
        </w:rPr>
        <w:t>- Форма годовой оценки результатов выполнения муниципальной адресной программы за 2019 год. (Приложение № 5).</w:t>
      </w:r>
    </w:p>
    <w:p w14:paraId="50D2BF90" w14:textId="77777777" w:rsidR="00850A4E" w:rsidRPr="00850A4E" w:rsidRDefault="00850A4E" w:rsidP="00850A4E">
      <w:pPr>
        <w:widowControl/>
        <w:ind w:firstLine="720"/>
        <w:jc w:val="both"/>
        <w:rPr>
          <w:rFonts w:eastAsia="Times New Roman"/>
          <w:bCs/>
          <w:color w:val="000000"/>
        </w:rPr>
      </w:pPr>
      <w:r w:rsidRPr="00850A4E">
        <w:rPr>
          <w:rFonts w:eastAsia="Times New Roman"/>
          <w:bCs/>
          <w:color w:val="000000"/>
        </w:rPr>
        <w:t>- Форма годовой оценки результатов выполнения муниципальной адресной программы за 2020 год (Приложение № 6).</w:t>
      </w:r>
    </w:p>
    <w:p w14:paraId="400BCE74" w14:textId="77777777" w:rsidR="00850A4E" w:rsidRPr="00850A4E" w:rsidRDefault="00850A4E" w:rsidP="00850A4E">
      <w:pPr>
        <w:widowControl/>
        <w:ind w:firstLine="720"/>
        <w:jc w:val="both"/>
        <w:rPr>
          <w:rFonts w:eastAsia="Times New Roman"/>
          <w:bCs/>
          <w:color w:val="000000"/>
        </w:rPr>
      </w:pPr>
      <w:r w:rsidRPr="00850A4E">
        <w:rPr>
          <w:rFonts w:eastAsia="Times New Roman"/>
          <w:bCs/>
          <w:color w:val="000000"/>
        </w:rPr>
        <w:t>- Форма годовой оценки результатов выполнения муниципальной адресной программы за 2021 год. (Приложение № 7).</w:t>
      </w:r>
    </w:p>
    <w:p w14:paraId="1FFC1B7F" w14:textId="77777777" w:rsidR="00850A4E" w:rsidRPr="00850A4E" w:rsidRDefault="00850A4E" w:rsidP="00850A4E">
      <w:pPr>
        <w:widowControl/>
        <w:ind w:firstLine="720"/>
        <w:jc w:val="both"/>
        <w:rPr>
          <w:rFonts w:eastAsia="Times New Roman"/>
          <w:bCs/>
          <w:color w:val="000000"/>
        </w:rPr>
      </w:pPr>
      <w:r w:rsidRPr="00850A4E">
        <w:rPr>
          <w:rFonts w:eastAsia="Times New Roman"/>
          <w:bCs/>
          <w:color w:val="000000"/>
        </w:rPr>
        <w:t>- Форма годовой оценки результатов выполнения муниципальной адресной программы за 2022 год. (Приложение № 8).</w:t>
      </w:r>
    </w:p>
    <w:p w14:paraId="25B7AB6F" w14:textId="77777777" w:rsidR="00850A4E" w:rsidRPr="00850A4E" w:rsidRDefault="00850A4E" w:rsidP="00850A4E">
      <w:pPr>
        <w:widowControl/>
        <w:ind w:firstLine="720"/>
        <w:jc w:val="both"/>
        <w:rPr>
          <w:rFonts w:eastAsia="Times New Roman"/>
          <w:bCs/>
          <w:color w:val="000000"/>
        </w:rPr>
      </w:pPr>
      <w:r w:rsidRPr="00850A4E">
        <w:rPr>
          <w:rFonts w:eastAsia="Times New Roman"/>
          <w:bCs/>
          <w:color w:val="000000"/>
        </w:rPr>
        <w:t>- Форма оперативного отчета о выполнении муниципальной адресной программы за январь-декабрь 2019 г.(Приложение № 9).</w:t>
      </w:r>
    </w:p>
    <w:p w14:paraId="12388211" w14:textId="77777777" w:rsidR="00850A4E" w:rsidRPr="00850A4E" w:rsidRDefault="00850A4E" w:rsidP="00850A4E">
      <w:pPr>
        <w:widowControl/>
        <w:ind w:firstLine="720"/>
        <w:jc w:val="both"/>
        <w:rPr>
          <w:rFonts w:eastAsia="Times New Roman"/>
          <w:bCs/>
          <w:color w:val="000000"/>
        </w:rPr>
      </w:pPr>
      <w:r w:rsidRPr="00850A4E">
        <w:rPr>
          <w:rFonts w:eastAsia="Times New Roman"/>
          <w:bCs/>
          <w:color w:val="000000"/>
        </w:rPr>
        <w:t>- Форма оперативного отчета о выполнении муниципальной адресной программы за январь-декабрь 2020 год. (Приложение № 10).</w:t>
      </w:r>
    </w:p>
    <w:p w14:paraId="1CE27742" w14:textId="77777777" w:rsidR="00850A4E" w:rsidRPr="00850A4E" w:rsidRDefault="00850A4E" w:rsidP="00850A4E">
      <w:pPr>
        <w:widowControl/>
        <w:ind w:firstLine="720"/>
        <w:jc w:val="both"/>
        <w:rPr>
          <w:rFonts w:eastAsia="Times New Roman"/>
          <w:bCs/>
          <w:color w:val="000000"/>
        </w:rPr>
      </w:pPr>
      <w:r w:rsidRPr="00850A4E">
        <w:rPr>
          <w:rFonts w:eastAsia="Times New Roman"/>
          <w:bCs/>
          <w:color w:val="000000"/>
        </w:rPr>
        <w:t>- Форма оперативного отчета о выполнении муниципальной адресной программы за январь-декабрь 2021 год. (Приложение № 11).</w:t>
      </w:r>
    </w:p>
    <w:p w14:paraId="3705D17B" w14:textId="77777777" w:rsidR="00850A4E" w:rsidRPr="00850A4E" w:rsidRDefault="00850A4E" w:rsidP="00850A4E">
      <w:pPr>
        <w:widowControl/>
        <w:ind w:firstLine="720"/>
        <w:jc w:val="both"/>
        <w:rPr>
          <w:rFonts w:eastAsia="Times New Roman"/>
          <w:bCs/>
          <w:color w:val="000000"/>
        </w:rPr>
      </w:pPr>
      <w:r w:rsidRPr="00850A4E">
        <w:rPr>
          <w:rFonts w:eastAsia="Times New Roman"/>
          <w:bCs/>
          <w:color w:val="000000"/>
        </w:rPr>
        <w:t>- Форма оперативного отчета о выполнении муниципальной адресной программы за январь-декабрь 2022 год. (Приложение № 12).</w:t>
      </w:r>
    </w:p>
    <w:p w14:paraId="75421F7E" w14:textId="77777777" w:rsidR="00850A4E" w:rsidRPr="00850A4E" w:rsidRDefault="00850A4E" w:rsidP="00850A4E">
      <w:pPr>
        <w:widowControl/>
        <w:ind w:firstLine="720"/>
        <w:jc w:val="both"/>
        <w:rPr>
          <w:rFonts w:eastAsia="Times New Roman"/>
          <w:bCs/>
          <w:color w:val="000000"/>
        </w:rPr>
      </w:pPr>
      <w:r w:rsidRPr="00850A4E">
        <w:rPr>
          <w:rFonts w:eastAsia="Times New Roman"/>
          <w:bCs/>
          <w:color w:val="000000"/>
        </w:rPr>
        <w:t>- Целевые индикаторы реализации муниципальной адресной программы (Приложение № 13).</w:t>
      </w:r>
    </w:p>
    <w:p w14:paraId="04BF0D61" w14:textId="77777777" w:rsidR="00850A4E" w:rsidRPr="00850A4E" w:rsidRDefault="00850A4E" w:rsidP="00850A4E">
      <w:pPr>
        <w:widowControl/>
        <w:ind w:firstLine="720"/>
        <w:jc w:val="both"/>
        <w:rPr>
          <w:rFonts w:eastAsia="Times New Roman"/>
        </w:rPr>
      </w:pPr>
    </w:p>
    <w:p w14:paraId="3070E53B" w14:textId="77777777" w:rsidR="00850A4E" w:rsidRPr="00850A4E" w:rsidRDefault="00850A4E" w:rsidP="000F01B9">
      <w:pPr>
        <w:widowControl/>
        <w:numPr>
          <w:ilvl w:val="0"/>
          <w:numId w:val="78"/>
        </w:numPr>
        <w:autoSpaceDE/>
        <w:autoSpaceDN/>
        <w:adjustRightInd/>
        <w:jc w:val="center"/>
        <w:outlineLvl w:val="1"/>
        <w:rPr>
          <w:rFonts w:eastAsia="Times New Roman"/>
          <w:b/>
        </w:rPr>
      </w:pPr>
      <w:r w:rsidRPr="00850A4E">
        <w:rPr>
          <w:rFonts w:eastAsia="Times New Roman"/>
          <w:b/>
        </w:rPr>
        <w:t xml:space="preserve"> Организация контроля реализации Программы</w:t>
      </w:r>
    </w:p>
    <w:p w14:paraId="7616DB9A" w14:textId="77777777" w:rsidR="00850A4E" w:rsidRPr="00850A4E" w:rsidRDefault="00850A4E" w:rsidP="00850A4E">
      <w:pPr>
        <w:widowControl/>
        <w:ind w:left="720"/>
        <w:outlineLvl w:val="1"/>
        <w:rPr>
          <w:rFonts w:eastAsia="Times New Roman"/>
          <w:b/>
        </w:rPr>
      </w:pPr>
    </w:p>
    <w:p w14:paraId="65F3949C" w14:textId="77777777" w:rsidR="00850A4E" w:rsidRPr="00850A4E" w:rsidRDefault="00850A4E" w:rsidP="000F01B9">
      <w:pPr>
        <w:widowControl/>
        <w:numPr>
          <w:ilvl w:val="0"/>
          <w:numId w:val="80"/>
        </w:numPr>
        <w:autoSpaceDE/>
        <w:autoSpaceDN/>
        <w:adjustRightInd/>
        <w:ind w:left="0" w:firstLine="284"/>
        <w:jc w:val="both"/>
        <w:rPr>
          <w:rFonts w:eastAsia="Times New Roman"/>
        </w:rPr>
      </w:pPr>
      <w:r w:rsidRPr="00850A4E">
        <w:rPr>
          <w:rFonts w:eastAsia="Times New Roman"/>
        </w:rPr>
        <w:t>В процессе выполнения Программы отдельные ее положения и финансовые затраты уточняются и вносятся корректировки в утвержденную Программу в соответствии с бюджетом МО «Поселок Айхал».</w:t>
      </w:r>
    </w:p>
    <w:p w14:paraId="4C9913A4" w14:textId="77777777" w:rsidR="00850A4E" w:rsidRPr="00850A4E" w:rsidRDefault="00850A4E" w:rsidP="000F01B9">
      <w:pPr>
        <w:widowControl/>
        <w:numPr>
          <w:ilvl w:val="0"/>
          <w:numId w:val="80"/>
        </w:numPr>
        <w:autoSpaceDE/>
        <w:autoSpaceDN/>
        <w:adjustRightInd/>
        <w:ind w:left="0" w:firstLine="284"/>
        <w:jc w:val="both"/>
        <w:rPr>
          <w:rFonts w:eastAsia="Times New Roman"/>
          <w:lang w:eastAsia="ar-SA"/>
        </w:rPr>
      </w:pPr>
      <w:r w:rsidRPr="00850A4E">
        <w:rPr>
          <w:rFonts w:eastAsia="Times New Roman"/>
        </w:rPr>
        <w:t>Контроль за исполнением Программы выполняет Администрация МО «Поселок Айхал».</w:t>
      </w:r>
    </w:p>
    <w:p w14:paraId="279354CB" w14:textId="77777777" w:rsidR="00850A4E" w:rsidRPr="00850A4E" w:rsidRDefault="00850A4E" w:rsidP="00850A4E">
      <w:pPr>
        <w:widowControl/>
        <w:autoSpaceDE/>
        <w:autoSpaceDN/>
        <w:adjustRightInd/>
        <w:rPr>
          <w:rFonts w:eastAsia="Times New Roman"/>
          <w:lang w:eastAsia="ar-SA"/>
        </w:rPr>
      </w:pPr>
      <w:r w:rsidRPr="00850A4E">
        <w:rPr>
          <w:rFonts w:eastAsia="Times New Roman"/>
          <w:lang w:eastAsia="ar-SA"/>
        </w:rPr>
        <w:br w:type="page"/>
      </w:r>
    </w:p>
    <w:p w14:paraId="5A28BDE5" w14:textId="77777777" w:rsidR="00850A4E" w:rsidRPr="00850A4E" w:rsidRDefault="00850A4E" w:rsidP="00850A4E">
      <w:pPr>
        <w:widowControl/>
        <w:autoSpaceDE/>
        <w:autoSpaceDN/>
        <w:adjustRightInd/>
        <w:rPr>
          <w:rFonts w:eastAsia="Times New Roman"/>
          <w:lang w:eastAsia="ar-SA"/>
        </w:rPr>
        <w:sectPr w:rsidR="00850A4E" w:rsidRPr="00850A4E" w:rsidSect="001F6FAA">
          <w:pgSz w:w="11906" w:h="16838"/>
          <w:pgMar w:top="1134" w:right="850" w:bottom="568" w:left="1701" w:header="142" w:footer="709" w:gutter="0"/>
          <w:cols w:space="708"/>
          <w:docGrid w:linePitch="360"/>
        </w:sectPr>
      </w:pPr>
    </w:p>
    <w:p w14:paraId="6809E556"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lastRenderedPageBreak/>
        <w:t>Приложение № 1</w:t>
      </w:r>
    </w:p>
    <w:p w14:paraId="5EB00AB4"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 к муниципальной адресной программе </w:t>
      </w:r>
    </w:p>
    <w:p w14:paraId="22977BE6"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капитального ремонта многоквартирных домов</w:t>
      </w:r>
    </w:p>
    <w:p w14:paraId="2878FE99"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и жилых помещений, принадлежащих муниципальному </w:t>
      </w:r>
    </w:p>
    <w:p w14:paraId="44CBF778"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образованию «Поселок Айхал» на 2019-2022 гг.»</w:t>
      </w:r>
    </w:p>
    <w:p w14:paraId="5FE17FCC" w14:textId="77777777" w:rsidR="00850A4E" w:rsidRPr="00850A4E" w:rsidRDefault="00850A4E" w:rsidP="00850A4E">
      <w:pPr>
        <w:widowControl/>
        <w:autoSpaceDE/>
        <w:autoSpaceDN/>
        <w:adjustRightInd/>
        <w:jc w:val="right"/>
        <w:rPr>
          <w:rFonts w:eastAsia="Times New Roman"/>
          <w:b/>
          <w:sz w:val="18"/>
          <w:szCs w:val="18"/>
          <w:lang w:eastAsia="ar-SA"/>
        </w:rPr>
      </w:pPr>
    </w:p>
    <w:p w14:paraId="68F0A0B4" w14:textId="77777777" w:rsidR="00850A4E" w:rsidRPr="00850A4E" w:rsidRDefault="00850A4E" w:rsidP="00850A4E">
      <w:pPr>
        <w:widowControl/>
        <w:autoSpaceDE/>
        <w:autoSpaceDN/>
        <w:adjustRightInd/>
        <w:jc w:val="center"/>
        <w:rPr>
          <w:rFonts w:eastAsia="Times New Roman"/>
          <w:b/>
          <w:sz w:val="20"/>
          <w:szCs w:val="20"/>
          <w:lang w:eastAsia="ar-SA"/>
        </w:rPr>
      </w:pPr>
      <w:r w:rsidRPr="00850A4E">
        <w:rPr>
          <w:rFonts w:eastAsia="Times New Roman"/>
          <w:b/>
          <w:sz w:val="20"/>
          <w:szCs w:val="20"/>
          <w:lang w:eastAsia="ar-SA"/>
        </w:rPr>
        <w:t>Показатели выполнения муниципальной адресной программы капитального ремонта многоквартирных домов и жилых помещений, принадлежащих муниципальному образованию «Поселок Айхал» на 2019-2022 гг.</w:t>
      </w:r>
    </w:p>
    <w:p w14:paraId="7252134C" w14:textId="77777777" w:rsidR="00850A4E" w:rsidRPr="00850A4E" w:rsidRDefault="00850A4E" w:rsidP="00850A4E">
      <w:pPr>
        <w:widowControl/>
        <w:autoSpaceDE/>
        <w:autoSpaceDN/>
        <w:adjustRightInd/>
        <w:jc w:val="center"/>
        <w:rPr>
          <w:rFonts w:eastAsia="Times New Roman"/>
          <w:b/>
          <w:sz w:val="20"/>
          <w:szCs w:val="20"/>
          <w:lang w:eastAsia="ar-SA"/>
        </w:rPr>
      </w:pPr>
    </w:p>
    <w:tbl>
      <w:tblPr>
        <w:tblStyle w:val="151"/>
        <w:tblW w:w="0" w:type="auto"/>
        <w:tblLook w:val="04A0" w:firstRow="1" w:lastRow="0" w:firstColumn="1" w:lastColumn="0" w:noHBand="0" w:noVBand="1"/>
      </w:tblPr>
      <w:tblGrid>
        <w:gridCol w:w="550"/>
        <w:gridCol w:w="1996"/>
        <w:gridCol w:w="1326"/>
        <w:gridCol w:w="1326"/>
        <w:gridCol w:w="1326"/>
        <w:gridCol w:w="1326"/>
        <w:gridCol w:w="1342"/>
        <w:gridCol w:w="1342"/>
        <w:gridCol w:w="1342"/>
        <w:gridCol w:w="1342"/>
        <w:gridCol w:w="1342"/>
      </w:tblGrid>
      <w:tr w:rsidR="00850A4E" w:rsidRPr="00850A4E" w14:paraId="210DA9DB" w14:textId="77777777" w:rsidTr="001F6FAA">
        <w:tc>
          <w:tcPr>
            <w:tcW w:w="562" w:type="dxa"/>
            <w:vMerge w:val="restart"/>
          </w:tcPr>
          <w:p w14:paraId="51BB38C1" w14:textId="77777777" w:rsidR="00850A4E" w:rsidRPr="00850A4E" w:rsidRDefault="00850A4E" w:rsidP="00850A4E">
            <w:pPr>
              <w:widowControl/>
              <w:autoSpaceDE/>
              <w:autoSpaceDN/>
              <w:adjustRightInd/>
              <w:jc w:val="center"/>
              <w:rPr>
                <w:rFonts w:eastAsia="Times New Roman"/>
                <w:b/>
                <w:sz w:val="20"/>
                <w:szCs w:val="20"/>
                <w:lang w:eastAsia="ar-SA"/>
              </w:rPr>
            </w:pPr>
            <w:r w:rsidRPr="00850A4E">
              <w:rPr>
                <w:rFonts w:eastAsia="Times New Roman"/>
                <w:b/>
                <w:sz w:val="20"/>
                <w:szCs w:val="20"/>
                <w:lang w:eastAsia="ar-SA"/>
              </w:rPr>
              <w:t>№ п/п</w:t>
            </w:r>
          </w:p>
        </w:tc>
        <w:tc>
          <w:tcPr>
            <w:tcW w:w="2127" w:type="dxa"/>
            <w:vMerge w:val="restart"/>
          </w:tcPr>
          <w:p w14:paraId="167D1E8E" w14:textId="77777777" w:rsidR="00850A4E" w:rsidRPr="00850A4E" w:rsidRDefault="00850A4E" w:rsidP="00850A4E">
            <w:pPr>
              <w:widowControl/>
              <w:autoSpaceDE/>
              <w:autoSpaceDN/>
              <w:adjustRightInd/>
              <w:jc w:val="center"/>
              <w:rPr>
                <w:rFonts w:eastAsia="Times New Roman"/>
                <w:b/>
                <w:sz w:val="18"/>
                <w:szCs w:val="18"/>
                <w:lang w:eastAsia="ar-SA"/>
              </w:rPr>
            </w:pPr>
          </w:p>
          <w:p w14:paraId="5909EA4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Наименование МО</w:t>
            </w:r>
          </w:p>
        </w:tc>
        <w:tc>
          <w:tcPr>
            <w:tcW w:w="5706" w:type="dxa"/>
            <w:gridSpan w:val="4"/>
          </w:tcPr>
          <w:p w14:paraId="6C6D8493"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Количество МКД, жилых помещений</w:t>
            </w:r>
          </w:p>
        </w:tc>
        <w:tc>
          <w:tcPr>
            <w:tcW w:w="7135" w:type="dxa"/>
            <w:gridSpan w:val="5"/>
          </w:tcPr>
          <w:p w14:paraId="4083F2FD" w14:textId="77777777" w:rsidR="00850A4E" w:rsidRPr="00850A4E" w:rsidRDefault="00850A4E" w:rsidP="00850A4E">
            <w:pPr>
              <w:widowControl/>
              <w:autoSpaceDE/>
              <w:autoSpaceDN/>
              <w:adjustRightInd/>
              <w:jc w:val="center"/>
              <w:rPr>
                <w:rFonts w:eastAsia="Times New Roman"/>
                <w:b/>
                <w:sz w:val="20"/>
                <w:szCs w:val="20"/>
                <w:lang w:eastAsia="ar-SA"/>
              </w:rPr>
            </w:pPr>
            <w:r w:rsidRPr="00850A4E">
              <w:rPr>
                <w:rFonts w:eastAsia="Times New Roman"/>
                <w:b/>
                <w:sz w:val="20"/>
                <w:szCs w:val="20"/>
                <w:lang w:eastAsia="ar-SA"/>
              </w:rPr>
              <w:t>Стоимость ремонта</w:t>
            </w:r>
          </w:p>
        </w:tc>
      </w:tr>
      <w:tr w:rsidR="00850A4E" w:rsidRPr="00850A4E" w14:paraId="11DCEBF5" w14:textId="77777777" w:rsidTr="001F6FAA">
        <w:tc>
          <w:tcPr>
            <w:tcW w:w="562" w:type="dxa"/>
            <w:vMerge/>
          </w:tcPr>
          <w:p w14:paraId="2439F726" w14:textId="77777777" w:rsidR="00850A4E" w:rsidRPr="00850A4E" w:rsidRDefault="00850A4E" w:rsidP="00850A4E">
            <w:pPr>
              <w:widowControl/>
              <w:autoSpaceDE/>
              <w:autoSpaceDN/>
              <w:adjustRightInd/>
              <w:jc w:val="center"/>
              <w:rPr>
                <w:rFonts w:eastAsia="Times New Roman"/>
                <w:b/>
                <w:sz w:val="20"/>
                <w:szCs w:val="20"/>
                <w:lang w:eastAsia="ar-SA"/>
              </w:rPr>
            </w:pPr>
          </w:p>
        </w:tc>
        <w:tc>
          <w:tcPr>
            <w:tcW w:w="2127" w:type="dxa"/>
            <w:vMerge/>
          </w:tcPr>
          <w:p w14:paraId="5ECB364F" w14:textId="77777777" w:rsidR="00850A4E" w:rsidRPr="00850A4E" w:rsidRDefault="00850A4E" w:rsidP="00850A4E">
            <w:pPr>
              <w:widowControl/>
              <w:autoSpaceDE/>
              <w:autoSpaceDN/>
              <w:adjustRightInd/>
              <w:jc w:val="center"/>
              <w:rPr>
                <w:rFonts w:eastAsia="Times New Roman"/>
                <w:b/>
                <w:sz w:val="20"/>
                <w:szCs w:val="20"/>
                <w:lang w:eastAsia="ar-SA"/>
              </w:rPr>
            </w:pPr>
          </w:p>
        </w:tc>
        <w:tc>
          <w:tcPr>
            <w:tcW w:w="1427" w:type="dxa"/>
          </w:tcPr>
          <w:p w14:paraId="34EF55CF"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val="en-US" w:eastAsia="ar-SA"/>
              </w:rPr>
              <w:t>I</w:t>
            </w:r>
            <w:r w:rsidRPr="00850A4E">
              <w:rPr>
                <w:rFonts w:eastAsia="Times New Roman"/>
                <w:b/>
                <w:sz w:val="18"/>
                <w:szCs w:val="18"/>
                <w:lang w:eastAsia="ar-SA"/>
              </w:rPr>
              <w:t xml:space="preserve"> квартал</w:t>
            </w:r>
          </w:p>
        </w:tc>
        <w:tc>
          <w:tcPr>
            <w:tcW w:w="1426" w:type="dxa"/>
          </w:tcPr>
          <w:p w14:paraId="5CBBA942"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val="en-US" w:eastAsia="ar-SA"/>
              </w:rPr>
              <w:t>II</w:t>
            </w:r>
            <w:r w:rsidRPr="00850A4E">
              <w:rPr>
                <w:rFonts w:eastAsia="Times New Roman"/>
                <w:b/>
                <w:sz w:val="18"/>
                <w:szCs w:val="18"/>
                <w:lang w:eastAsia="ar-SA"/>
              </w:rPr>
              <w:t xml:space="preserve"> квартал</w:t>
            </w:r>
          </w:p>
        </w:tc>
        <w:tc>
          <w:tcPr>
            <w:tcW w:w="1427" w:type="dxa"/>
          </w:tcPr>
          <w:p w14:paraId="2659389F"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val="en-US" w:eastAsia="ar-SA"/>
              </w:rPr>
              <w:t>III</w:t>
            </w:r>
            <w:r w:rsidRPr="00850A4E">
              <w:rPr>
                <w:rFonts w:eastAsia="Times New Roman"/>
                <w:b/>
                <w:sz w:val="18"/>
                <w:szCs w:val="18"/>
                <w:lang w:eastAsia="ar-SA"/>
              </w:rPr>
              <w:t xml:space="preserve"> квартал</w:t>
            </w:r>
          </w:p>
        </w:tc>
        <w:tc>
          <w:tcPr>
            <w:tcW w:w="1426" w:type="dxa"/>
          </w:tcPr>
          <w:p w14:paraId="47DDF7F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val="en-US" w:eastAsia="ar-SA"/>
              </w:rPr>
              <w:t>IV</w:t>
            </w:r>
            <w:r w:rsidRPr="00850A4E">
              <w:rPr>
                <w:rFonts w:eastAsia="Times New Roman"/>
                <w:b/>
                <w:sz w:val="18"/>
                <w:szCs w:val="18"/>
                <w:lang w:eastAsia="ar-SA"/>
              </w:rPr>
              <w:t xml:space="preserve"> квартал</w:t>
            </w:r>
          </w:p>
        </w:tc>
        <w:tc>
          <w:tcPr>
            <w:tcW w:w="1427" w:type="dxa"/>
          </w:tcPr>
          <w:p w14:paraId="297E8E28"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val="en-US" w:eastAsia="ar-SA"/>
              </w:rPr>
              <w:t>I</w:t>
            </w:r>
            <w:r w:rsidRPr="00850A4E">
              <w:rPr>
                <w:rFonts w:eastAsia="Times New Roman"/>
                <w:b/>
                <w:sz w:val="18"/>
                <w:szCs w:val="18"/>
                <w:lang w:eastAsia="ar-SA"/>
              </w:rPr>
              <w:t xml:space="preserve"> квартал</w:t>
            </w:r>
          </w:p>
        </w:tc>
        <w:tc>
          <w:tcPr>
            <w:tcW w:w="1427" w:type="dxa"/>
          </w:tcPr>
          <w:p w14:paraId="77205CAF"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val="en-US" w:eastAsia="ar-SA"/>
              </w:rPr>
              <w:t>II</w:t>
            </w:r>
            <w:r w:rsidRPr="00850A4E">
              <w:rPr>
                <w:rFonts w:eastAsia="Times New Roman"/>
                <w:b/>
                <w:sz w:val="18"/>
                <w:szCs w:val="18"/>
                <w:lang w:eastAsia="ar-SA"/>
              </w:rPr>
              <w:t xml:space="preserve"> квартал</w:t>
            </w:r>
          </w:p>
        </w:tc>
        <w:tc>
          <w:tcPr>
            <w:tcW w:w="1427" w:type="dxa"/>
          </w:tcPr>
          <w:p w14:paraId="2F90A2B5"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val="en-US" w:eastAsia="ar-SA"/>
              </w:rPr>
              <w:t>III</w:t>
            </w:r>
            <w:r w:rsidRPr="00850A4E">
              <w:rPr>
                <w:rFonts w:eastAsia="Times New Roman"/>
                <w:b/>
                <w:sz w:val="18"/>
                <w:szCs w:val="18"/>
                <w:lang w:eastAsia="ar-SA"/>
              </w:rPr>
              <w:t xml:space="preserve"> квартал</w:t>
            </w:r>
          </w:p>
        </w:tc>
        <w:tc>
          <w:tcPr>
            <w:tcW w:w="1427" w:type="dxa"/>
          </w:tcPr>
          <w:p w14:paraId="5ABEBA6A"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val="en-US" w:eastAsia="ar-SA"/>
              </w:rPr>
              <w:t>IV</w:t>
            </w:r>
            <w:r w:rsidRPr="00850A4E">
              <w:rPr>
                <w:rFonts w:eastAsia="Times New Roman"/>
                <w:b/>
                <w:sz w:val="18"/>
                <w:szCs w:val="18"/>
                <w:lang w:eastAsia="ar-SA"/>
              </w:rPr>
              <w:t xml:space="preserve"> квартал</w:t>
            </w:r>
          </w:p>
        </w:tc>
        <w:tc>
          <w:tcPr>
            <w:tcW w:w="1427" w:type="dxa"/>
          </w:tcPr>
          <w:p w14:paraId="62026B58"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Всего</w:t>
            </w:r>
          </w:p>
        </w:tc>
      </w:tr>
      <w:tr w:rsidR="00850A4E" w:rsidRPr="00850A4E" w14:paraId="2F943ABB" w14:textId="77777777" w:rsidTr="001F6FAA">
        <w:tc>
          <w:tcPr>
            <w:tcW w:w="562" w:type="dxa"/>
            <w:vMerge/>
          </w:tcPr>
          <w:p w14:paraId="6354D970" w14:textId="77777777" w:rsidR="00850A4E" w:rsidRPr="00850A4E" w:rsidRDefault="00850A4E" w:rsidP="00850A4E">
            <w:pPr>
              <w:widowControl/>
              <w:autoSpaceDE/>
              <w:autoSpaceDN/>
              <w:adjustRightInd/>
              <w:jc w:val="center"/>
              <w:rPr>
                <w:rFonts w:eastAsia="Times New Roman"/>
                <w:b/>
                <w:sz w:val="20"/>
                <w:szCs w:val="20"/>
                <w:lang w:eastAsia="ar-SA"/>
              </w:rPr>
            </w:pPr>
          </w:p>
        </w:tc>
        <w:tc>
          <w:tcPr>
            <w:tcW w:w="2127" w:type="dxa"/>
            <w:vMerge/>
          </w:tcPr>
          <w:p w14:paraId="492689CF" w14:textId="77777777" w:rsidR="00850A4E" w:rsidRPr="00850A4E" w:rsidRDefault="00850A4E" w:rsidP="00850A4E">
            <w:pPr>
              <w:widowControl/>
              <w:autoSpaceDE/>
              <w:autoSpaceDN/>
              <w:adjustRightInd/>
              <w:jc w:val="center"/>
              <w:rPr>
                <w:rFonts w:eastAsia="Times New Roman"/>
                <w:b/>
                <w:sz w:val="20"/>
                <w:szCs w:val="20"/>
                <w:lang w:eastAsia="ar-SA"/>
              </w:rPr>
            </w:pPr>
          </w:p>
        </w:tc>
        <w:tc>
          <w:tcPr>
            <w:tcW w:w="1427" w:type="dxa"/>
          </w:tcPr>
          <w:p w14:paraId="6681A828"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ед.</w:t>
            </w:r>
          </w:p>
        </w:tc>
        <w:tc>
          <w:tcPr>
            <w:tcW w:w="1426" w:type="dxa"/>
          </w:tcPr>
          <w:p w14:paraId="171CFE32"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ед.</w:t>
            </w:r>
          </w:p>
        </w:tc>
        <w:tc>
          <w:tcPr>
            <w:tcW w:w="1427" w:type="dxa"/>
          </w:tcPr>
          <w:p w14:paraId="4E507AB6" w14:textId="77777777" w:rsidR="00850A4E" w:rsidRPr="00850A4E" w:rsidRDefault="00850A4E" w:rsidP="00850A4E">
            <w:pPr>
              <w:widowControl/>
              <w:autoSpaceDE/>
              <w:autoSpaceDN/>
              <w:adjustRightInd/>
              <w:jc w:val="center"/>
              <w:rPr>
                <w:rFonts w:eastAsia="Times New Roman"/>
                <w:sz w:val="18"/>
                <w:szCs w:val="18"/>
              </w:rPr>
            </w:pPr>
            <w:r w:rsidRPr="00850A4E">
              <w:rPr>
                <w:rFonts w:eastAsia="Times New Roman"/>
                <w:b/>
                <w:sz w:val="18"/>
                <w:szCs w:val="18"/>
                <w:lang w:eastAsia="ar-SA"/>
              </w:rPr>
              <w:t>ед.</w:t>
            </w:r>
          </w:p>
        </w:tc>
        <w:tc>
          <w:tcPr>
            <w:tcW w:w="1426" w:type="dxa"/>
          </w:tcPr>
          <w:p w14:paraId="00807AF4" w14:textId="77777777" w:rsidR="00850A4E" w:rsidRPr="00850A4E" w:rsidRDefault="00850A4E" w:rsidP="00850A4E">
            <w:pPr>
              <w:widowControl/>
              <w:autoSpaceDE/>
              <w:autoSpaceDN/>
              <w:adjustRightInd/>
              <w:jc w:val="center"/>
              <w:rPr>
                <w:rFonts w:eastAsia="Times New Roman"/>
                <w:sz w:val="18"/>
                <w:szCs w:val="18"/>
              </w:rPr>
            </w:pPr>
            <w:r w:rsidRPr="00850A4E">
              <w:rPr>
                <w:rFonts w:eastAsia="Times New Roman"/>
                <w:b/>
                <w:sz w:val="18"/>
                <w:szCs w:val="18"/>
                <w:lang w:eastAsia="ar-SA"/>
              </w:rPr>
              <w:t>ед.</w:t>
            </w:r>
          </w:p>
        </w:tc>
        <w:tc>
          <w:tcPr>
            <w:tcW w:w="1427" w:type="dxa"/>
          </w:tcPr>
          <w:p w14:paraId="5BF98628"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(тыс.руб)</w:t>
            </w:r>
          </w:p>
        </w:tc>
        <w:tc>
          <w:tcPr>
            <w:tcW w:w="1427" w:type="dxa"/>
          </w:tcPr>
          <w:p w14:paraId="0E9C8A1F" w14:textId="77777777" w:rsidR="00850A4E" w:rsidRPr="00850A4E" w:rsidRDefault="00850A4E" w:rsidP="00850A4E">
            <w:pPr>
              <w:widowControl/>
              <w:autoSpaceDE/>
              <w:autoSpaceDN/>
              <w:adjustRightInd/>
              <w:jc w:val="center"/>
              <w:rPr>
                <w:rFonts w:eastAsia="Times New Roman"/>
              </w:rPr>
            </w:pPr>
            <w:r w:rsidRPr="00850A4E">
              <w:rPr>
                <w:rFonts w:eastAsia="Times New Roman"/>
                <w:b/>
                <w:sz w:val="18"/>
                <w:szCs w:val="18"/>
                <w:lang w:eastAsia="ar-SA"/>
              </w:rPr>
              <w:t>(тыс.руб)</w:t>
            </w:r>
          </w:p>
        </w:tc>
        <w:tc>
          <w:tcPr>
            <w:tcW w:w="1427" w:type="dxa"/>
          </w:tcPr>
          <w:p w14:paraId="266B812F" w14:textId="77777777" w:rsidR="00850A4E" w:rsidRPr="00850A4E" w:rsidRDefault="00850A4E" w:rsidP="00850A4E">
            <w:pPr>
              <w:widowControl/>
              <w:autoSpaceDE/>
              <w:autoSpaceDN/>
              <w:adjustRightInd/>
              <w:jc w:val="center"/>
              <w:rPr>
                <w:rFonts w:eastAsia="Times New Roman"/>
              </w:rPr>
            </w:pPr>
            <w:r w:rsidRPr="00850A4E">
              <w:rPr>
                <w:rFonts w:eastAsia="Times New Roman"/>
                <w:b/>
                <w:sz w:val="18"/>
                <w:szCs w:val="18"/>
                <w:lang w:eastAsia="ar-SA"/>
              </w:rPr>
              <w:t>(тыс.руб)</w:t>
            </w:r>
          </w:p>
        </w:tc>
        <w:tc>
          <w:tcPr>
            <w:tcW w:w="1427" w:type="dxa"/>
          </w:tcPr>
          <w:p w14:paraId="0547AB37" w14:textId="77777777" w:rsidR="00850A4E" w:rsidRPr="00850A4E" w:rsidRDefault="00850A4E" w:rsidP="00850A4E">
            <w:pPr>
              <w:widowControl/>
              <w:autoSpaceDE/>
              <w:autoSpaceDN/>
              <w:adjustRightInd/>
              <w:jc w:val="center"/>
              <w:rPr>
                <w:rFonts w:eastAsia="Times New Roman"/>
              </w:rPr>
            </w:pPr>
            <w:r w:rsidRPr="00850A4E">
              <w:rPr>
                <w:rFonts w:eastAsia="Times New Roman"/>
                <w:b/>
                <w:sz w:val="18"/>
                <w:szCs w:val="18"/>
                <w:lang w:eastAsia="ar-SA"/>
              </w:rPr>
              <w:t>(тыс.руб)</w:t>
            </w:r>
          </w:p>
        </w:tc>
        <w:tc>
          <w:tcPr>
            <w:tcW w:w="1427" w:type="dxa"/>
          </w:tcPr>
          <w:p w14:paraId="298006DE" w14:textId="77777777" w:rsidR="00850A4E" w:rsidRPr="00850A4E" w:rsidRDefault="00850A4E" w:rsidP="00850A4E">
            <w:pPr>
              <w:widowControl/>
              <w:autoSpaceDE/>
              <w:autoSpaceDN/>
              <w:adjustRightInd/>
              <w:jc w:val="center"/>
              <w:rPr>
                <w:rFonts w:eastAsia="Times New Roman"/>
              </w:rPr>
            </w:pPr>
            <w:r w:rsidRPr="00850A4E">
              <w:rPr>
                <w:rFonts w:eastAsia="Times New Roman"/>
                <w:b/>
                <w:sz w:val="18"/>
                <w:szCs w:val="18"/>
                <w:lang w:eastAsia="ar-SA"/>
              </w:rPr>
              <w:t>(тыс.руб)</w:t>
            </w:r>
          </w:p>
        </w:tc>
      </w:tr>
      <w:tr w:rsidR="00850A4E" w:rsidRPr="00850A4E" w14:paraId="18CFDBEF" w14:textId="77777777" w:rsidTr="001F6FAA">
        <w:tc>
          <w:tcPr>
            <w:tcW w:w="15530" w:type="dxa"/>
            <w:gridSpan w:val="11"/>
          </w:tcPr>
          <w:p w14:paraId="649DE7BB"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2019 год</w:t>
            </w:r>
          </w:p>
        </w:tc>
      </w:tr>
      <w:tr w:rsidR="00850A4E" w:rsidRPr="00850A4E" w14:paraId="1E455F9E" w14:textId="77777777" w:rsidTr="001F6FAA">
        <w:tc>
          <w:tcPr>
            <w:tcW w:w="562" w:type="dxa"/>
          </w:tcPr>
          <w:p w14:paraId="793521FC"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w:t>
            </w:r>
          </w:p>
        </w:tc>
        <w:tc>
          <w:tcPr>
            <w:tcW w:w="2127" w:type="dxa"/>
          </w:tcPr>
          <w:p w14:paraId="0665A94D"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ул. Бойко, д.1, кв.78</w:t>
            </w:r>
          </w:p>
        </w:tc>
        <w:tc>
          <w:tcPr>
            <w:tcW w:w="1427" w:type="dxa"/>
          </w:tcPr>
          <w:p w14:paraId="051CA00E"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6" w:type="dxa"/>
          </w:tcPr>
          <w:p w14:paraId="3634EB9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273EC3AB"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w:t>
            </w:r>
          </w:p>
        </w:tc>
        <w:tc>
          <w:tcPr>
            <w:tcW w:w="1426" w:type="dxa"/>
          </w:tcPr>
          <w:p w14:paraId="2DE5395C"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4DD647C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308C707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16C3508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c>
          <w:tcPr>
            <w:tcW w:w="1427" w:type="dxa"/>
          </w:tcPr>
          <w:p w14:paraId="5DF5604C"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297C3D38"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r>
      <w:tr w:rsidR="00850A4E" w:rsidRPr="00850A4E" w14:paraId="3F3D1652" w14:textId="77777777" w:rsidTr="001F6FAA">
        <w:tc>
          <w:tcPr>
            <w:tcW w:w="562" w:type="dxa"/>
          </w:tcPr>
          <w:p w14:paraId="6671F4CE"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127" w:type="dxa"/>
          </w:tcPr>
          <w:p w14:paraId="3CC97CD2" w14:textId="77777777" w:rsidR="00850A4E" w:rsidRPr="00850A4E" w:rsidRDefault="00850A4E" w:rsidP="00850A4E">
            <w:pPr>
              <w:widowControl/>
              <w:autoSpaceDE/>
              <w:autoSpaceDN/>
              <w:adjustRightInd/>
              <w:rPr>
                <w:rFonts w:eastAsia="Times New Roman"/>
                <w:b/>
                <w:sz w:val="18"/>
                <w:szCs w:val="18"/>
                <w:lang w:eastAsia="ar-SA"/>
              </w:rPr>
            </w:pPr>
            <w:r w:rsidRPr="00850A4E">
              <w:rPr>
                <w:rFonts w:eastAsia="Times New Roman"/>
                <w:b/>
                <w:sz w:val="18"/>
                <w:szCs w:val="18"/>
                <w:lang w:eastAsia="ar-SA"/>
              </w:rPr>
              <w:t>Итого:</w:t>
            </w:r>
          </w:p>
        </w:tc>
        <w:tc>
          <w:tcPr>
            <w:tcW w:w="1427" w:type="dxa"/>
          </w:tcPr>
          <w:p w14:paraId="18C6530B"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6" w:type="dxa"/>
          </w:tcPr>
          <w:p w14:paraId="0B6C7CCE"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5BFC99F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w:t>
            </w:r>
          </w:p>
        </w:tc>
        <w:tc>
          <w:tcPr>
            <w:tcW w:w="1426" w:type="dxa"/>
          </w:tcPr>
          <w:p w14:paraId="04AB7C3D"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41C9EC0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7A70A766"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4ED2F29C"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c>
          <w:tcPr>
            <w:tcW w:w="1427" w:type="dxa"/>
          </w:tcPr>
          <w:p w14:paraId="0DB21C92"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04FED4F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r>
      <w:tr w:rsidR="00850A4E" w:rsidRPr="00850A4E" w14:paraId="56BBA588" w14:textId="77777777" w:rsidTr="001F6FAA">
        <w:tc>
          <w:tcPr>
            <w:tcW w:w="15530" w:type="dxa"/>
            <w:gridSpan w:val="11"/>
          </w:tcPr>
          <w:p w14:paraId="258E14AB"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2020 год</w:t>
            </w:r>
          </w:p>
        </w:tc>
      </w:tr>
      <w:tr w:rsidR="00850A4E" w:rsidRPr="00850A4E" w14:paraId="67BF7DC8" w14:textId="77777777" w:rsidTr="001F6FAA">
        <w:tc>
          <w:tcPr>
            <w:tcW w:w="562" w:type="dxa"/>
          </w:tcPr>
          <w:p w14:paraId="77CA4232"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w:t>
            </w:r>
          </w:p>
        </w:tc>
        <w:tc>
          <w:tcPr>
            <w:tcW w:w="2127" w:type="dxa"/>
          </w:tcPr>
          <w:p w14:paraId="255A78AB"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Резерв</w:t>
            </w:r>
          </w:p>
        </w:tc>
        <w:tc>
          <w:tcPr>
            <w:tcW w:w="1427" w:type="dxa"/>
          </w:tcPr>
          <w:p w14:paraId="1AD3FF61"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426" w:type="dxa"/>
          </w:tcPr>
          <w:p w14:paraId="51F8FC1C" w14:textId="77777777" w:rsidR="00850A4E" w:rsidRPr="00850A4E" w:rsidRDefault="00850A4E" w:rsidP="00850A4E">
            <w:pPr>
              <w:widowControl/>
              <w:autoSpaceDE/>
              <w:autoSpaceDN/>
              <w:adjustRightInd/>
              <w:jc w:val="center"/>
              <w:rPr>
                <w:rFonts w:eastAsia="Times New Roman"/>
              </w:rPr>
            </w:pPr>
            <w:r w:rsidRPr="00850A4E">
              <w:rPr>
                <w:rFonts w:eastAsia="Times New Roman"/>
                <w:sz w:val="18"/>
                <w:szCs w:val="18"/>
                <w:lang w:eastAsia="ar-SA"/>
              </w:rPr>
              <w:t>-</w:t>
            </w:r>
          </w:p>
        </w:tc>
        <w:tc>
          <w:tcPr>
            <w:tcW w:w="1427" w:type="dxa"/>
          </w:tcPr>
          <w:p w14:paraId="57ECB023" w14:textId="77777777" w:rsidR="00850A4E" w:rsidRPr="00850A4E" w:rsidRDefault="00850A4E" w:rsidP="00850A4E">
            <w:pPr>
              <w:widowControl/>
              <w:autoSpaceDE/>
              <w:autoSpaceDN/>
              <w:adjustRightInd/>
              <w:jc w:val="center"/>
              <w:rPr>
                <w:rFonts w:eastAsia="Times New Roman"/>
              </w:rPr>
            </w:pPr>
            <w:r w:rsidRPr="00850A4E">
              <w:rPr>
                <w:rFonts w:eastAsia="Times New Roman"/>
                <w:sz w:val="18"/>
                <w:szCs w:val="18"/>
                <w:lang w:eastAsia="ar-SA"/>
              </w:rPr>
              <w:t>-</w:t>
            </w:r>
          </w:p>
        </w:tc>
        <w:tc>
          <w:tcPr>
            <w:tcW w:w="1426" w:type="dxa"/>
          </w:tcPr>
          <w:p w14:paraId="2E2E131F" w14:textId="77777777" w:rsidR="00850A4E" w:rsidRPr="00850A4E" w:rsidRDefault="00850A4E" w:rsidP="00850A4E">
            <w:pPr>
              <w:widowControl/>
              <w:autoSpaceDE/>
              <w:autoSpaceDN/>
              <w:adjustRightInd/>
              <w:jc w:val="center"/>
              <w:rPr>
                <w:rFonts w:eastAsia="Times New Roman"/>
              </w:rPr>
            </w:pPr>
            <w:r w:rsidRPr="00850A4E">
              <w:rPr>
                <w:rFonts w:eastAsia="Times New Roman"/>
                <w:sz w:val="18"/>
                <w:szCs w:val="18"/>
                <w:lang w:eastAsia="ar-SA"/>
              </w:rPr>
              <w:t>-</w:t>
            </w:r>
          </w:p>
        </w:tc>
        <w:tc>
          <w:tcPr>
            <w:tcW w:w="1427" w:type="dxa"/>
          </w:tcPr>
          <w:p w14:paraId="38A04F06" w14:textId="77777777" w:rsidR="00850A4E" w:rsidRPr="00850A4E" w:rsidRDefault="00850A4E" w:rsidP="00850A4E">
            <w:pPr>
              <w:widowControl/>
              <w:autoSpaceDE/>
              <w:autoSpaceDN/>
              <w:adjustRightInd/>
              <w:jc w:val="center"/>
              <w:rPr>
                <w:rFonts w:eastAsia="Times New Roman"/>
              </w:rPr>
            </w:pPr>
            <w:r w:rsidRPr="00850A4E">
              <w:rPr>
                <w:rFonts w:eastAsia="Times New Roman"/>
                <w:sz w:val="18"/>
                <w:szCs w:val="18"/>
                <w:lang w:eastAsia="ar-SA"/>
              </w:rPr>
              <w:t>-</w:t>
            </w:r>
          </w:p>
        </w:tc>
        <w:tc>
          <w:tcPr>
            <w:tcW w:w="1427" w:type="dxa"/>
          </w:tcPr>
          <w:p w14:paraId="79046CF2" w14:textId="77777777" w:rsidR="00850A4E" w:rsidRPr="00850A4E" w:rsidRDefault="00850A4E" w:rsidP="00850A4E">
            <w:pPr>
              <w:widowControl/>
              <w:autoSpaceDE/>
              <w:autoSpaceDN/>
              <w:adjustRightInd/>
              <w:jc w:val="center"/>
              <w:rPr>
                <w:rFonts w:eastAsia="Times New Roman"/>
              </w:rPr>
            </w:pPr>
            <w:r w:rsidRPr="00850A4E">
              <w:rPr>
                <w:rFonts w:eastAsia="Times New Roman"/>
                <w:sz w:val="18"/>
                <w:szCs w:val="18"/>
                <w:lang w:eastAsia="ar-SA"/>
              </w:rPr>
              <w:t>-</w:t>
            </w:r>
          </w:p>
        </w:tc>
        <w:tc>
          <w:tcPr>
            <w:tcW w:w="1427" w:type="dxa"/>
          </w:tcPr>
          <w:p w14:paraId="39D482F7" w14:textId="77777777" w:rsidR="00850A4E" w:rsidRPr="00850A4E" w:rsidRDefault="00850A4E" w:rsidP="00850A4E">
            <w:pPr>
              <w:widowControl/>
              <w:autoSpaceDE/>
              <w:autoSpaceDN/>
              <w:adjustRightInd/>
              <w:jc w:val="center"/>
              <w:rPr>
                <w:rFonts w:eastAsia="Times New Roman"/>
              </w:rPr>
            </w:pPr>
            <w:r w:rsidRPr="00850A4E">
              <w:rPr>
                <w:rFonts w:eastAsia="Times New Roman"/>
                <w:sz w:val="18"/>
                <w:szCs w:val="18"/>
                <w:lang w:eastAsia="ar-SA"/>
              </w:rPr>
              <w:t>-</w:t>
            </w:r>
          </w:p>
        </w:tc>
        <w:tc>
          <w:tcPr>
            <w:tcW w:w="1427" w:type="dxa"/>
          </w:tcPr>
          <w:p w14:paraId="28B10BBC" w14:textId="77777777" w:rsidR="00850A4E" w:rsidRPr="00850A4E" w:rsidRDefault="00850A4E" w:rsidP="00850A4E">
            <w:pPr>
              <w:widowControl/>
              <w:autoSpaceDE/>
              <w:autoSpaceDN/>
              <w:adjustRightInd/>
              <w:jc w:val="center"/>
              <w:rPr>
                <w:rFonts w:eastAsia="Times New Roman"/>
              </w:rPr>
            </w:pPr>
            <w:r w:rsidRPr="00850A4E">
              <w:rPr>
                <w:rFonts w:eastAsia="Times New Roman"/>
                <w:sz w:val="18"/>
                <w:szCs w:val="18"/>
                <w:lang w:eastAsia="ar-SA"/>
              </w:rPr>
              <w:t>-</w:t>
            </w:r>
          </w:p>
        </w:tc>
        <w:tc>
          <w:tcPr>
            <w:tcW w:w="1427" w:type="dxa"/>
          </w:tcPr>
          <w:p w14:paraId="2B1BE225" w14:textId="77777777" w:rsidR="00850A4E" w:rsidRPr="00850A4E" w:rsidRDefault="00850A4E" w:rsidP="00850A4E">
            <w:pPr>
              <w:widowControl/>
              <w:autoSpaceDE/>
              <w:autoSpaceDN/>
              <w:adjustRightInd/>
              <w:jc w:val="center"/>
              <w:rPr>
                <w:rFonts w:eastAsia="Times New Roman"/>
              </w:rPr>
            </w:pPr>
            <w:r w:rsidRPr="00850A4E">
              <w:rPr>
                <w:rFonts w:eastAsia="Times New Roman"/>
                <w:sz w:val="18"/>
                <w:szCs w:val="18"/>
                <w:lang w:eastAsia="ar-SA"/>
              </w:rPr>
              <w:t>-</w:t>
            </w:r>
          </w:p>
        </w:tc>
      </w:tr>
      <w:tr w:rsidR="00850A4E" w:rsidRPr="00850A4E" w14:paraId="69806EC4" w14:textId="77777777" w:rsidTr="001F6FAA">
        <w:tc>
          <w:tcPr>
            <w:tcW w:w="562" w:type="dxa"/>
          </w:tcPr>
          <w:p w14:paraId="3849416A"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127" w:type="dxa"/>
          </w:tcPr>
          <w:p w14:paraId="6D5F5E97" w14:textId="77777777" w:rsidR="00850A4E" w:rsidRPr="00850A4E" w:rsidRDefault="00850A4E" w:rsidP="00850A4E">
            <w:pPr>
              <w:widowControl/>
              <w:autoSpaceDE/>
              <w:autoSpaceDN/>
              <w:adjustRightInd/>
              <w:rPr>
                <w:rFonts w:eastAsia="Times New Roman"/>
                <w:b/>
                <w:sz w:val="18"/>
                <w:szCs w:val="18"/>
                <w:lang w:eastAsia="ar-SA"/>
              </w:rPr>
            </w:pPr>
            <w:r w:rsidRPr="00850A4E">
              <w:rPr>
                <w:rFonts w:eastAsia="Times New Roman"/>
                <w:b/>
                <w:sz w:val="18"/>
                <w:szCs w:val="18"/>
                <w:lang w:eastAsia="ar-SA"/>
              </w:rPr>
              <w:t>Итого:</w:t>
            </w:r>
          </w:p>
        </w:tc>
        <w:tc>
          <w:tcPr>
            <w:tcW w:w="1427" w:type="dxa"/>
          </w:tcPr>
          <w:p w14:paraId="7EBCB3F3" w14:textId="77777777" w:rsidR="00850A4E" w:rsidRPr="00850A4E" w:rsidRDefault="00850A4E" w:rsidP="00850A4E">
            <w:pPr>
              <w:widowControl/>
              <w:autoSpaceDE/>
              <w:autoSpaceDN/>
              <w:adjustRightInd/>
              <w:jc w:val="center"/>
              <w:rPr>
                <w:rFonts w:eastAsia="Times New Roman"/>
              </w:rPr>
            </w:pPr>
            <w:r w:rsidRPr="00850A4E">
              <w:rPr>
                <w:rFonts w:eastAsia="Times New Roman"/>
                <w:sz w:val="18"/>
                <w:szCs w:val="18"/>
                <w:lang w:eastAsia="ar-SA"/>
              </w:rPr>
              <w:t>-</w:t>
            </w:r>
          </w:p>
        </w:tc>
        <w:tc>
          <w:tcPr>
            <w:tcW w:w="1426" w:type="dxa"/>
          </w:tcPr>
          <w:p w14:paraId="28505D1A" w14:textId="77777777" w:rsidR="00850A4E" w:rsidRPr="00850A4E" w:rsidRDefault="00850A4E" w:rsidP="00850A4E">
            <w:pPr>
              <w:widowControl/>
              <w:autoSpaceDE/>
              <w:autoSpaceDN/>
              <w:adjustRightInd/>
              <w:jc w:val="center"/>
              <w:rPr>
                <w:rFonts w:eastAsia="Times New Roman"/>
              </w:rPr>
            </w:pPr>
            <w:r w:rsidRPr="00850A4E">
              <w:rPr>
                <w:rFonts w:eastAsia="Times New Roman"/>
                <w:sz w:val="18"/>
                <w:szCs w:val="18"/>
                <w:lang w:eastAsia="ar-SA"/>
              </w:rPr>
              <w:t>-</w:t>
            </w:r>
          </w:p>
        </w:tc>
        <w:tc>
          <w:tcPr>
            <w:tcW w:w="1427" w:type="dxa"/>
          </w:tcPr>
          <w:p w14:paraId="2E10709C" w14:textId="77777777" w:rsidR="00850A4E" w:rsidRPr="00850A4E" w:rsidRDefault="00850A4E" w:rsidP="00850A4E">
            <w:pPr>
              <w:widowControl/>
              <w:autoSpaceDE/>
              <w:autoSpaceDN/>
              <w:adjustRightInd/>
              <w:jc w:val="center"/>
              <w:rPr>
                <w:rFonts w:eastAsia="Times New Roman"/>
              </w:rPr>
            </w:pPr>
            <w:r w:rsidRPr="00850A4E">
              <w:rPr>
                <w:rFonts w:eastAsia="Times New Roman"/>
                <w:sz w:val="18"/>
                <w:szCs w:val="18"/>
                <w:lang w:eastAsia="ar-SA"/>
              </w:rPr>
              <w:t>-</w:t>
            </w:r>
          </w:p>
        </w:tc>
        <w:tc>
          <w:tcPr>
            <w:tcW w:w="1426" w:type="dxa"/>
          </w:tcPr>
          <w:p w14:paraId="47BCD30F" w14:textId="77777777" w:rsidR="00850A4E" w:rsidRPr="00850A4E" w:rsidRDefault="00850A4E" w:rsidP="00850A4E">
            <w:pPr>
              <w:widowControl/>
              <w:autoSpaceDE/>
              <w:autoSpaceDN/>
              <w:adjustRightInd/>
              <w:jc w:val="center"/>
              <w:rPr>
                <w:rFonts w:eastAsia="Times New Roman"/>
              </w:rPr>
            </w:pPr>
            <w:r w:rsidRPr="00850A4E">
              <w:rPr>
                <w:rFonts w:eastAsia="Times New Roman"/>
                <w:sz w:val="18"/>
                <w:szCs w:val="18"/>
                <w:lang w:eastAsia="ar-SA"/>
              </w:rPr>
              <w:t>-</w:t>
            </w:r>
          </w:p>
        </w:tc>
        <w:tc>
          <w:tcPr>
            <w:tcW w:w="1427" w:type="dxa"/>
          </w:tcPr>
          <w:p w14:paraId="31F9BDBE" w14:textId="77777777" w:rsidR="00850A4E" w:rsidRPr="00850A4E" w:rsidRDefault="00850A4E" w:rsidP="00850A4E">
            <w:pPr>
              <w:widowControl/>
              <w:autoSpaceDE/>
              <w:autoSpaceDN/>
              <w:adjustRightInd/>
              <w:jc w:val="center"/>
              <w:rPr>
                <w:rFonts w:eastAsia="Times New Roman"/>
              </w:rPr>
            </w:pPr>
            <w:r w:rsidRPr="00850A4E">
              <w:rPr>
                <w:rFonts w:eastAsia="Times New Roman"/>
                <w:sz w:val="18"/>
                <w:szCs w:val="18"/>
                <w:lang w:eastAsia="ar-SA"/>
              </w:rPr>
              <w:t>-</w:t>
            </w:r>
          </w:p>
        </w:tc>
        <w:tc>
          <w:tcPr>
            <w:tcW w:w="1427" w:type="dxa"/>
          </w:tcPr>
          <w:p w14:paraId="54F0ECF3" w14:textId="77777777" w:rsidR="00850A4E" w:rsidRPr="00850A4E" w:rsidRDefault="00850A4E" w:rsidP="00850A4E">
            <w:pPr>
              <w:widowControl/>
              <w:autoSpaceDE/>
              <w:autoSpaceDN/>
              <w:adjustRightInd/>
              <w:jc w:val="center"/>
              <w:rPr>
                <w:rFonts w:eastAsia="Times New Roman"/>
              </w:rPr>
            </w:pPr>
            <w:r w:rsidRPr="00850A4E">
              <w:rPr>
                <w:rFonts w:eastAsia="Times New Roman"/>
                <w:sz w:val="18"/>
                <w:szCs w:val="18"/>
                <w:lang w:eastAsia="ar-SA"/>
              </w:rPr>
              <w:t>-</w:t>
            </w:r>
          </w:p>
        </w:tc>
        <w:tc>
          <w:tcPr>
            <w:tcW w:w="1427" w:type="dxa"/>
          </w:tcPr>
          <w:p w14:paraId="39BF18B2" w14:textId="77777777" w:rsidR="00850A4E" w:rsidRPr="00850A4E" w:rsidRDefault="00850A4E" w:rsidP="00850A4E">
            <w:pPr>
              <w:widowControl/>
              <w:autoSpaceDE/>
              <w:autoSpaceDN/>
              <w:adjustRightInd/>
              <w:jc w:val="center"/>
              <w:rPr>
                <w:rFonts w:eastAsia="Times New Roman"/>
              </w:rPr>
            </w:pPr>
            <w:r w:rsidRPr="00850A4E">
              <w:rPr>
                <w:rFonts w:eastAsia="Times New Roman"/>
                <w:sz w:val="18"/>
                <w:szCs w:val="18"/>
                <w:lang w:eastAsia="ar-SA"/>
              </w:rPr>
              <w:t>-</w:t>
            </w:r>
          </w:p>
        </w:tc>
        <w:tc>
          <w:tcPr>
            <w:tcW w:w="1427" w:type="dxa"/>
          </w:tcPr>
          <w:p w14:paraId="73232626" w14:textId="77777777" w:rsidR="00850A4E" w:rsidRPr="00850A4E" w:rsidRDefault="00850A4E" w:rsidP="00850A4E">
            <w:pPr>
              <w:widowControl/>
              <w:autoSpaceDE/>
              <w:autoSpaceDN/>
              <w:adjustRightInd/>
              <w:jc w:val="center"/>
              <w:rPr>
                <w:rFonts w:eastAsia="Times New Roman"/>
              </w:rPr>
            </w:pPr>
            <w:r w:rsidRPr="00850A4E">
              <w:rPr>
                <w:rFonts w:eastAsia="Times New Roman"/>
                <w:sz w:val="18"/>
                <w:szCs w:val="18"/>
                <w:lang w:eastAsia="ar-SA"/>
              </w:rPr>
              <w:t>-</w:t>
            </w:r>
          </w:p>
        </w:tc>
        <w:tc>
          <w:tcPr>
            <w:tcW w:w="1427" w:type="dxa"/>
          </w:tcPr>
          <w:p w14:paraId="267B7691" w14:textId="77777777" w:rsidR="00850A4E" w:rsidRPr="00850A4E" w:rsidRDefault="00850A4E" w:rsidP="00850A4E">
            <w:pPr>
              <w:widowControl/>
              <w:autoSpaceDE/>
              <w:autoSpaceDN/>
              <w:adjustRightInd/>
              <w:jc w:val="center"/>
              <w:rPr>
                <w:rFonts w:eastAsia="Times New Roman"/>
              </w:rPr>
            </w:pPr>
            <w:r w:rsidRPr="00850A4E">
              <w:rPr>
                <w:rFonts w:eastAsia="Times New Roman"/>
                <w:sz w:val="18"/>
                <w:szCs w:val="18"/>
                <w:lang w:eastAsia="ar-SA"/>
              </w:rPr>
              <w:t>-</w:t>
            </w:r>
          </w:p>
        </w:tc>
      </w:tr>
      <w:tr w:rsidR="00850A4E" w:rsidRPr="00850A4E" w14:paraId="7AF53BFA" w14:textId="77777777" w:rsidTr="001F6FAA">
        <w:tc>
          <w:tcPr>
            <w:tcW w:w="15530" w:type="dxa"/>
            <w:gridSpan w:val="11"/>
          </w:tcPr>
          <w:p w14:paraId="7F264A16"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2021 год</w:t>
            </w:r>
          </w:p>
        </w:tc>
      </w:tr>
      <w:tr w:rsidR="00850A4E" w:rsidRPr="00850A4E" w14:paraId="1A62E569" w14:textId="77777777" w:rsidTr="001F6FAA">
        <w:tc>
          <w:tcPr>
            <w:tcW w:w="562" w:type="dxa"/>
          </w:tcPr>
          <w:p w14:paraId="2D0AEE1E"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3</w:t>
            </w:r>
          </w:p>
        </w:tc>
        <w:tc>
          <w:tcPr>
            <w:tcW w:w="2127" w:type="dxa"/>
          </w:tcPr>
          <w:p w14:paraId="175DB7F6"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Резерв</w:t>
            </w:r>
          </w:p>
        </w:tc>
        <w:tc>
          <w:tcPr>
            <w:tcW w:w="1427" w:type="dxa"/>
          </w:tcPr>
          <w:p w14:paraId="016721A7"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426" w:type="dxa"/>
          </w:tcPr>
          <w:p w14:paraId="6C82A981"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427" w:type="dxa"/>
          </w:tcPr>
          <w:p w14:paraId="6BADAFA6"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426" w:type="dxa"/>
          </w:tcPr>
          <w:p w14:paraId="01386D5E"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427" w:type="dxa"/>
          </w:tcPr>
          <w:p w14:paraId="6CC85E93"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100,00</w:t>
            </w:r>
          </w:p>
        </w:tc>
        <w:tc>
          <w:tcPr>
            <w:tcW w:w="1427" w:type="dxa"/>
          </w:tcPr>
          <w:p w14:paraId="5DE12CC8"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100,00</w:t>
            </w:r>
          </w:p>
        </w:tc>
        <w:tc>
          <w:tcPr>
            <w:tcW w:w="1427" w:type="dxa"/>
          </w:tcPr>
          <w:p w14:paraId="227FD1F2"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400,00</w:t>
            </w:r>
          </w:p>
        </w:tc>
        <w:tc>
          <w:tcPr>
            <w:tcW w:w="1427" w:type="dxa"/>
          </w:tcPr>
          <w:p w14:paraId="1CA5E9DD"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400,00</w:t>
            </w:r>
          </w:p>
        </w:tc>
        <w:tc>
          <w:tcPr>
            <w:tcW w:w="1427" w:type="dxa"/>
          </w:tcPr>
          <w:p w14:paraId="24097890"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1000,00</w:t>
            </w:r>
          </w:p>
        </w:tc>
      </w:tr>
      <w:tr w:rsidR="00850A4E" w:rsidRPr="00850A4E" w14:paraId="11C7BC17" w14:textId="77777777" w:rsidTr="001F6FAA">
        <w:tc>
          <w:tcPr>
            <w:tcW w:w="562" w:type="dxa"/>
          </w:tcPr>
          <w:p w14:paraId="5F07B05B"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127" w:type="dxa"/>
          </w:tcPr>
          <w:p w14:paraId="45056A46" w14:textId="77777777" w:rsidR="00850A4E" w:rsidRPr="00850A4E" w:rsidRDefault="00850A4E" w:rsidP="00850A4E">
            <w:pPr>
              <w:widowControl/>
              <w:autoSpaceDE/>
              <w:autoSpaceDN/>
              <w:adjustRightInd/>
              <w:rPr>
                <w:rFonts w:eastAsia="Times New Roman"/>
                <w:b/>
                <w:sz w:val="18"/>
                <w:szCs w:val="18"/>
                <w:lang w:eastAsia="ar-SA"/>
              </w:rPr>
            </w:pPr>
            <w:r w:rsidRPr="00850A4E">
              <w:rPr>
                <w:rFonts w:eastAsia="Times New Roman"/>
                <w:b/>
                <w:sz w:val="18"/>
                <w:szCs w:val="18"/>
                <w:lang w:eastAsia="ar-SA"/>
              </w:rPr>
              <w:t>Итого:</w:t>
            </w:r>
          </w:p>
        </w:tc>
        <w:tc>
          <w:tcPr>
            <w:tcW w:w="1427" w:type="dxa"/>
          </w:tcPr>
          <w:p w14:paraId="7BCAE9C0"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426" w:type="dxa"/>
          </w:tcPr>
          <w:p w14:paraId="3276614A"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427" w:type="dxa"/>
          </w:tcPr>
          <w:p w14:paraId="027F1526"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426" w:type="dxa"/>
          </w:tcPr>
          <w:p w14:paraId="605B0E4C"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20405BFF"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100,00</w:t>
            </w:r>
          </w:p>
        </w:tc>
        <w:tc>
          <w:tcPr>
            <w:tcW w:w="1427" w:type="dxa"/>
          </w:tcPr>
          <w:p w14:paraId="6015FCB5"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100,00</w:t>
            </w:r>
          </w:p>
        </w:tc>
        <w:tc>
          <w:tcPr>
            <w:tcW w:w="1427" w:type="dxa"/>
          </w:tcPr>
          <w:p w14:paraId="468C9900"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400,00</w:t>
            </w:r>
          </w:p>
        </w:tc>
        <w:tc>
          <w:tcPr>
            <w:tcW w:w="1427" w:type="dxa"/>
          </w:tcPr>
          <w:p w14:paraId="1AD66866"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400,00</w:t>
            </w:r>
          </w:p>
        </w:tc>
        <w:tc>
          <w:tcPr>
            <w:tcW w:w="1427" w:type="dxa"/>
          </w:tcPr>
          <w:p w14:paraId="2E6FCAE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1000,00</w:t>
            </w:r>
          </w:p>
        </w:tc>
      </w:tr>
      <w:tr w:rsidR="00850A4E" w:rsidRPr="00850A4E" w14:paraId="0454F37F" w14:textId="77777777" w:rsidTr="001F6FAA">
        <w:tc>
          <w:tcPr>
            <w:tcW w:w="15530" w:type="dxa"/>
            <w:gridSpan w:val="11"/>
          </w:tcPr>
          <w:p w14:paraId="36876C5D"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2022 год</w:t>
            </w:r>
          </w:p>
        </w:tc>
      </w:tr>
      <w:tr w:rsidR="00850A4E" w:rsidRPr="00850A4E" w14:paraId="30B2F8A5" w14:textId="77777777" w:rsidTr="001F6FAA">
        <w:tc>
          <w:tcPr>
            <w:tcW w:w="562" w:type="dxa"/>
          </w:tcPr>
          <w:p w14:paraId="4A0DFC18"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4</w:t>
            </w:r>
          </w:p>
        </w:tc>
        <w:tc>
          <w:tcPr>
            <w:tcW w:w="2127" w:type="dxa"/>
          </w:tcPr>
          <w:p w14:paraId="158CFDF6"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Резерв</w:t>
            </w:r>
          </w:p>
        </w:tc>
        <w:tc>
          <w:tcPr>
            <w:tcW w:w="1427" w:type="dxa"/>
          </w:tcPr>
          <w:p w14:paraId="5CF786A7"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426" w:type="dxa"/>
          </w:tcPr>
          <w:p w14:paraId="1EF5AF07"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427" w:type="dxa"/>
          </w:tcPr>
          <w:p w14:paraId="52486AC5"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426" w:type="dxa"/>
          </w:tcPr>
          <w:p w14:paraId="3F34EF7E"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427" w:type="dxa"/>
          </w:tcPr>
          <w:p w14:paraId="6CD48C23"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427" w:type="dxa"/>
          </w:tcPr>
          <w:p w14:paraId="311112FA"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427" w:type="dxa"/>
          </w:tcPr>
          <w:p w14:paraId="7711C8D3"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929,80</w:t>
            </w:r>
          </w:p>
        </w:tc>
        <w:tc>
          <w:tcPr>
            <w:tcW w:w="1427" w:type="dxa"/>
          </w:tcPr>
          <w:p w14:paraId="005235DA"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427" w:type="dxa"/>
          </w:tcPr>
          <w:p w14:paraId="6CE88E96"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929,80</w:t>
            </w:r>
          </w:p>
        </w:tc>
      </w:tr>
      <w:tr w:rsidR="00850A4E" w:rsidRPr="00850A4E" w14:paraId="3DF4E394" w14:textId="77777777" w:rsidTr="001F6FAA">
        <w:tc>
          <w:tcPr>
            <w:tcW w:w="562" w:type="dxa"/>
          </w:tcPr>
          <w:p w14:paraId="5CF9A63C"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127" w:type="dxa"/>
          </w:tcPr>
          <w:p w14:paraId="706B32E5" w14:textId="77777777" w:rsidR="00850A4E" w:rsidRPr="00850A4E" w:rsidRDefault="00850A4E" w:rsidP="00850A4E">
            <w:pPr>
              <w:widowControl/>
              <w:autoSpaceDE/>
              <w:autoSpaceDN/>
              <w:adjustRightInd/>
              <w:rPr>
                <w:rFonts w:eastAsia="Times New Roman"/>
                <w:b/>
                <w:sz w:val="18"/>
                <w:szCs w:val="18"/>
                <w:lang w:eastAsia="ar-SA"/>
              </w:rPr>
            </w:pPr>
            <w:r w:rsidRPr="00850A4E">
              <w:rPr>
                <w:rFonts w:eastAsia="Times New Roman"/>
                <w:b/>
                <w:sz w:val="18"/>
                <w:szCs w:val="18"/>
                <w:lang w:eastAsia="ar-SA"/>
              </w:rPr>
              <w:t>Итого:</w:t>
            </w:r>
          </w:p>
        </w:tc>
        <w:tc>
          <w:tcPr>
            <w:tcW w:w="1427" w:type="dxa"/>
          </w:tcPr>
          <w:p w14:paraId="5B8C78FF"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6" w:type="dxa"/>
          </w:tcPr>
          <w:p w14:paraId="370AA794"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2ECBA38C"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6" w:type="dxa"/>
          </w:tcPr>
          <w:p w14:paraId="554DEFF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29FC138D"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4686D7DF"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3E146313"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929,80</w:t>
            </w:r>
          </w:p>
        </w:tc>
        <w:tc>
          <w:tcPr>
            <w:tcW w:w="1427" w:type="dxa"/>
          </w:tcPr>
          <w:p w14:paraId="2F299A4F"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6A118A56"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929,80</w:t>
            </w:r>
          </w:p>
        </w:tc>
      </w:tr>
      <w:tr w:rsidR="00850A4E" w:rsidRPr="00850A4E" w14:paraId="7DAE8C59" w14:textId="77777777" w:rsidTr="001F6FAA">
        <w:tc>
          <w:tcPr>
            <w:tcW w:w="562" w:type="dxa"/>
          </w:tcPr>
          <w:p w14:paraId="76CB728A"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127" w:type="dxa"/>
          </w:tcPr>
          <w:p w14:paraId="75F606CD"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Всего:</w:t>
            </w:r>
          </w:p>
        </w:tc>
        <w:tc>
          <w:tcPr>
            <w:tcW w:w="1427" w:type="dxa"/>
          </w:tcPr>
          <w:p w14:paraId="7A6FCB3F"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6" w:type="dxa"/>
          </w:tcPr>
          <w:p w14:paraId="2DD53BEE"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6868DFAB"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w:t>
            </w:r>
          </w:p>
        </w:tc>
        <w:tc>
          <w:tcPr>
            <w:tcW w:w="1426" w:type="dxa"/>
          </w:tcPr>
          <w:p w14:paraId="1A598488"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427" w:type="dxa"/>
          </w:tcPr>
          <w:p w14:paraId="773E0DF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100,00</w:t>
            </w:r>
          </w:p>
        </w:tc>
        <w:tc>
          <w:tcPr>
            <w:tcW w:w="1427" w:type="dxa"/>
          </w:tcPr>
          <w:p w14:paraId="22AB0EFB"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100,00</w:t>
            </w:r>
          </w:p>
        </w:tc>
        <w:tc>
          <w:tcPr>
            <w:tcW w:w="1427" w:type="dxa"/>
          </w:tcPr>
          <w:p w14:paraId="176A810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1458,50</w:t>
            </w:r>
          </w:p>
        </w:tc>
        <w:tc>
          <w:tcPr>
            <w:tcW w:w="1427" w:type="dxa"/>
          </w:tcPr>
          <w:p w14:paraId="6BE5058B"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400,00</w:t>
            </w:r>
          </w:p>
        </w:tc>
        <w:tc>
          <w:tcPr>
            <w:tcW w:w="1427" w:type="dxa"/>
          </w:tcPr>
          <w:p w14:paraId="4C128614"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2058,50</w:t>
            </w:r>
          </w:p>
        </w:tc>
      </w:tr>
    </w:tbl>
    <w:p w14:paraId="2A5E4302" w14:textId="77777777" w:rsidR="00850A4E" w:rsidRPr="00850A4E" w:rsidRDefault="00850A4E" w:rsidP="00850A4E">
      <w:pPr>
        <w:widowControl/>
        <w:autoSpaceDE/>
        <w:autoSpaceDN/>
        <w:adjustRightInd/>
        <w:rPr>
          <w:rFonts w:eastAsia="Times New Roman"/>
          <w:b/>
          <w:sz w:val="20"/>
          <w:szCs w:val="20"/>
          <w:lang w:eastAsia="ar-SA"/>
        </w:rPr>
      </w:pPr>
    </w:p>
    <w:p w14:paraId="7D3D607D" w14:textId="77777777" w:rsidR="00850A4E" w:rsidRPr="00850A4E" w:rsidRDefault="00850A4E" w:rsidP="00850A4E">
      <w:pPr>
        <w:widowControl/>
        <w:autoSpaceDE/>
        <w:autoSpaceDN/>
        <w:adjustRightInd/>
        <w:jc w:val="center"/>
        <w:rPr>
          <w:rFonts w:eastAsia="Times New Roman"/>
          <w:b/>
          <w:sz w:val="20"/>
          <w:szCs w:val="20"/>
          <w:lang w:eastAsia="ar-SA"/>
        </w:rPr>
      </w:pPr>
    </w:p>
    <w:p w14:paraId="36ABA787" w14:textId="77777777" w:rsidR="00850A4E" w:rsidRPr="00850A4E" w:rsidRDefault="00850A4E" w:rsidP="00850A4E">
      <w:pPr>
        <w:widowControl/>
        <w:autoSpaceDE/>
        <w:autoSpaceDN/>
        <w:adjustRightInd/>
        <w:jc w:val="center"/>
        <w:rPr>
          <w:rFonts w:eastAsia="Times New Roman"/>
          <w:b/>
          <w:sz w:val="20"/>
          <w:szCs w:val="20"/>
          <w:lang w:eastAsia="ar-SA"/>
        </w:rPr>
      </w:pPr>
    </w:p>
    <w:p w14:paraId="7246B34B"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Приложение № 2</w:t>
      </w:r>
    </w:p>
    <w:p w14:paraId="1D592881"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 к муниципальной адресной программе </w:t>
      </w:r>
    </w:p>
    <w:p w14:paraId="007391D7"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капитального ремонта многоквартирных домов</w:t>
      </w:r>
    </w:p>
    <w:p w14:paraId="6CAEA8B0"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и жилых помещений, принадлежащих муниципальному </w:t>
      </w:r>
    </w:p>
    <w:p w14:paraId="038A6200"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образованию «Поселок Айхал» на 2019-2022 гг.»</w:t>
      </w:r>
    </w:p>
    <w:p w14:paraId="6EDE54F7" w14:textId="77777777" w:rsidR="00850A4E" w:rsidRPr="00850A4E" w:rsidRDefault="00850A4E" w:rsidP="00850A4E">
      <w:pPr>
        <w:widowControl/>
        <w:autoSpaceDE/>
        <w:autoSpaceDN/>
        <w:adjustRightInd/>
        <w:jc w:val="right"/>
        <w:rPr>
          <w:rFonts w:eastAsia="Times New Roman"/>
          <w:b/>
          <w:sz w:val="18"/>
          <w:szCs w:val="18"/>
          <w:lang w:eastAsia="ar-SA"/>
        </w:rPr>
      </w:pPr>
    </w:p>
    <w:p w14:paraId="626E860F"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Реестр планируемых многоквартирных домов, жилых помещений, в отношении которых планируется проведение ремонтных работ, по видам ремонта</w:t>
      </w:r>
    </w:p>
    <w:p w14:paraId="4519D0E1" w14:textId="77777777" w:rsidR="00850A4E" w:rsidRPr="00850A4E" w:rsidRDefault="00850A4E" w:rsidP="00850A4E">
      <w:pPr>
        <w:widowControl/>
        <w:autoSpaceDE/>
        <w:autoSpaceDN/>
        <w:adjustRightInd/>
        <w:jc w:val="center"/>
        <w:rPr>
          <w:rFonts w:eastAsia="Times New Roman"/>
          <w:b/>
          <w:sz w:val="18"/>
          <w:szCs w:val="18"/>
          <w:lang w:eastAsia="ar-SA"/>
        </w:rPr>
      </w:pPr>
    </w:p>
    <w:tbl>
      <w:tblPr>
        <w:tblStyle w:val="151"/>
        <w:tblW w:w="0" w:type="auto"/>
        <w:tblLook w:val="04A0" w:firstRow="1" w:lastRow="0" w:firstColumn="1" w:lastColumn="0" w:noHBand="0" w:noVBand="1"/>
      </w:tblPr>
      <w:tblGrid>
        <w:gridCol w:w="653"/>
        <w:gridCol w:w="1602"/>
        <w:gridCol w:w="1500"/>
        <w:gridCol w:w="1535"/>
        <w:gridCol w:w="1538"/>
        <w:gridCol w:w="1524"/>
        <w:gridCol w:w="1477"/>
        <w:gridCol w:w="1839"/>
        <w:gridCol w:w="1490"/>
        <w:gridCol w:w="1402"/>
      </w:tblGrid>
      <w:tr w:rsidR="00850A4E" w:rsidRPr="00850A4E" w14:paraId="383A7758" w14:textId="77777777" w:rsidTr="001F6FAA">
        <w:tc>
          <w:tcPr>
            <w:tcW w:w="704" w:type="dxa"/>
            <w:vMerge w:val="restart"/>
          </w:tcPr>
          <w:p w14:paraId="0A6F2301"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 п/п</w:t>
            </w:r>
          </w:p>
        </w:tc>
        <w:tc>
          <w:tcPr>
            <w:tcW w:w="1843" w:type="dxa"/>
            <w:vMerge w:val="restart"/>
          </w:tcPr>
          <w:p w14:paraId="649E99FA"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Адрес</w:t>
            </w:r>
          </w:p>
        </w:tc>
        <w:tc>
          <w:tcPr>
            <w:tcW w:w="12830" w:type="dxa"/>
            <w:gridSpan w:val="8"/>
          </w:tcPr>
          <w:p w14:paraId="33860A00"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тыс.руб.</w:t>
            </w:r>
          </w:p>
        </w:tc>
      </w:tr>
      <w:tr w:rsidR="00850A4E" w:rsidRPr="00850A4E" w14:paraId="107F52D2" w14:textId="77777777" w:rsidTr="001F6FAA">
        <w:tc>
          <w:tcPr>
            <w:tcW w:w="704" w:type="dxa"/>
            <w:vMerge/>
          </w:tcPr>
          <w:p w14:paraId="3601408A"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1843" w:type="dxa"/>
            <w:vMerge/>
          </w:tcPr>
          <w:p w14:paraId="6915B23E"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1569" w:type="dxa"/>
          </w:tcPr>
          <w:p w14:paraId="0063D2A3"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Ремонт мест общего пользования</w:t>
            </w:r>
          </w:p>
        </w:tc>
        <w:tc>
          <w:tcPr>
            <w:tcW w:w="1569" w:type="dxa"/>
          </w:tcPr>
          <w:p w14:paraId="1094701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 xml:space="preserve">Замена (ремонт) системы ГВС, </w:t>
            </w:r>
            <w:r w:rsidRPr="00850A4E">
              <w:rPr>
                <w:rFonts w:eastAsia="Times New Roman"/>
                <w:b/>
                <w:sz w:val="18"/>
                <w:szCs w:val="18"/>
                <w:lang w:eastAsia="ar-SA"/>
              </w:rPr>
              <w:lastRenderedPageBreak/>
              <w:t>ХВС, СО, водоотведения</w:t>
            </w:r>
          </w:p>
        </w:tc>
        <w:tc>
          <w:tcPr>
            <w:tcW w:w="1569" w:type="dxa"/>
          </w:tcPr>
          <w:p w14:paraId="299CD0AA"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lastRenderedPageBreak/>
              <w:t>Замена ветхой электрической проводки</w:t>
            </w:r>
          </w:p>
        </w:tc>
        <w:tc>
          <w:tcPr>
            <w:tcW w:w="1569" w:type="dxa"/>
          </w:tcPr>
          <w:p w14:paraId="7FFDD55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 xml:space="preserve">Капитальный ремонт жилых помещений </w:t>
            </w:r>
            <w:r w:rsidRPr="00850A4E">
              <w:rPr>
                <w:rFonts w:eastAsia="Times New Roman"/>
                <w:b/>
                <w:sz w:val="18"/>
                <w:szCs w:val="18"/>
                <w:lang w:eastAsia="ar-SA"/>
              </w:rPr>
              <w:lastRenderedPageBreak/>
              <w:t>(комплекс работ)</w:t>
            </w:r>
          </w:p>
        </w:tc>
        <w:tc>
          <w:tcPr>
            <w:tcW w:w="1570" w:type="dxa"/>
          </w:tcPr>
          <w:p w14:paraId="47EE56E0"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lastRenderedPageBreak/>
              <w:t>Ремонт жилых помещений</w:t>
            </w:r>
          </w:p>
        </w:tc>
        <w:tc>
          <w:tcPr>
            <w:tcW w:w="1839" w:type="dxa"/>
          </w:tcPr>
          <w:p w14:paraId="1D87BB5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Приобретение материалов (общестроительные и сантехнические)</w:t>
            </w:r>
          </w:p>
        </w:tc>
        <w:tc>
          <w:tcPr>
            <w:tcW w:w="1570" w:type="dxa"/>
          </w:tcPr>
          <w:p w14:paraId="7B2B155A"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Утепление цокольного перекрытия</w:t>
            </w:r>
          </w:p>
        </w:tc>
        <w:tc>
          <w:tcPr>
            <w:tcW w:w="1575" w:type="dxa"/>
          </w:tcPr>
          <w:p w14:paraId="3EDF1D9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Итого</w:t>
            </w:r>
          </w:p>
        </w:tc>
      </w:tr>
      <w:tr w:rsidR="00850A4E" w:rsidRPr="00850A4E" w14:paraId="2D8BAA2C" w14:textId="77777777" w:rsidTr="001F6FAA">
        <w:tc>
          <w:tcPr>
            <w:tcW w:w="15377" w:type="dxa"/>
            <w:gridSpan w:val="10"/>
          </w:tcPr>
          <w:p w14:paraId="7F990CC4" w14:textId="77777777" w:rsidR="00850A4E" w:rsidRPr="00850A4E" w:rsidRDefault="00850A4E" w:rsidP="00850A4E">
            <w:pPr>
              <w:widowControl/>
              <w:autoSpaceDE/>
              <w:autoSpaceDN/>
              <w:adjustRightInd/>
              <w:jc w:val="center"/>
              <w:rPr>
                <w:rFonts w:eastAsia="Times New Roman"/>
                <w:b/>
                <w:sz w:val="20"/>
                <w:szCs w:val="20"/>
                <w:lang w:eastAsia="ar-SA"/>
              </w:rPr>
            </w:pPr>
            <w:r w:rsidRPr="00850A4E">
              <w:rPr>
                <w:rFonts w:eastAsia="Times New Roman"/>
                <w:b/>
                <w:sz w:val="20"/>
                <w:szCs w:val="20"/>
                <w:lang w:eastAsia="ar-SA"/>
              </w:rPr>
              <w:t>2019 год</w:t>
            </w:r>
          </w:p>
        </w:tc>
      </w:tr>
      <w:tr w:rsidR="00850A4E" w:rsidRPr="00850A4E" w14:paraId="76B82E52" w14:textId="77777777" w:rsidTr="001F6FAA">
        <w:tc>
          <w:tcPr>
            <w:tcW w:w="704" w:type="dxa"/>
          </w:tcPr>
          <w:p w14:paraId="620C3445"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w:t>
            </w:r>
          </w:p>
        </w:tc>
        <w:tc>
          <w:tcPr>
            <w:tcW w:w="1843" w:type="dxa"/>
          </w:tcPr>
          <w:p w14:paraId="093E368D"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ул. Бойко, д.1, кв.78</w:t>
            </w:r>
          </w:p>
        </w:tc>
        <w:tc>
          <w:tcPr>
            <w:tcW w:w="1569" w:type="dxa"/>
          </w:tcPr>
          <w:p w14:paraId="32BF7FE3"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569" w:type="dxa"/>
          </w:tcPr>
          <w:p w14:paraId="7799F7EF"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569" w:type="dxa"/>
          </w:tcPr>
          <w:p w14:paraId="68C98F2C"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569" w:type="dxa"/>
          </w:tcPr>
          <w:p w14:paraId="178674DC"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570" w:type="dxa"/>
          </w:tcPr>
          <w:p w14:paraId="1C3DE8A7"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128,70</w:t>
            </w:r>
          </w:p>
        </w:tc>
        <w:tc>
          <w:tcPr>
            <w:tcW w:w="1839" w:type="dxa"/>
          </w:tcPr>
          <w:p w14:paraId="0E130226"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570" w:type="dxa"/>
          </w:tcPr>
          <w:p w14:paraId="0A46171E"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575" w:type="dxa"/>
          </w:tcPr>
          <w:p w14:paraId="3DF18CED"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r>
      <w:tr w:rsidR="00850A4E" w:rsidRPr="00850A4E" w14:paraId="235DD36A" w14:textId="77777777" w:rsidTr="001F6FAA">
        <w:tc>
          <w:tcPr>
            <w:tcW w:w="704" w:type="dxa"/>
          </w:tcPr>
          <w:p w14:paraId="12D5F1E8"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1843" w:type="dxa"/>
          </w:tcPr>
          <w:p w14:paraId="34AE1D56" w14:textId="77777777" w:rsidR="00850A4E" w:rsidRPr="00850A4E" w:rsidRDefault="00850A4E" w:rsidP="00850A4E">
            <w:pPr>
              <w:widowControl/>
              <w:autoSpaceDE/>
              <w:autoSpaceDN/>
              <w:adjustRightInd/>
              <w:rPr>
                <w:rFonts w:eastAsia="Times New Roman"/>
                <w:b/>
                <w:sz w:val="18"/>
                <w:szCs w:val="18"/>
                <w:lang w:eastAsia="ar-SA"/>
              </w:rPr>
            </w:pPr>
            <w:r w:rsidRPr="00850A4E">
              <w:rPr>
                <w:rFonts w:eastAsia="Times New Roman"/>
                <w:b/>
                <w:sz w:val="18"/>
                <w:szCs w:val="18"/>
                <w:lang w:eastAsia="ar-SA"/>
              </w:rPr>
              <w:t>Итого:</w:t>
            </w:r>
          </w:p>
        </w:tc>
        <w:tc>
          <w:tcPr>
            <w:tcW w:w="1569" w:type="dxa"/>
          </w:tcPr>
          <w:p w14:paraId="16A82DBB"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4CEF2F55"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0EF7A5E6"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4DA4301C"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70" w:type="dxa"/>
          </w:tcPr>
          <w:p w14:paraId="2ED68DEC"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c>
          <w:tcPr>
            <w:tcW w:w="1839" w:type="dxa"/>
          </w:tcPr>
          <w:p w14:paraId="780F51DA"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70" w:type="dxa"/>
          </w:tcPr>
          <w:p w14:paraId="7EC3FE18"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75" w:type="dxa"/>
          </w:tcPr>
          <w:p w14:paraId="3FF7E01F"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r>
      <w:tr w:rsidR="00850A4E" w:rsidRPr="00850A4E" w14:paraId="2BBC6359" w14:textId="77777777" w:rsidTr="001F6FAA">
        <w:tc>
          <w:tcPr>
            <w:tcW w:w="15377" w:type="dxa"/>
            <w:gridSpan w:val="10"/>
          </w:tcPr>
          <w:p w14:paraId="61844E4A"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2020 год</w:t>
            </w:r>
          </w:p>
        </w:tc>
      </w:tr>
      <w:tr w:rsidR="00850A4E" w:rsidRPr="00850A4E" w14:paraId="1425D3F5" w14:textId="77777777" w:rsidTr="001F6FAA">
        <w:tc>
          <w:tcPr>
            <w:tcW w:w="704" w:type="dxa"/>
          </w:tcPr>
          <w:p w14:paraId="753C077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w:t>
            </w:r>
          </w:p>
        </w:tc>
        <w:tc>
          <w:tcPr>
            <w:tcW w:w="1843" w:type="dxa"/>
          </w:tcPr>
          <w:p w14:paraId="1AF7AB5D"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Резерв</w:t>
            </w:r>
          </w:p>
        </w:tc>
        <w:tc>
          <w:tcPr>
            <w:tcW w:w="1569" w:type="dxa"/>
          </w:tcPr>
          <w:p w14:paraId="2A75D2BF"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569" w:type="dxa"/>
          </w:tcPr>
          <w:p w14:paraId="0522B990"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569" w:type="dxa"/>
          </w:tcPr>
          <w:p w14:paraId="20358A6D"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569" w:type="dxa"/>
          </w:tcPr>
          <w:p w14:paraId="410C4B85"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570" w:type="dxa"/>
          </w:tcPr>
          <w:p w14:paraId="0FB9F194"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839" w:type="dxa"/>
          </w:tcPr>
          <w:p w14:paraId="6B758072"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570" w:type="dxa"/>
          </w:tcPr>
          <w:p w14:paraId="15CD92C6"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575" w:type="dxa"/>
          </w:tcPr>
          <w:p w14:paraId="0A846510"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r>
      <w:tr w:rsidR="00850A4E" w:rsidRPr="00850A4E" w14:paraId="02C03ECB" w14:textId="77777777" w:rsidTr="001F6FAA">
        <w:tc>
          <w:tcPr>
            <w:tcW w:w="704" w:type="dxa"/>
          </w:tcPr>
          <w:p w14:paraId="0A4119E0"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1843" w:type="dxa"/>
          </w:tcPr>
          <w:p w14:paraId="7E8A5EDE" w14:textId="77777777" w:rsidR="00850A4E" w:rsidRPr="00850A4E" w:rsidRDefault="00850A4E" w:rsidP="00850A4E">
            <w:pPr>
              <w:widowControl/>
              <w:autoSpaceDE/>
              <w:autoSpaceDN/>
              <w:adjustRightInd/>
              <w:rPr>
                <w:rFonts w:eastAsia="Times New Roman"/>
                <w:b/>
                <w:sz w:val="18"/>
                <w:szCs w:val="18"/>
                <w:lang w:eastAsia="ar-SA"/>
              </w:rPr>
            </w:pPr>
            <w:r w:rsidRPr="00850A4E">
              <w:rPr>
                <w:rFonts w:eastAsia="Times New Roman"/>
                <w:b/>
                <w:sz w:val="18"/>
                <w:szCs w:val="18"/>
                <w:lang w:eastAsia="ar-SA"/>
              </w:rPr>
              <w:t>Итого:</w:t>
            </w:r>
          </w:p>
        </w:tc>
        <w:tc>
          <w:tcPr>
            <w:tcW w:w="1569" w:type="dxa"/>
          </w:tcPr>
          <w:p w14:paraId="1D666934"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7CDEC1C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08BD2A51"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5C0D274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70" w:type="dxa"/>
          </w:tcPr>
          <w:p w14:paraId="7FA90EC1"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839" w:type="dxa"/>
          </w:tcPr>
          <w:p w14:paraId="13A81041"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70" w:type="dxa"/>
          </w:tcPr>
          <w:p w14:paraId="3184571F"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75" w:type="dxa"/>
          </w:tcPr>
          <w:p w14:paraId="3D0EFB02"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r>
      <w:tr w:rsidR="00850A4E" w:rsidRPr="00850A4E" w14:paraId="369509F7" w14:textId="77777777" w:rsidTr="001F6FAA">
        <w:tc>
          <w:tcPr>
            <w:tcW w:w="15377" w:type="dxa"/>
            <w:gridSpan w:val="10"/>
          </w:tcPr>
          <w:p w14:paraId="243594AA"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2021 год</w:t>
            </w:r>
          </w:p>
        </w:tc>
      </w:tr>
      <w:tr w:rsidR="00850A4E" w:rsidRPr="00850A4E" w14:paraId="3BB067D0" w14:textId="77777777" w:rsidTr="001F6FAA">
        <w:tc>
          <w:tcPr>
            <w:tcW w:w="704" w:type="dxa"/>
          </w:tcPr>
          <w:p w14:paraId="0EAC08CC"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3</w:t>
            </w:r>
          </w:p>
        </w:tc>
        <w:tc>
          <w:tcPr>
            <w:tcW w:w="1843" w:type="dxa"/>
          </w:tcPr>
          <w:p w14:paraId="78DA3932"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Резерв</w:t>
            </w:r>
          </w:p>
        </w:tc>
        <w:tc>
          <w:tcPr>
            <w:tcW w:w="1569" w:type="dxa"/>
          </w:tcPr>
          <w:p w14:paraId="66D1311E"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025632C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3FE6BED4"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1233B040"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800,00</w:t>
            </w:r>
          </w:p>
        </w:tc>
        <w:tc>
          <w:tcPr>
            <w:tcW w:w="1570" w:type="dxa"/>
          </w:tcPr>
          <w:p w14:paraId="63FD3A93"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839" w:type="dxa"/>
          </w:tcPr>
          <w:p w14:paraId="04BD0381"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200,00</w:t>
            </w:r>
          </w:p>
        </w:tc>
        <w:tc>
          <w:tcPr>
            <w:tcW w:w="1570" w:type="dxa"/>
          </w:tcPr>
          <w:p w14:paraId="623C2721"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575" w:type="dxa"/>
          </w:tcPr>
          <w:p w14:paraId="38B610D4"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1000,00</w:t>
            </w:r>
          </w:p>
        </w:tc>
      </w:tr>
      <w:tr w:rsidR="00850A4E" w:rsidRPr="00850A4E" w14:paraId="583F7845" w14:textId="77777777" w:rsidTr="001F6FAA">
        <w:tc>
          <w:tcPr>
            <w:tcW w:w="704" w:type="dxa"/>
          </w:tcPr>
          <w:p w14:paraId="798B6562"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1843" w:type="dxa"/>
          </w:tcPr>
          <w:p w14:paraId="73BD6419" w14:textId="77777777" w:rsidR="00850A4E" w:rsidRPr="00850A4E" w:rsidRDefault="00850A4E" w:rsidP="00850A4E">
            <w:pPr>
              <w:widowControl/>
              <w:autoSpaceDE/>
              <w:autoSpaceDN/>
              <w:adjustRightInd/>
              <w:rPr>
                <w:rFonts w:eastAsia="Times New Roman"/>
                <w:b/>
                <w:sz w:val="18"/>
                <w:szCs w:val="18"/>
                <w:lang w:eastAsia="ar-SA"/>
              </w:rPr>
            </w:pPr>
            <w:r w:rsidRPr="00850A4E">
              <w:rPr>
                <w:rFonts w:eastAsia="Times New Roman"/>
                <w:b/>
                <w:sz w:val="18"/>
                <w:szCs w:val="18"/>
                <w:lang w:eastAsia="ar-SA"/>
              </w:rPr>
              <w:t>Итого:</w:t>
            </w:r>
          </w:p>
        </w:tc>
        <w:tc>
          <w:tcPr>
            <w:tcW w:w="1569" w:type="dxa"/>
          </w:tcPr>
          <w:p w14:paraId="43B60AE4"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39CCB7C0"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7DB2224E"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35DAF735"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800,00</w:t>
            </w:r>
          </w:p>
        </w:tc>
        <w:tc>
          <w:tcPr>
            <w:tcW w:w="1570" w:type="dxa"/>
          </w:tcPr>
          <w:p w14:paraId="2C4A833F"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839" w:type="dxa"/>
          </w:tcPr>
          <w:p w14:paraId="4199DD4E"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200,00</w:t>
            </w:r>
          </w:p>
        </w:tc>
        <w:tc>
          <w:tcPr>
            <w:tcW w:w="1570" w:type="dxa"/>
          </w:tcPr>
          <w:p w14:paraId="46CBD5DF"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75" w:type="dxa"/>
          </w:tcPr>
          <w:p w14:paraId="14D8B25E"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1000,00</w:t>
            </w:r>
          </w:p>
        </w:tc>
      </w:tr>
      <w:tr w:rsidR="00850A4E" w:rsidRPr="00850A4E" w14:paraId="11711AB9" w14:textId="77777777" w:rsidTr="001F6FAA">
        <w:tc>
          <w:tcPr>
            <w:tcW w:w="15377" w:type="dxa"/>
            <w:gridSpan w:val="10"/>
          </w:tcPr>
          <w:p w14:paraId="15F5CAC8"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2022 год</w:t>
            </w:r>
          </w:p>
        </w:tc>
      </w:tr>
      <w:tr w:rsidR="00850A4E" w:rsidRPr="00850A4E" w14:paraId="174E0B76" w14:textId="77777777" w:rsidTr="001F6FAA">
        <w:tc>
          <w:tcPr>
            <w:tcW w:w="704" w:type="dxa"/>
          </w:tcPr>
          <w:p w14:paraId="3B1AEA4C"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4</w:t>
            </w:r>
          </w:p>
        </w:tc>
        <w:tc>
          <w:tcPr>
            <w:tcW w:w="1843" w:type="dxa"/>
          </w:tcPr>
          <w:p w14:paraId="129B3D34"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Резерв</w:t>
            </w:r>
          </w:p>
        </w:tc>
        <w:tc>
          <w:tcPr>
            <w:tcW w:w="1569" w:type="dxa"/>
          </w:tcPr>
          <w:p w14:paraId="6887B454"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391DDC73"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499EEAC3"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70A12383"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929,80</w:t>
            </w:r>
          </w:p>
        </w:tc>
        <w:tc>
          <w:tcPr>
            <w:tcW w:w="1570" w:type="dxa"/>
          </w:tcPr>
          <w:p w14:paraId="70DC4F46"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839" w:type="dxa"/>
          </w:tcPr>
          <w:p w14:paraId="4EDA25D7"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570" w:type="dxa"/>
          </w:tcPr>
          <w:p w14:paraId="21EA9B39"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575" w:type="dxa"/>
          </w:tcPr>
          <w:p w14:paraId="4051A5AF"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929,80</w:t>
            </w:r>
          </w:p>
        </w:tc>
      </w:tr>
      <w:tr w:rsidR="00850A4E" w:rsidRPr="00850A4E" w14:paraId="2EDE107F" w14:textId="77777777" w:rsidTr="001F6FAA">
        <w:tc>
          <w:tcPr>
            <w:tcW w:w="704" w:type="dxa"/>
          </w:tcPr>
          <w:p w14:paraId="281A5C06"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1843" w:type="dxa"/>
          </w:tcPr>
          <w:p w14:paraId="164927D3" w14:textId="77777777" w:rsidR="00850A4E" w:rsidRPr="00850A4E" w:rsidRDefault="00850A4E" w:rsidP="00850A4E">
            <w:pPr>
              <w:widowControl/>
              <w:autoSpaceDE/>
              <w:autoSpaceDN/>
              <w:adjustRightInd/>
              <w:rPr>
                <w:rFonts w:eastAsia="Times New Roman"/>
                <w:b/>
                <w:sz w:val="18"/>
                <w:szCs w:val="18"/>
                <w:lang w:eastAsia="ar-SA"/>
              </w:rPr>
            </w:pPr>
            <w:r w:rsidRPr="00850A4E">
              <w:rPr>
                <w:rFonts w:eastAsia="Times New Roman"/>
                <w:b/>
                <w:sz w:val="18"/>
                <w:szCs w:val="18"/>
                <w:lang w:eastAsia="ar-SA"/>
              </w:rPr>
              <w:t>Итого:</w:t>
            </w:r>
          </w:p>
        </w:tc>
        <w:tc>
          <w:tcPr>
            <w:tcW w:w="1569" w:type="dxa"/>
          </w:tcPr>
          <w:p w14:paraId="0F8994BC"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2C1BA3ED"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3B6C7458"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4AB8251E"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929,80</w:t>
            </w:r>
          </w:p>
        </w:tc>
        <w:tc>
          <w:tcPr>
            <w:tcW w:w="1570" w:type="dxa"/>
          </w:tcPr>
          <w:p w14:paraId="1574BEE0"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839" w:type="dxa"/>
          </w:tcPr>
          <w:p w14:paraId="3ACB5C16"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70" w:type="dxa"/>
          </w:tcPr>
          <w:p w14:paraId="26988120"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75" w:type="dxa"/>
          </w:tcPr>
          <w:p w14:paraId="439E66E4"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929,80</w:t>
            </w:r>
          </w:p>
        </w:tc>
      </w:tr>
      <w:tr w:rsidR="00850A4E" w:rsidRPr="00850A4E" w14:paraId="5424E4A5" w14:textId="77777777" w:rsidTr="001F6FAA">
        <w:tc>
          <w:tcPr>
            <w:tcW w:w="704" w:type="dxa"/>
          </w:tcPr>
          <w:p w14:paraId="182B9F8C"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1843" w:type="dxa"/>
          </w:tcPr>
          <w:p w14:paraId="5C94754E"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Всего:</w:t>
            </w:r>
          </w:p>
        </w:tc>
        <w:tc>
          <w:tcPr>
            <w:tcW w:w="1569" w:type="dxa"/>
          </w:tcPr>
          <w:p w14:paraId="46651B0F"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2FCBF39B"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3E4D3D0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69" w:type="dxa"/>
          </w:tcPr>
          <w:p w14:paraId="342B067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1729,80</w:t>
            </w:r>
          </w:p>
        </w:tc>
        <w:tc>
          <w:tcPr>
            <w:tcW w:w="1570" w:type="dxa"/>
          </w:tcPr>
          <w:p w14:paraId="71A3E3A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c>
          <w:tcPr>
            <w:tcW w:w="1839" w:type="dxa"/>
          </w:tcPr>
          <w:p w14:paraId="3761C1D5"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200,00</w:t>
            </w:r>
          </w:p>
        </w:tc>
        <w:tc>
          <w:tcPr>
            <w:tcW w:w="1570" w:type="dxa"/>
          </w:tcPr>
          <w:p w14:paraId="3C55D08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575" w:type="dxa"/>
          </w:tcPr>
          <w:p w14:paraId="432DEE8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2058,50</w:t>
            </w:r>
          </w:p>
        </w:tc>
      </w:tr>
    </w:tbl>
    <w:p w14:paraId="11A4D3BB" w14:textId="77777777" w:rsidR="00850A4E" w:rsidRPr="00850A4E" w:rsidRDefault="00850A4E" w:rsidP="00850A4E">
      <w:pPr>
        <w:widowControl/>
        <w:autoSpaceDE/>
        <w:autoSpaceDN/>
        <w:adjustRightInd/>
        <w:rPr>
          <w:rFonts w:eastAsia="Times New Roman"/>
          <w:b/>
          <w:sz w:val="20"/>
          <w:szCs w:val="20"/>
          <w:lang w:eastAsia="ar-SA"/>
        </w:rPr>
      </w:pPr>
    </w:p>
    <w:p w14:paraId="7B5B778F" w14:textId="77777777" w:rsidR="00850A4E" w:rsidRPr="00850A4E" w:rsidRDefault="00850A4E" w:rsidP="00850A4E">
      <w:pPr>
        <w:widowControl/>
        <w:autoSpaceDE/>
        <w:autoSpaceDN/>
        <w:adjustRightInd/>
        <w:jc w:val="center"/>
        <w:rPr>
          <w:rFonts w:eastAsia="Times New Roman"/>
          <w:b/>
          <w:sz w:val="20"/>
          <w:szCs w:val="20"/>
          <w:lang w:eastAsia="ar-SA"/>
        </w:rPr>
      </w:pPr>
    </w:p>
    <w:p w14:paraId="7F06A5DA" w14:textId="77777777" w:rsidR="00850A4E" w:rsidRPr="00850A4E" w:rsidRDefault="00850A4E" w:rsidP="00850A4E">
      <w:pPr>
        <w:widowControl/>
        <w:autoSpaceDE/>
        <w:autoSpaceDN/>
        <w:adjustRightInd/>
        <w:jc w:val="center"/>
        <w:rPr>
          <w:rFonts w:eastAsia="Times New Roman"/>
          <w:b/>
          <w:sz w:val="20"/>
          <w:szCs w:val="20"/>
          <w:lang w:eastAsia="ar-SA"/>
        </w:rPr>
      </w:pPr>
    </w:p>
    <w:p w14:paraId="3D15949B"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Приложение № 3</w:t>
      </w:r>
    </w:p>
    <w:p w14:paraId="7FF2D43F"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 к муниципальной адресной программе </w:t>
      </w:r>
    </w:p>
    <w:p w14:paraId="21C58234"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капитального ремонта многоквартирных домов</w:t>
      </w:r>
    </w:p>
    <w:p w14:paraId="3120CE8C"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и жилых помещений, принадлежащих муниципальному </w:t>
      </w:r>
    </w:p>
    <w:p w14:paraId="52A0998A"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образованию «Поселок Айхал» на 2019-2022 гг.»</w:t>
      </w:r>
    </w:p>
    <w:p w14:paraId="762F2450" w14:textId="77777777" w:rsidR="00850A4E" w:rsidRPr="00850A4E" w:rsidRDefault="00850A4E" w:rsidP="00850A4E">
      <w:pPr>
        <w:widowControl/>
        <w:autoSpaceDE/>
        <w:autoSpaceDN/>
        <w:adjustRightInd/>
        <w:jc w:val="right"/>
        <w:rPr>
          <w:rFonts w:eastAsia="Times New Roman"/>
          <w:b/>
          <w:sz w:val="18"/>
          <w:szCs w:val="18"/>
          <w:lang w:eastAsia="ar-SA"/>
        </w:rPr>
      </w:pPr>
    </w:p>
    <w:p w14:paraId="09910175"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 xml:space="preserve">Форма </w:t>
      </w:r>
    </w:p>
    <w:p w14:paraId="1AF1AAAA"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 xml:space="preserve">планируемых результатов реализации муниципальной адресной программы </w:t>
      </w:r>
    </w:p>
    <w:p w14:paraId="442D0856"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капитального ремонта многоквартирных домов и жилых помещений, принадлежащих муниципальному образованию «Поселок Айхал» на 2019-2022 гг.</w:t>
      </w:r>
    </w:p>
    <w:p w14:paraId="0EA59726" w14:textId="77777777" w:rsidR="00850A4E" w:rsidRPr="00850A4E" w:rsidRDefault="00850A4E" w:rsidP="00850A4E">
      <w:pPr>
        <w:widowControl/>
        <w:tabs>
          <w:tab w:val="left" w:pos="14831"/>
        </w:tabs>
        <w:autoSpaceDE/>
        <w:autoSpaceDN/>
        <w:adjustRightInd/>
        <w:rPr>
          <w:rFonts w:eastAsia="Times New Roman"/>
          <w:b/>
          <w:sz w:val="18"/>
          <w:szCs w:val="18"/>
          <w:lang w:eastAsia="ar-SA"/>
        </w:rPr>
      </w:pPr>
      <w:r w:rsidRPr="00850A4E">
        <w:rPr>
          <w:rFonts w:eastAsia="Times New Roman"/>
          <w:b/>
          <w:sz w:val="18"/>
          <w:szCs w:val="18"/>
          <w:lang w:eastAsia="ar-SA"/>
        </w:rPr>
        <w:tab/>
        <w:t>тыс.руб.</w:t>
      </w:r>
    </w:p>
    <w:tbl>
      <w:tblPr>
        <w:tblStyle w:val="151"/>
        <w:tblW w:w="15730" w:type="dxa"/>
        <w:tblLook w:val="04A0" w:firstRow="1" w:lastRow="0" w:firstColumn="1" w:lastColumn="0" w:noHBand="0" w:noVBand="1"/>
      </w:tblPr>
      <w:tblGrid>
        <w:gridCol w:w="725"/>
        <w:gridCol w:w="2023"/>
        <w:gridCol w:w="1024"/>
        <w:gridCol w:w="991"/>
        <w:gridCol w:w="1382"/>
        <w:gridCol w:w="1095"/>
        <w:gridCol w:w="1701"/>
        <w:gridCol w:w="1556"/>
        <w:gridCol w:w="913"/>
        <w:gridCol w:w="990"/>
        <w:gridCol w:w="990"/>
        <w:gridCol w:w="1193"/>
        <w:gridCol w:w="1147"/>
      </w:tblGrid>
      <w:tr w:rsidR="00850A4E" w:rsidRPr="00850A4E" w14:paraId="43D6A68F" w14:textId="77777777" w:rsidTr="001F6FAA">
        <w:tc>
          <w:tcPr>
            <w:tcW w:w="725" w:type="dxa"/>
            <w:vMerge w:val="restart"/>
          </w:tcPr>
          <w:p w14:paraId="01A4405C"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 п/п</w:t>
            </w:r>
          </w:p>
        </w:tc>
        <w:tc>
          <w:tcPr>
            <w:tcW w:w="2023" w:type="dxa"/>
            <w:vMerge w:val="restart"/>
          </w:tcPr>
          <w:p w14:paraId="1545BBB4"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Задачи, направленные на достижение цели</w:t>
            </w:r>
          </w:p>
        </w:tc>
        <w:tc>
          <w:tcPr>
            <w:tcW w:w="4492" w:type="dxa"/>
            <w:gridSpan w:val="4"/>
          </w:tcPr>
          <w:p w14:paraId="2F3E974C"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Планируемый объем финансирования на решение данной задачи</w:t>
            </w:r>
          </w:p>
        </w:tc>
        <w:tc>
          <w:tcPr>
            <w:tcW w:w="1701" w:type="dxa"/>
            <w:vMerge w:val="restart"/>
          </w:tcPr>
          <w:p w14:paraId="0F3F18B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Количественные и/или качественные показатели, характеризующие достижение целей и решения задач</w:t>
            </w:r>
          </w:p>
        </w:tc>
        <w:tc>
          <w:tcPr>
            <w:tcW w:w="1556" w:type="dxa"/>
            <w:vMerge w:val="restart"/>
          </w:tcPr>
          <w:p w14:paraId="02A3D500"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 xml:space="preserve">Единица измерения </w:t>
            </w:r>
          </w:p>
        </w:tc>
        <w:tc>
          <w:tcPr>
            <w:tcW w:w="5233" w:type="dxa"/>
            <w:gridSpan w:val="5"/>
          </w:tcPr>
          <w:p w14:paraId="622F18C8"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Планируемое значение показателя по годам реализации</w:t>
            </w:r>
          </w:p>
        </w:tc>
      </w:tr>
      <w:tr w:rsidR="00850A4E" w:rsidRPr="00850A4E" w14:paraId="102B0323" w14:textId="77777777" w:rsidTr="001F6FAA">
        <w:tc>
          <w:tcPr>
            <w:tcW w:w="725" w:type="dxa"/>
            <w:vMerge/>
          </w:tcPr>
          <w:p w14:paraId="1CC09258"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023" w:type="dxa"/>
            <w:vMerge/>
          </w:tcPr>
          <w:p w14:paraId="22BAFE01"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1024" w:type="dxa"/>
          </w:tcPr>
          <w:p w14:paraId="7AAF4380"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Всего</w:t>
            </w:r>
          </w:p>
        </w:tc>
        <w:tc>
          <w:tcPr>
            <w:tcW w:w="991" w:type="dxa"/>
          </w:tcPr>
          <w:p w14:paraId="30BD8F38"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«Поселок Айхал»</w:t>
            </w:r>
          </w:p>
        </w:tc>
        <w:tc>
          <w:tcPr>
            <w:tcW w:w="1382" w:type="dxa"/>
          </w:tcPr>
          <w:p w14:paraId="732C2BC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«Мирнинский район</w:t>
            </w:r>
          </w:p>
        </w:tc>
        <w:tc>
          <w:tcPr>
            <w:tcW w:w="1095" w:type="dxa"/>
          </w:tcPr>
          <w:p w14:paraId="0098B310"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Другие источники</w:t>
            </w:r>
          </w:p>
        </w:tc>
        <w:tc>
          <w:tcPr>
            <w:tcW w:w="1701" w:type="dxa"/>
            <w:vMerge/>
          </w:tcPr>
          <w:p w14:paraId="7D1A15CB" w14:textId="77777777" w:rsidR="00850A4E" w:rsidRPr="00850A4E" w:rsidRDefault="00850A4E" w:rsidP="00850A4E">
            <w:pPr>
              <w:widowControl/>
              <w:autoSpaceDE/>
              <w:autoSpaceDN/>
              <w:adjustRightInd/>
              <w:rPr>
                <w:rFonts w:eastAsia="Times New Roman"/>
              </w:rPr>
            </w:pPr>
          </w:p>
        </w:tc>
        <w:tc>
          <w:tcPr>
            <w:tcW w:w="1556" w:type="dxa"/>
            <w:vMerge/>
          </w:tcPr>
          <w:p w14:paraId="6CC31AA9"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913" w:type="dxa"/>
          </w:tcPr>
          <w:p w14:paraId="13E2ABD3"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Всего</w:t>
            </w:r>
          </w:p>
        </w:tc>
        <w:tc>
          <w:tcPr>
            <w:tcW w:w="990" w:type="dxa"/>
          </w:tcPr>
          <w:p w14:paraId="79E67CD0"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2019 г.</w:t>
            </w:r>
          </w:p>
        </w:tc>
        <w:tc>
          <w:tcPr>
            <w:tcW w:w="990" w:type="dxa"/>
          </w:tcPr>
          <w:p w14:paraId="1A4F3C7D"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2020 г.</w:t>
            </w:r>
          </w:p>
        </w:tc>
        <w:tc>
          <w:tcPr>
            <w:tcW w:w="1193" w:type="dxa"/>
          </w:tcPr>
          <w:p w14:paraId="6CD043E0"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2021 г.</w:t>
            </w:r>
          </w:p>
        </w:tc>
        <w:tc>
          <w:tcPr>
            <w:tcW w:w="1147" w:type="dxa"/>
          </w:tcPr>
          <w:p w14:paraId="0CC8D89F"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2022 г.</w:t>
            </w:r>
          </w:p>
        </w:tc>
      </w:tr>
      <w:tr w:rsidR="00850A4E" w:rsidRPr="00850A4E" w14:paraId="41683366" w14:textId="77777777" w:rsidTr="001F6FAA">
        <w:tc>
          <w:tcPr>
            <w:tcW w:w="725" w:type="dxa"/>
          </w:tcPr>
          <w:p w14:paraId="5D24121B"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w:t>
            </w:r>
          </w:p>
        </w:tc>
        <w:tc>
          <w:tcPr>
            <w:tcW w:w="2023" w:type="dxa"/>
          </w:tcPr>
          <w:p w14:paraId="4BD77F15"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2</w:t>
            </w:r>
          </w:p>
        </w:tc>
        <w:tc>
          <w:tcPr>
            <w:tcW w:w="1024" w:type="dxa"/>
          </w:tcPr>
          <w:p w14:paraId="25332A56"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3</w:t>
            </w:r>
          </w:p>
        </w:tc>
        <w:tc>
          <w:tcPr>
            <w:tcW w:w="991" w:type="dxa"/>
          </w:tcPr>
          <w:p w14:paraId="36EBF9B0"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4</w:t>
            </w:r>
          </w:p>
        </w:tc>
        <w:tc>
          <w:tcPr>
            <w:tcW w:w="1382" w:type="dxa"/>
          </w:tcPr>
          <w:p w14:paraId="15D6A39D"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5</w:t>
            </w:r>
          </w:p>
        </w:tc>
        <w:tc>
          <w:tcPr>
            <w:tcW w:w="1095" w:type="dxa"/>
          </w:tcPr>
          <w:p w14:paraId="664F8D3B"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6</w:t>
            </w:r>
          </w:p>
        </w:tc>
        <w:tc>
          <w:tcPr>
            <w:tcW w:w="1701" w:type="dxa"/>
          </w:tcPr>
          <w:p w14:paraId="14EA106A"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7</w:t>
            </w:r>
          </w:p>
        </w:tc>
        <w:tc>
          <w:tcPr>
            <w:tcW w:w="1556" w:type="dxa"/>
          </w:tcPr>
          <w:p w14:paraId="72846F46"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8</w:t>
            </w:r>
          </w:p>
        </w:tc>
        <w:tc>
          <w:tcPr>
            <w:tcW w:w="913" w:type="dxa"/>
          </w:tcPr>
          <w:p w14:paraId="5DADB62E"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9</w:t>
            </w:r>
          </w:p>
        </w:tc>
        <w:tc>
          <w:tcPr>
            <w:tcW w:w="990" w:type="dxa"/>
          </w:tcPr>
          <w:p w14:paraId="6C32F653"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10</w:t>
            </w:r>
          </w:p>
        </w:tc>
        <w:tc>
          <w:tcPr>
            <w:tcW w:w="990" w:type="dxa"/>
          </w:tcPr>
          <w:p w14:paraId="7A20B267"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11</w:t>
            </w:r>
          </w:p>
        </w:tc>
        <w:tc>
          <w:tcPr>
            <w:tcW w:w="1193" w:type="dxa"/>
          </w:tcPr>
          <w:p w14:paraId="53691B1E"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12</w:t>
            </w:r>
          </w:p>
        </w:tc>
        <w:tc>
          <w:tcPr>
            <w:tcW w:w="1147" w:type="dxa"/>
          </w:tcPr>
          <w:p w14:paraId="024237ED"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13</w:t>
            </w:r>
          </w:p>
        </w:tc>
      </w:tr>
      <w:tr w:rsidR="00850A4E" w:rsidRPr="00850A4E" w14:paraId="2F05BB1E" w14:textId="77777777" w:rsidTr="001F6FAA">
        <w:tc>
          <w:tcPr>
            <w:tcW w:w="725" w:type="dxa"/>
          </w:tcPr>
          <w:p w14:paraId="5588A1A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w:t>
            </w:r>
          </w:p>
        </w:tc>
        <w:tc>
          <w:tcPr>
            <w:tcW w:w="2023" w:type="dxa"/>
          </w:tcPr>
          <w:p w14:paraId="75AE6D17" w14:textId="77777777" w:rsidR="00850A4E" w:rsidRPr="00850A4E" w:rsidRDefault="00850A4E" w:rsidP="00850A4E">
            <w:pPr>
              <w:widowControl/>
              <w:autoSpaceDE/>
              <w:autoSpaceDN/>
              <w:adjustRightInd/>
              <w:rPr>
                <w:rFonts w:eastAsia="Times New Roman"/>
                <w:b/>
                <w:sz w:val="18"/>
                <w:szCs w:val="18"/>
                <w:lang w:eastAsia="ar-SA"/>
              </w:rPr>
            </w:pPr>
            <w:r w:rsidRPr="00850A4E">
              <w:rPr>
                <w:rFonts w:eastAsia="Times New Roman"/>
                <w:b/>
                <w:sz w:val="18"/>
                <w:szCs w:val="18"/>
                <w:lang w:eastAsia="ar-SA"/>
              </w:rPr>
              <w:t>Капитальный ремонт</w:t>
            </w:r>
          </w:p>
        </w:tc>
        <w:tc>
          <w:tcPr>
            <w:tcW w:w="1024" w:type="dxa"/>
          </w:tcPr>
          <w:p w14:paraId="3F9BFB00"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991" w:type="dxa"/>
          </w:tcPr>
          <w:p w14:paraId="5DF8FB5A"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382" w:type="dxa"/>
          </w:tcPr>
          <w:p w14:paraId="33CF890F"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095" w:type="dxa"/>
          </w:tcPr>
          <w:p w14:paraId="3BC9C45D"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701" w:type="dxa"/>
          </w:tcPr>
          <w:p w14:paraId="467EFB4D"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556" w:type="dxa"/>
          </w:tcPr>
          <w:p w14:paraId="107B98CF"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МКД</w:t>
            </w:r>
          </w:p>
        </w:tc>
        <w:tc>
          <w:tcPr>
            <w:tcW w:w="913" w:type="dxa"/>
          </w:tcPr>
          <w:p w14:paraId="70A1FCE3"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0" w:type="dxa"/>
          </w:tcPr>
          <w:p w14:paraId="116F7971"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990" w:type="dxa"/>
          </w:tcPr>
          <w:p w14:paraId="7C92A9F5"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93" w:type="dxa"/>
          </w:tcPr>
          <w:p w14:paraId="218F07E7"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47" w:type="dxa"/>
          </w:tcPr>
          <w:p w14:paraId="072EF1FA"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r>
      <w:tr w:rsidR="00850A4E" w:rsidRPr="00850A4E" w14:paraId="69EC709E" w14:textId="77777777" w:rsidTr="001F6FAA">
        <w:tc>
          <w:tcPr>
            <w:tcW w:w="725" w:type="dxa"/>
          </w:tcPr>
          <w:p w14:paraId="09E849B0"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w:t>
            </w:r>
          </w:p>
        </w:tc>
        <w:tc>
          <w:tcPr>
            <w:tcW w:w="2023" w:type="dxa"/>
          </w:tcPr>
          <w:p w14:paraId="2F5FABF9" w14:textId="77777777" w:rsidR="00850A4E" w:rsidRPr="00850A4E" w:rsidRDefault="00850A4E" w:rsidP="00850A4E">
            <w:pPr>
              <w:widowControl/>
              <w:autoSpaceDE/>
              <w:autoSpaceDN/>
              <w:adjustRightInd/>
              <w:rPr>
                <w:rFonts w:eastAsia="Times New Roman"/>
                <w:b/>
                <w:sz w:val="18"/>
                <w:szCs w:val="18"/>
                <w:lang w:eastAsia="ar-SA"/>
              </w:rPr>
            </w:pPr>
            <w:r w:rsidRPr="00850A4E">
              <w:rPr>
                <w:rFonts w:eastAsia="Times New Roman"/>
                <w:b/>
                <w:sz w:val="18"/>
                <w:szCs w:val="18"/>
                <w:lang w:eastAsia="ar-SA"/>
              </w:rPr>
              <w:t>Ремонт жилых помещений</w:t>
            </w:r>
          </w:p>
        </w:tc>
        <w:tc>
          <w:tcPr>
            <w:tcW w:w="1024" w:type="dxa"/>
          </w:tcPr>
          <w:p w14:paraId="04552A6E"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991" w:type="dxa"/>
          </w:tcPr>
          <w:p w14:paraId="52496F90"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382" w:type="dxa"/>
          </w:tcPr>
          <w:p w14:paraId="6649CA97"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095" w:type="dxa"/>
          </w:tcPr>
          <w:p w14:paraId="37EDF68C"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701" w:type="dxa"/>
          </w:tcPr>
          <w:p w14:paraId="3F181DB8"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w:t>
            </w:r>
          </w:p>
        </w:tc>
        <w:tc>
          <w:tcPr>
            <w:tcW w:w="1556" w:type="dxa"/>
          </w:tcPr>
          <w:p w14:paraId="1B38F2EA"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жилых помещений</w:t>
            </w:r>
          </w:p>
        </w:tc>
        <w:tc>
          <w:tcPr>
            <w:tcW w:w="913" w:type="dxa"/>
          </w:tcPr>
          <w:p w14:paraId="72CBB10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c>
          <w:tcPr>
            <w:tcW w:w="990" w:type="dxa"/>
          </w:tcPr>
          <w:p w14:paraId="0B535853"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128,70</w:t>
            </w:r>
          </w:p>
        </w:tc>
        <w:tc>
          <w:tcPr>
            <w:tcW w:w="990" w:type="dxa"/>
          </w:tcPr>
          <w:p w14:paraId="17702885"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93" w:type="dxa"/>
          </w:tcPr>
          <w:p w14:paraId="44CF2AEB"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47" w:type="dxa"/>
          </w:tcPr>
          <w:p w14:paraId="5AAE407A"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r>
      <w:tr w:rsidR="00850A4E" w:rsidRPr="00850A4E" w14:paraId="4E6924ED" w14:textId="77777777" w:rsidTr="001F6FAA">
        <w:tc>
          <w:tcPr>
            <w:tcW w:w="725" w:type="dxa"/>
          </w:tcPr>
          <w:p w14:paraId="2EA9579C"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lastRenderedPageBreak/>
              <w:t>3</w:t>
            </w:r>
          </w:p>
        </w:tc>
        <w:tc>
          <w:tcPr>
            <w:tcW w:w="2023" w:type="dxa"/>
          </w:tcPr>
          <w:p w14:paraId="3192B8F7" w14:textId="77777777" w:rsidR="00850A4E" w:rsidRPr="00850A4E" w:rsidRDefault="00850A4E" w:rsidP="00850A4E">
            <w:pPr>
              <w:widowControl/>
              <w:autoSpaceDE/>
              <w:autoSpaceDN/>
              <w:adjustRightInd/>
              <w:rPr>
                <w:rFonts w:eastAsia="Times New Roman"/>
                <w:b/>
                <w:sz w:val="18"/>
                <w:szCs w:val="18"/>
                <w:lang w:eastAsia="ar-SA"/>
              </w:rPr>
            </w:pPr>
            <w:r w:rsidRPr="00850A4E">
              <w:rPr>
                <w:rFonts w:eastAsia="Times New Roman"/>
                <w:b/>
                <w:sz w:val="18"/>
                <w:szCs w:val="18"/>
                <w:lang w:eastAsia="ar-SA"/>
              </w:rPr>
              <w:t>Резерв</w:t>
            </w:r>
          </w:p>
        </w:tc>
        <w:tc>
          <w:tcPr>
            <w:tcW w:w="1024" w:type="dxa"/>
          </w:tcPr>
          <w:p w14:paraId="64CEA588"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1929,80</w:t>
            </w:r>
          </w:p>
        </w:tc>
        <w:tc>
          <w:tcPr>
            <w:tcW w:w="991" w:type="dxa"/>
          </w:tcPr>
          <w:p w14:paraId="66B14F62"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1929,80</w:t>
            </w:r>
          </w:p>
        </w:tc>
        <w:tc>
          <w:tcPr>
            <w:tcW w:w="1382" w:type="dxa"/>
          </w:tcPr>
          <w:p w14:paraId="3B3F61E8"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095" w:type="dxa"/>
          </w:tcPr>
          <w:p w14:paraId="099BCC10"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701" w:type="dxa"/>
          </w:tcPr>
          <w:p w14:paraId="38F03FEE"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556" w:type="dxa"/>
          </w:tcPr>
          <w:p w14:paraId="73D15730"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жилых помещений</w:t>
            </w:r>
          </w:p>
        </w:tc>
        <w:tc>
          <w:tcPr>
            <w:tcW w:w="913" w:type="dxa"/>
          </w:tcPr>
          <w:p w14:paraId="410AC273"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1929,80</w:t>
            </w:r>
          </w:p>
        </w:tc>
        <w:tc>
          <w:tcPr>
            <w:tcW w:w="990" w:type="dxa"/>
          </w:tcPr>
          <w:p w14:paraId="54D292EA"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990" w:type="dxa"/>
          </w:tcPr>
          <w:p w14:paraId="2D5AEC62"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93" w:type="dxa"/>
          </w:tcPr>
          <w:p w14:paraId="142B291F"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1000,00</w:t>
            </w:r>
          </w:p>
        </w:tc>
        <w:tc>
          <w:tcPr>
            <w:tcW w:w="1147" w:type="dxa"/>
          </w:tcPr>
          <w:p w14:paraId="56D5429B"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929,80</w:t>
            </w:r>
          </w:p>
        </w:tc>
      </w:tr>
      <w:tr w:rsidR="00850A4E" w:rsidRPr="00850A4E" w14:paraId="237E7291" w14:textId="77777777" w:rsidTr="001F6FAA">
        <w:tc>
          <w:tcPr>
            <w:tcW w:w="725" w:type="dxa"/>
          </w:tcPr>
          <w:p w14:paraId="32BA722A"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023" w:type="dxa"/>
          </w:tcPr>
          <w:p w14:paraId="35BA7579" w14:textId="77777777" w:rsidR="00850A4E" w:rsidRPr="00850A4E" w:rsidRDefault="00850A4E" w:rsidP="00850A4E">
            <w:pPr>
              <w:widowControl/>
              <w:autoSpaceDE/>
              <w:autoSpaceDN/>
              <w:adjustRightInd/>
              <w:rPr>
                <w:rFonts w:eastAsia="Times New Roman"/>
                <w:b/>
                <w:sz w:val="18"/>
                <w:szCs w:val="18"/>
                <w:lang w:eastAsia="ar-SA"/>
              </w:rPr>
            </w:pPr>
            <w:r w:rsidRPr="00850A4E">
              <w:rPr>
                <w:rFonts w:eastAsia="Times New Roman"/>
                <w:b/>
                <w:sz w:val="18"/>
                <w:szCs w:val="18"/>
                <w:lang w:eastAsia="ar-SA"/>
              </w:rPr>
              <w:t>ИТОГО:</w:t>
            </w:r>
          </w:p>
        </w:tc>
        <w:tc>
          <w:tcPr>
            <w:tcW w:w="1024" w:type="dxa"/>
          </w:tcPr>
          <w:p w14:paraId="4D396FFC"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1929,80</w:t>
            </w:r>
          </w:p>
        </w:tc>
        <w:tc>
          <w:tcPr>
            <w:tcW w:w="991" w:type="dxa"/>
          </w:tcPr>
          <w:p w14:paraId="2F89E5E6"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1929,80</w:t>
            </w:r>
          </w:p>
        </w:tc>
        <w:tc>
          <w:tcPr>
            <w:tcW w:w="1382" w:type="dxa"/>
          </w:tcPr>
          <w:p w14:paraId="584569BE"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95" w:type="dxa"/>
          </w:tcPr>
          <w:p w14:paraId="79F678E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701" w:type="dxa"/>
          </w:tcPr>
          <w:p w14:paraId="7F896925"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w:t>
            </w:r>
          </w:p>
        </w:tc>
        <w:tc>
          <w:tcPr>
            <w:tcW w:w="1556" w:type="dxa"/>
          </w:tcPr>
          <w:p w14:paraId="55939CDD"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913" w:type="dxa"/>
          </w:tcPr>
          <w:p w14:paraId="1AF59DD5"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2058,50</w:t>
            </w:r>
          </w:p>
        </w:tc>
        <w:tc>
          <w:tcPr>
            <w:tcW w:w="990" w:type="dxa"/>
          </w:tcPr>
          <w:p w14:paraId="5BB4BC2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c>
          <w:tcPr>
            <w:tcW w:w="990" w:type="dxa"/>
          </w:tcPr>
          <w:p w14:paraId="3FA34B2F"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193" w:type="dxa"/>
          </w:tcPr>
          <w:p w14:paraId="76881F31"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1000,00</w:t>
            </w:r>
          </w:p>
        </w:tc>
        <w:tc>
          <w:tcPr>
            <w:tcW w:w="1147" w:type="dxa"/>
          </w:tcPr>
          <w:p w14:paraId="5F2181D3"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929,80</w:t>
            </w:r>
          </w:p>
        </w:tc>
      </w:tr>
    </w:tbl>
    <w:p w14:paraId="52EB12B5" w14:textId="77777777" w:rsidR="00850A4E" w:rsidRPr="00850A4E" w:rsidRDefault="00850A4E" w:rsidP="00850A4E">
      <w:pPr>
        <w:widowControl/>
        <w:autoSpaceDE/>
        <w:autoSpaceDN/>
        <w:adjustRightInd/>
        <w:rPr>
          <w:rFonts w:eastAsia="Times New Roman"/>
          <w:sz w:val="20"/>
          <w:szCs w:val="20"/>
          <w:lang w:eastAsia="ar-SA"/>
        </w:rPr>
      </w:pPr>
    </w:p>
    <w:p w14:paraId="1F398757" w14:textId="77777777" w:rsidR="00850A4E" w:rsidRPr="00850A4E" w:rsidRDefault="00850A4E" w:rsidP="00850A4E">
      <w:pPr>
        <w:widowControl/>
        <w:tabs>
          <w:tab w:val="left" w:pos="5068"/>
        </w:tabs>
        <w:autoSpaceDE/>
        <w:autoSpaceDN/>
        <w:adjustRightInd/>
        <w:rPr>
          <w:rFonts w:eastAsia="Times New Roman"/>
          <w:sz w:val="20"/>
          <w:szCs w:val="20"/>
          <w:lang w:eastAsia="ar-SA"/>
        </w:rPr>
      </w:pPr>
      <w:r w:rsidRPr="00850A4E">
        <w:rPr>
          <w:rFonts w:eastAsia="Times New Roman"/>
          <w:sz w:val="20"/>
          <w:szCs w:val="20"/>
          <w:lang w:eastAsia="ar-SA"/>
        </w:rPr>
        <w:tab/>
      </w:r>
    </w:p>
    <w:p w14:paraId="7D09E96C" w14:textId="77777777" w:rsidR="00850A4E" w:rsidRPr="00850A4E" w:rsidRDefault="00850A4E" w:rsidP="00850A4E">
      <w:pPr>
        <w:widowControl/>
        <w:tabs>
          <w:tab w:val="left" w:pos="5068"/>
        </w:tabs>
        <w:autoSpaceDE/>
        <w:autoSpaceDN/>
        <w:adjustRightInd/>
        <w:rPr>
          <w:rFonts w:eastAsia="Times New Roman"/>
          <w:sz w:val="20"/>
          <w:szCs w:val="20"/>
          <w:lang w:eastAsia="ar-SA"/>
        </w:rPr>
      </w:pPr>
    </w:p>
    <w:p w14:paraId="004CC5C1" w14:textId="77777777" w:rsidR="00850A4E" w:rsidRPr="00850A4E" w:rsidRDefault="00850A4E" w:rsidP="00850A4E">
      <w:pPr>
        <w:widowControl/>
        <w:tabs>
          <w:tab w:val="left" w:pos="5068"/>
        </w:tabs>
        <w:autoSpaceDE/>
        <w:autoSpaceDN/>
        <w:adjustRightInd/>
        <w:rPr>
          <w:rFonts w:eastAsia="Times New Roman"/>
          <w:sz w:val="20"/>
          <w:szCs w:val="20"/>
          <w:lang w:eastAsia="ar-SA"/>
        </w:rPr>
      </w:pPr>
    </w:p>
    <w:p w14:paraId="1C4B37C9" w14:textId="77777777" w:rsidR="00850A4E" w:rsidRPr="00850A4E" w:rsidRDefault="00850A4E" w:rsidP="00850A4E">
      <w:pPr>
        <w:widowControl/>
        <w:tabs>
          <w:tab w:val="left" w:pos="5068"/>
        </w:tabs>
        <w:autoSpaceDE/>
        <w:autoSpaceDN/>
        <w:adjustRightInd/>
        <w:rPr>
          <w:rFonts w:eastAsia="Times New Roman"/>
          <w:sz w:val="20"/>
          <w:szCs w:val="20"/>
          <w:lang w:eastAsia="ar-SA"/>
        </w:rPr>
      </w:pPr>
    </w:p>
    <w:p w14:paraId="0CA7D61E"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Приложение № 4</w:t>
      </w:r>
    </w:p>
    <w:p w14:paraId="1DCDF253"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 к муниципальной адресной программе </w:t>
      </w:r>
    </w:p>
    <w:p w14:paraId="00D62130"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капитального ремонта многоквартирных домов</w:t>
      </w:r>
    </w:p>
    <w:p w14:paraId="31C3E968"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и жилых помещений, принадлежащих муниципальному </w:t>
      </w:r>
    </w:p>
    <w:p w14:paraId="43DE12C0"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образованию «Поселок Айхал» на 2019-2022 гг.»</w:t>
      </w:r>
    </w:p>
    <w:p w14:paraId="3982182B" w14:textId="77777777" w:rsidR="00850A4E" w:rsidRPr="00850A4E" w:rsidRDefault="00850A4E" w:rsidP="00850A4E">
      <w:pPr>
        <w:widowControl/>
        <w:autoSpaceDE/>
        <w:autoSpaceDN/>
        <w:adjustRightInd/>
        <w:jc w:val="right"/>
        <w:rPr>
          <w:rFonts w:eastAsia="Times New Roman"/>
          <w:b/>
          <w:sz w:val="18"/>
          <w:szCs w:val="18"/>
          <w:lang w:eastAsia="ar-SA"/>
        </w:rPr>
      </w:pPr>
    </w:p>
    <w:p w14:paraId="4EE605A2"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Система программных мероприятий муниципальной адресной программы</w:t>
      </w:r>
    </w:p>
    <w:p w14:paraId="6972F3C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Капитального ремонта многоквартирных домов и жилых помещений, принадлежащих муниципальному образованию «Поселок Айхал» на 2019-2022 гг.</w:t>
      </w:r>
    </w:p>
    <w:p w14:paraId="79FF6159" w14:textId="77777777" w:rsidR="00850A4E" w:rsidRPr="00850A4E" w:rsidRDefault="00850A4E" w:rsidP="00850A4E">
      <w:pPr>
        <w:widowControl/>
        <w:autoSpaceDE/>
        <w:autoSpaceDN/>
        <w:adjustRightInd/>
        <w:jc w:val="center"/>
        <w:rPr>
          <w:rFonts w:eastAsia="Times New Roman"/>
          <w:b/>
          <w:sz w:val="18"/>
          <w:szCs w:val="18"/>
          <w:lang w:eastAsia="ar-SA"/>
        </w:rPr>
      </w:pPr>
    </w:p>
    <w:tbl>
      <w:tblPr>
        <w:tblStyle w:val="151"/>
        <w:tblW w:w="0" w:type="auto"/>
        <w:tblLook w:val="04A0" w:firstRow="1" w:lastRow="0" w:firstColumn="1" w:lastColumn="0" w:noHBand="0" w:noVBand="1"/>
      </w:tblPr>
      <w:tblGrid>
        <w:gridCol w:w="681"/>
        <w:gridCol w:w="3232"/>
        <w:gridCol w:w="2096"/>
        <w:gridCol w:w="2115"/>
        <w:gridCol w:w="2155"/>
        <w:gridCol w:w="2103"/>
        <w:gridCol w:w="2178"/>
      </w:tblGrid>
      <w:tr w:rsidR="00850A4E" w:rsidRPr="00850A4E" w14:paraId="3EC94138" w14:textId="77777777" w:rsidTr="001F6FAA">
        <w:tc>
          <w:tcPr>
            <w:tcW w:w="704" w:type="dxa"/>
          </w:tcPr>
          <w:p w14:paraId="554692C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 п/п</w:t>
            </w:r>
          </w:p>
        </w:tc>
        <w:tc>
          <w:tcPr>
            <w:tcW w:w="3402" w:type="dxa"/>
          </w:tcPr>
          <w:p w14:paraId="0F7A01D0"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Наименование мероприятия</w:t>
            </w:r>
          </w:p>
        </w:tc>
        <w:tc>
          <w:tcPr>
            <w:tcW w:w="2242" w:type="dxa"/>
          </w:tcPr>
          <w:p w14:paraId="56A4456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Всего</w:t>
            </w:r>
          </w:p>
        </w:tc>
        <w:tc>
          <w:tcPr>
            <w:tcW w:w="2242" w:type="dxa"/>
          </w:tcPr>
          <w:p w14:paraId="77076D23"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«Поселок Айхал»</w:t>
            </w:r>
          </w:p>
        </w:tc>
        <w:tc>
          <w:tcPr>
            <w:tcW w:w="2242" w:type="dxa"/>
          </w:tcPr>
          <w:p w14:paraId="72F2C70E"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«Мирнинский район»</w:t>
            </w:r>
          </w:p>
        </w:tc>
        <w:tc>
          <w:tcPr>
            <w:tcW w:w="2242" w:type="dxa"/>
          </w:tcPr>
          <w:p w14:paraId="66CB614A"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Бюджет РС(Я)</w:t>
            </w:r>
          </w:p>
        </w:tc>
        <w:tc>
          <w:tcPr>
            <w:tcW w:w="2242" w:type="dxa"/>
          </w:tcPr>
          <w:p w14:paraId="236041CE"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Иные дополнительные источники финансирования</w:t>
            </w:r>
          </w:p>
        </w:tc>
      </w:tr>
      <w:tr w:rsidR="00850A4E" w:rsidRPr="00850A4E" w14:paraId="12A866CA" w14:textId="77777777" w:rsidTr="001F6FAA">
        <w:tc>
          <w:tcPr>
            <w:tcW w:w="704" w:type="dxa"/>
          </w:tcPr>
          <w:p w14:paraId="49D7E2D3"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3402" w:type="dxa"/>
          </w:tcPr>
          <w:p w14:paraId="7A259E8D" w14:textId="77777777" w:rsidR="00850A4E" w:rsidRPr="00850A4E" w:rsidRDefault="00850A4E" w:rsidP="00850A4E">
            <w:pPr>
              <w:widowControl/>
              <w:autoSpaceDE/>
              <w:autoSpaceDN/>
              <w:adjustRightInd/>
              <w:rPr>
                <w:rFonts w:eastAsia="Times New Roman"/>
                <w:b/>
                <w:sz w:val="18"/>
                <w:szCs w:val="18"/>
                <w:lang w:eastAsia="ar-SA"/>
              </w:rPr>
            </w:pPr>
            <w:r w:rsidRPr="00850A4E">
              <w:rPr>
                <w:rFonts w:eastAsia="Times New Roman"/>
                <w:b/>
                <w:sz w:val="18"/>
                <w:szCs w:val="18"/>
                <w:lang w:eastAsia="ar-SA"/>
              </w:rPr>
              <w:t>Всего:</w:t>
            </w:r>
          </w:p>
        </w:tc>
        <w:tc>
          <w:tcPr>
            <w:tcW w:w="2242" w:type="dxa"/>
          </w:tcPr>
          <w:p w14:paraId="104088A1"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2058,50</w:t>
            </w:r>
          </w:p>
        </w:tc>
        <w:tc>
          <w:tcPr>
            <w:tcW w:w="2242" w:type="dxa"/>
          </w:tcPr>
          <w:p w14:paraId="16C6304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2058,50</w:t>
            </w:r>
          </w:p>
        </w:tc>
        <w:tc>
          <w:tcPr>
            <w:tcW w:w="2242" w:type="dxa"/>
          </w:tcPr>
          <w:p w14:paraId="4C36D894"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6F1F75DD"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24F97FCB"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r>
      <w:tr w:rsidR="00850A4E" w:rsidRPr="00850A4E" w14:paraId="5C306364" w14:textId="77777777" w:rsidTr="001F6FAA">
        <w:tc>
          <w:tcPr>
            <w:tcW w:w="704" w:type="dxa"/>
          </w:tcPr>
          <w:p w14:paraId="617C1744"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w:t>
            </w:r>
          </w:p>
        </w:tc>
        <w:tc>
          <w:tcPr>
            <w:tcW w:w="3402" w:type="dxa"/>
          </w:tcPr>
          <w:p w14:paraId="70957B45" w14:textId="77777777" w:rsidR="00850A4E" w:rsidRPr="00850A4E" w:rsidRDefault="00850A4E" w:rsidP="00850A4E">
            <w:pPr>
              <w:widowControl/>
              <w:autoSpaceDE/>
              <w:autoSpaceDN/>
              <w:adjustRightInd/>
              <w:rPr>
                <w:rFonts w:eastAsia="Times New Roman"/>
                <w:b/>
                <w:sz w:val="18"/>
                <w:szCs w:val="18"/>
                <w:lang w:eastAsia="ar-SA"/>
              </w:rPr>
            </w:pPr>
            <w:r w:rsidRPr="00850A4E">
              <w:rPr>
                <w:rFonts w:eastAsia="Times New Roman"/>
                <w:b/>
                <w:sz w:val="18"/>
                <w:szCs w:val="18"/>
                <w:lang w:eastAsia="ar-SA"/>
              </w:rPr>
              <w:t>Капитальный ремонт многоквартирных домов</w:t>
            </w:r>
          </w:p>
        </w:tc>
        <w:tc>
          <w:tcPr>
            <w:tcW w:w="2242" w:type="dxa"/>
          </w:tcPr>
          <w:p w14:paraId="31A6F1AA"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6C91DA4D"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3270AA1E"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273B1B57"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2194954D" w14:textId="77777777" w:rsidR="00850A4E" w:rsidRPr="00850A4E" w:rsidRDefault="00850A4E" w:rsidP="00850A4E">
            <w:pPr>
              <w:widowControl/>
              <w:autoSpaceDE/>
              <w:autoSpaceDN/>
              <w:adjustRightInd/>
              <w:jc w:val="center"/>
              <w:rPr>
                <w:rFonts w:eastAsia="Times New Roman"/>
                <w:b/>
                <w:sz w:val="18"/>
                <w:szCs w:val="18"/>
                <w:lang w:eastAsia="ar-SA"/>
              </w:rPr>
            </w:pPr>
          </w:p>
        </w:tc>
      </w:tr>
      <w:tr w:rsidR="00850A4E" w:rsidRPr="00850A4E" w14:paraId="43157168" w14:textId="77777777" w:rsidTr="001F6FAA">
        <w:tc>
          <w:tcPr>
            <w:tcW w:w="704" w:type="dxa"/>
          </w:tcPr>
          <w:p w14:paraId="4761EAEA"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3402" w:type="dxa"/>
          </w:tcPr>
          <w:p w14:paraId="127DE8F4"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2019 г.</w:t>
            </w:r>
          </w:p>
        </w:tc>
        <w:tc>
          <w:tcPr>
            <w:tcW w:w="2242" w:type="dxa"/>
          </w:tcPr>
          <w:p w14:paraId="035E993C"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5F2935F0"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4B07194B"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6A623BAB"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5597FEC3" w14:textId="77777777" w:rsidR="00850A4E" w:rsidRPr="00850A4E" w:rsidRDefault="00850A4E" w:rsidP="00850A4E">
            <w:pPr>
              <w:widowControl/>
              <w:autoSpaceDE/>
              <w:autoSpaceDN/>
              <w:adjustRightInd/>
              <w:jc w:val="center"/>
              <w:rPr>
                <w:rFonts w:eastAsia="Times New Roman"/>
                <w:b/>
                <w:sz w:val="18"/>
                <w:szCs w:val="18"/>
                <w:lang w:eastAsia="ar-SA"/>
              </w:rPr>
            </w:pPr>
          </w:p>
        </w:tc>
      </w:tr>
      <w:tr w:rsidR="00850A4E" w:rsidRPr="00850A4E" w14:paraId="7CCD21BE" w14:textId="77777777" w:rsidTr="001F6FAA">
        <w:tc>
          <w:tcPr>
            <w:tcW w:w="704" w:type="dxa"/>
          </w:tcPr>
          <w:p w14:paraId="28AC7235"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3402" w:type="dxa"/>
          </w:tcPr>
          <w:p w14:paraId="7AA62368"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2020 г.</w:t>
            </w:r>
          </w:p>
        </w:tc>
        <w:tc>
          <w:tcPr>
            <w:tcW w:w="2242" w:type="dxa"/>
          </w:tcPr>
          <w:p w14:paraId="52A949E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438556AC"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6D5AD4F4"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50A897FD"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6EDBAEC8" w14:textId="77777777" w:rsidR="00850A4E" w:rsidRPr="00850A4E" w:rsidRDefault="00850A4E" w:rsidP="00850A4E">
            <w:pPr>
              <w:widowControl/>
              <w:autoSpaceDE/>
              <w:autoSpaceDN/>
              <w:adjustRightInd/>
              <w:jc w:val="center"/>
              <w:rPr>
                <w:rFonts w:eastAsia="Times New Roman"/>
                <w:b/>
                <w:sz w:val="18"/>
                <w:szCs w:val="18"/>
                <w:lang w:eastAsia="ar-SA"/>
              </w:rPr>
            </w:pPr>
          </w:p>
        </w:tc>
      </w:tr>
      <w:tr w:rsidR="00850A4E" w:rsidRPr="00850A4E" w14:paraId="4CAE8651" w14:textId="77777777" w:rsidTr="001F6FAA">
        <w:tc>
          <w:tcPr>
            <w:tcW w:w="704" w:type="dxa"/>
          </w:tcPr>
          <w:p w14:paraId="64947639"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3402" w:type="dxa"/>
          </w:tcPr>
          <w:p w14:paraId="2E8860D2"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2021 г.</w:t>
            </w:r>
          </w:p>
        </w:tc>
        <w:tc>
          <w:tcPr>
            <w:tcW w:w="2242" w:type="dxa"/>
          </w:tcPr>
          <w:p w14:paraId="40F7124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6185449F"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50A67A40"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1DACD812"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0AE9F6D2" w14:textId="77777777" w:rsidR="00850A4E" w:rsidRPr="00850A4E" w:rsidRDefault="00850A4E" w:rsidP="00850A4E">
            <w:pPr>
              <w:widowControl/>
              <w:autoSpaceDE/>
              <w:autoSpaceDN/>
              <w:adjustRightInd/>
              <w:jc w:val="center"/>
              <w:rPr>
                <w:rFonts w:eastAsia="Times New Roman"/>
                <w:b/>
                <w:sz w:val="18"/>
                <w:szCs w:val="18"/>
                <w:lang w:eastAsia="ar-SA"/>
              </w:rPr>
            </w:pPr>
          </w:p>
        </w:tc>
      </w:tr>
      <w:tr w:rsidR="00850A4E" w:rsidRPr="00850A4E" w14:paraId="2C825DDD" w14:textId="77777777" w:rsidTr="001F6FAA">
        <w:tc>
          <w:tcPr>
            <w:tcW w:w="704" w:type="dxa"/>
          </w:tcPr>
          <w:p w14:paraId="5E63BBD3"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3402" w:type="dxa"/>
          </w:tcPr>
          <w:p w14:paraId="332964CC"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2022 г.</w:t>
            </w:r>
          </w:p>
        </w:tc>
        <w:tc>
          <w:tcPr>
            <w:tcW w:w="2242" w:type="dxa"/>
          </w:tcPr>
          <w:p w14:paraId="560CA31A"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3DD9F0BD"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6CF569C2"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1DE73549"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49F3E419" w14:textId="77777777" w:rsidR="00850A4E" w:rsidRPr="00850A4E" w:rsidRDefault="00850A4E" w:rsidP="00850A4E">
            <w:pPr>
              <w:widowControl/>
              <w:autoSpaceDE/>
              <w:autoSpaceDN/>
              <w:adjustRightInd/>
              <w:jc w:val="center"/>
              <w:rPr>
                <w:rFonts w:eastAsia="Times New Roman"/>
                <w:b/>
                <w:sz w:val="18"/>
                <w:szCs w:val="18"/>
                <w:lang w:eastAsia="ar-SA"/>
              </w:rPr>
            </w:pPr>
          </w:p>
        </w:tc>
      </w:tr>
      <w:tr w:rsidR="00850A4E" w:rsidRPr="00850A4E" w14:paraId="375D413F" w14:textId="77777777" w:rsidTr="001F6FAA">
        <w:tc>
          <w:tcPr>
            <w:tcW w:w="704" w:type="dxa"/>
          </w:tcPr>
          <w:p w14:paraId="2057A56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2</w:t>
            </w:r>
          </w:p>
        </w:tc>
        <w:tc>
          <w:tcPr>
            <w:tcW w:w="3402" w:type="dxa"/>
          </w:tcPr>
          <w:p w14:paraId="5D712A25" w14:textId="77777777" w:rsidR="00850A4E" w:rsidRPr="00850A4E" w:rsidRDefault="00850A4E" w:rsidP="00850A4E">
            <w:pPr>
              <w:widowControl/>
              <w:autoSpaceDE/>
              <w:autoSpaceDN/>
              <w:adjustRightInd/>
              <w:rPr>
                <w:rFonts w:eastAsia="Times New Roman"/>
                <w:b/>
                <w:sz w:val="18"/>
                <w:szCs w:val="18"/>
                <w:lang w:eastAsia="ar-SA"/>
              </w:rPr>
            </w:pPr>
            <w:r w:rsidRPr="00850A4E">
              <w:rPr>
                <w:rFonts w:eastAsia="Times New Roman"/>
                <w:b/>
                <w:sz w:val="18"/>
                <w:szCs w:val="18"/>
                <w:lang w:eastAsia="ar-SA"/>
              </w:rPr>
              <w:t>Ремонт жилых помещений</w:t>
            </w:r>
          </w:p>
        </w:tc>
        <w:tc>
          <w:tcPr>
            <w:tcW w:w="2242" w:type="dxa"/>
          </w:tcPr>
          <w:p w14:paraId="596AC374"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c>
          <w:tcPr>
            <w:tcW w:w="2242" w:type="dxa"/>
          </w:tcPr>
          <w:p w14:paraId="6FD91633"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c>
          <w:tcPr>
            <w:tcW w:w="2242" w:type="dxa"/>
          </w:tcPr>
          <w:p w14:paraId="7635934B"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00608C53"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12F40B2C" w14:textId="77777777" w:rsidR="00850A4E" w:rsidRPr="00850A4E" w:rsidRDefault="00850A4E" w:rsidP="00850A4E">
            <w:pPr>
              <w:widowControl/>
              <w:autoSpaceDE/>
              <w:autoSpaceDN/>
              <w:adjustRightInd/>
              <w:jc w:val="center"/>
              <w:rPr>
                <w:rFonts w:eastAsia="Times New Roman"/>
                <w:b/>
                <w:sz w:val="18"/>
                <w:szCs w:val="18"/>
                <w:lang w:eastAsia="ar-SA"/>
              </w:rPr>
            </w:pPr>
          </w:p>
        </w:tc>
      </w:tr>
      <w:tr w:rsidR="00850A4E" w:rsidRPr="00850A4E" w14:paraId="66B0B58B" w14:textId="77777777" w:rsidTr="001F6FAA">
        <w:tc>
          <w:tcPr>
            <w:tcW w:w="704" w:type="dxa"/>
          </w:tcPr>
          <w:p w14:paraId="0F9CE0D1"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3402" w:type="dxa"/>
          </w:tcPr>
          <w:p w14:paraId="10697032"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2019 г.</w:t>
            </w:r>
          </w:p>
        </w:tc>
        <w:tc>
          <w:tcPr>
            <w:tcW w:w="2242" w:type="dxa"/>
          </w:tcPr>
          <w:p w14:paraId="3801DF78"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128,70</w:t>
            </w:r>
          </w:p>
        </w:tc>
        <w:tc>
          <w:tcPr>
            <w:tcW w:w="2242" w:type="dxa"/>
          </w:tcPr>
          <w:p w14:paraId="3AE6C600"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c>
          <w:tcPr>
            <w:tcW w:w="2242" w:type="dxa"/>
          </w:tcPr>
          <w:p w14:paraId="4246CBCF"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3105ADED"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41EE1BE3" w14:textId="77777777" w:rsidR="00850A4E" w:rsidRPr="00850A4E" w:rsidRDefault="00850A4E" w:rsidP="00850A4E">
            <w:pPr>
              <w:widowControl/>
              <w:autoSpaceDE/>
              <w:autoSpaceDN/>
              <w:adjustRightInd/>
              <w:jc w:val="center"/>
              <w:rPr>
                <w:rFonts w:eastAsia="Times New Roman"/>
                <w:b/>
                <w:sz w:val="18"/>
                <w:szCs w:val="18"/>
                <w:lang w:eastAsia="ar-SA"/>
              </w:rPr>
            </w:pPr>
          </w:p>
        </w:tc>
      </w:tr>
      <w:tr w:rsidR="00850A4E" w:rsidRPr="00850A4E" w14:paraId="3F6A503E" w14:textId="77777777" w:rsidTr="001F6FAA">
        <w:tc>
          <w:tcPr>
            <w:tcW w:w="704" w:type="dxa"/>
          </w:tcPr>
          <w:p w14:paraId="24318CC9"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3402" w:type="dxa"/>
          </w:tcPr>
          <w:p w14:paraId="1BF2B517"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2020 г.</w:t>
            </w:r>
          </w:p>
        </w:tc>
        <w:tc>
          <w:tcPr>
            <w:tcW w:w="2242" w:type="dxa"/>
          </w:tcPr>
          <w:p w14:paraId="491A046D"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0628B7F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63266DEC"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5453E5DA"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31A5C459" w14:textId="77777777" w:rsidR="00850A4E" w:rsidRPr="00850A4E" w:rsidRDefault="00850A4E" w:rsidP="00850A4E">
            <w:pPr>
              <w:widowControl/>
              <w:autoSpaceDE/>
              <w:autoSpaceDN/>
              <w:adjustRightInd/>
              <w:jc w:val="center"/>
              <w:rPr>
                <w:rFonts w:eastAsia="Times New Roman"/>
                <w:b/>
                <w:sz w:val="18"/>
                <w:szCs w:val="18"/>
                <w:lang w:eastAsia="ar-SA"/>
              </w:rPr>
            </w:pPr>
          </w:p>
        </w:tc>
      </w:tr>
      <w:tr w:rsidR="00850A4E" w:rsidRPr="00850A4E" w14:paraId="33A460C8" w14:textId="77777777" w:rsidTr="001F6FAA">
        <w:tc>
          <w:tcPr>
            <w:tcW w:w="704" w:type="dxa"/>
          </w:tcPr>
          <w:p w14:paraId="6C95200E"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3402" w:type="dxa"/>
          </w:tcPr>
          <w:p w14:paraId="2FFBA881"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2021 г.</w:t>
            </w:r>
          </w:p>
        </w:tc>
        <w:tc>
          <w:tcPr>
            <w:tcW w:w="2242" w:type="dxa"/>
          </w:tcPr>
          <w:p w14:paraId="647C3A99"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0CE0E25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2A57E685"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093337AA"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0CEB22D8" w14:textId="77777777" w:rsidR="00850A4E" w:rsidRPr="00850A4E" w:rsidRDefault="00850A4E" w:rsidP="00850A4E">
            <w:pPr>
              <w:widowControl/>
              <w:autoSpaceDE/>
              <w:autoSpaceDN/>
              <w:adjustRightInd/>
              <w:jc w:val="center"/>
              <w:rPr>
                <w:rFonts w:eastAsia="Times New Roman"/>
                <w:b/>
                <w:sz w:val="18"/>
                <w:szCs w:val="18"/>
                <w:lang w:eastAsia="ar-SA"/>
              </w:rPr>
            </w:pPr>
          </w:p>
        </w:tc>
      </w:tr>
      <w:tr w:rsidR="00850A4E" w:rsidRPr="00850A4E" w14:paraId="4A9717BE" w14:textId="77777777" w:rsidTr="001F6FAA">
        <w:tc>
          <w:tcPr>
            <w:tcW w:w="704" w:type="dxa"/>
          </w:tcPr>
          <w:p w14:paraId="4421A7DB"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3402" w:type="dxa"/>
          </w:tcPr>
          <w:p w14:paraId="5A31562C"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2022 г.</w:t>
            </w:r>
          </w:p>
        </w:tc>
        <w:tc>
          <w:tcPr>
            <w:tcW w:w="2242" w:type="dxa"/>
          </w:tcPr>
          <w:p w14:paraId="31C3B91E"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3CA1734A"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18D0AAFD"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183C5BDE"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5E9D10B7" w14:textId="77777777" w:rsidR="00850A4E" w:rsidRPr="00850A4E" w:rsidRDefault="00850A4E" w:rsidP="00850A4E">
            <w:pPr>
              <w:widowControl/>
              <w:autoSpaceDE/>
              <w:autoSpaceDN/>
              <w:adjustRightInd/>
              <w:jc w:val="center"/>
              <w:rPr>
                <w:rFonts w:eastAsia="Times New Roman"/>
                <w:b/>
                <w:sz w:val="18"/>
                <w:szCs w:val="18"/>
                <w:lang w:eastAsia="ar-SA"/>
              </w:rPr>
            </w:pPr>
          </w:p>
        </w:tc>
      </w:tr>
      <w:tr w:rsidR="00850A4E" w:rsidRPr="00850A4E" w14:paraId="3F92760B" w14:textId="77777777" w:rsidTr="001F6FAA">
        <w:tc>
          <w:tcPr>
            <w:tcW w:w="704" w:type="dxa"/>
          </w:tcPr>
          <w:p w14:paraId="2176B702"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3</w:t>
            </w:r>
          </w:p>
        </w:tc>
        <w:tc>
          <w:tcPr>
            <w:tcW w:w="3402" w:type="dxa"/>
          </w:tcPr>
          <w:p w14:paraId="6257792D" w14:textId="77777777" w:rsidR="00850A4E" w:rsidRPr="00850A4E" w:rsidRDefault="00850A4E" w:rsidP="00850A4E">
            <w:pPr>
              <w:widowControl/>
              <w:autoSpaceDE/>
              <w:autoSpaceDN/>
              <w:adjustRightInd/>
              <w:rPr>
                <w:rFonts w:eastAsia="Times New Roman"/>
                <w:b/>
                <w:sz w:val="18"/>
                <w:szCs w:val="18"/>
                <w:lang w:eastAsia="ar-SA"/>
              </w:rPr>
            </w:pPr>
            <w:r w:rsidRPr="00850A4E">
              <w:rPr>
                <w:rFonts w:eastAsia="Times New Roman"/>
                <w:b/>
                <w:sz w:val="18"/>
                <w:szCs w:val="18"/>
                <w:lang w:eastAsia="ar-SA"/>
              </w:rPr>
              <w:t>Резерв</w:t>
            </w:r>
          </w:p>
        </w:tc>
        <w:tc>
          <w:tcPr>
            <w:tcW w:w="2242" w:type="dxa"/>
          </w:tcPr>
          <w:p w14:paraId="50D0AF0E"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1929,80</w:t>
            </w:r>
          </w:p>
        </w:tc>
        <w:tc>
          <w:tcPr>
            <w:tcW w:w="2242" w:type="dxa"/>
          </w:tcPr>
          <w:p w14:paraId="70D881A7"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1929,80</w:t>
            </w:r>
          </w:p>
        </w:tc>
        <w:tc>
          <w:tcPr>
            <w:tcW w:w="2242" w:type="dxa"/>
          </w:tcPr>
          <w:p w14:paraId="3CF2CE24"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49DB1943"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7565058A" w14:textId="77777777" w:rsidR="00850A4E" w:rsidRPr="00850A4E" w:rsidRDefault="00850A4E" w:rsidP="00850A4E">
            <w:pPr>
              <w:widowControl/>
              <w:autoSpaceDE/>
              <w:autoSpaceDN/>
              <w:adjustRightInd/>
              <w:jc w:val="center"/>
              <w:rPr>
                <w:rFonts w:eastAsia="Times New Roman"/>
                <w:b/>
                <w:sz w:val="18"/>
                <w:szCs w:val="18"/>
                <w:lang w:eastAsia="ar-SA"/>
              </w:rPr>
            </w:pPr>
          </w:p>
        </w:tc>
      </w:tr>
      <w:tr w:rsidR="00850A4E" w:rsidRPr="00850A4E" w14:paraId="30A6C2AC" w14:textId="77777777" w:rsidTr="001F6FAA">
        <w:tc>
          <w:tcPr>
            <w:tcW w:w="704" w:type="dxa"/>
          </w:tcPr>
          <w:p w14:paraId="70C76806"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3402" w:type="dxa"/>
          </w:tcPr>
          <w:p w14:paraId="2CEE9AD4"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2019 г.</w:t>
            </w:r>
          </w:p>
        </w:tc>
        <w:tc>
          <w:tcPr>
            <w:tcW w:w="2242" w:type="dxa"/>
          </w:tcPr>
          <w:p w14:paraId="58B6792D"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6B539C18"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01984261"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493727E1"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6401B5C2" w14:textId="77777777" w:rsidR="00850A4E" w:rsidRPr="00850A4E" w:rsidRDefault="00850A4E" w:rsidP="00850A4E">
            <w:pPr>
              <w:widowControl/>
              <w:autoSpaceDE/>
              <w:autoSpaceDN/>
              <w:adjustRightInd/>
              <w:jc w:val="center"/>
              <w:rPr>
                <w:rFonts w:eastAsia="Times New Roman"/>
                <w:b/>
                <w:sz w:val="18"/>
                <w:szCs w:val="18"/>
                <w:lang w:eastAsia="ar-SA"/>
              </w:rPr>
            </w:pPr>
          </w:p>
        </w:tc>
      </w:tr>
      <w:tr w:rsidR="00850A4E" w:rsidRPr="00850A4E" w14:paraId="58AEF0D2" w14:textId="77777777" w:rsidTr="001F6FAA">
        <w:tc>
          <w:tcPr>
            <w:tcW w:w="704" w:type="dxa"/>
          </w:tcPr>
          <w:p w14:paraId="0887093E"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3402" w:type="dxa"/>
          </w:tcPr>
          <w:p w14:paraId="3F7A5150"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2020 г.</w:t>
            </w:r>
          </w:p>
        </w:tc>
        <w:tc>
          <w:tcPr>
            <w:tcW w:w="2242" w:type="dxa"/>
          </w:tcPr>
          <w:p w14:paraId="528E2FF8" w14:textId="77777777" w:rsidR="00850A4E" w:rsidRPr="00850A4E" w:rsidRDefault="00850A4E" w:rsidP="00850A4E">
            <w:pPr>
              <w:widowControl/>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242" w:type="dxa"/>
          </w:tcPr>
          <w:p w14:paraId="33D328FE"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46D86154"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761AB12C"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790BE722" w14:textId="77777777" w:rsidR="00850A4E" w:rsidRPr="00850A4E" w:rsidRDefault="00850A4E" w:rsidP="00850A4E">
            <w:pPr>
              <w:widowControl/>
              <w:autoSpaceDE/>
              <w:autoSpaceDN/>
              <w:adjustRightInd/>
              <w:jc w:val="center"/>
              <w:rPr>
                <w:rFonts w:eastAsia="Times New Roman"/>
                <w:b/>
                <w:sz w:val="18"/>
                <w:szCs w:val="18"/>
                <w:lang w:eastAsia="ar-SA"/>
              </w:rPr>
            </w:pPr>
          </w:p>
        </w:tc>
      </w:tr>
      <w:tr w:rsidR="00850A4E" w:rsidRPr="00850A4E" w14:paraId="4DD11432" w14:textId="77777777" w:rsidTr="001F6FAA">
        <w:tc>
          <w:tcPr>
            <w:tcW w:w="704" w:type="dxa"/>
          </w:tcPr>
          <w:p w14:paraId="4A5990AA"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3402" w:type="dxa"/>
          </w:tcPr>
          <w:p w14:paraId="690FA492"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2021 г.</w:t>
            </w:r>
          </w:p>
        </w:tc>
        <w:tc>
          <w:tcPr>
            <w:tcW w:w="2242" w:type="dxa"/>
          </w:tcPr>
          <w:p w14:paraId="18295493"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1000,00</w:t>
            </w:r>
          </w:p>
        </w:tc>
        <w:tc>
          <w:tcPr>
            <w:tcW w:w="2242" w:type="dxa"/>
          </w:tcPr>
          <w:p w14:paraId="049E5596"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1000,00</w:t>
            </w:r>
          </w:p>
        </w:tc>
        <w:tc>
          <w:tcPr>
            <w:tcW w:w="2242" w:type="dxa"/>
          </w:tcPr>
          <w:p w14:paraId="49460839"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1EB65D68"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552A2B6F" w14:textId="77777777" w:rsidR="00850A4E" w:rsidRPr="00850A4E" w:rsidRDefault="00850A4E" w:rsidP="00850A4E">
            <w:pPr>
              <w:widowControl/>
              <w:autoSpaceDE/>
              <w:autoSpaceDN/>
              <w:adjustRightInd/>
              <w:jc w:val="center"/>
              <w:rPr>
                <w:rFonts w:eastAsia="Times New Roman"/>
                <w:b/>
                <w:sz w:val="18"/>
                <w:szCs w:val="18"/>
                <w:lang w:eastAsia="ar-SA"/>
              </w:rPr>
            </w:pPr>
          </w:p>
        </w:tc>
      </w:tr>
      <w:tr w:rsidR="00850A4E" w:rsidRPr="00850A4E" w14:paraId="7B52CEA3" w14:textId="77777777" w:rsidTr="001F6FAA">
        <w:tc>
          <w:tcPr>
            <w:tcW w:w="704" w:type="dxa"/>
          </w:tcPr>
          <w:p w14:paraId="690097F4"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3402" w:type="dxa"/>
          </w:tcPr>
          <w:p w14:paraId="56D26B05" w14:textId="77777777" w:rsidR="00850A4E" w:rsidRPr="00850A4E" w:rsidRDefault="00850A4E" w:rsidP="00850A4E">
            <w:pPr>
              <w:widowControl/>
              <w:autoSpaceDE/>
              <w:autoSpaceDN/>
              <w:adjustRightInd/>
              <w:rPr>
                <w:rFonts w:eastAsia="Times New Roman"/>
                <w:sz w:val="18"/>
                <w:szCs w:val="18"/>
                <w:lang w:eastAsia="ar-SA"/>
              </w:rPr>
            </w:pPr>
            <w:r w:rsidRPr="00850A4E">
              <w:rPr>
                <w:rFonts w:eastAsia="Times New Roman"/>
                <w:sz w:val="18"/>
                <w:szCs w:val="18"/>
                <w:lang w:eastAsia="ar-SA"/>
              </w:rPr>
              <w:t>2022 г.</w:t>
            </w:r>
          </w:p>
        </w:tc>
        <w:tc>
          <w:tcPr>
            <w:tcW w:w="2242" w:type="dxa"/>
          </w:tcPr>
          <w:p w14:paraId="61607090"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929,80</w:t>
            </w:r>
          </w:p>
        </w:tc>
        <w:tc>
          <w:tcPr>
            <w:tcW w:w="2242" w:type="dxa"/>
          </w:tcPr>
          <w:p w14:paraId="4BCB24AB" w14:textId="77777777" w:rsidR="00850A4E" w:rsidRPr="00850A4E" w:rsidRDefault="00850A4E" w:rsidP="00850A4E">
            <w:pPr>
              <w:widowControl/>
              <w:autoSpaceDE/>
              <w:autoSpaceDN/>
              <w:adjustRightInd/>
              <w:jc w:val="center"/>
              <w:rPr>
                <w:rFonts w:eastAsia="Times New Roman"/>
                <w:sz w:val="18"/>
                <w:szCs w:val="18"/>
                <w:lang w:eastAsia="ar-SA"/>
              </w:rPr>
            </w:pPr>
            <w:r w:rsidRPr="00850A4E">
              <w:rPr>
                <w:rFonts w:eastAsia="Times New Roman"/>
                <w:sz w:val="18"/>
                <w:szCs w:val="18"/>
                <w:lang w:eastAsia="ar-SA"/>
              </w:rPr>
              <w:t>929,80</w:t>
            </w:r>
          </w:p>
        </w:tc>
        <w:tc>
          <w:tcPr>
            <w:tcW w:w="2242" w:type="dxa"/>
          </w:tcPr>
          <w:p w14:paraId="4B4AA497"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099900FC" w14:textId="77777777" w:rsidR="00850A4E" w:rsidRPr="00850A4E" w:rsidRDefault="00850A4E" w:rsidP="00850A4E">
            <w:pPr>
              <w:widowControl/>
              <w:autoSpaceDE/>
              <w:autoSpaceDN/>
              <w:adjustRightInd/>
              <w:jc w:val="center"/>
              <w:rPr>
                <w:rFonts w:eastAsia="Times New Roman"/>
                <w:b/>
                <w:sz w:val="18"/>
                <w:szCs w:val="18"/>
                <w:lang w:eastAsia="ar-SA"/>
              </w:rPr>
            </w:pPr>
          </w:p>
        </w:tc>
        <w:tc>
          <w:tcPr>
            <w:tcW w:w="2242" w:type="dxa"/>
          </w:tcPr>
          <w:p w14:paraId="4DC78C01" w14:textId="77777777" w:rsidR="00850A4E" w:rsidRPr="00850A4E" w:rsidRDefault="00850A4E" w:rsidP="00850A4E">
            <w:pPr>
              <w:widowControl/>
              <w:autoSpaceDE/>
              <w:autoSpaceDN/>
              <w:adjustRightInd/>
              <w:jc w:val="center"/>
              <w:rPr>
                <w:rFonts w:eastAsia="Times New Roman"/>
                <w:b/>
                <w:sz w:val="18"/>
                <w:szCs w:val="18"/>
                <w:lang w:eastAsia="ar-SA"/>
              </w:rPr>
            </w:pPr>
          </w:p>
        </w:tc>
      </w:tr>
    </w:tbl>
    <w:p w14:paraId="4E4F2746" w14:textId="77777777" w:rsidR="00850A4E" w:rsidRPr="00850A4E" w:rsidRDefault="00850A4E" w:rsidP="00850A4E">
      <w:pPr>
        <w:widowControl/>
        <w:tabs>
          <w:tab w:val="left" w:pos="5068"/>
        </w:tabs>
        <w:autoSpaceDE/>
        <w:autoSpaceDN/>
        <w:adjustRightInd/>
        <w:rPr>
          <w:rFonts w:eastAsia="Times New Roman"/>
          <w:sz w:val="20"/>
          <w:szCs w:val="20"/>
          <w:lang w:eastAsia="ar-SA"/>
        </w:rPr>
      </w:pPr>
    </w:p>
    <w:p w14:paraId="4DA27980" w14:textId="77777777" w:rsidR="00850A4E" w:rsidRPr="00850A4E" w:rsidRDefault="00850A4E" w:rsidP="00850A4E">
      <w:pPr>
        <w:widowControl/>
        <w:tabs>
          <w:tab w:val="left" w:pos="5068"/>
        </w:tabs>
        <w:autoSpaceDE/>
        <w:autoSpaceDN/>
        <w:adjustRightInd/>
        <w:rPr>
          <w:rFonts w:eastAsia="Times New Roman"/>
          <w:sz w:val="20"/>
          <w:szCs w:val="20"/>
          <w:lang w:eastAsia="ar-SA"/>
        </w:rPr>
      </w:pPr>
    </w:p>
    <w:p w14:paraId="6D1C11DE" w14:textId="77777777" w:rsidR="00850A4E" w:rsidRPr="00850A4E" w:rsidRDefault="00850A4E" w:rsidP="00850A4E">
      <w:pPr>
        <w:widowControl/>
        <w:tabs>
          <w:tab w:val="left" w:pos="5068"/>
        </w:tabs>
        <w:autoSpaceDE/>
        <w:autoSpaceDN/>
        <w:adjustRightInd/>
        <w:rPr>
          <w:rFonts w:eastAsia="Times New Roman"/>
          <w:sz w:val="20"/>
          <w:szCs w:val="20"/>
          <w:lang w:eastAsia="ar-SA"/>
        </w:rPr>
      </w:pPr>
    </w:p>
    <w:p w14:paraId="68E660D7"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Приложение № 5</w:t>
      </w:r>
    </w:p>
    <w:p w14:paraId="691E0739"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lastRenderedPageBreak/>
        <w:t xml:space="preserve"> к муниципальной адресной программе </w:t>
      </w:r>
    </w:p>
    <w:p w14:paraId="4007FDDC"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капитального ремонта многоквартирных домов</w:t>
      </w:r>
    </w:p>
    <w:p w14:paraId="0DA2A6D5"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и жилых помещений, принадлежащих муниципальному </w:t>
      </w:r>
    </w:p>
    <w:p w14:paraId="33E6FEEA"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образованию «Поселок Айхал» на 2019-2022 гг.»</w:t>
      </w:r>
    </w:p>
    <w:p w14:paraId="3FCE2010" w14:textId="77777777" w:rsidR="00850A4E" w:rsidRPr="00850A4E" w:rsidRDefault="00850A4E" w:rsidP="00850A4E">
      <w:pPr>
        <w:widowControl/>
        <w:tabs>
          <w:tab w:val="left" w:pos="5068"/>
        </w:tabs>
        <w:autoSpaceDE/>
        <w:autoSpaceDN/>
        <w:adjustRightInd/>
        <w:jc w:val="center"/>
        <w:rPr>
          <w:rFonts w:eastAsia="Times New Roman"/>
          <w:sz w:val="20"/>
          <w:szCs w:val="20"/>
          <w:lang w:eastAsia="ar-SA"/>
        </w:rPr>
      </w:pPr>
    </w:p>
    <w:p w14:paraId="61B0E379"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t xml:space="preserve">Форма годовой оценки результатов выполнения муниципальной адресной программы </w:t>
      </w:r>
    </w:p>
    <w:p w14:paraId="5A1374BE"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2019-2022 гг. за 2019 год</w:t>
      </w:r>
    </w:p>
    <w:p w14:paraId="37728A6B"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tbl>
      <w:tblPr>
        <w:tblStyle w:val="151"/>
        <w:tblW w:w="15705" w:type="dxa"/>
        <w:tblLayout w:type="fixed"/>
        <w:tblLook w:val="04A0" w:firstRow="1" w:lastRow="0" w:firstColumn="1" w:lastColumn="0" w:noHBand="0" w:noVBand="1"/>
      </w:tblPr>
      <w:tblGrid>
        <w:gridCol w:w="474"/>
        <w:gridCol w:w="2498"/>
        <w:gridCol w:w="851"/>
        <w:gridCol w:w="991"/>
        <w:gridCol w:w="1135"/>
        <w:gridCol w:w="992"/>
        <w:gridCol w:w="851"/>
        <w:gridCol w:w="991"/>
        <w:gridCol w:w="1135"/>
        <w:gridCol w:w="825"/>
        <w:gridCol w:w="1698"/>
        <w:gridCol w:w="1137"/>
        <w:gridCol w:w="1041"/>
        <w:gridCol w:w="1086"/>
      </w:tblGrid>
      <w:tr w:rsidR="00850A4E" w:rsidRPr="00850A4E" w14:paraId="197BC253" w14:textId="77777777" w:rsidTr="001F6FAA">
        <w:tc>
          <w:tcPr>
            <w:tcW w:w="474" w:type="dxa"/>
            <w:vMerge w:val="restart"/>
          </w:tcPr>
          <w:p w14:paraId="40350C34"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 п/п</w:t>
            </w:r>
          </w:p>
        </w:tc>
        <w:tc>
          <w:tcPr>
            <w:tcW w:w="2498" w:type="dxa"/>
            <w:vMerge w:val="restart"/>
          </w:tcPr>
          <w:p w14:paraId="4E21FEDB"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Задачи, направленные на достижение цели</w:t>
            </w:r>
          </w:p>
        </w:tc>
        <w:tc>
          <w:tcPr>
            <w:tcW w:w="3969" w:type="dxa"/>
            <w:gridSpan w:val="4"/>
          </w:tcPr>
          <w:p w14:paraId="093AFAD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Планируемый объем финансирования на решение данной задачи (тыс.руб.)</w:t>
            </w:r>
          </w:p>
        </w:tc>
        <w:tc>
          <w:tcPr>
            <w:tcW w:w="3802" w:type="dxa"/>
            <w:gridSpan w:val="4"/>
          </w:tcPr>
          <w:p w14:paraId="36B5D76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Фактический объем финансирования на решение данной задачи (тыс.руб.)</w:t>
            </w:r>
          </w:p>
        </w:tc>
        <w:tc>
          <w:tcPr>
            <w:tcW w:w="1698" w:type="dxa"/>
          </w:tcPr>
          <w:p w14:paraId="7916822E"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Количественные и/или качественные показатели, характеризующие достижение целей и решение задач</w:t>
            </w:r>
          </w:p>
        </w:tc>
        <w:tc>
          <w:tcPr>
            <w:tcW w:w="1137" w:type="dxa"/>
          </w:tcPr>
          <w:p w14:paraId="6F8D1C23"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Единица измерения</w:t>
            </w:r>
          </w:p>
        </w:tc>
        <w:tc>
          <w:tcPr>
            <w:tcW w:w="1041" w:type="dxa"/>
          </w:tcPr>
          <w:p w14:paraId="137D6D9E"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Планируемое значение показателей на 2019 год</w:t>
            </w:r>
          </w:p>
        </w:tc>
        <w:tc>
          <w:tcPr>
            <w:tcW w:w="1086" w:type="dxa"/>
          </w:tcPr>
          <w:p w14:paraId="4DE30676"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Достигнутое значение показателей на 2019 год</w:t>
            </w:r>
          </w:p>
        </w:tc>
      </w:tr>
      <w:tr w:rsidR="00850A4E" w:rsidRPr="00850A4E" w14:paraId="7E9C38A9" w14:textId="77777777" w:rsidTr="001F6FAA">
        <w:tc>
          <w:tcPr>
            <w:tcW w:w="474" w:type="dxa"/>
            <w:vMerge/>
          </w:tcPr>
          <w:p w14:paraId="3BDA9B61"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2498" w:type="dxa"/>
            <w:vMerge/>
          </w:tcPr>
          <w:p w14:paraId="4C87BF0A"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851" w:type="dxa"/>
          </w:tcPr>
          <w:p w14:paraId="0EB8C491"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Всего</w:t>
            </w:r>
          </w:p>
        </w:tc>
        <w:tc>
          <w:tcPr>
            <w:tcW w:w="991" w:type="dxa"/>
          </w:tcPr>
          <w:p w14:paraId="6159B1A9"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«Поселок Айхал»</w:t>
            </w:r>
          </w:p>
        </w:tc>
        <w:tc>
          <w:tcPr>
            <w:tcW w:w="1135" w:type="dxa"/>
          </w:tcPr>
          <w:p w14:paraId="49018912"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«Мирнинский район»</w:t>
            </w:r>
          </w:p>
        </w:tc>
        <w:tc>
          <w:tcPr>
            <w:tcW w:w="992" w:type="dxa"/>
          </w:tcPr>
          <w:p w14:paraId="5AF447D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Внебюджетные источники</w:t>
            </w:r>
          </w:p>
        </w:tc>
        <w:tc>
          <w:tcPr>
            <w:tcW w:w="851" w:type="dxa"/>
          </w:tcPr>
          <w:p w14:paraId="6875B855"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Всего</w:t>
            </w:r>
          </w:p>
        </w:tc>
        <w:tc>
          <w:tcPr>
            <w:tcW w:w="991" w:type="dxa"/>
          </w:tcPr>
          <w:p w14:paraId="072D86E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«Поселок Айхал»</w:t>
            </w:r>
          </w:p>
        </w:tc>
        <w:tc>
          <w:tcPr>
            <w:tcW w:w="1135" w:type="dxa"/>
          </w:tcPr>
          <w:p w14:paraId="789DD0B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«Мирнинский район»</w:t>
            </w:r>
          </w:p>
        </w:tc>
        <w:tc>
          <w:tcPr>
            <w:tcW w:w="825" w:type="dxa"/>
          </w:tcPr>
          <w:p w14:paraId="595DEE0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Внебюджетные источники</w:t>
            </w:r>
          </w:p>
        </w:tc>
        <w:tc>
          <w:tcPr>
            <w:tcW w:w="1698" w:type="dxa"/>
          </w:tcPr>
          <w:p w14:paraId="038156B1"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1137" w:type="dxa"/>
          </w:tcPr>
          <w:p w14:paraId="13E7771B"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1041" w:type="dxa"/>
          </w:tcPr>
          <w:p w14:paraId="31D10021"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1086" w:type="dxa"/>
          </w:tcPr>
          <w:p w14:paraId="39FECA1B"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r>
      <w:tr w:rsidR="00850A4E" w:rsidRPr="00850A4E" w14:paraId="26898ACA" w14:textId="77777777" w:rsidTr="001F6FAA">
        <w:tc>
          <w:tcPr>
            <w:tcW w:w="474" w:type="dxa"/>
          </w:tcPr>
          <w:p w14:paraId="4A3696D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w:t>
            </w:r>
          </w:p>
        </w:tc>
        <w:tc>
          <w:tcPr>
            <w:tcW w:w="2498" w:type="dxa"/>
          </w:tcPr>
          <w:p w14:paraId="2B45A23B"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2</w:t>
            </w:r>
          </w:p>
        </w:tc>
        <w:tc>
          <w:tcPr>
            <w:tcW w:w="851" w:type="dxa"/>
          </w:tcPr>
          <w:p w14:paraId="296D690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3</w:t>
            </w:r>
          </w:p>
        </w:tc>
        <w:tc>
          <w:tcPr>
            <w:tcW w:w="991" w:type="dxa"/>
          </w:tcPr>
          <w:p w14:paraId="6563293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4</w:t>
            </w:r>
          </w:p>
        </w:tc>
        <w:tc>
          <w:tcPr>
            <w:tcW w:w="1135" w:type="dxa"/>
          </w:tcPr>
          <w:p w14:paraId="28308CCE"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5</w:t>
            </w:r>
          </w:p>
        </w:tc>
        <w:tc>
          <w:tcPr>
            <w:tcW w:w="992" w:type="dxa"/>
          </w:tcPr>
          <w:p w14:paraId="6996774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6</w:t>
            </w:r>
          </w:p>
        </w:tc>
        <w:tc>
          <w:tcPr>
            <w:tcW w:w="851" w:type="dxa"/>
          </w:tcPr>
          <w:p w14:paraId="4C6BB53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7</w:t>
            </w:r>
          </w:p>
        </w:tc>
        <w:tc>
          <w:tcPr>
            <w:tcW w:w="991" w:type="dxa"/>
          </w:tcPr>
          <w:p w14:paraId="5B13DC91"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8</w:t>
            </w:r>
          </w:p>
        </w:tc>
        <w:tc>
          <w:tcPr>
            <w:tcW w:w="1135" w:type="dxa"/>
          </w:tcPr>
          <w:p w14:paraId="24017B7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9</w:t>
            </w:r>
          </w:p>
        </w:tc>
        <w:tc>
          <w:tcPr>
            <w:tcW w:w="825" w:type="dxa"/>
          </w:tcPr>
          <w:p w14:paraId="67EB824A"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10</w:t>
            </w:r>
          </w:p>
        </w:tc>
        <w:tc>
          <w:tcPr>
            <w:tcW w:w="1698" w:type="dxa"/>
          </w:tcPr>
          <w:p w14:paraId="50F231D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11</w:t>
            </w:r>
          </w:p>
        </w:tc>
        <w:tc>
          <w:tcPr>
            <w:tcW w:w="1137" w:type="dxa"/>
          </w:tcPr>
          <w:p w14:paraId="766EE09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12</w:t>
            </w:r>
          </w:p>
        </w:tc>
        <w:tc>
          <w:tcPr>
            <w:tcW w:w="1041" w:type="dxa"/>
          </w:tcPr>
          <w:p w14:paraId="16AAF8BE"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13</w:t>
            </w:r>
          </w:p>
        </w:tc>
        <w:tc>
          <w:tcPr>
            <w:tcW w:w="1086" w:type="dxa"/>
          </w:tcPr>
          <w:p w14:paraId="38155C7A"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14</w:t>
            </w:r>
          </w:p>
        </w:tc>
      </w:tr>
      <w:tr w:rsidR="00850A4E" w:rsidRPr="00850A4E" w14:paraId="4E085FDA" w14:textId="77777777" w:rsidTr="001F6FAA">
        <w:tc>
          <w:tcPr>
            <w:tcW w:w="474" w:type="dxa"/>
          </w:tcPr>
          <w:p w14:paraId="059E3264"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2498" w:type="dxa"/>
          </w:tcPr>
          <w:p w14:paraId="20FFD2FD"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Всего:</w:t>
            </w:r>
          </w:p>
        </w:tc>
        <w:tc>
          <w:tcPr>
            <w:tcW w:w="851" w:type="dxa"/>
          </w:tcPr>
          <w:p w14:paraId="114DF14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c>
          <w:tcPr>
            <w:tcW w:w="991" w:type="dxa"/>
          </w:tcPr>
          <w:p w14:paraId="762E0190"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128,70</w:t>
            </w:r>
          </w:p>
        </w:tc>
        <w:tc>
          <w:tcPr>
            <w:tcW w:w="1135" w:type="dxa"/>
          </w:tcPr>
          <w:p w14:paraId="5DFEEA2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2" w:type="dxa"/>
          </w:tcPr>
          <w:p w14:paraId="176A7360"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51" w:type="dxa"/>
          </w:tcPr>
          <w:p w14:paraId="69D8F819"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c>
          <w:tcPr>
            <w:tcW w:w="991" w:type="dxa"/>
          </w:tcPr>
          <w:p w14:paraId="43B2C933"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128,70</w:t>
            </w:r>
          </w:p>
        </w:tc>
        <w:tc>
          <w:tcPr>
            <w:tcW w:w="1135" w:type="dxa"/>
          </w:tcPr>
          <w:p w14:paraId="3CDD7581"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25" w:type="dxa"/>
          </w:tcPr>
          <w:p w14:paraId="16F1B6C0"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698" w:type="dxa"/>
          </w:tcPr>
          <w:p w14:paraId="51FC91E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137" w:type="dxa"/>
          </w:tcPr>
          <w:p w14:paraId="617646E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41" w:type="dxa"/>
          </w:tcPr>
          <w:p w14:paraId="118BBD2E"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86" w:type="dxa"/>
          </w:tcPr>
          <w:p w14:paraId="38E54156"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w:t>
            </w:r>
          </w:p>
        </w:tc>
      </w:tr>
      <w:tr w:rsidR="00850A4E" w:rsidRPr="00850A4E" w14:paraId="70A046C6" w14:textId="77777777" w:rsidTr="001F6FAA">
        <w:tc>
          <w:tcPr>
            <w:tcW w:w="474" w:type="dxa"/>
          </w:tcPr>
          <w:p w14:paraId="3251FF58"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1</w:t>
            </w:r>
          </w:p>
        </w:tc>
        <w:tc>
          <w:tcPr>
            <w:tcW w:w="2498" w:type="dxa"/>
          </w:tcPr>
          <w:p w14:paraId="0EBDA1F2"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Капитальный ремонт многоквартирных домов</w:t>
            </w:r>
          </w:p>
        </w:tc>
        <w:tc>
          <w:tcPr>
            <w:tcW w:w="851" w:type="dxa"/>
          </w:tcPr>
          <w:p w14:paraId="1BFA85A0"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74E51441"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1346E63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2" w:type="dxa"/>
          </w:tcPr>
          <w:p w14:paraId="21FBB04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51" w:type="dxa"/>
          </w:tcPr>
          <w:p w14:paraId="4FA5EF1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2BD1ABF5"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25BE99BE"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25" w:type="dxa"/>
          </w:tcPr>
          <w:p w14:paraId="1C1CC94B"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698" w:type="dxa"/>
          </w:tcPr>
          <w:p w14:paraId="17630FBA"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137" w:type="dxa"/>
          </w:tcPr>
          <w:p w14:paraId="4E5EFF01"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МКД</w:t>
            </w:r>
          </w:p>
        </w:tc>
        <w:tc>
          <w:tcPr>
            <w:tcW w:w="1041" w:type="dxa"/>
          </w:tcPr>
          <w:p w14:paraId="2D699830"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86" w:type="dxa"/>
          </w:tcPr>
          <w:p w14:paraId="47004693"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r>
      <w:tr w:rsidR="00850A4E" w:rsidRPr="00850A4E" w14:paraId="70BDC167" w14:textId="77777777" w:rsidTr="001F6FAA">
        <w:tc>
          <w:tcPr>
            <w:tcW w:w="474" w:type="dxa"/>
          </w:tcPr>
          <w:p w14:paraId="4FC7FDCF"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2</w:t>
            </w:r>
          </w:p>
        </w:tc>
        <w:tc>
          <w:tcPr>
            <w:tcW w:w="2498" w:type="dxa"/>
          </w:tcPr>
          <w:p w14:paraId="4660CCFC"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Ремонт жилых помещений</w:t>
            </w:r>
          </w:p>
        </w:tc>
        <w:tc>
          <w:tcPr>
            <w:tcW w:w="851" w:type="dxa"/>
          </w:tcPr>
          <w:p w14:paraId="0AA4B0C6"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c>
          <w:tcPr>
            <w:tcW w:w="991" w:type="dxa"/>
          </w:tcPr>
          <w:p w14:paraId="6B1E4B82"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128,70</w:t>
            </w:r>
          </w:p>
        </w:tc>
        <w:tc>
          <w:tcPr>
            <w:tcW w:w="1135" w:type="dxa"/>
          </w:tcPr>
          <w:p w14:paraId="0443A12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2" w:type="dxa"/>
          </w:tcPr>
          <w:p w14:paraId="318B2B5E"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51" w:type="dxa"/>
          </w:tcPr>
          <w:p w14:paraId="430B7DD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c>
          <w:tcPr>
            <w:tcW w:w="991" w:type="dxa"/>
          </w:tcPr>
          <w:p w14:paraId="2AE70F33"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128,70</w:t>
            </w:r>
          </w:p>
        </w:tc>
        <w:tc>
          <w:tcPr>
            <w:tcW w:w="1135" w:type="dxa"/>
          </w:tcPr>
          <w:p w14:paraId="7D3EE18E"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25" w:type="dxa"/>
          </w:tcPr>
          <w:p w14:paraId="705FF01B"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698" w:type="dxa"/>
          </w:tcPr>
          <w:p w14:paraId="2B8B2ED3"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137" w:type="dxa"/>
          </w:tcPr>
          <w:p w14:paraId="1590279A"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жилых помещений</w:t>
            </w:r>
          </w:p>
        </w:tc>
        <w:tc>
          <w:tcPr>
            <w:tcW w:w="1041" w:type="dxa"/>
          </w:tcPr>
          <w:p w14:paraId="564BF55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86" w:type="dxa"/>
          </w:tcPr>
          <w:p w14:paraId="3B1005DD"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1</w:t>
            </w:r>
          </w:p>
        </w:tc>
      </w:tr>
    </w:tbl>
    <w:p w14:paraId="6102F226"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49107BA3"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18640245"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4FB7D3AD"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5A40800B"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777D0AEC"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Приложение № 6</w:t>
      </w:r>
    </w:p>
    <w:p w14:paraId="1318F347"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 к муниципальной адресной программе </w:t>
      </w:r>
    </w:p>
    <w:p w14:paraId="3F39A1DE"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капитального ремонта многоквартирных домов</w:t>
      </w:r>
    </w:p>
    <w:p w14:paraId="21038888"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и жилых помещений, принадлежащих муниципальному </w:t>
      </w:r>
    </w:p>
    <w:p w14:paraId="1F999CCE"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образованию «Поселок Айхал» на 2019-2022 гг.»</w:t>
      </w:r>
    </w:p>
    <w:p w14:paraId="632144AE" w14:textId="77777777" w:rsidR="00850A4E" w:rsidRPr="00850A4E" w:rsidRDefault="00850A4E" w:rsidP="00850A4E">
      <w:pPr>
        <w:widowControl/>
        <w:tabs>
          <w:tab w:val="left" w:pos="5068"/>
        </w:tabs>
        <w:autoSpaceDE/>
        <w:autoSpaceDN/>
        <w:adjustRightInd/>
        <w:jc w:val="center"/>
        <w:rPr>
          <w:rFonts w:eastAsia="Times New Roman"/>
          <w:sz w:val="20"/>
          <w:szCs w:val="20"/>
          <w:lang w:eastAsia="ar-SA"/>
        </w:rPr>
      </w:pPr>
    </w:p>
    <w:p w14:paraId="0E54A9BF"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t xml:space="preserve">Форма годовой оценки результатов выполнения муниципальной адресной программы </w:t>
      </w:r>
    </w:p>
    <w:p w14:paraId="6100B264"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2019-2022 гг. за 2020 год</w:t>
      </w:r>
    </w:p>
    <w:p w14:paraId="72C89465"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tbl>
      <w:tblPr>
        <w:tblStyle w:val="151"/>
        <w:tblW w:w="15705" w:type="dxa"/>
        <w:tblLayout w:type="fixed"/>
        <w:tblLook w:val="04A0" w:firstRow="1" w:lastRow="0" w:firstColumn="1" w:lastColumn="0" w:noHBand="0" w:noVBand="1"/>
      </w:tblPr>
      <w:tblGrid>
        <w:gridCol w:w="474"/>
        <w:gridCol w:w="2498"/>
        <w:gridCol w:w="851"/>
        <w:gridCol w:w="991"/>
        <w:gridCol w:w="1135"/>
        <w:gridCol w:w="992"/>
        <w:gridCol w:w="851"/>
        <w:gridCol w:w="991"/>
        <w:gridCol w:w="1135"/>
        <w:gridCol w:w="825"/>
        <w:gridCol w:w="1698"/>
        <w:gridCol w:w="1137"/>
        <w:gridCol w:w="1041"/>
        <w:gridCol w:w="1086"/>
      </w:tblGrid>
      <w:tr w:rsidR="00850A4E" w:rsidRPr="00850A4E" w14:paraId="4D0ED9C6" w14:textId="77777777" w:rsidTr="001F6FAA">
        <w:tc>
          <w:tcPr>
            <w:tcW w:w="474" w:type="dxa"/>
            <w:vMerge w:val="restart"/>
          </w:tcPr>
          <w:p w14:paraId="13F1E061"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 п/п</w:t>
            </w:r>
          </w:p>
        </w:tc>
        <w:tc>
          <w:tcPr>
            <w:tcW w:w="2498" w:type="dxa"/>
            <w:vMerge w:val="restart"/>
          </w:tcPr>
          <w:p w14:paraId="41399C1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Задачи, направленные на достижение цели</w:t>
            </w:r>
          </w:p>
        </w:tc>
        <w:tc>
          <w:tcPr>
            <w:tcW w:w="3969" w:type="dxa"/>
            <w:gridSpan w:val="4"/>
          </w:tcPr>
          <w:p w14:paraId="5A26EB30"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Планируемый объем финансирования на решение данной задачи (тыс.руб.)</w:t>
            </w:r>
          </w:p>
        </w:tc>
        <w:tc>
          <w:tcPr>
            <w:tcW w:w="3802" w:type="dxa"/>
            <w:gridSpan w:val="4"/>
          </w:tcPr>
          <w:p w14:paraId="2219646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Фактический объем финансирования на решение данной задачи (тыс.руб.)</w:t>
            </w:r>
          </w:p>
        </w:tc>
        <w:tc>
          <w:tcPr>
            <w:tcW w:w="1698" w:type="dxa"/>
            <w:vMerge w:val="restart"/>
          </w:tcPr>
          <w:p w14:paraId="432EC18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Количественные и/или качественные показатели, характеризующие достижение целей и решение задач</w:t>
            </w:r>
          </w:p>
        </w:tc>
        <w:tc>
          <w:tcPr>
            <w:tcW w:w="1137" w:type="dxa"/>
            <w:vMerge w:val="restart"/>
          </w:tcPr>
          <w:p w14:paraId="73C42625"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Единица измерения</w:t>
            </w:r>
          </w:p>
        </w:tc>
        <w:tc>
          <w:tcPr>
            <w:tcW w:w="1041" w:type="dxa"/>
            <w:vMerge w:val="restart"/>
          </w:tcPr>
          <w:p w14:paraId="46F8572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Планируемое значение показателей на 2020 год</w:t>
            </w:r>
          </w:p>
        </w:tc>
        <w:tc>
          <w:tcPr>
            <w:tcW w:w="1086" w:type="dxa"/>
            <w:vMerge w:val="restart"/>
          </w:tcPr>
          <w:p w14:paraId="4035050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Достигнутое значение показателей на 2020 год</w:t>
            </w:r>
          </w:p>
        </w:tc>
      </w:tr>
      <w:tr w:rsidR="00850A4E" w:rsidRPr="00850A4E" w14:paraId="0EBA8EFC" w14:textId="77777777" w:rsidTr="001F6FAA">
        <w:tc>
          <w:tcPr>
            <w:tcW w:w="474" w:type="dxa"/>
            <w:vMerge/>
          </w:tcPr>
          <w:p w14:paraId="4DC560EA"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2498" w:type="dxa"/>
            <w:vMerge/>
          </w:tcPr>
          <w:p w14:paraId="2823BEA3"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851" w:type="dxa"/>
          </w:tcPr>
          <w:p w14:paraId="7E552D95"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Всего</w:t>
            </w:r>
          </w:p>
        </w:tc>
        <w:tc>
          <w:tcPr>
            <w:tcW w:w="991" w:type="dxa"/>
          </w:tcPr>
          <w:p w14:paraId="24C29A1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«Поселок Айхал»</w:t>
            </w:r>
          </w:p>
        </w:tc>
        <w:tc>
          <w:tcPr>
            <w:tcW w:w="1135" w:type="dxa"/>
          </w:tcPr>
          <w:p w14:paraId="589DA8F0"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«Мирнинский район»</w:t>
            </w:r>
          </w:p>
        </w:tc>
        <w:tc>
          <w:tcPr>
            <w:tcW w:w="992" w:type="dxa"/>
          </w:tcPr>
          <w:p w14:paraId="3366D77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Внебюджетные источники</w:t>
            </w:r>
          </w:p>
        </w:tc>
        <w:tc>
          <w:tcPr>
            <w:tcW w:w="851" w:type="dxa"/>
          </w:tcPr>
          <w:p w14:paraId="0B6455E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Всего</w:t>
            </w:r>
          </w:p>
        </w:tc>
        <w:tc>
          <w:tcPr>
            <w:tcW w:w="991" w:type="dxa"/>
          </w:tcPr>
          <w:p w14:paraId="23416EAB"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«Поселок Айхал»</w:t>
            </w:r>
          </w:p>
        </w:tc>
        <w:tc>
          <w:tcPr>
            <w:tcW w:w="1135" w:type="dxa"/>
          </w:tcPr>
          <w:p w14:paraId="203F5C7B"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«Мирнинский район»</w:t>
            </w:r>
          </w:p>
        </w:tc>
        <w:tc>
          <w:tcPr>
            <w:tcW w:w="825" w:type="dxa"/>
          </w:tcPr>
          <w:p w14:paraId="39CBA3AA"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Внебюджетные источники</w:t>
            </w:r>
          </w:p>
        </w:tc>
        <w:tc>
          <w:tcPr>
            <w:tcW w:w="1698" w:type="dxa"/>
            <w:vMerge/>
          </w:tcPr>
          <w:p w14:paraId="54528773"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1137" w:type="dxa"/>
            <w:vMerge/>
          </w:tcPr>
          <w:p w14:paraId="7D2326AF"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1041" w:type="dxa"/>
            <w:vMerge/>
          </w:tcPr>
          <w:p w14:paraId="488FF498"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1086" w:type="dxa"/>
            <w:vMerge/>
          </w:tcPr>
          <w:p w14:paraId="55A75025"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r>
      <w:tr w:rsidR="00850A4E" w:rsidRPr="00850A4E" w14:paraId="717760D4" w14:textId="77777777" w:rsidTr="001F6FAA">
        <w:tc>
          <w:tcPr>
            <w:tcW w:w="474" w:type="dxa"/>
          </w:tcPr>
          <w:p w14:paraId="260C1079"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w:t>
            </w:r>
          </w:p>
        </w:tc>
        <w:tc>
          <w:tcPr>
            <w:tcW w:w="2498" w:type="dxa"/>
          </w:tcPr>
          <w:p w14:paraId="37E0AAE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2</w:t>
            </w:r>
          </w:p>
        </w:tc>
        <w:tc>
          <w:tcPr>
            <w:tcW w:w="851" w:type="dxa"/>
          </w:tcPr>
          <w:p w14:paraId="41093B8E"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3</w:t>
            </w:r>
          </w:p>
        </w:tc>
        <w:tc>
          <w:tcPr>
            <w:tcW w:w="991" w:type="dxa"/>
          </w:tcPr>
          <w:p w14:paraId="1A3E960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4</w:t>
            </w:r>
          </w:p>
        </w:tc>
        <w:tc>
          <w:tcPr>
            <w:tcW w:w="1135" w:type="dxa"/>
          </w:tcPr>
          <w:p w14:paraId="6E0F0D91"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5</w:t>
            </w:r>
          </w:p>
        </w:tc>
        <w:tc>
          <w:tcPr>
            <w:tcW w:w="992" w:type="dxa"/>
          </w:tcPr>
          <w:p w14:paraId="52887141"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6</w:t>
            </w:r>
          </w:p>
        </w:tc>
        <w:tc>
          <w:tcPr>
            <w:tcW w:w="851" w:type="dxa"/>
          </w:tcPr>
          <w:p w14:paraId="576DB4E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7</w:t>
            </w:r>
          </w:p>
        </w:tc>
        <w:tc>
          <w:tcPr>
            <w:tcW w:w="991" w:type="dxa"/>
          </w:tcPr>
          <w:p w14:paraId="26C32B5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8</w:t>
            </w:r>
          </w:p>
        </w:tc>
        <w:tc>
          <w:tcPr>
            <w:tcW w:w="1135" w:type="dxa"/>
          </w:tcPr>
          <w:p w14:paraId="28634FE6"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9</w:t>
            </w:r>
          </w:p>
        </w:tc>
        <w:tc>
          <w:tcPr>
            <w:tcW w:w="825" w:type="dxa"/>
          </w:tcPr>
          <w:p w14:paraId="04FCFE7A"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10</w:t>
            </w:r>
          </w:p>
        </w:tc>
        <w:tc>
          <w:tcPr>
            <w:tcW w:w="1698" w:type="dxa"/>
          </w:tcPr>
          <w:p w14:paraId="78BB529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11</w:t>
            </w:r>
          </w:p>
        </w:tc>
        <w:tc>
          <w:tcPr>
            <w:tcW w:w="1137" w:type="dxa"/>
          </w:tcPr>
          <w:p w14:paraId="455BE3D0"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12</w:t>
            </w:r>
          </w:p>
        </w:tc>
        <w:tc>
          <w:tcPr>
            <w:tcW w:w="1041" w:type="dxa"/>
          </w:tcPr>
          <w:p w14:paraId="713F79B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13</w:t>
            </w:r>
          </w:p>
        </w:tc>
        <w:tc>
          <w:tcPr>
            <w:tcW w:w="1086" w:type="dxa"/>
          </w:tcPr>
          <w:p w14:paraId="2B2CD1B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14</w:t>
            </w:r>
          </w:p>
        </w:tc>
      </w:tr>
      <w:tr w:rsidR="00850A4E" w:rsidRPr="00850A4E" w14:paraId="4ACF0BC8" w14:textId="77777777" w:rsidTr="001F6FAA">
        <w:tc>
          <w:tcPr>
            <w:tcW w:w="474" w:type="dxa"/>
          </w:tcPr>
          <w:p w14:paraId="0BCA9A0F"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2498" w:type="dxa"/>
          </w:tcPr>
          <w:p w14:paraId="7684DA6F"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Всего:</w:t>
            </w:r>
          </w:p>
        </w:tc>
        <w:tc>
          <w:tcPr>
            <w:tcW w:w="851" w:type="dxa"/>
          </w:tcPr>
          <w:p w14:paraId="61BCBBE0"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20805B6A"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773FBF9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2" w:type="dxa"/>
          </w:tcPr>
          <w:p w14:paraId="63A59B4E"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51" w:type="dxa"/>
          </w:tcPr>
          <w:p w14:paraId="6343F9FE"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41DA6C60"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737C7650"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25" w:type="dxa"/>
          </w:tcPr>
          <w:p w14:paraId="08D3DA4B"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698" w:type="dxa"/>
          </w:tcPr>
          <w:p w14:paraId="426A3335"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137" w:type="dxa"/>
          </w:tcPr>
          <w:p w14:paraId="7F3B486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41" w:type="dxa"/>
          </w:tcPr>
          <w:p w14:paraId="20566513"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86" w:type="dxa"/>
          </w:tcPr>
          <w:p w14:paraId="2D705DE6"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r>
      <w:tr w:rsidR="00850A4E" w:rsidRPr="00850A4E" w14:paraId="11C0C2F9" w14:textId="77777777" w:rsidTr="001F6FAA">
        <w:tc>
          <w:tcPr>
            <w:tcW w:w="474" w:type="dxa"/>
          </w:tcPr>
          <w:p w14:paraId="0403DF96"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1</w:t>
            </w:r>
          </w:p>
        </w:tc>
        <w:tc>
          <w:tcPr>
            <w:tcW w:w="2498" w:type="dxa"/>
          </w:tcPr>
          <w:p w14:paraId="23A52E7F"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Капитальный ремонт многоквартирных домов</w:t>
            </w:r>
          </w:p>
        </w:tc>
        <w:tc>
          <w:tcPr>
            <w:tcW w:w="851" w:type="dxa"/>
          </w:tcPr>
          <w:p w14:paraId="12F59009"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71A37133"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263A99C1"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2" w:type="dxa"/>
          </w:tcPr>
          <w:p w14:paraId="31294E11"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51" w:type="dxa"/>
          </w:tcPr>
          <w:p w14:paraId="18A4AA8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002FF543"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4AE0BF7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25" w:type="dxa"/>
          </w:tcPr>
          <w:p w14:paraId="2B1F0870"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698" w:type="dxa"/>
          </w:tcPr>
          <w:p w14:paraId="6093735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137" w:type="dxa"/>
          </w:tcPr>
          <w:p w14:paraId="13BDF6AE"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МКД</w:t>
            </w:r>
          </w:p>
        </w:tc>
        <w:tc>
          <w:tcPr>
            <w:tcW w:w="1041" w:type="dxa"/>
          </w:tcPr>
          <w:p w14:paraId="79AD2BA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86" w:type="dxa"/>
          </w:tcPr>
          <w:p w14:paraId="03709996"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r>
      <w:tr w:rsidR="00850A4E" w:rsidRPr="00850A4E" w14:paraId="0A635D42" w14:textId="77777777" w:rsidTr="001F6FAA">
        <w:tc>
          <w:tcPr>
            <w:tcW w:w="474" w:type="dxa"/>
          </w:tcPr>
          <w:p w14:paraId="2B0475C4"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2</w:t>
            </w:r>
          </w:p>
        </w:tc>
        <w:tc>
          <w:tcPr>
            <w:tcW w:w="2498" w:type="dxa"/>
          </w:tcPr>
          <w:p w14:paraId="6526B997"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Ремонт жилых помещений</w:t>
            </w:r>
          </w:p>
        </w:tc>
        <w:tc>
          <w:tcPr>
            <w:tcW w:w="851" w:type="dxa"/>
          </w:tcPr>
          <w:p w14:paraId="19AACA72"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4825432B"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588E9499"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2" w:type="dxa"/>
          </w:tcPr>
          <w:p w14:paraId="70E79276"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51" w:type="dxa"/>
          </w:tcPr>
          <w:p w14:paraId="7EEAB3B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0CFEA266"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1FA8C7D9"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25" w:type="dxa"/>
          </w:tcPr>
          <w:p w14:paraId="29078A6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698" w:type="dxa"/>
          </w:tcPr>
          <w:p w14:paraId="21565316"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137" w:type="dxa"/>
          </w:tcPr>
          <w:p w14:paraId="07BE4485"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жилых помещений</w:t>
            </w:r>
          </w:p>
        </w:tc>
        <w:tc>
          <w:tcPr>
            <w:tcW w:w="1041" w:type="dxa"/>
          </w:tcPr>
          <w:p w14:paraId="2957476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86" w:type="dxa"/>
          </w:tcPr>
          <w:p w14:paraId="145B3740"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r>
    </w:tbl>
    <w:p w14:paraId="3FD2D002"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1582AC14"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Приложение № 7</w:t>
      </w:r>
    </w:p>
    <w:p w14:paraId="51103C74"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 к муниципальной адресной программе </w:t>
      </w:r>
    </w:p>
    <w:p w14:paraId="76EC0907"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капитального ремонта многоквартирных домов</w:t>
      </w:r>
    </w:p>
    <w:p w14:paraId="5823380B"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и жилых помещений, принадлежащих муниципальному </w:t>
      </w:r>
    </w:p>
    <w:p w14:paraId="5A29EA6B"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образованию «Поселок Айхал» на 2019-2022 гг.»</w:t>
      </w:r>
    </w:p>
    <w:p w14:paraId="1512DE58" w14:textId="77777777" w:rsidR="00850A4E" w:rsidRPr="00850A4E" w:rsidRDefault="00850A4E" w:rsidP="00850A4E">
      <w:pPr>
        <w:widowControl/>
        <w:tabs>
          <w:tab w:val="left" w:pos="5068"/>
        </w:tabs>
        <w:autoSpaceDE/>
        <w:autoSpaceDN/>
        <w:adjustRightInd/>
        <w:jc w:val="center"/>
        <w:rPr>
          <w:rFonts w:eastAsia="Times New Roman"/>
          <w:sz w:val="20"/>
          <w:szCs w:val="20"/>
          <w:lang w:eastAsia="ar-SA"/>
        </w:rPr>
      </w:pPr>
    </w:p>
    <w:p w14:paraId="0FE896C9"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t xml:space="preserve">Форма годовой оценки результатов выполнения муниципальной адресной программы </w:t>
      </w:r>
    </w:p>
    <w:p w14:paraId="68ED5510"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2019-2022 гг. за 2021 год</w:t>
      </w:r>
    </w:p>
    <w:p w14:paraId="73E541EB"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tbl>
      <w:tblPr>
        <w:tblStyle w:val="151"/>
        <w:tblW w:w="15705" w:type="dxa"/>
        <w:tblLayout w:type="fixed"/>
        <w:tblLook w:val="04A0" w:firstRow="1" w:lastRow="0" w:firstColumn="1" w:lastColumn="0" w:noHBand="0" w:noVBand="1"/>
      </w:tblPr>
      <w:tblGrid>
        <w:gridCol w:w="474"/>
        <w:gridCol w:w="2498"/>
        <w:gridCol w:w="851"/>
        <w:gridCol w:w="991"/>
        <w:gridCol w:w="1135"/>
        <w:gridCol w:w="992"/>
        <w:gridCol w:w="851"/>
        <w:gridCol w:w="991"/>
        <w:gridCol w:w="1135"/>
        <w:gridCol w:w="825"/>
        <w:gridCol w:w="1698"/>
        <w:gridCol w:w="1137"/>
        <w:gridCol w:w="1041"/>
        <w:gridCol w:w="1086"/>
      </w:tblGrid>
      <w:tr w:rsidR="00850A4E" w:rsidRPr="00850A4E" w14:paraId="2B256B26" w14:textId="77777777" w:rsidTr="001F6FAA">
        <w:tc>
          <w:tcPr>
            <w:tcW w:w="474" w:type="dxa"/>
            <w:vMerge w:val="restart"/>
          </w:tcPr>
          <w:p w14:paraId="3D1EBEEB"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 п/п</w:t>
            </w:r>
          </w:p>
        </w:tc>
        <w:tc>
          <w:tcPr>
            <w:tcW w:w="2498" w:type="dxa"/>
            <w:vMerge w:val="restart"/>
          </w:tcPr>
          <w:p w14:paraId="5F8F2299"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Задачи, направленные на достижение цели</w:t>
            </w:r>
          </w:p>
        </w:tc>
        <w:tc>
          <w:tcPr>
            <w:tcW w:w="3969" w:type="dxa"/>
            <w:gridSpan w:val="4"/>
          </w:tcPr>
          <w:p w14:paraId="112F30A2"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Планируемый объем финансирования на решение данной задачи (тыс.руб.)</w:t>
            </w:r>
          </w:p>
        </w:tc>
        <w:tc>
          <w:tcPr>
            <w:tcW w:w="3802" w:type="dxa"/>
            <w:gridSpan w:val="4"/>
          </w:tcPr>
          <w:p w14:paraId="5A6983A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Фактический объем финансирования на решение данной задачи (тыс.руб.)</w:t>
            </w:r>
          </w:p>
        </w:tc>
        <w:tc>
          <w:tcPr>
            <w:tcW w:w="1698" w:type="dxa"/>
            <w:vMerge w:val="restart"/>
          </w:tcPr>
          <w:p w14:paraId="1CEC7E7A"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Количественные и/или качественные показатели, характеризующие достижение целей и решение задач</w:t>
            </w:r>
          </w:p>
        </w:tc>
        <w:tc>
          <w:tcPr>
            <w:tcW w:w="1137" w:type="dxa"/>
            <w:vMerge w:val="restart"/>
          </w:tcPr>
          <w:p w14:paraId="37BCDBD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Единица измерения</w:t>
            </w:r>
          </w:p>
        </w:tc>
        <w:tc>
          <w:tcPr>
            <w:tcW w:w="1041" w:type="dxa"/>
            <w:vMerge w:val="restart"/>
          </w:tcPr>
          <w:p w14:paraId="634BD3C6"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Планируемое значение показателей на 2021 год</w:t>
            </w:r>
          </w:p>
        </w:tc>
        <w:tc>
          <w:tcPr>
            <w:tcW w:w="1086" w:type="dxa"/>
            <w:vMerge w:val="restart"/>
          </w:tcPr>
          <w:p w14:paraId="6F0843FE"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Достигнутое значение показателей на 2021 год</w:t>
            </w:r>
          </w:p>
        </w:tc>
      </w:tr>
      <w:tr w:rsidR="00850A4E" w:rsidRPr="00850A4E" w14:paraId="09851284" w14:textId="77777777" w:rsidTr="001F6FAA">
        <w:tc>
          <w:tcPr>
            <w:tcW w:w="474" w:type="dxa"/>
            <w:vMerge/>
          </w:tcPr>
          <w:p w14:paraId="558C5EA7"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2498" w:type="dxa"/>
            <w:vMerge/>
          </w:tcPr>
          <w:p w14:paraId="0518224F"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851" w:type="dxa"/>
          </w:tcPr>
          <w:p w14:paraId="09E8EAE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Всего</w:t>
            </w:r>
          </w:p>
        </w:tc>
        <w:tc>
          <w:tcPr>
            <w:tcW w:w="991" w:type="dxa"/>
          </w:tcPr>
          <w:p w14:paraId="47891861"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«Поселок Айхал»</w:t>
            </w:r>
          </w:p>
        </w:tc>
        <w:tc>
          <w:tcPr>
            <w:tcW w:w="1135" w:type="dxa"/>
          </w:tcPr>
          <w:p w14:paraId="7179275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«Мирнинский район»</w:t>
            </w:r>
          </w:p>
        </w:tc>
        <w:tc>
          <w:tcPr>
            <w:tcW w:w="992" w:type="dxa"/>
          </w:tcPr>
          <w:p w14:paraId="4FE80ABA"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Внебюджетные источники</w:t>
            </w:r>
          </w:p>
        </w:tc>
        <w:tc>
          <w:tcPr>
            <w:tcW w:w="851" w:type="dxa"/>
          </w:tcPr>
          <w:p w14:paraId="13F069C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Всего</w:t>
            </w:r>
          </w:p>
        </w:tc>
        <w:tc>
          <w:tcPr>
            <w:tcW w:w="991" w:type="dxa"/>
          </w:tcPr>
          <w:p w14:paraId="091783F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«Поселок Айхал»</w:t>
            </w:r>
          </w:p>
        </w:tc>
        <w:tc>
          <w:tcPr>
            <w:tcW w:w="1135" w:type="dxa"/>
          </w:tcPr>
          <w:p w14:paraId="662F4252"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«Мирнинский район»</w:t>
            </w:r>
          </w:p>
        </w:tc>
        <w:tc>
          <w:tcPr>
            <w:tcW w:w="825" w:type="dxa"/>
          </w:tcPr>
          <w:p w14:paraId="3E103395"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Внебюджетные источники</w:t>
            </w:r>
          </w:p>
        </w:tc>
        <w:tc>
          <w:tcPr>
            <w:tcW w:w="1698" w:type="dxa"/>
            <w:vMerge/>
          </w:tcPr>
          <w:p w14:paraId="0E97B545"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1137" w:type="dxa"/>
            <w:vMerge/>
          </w:tcPr>
          <w:p w14:paraId="6D11DF3F"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1041" w:type="dxa"/>
            <w:vMerge/>
          </w:tcPr>
          <w:p w14:paraId="61AE6327"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1086" w:type="dxa"/>
            <w:vMerge/>
          </w:tcPr>
          <w:p w14:paraId="7A1EC554"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r>
      <w:tr w:rsidR="00850A4E" w:rsidRPr="00850A4E" w14:paraId="5968BA72" w14:textId="77777777" w:rsidTr="001F6FAA">
        <w:tc>
          <w:tcPr>
            <w:tcW w:w="474" w:type="dxa"/>
          </w:tcPr>
          <w:p w14:paraId="5124141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w:t>
            </w:r>
          </w:p>
        </w:tc>
        <w:tc>
          <w:tcPr>
            <w:tcW w:w="2498" w:type="dxa"/>
          </w:tcPr>
          <w:p w14:paraId="7024854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2</w:t>
            </w:r>
          </w:p>
        </w:tc>
        <w:tc>
          <w:tcPr>
            <w:tcW w:w="851" w:type="dxa"/>
          </w:tcPr>
          <w:p w14:paraId="441A18D0"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3</w:t>
            </w:r>
          </w:p>
        </w:tc>
        <w:tc>
          <w:tcPr>
            <w:tcW w:w="991" w:type="dxa"/>
          </w:tcPr>
          <w:p w14:paraId="3836AE91"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4</w:t>
            </w:r>
          </w:p>
        </w:tc>
        <w:tc>
          <w:tcPr>
            <w:tcW w:w="1135" w:type="dxa"/>
          </w:tcPr>
          <w:p w14:paraId="24D3C3B3"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5</w:t>
            </w:r>
          </w:p>
        </w:tc>
        <w:tc>
          <w:tcPr>
            <w:tcW w:w="992" w:type="dxa"/>
          </w:tcPr>
          <w:p w14:paraId="6B07676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6</w:t>
            </w:r>
          </w:p>
        </w:tc>
        <w:tc>
          <w:tcPr>
            <w:tcW w:w="851" w:type="dxa"/>
          </w:tcPr>
          <w:p w14:paraId="16165E7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7</w:t>
            </w:r>
          </w:p>
        </w:tc>
        <w:tc>
          <w:tcPr>
            <w:tcW w:w="991" w:type="dxa"/>
          </w:tcPr>
          <w:p w14:paraId="7332CDE0"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8</w:t>
            </w:r>
          </w:p>
        </w:tc>
        <w:tc>
          <w:tcPr>
            <w:tcW w:w="1135" w:type="dxa"/>
          </w:tcPr>
          <w:p w14:paraId="7F10F19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9</w:t>
            </w:r>
          </w:p>
        </w:tc>
        <w:tc>
          <w:tcPr>
            <w:tcW w:w="825" w:type="dxa"/>
          </w:tcPr>
          <w:p w14:paraId="48126CA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10</w:t>
            </w:r>
          </w:p>
        </w:tc>
        <w:tc>
          <w:tcPr>
            <w:tcW w:w="1698" w:type="dxa"/>
          </w:tcPr>
          <w:p w14:paraId="05DF214E"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11</w:t>
            </w:r>
          </w:p>
        </w:tc>
        <w:tc>
          <w:tcPr>
            <w:tcW w:w="1137" w:type="dxa"/>
          </w:tcPr>
          <w:p w14:paraId="5C0D709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12</w:t>
            </w:r>
          </w:p>
        </w:tc>
        <w:tc>
          <w:tcPr>
            <w:tcW w:w="1041" w:type="dxa"/>
          </w:tcPr>
          <w:p w14:paraId="0AA661F3"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13</w:t>
            </w:r>
          </w:p>
        </w:tc>
        <w:tc>
          <w:tcPr>
            <w:tcW w:w="1086" w:type="dxa"/>
          </w:tcPr>
          <w:p w14:paraId="2C08671E"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14</w:t>
            </w:r>
          </w:p>
        </w:tc>
      </w:tr>
      <w:tr w:rsidR="00850A4E" w:rsidRPr="00850A4E" w14:paraId="5405BFFA" w14:textId="77777777" w:rsidTr="001F6FAA">
        <w:tc>
          <w:tcPr>
            <w:tcW w:w="474" w:type="dxa"/>
          </w:tcPr>
          <w:p w14:paraId="21C58B5F"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2498" w:type="dxa"/>
          </w:tcPr>
          <w:p w14:paraId="32807AD4"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Всего:</w:t>
            </w:r>
          </w:p>
        </w:tc>
        <w:tc>
          <w:tcPr>
            <w:tcW w:w="851" w:type="dxa"/>
          </w:tcPr>
          <w:p w14:paraId="05F4DD2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1000,00</w:t>
            </w:r>
          </w:p>
        </w:tc>
        <w:tc>
          <w:tcPr>
            <w:tcW w:w="991" w:type="dxa"/>
          </w:tcPr>
          <w:p w14:paraId="1DD4D53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1000,00</w:t>
            </w:r>
          </w:p>
        </w:tc>
        <w:tc>
          <w:tcPr>
            <w:tcW w:w="1135" w:type="dxa"/>
          </w:tcPr>
          <w:p w14:paraId="09058E95"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2" w:type="dxa"/>
          </w:tcPr>
          <w:p w14:paraId="353BA28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51" w:type="dxa"/>
          </w:tcPr>
          <w:p w14:paraId="4BD7CC72"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30CB075C"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77E61502"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25" w:type="dxa"/>
          </w:tcPr>
          <w:p w14:paraId="50C0DD9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698" w:type="dxa"/>
          </w:tcPr>
          <w:p w14:paraId="1201F16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137" w:type="dxa"/>
          </w:tcPr>
          <w:p w14:paraId="6F96C672"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41" w:type="dxa"/>
          </w:tcPr>
          <w:p w14:paraId="0647EEF1"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86" w:type="dxa"/>
          </w:tcPr>
          <w:p w14:paraId="10A639D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r>
      <w:tr w:rsidR="00850A4E" w:rsidRPr="00850A4E" w14:paraId="6245972C" w14:textId="77777777" w:rsidTr="001F6FAA">
        <w:tc>
          <w:tcPr>
            <w:tcW w:w="474" w:type="dxa"/>
          </w:tcPr>
          <w:p w14:paraId="7BA2AF9C"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1</w:t>
            </w:r>
          </w:p>
        </w:tc>
        <w:tc>
          <w:tcPr>
            <w:tcW w:w="2498" w:type="dxa"/>
          </w:tcPr>
          <w:p w14:paraId="2B37F30D"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Капитальный ремонт многоквартирных домов</w:t>
            </w:r>
          </w:p>
        </w:tc>
        <w:tc>
          <w:tcPr>
            <w:tcW w:w="851" w:type="dxa"/>
          </w:tcPr>
          <w:p w14:paraId="1C740B79"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2AE8DAF4"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42248CB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2" w:type="dxa"/>
          </w:tcPr>
          <w:p w14:paraId="0F38478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51" w:type="dxa"/>
          </w:tcPr>
          <w:p w14:paraId="7D1C5B6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43EB976C"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401CE0C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25" w:type="dxa"/>
          </w:tcPr>
          <w:p w14:paraId="2EE8044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698" w:type="dxa"/>
          </w:tcPr>
          <w:p w14:paraId="15F8739B"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137" w:type="dxa"/>
          </w:tcPr>
          <w:p w14:paraId="7777BF0C"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МКД</w:t>
            </w:r>
          </w:p>
        </w:tc>
        <w:tc>
          <w:tcPr>
            <w:tcW w:w="1041" w:type="dxa"/>
          </w:tcPr>
          <w:p w14:paraId="47E922F9"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86" w:type="dxa"/>
          </w:tcPr>
          <w:p w14:paraId="55EF8EC9"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r>
      <w:tr w:rsidR="00850A4E" w:rsidRPr="00850A4E" w14:paraId="0C0BF6EA" w14:textId="77777777" w:rsidTr="001F6FAA">
        <w:tc>
          <w:tcPr>
            <w:tcW w:w="474" w:type="dxa"/>
          </w:tcPr>
          <w:p w14:paraId="22C5713E"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2</w:t>
            </w:r>
          </w:p>
        </w:tc>
        <w:tc>
          <w:tcPr>
            <w:tcW w:w="2498" w:type="dxa"/>
          </w:tcPr>
          <w:p w14:paraId="0B960D7A"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Ремонт жилых помещений</w:t>
            </w:r>
          </w:p>
        </w:tc>
        <w:tc>
          <w:tcPr>
            <w:tcW w:w="851" w:type="dxa"/>
          </w:tcPr>
          <w:p w14:paraId="168FAC6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20D5D645"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4689C94B"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2" w:type="dxa"/>
          </w:tcPr>
          <w:p w14:paraId="2EFC0CE0"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51" w:type="dxa"/>
          </w:tcPr>
          <w:p w14:paraId="1686C3E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4B16E058"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47A95EDE"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25" w:type="dxa"/>
          </w:tcPr>
          <w:p w14:paraId="47A94EC1"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698" w:type="dxa"/>
          </w:tcPr>
          <w:p w14:paraId="453F0F5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137" w:type="dxa"/>
          </w:tcPr>
          <w:p w14:paraId="1F3D470B"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жилых помещений</w:t>
            </w:r>
          </w:p>
        </w:tc>
        <w:tc>
          <w:tcPr>
            <w:tcW w:w="1041" w:type="dxa"/>
          </w:tcPr>
          <w:p w14:paraId="0CDB25D3"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86" w:type="dxa"/>
          </w:tcPr>
          <w:p w14:paraId="4E46C54D"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r>
      <w:tr w:rsidR="00850A4E" w:rsidRPr="00850A4E" w14:paraId="63C2FBB8" w14:textId="77777777" w:rsidTr="001F6FAA">
        <w:tc>
          <w:tcPr>
            <w:tcW w:w="474" w:type="dxa"/>
          </w:tcPr>
          <w:p w14:paraId="420C1D9D"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3</w:t>
            </w:r>
          </w:p>
        </w:tc>
        <w:tc>
          <w:tcPr>
            <w:tcW w:w="2498" w:type="dxa"/>
          </w:tcPr>
          <w:p w14:paraId="65D8E91F"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Резерв</w:t>
            </w:r>
          </w:p>
        </w:tc>
        <w:tc>
          <w:tcPr>
            <w:tcW w:w="851" w:type="dxa"/>
          </w:tcPr>
          <w:p w14:paraId="4D744957"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1000,00</w:t>
            </w:r>
          </w:p>
        </w:tc>
        <w:tc>
          <w:tcPr>
            <w:tcW w:w="991" w:type="dxa"/>
          </w:tcPr>
          <w:p w14:paraId="012E6AD9"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1000,00</w:t>
            </w:r>
          </w:p>
        </w:tc>
        <w:tc>
          <w:tcPr>
            <w:tcW w:w="1135" w:type="dxa"/>
          </w:tcPr>
          <w:p w14:paraId="6CC5AAF2"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2" w:type="dxa"/>
          </w:tcPr>
          <w:p w14:paraId="763BF4E2"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51" w:type="dxa"/>
          </w:tcPr>
          <w:p w14:paraId="752E67E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1055E99C"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4AEFB88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25" w:type="dxa"/>
          </w:tcPr>
          <w:p w14:paraId="6987B982"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698" w:type="dxa"/>
          </w:tcPr>
          <w:p w14:paraId="16E4AA96"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137" w:type="dxa"/>
          </w:tcPr>
          <w:p w14:paraId="5D7107B8"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жилых помещений</w:t>
            </w:r>
          </w:p>
        </w:tc>
        <w:tc>
          <w:tcPr>
            <w:tcW w:w="1041" w:type="dxa"/>
          </w:tcPr>
          <w:p w14:paraId="544205C5"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86" w:type="dxa"/>
          </w:tcPr>
          <w:p w14:paraId="03E42DF0"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r>
    </w:tbl>
    <w:p w14:paraId="4A3FB023"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085516F2"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3D51C520"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05042948"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0BB05BAB"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07B95E8E"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6D6D203C"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0E7A95E9"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0FD5C5B8"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Приложение № 8</w:t>
      </w:r>
    </w:p>
    <w:p w14:paraId="170ECE8E"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 к муниципальной адресной программе </w:t>
      </w:r>
    </w:p>
    <w:p w14:paraId="2E16E598"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капитального ремонта многоквартирных домов</w:t>
      </w:r>
    </w:p>
    <w:p w14:paraId="3F72C10D"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и жилых помещений, принадлежащих муниципальному </w:t>
      </w:r>
    </w:p>
    <w:p w14:paraId="3064D87B"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образованию «Поселок Айхал» на 2019-2022 гг.»</w:t>
      </w:r>
    </w:p>
    <w:p w14:paraId="27D1A879" w14:textId="77777777" w:rsidR="00850A4E" w:rsidRPr="00850A4E" w:rsidRDefault="00850A4E" w:rsidP="00850A4E">
      <w:pPr>
        <w:widowControl/>
        <w:tabs>
          <w:tab w:val="left" w:pos="5068"/>
        </w:tabs>
        <w:autoSpaceDE/>
        <w:autoSpaceDN/>
        <w:adjustRightInd/>
        <w:jc w:val="center"/>
        <w:rPr>
          <w:rFonts w:eastAsia="Times New Roman"/>
          <w:sz w:val="20"/>
          <w:szCs w:val="20"/>
          <w:lang w:eastAsia="ar-SA"/>
        </w:rPr>
      </w:pPr>
    </w:p>
    <w:p w14:paraId="3138EFDE"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t xml:space="preserve">Форма годовой оценки результатов выполнения муниципальной адресной программы </w:t>
      </w:r>
    </w:p>
    <w:p w14:paraId="7056DD2E"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2019-2022 гг. за 2022 год</w:t>
      </w:r>
    </w:p>
    <w:p w14:paraId="4F701D21"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tbl>
      <w:tblPr>
        <w:tblStyle w:val="151"/>
        <w:tblW w:w="15705" w:type="dxa"/>
        <w:tblLayout w:type="fixed"/>
        <w:tblLook w:val="04A0" w:firstRow="1" w:lastRow="0" w:firstColumn="1" w:lastColumn="0" w:noHBand="0" w:noVBand="1"/>
      </w:tblPr>
      <w:tblGrid>
        <w:gridCol w:w="474"/>
        <w:gridCol w:w="2498"/>
        <w:gridCol w:w="851"/>
        <w:gridCol w:w="991"/>
        <w:gridCol w:w="1135"/>
        <w:gridCol w:w="992"/>
        <w:gridCol w:w="851"/>
        <w:gridCol w:w="991"/>
        <w:gridCol w:w="1135"/>
        <w:gridCol w:w="825"/>
        <w:gridCol w:w="1698"/>
        <w:gridCol w:w="1137"/>
        <w:gridCol w:w="1041"/>
        <w:gridCol w:w="1086"/>
      </w:tblGrid>
      <w:tr w:rsidR="00850A4E" w:rsidRPr="00850A4E" w14:paraId="5111BB2F" w14:textId="77777777" w:rsidTr="001F6FAA">
        <w:tc>
          <w:tcPr>
            <w:tcW w:w="474" w:type="dxa"/>
            <w:vMerge w:val="restart"/>
          </w:tcPr>
          <w:p w14:paraId="1B1A58BA"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 п/п</w:t>
            </w:r>
          </w:p>
        </w:tc>
        <w:tc>
          <w:tcPr>
            <w:tcW w:w="2498" w:type="dxa"/>
            <w:vMerge w:val="restart"/>
          </w:tcPr>
          <w:p w14:paraId="5CCA93F6"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Задачи, направленные на достижение цели</w:t>
            </w:r>
          </w:p>
        </w:tc>
        <w:tc>
          <w:tcPr>
            <w:tcW w:w="3969" w:type="dxa"/>
            <w:gridSpan w:val="4"/>
          </w:tcPr>
          <w:p w14:paraId="629B2DA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Планируемый объем финансирования на решение данной задачи (тыс.руб.)</w:t>
            </w:r>
          </w:p>
        </w:tc>
        <w:tc>
          <w:tcPr>
            <w:tcW w:w="3802" w:type="dxa"/>
            <w:gridSpan w:val="4"/>
          </w:tcPr>
          <w:p w14:paraId="7632CE4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Фактический объем финансирования на решение данной задачи (тыс.руб.)</w:t>
            </w:r>
          </w:p>
        </w:tc>
        <w:tc>
          <w:tcPr>
            <w:tcW w:w="1698" w:type="dxa"/>
            <w:vMerge w:val="restart"/>
          </w:tcPr>
          <w:p w14:paraId="16209AF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Количественные и/или качественные показатели, характеризующие достижение целей и решение задач</w:t>
            </w:r>
          </w:p>
        </w:tc>
        <w:tc>
          <w:tcPr>
            <w:tcW w:w="1137" w:type="dxa"/>
            <w:vMerge w:val="restart"/>
          </w:tcPr>
          <w:p w14:paraId="7BE5C47A"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Единица измерения</w:t>
            </w:r>
          </w:p>
        </w:tc>
        <w:tc>
          <w:tcPr>
            <w:tcW w:w="1041" w:type="dxa"/>
            <w:vMerge w:val="restart"/>
          </w:tcPr>
          <w:p w14:paraId="38AF78DA"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Планируемое значение показателей на 2022 год</w:t>
            </w:r>
          </w:p>
        </w:tc>
        <w:tc>
          <w:tcPr>
            <w:tcW w:w="1086" w:type="dxa"/>
            <w:vMerge w:val="restart"/>
          </w:tcPr>
          <w:p w14:paraId="3EBC18D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Достигнутое значение показателей на 2022 год</w:t>
            </w:r>
          </w:p>
        </w:tc>
      </w:tr>
      <w:tr w:rsidR="00850A4E" w:rsidRPr="00850A4E" w14:paraId="11C9E9FE" w14:textId="77777777" w:rsidTr="001F6FAA">
        <w:tc>
          <w:tcPr>
            <w:tcW w:w="474" w:type="dxa"/>
            <w:vMerge/>
          </w:tcPr>
          <w:p w14:paraId="3046D410"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2498" w:type="dxa"/>
            <w:vMerge/>
          </w:tcPr>
          <w:p w14:paraId="2842496C"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851" w:type="dxa"/>
          </w:tcPr>
          <w:p w14:paraId="12078563"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Всего</w:t>
            </w:r>
          </w:p>
        </w:tc>
        <w:tc>
          <w:tcPr>
            <w:tcW w:w="991" w:type="dxa"/>
          </w:tcPr>
          <w:p w14:paraId="4594CF93"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«Поселок Айхал»</w:t>
            </w:r>
          </w:p>
        </w:tc>
        <w:tc>
          <w:tcPr>
            <w:tcW w:w="1135" w:type="dxa"/>
          </w:tcPr>
          <w:p w14:paraId="78EC2579"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«Мирнинский район»</w:t>
            </w:r>
          </w:p>
        </w:tc>
        <w:tc>
          <w:tcPr>
            <w:tcW w:w="992" w:type="dxa"/>
          </w:tcPr>
          <w:p w14:paraId="1666827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Внебюджетные источники</w:t>
            </w:r>
          </w:p>
        </w:tc>
        <w:tc>
          <w:tcPr>
            <w:tcW w:w="851" w:type="dxa"/>
          </w:tcPr>
          <w:p w14:paraId="75A75A6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Всего</w:t>
            </w:r>
          </w:p>
        </w:tc>
        <w:tc>
          <w:tcPr>
            <w:tcW w:w="991" w:type="dxa"/>
          </w:tcPr>
          <w:p w14:paraId="30441F73"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«Поселок Айхал»</w:t>
            </w:r>
          </w:p>
        </w:tc>
        <w:tc>
          <w:tcPr>
            <w:tcW w:w="1135" w:type="dxa"/>
          </w:tcPr>
          <w:p w14:paraId="40774656"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Бюджет МО «Мирнинский район»</w:t>
            </w:r>
          </w:p>
        </w:tc>
        <w:tc>
          <w:tcPr>
            <w:tcW w:w="825" w:type="dxa"/>
          </w:tcPr>
          <w:p w14:paraId="3AD216A0"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Внебюджетные источники</w:t>
            </w:r>
          </w:p>
        </w:tc>
        <w:tc>
          <w:tcPr>
            <w:tcW w:w="1698" w:type="dxa"/>
            <w:vMerge/>
          </w:tcPr>
          <w:p w14:paraId="28BAD99C"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1137" w:type="dxa"/>
            <w:vMerge/>
          </w:tcPr>
          <w:p w14:paraId="233AF537"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1041" w:type="dxa"/>
            <w:vMerge/>
          </w:tcPr>
          <w:p w14:paraId="27DDF3A8"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1086" w:type="dxa"/>
            <w:vMerge/>
          </w:tcPr>
          <w:p w14:paraId="08D9421C"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r>
      <w:tr w:rsidR="00850A4E" w:rsidRPr="00850A4E" w14:paraId="66BBF7A7" w14:textId="77777777" w:rsidTr="001F6FAA">
        <w:tc>
          <w:tcPr>
            <w:tcW w:w="474" w:type="dxa"/>
          </w:tcPr>
          <w:p w14:paraId="0A226322"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w:t>
            </w:r>
          </w:p>
        </w:tc>
        <w:tc>
          <w:tcPr>
            <w:tcW w:w="2498" w:type="dxa"/>
          </w:tcPr>
          <w:p w14:paraId="6441C91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2</w:t>
            </w:r>
          </w:p>
        </w:tc>
        <w:tc>
          <w:tcPr>
            <w:tcW w:w="851" w:type="dxa"/>
          </w:tcPr>
          <w:p w14:paraId="4ACD85D3"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3</w:t>
            </w:r>
          </w:p>
        </w:tc>
        <w:tc>
          <w:tcPr>
            <w:tcW w:w="991" w:type="dxa"/>
          </w:tcPr>
          <w:p w14:paraId="4993C82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4</w:t>
            </w:r>
          </w:p>
        </w:tc>
        <w:tc>
          <w:tcPr>
            <w:tcW w:w="1135" w:type="dxa"/>
          </w:tcPr>
          <w:p w14:paraId="4571FAC6"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5</w:t>
            </w:r>
          </w:p>
        </w:tc>
        <w:tc>
          <w:tcPr>
            <w:tcW w:w="992" w:type="dxa"/>
          </w:tcPr>
          <w:p w14:paraId="40AE54C6"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6</w:t>
            </w:r>
          </w:p>
        </w:tc>
        <w:tc>
          <w:tcPr>
            <w:tcW w:w="851" w:type="dxa"/>
          </w:tcPr>
          <w:p w14:paraId="7AF6F76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7</w:t>
            </w:r>
          </w:p>
        </w:tc>
        <w:tc>
          <w:tcPr>
            <w:tcW w:w="991" w:type="dxa"/>
          </w:tcPr>
          <w:p w14:paraId="6F7E5BE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8</w:t>
            </w:r>
          </w:p>
        </w:tc>
        <w:tc>
          <w:tcPr>
            <w:tcW w:w="1135" w:type="dxa"/>
          </w:tcPr>
          <w:p w14:paraId="5D995269"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9</w:t>
            </w:r>
          </w:p>
        </w:tc>
        <w:tc>
          <w:tcPr>
            <w:tcW w:w="825" w:type="dxa"/>
          </w:tcPr>
          <w:p w14:paraId="5DFB72B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10</w:t>
            </w:r>
          </w:p>
        </w:tc>
        <w:tc>
          <w:tcPr>
            <w:tcW w:w="1698" w:type="dxa"/>
          </w:tcPr>
          <w:p w14:paraId="126CB7E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11</w:t>
            </w:r>
          </w:p>
        </w:tc>
        <w:tc>
          <w:tcPr>
            <w:tcW w:w="1137" w:type="dxa"/>
          </w:tcPr>
          <w:p w14:paraId="6FD75E65"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12</w:t>
            </w:r>
          </w:p>
        </w:tc>
        <w:tc>
          <w:tcPr>
            <w:tcW w:w="1041" w:type="dxa"/>
          </w:tcPr>
          <w:p w14:paraId="344D4E3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13</w:t>
            </w:r>
          </w:p>
        </w:tc>
        <w:tc>
          <w:tcPr>
            <w:tcW w:w="1086" w:type="dxa"/>
          </w:tcPr>
          <w:p w14:paraId="14BE61D5"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14</w:t>
            </w:r>
          </w:p>
        </w:tc>
      </w:tr>
      <w:tr w:rsidR="00850A4E" w:rsidRPr="00850A4E" w14:paraId="58B186F0" w14:textId="77777777" w:rsidTr="001F6FAA">
        <w:tc>
          <w:tcPr>
            <w:tcW w:w="474" w:type="dxa"/>
          </w:tcPr>
          <w:p w14:paraId="5418A240"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p>
        </w:tc>
        <w:tc>
          <w:tcPr>
            <w:tcW w:w="2498" w:type="dxa"/>
          </w:tcPr>
          <w:p w14:paraId="50155042"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Всего:</w:t>
            </w:r>
          </w:p>
        </w:tc>
        <w:tc>
          <w:tcPr>
            <w:tcW w:w="851" w:type="dxa"/>
          </w:tcPr>
          <w:p w14:paraId="5CB4DA1A"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929,80</w:t>
            </w:r>
          </w:p>
        </w:tc>
        <w:tc>
          <w:tcPr>
            <w:tcW w:w="991" w:type="dxa"/>
          </w:tcPr>
          <w:p w14:paraId="2120076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929,80</w:t>
            </w:r>
          </w:p>
        </w:tc>
        <w:tc>
          <w:tcPr>
            <w:tcW w:w="1135" w:type="dxa"/>
          </w:tcPr>
          <w:p w14:paraId="64C8490A"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2" w:type="dxa"/>
          </w:tcPr>
          <w:p w14:paraId="72A6E9E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51" w:type="dxa"/>
          </w:tcPr>
          <w:p w14:paraId="086965D9"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4E74D839"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7397EADB"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25" w:type="dxa"/>
          </w:tcPr>
          <w:p w14:paraId="2619BFD5"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698" w:type="dxa"/>
          </w:tcPr>
          <w:p w14:paraId="44E113F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137" w:type="dxa"/>
          </w:tcPr>
          <w:p w14:paraId="09C8A0F0"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41" w:type="dxa"/>
          </w:tcPr>
          <w:p w14:paraId="70D2CA5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86" w:type="dxa"/>
          </w:tcPr>
          <w:p w14:paraId="61AA2DF2"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r>
      <w:tr w:rsidR="00850A4E" w:rsidRPr="00850A4E" w14:paraId="453E23D6" w14:textId="77777777" w:rsidTr="001F6FAA">
        <w:tc>
          <w:tcPr>
            <w:tcW w:w="474" w:type="dxa"/>
          </w:tcPr>
          <w:p w14:paraId="2D927FDA"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1</w:t>
            </w:r>
          </w:p>
        </w:tc>
        <w:tc>
          <w:tcPr>
            <w:tcW w:w="2498" w:type="dxa"/>
          </w:tcPr>
          <w:p w14:paraId="683F9FCA"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Капитальный ремонт многоквартирных домов</w:t>
            </w:r>
          </w:p>
        </w:tc>
        <w:tc>
          <w:tcPr>
            <w:tcW w:w="851" w:type="dxa"/>
          </w:tcPr>
          <w:p w14:paraId="6BE2012A"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5853A0F7"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1B53158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2" w:type="dxa"/>
          </w:tcPr>
          <w:p w14:paraId="5D6E7253"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51" w:type="dxa"/>
          </w:tcPr>
          <w:p w14:paraId="7124CB84"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2BA08057"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476846F9"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25" w:type="dxa"/>
          </w:tcPr>
          <w:p w14:paraId="06778F3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698" w:type="dxa"/>
          </w:tcPr>
          <w:p w14:paraId="33BE9CEE"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137" w:type="dxa"/>
          </w:tcPr>
          <w:p w14:paraId="32972FC7"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МКД</w:t>
            </w:r>
          </w:p>
        </w:tc>
        <w:tc>
          <w:tcPr>
            <w:tcW w:w="1041" w:type="dxa"/>
          </w:tcPr>
          <w:p w14:paraId="6D10AC8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86" w:type="dxa"/>
          </w:tcPr>
          <w:p w14:paraId="33B86D19"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r>
      <w:tr w:rsidR="00850A4E" w:rsidRPr="00850A4E" w14:paraId="2C2D2364" w14:textId="77777777" w:rsidTr="001F6FAA">
        <w:tc>
          <w:tcPr>
            <w:tcW w:w="474" w:type="dxa"/>
          </w:tcPr>
          <w:p w14:paraId="7BF194B7"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2</w:t>
            </w:r>
          </w:p>
        </w:tc>
        <w:tc>
          <w:tcPr>
            <w:tcW w:w="2498" w:type="dxa"/>
          </w:tcPr>
          <w:p w14:paraId="7DE337B9"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Ремонт жилых помещений</w:t>
            </w:r>
          </w:p>
        </w:tc>
        <w:tc>
          <w:tcPr>
            <w:tcW w:w="851" w:type="dxa"/>
          </w:tcPr>
          <w:p w14:paraId="10DDAF2B"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2395BAF2"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4231A3D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2" w:type="dxa"/>
          </w:tcPr>
          <w:p w14:paraId="0567455A"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51" w:type="dxa"/>
          </w:tcPr>
          <w:p w14:paraId="65DC43CB"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4E21A221"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7B55AE9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25" w:type="dxa"/>
          </w:tcPr>
          <w:p w14:paraId="2117D88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698" w:type="dxa"/>
          </w:tcPr>
          <w:p w14:paraId="2ADBA99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137" w:type="dxa"/>
          </w:tcPr>
          <w:p w14:paraId="4806A056"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жилых помещений</w:t>
            </w:r>
          </w:p>
        </w:tc>
        <w:tc>
          <w:tcPr>
            <w:tcW w:w="1041" w:type="dxa"/>
          </w:tcPr>
          <w:p w14:paraId="4141D4D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86" w:type="dxa"/>
          </w:tcPr>
          <w:p w14:paraId="158F0E88"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r>
      <w:tr w:rsidR="00850A4E" w:rsidRPr="00850A4E" w14:paraId="34702899" w14:textId="77777777" w:rsidTr="001F6FAA">
        <w:tc>
          <w:tcPr>
            <w:tcW w:w="474" w:type="dxa"/>
          </w:tcPr>
          <w:p w14:paraId="5AB37EB4"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3</w:t>
            </w:r>
          </w:p>
        </w:tc>
        <w:tc>
          <w:tcPr>
            <w:tcW w:w="2498" w:type="dxa"/>
          </w:tcPr>
          <w:p w14:paraId="3310B541"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Резерв</w:t>
            </w:r>
          </w:p>
        </w:tc>
        <w:tc>
          <w:tcPr>
            <w:tcW w:w="851" w:type="dxa"/>
          </w:tcPr>
          <w:p w14:paraId="23064DBD"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929,80</w:t>
            </w:r>
          </w:p>
        </w:tc>
        <w:tc>
          <w:tcPr>
            <w:tcW w:w="991" w:type="dxa"/>
          </w:tcPr>
          <w:p w14:paraId="43E11E4E"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929,80</w:t>
            </w:r>
          </w:p>
        </w:tc>
        <w:tc>
          <w:tcPr>
            <w:tcW w:w="1135" w:type="dxa"/>
          </w:tcPr>
          <w:p w14:paraId="2E547D9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2" w:type="dxa"/>
          </w:tcPr>
          <w:p w14:paraId="7A62C8DE"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51" w:type="dxa"/>
          </w:tcPr>
          <w:p w14:paraId="3AC0E3A3"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991" w:type="dxa"/>
          </w:tcPr>
          <w:p w14:paraId="14E9A8C7"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1135" w:type="dxa"/>
          </w:tcPr>
          <w:p w14:paraId="62FC957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825" w:type="dxa"/>
          </w:tcPr>
          <w:p w14:paraId="0EFFA2E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698" w:type="dxa"/>
          </w:tcPr>
          <w:p w14:paraId="0019E84B"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137" w:type="dxa"/>
          </w:tcPr>
          <w:p w14:paraId="7CF12D54"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жилых помещений</w:t>
            </w:r>
          </w:p>
        </w:tc>
        <w:tc>
          <w:tcPr>
            <w:tcW w:w="1041" w:type="dxa"/>
          </w:tcPr>
          <w:p w14:paraId="4B64F68A"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1086" w:type="dxa"/>
          </w:tcPr>
          <w:p w14:paraId="7B52D988"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r>
    </w:tbl>
    <w:p w14:paraId="500A15A1"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2DECAD9C"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6BCD17A1"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36107326"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301E55CB"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16CE102F"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Приложение № 9</w:t>
      </w:r>
    </w:p>
    <w:p w14:paraId="7A4FA0D4"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 к муниципальной адресной программе </w:t>
      </w:r>
    </w:p>
    <w:p w14:paraId="5BD9E956"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капитального ремонта многоквартирных домов</w:t>
      </w:r>
    </w:p>
    <w:p w14:paraId="51D9800D"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lastRenderedPageBreak/>
        <w:t xml:space="preserve">и жилых помещений, принадлежащих муниципальному </w:t>
      </w:r>
    </w:p>
    <w:p w14:paraId="20125D93"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образованию «Поселок Айхал» на 2019-2022 гг.»</w:t>
      </w:r>
    </w:p>
    <w:p w14:paraId="7B9C84A0" w14:textId="77777777" w:rsidR="00850A4E" w:rsidRPr="00850A4E" w:rsidRDefault="00850A4E" w:rsidP="00850A4E">
      <w:pPr>
        <w:widowControl/>
        <w:tabs>
          <w:tab w:val="left" w:pos="5068"/>
        </w:tabs>
        <w:autoSpaceDE/>
        <w:autoSpaceDN/>
        <w:adjustRightInd/>
        <w:jc w:val="center"/>
        <w:rPr>
          <w:rFonts w:eastAsia="Times New Roman"/>
          <w:sz w:val="20"/>
          <w:szCs w:val="20"/>
          <w:lang w:eastAsia="ar-SA"/>
        </w:rPr>
      </w:pPr>
    </w:p>
    <w:p w14:paraId="3E98DF1E"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t xml:space="preserve">Форма оперативного отчета о выполнении муниципальной адресной программы </w:t>
      </w:r>
    </w:p>
    <w:p w14:paraId="09B45872"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2019-2022 гг.</w:t>
      </w:r>
    </w:p>
    <w:p w14:paraId="66B1B905"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p>
    <w:p w14:paraId="4B13EA14" w14:textId="77777777" w:rsidR="00850A4E" w:rsidRPr="00850A4E" w:rsidRDefault="00850A4E" w:rsidP="00850A4E">
      <w:pPr>
        <w:widowControl/>
        <w:tabs>
          <w:tab w:val="left" w:pos="5068"/>
        </w:tabs>
        <w:autoSpaceDE/>
        <w:autoSpaceDN/>
        <w:adjustRightInd/>
        <w:rPr>
          <w:rFonts w:eastAsia="Times New Roman"/>
          <w:sz w:val="20"/>
          <w:szCs w:val="20"/>
          <w:lang w:eastAsia="ar-SA"/>
        </w:rPr>
      </w:pPr>
      <w:r w:rsidRPr="00850A4E">
        <w:rPr>
          <w:rFonts w:eastAsia="Times New Roman"/>
          <w:sz w:val="20"/>
          <w:szCs w:val="20"/>
          <w:lang w:eastAsia="ar-SA"/>
        </w:rPr>
        <w:t xml:space="preserve">Муниципальный заказчик                      </w:t>
      </w:r>
      <w:r w:rsidRPr="00850A4E">
        <w:rPr>
          <w:rFonts w:eastAsia="Times New Roman"/>
          <w:sz w:val="20"/>
          <w:szCs w:val="20"/>
          <w:u w:val="single"/>
          <w:lang w:eastAsia="ar-SA"/>
        </w:rPr>
        <w:t>Администрация МО «Поселок Айхал»</w:t>
      </w:r>
    </w:p>
    <w:p w14:paraId="5607E55E"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07F73AC4" w14:textId="77777777" w:rsidR="00850A4E" w:rsidRPr="00850A4E" w:rsidRDefault="00850A4E" w:rsidP="00850A4E">
      <w:pPr>
        <w:widowControl/>
        <w:tabs>
          <w:tab w:val="left" w:pos="5068"/>
        </w:tabs>
        <w:autoSpaceDE/>
        <w:autoSpaceDN/>
        <w:adjustRightInd/>
        <w:rPr>
          <w:rFonts w:eastAsia="Times New Roman"/>
          <w:sz w:val="20"/>
          <w:szCs w:val="20"/>
          <w:u w:val="single"/>
          <w:lang w:eastAsia="ar-SA"/>
        </w:rPr>
      </w:pPr>
      <w:r w:rsidRPr="00850A4E">
        <w:rPr>
          <w:rFonts w:eastAsia="Times New Roman"/>
          <w:sz w:val="20"/>
          <w:szCs w:val="20"/>
          <w:lang w:eastAsia="ar-SA"/>
        </w:rPr>
        <w:t xml:space="preserve">Источник финансирования                             </w:t>
      </w:r>
      <w:r w:rsidRPr="00850A4E">
        <w:rPr>
          <w:rFonts w:eastAsia="Times New Roman"/>
          <w:sz w:val="20"/>
          <w:szCs w:val="20"/>
          <w:u w:val="single"/>
          <w:lang w:eastAsia="ar-SA"/>
        </w:rPr>
        <w:t>Бюджет МО «Поселок Айхал»</w:t>
      </w:r>
    </w:p>
    <w:p w14:paraId="32962F18" w14:textId="77777777" w:rsidR="00850A4E" w:rsidRPr="00850A4E" w:rsidRDefault="00850A4E" w:rsidP="00850A4E">
      <w:pPr>
        <w:widowControl/>
        <w:tabs>
          <w:tab w:val="left" w:pos="5068"/>
        </w:tabs>
        <w:autoSpaceDE/>
        <w:autoSpaceDN/>
        <w:adjustRightInd/>
        <w:rPr>
          <w:rFonts w:eastAsia="Times New Roman"/>
          <w:sz w:val="20"/>
          <w:szCs w:val="20"/>
          <w:u w:val="single"/>
          <w:lang w:eastAsia="ar-SA"/>
        </w:rPr>
      </w:pPr>
    </w:p>
    <w:tbl>
      <w:tblPr>
        <w:tblStyle w:val="151"/>
        <w:tblW w:w="0" w:type="auto"/>
        <w:tblLook w:val="04A0" w:firstRow="1" w:lastRow="0" w:firstColumn="1" w:lastColumn="0" w:noHBand="0" w:noVBand="1"/>
      </w:tblPr>
      <w:tblGrid>
        <w:gridCol w:w="3428"/>
        <w:gridCol w:w="2800"/>
        <w:gridCol w:w="2809"/>
        <w:gridCol w:w="2773"/>
        <w:gridCol w:w="2750"/>
      </w:tblGrid>
      <w:tr w:rsidR="00850A4E" w:rsidRPr="00850A4E" w14:paraId="24F452B6" w14:textId="77777777" w:rsidTr="001F6FAA">
        <w:tc>
          <w:tcPr>
            <w:tcW w:w="3681" w:type="dxa"/>
          </w:tcPr>
          <w:p w14:paraId="469986E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Наименование мероприятия</w:t>
            </w:r>
          </w:p>
        </w:tc>
        <w:tc>
          <w:tcPr>
            <w:tcW w:w="2976" w:type="dxa"/>
          </w:tcPr>
          <w:p w14:paraId="0AD94E4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Объем финансирования на 2019 г. (тыс.руб.)</w:t>
            </w:r>
          </w:p>
        </w:tc>
        <w:tc>
          <w:tcPr>
            <w:tcW w:w="3055" w:type="dxa"/>
          </w:tcPr>
          <w:p w14:paraId="4D9D6F2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Выполнено (тыс.руб.)</w:t>
            </w:r>
          </w:p>
        </w:tc>
        <w:tc>
          <w:tcPr>
            <w:tcW w:w="2990" w:type="dxa"/>
          </w:tcPr>
          <w:p w14:paraId="2BBF330B"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Степень и результаты выполнения мероприятия (%)</w:t>
            </w:r>
          </w:p>
        </w:tc>
        <w:tc>
          <w:tcPr>
            <w:tcW w:w="2886" w:type="dxa"/>
          </w:tcPr>
          <w:p w14:paraId="61160616"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Профинансировано (тыс.руб.)</w:t>
            </w:r>
          </w:p>
        </w:tc>
      </w:tr>
      <w:tr w:rsidR="00850A4E" w:rsidRPr="00850A4E" w14:paraId="4D846F9F" w14:textId="77777777" w:rsidTr="001F6FAA">
        <w:tc>
          <w:tcPr>
            <w:tcW w:w="3681" w:type="dxa"/>
          </w:tcPr>
          <w:p w14:paraId="4C15C5FD"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Всего:</w:t>
            </w:r>
          </w:p>
        </w:tc>
        <w:tc>
          <w:tcPr>
            <w:tcW w:w="2976" w:type="dxa"/>
          </w:tcPr>
          <w:p w14:paraId="7A596BC0"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c>
          <w:tcPr>
            <w:tcW w:w="3055" w:type="dxa"/>
          </w:tcPr>
          <w:p w14:paraId="538793B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128,70</w:t>
            </w:r>
          </w:p>
        </w:tc>
        <w:tc>
          <w:tcPr>
            <w:tcW w:w="2990" w:type="dxa"/>
          </w:tcPr>
          <w:p w14:paraId="133AD423"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c>
          <w:tcPr>
            <w:tcW w:w="2886" w:type="dxa"/>
          </w:tcPr>
          <w:p w14:paraId="52E8F178"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r>
      <w:tr w:rsidR="00850A4E" w:rsidRPr="00850A4E" w14:paraId="06F6407A" w14:textId="77777777" w:rsidTr="001F6FAA">
        <w:tc>
          <w:tcPr>
            <w:tcW w:w="3681" w:type="dxa"/>
          </w:tcPr>
          <w:p w14:paraId="6CBAF73B"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Капитальный ремонт многоквартирных домов</w:t>
            </w:r>
          </w:p>
        </w:tc>
        <w:tc>
          <w:tcPr>
            <w:tcW w:w="2976" w:type="dxa"/>
          </w:tcPr>
          <w:p w14:paraId="5BAB95C8"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3055" w:type="dxa"/>
          </w:tcPr>
          <w:p w14:paraId="609E0387"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2990" w:type="dxa"/>
          </w:tcPr>
          <w:p w14:paraId="28FA4522"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c>
          <w:tcPr>
            <w:tcW w:w="2886" w:type="dxa"/>
          </w:tcPr>
          <w:p w14:paraId="243B0331"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r>
      <w:tr w:rsidR="00850A4E" w:rsidRPr="00850A4E" w14:paraId="7A438F6C" w14:textId="77777777" w:rsidTr="001F6FAA">
        <w:tc>
          <w:tcPr>
            <w:tcW w:w="3681" w:type="dxa"/>
          </w:tcPr>
          <w:p w14:paraId="30143B59"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Ремонт жилых помещений</w:t>
            </w:r>
          </w:p>
        </w:tc>
        <w:tc>
          <w:tcPr>
            <w:tcW w:w="2976" w:type="dxa"/>
          </w:tcPr>
          <w:p w14:paraId="1335938F"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128,70</w:t>
            </w:r>
          </w:p>
        </w:tc>
        <w:tc>
          <w:tcPr>
            <w:tcW w:w="3055" w:type="dxa"/>
          </w:tcPr>
          <w:p w14:paraId="096AA0B5"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128,70</w:t>
            </w:r>
          </w:p>
        </w:tc>
        <w:tc>
          <w:tcPr>
            <w:tcW w:w="2990" w:type="dxa"/>
          </w:tcPr>
          <w:p w14:paraId="5AA3E55E"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c>
          <w:tcPr>
            <w:tcW w:w="2886" w:type="dxa"/>
          </w:tcPr>
          <w:p w14:paraId="5CA32807"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r>
    </w:tbl>
    <w:p w14:paraId="4359A91D"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61B99187"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2710E51A"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4E31CFFD"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680509EE"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Приложение № 10</w:t>
      </w:r>
    </w:p>
    <w:p w14:paraId="245AD451"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 к муниципальной адресной программе </w:t>
      </w:r>
    </w:p>
    <w:p w14:paraId="4B8FEDA2"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капитального ремонта многоквартирных домов</w:t>
      </w:r>
    </w:p>
    <w:p w14:paraId="6B9C4142"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и жилых помещений, принадлежащих муниципальному </w:t>
      </w:r>
    </w:p>
    <w:p w14:paraId="64805FE9"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образованию «Поселок Айхал» на 2019-2022 гг.»</w:t>
      </w:r>
    </w:p>
    <w:p w14:paraId="2BEC4CE1" w14:textId="77777777" w:rsidR="00850A4E" w:rsidRPr="00850A4E" w:rsidRDefault="00850A4E" w:rsidP="00850A4E">
      <w:pPr>
        <w:widowControl/>
        <w:tabs>
          <w:tab w:val="left" w:pos="5068"/>
        </w:tabs>
        <w:autoSpaceDE/>
        <w:autoSpaceDN/>
        <w:adjustRightInd/>
        <w:jc w:val="center"/>
        <w:rPr>
          <w:rFonts w:eastAsia="Times New Roman"/>
          <w:sz w:val="20"/>
          <w:szCs w:val="20"/>
          <w:lang w:eastAsia="ar-SA"/>
        </w:rPr>
      </w:pPr>
    </w:p>
    <w:p w14:paraId="234E2869"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t xml:space="preserve">Форма оперативного отчета о выполнении муниципальной адресной программы </w:t>
      </w:r>
    </w:p>
    <w:p w14:paraId="0871015D"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2019-2022 гг.</w:t>
      </w:r>
    </w:p>
    <w:p w14:paraId="724E0F9E"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p>
    <w:p w14:paraId="37BA2180" w14:textId="77777777" w:rsidR="00850A4E" w:rsidRPr="00850A4E" w:rsidRDefault="00850A4E" w:rsidP="00850A4E">
      <w:pPr>
        <w:widowControl/>
        <w:tabs>
          <w:tab w:val="left" w:pos="5068"/>
        </w:tabs>
        <w:autoSpaceDE/>
        <w:autoSpaceDN/>
        <w:adjustRightInd/>
        <w:rPr>
          <w:rFonts w:eastAsia="Times New Roman"/>
          <w:sz w:val="20"/>
          <w:szCs w:val="20"/>
          <w:lang w:eastAsia="ar-SA"/>
        </w:rPr>
      </w:pPr>
      <w:r w:rsidRPr="00850A4E">
        <w:rPr>
          <w:rFonts w:eastAsia="Times New Roman"/>
          <w:sz w:val="20"/>
          <w:szCs w:val="20"/>
          <w:lang w:eastAsia="ar-SA"/>
        </w:rPr>
        <w:t xml:space="preserve">Муниципальный заказчик                      </w:t>
      </w:r>
      <w:r w:rsidRPr="00850A4E">
        <w:rPr>
          <w:rFonts w:eastAsia="Times New Roman"/>
          <w:sz w:val="20"/>
          <w:szCs w:val="20"/>
          <w:u w:val="single"/>
          <w:lang w:eastAsia="ar-SA"/>
        </w:rPr>
        <w:t>Администрация МО «Поселок Айхал»</w:t>
      </w:r>
    </w:p>
    <w:p w14:paraId="7AA40423"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013FAE5A" w14:textId="77777777" w:rsidR="00850A4E" w:rsidRPr="00850A4E" w:rsidRDefault="00850A4E" w:rsidP="00850A4E">
      <w:pPr>
        <w:widowControl/>
        <w:tabs>
          <w:tab w:val="left" w:pos="5068"/>
        </w:tabs>
        <w:autoSpaceDE/>
        <w:autoSpaceDN/>
        <w:adjustRightInd/>
        <w:rPr>
          <w:rFonts w:eastAsia="Times New Roman"/>
          <w:sz w:val="20"/>
          <w:szCs w:val="20"/>
          <w:u w:val="single"/>
          <w:lang w:eastAsia="ar-SA"/>
        </w:rPr>
      </w:pPr>
      <w:r w:rsidRPr="00850A4E">
        <w:rPr>
          <w:rFonts w:eastAsia="Times New Roman"/>
          <w:sz w:val="20"/>
          <w:szCs w:val="20"/>
          <w:lang w:eastAsia="ar-SA"/>
        </w:rPr>
        <w:t xml:space="preserve">Источник финансирования                             </w:t>
      </w:r>
      <w:r w:rsidRPr="00850A4E">
        <w:rPr>
          <w:rFonts w:eastAsia="Times New Roman"/>
          <w:sz w:val="20"/>
          <w:szCs w:val="20"/>
          <w:u w:val="single"/>
          <w:lang w:eastAsia="ar-SA"/>
        </w:rPr>
        <w:t>Бюджет МО «Поселок Айхал»</w:t>
      </w:r>
    </w:p>
    <w:p w14:paraId="03105B16" w14:textId="77777777" w:rsidR="00850A4E" w:rsidRPr="00850A4E" w:rsidRDefault="00850A4E" w:rsidP="00850A4E">
      <w:pPr>
        <w:widowControl/>
        <w:tabs>
          <w:tab w:val="left" w:pos="5068"/>
        </w:tabs>
        <w:autoSpaceDE/>
        <w:autoSpaceDN/>
        <w:adjustRightInd/>
        <w:rPr>
          <w:rFonts w:eastAsia="Times New Roman"/>
          <w:sz w:val="20"/>
          <w:szCs w:val="20"/>
          <w:u w:val="single"/>
          <w:lang w:eastAsia="ar-SA"/>
        </w:rPr>
      </w:pPr>
    </w:p>
    <w:tbl>
      <w:tblPr>
        <w:tblStyle w:val="151"/>
        <w:tblW w:w="0" w:type="auto"/>
        <w:tblLook w:val="04A0" w:firstRow="1" w:lastRow="0" w:firstColumn="1" w:lastColumn="0" w:noHBand="0" w:noVBand="1"/>
      </w:tblPr>
      <w:tblGrid>
        <w:gridCol w:w="3428"/>
        <w:gridCol w:w="2800"/>
        <w:gridCol w:w="2809"/>
        <w:gridCol w:w="2773"/>
        <w:gridCol w:w="2750"/>
      </w:tblGrid>
      <w:tr w:rsidR="00850A4E" w:rsidRPr="00850A4E" w14:paraId="4D3AA0B0" w14:textId="77777777" w:rsidTr="001F6FAA">
        <w:tc>
          <w:tcPr>
            <w:tcW w:w="3681" w:type="dxa"/>
          </w:tcPr>
          <w:p w14:paraId="25830AC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Наименование мероприятия</w:t>
            </w:r>
          </w:p>
        </w:tc>
        <w:tc>
          <w:tcPr>
            <w:tcW w:w="2976" w:type="dxa"/>
          </w:tcPr>
          <w:p w14:paraId="2F42151A"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Объем финансирования на 2020 г. (тыс.руб.)</w:t>
            </w:r>
          </w:p>
        </w:tc>
        <w:tc>
          <w:tcPr>
            <w:tcW w:w="3055" w:type="dxa"/>
          </w:tcPr>
          <w:p w14:paraId="15306199"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Выполнено (тыс.руб.)</w:t>
            </w:r>
          </w:p>
        </w:tc>
        <w:tc>
          <w:tcPr>
            <w:tcW w:w="2990" w:type="dxa"/>
          </w:tcPr>
          <w:p w14:paraId="7C1CEFE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Степень и результаты выполнения мероприятия (%)</w:t>
            </w:r>
          </w:p>
        </w:tc>
        <w:tc>
          <w:tcPr>
            <w:tcW w:w="2886" w:type="dxa"/>
          </w:tcPr>
          <w:p w14:paraId="7D2D4846"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Профинансировано (тыс.руб.)</w:t>
            </w:r>
          </w:p>
        </w:tc>
      </w:tr>
      <w:tr w:rsidR="00850A4E" w:rsidRPr="00850A4E" w14:paraId="0F578DC8" w14:textId="77777777" w:rsidTr="001F6FAA">
        <w:tc>
          <w:tcPr>
            <w:tcW w:w="3681" w:type="dxa"/>
          </w:tcPr>
          <w:p w14:paraId="5D335222"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Всего:</w:t>
            </w:r>
          </w:p>
        </w:tc>
        <w:tc>
          <w:tcPr>
            <w:tcW w:w="2976" w:type="dxa"/>
          </w:tcPr>
          <w:p w14:paraId="14E2C629"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3055" w:type="dxa"/>
          </w:tcPr>
          <w:p w14:paraId="5AD8C445"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990" w:type="dxa"/>
          </w:tcPr>
          <w:p w14:paraId="48EE7FCE"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c>
          <w:tcPr>
            <w:tcW w:w="2886" w:type="dxa"/>
          </w:tcPr>
          <w:p w14:paraId="00A9DB87"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r>
      <w:tr w:rsidR="00850A4E" w:rsidRPr="00850A4E" w14:paraId="417CCED4" w14:textId="77777777" w:rsidTr="001F6FAA">
        <w:tc>
          <w:tcPr>
            <w:tcW w:w="3681" w:type="dxa"/>
          </w:tcPr>
          <w:p w14:paraId="2CE6ECED"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Капитальный ремонт многоквартирных домов</w:t>
            </w:r>
          </w:p>
        </w:tc>
        <w:tc>
          <w:tcPr>
            <w:tcW w:w="2976" w:type="dxa"/>
          </w:tcPr>
          <w:p w14:paraId="321C1914"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3055" w:type="dxa"/>
          </w:tcPr>
          <w:p w14:paraId="7AFACF58"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2990" w:type="dxa"/>
          </w:tcPr>
          <w:p w14:paraId="02F15893"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c>
          <w:tcPr>
            <w:tcW w:w="2886" w:type="dxa"/>
          </w:tcPr>
          <w:p w14:paraId="7FDFA2FD"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r>
      <w:tr w:rsidR="00850A4E" w:rsidRPr="00850A4E" w14:paraId="4B0A9459" w14:textId="77777777" w:rsidTr="001F6FAA">
        <w:tc>
          <w:tcPr>
            <w:tcW w:w="3681" w:type="dxa"/>
          </w:tcPr>
          <w:p w14:paraId="6C1782CA"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Ремонт жилых помещений</w:t>
            </w:r>
          </w:p>
        </w:tc>
        <w:tc>
          <w:tcPr>
            <w:tcW w:w="2976" w:type="dxa"/>
          </w:tcPr>
          <w:p w14:paraId="5D016F2D"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3055" w:type="dxa"/>
          </w:tcPr>
          <w:p w14:paraId="1B12EB7D"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2990" w:type="dxa"/>
          </w:tcPr>
          <w:p w14:paraId="3FE0E198"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c>
          <w:tcPr>
            <w:tcW w:w="2886" w:type="dxa"/>
          </w:tcPr>
          <w:p w14:paraId="313B4D20"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r>
    </w:tbl>
    <w:p w14:paraId="6FE9FE5C"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7ECFFC10"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0C0600B4"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5D55BBDA"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3D147875"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555DE74F"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0E7FB47E"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543C03BD"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1D684BD2"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453168D1"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138EF63E"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6E89539B"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25594C29"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6DCB7544"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315EB0A2"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18AB054E"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73F73BA1"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6EB77577"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0F223851"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2ED72610"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0EDBF4DB"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274D1C26"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543DA62F"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5C1D44BF"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69E32DE6"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4B64BA94"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72569A6D"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Приложение № 11</w:t>
      </w:r>
    </w:p>
    <w:p w14:paraId="7F6F3F8E"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 к муниципальной адресной программе </w:t>
      </w:r>
    </w:p>
    <w:p w14:paraId="69E62371"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капитального ремонта многоквартирных домов</w:t>
      </w:r>
    </w:p>
    <w:p w14:paraId="3CEAA5CE"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и жилых помещений, принадлежащих муниципальному </w:t>
      </w:r>
    </w:p>
    <w:p w14:paraId="10E79E10"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образованию «Поселок Айхал» на 2019-2022 гг.»</w:t>
      </w:r>
    </w:p>
    <w:p w14:paraId="20A79791" w14:textId="77777777" w:rsidR="00850A4E" w:rsidRPr="00850A4E" w:rsidRDefault="00850A4E" w:rsidP="00850A4E">
      <w:pPr>
        <w:widowControl/>
        <w:tabs>
          <w:tab w:val="left" w:pos="5068"/>
        </w:tabs>
        <w:autoSpaceDE/>
        <w:autoSpaceDN/>
        <w:adjustRightInd/>
        <w:jc w:val="center"/>
        <w:rPr>
          <w:rFonts w:eastAsia="Times New Roman"/>
          <w:sz w:val="20"/>
          <w:szCs w:val="20"/>
          <w:lang w:eastAsia="ar-SA"/>
        </w:rPr>
      </w:pPr>
    </w:p>
    <w:p w14:paraId="586E61A7"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t xml:space="preserve">Форма оперативного отчета о выполнении муниципальной адресной программы </w:t>
      </w:r>
    </w:p>
    <w:p w14:paraId="1DA5248D"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2019-2022 гг.</w:t>
      </w:r>
    </w:p>
    <w:p w14:paraId="637809BD"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p>
    <w:p w14:paraId="0F1A93AB" w14:textId="77777777" w:rsidR="00850A4E" w:rsidRPr="00850A4E" w:rsidRDefault="00850A4E" w:rsidP="00850A4E">
      <w:pPr>
        <w:widowControl/>
        <w:tabs>
          <w:tab w:val="left" w:pos="5068"/>
        </w:tabs>
        <w:autoSpaceDE/>
        <w:autoSpaceDN/>
        <w:adjustRightInd/>
        <w:rPr>
          <w:rFonts w:eastAsia="Times New Roman"/>
          <w:sz w:val="20"/>
          <w:szCs w:val="20"/>
          <w:lang w:eastAsia="ar-SA"/>
        </w:rPr>
      </w:pPr>
      <w:r w:rsidRPr="00850A4E">
        <w:rPr>
          <w:rFonts w:eastAsia="Times New Roman"/>
          <w:sz w:val="20"/>
          <w:szCs w:val="20"/>
          <w:lang w:eastAsia="ar-SA"/>
        </w:rPr>
        <w:t xml:space="preserve">Муниципальный заказчик                      </w:t>
      </w:r>
      <w:r w:rsidRPr="00850A4E">
        <w:rPr>
          <w:rFonts w:eastAsia="Times New Roman"/>
          <w:sz w:val="20"/>
          <w:szCs w:val="20"/>
          <w:u w:val="single"/>
          <w:lang w:eastAsia="ar-SA"/>
        </w:rPr>
        <w:t>Администрация МО «Поселок Айхал»</w:t>
      </w:r>
    </w:p>
    <w:p w14:paraId="099FD234"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534FC884" w14:textId="77777777" w:rsidR="00850A4E" w:rsidRPr="00850A4E" w:rsidRDefault="00850A4E" w:rsidP="00850A4E">
      <w:pPr>
        <w:widowControl/>
        <w:tabs>
          <w:tab w:val="left" w:pos="5068"/>
        </w:tabs>
        <w:autoSpaceDE/>
        <w:autoSpaceDN/>
        <w:adjustRightInd/>
        <w:rPr>
          <w:rFonts w:eastAsia="Times New Roman"/>
          <w:sz w:val="20"/>
          <w:szCs w:val="20"/>
          <w:u w:val="single"/>
          <w:lang w:eastAsia="ar-SA"/>
        </w:rPr>
      </w:pPr>
      <w:r w:rsidRPr="00850A4E">
        <w:rPr>
          <w:rFonts w:eastAsia="Times New Roman"/>
          <w:sz w:val="20"/>
          <w:szCs w:val="20"/>
          <w:lang w:eastAsia="ar-SA"/>
        </w:rPr>
        <w:t xml:space="preserve">Источник финансирования                             </w:t>
      </w:r>
      <w:r w:rsidRPr="00850A4E">
        <w:rPr>
          <w:rFonts w:eastAsia="Times New Roman"/>
          <w:sz w:val="20"/>
          <w:szCs w:val="20"/>
          <w:u w:val="single"/>
          <w:lang w:eastAsia="ar-SA"/>
        </w:rPr>
        <w:t>Бюджет МО «Поселок Айхал»</w:t>
      </w:r>
    </w:p>
    <w:p w14:paraId="36CC4F90" w14:textId="77777777" w:rsidR="00850A4E" w:rsidRPr="00850A4E" w:rsidRDefault="00850A4E" w:rsidP="00850A4E">
      <w:pPr>
        <w:widowControl/>
        <w:tabs>
          <w:tab w:val="left" w:pos="5068"/>
        </w:tabs>
        <w:autoSpaceDE/>
        <w:autoSpaceDN/>
        <w:adjustRightInd/>
        <w:rPr>
          <w:rFonts w:eastAsia="Times New Roman"/>
          <w:sz w:val="20"/>
          <w:szCs w:val="20"/>
          <w:u w:val="single"/>
          <w:lang w:eastAsia="ar-SA"/>
        </w:rPr>
      </w:pPr>
    </w:p>
    <w:tbl>
      <w:tblPr>
        <w:tblStyle w:val="151"/>
        <w:tblW w:w="0" w:type="auto"/>
        <w:tblLook w:val="04A0" w:firstRow="1" w:lastRow="0" w:firstColumn="1" w:lastColumn="0" w:noHBand="0" w:noVBand="1"/>
      </w:tblPr>
      <w:tblGrid>
        <w:gridCol w:w="3428"/>
        <w:gridCol w:w="2800"/>
        <w:gridCol w:w="2809"/>
        <w:gridCol w:w="2773"/>
        <w:gridCol w:w="2750"/>
      </w:tblGrid>
      <w:tr w:rsidR="00850A4E" w:rsidRPr="00850A4E" w14:paraId="216FF8F7" w14:textId="77777777" w:rsidTr="001F6FAA">
        <w:tc>
          <w:tcPr>
            <w:tcW w:w="3681" w:type="dxa"/>
          </w:tcPr>
          <w:p w14:paraId="57151875"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lastRenderedPageBreak/>
              <w:t>Наименование мероприятия</w:t>
            </w:r>
          </w:p>
        </w:tc>
        <w:tc>
          <w:tcPr>
            <w:tcW w:w="2976" w:type="dxa"/>
          </w:tcPr>
          <w:p w14:paraId="5F5835D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Объем финансирования на 2021 г. (тыс.руб.)</w:t>
            </w:r>
          </w:p>
        </w:tc>
        <w:tc>
          <w:tcPr>
            <w:tcW w:w="3055" w:type="dxa"/>
          </w:tcPr>
          <w:p w14:paraId="5616642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Выполнено (тыс.руб.)</w:t>
            </w:r>
          </w:p>
        </w:tc>
        <w:tc>
          <w:tcPr>
            <w:tcW w:w="2990" w:type="dxa"/>
          </w:tcPr>
          <w:p w14:paraId="340E01D8"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Степень и результаты выполнения мероприятия (%)</w:t>
            </w:r>
          </w:p>
        </w:tc>
        <w:tc>
          <w:tcPr>
            <w:tcW w:w="2886" w:type="dxa"/>
          </w:tcPr>
          <w:p w14:paraId="186979BD"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Профинансировано (тыс.руб.)</w:t>
            </w:r>
          </w:p>
        </w:tc>
      </w:tr>
      <w:tr w:rsidR="00850A4E" w:rsidRPr="00850A4E" w14:paraId="57A43A42" w14:textId="77777777" w:rsidTr="001F6FAA">
        <w:tc>
          <w:tcPr>
            <w:tcW w:w="3681" w:type="dxa"/>
          </w:tcPr>
          <w:p w14:paraId="5FAEE323"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Всего:</w:t>
            </w:r>
          </w:p>
        </w:tc>
        <w:tc>
          <w:tcPr>
            <w:tcW w:w="2976" w:type="dxa"/>
          </w:tcPr>
          <w:p w14:paraId="534C9386"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1000,00</w:t>
            </w:r>
          </w:p>
        </w:tc>
        <w:tc>
          <w:tcPr>
            <w:tcW w:w="3055" w:type="dxa"/>
          </w:tcPr>
          <w:p w14:paraId="3BC46567"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990" w:type="dxa"/>
          </w:tcPr>
          <w:p w14:paraId="78730591"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c>
          <w:tcPr>
            <w:tcW w:w="2886" w:type="dxa"/>
          </w:tcPr>
          <w:p w14:paraId="6FA9941E"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r>
      <w:tr w:rsidR="00850A4E" w:rsidRPr="00850A4E" w14:paraId="52BA6677" w14:textId="77777777" w:rsidTr="001F6FAA">
        <w:tc>
          <w:tcPr>
            <w:tcW w:w="3681" w:type="dxa"/>
          </w:tcPr>
          <w:p w14:paraId="525BDD74"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Капитальный ремонт многоквартирных домов</w:t>
            </w:r>
          </w:p>
        </w:tc>
        <w:tc>
          <w:tcPr>
            <w:tcW w:w="2976" w:type="dxa"/>
          </w:tcPr>
          <w:p w14:paraId="294B7F10"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3055" w:type="dxa"/>
          </w:tcPr>
          <w:p w14:paraId="50564D12"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2990" w:type="dxa"/>
          </w:tcPr>
          <w:p w14:paraId="19D79797"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c>
          <w:tcPr>
            <w:tcW w:w="2886" w:type="dxa"/>
          </w:tcPr>
          <w:p w14:paraId="7EDF2C7B"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r>
      <w:tr w:rsidR="00850A4E" w:rsidRPr="00850A4E" w14:paraId="45069F4D" w14:textId="77777777" w:rsidTr="001F6FAA">
        <w:tc>
          <w:tcPr>
            <w:tcW w:w="3681" w:type="dxa"/>
          </w:tcPr>
          <w:p w14:paraId="53F9BFC4"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Ремонт жилых помещений</w:t>
            </w:r>
          </w:p>
        </w:tc>
        <w:tc>
          <w:tcPr>
            <w:tcW w:w="2976" w:type="dxa"/>
          </w:tcPr>
          <w:p w14:paraId="2F3EA88E"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3055" w:type="dxa"/>
          </w:tcPr>
          <w:p w14:paraId="11D52E13"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2990" w:type="dxa"/>
          </w:tcPr>
          <w:p w14:paraId="3A554441"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c>
          <w:tcPr>
            <w:tcW w:w="2886" w:type="dxa"/>
          </w:tcPr>
          <w:p w14:paraId="742831AD"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r>
      <w:tr w:rsidR="00850A4E" w:rsidRPr="00850A4E" w14:paraId="52435243" w14:textId="77777777" w:rsidTr="001F6FAA">
        <w:tc>
          <w:tcPr>
            <w:tcW w:w="3681" w:type="dxa"/>
          </w:tcPr>
          <w:p w14:paraId="2A1A24B7"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Резерв</w:t>
            </w:r>
          </w:p>
        </w:tc>
        <w:tc>
          <w:tcPr>
            <w:tcW w:w="2976" w:type="dxa"/>
          </w:tcPr>
          <w:p w14:paraId="47FF4EDB"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1000,00</w:t>
            </w:r>
          </w:p>
        </w:tc>
        <w:tc>
          <w:tcPr>
            <w:tcW w:w="3055" w:type="dxa"/>
          </w:tcPr>
          <w:p w14:paraId="28810140"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c>
          <w:tcPr>
            <w:tcW w:w="2990" w:type="dxa"/>
          </w:tcPr>
          <w:p w14:paraId="7819B7FB"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c>
          <w:tcPr>
            <w:tcW w:w="2886" w:type="dxa"/>
          </w:tcPr>
          <w:p w14:paraId="0DB4202F"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r>
    </w:tbl>
    <w:p w14:paraId="7BB7AE1A"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509F0C83"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00AFDB2E"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7578222A"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1CC396C7"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167C1681"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31780DE8"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65BA5C37"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39708924"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2D49F7C8"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09B374FF"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449C1D19"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34152658"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2A6CC4C7"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29C5D2B9"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2531C12D"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00CC9725"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43CF17F8"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7AD76167"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33C0AFB2"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0220FC23"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46756E3B"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2212AB06"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4137CAA3"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1465B7AB"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1D43D68B"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Приложение № 12</w:t>
      </w:r>
    </w:p>
    <w:p w14:paraId="4E8A478B"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 к муниципальной адресной программе </w:t>
      </w:r>
    </w:p>
    <w:p w14:paraId="29E7906A"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капитального ремонта многоквартирных домов</w:t>
      </w:r>
    </w:p>
    <w:p w14:paraId="339C0215"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и жилых помещений, принадлежащих муниципальному </w:t>
      </w:r>
    </w:p>
    <w:p w14:paraId="0308B5BA"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образованию «Поселок Айхал» на 2019-2022 гг.»</w:t>
      </w:r>
    </w:p>
    <w:p w14:paraId="003048BC" w14:textId="77777777" w:rsidR="00850A4E" w:rsidRPr="00850A4E" w:rsidRDefault="00850A4E" w:rsidP="00850A4E">
      <w:pPr>
        <w:widowControl/>
        <w:tabs>
          <w:tab w:val="left" w:pos="5068"/>
        </w:tabs>
        <w:autoSpaceDE/>
        <w:autoSpaceDN/>
        <w:adjustRightInd/>
        <w:jc w:val="center"/>
        <w:rPr>
          <w:rFonts w:eastAsia="Times New Roman"/>
          <w:sz w:val="20"/>
          <w:szCs w:val="20"/>
          <w:lang w:eastAsia="ar-SA"/>
        </w:rPr>
      </w:pPr>
    </w:p>
    <w:p w14:paraId="57631590"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t xml:space="preserve">Форма оперативного отчета о выполнении муниципальной адресной программы </w:t>
      </w:r>
    </w:p>
    <w:p w14:paraId="0F3F07CE"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lastRenderedPageBreak/>
        <w:t>капитального ремонта многоквартирных домов и жилых помещений, принадлежащих муниципальному образованию «Поселок Айхал» на 2019-2022 гг.</w:t>
      </w:r>
    </w:p>
    <w:p w14:paraId="001B32E5"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p>
    <w:p w14:paraId="2E7C327D" w14:textId="77777777" w:rsidR="00850A4E" w:rsidRPr="00850A4E" w:rsidRDefault="00850A4E" w:rsidP="00850A4E">
      <w:pPr>
        <w:widowControl/>
        <w:tabs>
          <w:tab w:val="left" w:pos="5068"/>
        </w:tabs>
        <w:autoSpaceDE/>
        <w:autoSpaceDN/>
        <w:adjustRightInd/>
        <w:rPr>
          <w:rFonts w:eastAsia="Times New Roman"/>
          <w:sz w:val="20"/>
          <w:szCs w:val="20"/>
          <w:lang w:eastAsia="ar-SA"/>
        </w:rPr>
      </w:pPr>
      <w:r w:rsidRPr="00850A4E">
        <w:rPr>
          <w:rFonts w:eastAsia="Times New Roman"/>
          <w:sz w:val="20"/>
          <w:szCs w:val="20"/>
          <w:lang w:eastAsia="ar-SA"/>
        </w:rPr>
        <w:t xml:space="preserve">Муниципальный заказчик                      </w:t>
      </w:r>
      <w:r w:rsidRPr="00850A4E">
        <w:rPr>
          <w:rFonts w:eastAsia="Times New Roman"/>
          <w:sz w:val="20"/>
          <w:szCs w:val="20"/>
          <w:u w:val="single"/>
          <w:lang w:eastAsia="ar-SA"/>
        </w:rPr>
        <w:t>Администрация МО «Поселок Айхал»</w:t>
      </w:r>
    </w:p>
    <w:p w14:paraId="6DA9C132"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246596F3" w14:textId="77777777" w:rsidR="00850A4E" w:rsidRPr="00850A4E" w:rsidRDefault="00850A4E" w:rsidP="00850A4E">
      <w:pPr>
        <w:widowControl/>
        <w:tabs>
          <w:tab w:val="left" w:pos="5068"/>
        </w:tabs>
        <w:autoSpaceDE/>
        <w:autoSpaceDN/>
        <w:adjustRightInd/>
        <w:rPr>
          <w:rFonts w:eastAsia="Times New Roman"/>
          <w:sz w:val="20"/>
          <w:szCs w:val="20"/>
          <w:u w:val="single"/>
          <w:lang w:eastAsia="ar-SA"/>
        </w:rPr>
      </w:pPr>
      <w:r w:rsidRPr="00850A4E">
        <w:rPr>
          <w:rFonts w:eastAsia="Times New Roman"/>
          <w:sz w:val="20"/>
          <w:szCs w:val="20"/>
          <w:lang w:eastAsia="ar-SA"/>
        </w:rPr>
        <w:t xml:space="preserve">Источник финансирования                             </w:t>
      </w:r>
      <w:r w:rsidRPr="00850A4E">
        <w:rPr>
          <w:rFonts w:eastAsia="Times New Roman"/>
          <w:sz w:val="20"/>
          <w:szCs w:val="20"/>
          <w:u w:val="single"/>
          <w:lang w:eastAsia="ar-SA"/>
        </w:rPr>
        <w:t>Бюджет МО «Поселок Айхал»</w:t>
      </w:r>
    </w:p>
    <w:p w14:paraId="685C9E73" w14:textId="77777777" w:rsidR="00850A4E" w:rsidRPr="00850A4E" w:rsidRDefault="00850A4E" w:rsidP="00850A4E">
      <w:pPr>
        <w:widowControl/>
        <w:tabs>
          <w:tab w:val="left" w:pos="5068"/>
        </w:tabs>
        <w:autoSpaceDE/>
        <w:autoSpaceDN/>
        <w:adjustRightInd/>
        <w:rPr>
          <w:rFonts w:eastAsia="Times New Roman"/>
          <w:sz w:val="20"/>
          <w:szCs w:val="20"/>
          <w:u w:val="single"/>
          <w:lang w:eastAsia="ar-SA"/>
        </w:rPr>
      </w:pPr>
    </w:p>
    <w:tbl>
      <w:tblPr>
        <w:tblStyle w:val="151"/>
        <w:tblW w:w="0" w:type="auto"/>
        <w:tblLook w:val="04A0" w:firstRow="1" w:lastRow="0" w:firstColumn="1" w:lastColumn="0" w:noHBand="0" w:noVBand="1"/>
      </w:tblPr>
      <w:tblGrid>
        <w:gridCol w:w="3428"/>
        <w:gridCol w:w="2800"/>
        <w:gridCol w:w="2809"/>
        <w:gridCol w:w="2773"/>
        <w:gridCol w:w="2750"/>
      </w:tblGrid>
      <w:tr w:rsidR="00850A4E" w:rsidRPr="00850A4E" w14:paraId="219B13CE" w14:textId="77777777" w:rsidTr="001F6FAA">
        <w:tc>
          <w:tcPr>
            <w:tcW w:w="3681" w:type="dxa"/>
          </w:tcPr>
          <w:p w14:paraId="44378821"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Наименование мероприятия</w:t>
            </w:r>
          </w:p>
        </w:tc>
        <w:tc>
          <w:tcPr>
            <w:tcW w:w="2976" w:type="dxa"/>
          </w:tcPr>
          <w:p w14:paraId="216E387A"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Объем финансирования на 2022 г. (тыс.руб.)</w:t>
            </w:r>
          </w:p>
        </w:tc>
        <w:tc>
          <w:tcPr>
            <w:tcW w:w="3055" w:type="dxa"/>
          </w:tcPr>
          <w:p w14:paraId="1C7955A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Выполнено (тыс.руб.)</w:t>
            </w:r>
          </w:p>
        </w:tc>
        <w:tc>
          <w:tcPr>
            <w:tcW w:w="2990" w:type="dxa"/>
          </w:tcPr>
          <w:p w14:paraId="75D8678C"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Степень и результаты выполнения мероприятия (%)</w:t>
            </w:r>
          </w:p>
        </w:tc>
        <w:tc>
          <w:tcPr>
            <w:tcW w:w="2886" w:type="dxa"/>
          </w:tcPr>
          <w:p w14:paraId="0A094B51"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Профинансировано (тыс.руб.)</w:t>
            </w:r>
          </w:p>
        </w:tc>
      </w:tr>
      <w:tr w:rsidR="00850A4E" w:rsidRPr="00850A4E" w14:paraId="77F44FC6" w14:textId="77777777" w:rsidTr="001F6FAA">
        <w:tc>
          <w:tcPr>
            <w:tcW w:w="3681" w:type="dxa"/>
          </w:tcPr>
          <w:p w14:paraId="55539436"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Всего:</w:t>
            </w:r>
          </w:p>
        </w:tc>
        <w:tc>
          <w:tcPr>
            <w:tcW w:w="2976" w:type="dxa"/>
          </w:tcPr>
          <w:p w14:paraId="0269B54F"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929,80</w:t>
            </w:r>
          </w:p>
        </w:tc>
        <w:tc>
          <w:tcPr>
            <w:tcW w:w="3055" w:type="dxa"/>
          </w:tcPr>
          <w:p w14:paraId="2C5D5B70" w14:textId="77777777" w:rsidR="00850A4E" w:rsidRPr="00850A4E" w:rsidRDefault="00850A4E" w:rsidP="00850A4E">
            <w:pPr>
              <w:widowControl/>
              <w:tabs>
                <w:tab w:val="left" w:pos="5068"/>
              </w:tabs>
              <w:autoSpaceDE/>
              <w:autoSpaceDN/>
              <w:adjustRightInd/>
              <w:jc w:val="center"/>
              <w:rPr>
                <w:rFonts w:eastAsia="Times New Roman"/>
                <w:b/>
                <w:sz w:val="18"/>
                <w:szCs w:val="18"/>
                <w:lang w:eastAsia="ar-SA"/>
              </w:rPr>
            </w:pPr>
            <w:r w:rsidRPr="00850A4E">
              <w:rPr>
                <w:rFonts w:eastAsia="Times New Roman"/>
                <w:b/>
                <w:sz w:val="18"/>
                <w:szCs w:val="18"/>
                <w:lang w:eastAsia="ar-SA"/>
              </w:rPr>
              <w:t>-</w:t>
            </w:r>
          </w:p>
        </w:tc>
        <w:tc>
          <w:tcPr>
            <w:tcW w:w="2990" w:type="dxa"/>
          </w:tcPr>
          <w:p w14:paraId="148992F6"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c>
          <w:tcPr>
            <w:tcW w:w="2886" w:type="dxa"/>
          </w:tcPr>
          <w:p w14:paraId="7CD7A57B"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r>
      <w:tr w:rsidR="00850A4E" w:rsidRPr="00850A4E" w14:paraId="510D5B98" w14:textId="77777777" w:rsidTr="001F6FAA">
        <w:tc>
          <w:tcPr>
            <w:tcW w:w="3681" w:type="dxa"/>
          </w:tcPr>
          <w:p w14:paraId="72A554F0"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Капитальный ремонт многоквартирных домов</w:t>
            </w:r>
          </w:p>
        </w:tc>
        <w:tc>
          <w:tcPr>
            <w:tcW w:w="2976" w:type="dxa"/>
          </w:tcPr>
          <w:p w14:paraId="4BB87EB0"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3055" w:type="dxa"/>
          </w:tcPr>
          <w:p w14:paraId="7FE0F762"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2990" w:type="dxa"/>
          </w:tcPr>
          <w:p w14:paraId="747F5572"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c>
          <w:tcPr>
            <w:tcW w:w="2886" w:type="dxa"/>
          </w:tcPr>
          <w:p w14:paraId="53FDF784"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r>
      <w:tr w:rsidR="00850A4E" w:rsidRPr="00850A4E" w14:paraId="39B10599" w14:textId="77777777" w:rsidTr="001F6FAA">
        <w:tc>
          <w:tcPr>
            <w:tcW w:w="3681" w:type="dxa"/>
          </w:tcPr>
          <w:p w14:paraId="087FAB7E"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Ремонт жилых помещений</w:t>
            </w:r>
          </w:p>
        </w:tc>
        <w:tc>
          <w:tcPr>
            <w:tcW w:w="2976" w:type="dxa"/>
          </w:tcPr>
          <w:p w14:paraId="24E2A903"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3055" w:type="dxa"/>
          </w:tcPr>
          <w:p w14:paraId="267AA053"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2990" w:type="dxa"/>
          </w:tcPr>
          <w:p w14:paraId="49654786"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c>
          <w:tcPr>
            <w:tcW w:w="2886" w:type="dxa"/>
          </w:tcPr>
          <w:p w14:paraId="4D75C26F"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r>
      <w:tr w:rsidR="00850A4E" w:rsidRPr="00850A4E" w14:paraId="592EA5F2" w14:textId="77777777" w:rsidTr="001F6FAA">
        <w:tc>
          <w:tcPr>
            <w:tcW w:w="3681" w:type="dxa"/>
          </w:tcPr>
          <w:p w14:paraId="5730A04A" w14:textId="77777777" w:rsidR="00850A4E" w:rsidRPr="00850A4E" w:rsidRDefault="00850A4E" w:rsidP="00850A4E">
            <w:pPr>
              <w:widowControl/>
              <w:tabs>
                <w:tab w:val="left" w:pos="5068"/>
              </w:tabs>
              <w:autoSpaceDE/>
              <w:autoSpaceDN/>
              <w:adjustRightInd/>
              <w:rPr>
                <w:rFonts w:eastAsia="Times New Roman"/>
                <w:b/>
                <w:sz w:val="18"/>
                <w:szCs w:val="18"/>
                <w:lang w:eastAsia="ar-SA"/>
              </w:rPr>
            </w:pPr>
            <w:r w:rsidRPr="00850A4E">
              <w:rPr>
                <w:rFonts w:eastAsia="Times New Roman"/>
                <w:b/>
                <w:sz w:val="18"/>
                <w:szCs w:val="18"/>
                <w:lang w:eastAsia="ar-SA"/>
              </w:rPr>
              <w:t>Резерв</w:t>
            </w:r>
          </w:p>
        </w:tc>
        <w:tc>
          <w:tcPr>
            <w:tcW w:w="2976" w:type="dxa"/>
          </w:tcPr>
          <w:p w14:paraId="7F820B53"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929,80</w:t>
            </w:r>
          </w:p>
        </w:tc>
        <w:tc>
          <w:tcPr>
            <w:tcW w:w="3055" w:type="dxa"/>
          </w:tcPr>
          <w:p w14:paraId="3AF96431"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r w:rsidRPr="00850A4E">
              <w:rPr>
                <w:rFonts w:eastAsia="Times New Roman"/>
                <w:sz w:val="18"/>
                <w:szCs w:val="18"/>
                <w:lang w:eastAsia="ar-SA"/>
              </w:rPr>
              <w:t>-</w:t>
            </w:r>
          </w:p>
        </w:tc>
        <w:tc>
          <w:tcPr>
            <w:tcW w:w="2990" w:type="dxa"/>
          </w:tcPr>
          <w:p w14:paraId="0C857B27"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c>
          <w:tcPr>
            <w:tcW w:w="2886" w:type="dxa"/>
          </w:tcPr>
          <w:p w14:paraId="77D2485A" w14:textId="77777777" w:rsidR="00850A4E" w:rsidRPr="00850A4E" w:rsidRDefault="00850A4E" w:rsidP="00850A4E">
            <w:pPr>
              <w:widowControl/>
              <w:tabs>
                <w:tab w:val="left" w:pos="5068"/>
              </w:tabs>
              <w:autoSpaceDE/>
              <w:autoSpaceDN/>
              <w:adjustRightInd/>
              <w:jc w:val="center"/>
              <w:rPr>
                <w:rFonts w:eastAsia="Times New Roman"/>
                <w:sz w:val="18"/>
                <w:szCs w:val="18"/>
                <w:lang w:eastAsia="ar-SA"/>
              </w:rPr>
            </w:pPr>
          </w:p>
        </w:tc>
      </w:tr>
    </w:tbl>
    <w:p w14:paraId="6DA11B7D"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58A87DCC"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52EEF0D2"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33998FD7"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253005FF"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3E62C7C7"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6E96E359"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2D9CC72B"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72917D95"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528BA979"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52F179F9"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14E11855"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1A6F2450"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34D0C3B7"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47F1153A"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06C8326F"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49437011"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3B2F084E"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165E60CB"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3DB41806"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410A7493"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4926EF70"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75BC72D3"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598E125F"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3A639AF5"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1A3C77AE" w14:textId="77777777" w:rsidR="00850A4E" w:rsidRPr="00850A4E" w:rsidRDefault="00850A4E" w:rsidP="00850A4E">
      <w:pPr>
        <w:widowControl/>
        <w:tabs>
          <w:tab w:val="left" w:pos="5068"/>
        </w:tabs>
        <w:autoSpaceDE/>
        <w:autoSpaceDN/>
        <w:adjustRightInd/>
        <w:rPr>
          <w:rFonts w:eastAsia="Times New Roman"/>
          <w:b/>
          <w:sz w:val="20"/>
          <w:szCs w:val="20"/>
          <w:lang w:eastAsia="ar-SA"/>
        </w:rPr>
      </w:pPr>
    </w:p>
    <w:p w14:paraId="1CC81D6A"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lastRenderedPageBreak/>
        <w:t>Приложение № 13</w:t>
      </w:r>
    </w:p>
    <w:p w14:paraId="441D1EC2"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 к муниципальной адресной программе </w:t>
      </w:r>
    </w:p>
    <w:p w14:paraId="2C31DB9C"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капитального ремонта многоквартирных домов</w:t>
      </w:r>
    </w:p>
    <w:p w14:paraId="0FC2AF11"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 xml:space="preserve">и жилых помещений, принадлежащих муниципальному </w:t>
      </w:r>
    </w:p>
    <w:p w14:paraId="3AC2C5EA" w14:textId="77777777" w:rsidR="00850A4E" w:rsidRPr="00850A4E" w:rsidRDefault="00850A4E" w:rsidP="00850A4E">
      <w:pPr>
        <w:widowControl/>
        <w:autoSpaceDE/>
        <w:autoSpaceDN/>
        <w:adjustRightInd/>
        <w:jc w:val="right"/>
        <w:rPr>
          <w:rFonts w:eastAsia="Times New Roman"/>
          <w:b/>
          <w:sz w:val="18"/>
          <w:szCs w:val="18"/>
          <w:lang w:eastAsia="ar-SA"/>
        </w:rPr>
      </w:pPr>
      <w:r w:rsidRPr="00850A4E">
        <w:rPr>
          <w:rFonts w:eastAsia="Times New Roman"/>
          <w:b/>
          <w:sz w:val="18"/>
          <w:szCs w:val="18"/>
          <w:lang w:eastAsia="ar-SA"/>
        </w:rPr>
        <w:t>образованию «Поселок Айхал» на 2019-2022 гг.»</w:t>
      </w:r>
    </w:p>
    <w:p w14:paraId="5D2F7853" w14:textId="77777777" w:rsidR="00850A4E" w:rsidRPr="00850A4E" w:rsidRDefault="00850A4E" w:rsidP="00850A4E">
      <w:pPr>
        <w:widowControl/>
        <w:autoSpaceDE/>
        <w:autoSpaceDN/>
        <w:adjustRightInd/>
        <w:jc w:val="right"/>
        <w:rPr>
          <w:rFonts w:eastAsia="Times New Roman"/>
          <w:b/>
          <w:sz w:val="18"/>
          <w:szCs w:val="18"/>
          <w:lang w:eastAsia="ar-SA"/>
        </w:rPr>
      </w:pPr>
    </w:p>
    <w:p w14:paraId="0127EB96" w14:textId="77777777" w:rsidR="00850A4E" w:rsidRPr="00850A4E" w:rsidRDefault="00850A4E" w:rsidP="00850A4E">
      <w:pPr>
        <w:widowControl/>
        <w:autoSpaceDE/>
        <w:autoSpaceDN/>
        <w:adjustRightInd/>
        <w:jc w:val="right"/>
        <w:rPr>
          <w:rFonts w:eastAsia="Times New Roman"/>
          <w:b/>
          <w:sz w:val="18"/>
          <w:szCs w:val="18"/>
          <w:lang w:eastAsia="ar-SA"/>
        </w:rPr>
      </w:pPr>
    </w:p>
    <w:p w14:paraId="73858E64"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t>Индикаторы реализации муниципальной адресной программы</w:t>
      </w:r>
    </w:p>
    <w:p w14:paraId="65B4754F"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r w:rsidRPr="00850A4E">
        <w:rPr>
          <w:rFonts w:eastAsia="Times New Roman"/>
          <w:b/>
          <w:sz w:val="20"/>
          <w:szCs w:val="20"/>
          <w:lang w:eastAsia="ar-SA"/>
        </w:rPr>
        <w:t>Капитального ремонта многоквартирных домов и жилых помещений, принадлежащих муниципальному образованию «Поселок Айхал» на 2019-2022 гг.</w:t>
      </w:r>
    </w:p>
    <w:p w14:paraId="57053B21"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p>
    <w:tbl>
      <w:tblPr>
        <w:tblStyle w:val="151"/>
        <w:tblW w:w="15689" w:type="dxa"/>
        <w:tblLayout w:type="fixed"/>
        <w:tblLook w:val="04A0" w:firstRow="1" w:lastRow="0" w:firstColumn="1" w:lastColumn="0" w:noHBand="0" w:noVBand="1"/>
      </w:tblPr>
      <w:tblGrid>
        <w:gridCol w:w="411"/>
        <w:gridCol w:w="1144"/>
        <w:gridCol w:w="863"/>
        <w:gridCol w:w="567"/>
        <w:gridCol w:w="560"/>
        <w:gridCol w:w="489"/>
        <w:gridCol w:w="490"/>
        <w:gridCol w:w="490"/>
        <w:gridCol w:w="490"/>
        <w:gridCol w:w="561"/>
        <w:gridCol w:w="490"/>
        <w:gridCol w:w="490"/>
        <w:gridCol w:w="490"/>
        <w:gridCol w:w="540"/>
        <w:gridCol w:w="593"/>
        <w:gridCol w:w="683"/>
        <w:gridCol w:w="490"/>
        <w:gridCol w:w="644"/>
        <w:gridCol w:w="567"/>
        <w:gridCol w:w="561"/>
        <w:gridCol w:w="558"/>
        <w:gridCol w:w="490"/>
        <w:gridCol w:w="490"/>
        <w:gridCol w:w="471"/>
        <w:gridCol w:w="19"/>
        <w:gridCol w:w="521"/>
        <w:gridCol w:w="490"/>
        <w:gridCol w:w="490"/>
        <w:gridCol w:w="527"/>
        <w:gridCol w:w="8"/>
        <w:gridCol w:w="12"/>
      </w:tblGrid>
      <w:tr w:rsidR="00850A4E" w:rsidRPr="00850A4E" w14:paraId="25F362C6" w14:textId="77777777" w:rsidTr="001F6FAA">
        <w:tc>
          <w:tcPr>
            <w:tcW w:w="411" w:type="dxa"/>
            <w:vMerge w:val="restart"/>
          </w:tcPr>
          <w:p w14:paraId="7EBA3C3F"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 п/п</w:t>
            </w:r>
          </w:p>
        </w:tc>
        <w:tc>
          <w:tcPr>
            <w:tcW w:w="1144" w:type="dxa"/>
            <w:vMerge w:val="restart"/>
          </w:tcPr>
          <w:p w14:paraId="49A6463B"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Наименование программного мероприятия</w:t>
            </w:r>
          </w:p>
        </w:tc>
        <w:tc>
          <w:tcPr>
            <w:tcW w:w="6520" w:type="dxa"/>
            <w:gridSpan w:val="12"/>
          </w:tcPr>
          <w:p w14:paraId="0AE11D54"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Целевые индикаторы</w:t>
            </w:r>
          </w:p>
        </w:tc>
        <w:tc>
          <w:tcPr>
            <w:tcW w:w="5547" w:type="dxa"/>
            <w:gridSpan w:val="10"/>
          </w:tcPr>
          <w:p w14:paraId="792ED576"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Объем финансирования (тыс.руб.)</w:t>
            </w:r>
          </w:p>
        </w:tc>
        <w:tc>
          <w:tcPr>
            <w:tcW w:w="2067" w:type="dxa"/>
            <w:gridSpan w:val="7"/>
          </w:tcPr>
          <w:p w14:paraId="14C007AE"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Степень и результаты выполнения мероприятий (%)</w:t>
            </w:r>
          </w:p>
        </w:tc>
      </w:tr>
      <w:tr w:rsidR="00850A4E" w:rsidRPr="00850A4E" w14:paraId="2B79B009" w14:textId="77777777" w:rsidTr="001F6FAA">
        <w:trPr>
          <w:gridAfter w:val="2"/>
          <w:wAfter w:w="20" w:type="dxa"/>
        </w:trPr>
        <w:tc>
          <w:tcPr>
            <w:tcW w:w="411" w:type="dxa"/>
            <w:vMerge/>
          </w:tcPr>
          <w:p w14:paraId="05210121"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p>
        </w:tc>
        <w:tc>
          <w:tcPr>
            <w:tcW w:w="1144" w:type="dxa"/>
            <w:vMerge/>
          </w:tcPr>
          <w:p w14:paraId="5E34EF22"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p>
        </w:tc>
        <w:tc>
          <w:tcPr>
            <w:tcW w:w="863" w:type="dxa"/>
            <w:vMerge w:val="restart"/>
          </w:tcPr>
          <w:p w14:paraId="2FC6C245"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наименование показателя</w:t>
            </w:r>
          </w:p>
        </w:tc>
        <w:tc>
          <w:tcPr>
            <w:tcW w:w="567" w:type="dxa"/>
            <w:vMerge w:val="restart"/>
          </w:tcPr>
          <w:p w14:paraId="77179F83"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Единицы измерения</w:t>
            </w:r>
          </w:p>
        </w:tc>
        <w:tc>
          <w:tcPr>
            <w:tcW w:w="2519" w:type="dxa"/>
            <w:gridSpan w:val="5"/>
          </w:tcPr>
          <w:p w14:paraId="604F6B9C"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План 2019-2022 гг.</w:t>
            </w:r>
          </w:p>
        </w:tc>
        <w:tc>
          <w:tcPr>
            <w:tcW w:w="2571" w:type="dxa"/>
            <w:gridSpan w:val="5"/>
          </w:tcPr>
          <w:p w14:paraId="61E025CC"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Факт 2019-2022 гг.</w:t>
            </w:r>
          </w:p>
        </w:tc>
        <w:tc>
          <w:tcPr>
            <w:tcW w:w="2977" w:type="dxa"/>
            <w:gridSpan w:val="5"/>
          </w:tcPr>
          <w:p w14:paraId="6F16F30D"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План 2019-2022 гг.</w:t>
            </w:r>
          </w:p>
        </w:tc>
        <w:tc>
          <w:tcPr>
            <w:tcW w:w="2589" w:type="dxa"/>
            <w:gridSpan w:val="6"/>
          </w:tcPr>
          <w:p w14:paraId="5E7721CC"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Факт 2019-2022 гг.</w:t>
            </w:r>
          </w:p>
        </w:tc>
        <w:tc>
          <w:tcPr>
            <w:tcW w:w="2028" w:type="dxa"/>
            <w:gridSpan w:val="4"/>
          </w:tcPr>
          <w:p w14:paraId="1B58747D"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p>
        </w:tc>
      </w:tr>
      <w:tr w:rsidR="00850A4E" w:rsidRPr="00850A4E" w14:paraId="029C7202" w14:textId="77777777" w:rsidTr="001F6FAA">
        <w:trPr>
          <w:gridAfter w:val="1"/>
          <w:wAfter w:w="12" w:type="dxa"/>
        </w:trPr>
        <w:tc>
          <w:tcPr>
            <w:tcW w:w="411" w:type="dxa"/>
            <w:vMerge/>
          </w:tcPr>
          <w:p w14:paraId="76630DD3"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p>
        </w:tc>
        <w:tc>
          <w:tcPr>
            <w:tcW w:w="1144" w:type="dxa"/>
            <w:vMerge/>
          </w:tcPr>
          <w:p w14:paraId="51165F92"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p>
        </w:tc>
        <w:tc>
          <w:tcPr>
            <w:tcW w:w="863" w:type="dxa"/>
            <w:vMerge/>
          </w:tcPr>
          <w:p w14:paraId="625D510F"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p>
        </w:tc>
        <w:tc>
          <w:tcPr>
            <w:tcW w:w="567" w:type="dxa"/>
            <w:vMerge/>
          </w:tcPr>
          <w:p w14:paraId="30FB914E"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p>
        </w:tc>
        <w:tc>
          <w:tcPr>
            <w:tcW w:w="560" w:type="dxa"/>
          </w:tcPr>
          <w:p w14:paraId="3E02238B"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итого</w:t>
            </w:r>
          </w:p>
        </w:tc>
        <w:tc>
          <w:tcPr>
            <w:tcW w:w="489" w:type="dxa"/>
          </w:tcPr>
          <w:p w14:paraId="731A6CE6"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2019</w:t>
            </w:r>
          </w:p>
        </w:tc>
        <w:tc>
          <w:tcPr>
            <w:tcW w:w="490" w:type="dxa"/>
          </w:tcPr>
          <w:p w14:paraId="57D0B8DA"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2020</w:t>
            </w:r>
          </w:p>
        </w:tc>
        <w:tc>
          <w:tcPr>
            <w:tcW w:w="490" w:type="dxa"/>
          </w:tcPr>
          <w:p w14:paraId="7D50626D"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2021</w:t>
            </w:r>
          </w:p>
        </w:tc>
        <w:tc>
          <w:tcPr>
            <w:tcW w:w="490" w:type="dxa"/>
          </w:tcPr>
          <w:p w14:paraId="0FDCEAA2"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2022</w:t>
            </w:r>
          </w:p>
        </w:tc>
        <w:tc>
          <w:tcPr>
            <w:tcW w:w="561" w:type="dxa"/>
          </w:tcPr>
          <w:p w14:paraId="29220638"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итого</w:t>
            </w:r>
          </w:p>
        </w:tc>
        <w:tc>
          <w:tcPr>
            <w:tcW w:w="490" w:type="dxa"/>
          </w:tcPr>
          <w:p w14:paraId="1955631E"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2019</w:t>
            </w:r>
          </w:p>
        </w:tc>
        <w:tc>
          <w:tcPr>
            <w:tcW w:w="490" w:type="dxa"/>
          </w:tcPr>
          <w:p w14:paraId="7BC84864"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2020</w:t>
            </w:r>
          </w:p>
        </w:tc>
        <w:tc>
          <w:tcPr>
            <w:tcW w:w="490" w:type="dxa"/>
          </w:tcPr>
          <w:p w14:paraId="4D8E2401"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2021</w:t>
            </w:r>
          </w:p>
        </w:tc>
        <w:tc>
          <w:tcPr>
            <w:tcW w:w="540" w:type="dxa"/>
          </w:tcPr>
          <w:p w14:paraId="610827FB"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2022</w:t>
            </w:r>
          </w:p>
        </w:tc>
        <w:tc>
          <w:tcPr>
            <w:tcW w:w="593" w:type="dxa"/>
          </w:tcPr>
          <w:p w14:paraId="10F2BE6C"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итого</w:t>
            </w:r>
          </w:p>
        </w:tc>
        <w:tc>
          <w:tcPr>
            <w:tcW w:w="683" w:type="dxa"/>
          </w:tcPr>
          <w:p w14:paraId="4B8000D6"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2019</w:t>
            </w:r>
          </w:p>
        </w:tc>
        <w:tc>
          <w:tcPr>
            <w:tcW w:w="490" w:type="dxa"/>
          </w:tcPr>
          <w:p w14:paraId="08ACF626"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2020</w:t>
            </w:r>
          </w:p>
        </w:tc>
        <w:tc>
          <w:tcPr>
            <w:tcW w:w="644" w:type="dxa"/>
          </w:tcPr>
          <w:p w14:paraId="6E6BD290"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2021</w:t>
            </w:r>
          </w:p>
        </w:tc>
        <w:tc>
          <w:tcPr>
            <w:tcW w:w="567" w:type="dxa"/>
          </w:tcPr>
          <w:p w14:paraId="3979D872"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2022</w:t>
            </w:r>
          </w:p>
        </w:tc>
        <w:tc>
          <w:tcPr>
            <w:tcW w:w="561" w:type="dxa"/>
          </w:tcPr>
          <w:p w14:paraId="12716A41"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итого</w:t>
            </w:r>
          </w:p>
        </w:tc>
        <w:tc>
          <w:tcPr>
            <w:tcW w:w="558" w:type="dxa"/>
          </w:tcPr>
          <w:p w14:paraId="2405F51D"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20219</w:t>
            </w:r>
          </w:p>
        </w:tc>
        <w:tc>
          <w:tcPr>
            <w:tcW w:w="490" w:type="dxa"/>
          </w:tcPr>
          <w:p w14:paraId="1399278A"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2020</w:t>
            </w:r>
          </w:p>
        </w:tc>
        <w:tc>
          <w:tcPr>
            <w:tcW w:w="490" w:type="dxa"/>
          </w:tcPr>
          <w:p w14:paraId="758E8FFA"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2021</w:t>
            </w:r>
          </w:p>
        </w:tc>
        <w:tc>
          <w:tcPr>
            <w:tcW w:w="490" w:type="dxa"/>
            <w:gridSpan w:val="2"/>
          </w:tcPr>
          <w:p w14:paraId="79366885"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2022</w:t>
            </w:r>
          </w:p>
        </w:tc>
        <w:tc>
          <w:tcPr>
            <w:tcW w:w="521" w:type="dxa"/>
          </w:tcPr>
          <w:p w14:paraId="3754BC84"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2019</w:t>
            </w:r>
          </w:p>
        </w:tc>
        <w:tc>
          <w:tcPr>
            <w:tcW w:w="490" w:type="dxa"/>
          </w:tcPr>
          <w:p w14:paraId="48D0D3B8"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2020</w:t>
            </w:r>
          </w:p>
        </w:tc>
        <w:tc>
          <w:tcPr>
            <w:tcW w:w="490" w:type="dxa"/>
          </w:tcPr>
          <w:p w14:paraId="0E57036D"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2021</w:t>
            </w:r>
          </w:p>
        </w:tc>
        <w:tc>
          <w:tcPr>
            <w:tcW w:w="535" w:type="dxa"/>
            <w:gridSpan w:val="2"/>
          </w:tcPr>
          <w:p w14:paraId="3B2B2E4F"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2022</w:t>
            </w:r>
          </w:p>
        </w:tc>
      </w:tr>
      <w:tr w:rsidR="00850A4E" w:rsidRPr="00850A4E" w14:paraId="116A2C15" w14:textId="77777777" w:rsidTr="001F6FAA">
        <w:trPr>
          <w:gridAfter w:val="1"/>
          <w:wAfter w:w="12" w:type="dxa"/>
        </w:trPr>
        <w:tc>
          <w:tcPr>
            <w:tcW w:w="411" w:type="dxa"/>
          </w:tcPr>
          <w:p w14:paraId="46CE5A05"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1</w:t>
            </w:r>
          </w:p>
        </w:tc>
        <w:tc>
          <w:tcPr>
            <w:tcW w:w="1144" w:type="dxa"/>
          </w:tcPr>
          <w:p w14:paraId="75603A7F" w14:textId="77777777" w:rsidR="00850A4E" w:rsidRPr="00850A4E" w:rsidRDefault="00850A4E" w:rsidP="00850A4E">
            <w:pPr>
              <w:widowControl/>
              <w:tabs>
                <w:tab w:val="left" w:pos="5068"/>
              </w:tabs>
              <w:autoSpaceDE/>
              <w:autoSpaceDN/>
              <w:adjustRightInd/>
              <w:rPr>
                <w:rFonts w:eastAsia="Times New Roman"/>
                <w:b/>
                <w:sz w:val="12"/>
                <w:szCs w:val="12"/>
                <w:lang w:eastAsia="ar-SA"/>
              </w:rPr>
            </w:pPr>
            <w:r w:rsidRPr="00850A4E">
              <w:rPr>
                <w:rFonts w:eastAsia="Times New Roman"/>
                <w:b/>
                <w:sz w:val="12"/>
                <w:szCs w:val="12"/>
                <w:lang w:eastAsia="ar-SA"/>
              </w:rPr>
              <w:t>Капитальный ремонт многоквартирных домов</w:t>
            </w:r>
          </w:p>
        </w:tc>
        <w:tc>
          <w:tcPr>
            <w:tcW w:w="863" w:type="dxa"/>
          </w:tcPr>
          <w:p w14:paraId="07B11253"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затраты на проведение капитального ремонта</w:t>
            </w:r>
          </w:p>
        </w:tc>
        <w:tc>
          <w:tcPr>
            <w:tcW w:w="567" w:type="dxa"/>
          </w:tcPr>
          <w:p w14:paraId="2F18BB1E"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 xml:space="preserve">МКД </w:t>
            </w:r>
          </w:p>
        </w:tc>
        <w:tc>
          <w:tcPr>
            <w:tcW w:w="560" w:type="dxa"/>
          </w:tcPr>
          <w:p w14:paraId="62CF33E1"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89" w:type="dxa"/>
          </w:tcPr>
          <w:p w14:paraId="4206319B"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02A9CC3F"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470D448F"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630BFA37"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61" w:type="dxa"/>
          </w:tcPr>
          <w:p w14:paraId="5D8AFFC6"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38832912"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1ACB5EB9"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06FDA81E"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40" w:type="dxa"/>
          </w:tcPr>
          <w:p w14:paraId="4C273042"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93" w:type="dxa"/>
          </w:tcPr>
          <w:p w14:paraId="16733802"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683" w:type="dxa"/>
          </w:tcPr>
          <w:p w14:paraId="5D386B02"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586E141A"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644" w:type="dxa"/>
          </w:tcPr>
          <w:p w14:paraId="12060443"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67" w:type="dxa"/>
          </w:tcPr>
          <w:p w14:paraId="0BDE3783"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61" w:type="dxa"/>
          </w:tcPr>
          <w:p w14:paraId="670466C4"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58" w:type="dxa"/>
          </w:tcPr>
          <w:p w14:paraId="2EE766AA"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7E5A4C17"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6926015E"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gridSpan w:val="2"/>
          </w:tcPr>
          <w:p w14:paraId="720F6C74"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21" w:type="dxa"/>
          </w:tcPr>
          <w:p w14:paraId="54C0A144"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7CF782BE"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3E5FB972"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35" w:type="dxa"/>
            <w:gridSpan w:val="2"/>
          </w:tcPr>
          <w:p w14:paraId="795A1F28"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r>
      <w:tr w:rsidR="00850A4E" w:rsidRPr="00850A4E" w14:paraId="2710A6FA" w14:textId="77777777" w:rsidTr="001F6FAA">
        <w:trPr>
          <w:gridAfter w:val="1"/>
          <w:wAfter w:w="12" w:type="dxa"/>
        </w:trPr>
        <w:tc>
          <w:tcPr>
            <w:tcW w:w="411" w:type="dxa"/>
          </w:tcPr>
          <w:p w14:paraId="3129E07F"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w:t>
            </w:r>
          </w:p>
        </w:tc>
        <w:tc>
          <w:tcPr>
            <w:tcW w:w="1144" w:type="dxa"/>
          </w:tcPr>
          <w:p w14:paraId="2E962AD3" w14:textId="77777777" w:rsidR="00850A4E" w:rsidRPr="00850A4E" w:rsidRDefault="00850A4E" w:rsidP="00850A4E">
            <w:pPr>
              <w:widowControl/>
              <w:tabs>
                <w:tab w:val="left" w:pos="5068"/>
              </w:tabs>
              <w:autoSpaceDE/>
              <w:autoSpaceDN/>
              <w:adjustRightInd/>
              <w:rPr>
                <w:rFonts w:eastAsia="Times New Roman"/>
                <w:b/>
                <w:sz w:val="12"/>
                <w:szCs w:val="12"/>
                <w:lang w:eastAsia="ar-SA"/>
              </w:rPr>
            </w:pPr>
            <w:r w:rsidRPr="00850A4E">
              <w:rPr>
                <w:rFonts w:eastAsia="Times New Roman"/>
                <w:b/>
                <w:sz w:val="12"/>
                <w:szCs w:val="12"/>
                <w:lang w:eastAsia="ar-SA"/>
              </w:rPr>
              <w:t>Ремонт жилых помещений</w:t>
            </w:r>
          </w:p>
        </w:tc>
        <w:tc>
          <w:tcPr>
            <w:tcW w:w="863" w:type="dxa"/>
          </w:tcPr>
          <w:p w14:paraId="51F5AD74"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затраты на проведение капитального ремонта</w:t>
            </w:r>
          </w:p>
        </w:tc>
        <w:tc>
          <w:tcPr>
            <w:tcW w:w="567" w:type="dxa"/>
          </w:tcPr>
          <w:p w14:paraId="590C1BF2"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жилые помещения</w:t>
            </w:r>
          </w:p>
        </w:tc>
        <w:tc>
          <w:tcPr>
            <w:tcW w:w="560" w:type="dxa"/>
          </w:tcPr>
          <w:p w14:paraId="409906D4"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1</w:t>
            </w:r>
          </w:p>
        </w:tc>
        <w:tc>
          <w:tcPr>
            <w:tcW w:w="489" w:type="dxa"/>
          </w:tcPr>
          <w:p w14:paraId="49A7CCC8"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1</w:t>
            </w:r>
          </w:p>
        </w:tc>
        <w:tc>
          <w:tcPr>
            <w:tcW w:w="490" w:type="dxa"/>
          </w:tcPr>
          <w:p w14:paraId="4567DF5C"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3CF0A9EF"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77B403AC"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61" w:type="dxa"/>
          </w:tcPr>
          <w:p w14:paraId="4FFDD31F"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1</w:t>
            </w:r>
          </w:p>
        </w:tc>
        <w:tc>
          <w:tcPr>
            <w:tcW w:w="490" w:type="dxa"/>
          </w:tcPr>
          <w:p w14:paraId="57992CFE"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14</w:t>
            </w:r>
          </w:p>
        </w:tc>
        <w:tc>
          <w:tcPr>
            <w:tcW w:w="490" w:type="dxa"/>
          </w:tcPr>
          <w:p w14:paraId="2A5FF939"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3EE8B73B"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40" w:type="dxa"/>
          </w:tcPr>
          <w:p w14:paraId="00CA1CC4"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93" w:type="dxa"/>
          </w:tcPr>
          <w:p w14:paraId="64BE45DF"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128,7</w:t>
            </w:r>
          </w:p>
        </w:tc>
        <w:tc>
          <w:tcPr>
            <w:tcW w:w="683" w:type="dxa"/>
          </w:tcPr>
          <w:p w14:paraId="728B5E77"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128,7</w:t>
            </w:r>
          </w:p>
        </w:tc>
        <w:tc>
          <w:tcPr>
            <w:tcW w:w="490" w:type="dxa"/>
          </w:tcPr>
          <w:p w14:paraId="67B3FA75"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644" w:type="dxa"/>
          </w:tcPr>
          <w:p w14:paraId="7E9C44D3"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67" w:type="dxa"/>
          </w:tcPr>
          <w:p w14:paraId="4C094930"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61" w:type="dxa"/>
          </w:tcPr>
          <w:p w14:paraId="1B499E11"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128,7</w:t>
            </w:r>
          </w:p>
        </w:tc>
        <w:tc>
          <w:tcPr>
            <w:tcW w:w="558" w:type="dxa"/>
          </w:tcPr>
          <w:p w14:paraId="7241ADAB"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128,7</w:t>
            </w:r>
          </w:p>
        </w:tc>
        <w:tc>
          <w:tcPr>
            <w:tcW w:w="490" w:type="dxa"/>
          </w:tcPr>
          <w:p w14:paraId="5CB05B80"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74B32A5E"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gridSpan w:val="2"/>
          </w:tcPr>
          <w:p w14:paraId="186D556E"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21" w:type="dxa"/>
          </w:tcPr>
          <w:p w14:paraId="35732B69"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1E553BCE"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46E40D73"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35" w:type="dxa"/>
            <w:gridSpan w:val="2"/>
          </w:tcPr>
          <w:p w14:paraId="35E4D6C9"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r>
      <w:tr w:rsidR="00850A4E" w:rsidRPr="00850A4E" w14:paraId="70BD7831" w14:textId="77777777" w:rsidTr="001F6FAA">
        <w:trPr>
          <w:gridAfter w:val="1"/>
          <w:wAfter w:w="12" w:type="dxa"/>
        </w:trPr>
        <w:tc>
          <w:tcPr>
            <w:tcW w:w="411" w:type="dxa"/>
          </w:tcPr>
          <w:p w14:paraId="44E28303"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3</w:t>
            </w:r>
          </w:p>
        </w:tc>
        <w:tc>
          <w:tcPr>
            <w:tcW w:w="1144" w:type="dxa"/>
          </w:tcPr>
          <w:p w14:paraId="40C8DACA" w14:textId="77777777" w:rsidR="00850A4E" w:rsidRPr="00850A4E" w:rsidRDefault="00850A4E" w:rsidP="00850A4E">
            <w:pPr>
              <w:widowControl/>
              <w:tabs>
                <w:tab w:val="left" w:pos="5068"/>
              </w:tabs>
              <w:autoSpaceDE/>
              <w:autoSpaceDN/>
              <w:adjustRightInd/>
              <w:rPr>
                <w:rFonts w:eastAsia="Times New Roman"/>
                <w:b/>
                <w:sz w:val="12"/>
                <w:szCs w:val="12"/>
                <w:lang w:eastAsia="ar-SA"/>
              </w:rPr>
            </w:pPr>
            <w:r w:rsidRPr="00850A4E">
              <w:rPr>
                <w:rFonts w:eastAsia="Times New Roman"/>
                <w:b/>
                <w:sz w:val="12"/>
                <w:szCs w:val="12"/>
                <w:lang w:eastAsia="ar-SA"/>
              </w:rPr>
              <w:t>Резерв</w:t>
            </w:r>
          </w:p>
        </w:tc>
        <w:tc>
          <w:tcPr>
            <w:tcW w:w="863" w:type="dxa"/>
          </w:tcPr>
          <w:p w14:paraId="747E42E8"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p>
        </w:tc>
        <w:tc>
          <w:tcPr>
            <w:tcW w:w="567" w:type="dxa"/>
          </w:tcPr>
          <w:p w14:paraId="2AD9C215"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p>
        </w:tc>
        <w:tc>
          <w:tcPr>
            <w:tcW w:w="560" w:type="dxa"/>
          </w:tcPr>
          <w:p w14:paraId="7EF76695"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89" w:type="dxa"/>
          </w:tcPr>
          <w:p w14:paraId="742762DA"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260847CC"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26B727AA"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5B797455"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61" w:type="dxa"/>
          </w:tcPr>
          <w:p w14:paraId="5D70B6F8"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48283CFB"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4AB850CF"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1C00F70F"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40" w:type="dxa"/>
          </w:tcPr>
          <w:p w14:paraId="6C12B677"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93" w:type="dxa"/>
          </w:tcPr>
          <w:p w14:paraId="24EEE007"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1929,8</w:t>
            </w:r>
          </w:p>
        </w:tc>
        <w:tc>
          <w:tcPr>
            <w:tcW w:w="683" w:type="dxa"/>
          </w:tcPr>
          <w:p w14:paraId="7B153C7D"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78BE8057"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644" w:type="dxa"/>
          </w:tcPr>
          <w:p w14:paraId="3F4E9067"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1000,0</w:t>
            </w:r>
          </w:p>
        </w:tc>
        <w:tc>
          <w:tcPr>
            <w:tcW w:w="567" w:type="dxa"/>
          </w:tcPr>
          <w:p w14:paraId="44069091"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929,8</w:t>
            </w:r>
          </w:p>
        </w:tc>
        <w:tc>
          <w:tcPr>
            <w:tcW w:w="561" w:type="dxa"/>
          </w:tcPr>
          <w:p w14:paraId="4AE4D9A6"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58" w:type="dxa"/>
          </w:tcPr>
          <w:p w14:paraId="487EA061"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3CDB725E"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49BF64C7"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gridSpan w:val="2"/>
          </w:tcPr>
          <w:p w14:paraId="4E89FDF5"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21" w:type="dxa"/>
          </w:tcPr>
          <w:p w14:paraId="1EE08DC7"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27ABC2BE"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490" w:type="dxa"/>
          </w:tcPr>
          <w:p w14:paraId="035AB663"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c>
          <w:tcPr>
            <w:tcW w:w="535" w:type="dxa"/>
            <w:gridSpan w:val="2"/>
          </w:tcPr>
          <w:p w14:paraId="4A13B2C1" w14:textId="77777777" w:rsidR="00850A4E" w:rsidRPr="00850A4E" w:rsidRDefault="00850A4E" w:rsidP="00850A4E">
            <w:pPr>
              <w:widowControl/>
              <w:tabs>
                <w:tab w:val="left" w:pos="5068"/>
              </w:tabs>
              <w:autoSpaceDE/>
              <w:autoSpaceDN/>
              <w:adjustRightInd/>
              <w:jc w:val="center"/>
              <w:rPr>
                <w:rFonts w:eastAsia="Times New Roman"/>
                <w:sz w:val="12"/>
                <w:szCs w:val="12"/>
                <w:lang w:eastAsia="ar-SA"/>
              </w:rPr>
            </w:pPr>
            <w:r w:rsidRPr="00850A4E">
              <w:rPr>
                <w:rFonts w:eastAsia="Times New Roman"/>
                <w:sz w:val="12"/>
                <w:szCs w:val="12"/>
                <w:lang w:eastAsia="ar-SA"/>
              </w:rPr>
              <w:t>-</w:t>
            </w:r>
          </w:p>
        </w:tc>
      </w:tr>
      <w:tr w:rsidR="00850A4E" w:rsidRPr="00850A4E" w14:paraId="38795CB7" w14:textId="77777777" w:rsidTr="001F6FAA">
        <w:trPr>
          <w:gridAfter w:val="1"/>
          <w:wAfter w:w="12" w:type="dxa"/>
        </w:trPr>
        <w:tc>
          <w:tcPr>
            <w:tcW w:w="411" w:type="dxa"/>
          </w:tcPr>
          <w:p w14:paraId="2FB8E717"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p>
        </w:tc>
        <w:tc>
          <w:tcPr>
            <w:tcW w:w="1144" w:type="dxa"/>
          </w:tcPr>
          <w:p w14:paraId="6386176C" w14:textId="77777777" w:rsidR="00850A4E" w:rsidRPr="00850A4E" w:rsidRDefault="00850A4E" w:rsidP="00850A4E">
            <w:pPr>
              <w:widowControl/>
              <w:tabs>
                <w:tab w:val="left" w:pos="5068"/>
              </w:tabs>
              <w:autoSpaceDE/>
              <w:autoSpaceDN/>
              <w:adjustRightInd/>
              <w:rPr>
                <w:rFonts w:eastAsia="Times New Roman"/>
                <w:b/>
                <w:sz w:val="12"/>
                <w:szCs w:val="12"/>
                <w:lang w:eastAsia="ar-SA"/>
              </w:rPr>
            </w:pPr>
            <w:r w:rsidRPr="00850A4E">
              <w:rPr>
                <w:rFonts w:eastAsia="Times New Roman"/>
                <w:b/>
                <w:sz w:val="12"/>
                <w:szCs w:val="12"/>
                <w:lang w:eastAsia="ar-SA"/>
              </w:rPr>
              <w:t>Всего:</w:t>
            </w:r>
          </w:p>
        </w:tc>
        <w:tc>
          <w:tcPr>
            <w:tcW w:w="863" w:type="dxa"/>
          </w:tcPr>
          <w:p w14:paraId="2A3D81AC"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p>
        </w:tc>
        <w:tc>
          <w:tcPr>
            <w:tcW w:w="567" w:type="dxa"/>
          </w:tcPr>
          <w:p w14:paraId="14A46B7E"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p>
        </w:tc>
        <w:tc>
          <w:tcPr>
            <w:tcW w:w="560" w:type="dxa"/>
          </w:tcPr>
          <w:p w14:paraId="02BC899C"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c>
          <w:tcPr>
            <w:tcW w:w="489" w:type="dxa"/>
          </w:tcPr>
          <w:p w14:paraId="15F7C811"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c>
          <w:tcPr>
            <w:tcW w:w="490" w:type="dxa"/>
          </w:tcPr>
          <w:p w14:paraId="5DC2F5F7"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c>
          <w:tcPr>
            <w:tcW w:w="490" w:type="dxa"/>
          </w:tcPr>
          <w:p w14:paraId="1B62E1A5"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c>
          <w:tcPr>
            <w:tcW w:w="490" w:type="dxa"/>
          </w:tcPr>
          <w:p w14:paraId="3B773369"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c>
          <w:tcPr>
            <w:tcW w:w="561" w:type="dxa"/>
          </w:tcPr>
          <w:p w14:paraId="66FC0D06"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c>
          <w:tcPr>
            <w:tcW w:w="490" w:type="dxa"/>
          </w:tcPr>
          <w:p w14:paraId="6E8C7CC3"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c>
          <w:tcPr>
            <w:tcW w:w="490" w:type="dxa"/>
          </w:tcPr>
          <w:p w14:paraId="1E9B4006"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c>
          <w:tcPr>
            <w:tcW w:w="490" w:type="dxa"/>
          </w:tcPr>
          <w:p w14:paraId="44F3F155"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c>
          <w:tcPr>
            <w:tcW w:w="540" w:type="dxa"/>
          </w:tcPr>
          <w:p w14:paraId="5D7E2AD6"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c>
          <w:tcPr>
            <w:tcW w:w="593" w:type="dxa"/>
          </w:tcPr>
          <w:p w14:paraId="4C3E2F3B"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2058,5</w:t>
            </w:r>
          </w:p>
        </w:tc>
        <w:tc>
          <w:tcPr>
            <w:tcW w:w="683" w:type="dxa"/>
          </w:tcPr>
          <w:p w14:paraId="08A6BBF6"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128,7</w:t>
            </w:r>
          </w:p>
        </w:tc>
        <w:tc>
          <w:tcPr>
            <w:tcW w:w="490" w:type="dxa"/>
          </w:tcPr>
          <w:p w14:paraId="7F857174"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c>
          <w:tcPr>
            <w:tcW w:w="644" w:type="dxa"/>
          </w:tcPr>
          <w:p w14:paraId="3D5E6BF9"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1000,0</w:t>
            </w:r>
          </w:p>
        </w:tc>
        <w:tc>
          <w:tcPr>
            <w:tcW w:w="567" w:type="dxa"/>
          </w:tcPr>
          <w:p w14:paraId="6A60FA9C"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929,8</w:t>
            </w:r>
          </w:p>
        </w:tc>
        <w:tc>
          <w:tcPr>
            <w:tcW w:w="561" w:type="dxa"/>
          </w:tcPr>
          <w:p w14:paraId="257B13A2"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128,7</w:t>
            </w:r>
          </w:p>
        </w:tc>
        <w:tc>
          <w:tcPr>
            <w:tcW w:w="558" w:type="dxa"/>
          </w:tcPr>
          <w:p w14:paraId="7DACE2F9"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128,7</w:t>
            </w:r>
          </w:p>
        </w:tc>
        <w:tc>
          <w:tcPr>
            <w:tcW w:w="490" w:type="dxa"/>
          </w:tcPr>
          <w:p w14:paraId="6C8C6257"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c>
          <w:tcPr>
            <w:tcW w:w="490" w:type="dxa"/>
          </w:tcPr>
          <w:p w14:paraId="60A5956B"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c>
          <w:tcPr>
            <w:tcW w:w="490" w:type="dxa"/>
            <w:gridSpan w:val="2"/>
          </w:tcPr>
          <w:p w14:paraId="4B6226C7"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c>
          <w:tcPr>
            <w:tcW w:w="521" w:type="dxa"/>
          </w:tcPr>
          <w:p w14:paraId="0F767245"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c>
          <w:tcPr>
            <w:tcW w:w="490" w:type="dxa"/>
          </w:tcPr>
          <w:p w14:paraId="4E0A699A"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c>
          <w:tcPr>
            <w:tcW w:w="490" w:type="dxa"/>
          </w:tcPr>
          <w:p w14:paraId="00821D0E"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c>
          <w:tcPr>
            <w:tcW w:w="535" w:type="dxa"/>
            <w:gridSpan w:val="2"/>
          </w:tcPr>
          <w:p w14:paraId="1AA148FA" w14:textId="77777777" w:rsidR="00850A4E" w:rsidRPr="00850A4E" w:rsidRDefault="00850A4E" w:rsidP="00850A4E">
            <w:pPr>
              <w:widowControl/>
              <w:tabs>
                <w:tab w:val="left" w:pos="5068"/>
              </w:tabs>
              <w:autoSpaceDE/>
              <w:autoSpaceDN/>
              <w:adjustRightInd/>
              <w:jc w:val="center"/>
              <w:rPr>
                <w:rFonts w:eastAsia="Times New Roman"/>
                <w:b/>
                <w:sz w:val="12"/>
                <w:szCs w:val="12"/>
                <w:lang w:eastAsia="ar-SA"/>
              </w:rPr>
            </w:pPr>
            <w:r w:rsidRPr="00850A4E">
              <w:rPr>
                <w:rFonts w:eastAsia="Times New Roman"/>
                <w:b/>
                <w:sz w:val="12"/>
                <w:szCs w:val="12"/>
                <w:lang w:eastAsia="ar-SA"/>
              </w:rPr>
              <w:t>-</w:t>
            </w:r>
          </w:p>
        </w:tc>
      </w:tr>
    </w:tbl>
    <w:p w14:paraId="22E698CF" w14:textId="77777777" w:rsidR="00850A4E" w:rsidRPr="00850A4E" w:rsidRDefault="00850A4E" w:rsidP="00850A4E">
      <w:pPr>
        <w:widowControl/>
        <w:tabs>
          <w:tab w:val="left" w:pos="5068"/>
        </w:tabs>
        <w:autoSpaceDE/>
        <w:autoSpaceDN/>
        <w:adjustRightInd/>
        <w:jc w:val="center"/>
        <w:rPr>
          <w:rFonts w:eastAsia="Times New Roman"/>
          <w:b/>
          <w:sz w:val="20"/>
          <w:szCs w:val="20"/>
          <w:lang w:eastAsia="ar-SA"/>
        </w:rPr>
      </w:pPr>
    </w:p>
    <w:p w14:paraId="729AA528" w14:textId="2A88C9F5" w:rsidR="00850A4E" w:rsidRDefault="00850A4E" w:rsidP="00EA2528">
      <w:pPr>
        <w:widowControl/>
        <w:autoSpaceDE/>
        <w:autoSpaceDN/>
        <w:adjustRightInd/>
        <w:jc w:val="both"/>
        <w:rPr>
          <w:rFonts w:eastAsia="Times New Roman"/>
          <w:b/>
        </w:rPr>
      </w:pPr>
    </w:p>
    <w:p w14:paraId="5CB877DF" w14:textId="2BDB84DF" w:rsidR="00F7786C" w:rsidRDefault="00F7786C" w:rsidP="00EA2528">
      <w:pPr>
        <w:widowControl/>
        <w:autoSpaceDE/>
        <w:autoSpaceDN/>
        <w:adjustRightInd/>
        <w:jc w:val="both"/>
        <w:rPr>
          <w:rFonts w:eastAsia="Times New Roman"/>
          <w:b/>
        </w:rPr>
      </w:pPr>
    </w:p>
    <w:p w14:paraId="1F853734" w14:textId="54A397B6" w:rsidR="00F7786C" w:rsidRDefault="00F7786C" w:rsidP="00EA2528">
      <w:pPr>
        <w:widowControl/>
        <w:autoSpaceDE/>
        <w:autoSpaceDN/>
        <w:adjustRightInd/>
        <w:jc w:val="both"/>
        <w:rPr>
          <w:rFonts w:eastAsia="Times New Roman"/>
          <w:b/>
        </w:rPr>
      </w:pPr>
    </w:p>
    <w:p w14:paraId="23000872" w14:textId="5350C365" w:rsidR="00F7786C" w:rsidRDefault="00F7786C" w:rsidP="00EA2528">
      <w:pPr>
        <w:widowControl/>
        <w:autoSpaceDE/>
        <w:autoSpaceDN/>
        <w:adjustRightInd/>
        <w:jc w:val="both"/>
        <w:rPr>
          <w:rFonts w:eastAsia="Times New Roman"/>
          <w:b/>
        </w:rPr>
      </w:pPr>
    </w:p>
    <w:p w14:paraId="5C64EC8E" w14:textId="26D3EEE3" w:rsidR="00F7786C" w:rsidRDefault="00F7786C" w:rsidP="00EA2528">
      <w:pPr>
        <w:widowControl/>
        <w:autoSpaceDE/>
        <w:autoSpaceDN/>
        <w:adjustRightInd/>
        <w:jc w:val="both"/>
        <w:rPr>
          <w:rFonts w:eastAsia="Times New Roman"/>
          <w:b/>
        </w:rPr>
      </w:pPr>
    </w:p>
    <w:p w14:paraId="2B803223" w14:textId="701040FA" w:rsidR="00F7786C" w:rsidRDefault="00F7786C" w:rsidP="00EA2528">
      <w:pPr>
        <w:widowControl/>
        <w:autoSpaceDE/>
        <w:autoSpaceDN/>
        <w:adjustRightInd/>
        <w:jc w:val="both"/>
        <w:rPr>
          <w:rFonts w:eastAsia="Times New Roman"/>
          <w:b/>
        </w:rPr>
      </w:pPr>
    </w:p>
    <w:p w14:paraId="3A99B5F9" w14:textId="35E6F4BD" w:rsidR="00F7786C" w:rsidRDefault="00F7786C" w:rsidP="00EA2528">
      <w:pPr>
        <w:widowControl/>
        <w:autoSpaceDE/>
        <w:autoSpaceDN/>
        <w:adjustRightInd/>
        <w:jc w:val="both"/>
        <w:rPr>
          <w:rFonts w:eastAsia="Times New Roman"/>
          <w:b/>
        </w:rPr>
      </w:pPr>
    </w:p>
    <w:p w14:paraId="7847C3FC" w14:textId="743685C4" w:rsidR="00F7786C" w:rsidRDefault="00F7786C" w:rsidP="00EA2528">
      <w:pPr>
        <w:widowControl/>
        <w:autoSpaceDE/>
        <w:autoSpaceDN/>
        <w:adjustRightInd/>
        <w:jc w:val="both"/>
        <w:rPr>
          <w:rFonts w:eastAsia="Times New Roman"/>
          <w:b/>
        </w:rPr>
      </w:pPr>
    </w:p>
    <w:p w14:paraId="6AB6ADB5" w14:textId="7D32DC2E" w:rsidR="00F7786C" w:rsidRDefault="00F7786C" w:rsidP="00EA2528">
      <w:pPr>
        <w:widowControl/>
        <w:autoSpaceDE/>
        <w:autoSpaceDN/>
        <w:adjustRightInd/>
        <w:jc w:val="both"/>
        <w:rPr>
          <w:rFonts w:eastAsia="Times New Roman"/>
          <w:b/>
        </w:rPr>
      </w:pPr>
    </w:p>
    <w:p w14:paraId="2335D257" w14:textId="62D3105F" w:rsidR="00F7786C" w:rsidRDefault="00F7786C" w:rsidP="00EA2528">
      <w:pPr>
        <w:widowControl/>
        <w:autoSpaceDE/>
        <w:autoSpaceDN/>
        <w:adjustRightInd/>
        <w:jc w:val="both"/>
        <w:rPr>
          <w:rFonts w:eastAsia="Times New Roman"/>
          <w:b/>
        </w:rPr>
      </w:pPr>
    </w:p>
    <w:p w14:paraId="5627F243" w14:textId="5585E7CE" w:rsidR="00F7786C" w:rsidRDefault="00F7786C" w:rsidP="00EA2528">
      <w:pPr>
        <w:widowControl/>
        <w:autoSpaceDE/>
        <w:autoSpaceDN/>
        <w:adjustRightInd/>
        <w:jc w:val="both"/>
        <w:rPr>
          <w:rFonts w:eastAsia="Times New Roman"/>
          <w:b/>
        </w:rPr>
      </w:pPr>
    </w:p>
    <w:p w14:paraId="0D1AA028" w14:textId="517EDB99" w:rsidR="00F7786C" w:rsidRDefault="00F7786C" w:rsidP="00EA2528">
      <w:pPr>
        <w:widowControl/>
        <w:autoSpaceDE/>
        <w:autoSpaceDN/>
        <w:adjustRightInd/>
        <w:jc w:val="both"/>
        <w:rPr>
          <w:rFonts w:eastAsia="Times New Roman"/>
          <w:b/>
        </w:rPr>
      </w:pPr>
    </w:p>
    <w:p w14:paraId="0ABB57D9" w14:textId="5025DC73" w:rsidR="00F7786C" w:rsidRDefault="00F7786C" w:rsidP="00EA2528">
      <w:pPr>
        <w:widowControl/>
        <w:autoSpaceDE/>
        <w:autoSpaceDN/>
        <w:adjustRightInd/>
        <w:jc w:val="both"/>
        <w:rPr>
          <w:rFonts w:eastAsia="Times New Roman"/>
          <w:b/>
        </w:rPr>
      </w:pPr>
    </w:p>
    <w:p w14:paraId="5786FF98" w14:textId="71083F8F" w:rsidR="00F7786C" w:rsidRDefault="00F7786C" w:rsidP="00EA2528">
      <w:pPr>
        <w:widowControl/>
        <w:autoSpaceDE/>
        <w:autoSpaceDN/>
        <w:adjustRightInd/>
        <w:jc w:val="both"/>
        <w:rPr>
          <w:rFonts w:eastAsia="Times New Roman"/>
          <w:b/>
        </w:rPr>
      </w:pPr>
    </w:p>
    <w:p w14:paraId="7A19C4D8" w14:textId="77777777" w:rsidR="00B116B5" w:rsidRDefault="00B116B5" w:rsidP="00EA2528">
      <w:pPr>
        <w:widowControl/>
        <w:autoSpaceDE/>
        <w:autoSpaceDN/>
        <w:adjustRightInd/>
        <w:jc w:val="both"/>
        <w:rPr>
          <w:rFonts w:eastAsia="Times New Roman"/>
          <w:b/>
        </w:rPr>
        <w:sectPr w:rsidR="00B116B5" w:rsidSect="009312EF">
          <w:pgSz w:w="16838" w:h="11906" w:orient="landscape"/>
          <w:pgMar w:top="1701" w:right="1134" w:bottom="567" w:left="1134" w:header="709" w:footer="709" w:gutter="0"/>
          <w:cols w:space="708"/>
          <w:docGrid w:linePitch="360"/>
        </w:sectPr>
      </w:pPr>
    </w:p>
    <w:p w14:paraId="647B4CE1" w14:textId="5C0655E3" w:rsidR="00F7786C" w:rsidRPr="00B116B5" w:rsidRDefault="00F7786C" w:rsidP="00EA2528">
      <w:pPr>
        <w:widowControl/>
        <w:autoSpaceDE/>
        <w:autoSpaceDN/>
        <w:adjustRightInd/>
        <w:jc w:val="both"/>
        <w:rPr>
          <w:rFonts w:eastAsia="Times New Roman"/>
          <w:b/>
          <w:sz w:val="22"/>
          <w:szCs w:val="22"/>
        </w:rPr>
      </w:pPr>
    </w:p>
    <w:p w14:paraId="07023B79" w14:textId="7BB04195" w:rsidR="00F7786C" w:rsidRPr="00B116B5" w:rsidRDefault="00F7786C" w:rsidP="00EA2528">
      <w:pPr>
        <w:widowControl/>
        <w:autoSpaceDE/>
        <w:autoSpaceDN/>
        <w:adjustRightInd/>
        <w:jc w:val="both"/>
        <w:rPr>
          <w:rFonts w:eastAsia="Times New Roman"/>
          <w:b/>
          <w:sz w:val="22"/>
          <w:szCs w:val="2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B116B5" w:rsidRPr="00B116B5" w14:paraId="6771A692" w14:textId="77777777" w:rsidTr="001F6FAA">
        <w:trPr>
          <w:trHeight w:val="2202"/>
        </w:trPr>
        <w:tc>
          <w:tcPr>
            <w:tcW w:w="3837" w:type="dxa"/>
            <w:shd w:val="clear" w:color="auto" w:fill="auto"/>
          </w:tcPr>
          <w:p w14:paraId="0EC78823" w14:textId="77777777" w:rsidR="00B116B5" w:rsidRPr="00B116B5" w:rsidRDefault="00B116B5" w:rsidP="00B116B5">
            <w:pPr>
              <w:widowControl/>
              <w:autoSpaceDE/>
              <w:autoSpaceDN/>
              <w:adjustRightInd/>
              <w:jc w:val="center"/>
              <w:rPr>
                <w:rFonts w:eastAsia="Times New Roman"/>
                <w:b/>
                <w:sz w:val="22"/>
                <w:szCs w:val="22"/>
              </w:rPr>
            </w:pPr>
            <w:r w:rsidRPr="00B116B5">
              <w:rPr>
                <w:rFonts w:eastAsia="Times New Roman"/>
                <w:b/>
                <w:sz w:val="22"/>
                <w:szCs w:val="22"/>
              </w:rPr>
              <w:t>Российская Федерация (Россия)</w:t>
            </w:r>
          </w:p>
          <w:p w14:paraId="17BE6CB3" w14:textId="77777777" w:rsidR="00B116B5" w:rsidRPr="00B116B5" w:rsidRDefault="00B116B5" w:rsidP="00B116B5">
            <w:pPr>
              <w:widowControl/>
              <w:autoSpaceDE/>
              <w:autoSpaceDN/>
              <w:adjustRightInd/>
              <w:jc w:val="center"/>
              <w:rPr>
                <w:rFonts w:eastAsia="Times New Roman"/>
                <w:b/>
                <w:sz w:val="22"/>
                <w:szCs w:val="22"/>
              </w:rPr>
            </w:pPr>
            <w:r w:rsidRPr="00B116B5">
              <w:rPr>
                <w:rFonts w:eastAsia="Times New Roman"/>
                <w:b/>
                <w:sz w:val="22"/>
                <w:szCs w:val="22"/>
              </w:rPr>
              <w:t>Республика Саха (Якутия)</w:t>
            </w:r>
          </w:p>
          <w:p w14:paraId="7F5CDB87" w14:textId="77777777" w:rsidR="00B116B5" w:rsidRPr="00B116B5" w:rsidRDefault="00B116B5" w:rsidP="00B116B5">
            <w:pPr>
              <w:widowControl/>
              <w:autoSpaceDE/>
              <w:autoSpaceDN/>
              <w:adjustRightInd/>
              <w:jc w:val="center"/>
              <w:rPr>
                <w:rFonts w:eastAsia="Times New Roman"/>
                <w:b/>
                <w:sz w:val="22"/>
                <w:szCs w:val="22"/>
              </w:rPr>
            </w:pPr>
            <w:r w:rsidRPr="00B116B5">
              <w:rPr>
                <w:rFonts w:eastAsia="Times New Roman"/>
                <w:b/>
                <w:sz w:val="22"/>
                <w:szCs w:val="22"/>
              </w:rPr>
              <w:t>АДМИНИСТРАЦИЯ</w:t>
            </w:r>
          </w:p>
          <w:p w14:paraId="285EB558" w14:textId="77777777" w:rsidR="00B116B5" w:rsidRPr="00B116B5" w:rsidRDefault="00B116B5" w:rsidP="00B116B5">
            <w:pPr>
              <w:widowControl/>
              <w:autoSpaceDE/>
              <w:autoSpaceDN/>
              <w:adjustRightInd/>
              <w:jc w:val="center"/>
              <w:rPr>
                <w:rFonts w:eastAsia="Times New Roman"/>
                <w:b/>
                <w:sz w:val="22"/>
                <w:szCs w:val="22"/>
              </w:rPr>
            </w:pPr>
            <w:r w:rsidRPr="00B116B5">
              <w:rPr>
                <w:rFonts w:eastAsia="Times New Roman"/>
                <w:b/>
                <w:sz w:val="22"/>
                <w:szCs w:val="22"/>
              </w:rPr>
              <w:t>муниципального образования</w:t>
            </w:r>
          </w:p>
          <w:p w14:paraId="545FA8A4" w14:textId="77777777" w:rsidR="00B116B5" w:rsidRPr="00B116B5" w:rsidRDefault="00B116B5" w:rsidP="00B116B5">
            <w:pPr>
              <w:widowControl/>
              <w:autoSpaceDE/>
              <w:autoSpaceDN/>
              <w:adjustRightInd/>
              <w:jc w:val="center"/>
              <w:rPr>
                <w:rFonts w:eastAsia="Times New Roman"/>
                <w:b/>
                <w:sz w:val="22"/>
                <w:szCs w:val="22"/>
              </w:rPr>
            </w:pPr>
            <w:r w:rsidRPr="00B116B5">
              <w:rPr>
                <w:rFonts w:eastAsia="Times New Roman"/>
                <w:b/>
                <w:sz w:val="22"/>
                <w:szCs w:val="22"/>
              </w:rPr>
              <w:t>«Поселок Айхал»</w:t>
            </w:r>
          </w:p>
          <w:p w14:paraId="74D573D7" w14:textId="77777777" w:rsidR="00B116B5" w:rsidRPr="00B116B5" w:rsidRDefault="00B116B5" w:rsidP="00B116B5">
            <w:pPr>
              <w:widowControl/>
              <w:autoSpaceDE/>
              <w:autoSpaceDN/>
              <w:adjustRightInd/>
              <w:jc w:val="center"/>
              <w:rPr>
                <w:rFonts w:eastAsia="Times New Roman"/>
                <w:b/>
                <w:sz w:val="22"/>
                <w:szCs w:val="22"/>
              </w:rPr>
            </w:pPr>
            <w:r w:rsidRPr="00B116B5">
              <w:rPr>
                <w:rFonts w:eastAsia="Times New Roman"/>
                <w:b/>
                <w:sz w:val="22"/>
                <w:szCs w:val="22"/>
              </w:rPr>
              <w:t>Мирнинского района</w:t>
            </w:r>
          </w:p>
          <w:p w14:paraId="3BC9FE42" w14:textId="77777777" w:rsidR="00B116B5" w:rsidRPr="00B116B5" w:rsidRDefault="00B116B5" w:rsidP="00B116B5">
            <w:pPr>
              <w:widowControl/>
              <w:autoSpaceDE/>
              <w:autoSpaceDN/>
              <w:adjustRightInd/>
              <w:jc w:val="center"/>
              <w:rPr>
                <w:rFonts w:eastAsia="Times New Roman"/>
                <w:b/>
                <w:bCs/>
                <w:kern w:val="32"/>
                <w:position w:val="6"/>
                <w:sz w:val="22"/>
                <w:szCs w:val="22"/>
              </w:rPr>
            </w:pPr>
            <w:r w:rsidRPr="00B116B5">
              <w:rPr>
                <w:rFonts w:eastAsia="Times New Roman"/>
                <w:b/>
                <w:bCs/>
                <w:kern w:val="32"/>
                <w:position w:val="6"/>
                <w:sz w:val="22"/>
                <w:szCs w:val="22"/>
              </w:rPr>
              <w:t xml:space="preserve"> </w:t>
            </w:r>
          </w:p>
          <w:p w14:paraId="4F2C0D42" w14:textId="77777777" w:rsidR="00B116B5" w:rsidRPr="00B116B5" w:rsidRDefault="00B116B5" w:rsidP="00B116B5">
            <w:pPr>
              <w:widowControl/>
              <w:autoSpaceDE/>
              <w:autoSpaceDN/>
              <w:adjustRightInd/>
              <w:jc w:val="center"/>
              <w:rPr>
                <w:rFonts w:eastAsia="Times New Roman"/>
                <w:b/>
                <w:bCs/>
                <w:kern w:val="32"/>
                <w:position w:val="6"/>
                <w:sz w:val="22"/>
                <w:szCs w:val="22"/>
              </w:rPr>
            </w:pPr>
            <w:r w:rsidRPr="00B116B5">
              <w:rPr>
                <w:rFonts w:eastAsia="Times New Roman"/>
                <w:b/>
                <w:bCs/>
                <w:kern w:val="32"/>
                <w:position w:val="6"/>
                <w:sz w:val="22"/>
                <w:szCs w:val="22"/>
              </w:rPr>
              <w:t>ПОСТАНОВЛЕНИЕ</w:t>
            </w:r>
          </w:p>
        </w:tc>
        <w:tc>
          <w:tcPr>
            <w:tcW w:w="1563" w:type="dxa"/>
            <w:shd w:val="clear" w:color="auto" w:fill="auto"/>
          </w:tcPr>
          <w:p w14:paraId="68056A4D" w14:textId="77777777" w:rsidR="00B116B5" w:rsidRPr="00B116B5" w:rsidRDefault="00B116B5" w:rsidP="00B116B5">
            <w:pPr>
              <w:widowControl/>
              <w:autoSpaceDE/>
              <w:autoSpaceDN/>
              <w:adjustRightInd/>
              <w:jc w:val="center"/>
              <w:rPr>
                <w:rFonts w:eastAsia="Times New Roman"/>
                <w:noProof/>
                <w:sz w:val="22"/>
                <w:szCs w:val="22"/>
              </w:rPr>
            </w:pPr>
            <w:r w:rsidRPr="00B116B5">
              <w:rPr>
                <w:rFonts w:eastAsia="Times New Roman"/>
                <w:noProof/>
                <w:sz w:val="22"/>
                <w:szCs w:val="22"/>
              </w:rPr>
              <w:drawing>
                <wp:anchor distT="0" distB="0" distL="114300" distR="114300" simplePos="0" relativeHeight="251692032" behindDoc="0" locked="0" layoutInCell="1" allowOverlap="1" wp14:anchorId="1F8118F6" wp14:editId="36A75821">
                  <wp:simplePos x="0" y="0"/>
                  <wp:positionH relativeFrom="column">
                    <wp:posOffset>12065</wp:posOffset>
                  </wp:positionH>
                  <wp:positionV relativeFrom="paragraph">
                    <wp:posOffset>-25400</wp:posOffset>
                  </wp:positionV>
                  <wp:extent cx="838764" cy="822960"/>
                  <wp:effectExtent l="0" t="0" r="0" b="0"/>
                  <wp:wrapNone/>
                  <wp:docPr id="34" name="Рисунок 34"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53"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32CBF732" w14:textId="77777777" w:rsidR="00B116B5" w:rsidRPr="00B116B5" w:rsidRDefault="00B116B5" w:rsidP="00B116B5">
            <w:pPr>
              <w:widowControl/>
              <w:autoSpaceDE/>
              <w:autoSpaceDN/>
              <w:adjustRightInd/>
              <w:jc w:val="center"/>
              <w:rPr>
                <w:rFonts w:eastAsia="Times New Roman"/>
                <w:sz w:val="22"/>
                <w:szCs w:val="22"/>
              </w:rPr>
            </w:pPr>
          </w:p>
        </w:tc>
        <w:tc>
          <w:tcPr>
            <w:tcW w:w="3960" w:type="dxa"/>
            <w:shd w:val="clear" w:color="auto" w:fill="auto"/>
          </w:tcPr>
          <w:p w14:paraId="55D7103B" w14:textId="77777777" w:rsidR="00B116B5" w:rsidRPr="00B116B5" w:rsidRDefault="00B116B5" w:rsidP="00B116B5">
            <w:pPr>
              <w:widowControl/>
              <w:autoSpaceDE/>
              <w:autoSpaceDN/>
              <w:adjustRightInd/>
              <w:jc w:val="center"/>
              <w:rPr>
                <w:rFonts w:eastAsia="Times New Roman"/>
                <w:b/>
                <w:sz w:val="22"/>
                <w:szCs w:val="22"/>
              </w:rPr>
            </w:pPr>
            <w:r w:rsidRPr="00B116B5">
              <w:rPr>
                <w:rFonts w:eastAsia="Times New Roman"/>
                <w:b/>
                <w:sz w:val="22"/>
                <w:szCs w:val="22"/>
              </w:rPr>
              <w:t>Россия Федерацията (Россия)</w:t>
            </w:r>
          </w:p>
          <w:p w14:paraId="369683D2" w14:textId="77777777" w:rsidR="00B116B5" w:rsidRPr="00B116B5" w:rsidRDefault="00B116B5" w:rsidP="00B116B5">
            <w:pPr>
              <w:widowControl/>
              <w:autoSpaceDE/>
              <w:autoSpaceDN/>
              <w:adjustRightInd/>
              <w:jc w:val="center"/>
              <w:rPr>
                <w:rFonts w:eastAsia="Times New Roman"/>
                <w:b/>
                <w:sz w:val="22"/>
                <w:szCs w:val="22"/>
              </w:rPr>
            </w:pPr>
            <w:r w:rsidRPr="00B116B5">
              <w:rPr>
                <w:rFonts w:eastAsia="Times New Roman"/>
                <w:b/>
                <w:sz w:val="22"/>
                <w:szCs w:val="22"/>
                <w:shd w:val="clear" w:color="auto" w:fill="FFFFFF"/>
              </w:rPr>
              <w:t>Саха Өрөспүүбүлүкэтэ</w:t>
            </w:r>
          </w:p>
          <w:p w14:paraId="474BE7B4" w14:textId="77777777" w:rsidR="00B116B5" w:rsidRPr="00B116B5" w:rsidRDefault="00B116B5" w:rsidP="00B116B5">
            <w:pPr>
              <w:widowControl/>
              <w:autoSpaceDE/>
              <w:autoSpaceDN/>
              <w:adjustRightInd/>
              <w:jc w:val="center"/>
              <w:rPr>
                <w:rFonts w:eastAsia="Times New Roman"/>
                <w:b/>
                <w:sz w:val="22"/>
                <w:szCs w:val="22"/>
              </w:rPr>
            </w:pPr>
            <w:r w:rsidRPr="00B116B5">
              <w:rPr>
                <w:rFonts w:eastAsia="Times New Roman"/>
                <w:b/>
                <w:sz w:val="22"/>
                <w:szCs w:val="22"/>
              </w:rPr>
              <w:t>Мииринэй улуу</w:t>
            </w:r>
            <w:r w:rsidRPr="00B116B5">
              <w:rPr>
                <w:rFonts w:eastAsia="Times New Roman"/>
                <w:b/>
                <w:sz w:val="22"/>
                <w:szCs w:val="22"/>
                <w:lang w:val="en-US"/>
              </w:rPr>
              <w:t>h</w:t>
            </w:r>
            <w:r w:rsidRPr="00B116B5">
              <w:rPr>
                <w:rFonts w:eastAsia="Times New Roman"/>
                <w:b/>
                <w:sz w:val="22"/>
                <w:szCs w:val="22"/>
              </w:rPr>
              <w:t>ун</w:t>
            </w:r>
          </w:p>
          <w:p w14:paraId="4604CB1E" w14:textId="77777777" w:rsidR="00B116B5" w:rsidRPr="00B116B5" w:rsidRDefault="00B116B5" w:rsidP="00B116B5">
            <w:pPr>
              <w:widowControl/>
              <w:autoSpaceDE/>
              <w:autoSpaceDN/>
              <w:adjustRightInd/>
              <w:jc w:val="center"/>
              <w:rPr>
                <w:rFonts w:eastAsia="Times New Roman"/>
                <w:b/>
                <w:sz w:val="22"/>
                <w:szCs w:val="22"/>
              </w:rPr>
            </w:pPr>
            <w:r w:rsidRPr="00B116B5">
              <w:rPr>
                <w:rFonts w:eastAsia="Times New Roman"/>
                <w:b/>
                <w:sz w:val="22"/>
                <w:szCs w:val="22"/>
              </w:rPr>
              <w:t>Айхал бө</w:t>
            </w:r>
            <w:r w:rsidRPr="00B116B5">
              <w:rPr>
                <w:rFonts w:eastAsia="Times New Roman"/>
                <w:b/>
                <w:sz w:val="22"/>
                <w:szCs w:val="22"/>
                <w:lang w:val="en-US"/>
              </w:rPr>
              <w:t>h</w:t>
            </w:r>
            <w:r w:rsidRPr="00B116B5">
              <w:rPr>
                <w:rFonts w:eastAsia="Times New Roman"/>
                <w:b/>
                <w:sz w:val="22"/>
                <w:szCs w:val="22"/>
              </w:rPr>
              <w:t>үөлэгин</w:t>
            </w:r>
          </w:p>
          <w:p w14:paraId="40F118DD" w14:textId="77777777" w:rsidR="00B116B5" w:rsidRPr="00B116B5" w:rsidRDefault="00B116B5" w:rsidP="00B116B5">
            <w:pPr>
              <w:widowControl/>
              <w:autoSpaceDE/>
              <w:autoSpaceDN/>
              <w:adjustRightInd/>
              <w:jc w:val="center"/>
              <w:rPr>
                <w:rFonts w:eastAsia="Times New Roman"/>
                <w:b/>
                <w:sz w:val="22"/>
                <w:szCs w:val="22"/>
              </w:rPr>
            </w:pPr>
            <w:r w:rsidRPr="00B116B5">
              <w:rPr>
                <w:rFonts w:eastAsia="Times New Roman"/>
                <w:b/>
                <w:sz w:val="22"/>
                <w:szCs w:val="22"/>
              </w:rPr>
              <w:t>муниципальнай тэриллиитин</w:t>
            </w:r>
          </w:p>
          <w:p w14:paraId="7C539D64" w14:textId="77777777" w:rsidR="00B116B5" w:rsidRPr="00B116B5" w:rsidRDefault="00B116B5" w:rsidP="00B116B5">
            <w:pPr>
              <w:widowControl/>
              <w:autoSpaceDE/>
              <w:autoSpaceDN/>
              <w:adjustRightInd/>
              <w:jc w:val="center"/>
              <w:rPr>
                <w:rFonts w:eastAsia="Times New Roman"/>
                <w:b/>
                <w:position w:val="6"/>
                <w:sz w:val="22"/>
                <w:szCs w:val="22"/>
              </w:rPr>
            </w:pPr>
            <w:r w:rsidRPr="00B116B5">
              <w:rPr>
                <w:rFonts w:eastAsia="Times New Roman"/>
                <w:b/>
                <w:sz w:val="22"/>
                <w:szCs w:val="22"/>
              </w:rPr>
              <w:t>ДЬА</w:t>
            </w:r>
            <w:r w:rsidRPr="00B116B5">
              <w:rPr>
                <w:rFonts w:eastAsia="Times New Roman"/>
                <w:b/>
                <w:sz w:val="22"/>
                <w:szCs w:val="22"/>
                <w:lang w:val="en-US"/>
              </w:rPr>
              <w:t>h</w:t>
            </w:r>
            <w:r w:rsidRPr="00B116B5">
              <w:rPr>
                <w:rFonts w:eastAsia="Times New Roman"/>
                <w:b/>
                <w:sz w:val="22"/>
                <w:szCs w:val="22"/>
              </w:rPr>
              <w:t>АЛТАТА</w:t>
            </w:r>
          </w:p>
          <w:p w14:paraId="2EC9EDA1" w14:textId="77777777" w:rsidR="00B116B5" w:rsidRPr="00B116B5" w:rsidRDefault="00B116B5" w:rsidP="00B116B5">
            <w:pPr>
              <w:widowControl/>
              <w:autoSpaceDE/>
              <w:autoSpaceDN/>
              <w:adjustRightInd/>
              <w:jc w:val="center"/>
              <w:rPr>
                <w:rFonts w:eastAsia="Times New Roman"/>
                <w:b/>
                <w:position w:val="6"/>
                <w:sz w:val="22"/>
                <w:szCs w:val="22"/>
              </w:rPr>
            </w:pPr>
          </w:p>
          <w:p w14:paraId="13AE0D56" w14:textId="77777777" w:rsidR="00B116B5" w:rsidRPr="00B116B5" w:rsidRDefault="00B116B5" w:rsidP="00B116B5">
            <w:pPr>
              <w:widowControl/>
              <w:autoSpaceDE/>
              <w:autoSpaceDN/>
              <w:adjustRightInd/>
              <w:jc w:val="center"/>
              <w:rPr>
                <w:rFonts w:eastAsia="Times New Roman"/>
                <w:b/>
                <w:sz w:val="22"/>
                <w:szCs w:val="22"/>
              </w:rPr>
            </w:pPr>
            <w:r w:rsidRPr="00B116B5">
              <w:rPr>
                <w:rFonts w:eastAsia="Times New Roman"/>
                <w:b/>
                <w:position w:val="6"/>
                <w:sz w:val="22"/>
                <w:szCs w:val="22"/>
              </w:rPr>
              <w:t>УУРААХ</w:t>
            </w:r>
          </w:p>
          <w:p w14:paraId="17425989" w14:textId="77777777" w:rsidR="00B116B5" w:rsidRPr="00B116B5" w:rsidRDefault="00B116B5" w:rsidP="00B116B5">
            <w:pPr>
              <w:widowControl/>
              <w:autoSpaceDE/>
              <w:autoSpaceDN/>
              <w:adjustRightInd/>
              <w:jc w:val="center"/>
              <w:rPr>
                <w:rFonts w:eastAsia="Times New Roman"/>
                <w:b/>
                <w:bCs/>
                <w:kern w:val="32"/>
                <w:position w:val="6"/>
                <w:sz w:val="22"/>
                <w:szCs w:val="22"/>
              </w:rPr>
            </w:pPr>
          </w:p>
        </w:tc>
      </w:tr>
    </w:tbl>
    <w:p w14:paraId="0E102C06" w14:textId="77777777" w:rsidR="00B116B5" w:rsidRPr="00B116B5" w:rsidRDefault="00B116B5" w:rsidP="00B116B5">
      <w:pPr>
        <w:widowControl/>
        <w:autoSpaceDE/>
        <w:autoSpaceDN/>
        <w:adjustRightInd/>
        <w:ind w:right="-284"/>
        <w:rPr>
          <w:rFonts w:eastAsia="Times New Roman"/>
          <w:sz w:val="22"/>
          <w:szCs w:val="22"/>
        </w:rPr>
      </w:pPr>
    </w:p>
    <w:p w14:paraId="1D7594C2" w14:textId="77777777" w:rsidR="00B116B5" w:rsidRPr="00B116B5" w:rsidRDefault="00B116B5" w:rsidP="00B116B5">
      <w:pPr>
        <w:widowControl/>
        <w:autoSpaceDE/>
        <w:autoSpaceDN/>
        <w:adjustRightInd/>
        <w:ind w:right="-284"/>
        <w:rPr>
          <w:rFonts w:eastAsia="Times New Roman"/>
          <w:sz w:val="22"/>
          <w:szCs w:val="22"/>
        </w:rPr>
      </w:pPr>
    </w:p>
    <w:p w14:paraId="42D8A141" w14:textId="77777777" w:rsidR="00B116B5" w:rsidRPr="00B116B5" w:rsidRDefault="00B116B5" w:rsidP="00B116B5">
      <w:pPr>
        <w:widowControl/>
        <w:autoSpaceDE/>
        <w:autoSpaceDN/>
        <w:adjustRightInd/>
        <w:ind w:left="-709" w:right="-284" w:firstLine="709"/>
        <w:rPr>
          <w:rFonts w:ascii="Tahoma" w:eastAsia="Times New Roman" w:hAnsi="Tahoma" w:cs="Tahoma"/>
          <w:b/>
          <w:bCs/>
          <w:color w:val="000000"/>
          <w:sz w:val="22"/>
          <w:szCs w:val="22"/>
        </w:rPr>
      </w:pPr>
      <w:r w:rsidRPr="00B116B5">
        <w:rPr>
          <w:rFonts w:eastAsia="Times New Roman"/>
          <w:sz w:val="22"/>
          <w:szCs w:val="22"/>
        </w:rPr>
        <w:t>«_01_» апреля 2020 г.</w:t>
      </w:r>
      <w:r w:rsidRPr="00B116B5">
        <w:rPr>
          <w:rFonts w:eastAsia="Times New Roman"/>
          <w:sz w:val="22"/>
          <w:szCs w:val="22"/>
        </w:rPr>
        <w:tab/>
      </w:r>
      <w:r w:rsidRPr="00B116B5">
        <w:rPr>
          <w:rFonts w:eastAsia="Times New Roman"/>
          <w:sz w:val="22"/>
          <w:szCs w:val="22"/>
        </w:rPr>
        <w:tab/>
      </w:r>
      <w:r w:rsidRPr="00B116B5">
        <w:rPr>
          <w:rFonts w:eastAsia="Times New Roman"/>
          <w:sz w:val="22"/>
          <w:szCs w:val="22"/>
        </w:rPr>
        <w:tab/>
      </w:r>
      <w:r w:rsidRPr="00B116B5">
        <w:rPr>
          <w:rFonts w:eastAsia="Times New Roman"/>
          <w:sz w:val="22"/>
          <w:szCs w:val="22"/>
        </w:rPr>
        <w:tab/>
        <w:t xml:space="preserve">          </w:t>
      </w:r>
      <w:r w:rsidRPr="00B116B5">
        <w:rPr>
          <w:rFonts w:eastAsia="Times New Roman"/>
          <w:sz w:val="22"/>
          <w:szCs w:val="22"/>
        </w:rPr>
        <w:tab/>
        <w:t xml:space="preserve">                                 № _82</w:t>
      </w:r>
      <w:r w:rsidRPr="00B116B5">
        <w:rPr>
          <w:rFonts w:eastAsia="Times New Roman"/>
          <w:sz w:val="22"/>
          <w:szCs w:val="22"/>
        </w:rPr>
        <w:softHyphen/>
      </w:r>
      <w:r w:rsidRPr="00B116B5">
        <w:rPr>
          <w:rFonts w:eastAsia="Times New Roman"/>
          <w:sz w:val="22"/>
          <w:szCs w:val="22"/>
        </w:rPr>
        <w:softHyphen/>
        <w:t>_</w:t>
      </w:r>
    </w:p>
    <w:p w14:paraId="0BAF1F18" w14:textId="77777777" w:rsidR="00B116B5" w:rsidRPr="00B116B5" w:rsidRDefault="00B116B5" w:rsidP="00B116B5">
      <w:pPr>
        <w:widowControl/>
        <w:autoSpaceDE/>
        <w:autoSpaceDN/>
        <w:adjustRightInd/>
        <w:rPr>
          <w:rFonts w:eastAsia="Times New Roman"/>
          <w:b/>
          <w:sz w:val="22"/>
          <w:szCs w:val="22"/>
        </w:rPr>
      </w:pPr>
    </w:p>
    <w:p w14:paraId="5848A572" w14:textId="77777777" w:rsidR="00B116B5" w:rsidRPr="00B116B5" w:rsidRDefault="00B116B5" w:rsidP="00B116B5">
      <w:pPr>
        <w:widowControl/>
        <w:autoSpaceDE/>
        <w:autoSpaceDN/>
        <w:adjustRightInd/>
        <w:jc w:val="both"/>
        <w:rPr>
          <w:rFonts w:eastAsia="Times New Roman"/>
          <w:sz w:val="22"/>
          <w:szCs w:val="22"/>
        </w:rPr>
      </w:pPr>
    </w:p>
    <w:p w14:paraId="75FFFC6C" w14:textId="77777777" w:rsidR="00B116B5" w:rsidRPr="00B116B5" w:rsidRDefault="00B116B5" w:rsidP="00B116B5">
      <w:pPr>
        <w:widowControl/>
        <w:autoSpaceDE/>
        <w:autoSpaceDN/>
        <w:adjustRightInd/>
        <w:jc w:val="both"/>
        <w:rPr>
          <w:rFonts w:eastAsia="Times New Roman"/>
          <w:sz w:val="22"/>
          <w:szCs w:val="22"/>
        </w:rPr>
      </w:pPr>
    </w:p>
    <w:p w14:paraId="7883BEA8" w14:textId="77777777" w:rsidR="00B116B5" w:rsidRPr="00B116B5" w:rsidRDefault="00B116B5" w:rsidP="00B116B5">
      <w:pPr>
        <w:widowControl/>
        <w:autoSpaceDE/>
        <w:autoSpaceDN/>
        <w:adjustRightInd/>
        <w:jc w:val="both"/>
        <w:rPr>
          <w:rFonts w:eastAsia="Times New Roman"/>
          <w:b/>
          <w:bCs/>
          <w:sz w:val="22"/>
          <w:szCs w:val="22"/>
        </w:rPr>
      </w:pPr>
      <w:r w:rsidRPr="00B116B5">
        <w:rPr>
          <w:rFonts w:eastAsia="Times New Roman"/>
          <w:b/>
          <w:bCs/>
          <w:sz w:val="22"/>
          <w:szCs w:val="22"/>
        </w:rPr>
        <w:t xml:space="preserve">«О введении дополнительных </w:t>
      </w:r>
    </w:p>
    <w:p w14:paraId="713623F2" w14:textId="77777777" w:rsidR="00B116B5" w:rsidRPr="00B116B5" w:rsidRDefault="00B116B5" w:rsidP="00B116B5">
      <w:pPr>
        <w:widowControl/>
        <w:autoSpaceDE/>
        <w:autoSpaceDN/>
        <w:adjustRightInd/>
        <w:jc w:val="both"/>
        <w:rPr>
          <w:rFonts w:eastAsia="Times New Roman"/>
          <w:b/>
          <w:bCs/>
          <w:sz w:val="22"/>
          <w:szCs w:val="22"/>
        </w:rPr>
      </w:pPr>
      <w:r w:rsidRPr="00B116B5">
        <w:rPr>
          <w:rFonts w:eastAsia="Times New Roman"/>
          <w:b/>
          <w:bCs/>
          <w:sz w:val="22"/>
          <w:szCs w:val="22"/>
        </w:rPr>
        <w:t xml:space="preserve">ограничительных мер на территории </w:t>
      </w:r>
    </w:p>
    <w:p w14:paraId="450DF0ED" w14:textId="77777777" w:rsidR="00B116B5" w:rsidRPr="00B116B5" w:rsidRDefault="00B116B5" w:rsidP="00B116B5">
      <w:pPr>
        <w:widowControl/>
        <w:autoSpaceDE/>
        <w:autoSpaceDN/>
        <w:adjustRightInd/>
        <w:jc w:val="both"/>
        <w:rPr>
          <w:rFonts w:eastAsia="Times New Roman"/>
          <w:b/>
          <w:bCs/>
          <w:sz w:val="22"/>
          <w:szCs w:val="22"/>
        </w:rPr>
      </w:pPr>
      <w:r w:rsidRPr="00B116B5">
        <w:rPr>
          <w:rFonts w:eastAsia="Times New Roman"/>
          <w:b/>
          <w:bCs/>
          <w:sz w:val="22"/>
          <w:szCs w:val="22"/>
        </w:rPr>
        <w:t xml:space="preserve">Муниципального образования «Посёлок Айхал» </w:t>
      </w:r>
    </w:p>
    <w:p w14:paraId="42E0913C" w14:textId="77777777" w:rsidR="00B116B5" w:rsidRPr="00B116B5" w:rsidRDefault="00B116B5" w:rsidP="00B116B5">
      <w:pPr>
        <w:widowControl/>
        <w:autoSpaceDE/>
        <w:autoSpaceDN/>
        <w:adjustRightInd/>
        <w:jc w:val="both"/>
        <w:rPr>
          <w:rFonts w:eastAsia="Times New Roman"/>
          <w:b/>
          <w:bCs/>
          <w:sz w:val="22"/>
          <w:szCs w:val="22"/>
        </w:rPr>
      </w:pPr>
      <w:r w:rsidRPr="00B116B5">
        <w:rPr>
          <w:rFonts w:eastAsia="Times New Roman"/>
          <w:b/>
          <w:bCs/>
          <w:sz w:val="22"/>
          <w:szCs w:val="22"/>
        </w:rPr>
        <w:t xml:space="preserve">связанных с реализацией мероприятий по </w:t>
      </w:r>
    </w:p>
    <w:p w14:paraId="3C307C2B" w14:textId="77777777" w:rsidR="00B116B5" w:rsidRPr="00B116B5" w:rsidRDefault="00B116B5" w:rsidP="00B116B5">
      <w:pPr>
        <w:widowControl/>
        <w:autoSpaceDE/>
        <w:autoSpaceDN/>
        <w:adjustRightInd/>
        <w:jc w:val="both"/>
        <w:rPr>
          <w:rFonts w:eastAsia="Times New Roman"/>
          <w:b/>
          <w:bCs/>
          <w:sz w:val="22"/>
          <w:szCs w:val="22"/>
        </w:rPr>
      </w:pPr>
      <w:r w:rsidRPr="00B116B5">
        <w:rPr>
          <w:rFonts w:eastAsia="Times New Roman"/>
          <w:b/>
          <w:bCs/>
          <w:sz w:val="22"/>
          <w:szCs w:val="22"/>
        </w:rPr>
        <w:t>недопущению распространения коронавирусной</w:t>
      </w:r>
    </w:p>
    <w:p w14:paraId="2B186181" w14:textId="77777777" w:rsidR="00B116B5" w:rsidRPr="00B116B5" w:rsidRDefault="00B116B5" w:rsidP="00B116B5">
      <w:pPr>
        <w:widowControl/>
        <w:autoSpaceDE/>
        <w:autoSpaceDN/>
        <w:adjustRightInd/>
        <w:rPr>
          <w:rFonts w:eastAsia="Times New Roman"/>
          <w:b/>
          <w:bCs/>
          <w:sz w:val="22"/>
          <w:szCs w:val="22"/>
        </w:rPr>
      </w:pPr>
      <w:r w:rsidRPr="00B116B5">
        <w:rPr>
          <w:rFonts w:eastAsia="Times New Roman"/>
          <w:b/>
          <w:bCs/>
          <w:sz w:val="22"/>
          <w:szCs w:val="22"/>
        </w:rPr>
        <w:t>инфекции (</w:t>
      </w:r>
      <w:r w:rsidRPr="00B116B5">
        <w:rPr>
          <w:rFonts w:eastAsia="Times New Roman"/>
          <w:b/>
          <w:bCs/>
          <w:sz w:val="22"/>
          <w:szCs w:val="22"/>
          <w:lang w:val="en-US"/>
        </w:rPr>
        <w:t>COVID</w:t>
      </w:r>
      <w:r w:rsidRPr="00B116B5">
        <w:rPr>
          <w:rFonts w:eastAsia="Times New Roman"/>
          <w:b/>
          <w:bCs/>
          <w:sz w:val="22"/>
          <w:szCs w:val="22"/>
        </w:rPr>
        <w:t>-19)</w:t>
      </w:r>
    </w:p>
    <w:p w14:paraId="61614A35" w14:textId="77777777" w:rsidR="00B116B5" w:rsidRPr="00B116B5" w:rsidRDefault="00B116B5" w:rsidP="00B116B5">
      <w:pPr>
        <w:widowControl/>
        <w:autoSpaceDE/>
        <w:autoSpaceDN/>
        <w:adjustRightInd/>
        <w:jc w:val="both"/>
        <w:rPr>
          <w:rFonts w:eastAsia="Times New Roman"/>
          <w:sz w:val="22"/>
          <w:szCs w:val="22"/>
        </w:rPr>
      </w:pPr>
    </w:p>
    <w:p w14:paraId="6C68C3DE" w14:textId="77777777" w:rsidR="00B116B5" w:rsidRPr="00B116B5" w:rsidRDefault="00B116B5" w:rsidP="00B116B5">
      <w:pPr>
        <w:widowControl/>
        <w:suppressAutoHyphens/>
        <w:autoSpaceDE/>
        <w:autoSpaceDN/>
        <w:adjustRightInd/>
        <w:ind w:firstLine="567"/>
        <w:jc w:val="both"/>
        <w:rPr>
          <w:rFonts w:eastAsia="Times New Roman"/>
          <w:sz w:val="22"/>
          <w:szCs w:val="22"/>
        </w:rPr>
      </w:pPr>
      <w:r w:rsidRPr="00B116B5">
        <w:rPr>
          <w:rFonts w:eastAsia="Times New Roman"/>
          <w:sz w:val="22"/>
          <w:szCs w:val="22"/>
          <w:lang w:eastAsia="ar-SA"/>
        </w:rPr>
        <w:t xml:space="preserve">В соответствии с Указом Президента Российской Федерации от 25 марта 2020 года №206 «Об объявлении в Российской Федерации нерабочих дней», </w:t>
      </w:r>
      <w:r w:rsidRPr="00B116B5">
        <w:rPr>
          <w:rFonts w:eastAsia="Times New Roman"/>
          <w:sz w:val="22"/>
          <w:szCs w:val="22"/>
        </w:rPr>
        <w:t xml:space="preserve">Указом Главы Республики Саха (Якутия) от 17.03.2020 г. № 1055 «О введении режима повышенной готовности на территории Республики Саха (Якутия) и мерах по противодействию распространения новой коронавирусной инфекции </w:t>
      </w:r>
      <w:r w:rsidRPr="00B116B5">
        <w:rPr>
          <w:rFonts w:eastAsia="Times New Roman"/>
          <w:sz w:val="22"/>
          <w:szCs w:val="22"/>
          <w:lang w:eastAsia="ar-SA"/>
        </w:rPr>
        <w:t>(</w:t>
      </w:r>
      <w:r w:rsidRPr="00B116B5">
        <w:rPr>
          <w:rFonts w:eastAsia="Times New Roman"/>
          <w:sz w:val="22"/>
          <w:szCs w:val="22"/>
          <w:lang w:val="en-US"/>
        </w:rPr>
        <w:t>COVID</w:t>
      </w:r>
      <w:r w:rsidRPr="00B116B5">
        <w:rPr>
          <w:rFonts w:eastAsia="Times New Roman"/>
          <w:sz w:val="22"/>
          <w:szCs w:val="22"/>
        </w:rPr>
        <w:t xml:space="preserve">-19). Постановлением Главы МО «Мирнинский район» от 18.03.2020 г. №0321 «О введении режима повышенной готовности на территории МО «Мирнинский район» и мерах по противодействию распространению новой коронавирусной инфекции </w:t>
      </w:r>
      <w:r w:rsidRPr="00B116B5">
        <w:rPr>
          <w:rFonts w:eastAsia="Times New Roman"/>
          <w:sz w:val="22"/>
          <w:szCs w:val="22"/>
          <w:lang w:eastAsia="ar-SA"/>
        </w:rPr>
        <w:t>(</w:t>
      </w:r>
      <w:r w:rsidRPr="00B116B5">
        <w:rPr>
          <w:rFonts w:eastAsia="Times New Roman"/>
          <w:sz w:val="22"/>
          <w:szCs w:val="22"/>
          <w:lang w:val="en-US"/>
        </w:rPr>
        <w:t>COVID</w:t>
      </w:r>
      <w:r w:rsidRPr="00B116B5">
        <w:rPr>
          <w:rFonts w:eastAsia="Times New Roman"/>
          <w:sz w:val="22"/>
          <w:szCs w:val="22"/>
        </w:rPr>
        <w:t xml:space="preserve">-19), Постановлением Администрации МО «Посёлок Айхал» от 23.03.2020 г. №70 «О введении режима повышенной готовности на территории МО «Посёлок Айхал», </w:t>
      </w:r>
      <w:r w:rsidRPr="00B116B5">
        <w:rPr>
          <w:rFonts w:eastAsia="Times New Roman"/>
          <w:sz w:val="22"/>
          <w:szCs w:val="22"/>
          <w:lang w:eastAsia="ar-SA"/>
        </w:rPr>
        <w:t>в целях принятия мер по недопущению распространения случаев заболевания, вызванных новым коронавирусом на территории МО «Посёлок Айхал»:</w:t>
      </w:r>
    </w:p>
    <w:p w14:paraId="0A2F1C14" w14:textId="77777777" w:rsidR="00B116B5" w:rsidRPr="00B116B5" w:rsidRDefault="00B116B5" w:rsidP="00B116B5">
      <w:pPr>
        <w:widowControl/>
        <w:autoSpaceDE/>
        <w:autoSpaceDN/>
        <w:adjustRightInd/>
        <w:jc w:val="both"/>
        <w:rPr>
          <w:rFonts w:eastAsia="Times New Roman"/>
          <w:sz w:val="22"/>
          <w:szCs w:val="22"/>
        </w:rPr>
      </w:pPr>
    </w:p>
    <w:p w14:paraId="4C54EBA1" w14:textId="77777777" w:rsidR="00B116B5" w:rsidRPr="00B116B5" w:rsidRDefault="00B116B5" w:rsidP="00B116B5">
      <w:pPr>
        <w:widowControl/>
        <w:suppressAutoHyphens/>
        <w:autoSpaceDE/>
        <w:autoSpaceDN/>
        <w:adjustRightInd/>
        <w:ind w:firstLine="567"/>
        <w:jc w:val="both"/>
        <w:rPr>
          <w:rFonts w:eastAsia="Calibri"/>
          <w:sz w:val="22"/>
          <w:szCs w:val="22"/>
          <w:lang w:eastAsia="en-US"/>
        </w:rPr>
      </w:pPr>
      <w:r w:rsidRPr="00B116B5">
        <w:rPr>
          <w:rFonts w:eastAsia="Times New Roman"/>
          <w:sz w:val="22"/>
          <w:szCs w:val="22"/>
          <w:lang w:eastAsia="ar-SA"/>
        </w:rPr>
        <w:t xml:space="preserve">    </w:t>
      </w:r>
      <w:r w:rsidRPr="00B116B5">
        <w:rPr>
          <w:rFonts w:eastAsia="Calibri"/>
          <w:sz w:val="22"/>
          <w:szCs w:val="22"/>
          <w:lang w:eastAsia="en-US"/>
        </w:rPr>
        <w:t>1. Запретить до особого распоряжения:</w:t>
      </w:r>
    </w:p>
    <w:p w14:paraId="70E05A73" w14:textId="77777777" w:rsidR="00B116B5" w:rsidRPr="00B116B5" w:rsidRDefault="00B116B5" w:rsidP="00B116B5">
      <w:pPr>
        <w:widowControl/>
        <w:suppressAutoHyphens/>
        <w:autoSpaceDE/>
        <w:autoSpaceDN/>
        <w:adjustRightInd/>
        <w:ind w:firstLine="567"/>
        <w:jc w:val="both"/>
        <w:rPr>
          <w:rFonts w:eastAsia="Calibri"/>
          <w:sz w:val="22"/>
          <w:szCs w:val="22"/>
          <w:lang w:eastAsia="en-US"/>
        </w:rPr>
      </w:pPr>
      <w:r w:rsidRPr="00B116B5">
        <w:rPr>
          <w:rFonts w:eastAsia="Calibri"/>
          <w:sz w:val="22"/>
          <w:szCs w:val="22"/>
          <w:lang w:eastAsia="en-US"/>
        </w:rPr>
        <w:t xml:space="preserve">    2.1. проведение на территории МО «Посёлок Айхал» досуговых, развлекательных, зрелищных, культурных, физкультурных, спортивных, выставочных, просветительских, рекламных и иных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14:paraId="69FADB3F" w14:textId="77777777" w:rsidR="00B116B5" w:rsidRPr="00B116B5" w:rsidRDefault="00B116B5" w:rsidP="00B116B5">
      <w:pPr>
        <w:widowControl/>
        <w:suppressAutoHyphens/>
        <w:autoSpaceDE/>
        <w:autoSpaceDN/>
        <w:adjustRightInd/>
        <w:ind w:firstLine="567"/>
        <w:jc w:val="both"/>
        <w:rPr>
          <w:rFonts w:eastAsia="Calibri"/>
          <w:sz w:val="22"/>
          <w:szCs w:val="22"/>
          <w:lang w:eastAsia="en-US"/>
        </w:rPr>
      </w:pPr>
      <w:r w:rsidRPr="00B116B5">
        <w:rPr>
          <w:rFonts w:eastAsia="Calibri"/>
          <w:sz w:val="22"/>
          <w:szCs w:val="22"/>
          <w:lang w:eastAsia="en-US"/>
        </w:rPr>
        <w:t xml:space="preserve">    2.2. посещение гражданами зданий,  строений, сооружений (помещений в них), предназначенных преимущественно для проведения указанных мероприятий (оказание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а также внести запрет на курение кальянов в ресторанах, барах, кафе и иных общественных местах.    </w:t>
      </w:r>
    </w:p>
    <w:p w14:paraId="57B9E843" w14:textId="77777777" w:rsidR="00B116B5" w:rsidRPr="00B116B5" w:rsidRDefault="00B116B5" w:rsidP="00B116B5">
      <w:pPr>
        <w:widowControl/>
        <w:suppressAutoHyphens/>
        <w:autoSpaceDE/>
        <w:autoSpaceDN/>
        <w:adjustRightInd/>
        <w:ind w:firstLine="567"/>
        <w:jc w:val="both"/>
        <w:rPr>
          <w:rFonts w:eastAsia="Calibri"/>
          <w:sz w:val="22"/>
          <w:szCs w:val="22"/>
          <w:lang w:eastAsia="en-US"/>
        </w:rPr>
      </w:pPr>
      <w:r w:rsidRPr="00B116B5">
        <w:rPr>
          <w:rFonts w:eastAsia="Calibri"/>
          <w:sz w:val="22"/>
          <w:szCs w:val="22"/>
          <w:lang w:eastAsia="en-US"/>
        </w:rPr>
        <w:t xml:space="preserve">  3. Запретить в период с 31 марта по 6 апреля 2020 года включительно:</w:t>
      </w:r>
    </w:p>
    <w:p w14:paraId="12102D28" w14:textId="77777777" w:rsidR="00B116B5" w:rsidRPr="00B116B5" w:rsidRDefault="00B116B5" w:rsidP="00B116B5">
      <w:pPr>
        <w:widowControl/>
        <w:suppressAutoHyphens/>
        <w:autoSpaceDE/>
        <w:autoSpaceDN/>
        <w:adjustRightInd/>
        <w:ind w:firstLine="567"/>
        <w:jc w:val="both"/>
        <w:rPr>
          <w:rFonts w:eastAsia="Calibri"/>
          <w:sz w:val="22"/>
          <w:szCs w:val="22"/>
          <w:lang w:eastAsia="en-US"/>
        </w:rPr>
      </w:pPr>
      <w:r w:rsidRPr="00B116B5">
        <w:rPr>
          <w:rFonts w:eastAsia="Calibri"/>
          <w:sz w:val="22"/>
          <w:szCs w:val="22"/>
          <w:lang w:eastAsia="en-US"/>
        </w:rPr>
        <w:t xml:space="preserve">  3.1. деятельность всех предприятий торговли независимо от организационно правовых форм собственности, за исключением:</w:t>
      </w:r>
    </w:p>
    <w:p w14:paraId="11A110B4" w14:textId="77777777" w:rsidR="00B116B5" w:rsidRPr="00B116B5" w:rsidRDefault="00B116B5" w:rsidP="00B116B5">
      <w:pPr>
        <w:widowControl/>
        <w:suppressAutoHyphens/>
        <w:autoSpaceDE/>
        <w:autoSpaceDN/>
        <w:adjustRightInd/>
        <w:ind w:firstLine="567"/>
        <w:jc w:val="both"/>
        <w:rPr>
          <w:rFonts w:eastAsia="Calibri"/>
          <w:sz w:val="22"/>
          <w:szCs w:val="22"/>
          <w:lang w:eastAsia="en-US"/>
        </w:rPr>
      </w:pPr>
      <w:r w:rsidRPr="00B116B5">
        <w:rPr>
          <w:rFonts w:eastAsia="Calibri"/>
          <w:sz w:val="22"/>
          <w:szCs w:val="22"/>
          <w:lang w:eastAsia="en-US"/>
        </w:rPr>
        <w:tab/>
        <w:t>- аптек и аптечных пунктов;</w:t>
      </w:r>
    </w:p>
    <w:p w14:paraId="6B0A9391" w14:textId="77777777" w:rsidR="00B116B5" w:rsidRPr="00B116B5" w:rsidRDefault="00B116B5" w:rsidP="00B116B5">
      <w:pPr>
        <w:widowControl/>
        <w:suppressAutoHyphens/>
        <w:autoSpaceDE/>
        <w:autoSpaceDN/>
        <w:adjustRightInd/>
        <w:ind w:firstLine="567"/>
        <w:jc w:val="both"/>
        <w:rPr>
          <w:rFonts w:eastAsia="Calibri"/>
          <w:sz w:val="22"/>
          <w:szCs w:val="22"/>
          <w:lang w:eastAsia="en-US"/>
        </w:rPr>
      </w:pPr>
      <w:r w:rsidRPr="00B116B5">
        <w:rPr>
          <w:rFonts w:eastAsia="Calibri"/>
          <w:sz w:val="22"/>
          <w:szCs w:val="22"/>
          <w:lang w:eastAsia="en-US"/>
        </w:rPr>
        <w:tab/>
        <w:t>- предприятия торговли продуктами питания и непродовольственных товаров первой необходимости;</w:t>
      </w:r>
    </w:p>
    <w:p w14:paraId="0FCC1B23" w14:textId="77777777" w:rsidR="00B116B5" w:rsidRPr="00B116B5" w:rsidRDefault="00B116B5" w:rsidP="00B116B5">
      <w:pPr>
        <w:widowControl/>
        <w:suppressAutoHyphens/>
        <w:autoSpaceDE/>
        <w:autoSpaceDN/>
        <w:adjustRightInd/>
        <w:ind w:firstLine="567"/>
        <w:jc w:val="both"/>
        <w:rPr>
          <w:rFonts w:eastAsia="Calibri"/>
          <w:sz w:val="22"/>
          <w:szCs w:val="22"/>
          <w:lang w:eastAsia="en-US"/>
        </w:rPr>
      </w:pPr>
      <w:r w:rsidRPr="00B116B5">
        <w:rPr>
          <w:rFonts w:eastAsia="Calibri"/>
          <w:sz w:val="22"/>
          <w:szCs w:val="22"/>
          <w:lang w:eastAsia="en-US"/>
        </w:rPr>
        <w:tab/>
        <w:t xml:space="preserve">- предприятий торговли, реализующие зоотовары; </w:t>
      </w:r>
    </w:p>
    <w:p w14:paraId="2439D220" w14:textId="77777777" w:rsidR="00B116B5" w:rsidRPr="00B116B5" w:rsidRDefault="00B116B5" w:rsidP="00B116B5">
      <w:pPr>
        <w:widowControl/>
        <w:suppressAutoHyphens/>
        <w:autoSpaceDE/>
        <w:autoSpaceDN/>
        <w:adjustRightInd/>
        <w:ind w:firstLine="567"/>
        <w:jc w:val="both"/>
        <w:rPr>
          <w:rFonts w:eastAsia="Calibri"/>
          <w:sz w:val="22"/>
          <w:szCs w:val="22"/>
          <w:lang w:eastAsia="en-US"/>
        </w:rPr>
      </w:pPr>
      <w:r w:rsidRPr="00B116B5">
        <w:rPr>
          <w:rFonts w:eastAsia="Calibri"/>
          <w:sz w:val="22"/>
          <w:szCs w:val="22"/>
          <w:lang w:eastAsia="en-US"/>
        </w:rPr>
        <w:lastRenderedPageBreak/>
        <w:tab/>
        <w:t>- специализированных объектов розничной торговли, в которых осуществляется заключение договоров на оказание услуг связи и реализации связанных с данными услугами средств связи, в том числе мобильных телефонов, планшетов;</w:t>
      </w:r>
    </w:p>
    <w:p w14:paraId="593EE93E" w14:textId="77777777" w:rsidR="00B116B5" w:rsidRPr="00B116B5" w:rsidRDefault="00B116B5" w:rsidP="00B116B5">
      <w:pPr>
        <w:widowControl/>
        <w:suppressAutoHyphens/>
        <w:autoSpaceDE/>
        <w:autoSpaceDN/>
        <w:adjustRightInd/>
        <w:ind w:firstLine="567"/>
        <w:jc w:val="both"/>
        <w:rPr>
          <w:rFonts w:eastAsia="Calibri"/>
          <w:sz w:val="22"/>
          <w:szCs w:val="22"/>
          <w:lang w:eastAsia="en-US"/>
        </w:rPr>
      </w:pPr>
      <w:r w:rsidRPr="00B116B5">
        <w:rPr>
          <w:rFonts w:eastAsia="Calibri"/>
          <w:sz w:val="22"/>
          <w:szCs w:val="22"/>
          <w:lang w:eastAsia="en-US"/>
        </w:rPr>
        <w:tab/>
        <w:t>- автозаправочных станций;</w:t>
      </w:r>
    </w:p>
    <w:p w14:paraId="5D86E4A3" w14:textId="77777777" w:rsidR="00B116B5" w:rsidRPr="00B116B5" w:rsidRDefault="00B116B5" w:rsidP="00B116B5">
      <w:pPr>
        <w:widowControl/>
        <w:autoSpaceDE/>
        <w:autoSpaceDN/>
        <w:adjustRightInd/>
        <w:jc w:val="both"/>
        <w:rPr>
          <w:rFonts w:eastAsia="Calibri"/>
          <w:sz w:val="22"/>
          <w:szCs w:val="22"/>
          <w:lang w:eastAsia="en-US"/>
        </w:rPr>
      </w:pPr>
      <w:r w:rsidRPr="00B116B5">
        <w:rPr>
          <w:rFonts w:eastAsia="Calibri"/>
          <w:sz w:val="22"/>
          <w:szCs w:val="22"/>
          <w:lang w:eastAsia="en-US"/>
        </w:rPr>
        <w:t xml:space="preserve">  </w:t>
      </w:r>
      <w:r w:rsidRPr="00B116B5">
        <w:rPr>
          <w:rFonts w:eastAsia="Calibri"/>
          <w:sz w:val="22"/>
          <w:szCs w:val="22"/>
          <w:lang w:eastAsia="en-US"/>
        </w:rPr>
        <w:tab/>
        <w:t xml:space="preserve">3.2. работу салонов красоты, косметических, спа-салонов, массажных салонов, соляриев, бань, саун и иных объектов, в которых оказываются подобные услуги, предусматривающие присутствие гражданина;  </w:t>
      </w:r>
    </w:p>
    <w:p w14:paraId="1AFE1763" w14:textId="77777777" w:rsidR="00B116B5" w:rsidRPr="00B116B5" w:rsidRDefault="00B116B5" w:rsidP="00B116B5">
      <w:pPr>
        <w:widowControl/>
        <w:autoSpaceDE/>
        <w:autoSpaceDN/>
        <w:adjustRightInd/>
        <w:jc w:val="both"/>
        <w:rPr>
          <w:rFonts w:eastAsia="Calibri"/>
          <w:sz w:val="22"/>
          <w:szCs w:val="22"/>
          <w:lang w:eastAsia="en-US"/>
        </w:rPr>
      </w:pPr>
      <w:r w:rsidRPr="00B116B5">
        <w:rPr>
          <w:rFonts w:eastAsia="Calibri"/>
          <w:sz w:val="22"/>
          <w:szCs w:val="22"/>
          <w:lang w:eastAsia="en-US"/>
        </w:rPr>
        <w:tab/>
        <w:t>3.3. работу торговых объектов, находящихся на территории торговых центров, за исключением продуктов питания и аптек.</w:t>
      </w:r>
    </w:p>
    <w:p w14:paraId="20D3E019" w14:textId="77777777" w:rsidR="00B116B5" w:rsidRPr="00B116B5" w:rsidRDefault="00B116B5" w:rsidP="00B116B5">
      <w:pPr>
        <w:widowControl/>
        <w:autoSpaceDE/>
        <w:autoSpaceDN/>
        <w:adjustRightInd/>
        <w:jc w:val="both"/>
        <w:rPr>
          <w:rFonts w:eastAsia="Calibri"/>
          <w:sz w:val="22"/>
          <w:szCs w:val="22"/>
          <w:lang w:eastAsia="en-US"/>
        </w:rPr>
      </w:pPr>
      <w:r w:rsidRPr="00B116B5">
        <w:rPr>
          <w:rFonts w:eastAsia="Calibri"/>
          <w:sz w:val="22"/>
          <w:szCs w:val="22"/>
          <w:lang w:eastAsia="en-US"/>
        </w:rPr>
        <w:tab/>
        <w:t>4. Установить, что допускается работа общественного питания, продажа продовольственных и непродовольственных товаров, дистанционным способом, в том числе с условием доставки, за исключением товаров, свободная реализация которых запрещена или ограничена законодательством Российской Федерации.</w:t>
      </w:r>
    </w:p>
    <w:p w14:paraId="7B48DC38" w14:textId="77777777" w:rsidR="00B116B5" w:rsidRPr="00B116B5" w:rsidRDefault="00B116B5" w:rsidP="00B116B5">
      <w:pPr>
        <w:widowControl/>
        <w:autoSpaceDE/>
        <w:autoSpaceDN/>
        <w:adjustRightInd/>
        <w:jc w:val="both"/>
        <w:rPr>
          <w:rFonts w:eastAsia="Times New Roman"/>
          <w:sz w:val="22"/>
          <w:szCs w:val="22"/>
        </w:rPr>
      </w:pPr>
      <w:r w:rsidRPr="00B116B5">
        <w:rPr>
          <w:rFonts w:eastAsia="Calibri"/>
          <w:sz w:val="22"/>
          <w:szCs w:val="22"/>
          <w:lang w:eastAsia="en-US"/>
        </w:rPr>
        <w:tab/>
        <w:t xml:space="preserve">5. Организациям и индивидуальным предпринимателям, а также иным лицам деятельность которых связана с совместным пребыванием граждан,  независимо от организационно-правовых форм собственности обеспечить соблюдение действующих санитарных правил и гигиенических норм, в частности исполнения письма Управления Роспотребнадзора РС(Я) от 10.03.2020 №02/3853-2020-27 «О мерах по профилактике новой коронавирусной инфекции  </w:t>
      </w:r>
      <w:r w:rsidRPr="00B116B5">
        <w:rPr>
          <w:rFonts w:eastAsia="Times New Roman"/>
          <w:sz w:val="22"/>
          <w:szCs w:val="22"/>
          <w:lang w:eastAsia="ar-SA"/>
        </w:rPr>
        <w:t>(</w:t>
      </w:r>
      <w:r w:rsidRPr="00B116B5">
        <w:rPr>
          <w:rFonts w:eastAsia="Times New Roman"/>
          <w:sz w:val="22"/>
          <w:szCs w:val="22"/>
          <w:lang w:val="en-US"/>
        </w:rPr>
        <w:t>COVID</w:t>
      </w:r>
      <w:r w:rsidRPr="00B116B5">
        <w:rPr>
          <w:rFonts w:eastAsia="Times New Roman"/>
          <w:sz w:val="22"/>
          <w:szCs w:val="22"/>
        </w:rPr>
        <w:t xml:space="preserve">-19)», предписания Управления Роспотребнадзора РС(Я) от 14.03.2020 г. №210 «О проведении дополнительных санитарно-противоэпидемических (профилактических мероприятий)», в том числе: </w:t>
      </w:r>
    </w:p>
    <w:p w14:paraId="353558F0" w14:textId="77777777" w:rsidR="00B116B5" w:rsidRPr="00B116B5" w:rsidRDefault="00B116B5" w:rsidP="00B116B5">
      <w:pPr>
        <w:widowControl/>
        <w:autoSpaceDE/>
        <w:autoSpaceDN/>
        <w:adjustRightInd/>
        <w:jc w:val="both"/>
        <w:rPr>
          <w:rFonts w:eastAsia="Times New Roman"/>
          <w:sz w:val="22"/>
          <w:szCs w:val="22"/>
        </w:rPr>
      </w:pPr>
      <w:r w:rsidRPr="00B116B5">
        <w:rPr>
          <w:rFonts w:eastAsia="Times New Roman"/>
          <w:sz w:val="22"/>
          <w:szCs w:val="22"/>
        </w:rPr>
        <w:tab/>
        <w:t>- соблюдение гражданами (в том числе работниками) социального дистанцирования, в том числе путем нанесения специальной разметки (не менее 1,5 метра) и установления социального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14:paraId="5AA1CE1F" w14:textId="77777777" w:rsidR="00B116B5" w:rsidRPr="00B116B5" w:rsidRDefault="00B116B5" w:rsidP="00B116B5">
      <w:pPr>
        <w:widowControl/>
        <w:autoSpaceDE/>
        <w:autoSpaceDN/>
        <w:adjustRightInd/>
        <w:jc w:val="both"/>
        <w:rPr>
          <w:rFonts w:eastAsia="Times New Roman"/>
          <w:sz w:val="22"/>
          <w:szCs w:val="22"/>
        </w:rPr>
      </w:pPr>
      <w:r w:rsidRPr="00B116B5">
        <w:rPr>
          <w:rFonts w:eastAsia="Times New Roman"/>
          <w:sz w:val="22"/>
          <w:szCs w:val="22"/>
        </w:rPr>
        <w:tab/>
        <w:t>- правил личной гигиены;</w:t>
      </w:r>
    </w:p>
    <w:p w14:paraId="0C6D5A6D" w14:textId="77777777" w:rsidR="00B116B5" w:rsidRPr="00B116B5" w:rsidRDefault="00B116B5" w:rsidP="00B116B5">
      <w:pPr>
        <w:widowControl/>
        <w:autoSpaceDE/>
        <w:autoSpaceDN/>
        <w:adjustRightInd/>
        <w:jc w:val="both"/>
        <w:rPr>
          <w:rFonts w:eastAsia="Times New Roman"/>
          <w:sz w:val="22"/>
          <w:szCs w:val="22"/>
        </w:rPr>
      </w:pPr>
      <w:r w:rsidRPr="00B116B5">
        <w:rPr>
          <w:rFonts w:eastAsia="Times New Roman"/>
          <w:sz w:val="22"/>
          <w:szCs w:val="22"/>
        </w:rPr>
        <w:tab/>
        <w:t>- использование масок и перчаток работниками предприятий;</w:t>
      </w:r>
    </w:p>
    <w:p w14:paraId="5A32AEEF" w14:textId="77777777" w:rsidR="00B116B5" w:rsidRPr="00B116B5" w:rsidRDefault="00B116B5" w:rsidP="00B116B5">
      <w:pPr>
        <w:widowControl/>
        <w:autoSpaceDE/>
        <w:autoSpaceDN/>
        <w:adjustRightInd/>
        <w:jc w:val="both"/>
        <w:rPr>
          <w:rFonts w:eastAsia="Times New Roman"/>
          <w:sz w:val="22"/>
          <w:szCs w:val="22"/>
        </w:rPr>
      </w:pPr>
      <w:r w:rsidRPr="00B116B5">
        <w:rPr>
          <w:rFonts w:eastAsia="Times New Roman"/>
          <w:sz w:val="22"/>
          <w:szCs w:val="22"/>
        </w:rPr>
        <w:tab/>
        <w:t>- регулярное проветривание и качественную уборку помещений с применением дезинфицирующих средств, уделив особое внимание дезинфекции дверных ручек, выключателей, поручней, перил, контактных поверхностей (столов, стульев работников, орг. техники), мест общего пользования (комнаты приема пищи, отдыха, туалетных комнат), во всех помещениях с кратностью обработки каждые 2 часа;</w:t>
      </w:r>
    </w:p>
    <w:p w14:paraId="656DEE86" w14:textId="77777777" w:rsidR="00B116B5" w:rsidRPr="00B116B5" w:rsidRDefault="00B116B5" w:rsidP="00B116B5">
      <w:pPr>
        <w:widowControl/>
        <w:autoSpaceDE/>
        <w:autoSpaceDN/>
        <w:adjustRightInd/>
        <w:jc w:val="both"/>
        <w:rPr>
          <w:rFonts w:eastAsia="Times New Roman"/>
          <w:sz w:val="22"/>
          <w:szCs w:val="22"/>
        </w:rPr>
      </w:pPr>
      <w:r w:rsidRPr="00B116B5">
        <w:rPr>
          <w:rFonts w:eastAsia="Times New Roman"/>
          <w:sz w:val="22"/>
          <w:szCs w:val="22"/>
        </w:rPr>
        <w:tab/>
        <w:t>5.5. наличие дезинфицирующих средств для обработки рук на входе в предприятие;</w:t>
      </w:r>
    </w:p>
    <w:p w14:paraId="45647381" w14:textId="77777777" w:rsidR="00B116B5" w:rsidRPr="00B116B5" w:rsidRDefault="00B116B5" w:rsidP="00B116B5">
      <w:pPr>
        <w:widowControl/>
        <w:autoSpaceDE/>
        <w:autoSpaceDN/>
        <w:adjustRightInd/>
        <w:ind w:firstLine="708"/>
        <w:jc w:val="both"/>
        <w:rPr>
          <w:rFonts w:eastAsia="Times New Roman"/>
          <w:sz w:val="22"/>
          <w:szCs w:val="22"/>
        </w:rPr>
      </w:pPr>
      <w:r w:rsidRPr="00B116B5">
        <w:rPr>
          <w:rFonts w:eastAsia="Times New Roman"/>
          <w:sz w:val="22"/>
          <w:szCs w:val="22"/>
        </w:rPr>
        <w:t>6. Признать утратившим силу:</w:t>
      </w:r>
    </w:p>
    <w:p w14:paraId="39AFFA20" w14:textId="77777777" w:rsidR="00B116B5" w:rsidRPr="00B116B5" w:rsidRDefault="00B116B5" w:rsidP="00B116B5">
      <w:pPr>
        <w:widowControl/>
        <w:autoSpaceDE/>
        <w:autoSpaceDN/>
        <w:adjustRightInd/>
        <w:ind w:firstLine="708"/>
        <w:jc w:val="both"/>
        <w:rPr>
          <w:rFonts w:eastAsia="Times New Roman"/>
          <w:sz w:val="22"/>
          <w:szCs w:val="22"/>
        </w:rPr>
      </w:pPr>
      <w:r w:rsidRPr="00B116B5">
        <w:rPr>
          <w:rFonts w:eastAsia="Times New Roman"/>
          <w:sz w:val="22"/>
          <w:szCs w:val="22"/>
        </w:rPr>
        <w:t>6.1. Постановление Главы МО «Поселок Айхал» от 26 марта 2020 г. №77</w:t>
      </w:r>
    </w:p>
    <w:p w14:paraId="2F1B646F" w14:textId="77777777" w:rsidR="00B116B5" w:rsidRPr="00B116B5" w:rsidRDefault="00B116B5" w:rsidP="00B116B5">
      <w:pPr>
        <w:widowControl/>
        <w:autoSpaceDE/>
        <w:autoSpaceDN/>
        <w:adjustRightInd/>
        <w:jc w:val="both"/>
        <w:rPr>
          <w:rFonts w:eastAsia="Times New Roman"/>
          <w:sz w:val="22"/>
          <w:szCs w:val="22"/>
        </w:rPr>
      </w:pPr>
      <w:r w:rsidRPr="00B116B5">
        <w:rPr>
          <w:rFonts w:eastAsia="Times New Roman"/>
          <w:sz w:val="22"/>
          <w:szCs w:val="22"/>
        </w:rPr>
        <w:t xml:space="preserve">«О приостановлении деятельности объектов с массовым пребыванием людей на территории МО «Посёлок Айхал» </w:t>
      </w:r>
    </w:p>
    <w:p w14:paraId="48E8C2C0" w14:textId="77777777" w:rsidR="00B116B5" w:rsidRPr="00B116B5" w:rsidRDefault="00B116B5" w:rsidP="00B116B5">
      <w:pPr>
        <w:widowControl/>
        <w:autoSpaceDE/>
        <w:autoSpaceDN/>
        <w:adjustRightInd/>
        <w:ind w:firstLine="708"/>
        <w:jc w:val="both"/>
        <w:rPr>
          <w:rFonts w:eastAsia="Times New Roman"/>
          <w:sz w:val="22"/>
          <w:szCs w:val="22"/>
        </w:rPr>
      </w:pPr>
      <w:r w:rsidRPr="00B116B5">
        <w:rPr>
          <w:rFonts w:eastAsia="Times New Roman"/>
          <w:sz w:val="22"/>
          <w:szCs w:val="22"/>
        </w:rPr>
        <w:t>7</w:t>
      </w:r>
      <w:r w:rsidRPr="00B116B5">
        <w:rPr>
          <w:rFonts w:eastAsia="Calibri"/>
          <w:sz w:val="22"/>
          <w:szCs w:val="22"/>
          <w:lang w:eastAsia="en-US"/>
        </w:rPr>
        <w:t xml:space="preserve">. </w:t>
      </w:r>
      <w:r w:rsidRPr="00B116B5">
        <w:rPr>
          <w:rFonts w:eastAsia="Times New Roman"/>
          <w:sz w:val="22"/>
          <w:szCs w:val="22"/>
        </w:rPr>
        <w:t xml:space="preserve">Специалисту по связям с общественностью опубликовать настоящее постановление на официальном сайте Администрации МО «Посёлок Айхал» </w:t>
      </w:r>
      <w:r w:rsidRPr="00B116B5">
        <w:rPr>
          <w:rFonts w:eastAsia="Times New Roman"/>
          <w:sz w:val="22"/>
          <w:szCs w:val="22"/>
          <w:lang w:val="en-US"/>
        </w:rPr>
        <w:t>www</w:t>
      </w:r>
      <w:r w:rsidRPr="00B116B5">
        <w:rPr>
          <w:rFonts w:eastAsia="Times New Roman"/>
          <w:sz w:val="22"/>
          <w:szCs w:val="22"/>
        </w:rPr>
        <w:t>.мо-айхал.рф.</w:t>
      </w:r>
    </w:p>
    <w:p w14:paraId="24842415" w14:textId="77777777" w:rsidR="00B116B5" w:rsidRPr="00B116B5" w:rsidRDefault="00B116B5" w:rsidP="00B116B5">
      <w:pPr>
        <w:widowControl/>
        <w:tabs>
          <w:tab w:val="left" w:pos="993"/>
        </w:tabs>
        <w:jc w:val="both"/>
        <w:rPr>
          <w:rFonts w:eastAsia="Times New Roman"/>
          <w:sz w:val="22"/>
          <w:szCs w:val="22"/>
        </w:rPr>
      </w:pPr>
      <w:r w:rsidRPr="00B116B5">
        <w:rPr>
          <w:rFonts w:eastAsia="Times New Roman"/>
          <w:sz w:val="22"/>
          <w:szCs w:val="22"/>
        </w:rPr>
        <w:t xml:space="preserve">           4. Контроль исполнения настоящего постановления оставляю за собой.</w:t>
      </w:r>
    </w:p>
    <w:p w14:paraId="7C68F56B" w14:textId="77777777" w:rsidR="00B116B5" w:rsidRPr="00B116B5" w:rsidRDefault="00B116B5" w:rsidP="00B116B5">
      <w:pPr>
        <w:widowControl/>
        <w:autoSpaceDE/>
        <w:autoSpaceDN/>
        <w:adjustRightInd/>
        <w:rPr>
          <w:rFonts w:eastAsia="Times New Roman"/>
          <w:sz w:val="22"/>
          <w:szCs w:val="22"/>
        </w:rPr>
      </w:pPr>
    </w:p>
    <w:p w14:paraId="619C0820" w14:textId="77777777" w:rsidR="00B116B5" w:rsidRPr="00B116B5" w:rsidRDefault="00B116B5" w:rsidP="00B116B5">
      <w:pPr>
        <w:widowControl/>
        <w:autoSpaceDE/>
        <w:autoSpaceDN/>
        <w:adjustRightInd/>
        <w:rPr>
          <w:rFonts w:eastAsia="Times New Roman"/>
          <w:sz w:val="22"/>
          <w:szCs w:val="22"/>
        </w:rPr>
      </w:pPr>
    </w:p>
    <w:p w14:paraId="39F09003" w14:textId="77777777" w:rsidR="00B116B5" w:rsidRPr="00B116B5" w:rsidRDefault="00B116B5" w:rsidP="00B116B5">
      <w:pPr>
        <w:widowControl/>
        <w:autoSpaceDE/>
        <w:autoSpaceDN/>
        <w:adjustRightInd/>
        <w:rPr>
          <w:rFonts w:eastAsia="Times New Roman"/>
          <w:b/>
          <w:bCs/>
          <w:sz w:val="28"/>
          <w:szCs w:val="28"/>
        </w:rPr>
      </w:pPr>
    </w:p>
    <w:p w14:paraId="5CD19B81" w14:textId="77777777" w:rsidR="00B116B5" w:rsidRPr="00B116B5" w:rsidRDefault="00B116B5" w:rsidP="00B116B5">
      <w:pPr>
        <w:widowControl/>
        <w:autoSpaceDE/>
        <w:autoSpaceDN/>
        <w:adjustRightInd/>
        <w:spacing w:after="300" w:line="390" w:lineRule="atLeast"/>
        <w:textAlignment w:val="baseline"/>
        <w:outlineLvl w:val="0"/>
        <w:rPr>
          <w:rFonts w:eastAsia="Times New Roman" w:cs="Arial"/>
          <w:b/>
          <w:bCs/>
          <w:color w:val="005EA5"/>
          <w:kern w:val="36"/>
          <w:sz w:val="38"/>
          <w:szCs w:val="38"/>
        </w:rPr>
      </w:pPr>
    </w:p>
    <w:p w14:paraId="70478A96" w14:textId="77777777" w:rsidR="00B116B5" w:rsidRPr="00B116B5" w:rsidRDefault="00B116B5" w:rsidP="00B116B5">
      <w:pPr>
        <w:widowControl/>
        <w:suppressAutoHyphens/>
        <w:autoSpaceDE/>
        <w:autoSpaceDN/>
        <w:adjustRightInd/>
        <w:jc w:val="both"/>
        <w:rPr>
          <w:rFonts w:eastAsia="Times New Roman"/>
          <w:b/>
          <w:bCs/>
          <w:sz w:val="28"/>
          <w:szCs w:val="28"/>
        </w:rPr>
      </w:pPr>
      <w:r w:rsidRPr="00B116B5">
        <w:rPr>
          <w:rFonts w:eastAsia="Times New Roman"/>
          <w:b/>
          <w:bCs/>
          <w:sz w:val="28"/>
          <w:szCs w:val="28"/>
        </w:rPr>
        <w:t>Исполняющий обязанности</w:t>
      </w:r>
    </w:p>
    <w:p w14:paraId="039C9DD3" w14:textId="77777777" w:rsidR="00B116B5" w:rsidRPr="00B116B5" w:rsidRDefault="00B116B5" w:rsidP="00B116B5">
      <w:pPr>
        <w:widowControl/>
        <w:suppressAutoHyphens/>
        <w:autoSpaceDE/>
        <w:autoSpaceDN/>
        <w:adjustRightInd/>
        <w:jc w:val="both"/>
        <w:rPr>
          <w:rFonts w:eastAsia="Times New Roman"/>
          <w:b/>
          <w:bCs/>
          <w:sz w:val="28"/>
          <w:szCs w:val="28"/>
        </w:rPr>
      </w:pPr>
      <w:r w:rsidRPr="00B116B5">
        <w:rPr>
          <w:rFonts w:eastAsia="Times New Roman"/>
          <w:b/>
          <w:bCs/>
          <w:sz w:val="28"/>
          <w:szCs w:val="28"/>
        </w:rPr>
        <w:t xml:space="preserve">Главы поселка                                                                                   Р.Х. Мусин  </w:t>
      </w:r>
    </w:p>
    <w:p w14:paraId="2A5F488C" w14:textId="77777777" w:rsidR="00B116B5" w:rsidRPr="00B116B5" w:rsidRDefault="00B116B5" w:rsidP="00B116B5">
      <w:pPr>
        <w:widowControl/>
        <w:autoSpaceDE/>
        <w:autoSpaceDN/>
        <w:adjustRightInd/>
        <w:spacing w:after="300" w:line="390" w:lineRule="atLeast"/>
        <w:textAlignment w:val="baseline"/>
        <w:outlineLvl w:val="0"/>
        <w:rPr>
          <w:rFonts w:eastAsia="Times New Roman" w:cs="Arial"/>
          <w:b/>
          <w:bCs/>
          <w:color w:val="005EA5"/>
          <w:kern w:val="36"/>
          <w:sz w:val="38"/>
          <w:szCs w:val="38"/>
        </w:rPr>
      </w:pPr>
    </w:p>
    <w:p w14:paraId="246EF2BC" w14:textId="77777777" w:rsidR="00B116B5" w:rsidRPr="00B116B5" w:rsidRDefault="00B116B5" w:rsidP="00B116B5">
      <w:pPr>
        <w:widowControl/>
        <w:autoSpaceDE/>
        <w:autoSpaceDN/>
        <w:adjustRightInd/>
        <w:spacing w:after="300" w:line="390" w:lineRule="atLeast"/>
        <w:textAlignment w:val="baseline"/>
        <w:outlineLvl w:val="0"/>
        <w:rPr>
          <w:rFonts w:eastAsia="Times New Roman" w:cs="Arial"/>
          <w:b/>
          <w:bCs/>
          <w:color w:val="005EA5"/>
          <w:kern w:val="36"/>
          <w:sz w:val="38"/>
          <w:szCs w:val="38"/>
        </w:rPr>
      </w:pPr>
    </w:p>
    <w:p w14:paraId="4F62E1E6" w14:textId="13AB8D18" w:rsidR="00B116B5" w:rsidRDefault="00B116B5" w:rsidP="00B116B5">
      <w:pPr>
        <w:widowControl/>
        <w:autoSpaceDE/>
        <w:autoSpaceDN/>
        <w:adjustRightInd/>
        <w:spacing w:after="300" w:line="390" w:lineRule="atLeast"/>
        <w:textAlignment w:val="baseline"/>
        <w:outlineLvl w:val="0"/>
        <w:rPr>
          <w:rFonts w:eastAsia="Times New Roman" w:cs="Arial"/>
          <w:b/>
          <w:bCs/>
          <w:color w:val="005EA5"/>
          <w:kern w:val="36"/>
          <w:sz w:val="38"/>
          <w:szCs w:val="38"/>
        </w:rPr>
      </w:pPr>
    </w:p>
    <w:p w14:paraId="37508FAF" w14:textId="28A50EBB" w:rsidR="001F6FAA" w:rsidRDefault="001F6FAA" w:rsidP="00B116B5">
      <w:pPr>
        <w:widowControl/>
        <w:autoSpaceDE/>
        <w:autoSpaceDN/>
        <w:adjustRightInd/>
        <w:spacing w:after="300" w:line="390" w:lineRule="atLeast"/>
        <w:textAlignment w:val="baseline"/>
        <w:outlineLvl w:val="0"/>
        <w:rPr>
          <w:rFonts w:eastAsia="Times New Roman" w:cs="Arial"/>
          <w:b/>
          <w:bCs/>
          <w:color w:val="005EA5"/>
          <w:kern w:val="36"/>
          <w:sz w:val="38"/>
          <w:szCs w:val="38"/>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37573F" w:rsidRPr="0037573F" w14:paraId="06B42DC6" w14:textId="77777777" w:rsidTr="00AE0FBC">
        <w:trPr>
          <w:trHeight w:val="2202"/>
        </w:trPr>
        <w:tc>
          <w:tcPr>
            <w:tcW w:w="3837" w:type="dxa"/>
            <w:shd w:val="clear" w:color="auto" w:fill="auto"/>
          </w:tcPr>
          <w:p w14:paraId="71F17542" w14:textId="77777777" w:rsidR="0037573F" w:rsidRPr="0037573F" w:rsidRDefault="0037573F" w:rsidP="0037573F">
            <w:pPr>
              <w:widowControl/>
              <w:autoSpaceDE/>
              <w:autoSpaceDN/>
              <w:adjustRightInd/>
              <w:jc w:val="center"/>
              <w:rPr>
                <w:rFonts w:eastAsia="Times New Roman"/>
                <w:b/>
              </w:rPr>
            </w:pPr>
            <w:r w:rsidRPr="0037573F">
              <w:rPr>
                <w:rFonts w:eastAsia="Times New Roman"/>
                <w:b/>
              </w:rPr>
              <w:t>Российская Федерация (Россия)</w:t>
            </w:r>
          </w:p>
          <w:p w14:paraId="572C62C8" w14:textId="77777777" w:rsidR="0037573F" w:rsidRPr="0037573F" w:rsidRDefault="0037573F" w:rsidP="0037573F">
            <w:pPr>
              <w:widowControl/>
              <w:autoSpaceDE/>
              <w:autoSpaceDN/>
              <w:adjustRightInd/>
              <w:jc w:val="center"/>
              <w:rPr>
                <w:rFonts w:eastAsia="Times New Roman"/>
                <w:b/>
              </w:rPr>
            </w:pPr>
            <w:r w:rsidRPr="0037573F">
              <w:rPr>
                <w:rFonts w:eastAsia="Times New Roman"/>
                <w:b/>
              </w:rPr>
              <w:t>Республика Саха (Якутия)</w:t>
            </w:r>
          </w:p>
          <w:p w14:paraId="5CD66B98" w14:textId="77777777" w:rsidR="0037573F" w:rsidRPr="0037573F" w:rsidRDefault="0037573F" w:rsidP="0037573F">
            <w:pPr>
              <w:widowControl/>
              <w:autoSpaceDE/>
              <w:autoSpaceDN/>
              <w:adjustRightInd/>
              <w:jc w:val="center"/>
              <w:rPr>
                <w:rFonts w:eastAsia="Times New Roman"/>
                <w:b/>
              </w:rPr>
            </w:pPr>
            <w:r w:rsidRPr="0037573F">
              <w:rPr>
                <w:rFonts w:eastAsia="Times New Roman"/>
                <w:b/>
              </w:rPr>
              <w:t>АДМИНИСТРАЦИЯ</w:t>
            </w:r>
          </w:p>
          <w:p w14:paraId="28EA975D" w14:textId="77777777" w:rsidR="0037573F" w:rsidRPr="0037573F" w:rsidRDefault="0037573F" w:rsidP="0037573F">
            <w:pPr>
              <w:widowControl/>
              <w:autoSpaceDE/>
              <w:autoSpaceDN/>
              <w:adjustRightInd/>
              <w:jc w:val="center"/>
              <w:rPr>
                <w:rFonts w:eastAsia="Times New Roman"/>
                <w:b/>
              </w:rPr>
            </w:pPr>
            <w:r w:rsidRPr="0037573F">
              <w:rPr>
                <w:rFonts w:eastAsia="Times New Roman"/>
                <w:b/>
              </w:rPr>
              <w:t>муниципального образования</w:t>
            </w:r>
          </w:p>
          <w:p w14:paraId="4ABD88E6" w14:textId="77777777" w:rsidR="0037573F" w:rsidRPr="0037573F" w:rsidRDefault="0037573F" w:rsidP="0037573F">
            <w:pPr>
              <w:widowControl/>
              <w:autoSpaceDE/>
              <w:autoSpaceDN/>
              <w:adjustRightInd/>
              <w:jc w:val="center"/>
              <w:rPr>
                <w:rFonts w:eastAsia="Times New Roman"/>
                <w:b/>
              </w:rPr>
            </w:pPr>
            <w:r w:rsidRPr="0037573F">
              <w:rPr>
                <w:rFonts w:eastAsia="Times New Roman"/>
                <w:b/>
              </w:rPr>
              <w:t>«Поселок Айхал»</w:t>
            </w:r>
          </w:p>
          <w:p w14:paraId="6439CFA5" w14:textId="77777777" w:rsidR="0037573F" w:rsidRPr="0037573F" w:rsidRDefault="0037573F" w:rsidP="0037573F">
            <w:pPr>
              <w:widowControl/>
              <w:autoSpaceDE/>
              <w:autoSpaceDN/>
              <w:adjustRightInd/>
              <w:jc w:val="center"/>
              <w:rPr>
                <w:rFonts w:eastAsia="Times New Roman"/>
                <w:b/>
                <w:sz w:val="20"/>
                <w:szCs w:val="20"/>
              </w:rPr>
            </w:pPr>
            <w:r w:rsidRPr="0037573F">
              <w:rPr>
                <w:rFonts w:eastAsia="Times New Roman"/>
                <w:b/>
              </w:rPr>
              <w:t>Мирнинского района</w:t>
            </w:r>
          </w:p>
          <w:p w14:paraId="18DFE2F5" w14:textId="77777777" w:rsidR="0037573F" w:rsidRPr="0037573F" w:rsidRDefault="0037573F" w:rsidP="0037573F">
            <w:pPr>
              <w:widowControl/>
              <w:autoSpaceDE/>
              <w:autoSpaceDN/>
              <w:adjustRightInd/>
              <w:jc w:val="center"/>
              <w:rPr>
                <w:rFonts w:eastAsia="Times New Roman"/>
                <w:b/>
                <w:bCs/>
                <w:kern w:val="32"/>
                <w:position w:val="6"/>
              </w:rPr>
            </w:pPr>
            <w:r w:rsidRPr="0037573F">
              <w:rPr>
                <w:rFonts w:eastAsia="Times New Roman"/>
                <w:b/>
                <w:bCs/>
                <w:kern w:val="32"/>
                <w:position w:val="6"/>
                <w:sz w:val="28"/>
                <w:szCs w:val="28"/>
              </w:rPr>
              <w:t xml:space="preserve"> </w:t>
            </w:r>
          </w:p>
          <w:p w14:paraId="601287B3" w14:textId="77777777" w:rsidR="0037573F" w:rsidRPr="0037573F" w:rsidRDefault="0037573F" w:rsidP="0037573F">
            <w:pPr>
              <w:widowControl/>
              <w:autoSpaceDE/>
              <w:autoSpaceDN/>
              <w:adjustRightInd/>
              <w:jc w:val="center"/>
              <w:rPr>
                <w:rFonts w:eastAsia="Times New Roman"/>
                <w:b/>
                <w:bCs/>
                <w:kern w:val="32"/>
                <w:position w:val="6"/>
                <w:sz w:val="32"/>
                <w:szCs w:val="32"/>
              </w:rPr>
            </w:pPr>
            <w:r w:rsidRPr="0037573F">
              <w:rPr>
                <w:rFonts w:eastAsia="Times New Roman"/>
                <w:b/>
                <w:bCs/>
                <w:kern w:val="32"/>
                <w:position w:val="6"/>
                <w:sz w:val="32"/>
                <w:szCs w:val="32"/>
              </w:rPr>
              <w:t>ПОСТАНОВЛЕНИЕ</w:t>
            </w:r>
          </w:p>
        </w:tc>
        <w:tc>
          <w:tcPr>
            <w:tcW w:w="1563" w:type="dxa"/>
            <w:shd w:val="clear" w:color="auto" w:fill="auto"/>
          </w:tcPr>
          <w:p w14:paraId="41ECCECB" w14:textId="77777777" w:rsidR="0037573F" w:rsidRPr="0037573F" w:rsidRDefault="0037573F" w:rsidP="0037573F">
            <w:pPr>
              <w:widowControl/>
              <w:autoSpaceDE/>
              <w:autoSpaceDN/>
              <w:adjustRightInd/>
              <w:jc w:val="center"/>
              <w:rPr>
                <w:rFonts w:eastAsia="Times New Roman"/>
                <w:noProof/>
              </w:rPr>
            </w:pPr>
            <w:r w:rsidRPr="0037573F">
              <w:rPr>
                <w:rFonts w:eastAsia="Times New Roman"/>
                <w:noProof/>
              </w:rPr>
              <w:drawing>
                <wp:anchor distT="0" distB="0" distL="114300" distR="114300" simplePos="0" relativeHeight="251694080" behindDoc="0" locked="0" layoutInCell="1" allowOverlap="1" wp14:anchorId="12624D17" wp14:editId="60342DD1">
                  <wp:simplePos x="0" y="0"/>
                  <wp:positionH relativeFrom="column">
                    <wp:posOffset>12065</wp:posOffset>
                  </wp:positionH>
                  <wp:positionV relativeFrom="paragraph">
                    <wp:posOffset>-25400</wp:posOffset>
                  </wp:positionV>
                  <wp:extent cx="838835" cy="822960"/>
                  <wp:effectExtent l="0" t="0" r="0" b="0"/>
                  <wp:wrapNone/>
                  <wp:docPr id="35" name="Рисунок 3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Айхал"/>
                          <pic:cNvPicPr>
                            <a:picLocks noChangeAspect="1" noChangeArrowheads="1"/>
                          </pic:cNvPicPr>
                        </pic:nvPicPr>
                        <pic:blipFill>
                          <a:blip r:embed="rId65"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anchor>
              </w:drawing>
            </w:r>
          </w:p>
          <w:p w14:paraId="34C629BF" w14:textId="77777777" w:rsidR="0037573F" w:rsidRPr="0037573F" w:rsidRDefault="0037573F" w:rsidP="0037573F">
            <w:pPr>
              <w:widowControl/>
              <w:autoSpaceDE/>
              <w:autoSpaceDN/>
              <w:adjustRightInd/>
              <w:jc w:val="center"/>
              <w:rPr>
                <w:rFonts w:eastAsia="Times New Roman"/>
              </w:rPr>
            </w:pPr>
          </w:p>
        </w:tc>
        <w:tc>
          <w:tcPr>
            <w:tcW w:w="3960" w:type="dxa"/>
            <w:shd w:val="clear" w:color="auto" w:fill="auto"/>
          </w:tcPr>
          <w:p w14:paraId="313C62B9" w14:textId="77777777" w:rsidR="0037573F" w:rsidRPr="0037573F" w:rsidRDefault="0037573F" w:rsidP="0037573F">
            <w:pPr>
              <w:widowControl/>
              <w:autoSpaceDE/>
              <w:autoSpaceDN/>
              <w:adjustRightInd/>
              <w:jc w:val="center"/>
              <w:rPr>
                <w:rFonts w:eastAsia="Times New Roman"/>
                <w:b/>
              </w:rPr>
            </w:pPr>
            <w:r w:rsidRPr="0037573F">
              <w:rPr>
                <w:rFonts w:eastAsia="Times New Roman"/>
                <w:b/>
              </w:rPr>
              <w:t>Россия Федерацията (Россия)</w:t>
            </w:r>
          </w:p>
          <w:p w14:paraId="74A420FB" w14:textId="77777777" w:rsidR="0037573F" w:rsidRPr="0037573F" w:rsidRDefault="0037573F" w:rsidP="0037573F">
            <w:pPr>
              <w:widowControl/>
              <w:autoSpaceDE/>
              <w:autoSpaceDN/>
              <w:adjustRightInd/>
              <w:jc w:val="center"/>
              <w:rPr>
                <w:rFonts w:eastAsia="Times New Roman"/>
                <w:b/>
              </w:rPr>
            </w:pPr>
            <w:r w:rsidRPr="0037573F">
              <w:rPr>
                <w:rFonts w:eastAsia="Times New Roman"/>
                <w:b/>
                <w:shd w:val="clear" w:color="auto" w:fill="FFFFFF"/>
              </w:rPr>
              <w:t>Саха Өрөспүүбүлүкэтэ</w:t>
            </w:r>
          </w:p>
          <w:p w14:paraId="57922BDA" w14:textId="77777777" w:rsidR="0037573F" w:rsidRPr="0037573F" w:rsidRDefault="0037573F" w:rsidP="0037573F">
            <w:pPr>
              <w:widowControl/>
              <w:autoSpaceDE/>
              <w:autoSpaceDN/>
              <w:adjustRightInd/>
              <w:jc w:val="center"/>
              <w:rPr>
                <w:rFonts w:eastAsia="Times New Roman"/>
                <w:b/>
              </w:rPr>
            </w:pPr>
            <w:r w:rsidRPr="0037573F">
              <w:rPr>
                <w:rFonts w:eastAsia="Times New Roman"/>
                <w:b/>
              </w:rPr>
              <w:t>Мииринэй улуу</w:t>
            </w:r>
            <w:r w:rsidRPr="0037573F">
              <w:rPr>
                <w:rFonts w:eastAsia="Times New Roman"/>
                <w:b/>
                <w:lang w:val="en-US"/>
              </w:rPr>
              <w:t>h</w:t>
            </w:r>
            <w:r w:rsidRPr="0037573F">
              <w:rPr>
                <w:rFonts w:eastAsia="Times New Roman"/>
                <w:b/>
              </w:rPr>
              <w:t>ун</w:t>
            </w:r>
          </w:p>
          <w:p w14:paraId="1DA92EFA" w14:textId="77777777" w:rsidR="0037573F" w:rsidRPr="0037573F" w:rsidRDefault="0037573F" w:rsidP="0037573F">
            <w:pPr>
              <w:widowControl/>
              <w:autoSpaceDE/>
              <w:autoSpaceDN/>
              <w:adjustRightInd/>
              <w:jc w:val="center"/>
              <w:rPr>
                <w:rFonts w:eastAsia="Times New Roman"/>
                <w:b/>
              </w:rPr>
            </w:pPr>
            <w:r w:rsidRPr="0037573F">
              <w:rPr>
                <w:rFonts w:eastAsia="Times New Roman"/>
                <w:b/>
              </w:rPr>
              <w:t>Айхал бө</w:t>
            </w:r>
            <w:r w:rsidRPr="0037573F">
              <w:rPr>
                <w:rFonts w:eastAsia="Times New Roman"/>
                <w:b/>
                <w:lang w:val="en-US"/>
              </w:rPr>
              <w:t>h</w:t>
            </w:r>
            <w:r w:rsidRPr="0037573F">
              <w:rPr>
                <w:rFonts w:eastAsia="Times New Roman"/>
                <w:b/>
              </w:rPr>
              <w:t>үөлэгин</w:t>
            </w:r>
          </w:p>
          <w:p w14:paraId="7E7BEC0E" w14:textId="77777777" w:rsidR="0037573F" w:rsidRPr="0037573F" w:rsidRDefault="0037573F" w:rsidP="0037573F">
            <w:pPr>
              <w:widowControl/>
              <w:autoSpaceDE/>
              <w:autoSpaceDN/>
              <w:adjustRightInd/>
              <w:jc w:val="center"/>
              <w:rPr>
                <w:rFonts w:eastAsia="Times New Roman"/>
                <w:b/>
              </w:rPr>
            </w:pPr>
            <w:r w:rsidRPr="0037573F">
              <w:rPr>
                <w:rFonts w:eastAsia="Times New Roman"/>
                <w:b/>
              </w:rPr>
              <w:t>муниципальнай тэриллиитин</w:t>
            </w:r>
          </w:p>
          <w:p w14:paraId="731BE0F9" w14:textId="77777777" w:rsidR="0037573F" w:rsidRPr="0037573F" w:rsidRDefault="0037573F" w:rsidP="0037573F">
            <w:pPr>
              <w:widowControl/>
              <w:autoSpaceDE/>
              <w:autoSpaceDN/>
              <w:adjustRightInd/>
              <w:jc w:val="center"/>
              <w:rPr>
                <w:rFonts w:eastAsia="Times New Roman"/>
                <w:b/>
                <w:position w:val="6"/>
                <w:sz w:val="28"/>
                <w:szCs w:val="28"/>
              </w:rPr>
            </w:pPr>
            <w:r w:rsidRPr="0037573F">
              <w:rPr>
                <w:rFonts w:eastAsia="Times New Roman"/>
                <w:b/>
              </w:rPr>
              <w:t>ДЬА</w:t>
            </w:r>
            <w:r w:rsidRPr="0037573F">
              <w:rPr>
                <w:rFonts w:eastAsia="Times New Roman"/>
                <w:b/>
                <w:lang w:val="en-US"/>
              </w:rPr>
              <w:t>h</w:t>
            </w:r>
            <w:r w:rsidRPr="0037573F">
              <w:rPr>
                <w:rFonts w:eastAsia="Times New Roman"/>
                <w:b/>
              </w:rPr>
              <w:t>АЛТАТА</w:t>
            </w:r>
          </w:p>
          <w:p w14:paraId="0F92B575" w14:textId="77777777" w:rsidR="0037573F" w:rsidRPr="0037573F" w:rsidRDefault="0037573F" w:rsidP="0037573F">
            <w:pPr>
              <w:widowControl/>
              <w:autoSpaceDE/>
              <w:autoSpaceDN/>
              <w:adjustRightInd/>
              <w:jc w:val="center"/>
              <w:rPr>
                <w:rFonts w:eastAsia="Times New Roman"/>
                <w:b/>
                <w:position w:val="6"/>
                <w:sz w:val="20"/>
                <w:szCs w:val="20"/>
              </w:rPr>
            </w:pPr>
          </w:p>
          <w:p w14:paraId="0A480CDE" w14:textId="77777777" w:rsidR="0037573F" w:rsidRPr="0037573F" w:rsidRDefault="0037573F" w:rsidP="0037573F">
            <w:pPr>
              <w:widowControl/>
              <w:autoSpaceDE/>
              <w:autoSpaceDN/>
              <w:adjustRightInd/>
              <w:jc w:val="center"/>
              <w:rPr>
                <w:rFonts w:eastAsia="Times New Roman"/>
                <w:b/>
                <w:sz w:val="32"/>
                <w:szCs w:val="32"/>
              </w:rPr>
            </w:pPr>
            <w:r w:rsidRPr="0037573F">
              <w:rPr>
                <w:rFonts w:eastAsia="Times New Roman"/>
                <w:b/>
                <w:position w:val="6"/>
                <w:sz w:val="32"/>
                <w:szCs w:val="32"/>
              </w:rPr>
              <w:t>УУРААХ</w:t>
            </w:r>
          </w:p>
          <w:p w14:paraId="09225F71" w14:textId="77777777" w:rsidR="0037573F" w:rsidRPr="0037573F" w:rsidRDefault="0037573F" w:rsidP="0037573F">
            <w:pPr>
              <w:widowControl/>
              <w:autoSpaceDE/>
              <w:autoSpaceDN/>
              <w:adjustRightInd/>
              <w:jc w:val="center"/>
              <w:rPr>
                <w:rFonts w:eastAsia="Times New Roman"/>
                <w:b/>
                <w:bCs/>
                <w:kern w:val="32"/>
                <w:position w:val="6"/>
                <w:sz w:val="2"/>
                <w:szCs w:val="2"/>
              </w:rPr>
            </w:pPr>
          </w:p>
        </w:tc>
      </w:tr>
    </w:tbl>
    <w:p w14:paraId="494CAF7D" w14:textId="77777777" w:rsidR="0037573F" w:rsidRPr="0037573F" w:rsidRDefault="0037573F" w:rsidP="0037573F">
      <w:pPr>
        <w:widowControl/>
        <w:autoSpaceDE/>
        <w:autoSpaceDN/>
        <w:adjustRightInd/>
        <w:ind w:right="-284"/>
        <w:jc w:val="both"/>
        <w:rPr>
          <w:rFonts w:eastAsia="Times New Roman"/>
        </w:rPr>
      </w:pPr>
    </w:p>
    <w:p w14:paraId="1DF52ED8" w14:textId="77777777" w:rsidR="0037573F" w:rsidRPr="0037573F" w:rsidRDefault="0037573F" w:rsidP="0037573F">
      <w:pPr>
        <w:widowControl/>
        <w:autoSpaceDE/>
        <w:autoSpaceDN/>
        <w:adjustRightInd/>
        <w:ind w:left="-709" w:right="-284" w:firstLine="709"/>
        <w:jc w:val="both"/>
        <w:rPr>
          <w:rFonts w:eastAsia="Times New Roman"/>
          <w:b/>
        </w:rPr>
      </w:pPr>
    </w:p>
    <w:p w14:paraId="6212E58A" w14:textId="77777777" w:rsidR="0037573F" w:rsidRPr="0037573F" w:rsidRDefault="0037573F" w:rsidP="0037573F">
      <w:pPr>
        <w:widowControl/>
        <w:autoSpaceDE/>
        <w:autoSpaceDN/>
        <w:adjustRightInd/>
        <w:ind w:left="-709" w:right="-284" w:firstLine="709"/>
        <w:jc w:val="both"/>
        <w:rPr>
          <w:rFonts w:eastAsia="Times New Roman"/>
          <w:b/>
        </w:rPr>
      </w:pPr>
      <w:r w:rsidRPr="0037573F">
        <w:rPr>
          <w:rFonts w:eastAsia="Times New Roman"/>
          <w:b/>
        </w:rPr>
        <w:t>«09» апреля 2020 г.</w:t>
      </w:r>
      <w:r w:rsidRPr="0037573F">
        <w:rPr>
          <w:rFonts w:eastAsia="Times New Roman"/>
          <w:b/>
        </w:rPr>
        <w:tab/>
      </w:r>
      <w:r w:rsidRPr="0037573F">
        <w:rPr>
          <w:rFonts w:eastAsia="Times New Roman"/>
          <w:b/>
        </w:rPr>
        <w:tab/>
        <w:t xml:space="preserve">    </w:t>
      </w:r>
      <w:r w:rsidRPr="0037573F">
        <w:rPr>
          <w:rFonts w:eastAsia="Times New Roman"/>
          <w:b/>
        </w:rPr>
        <w:tab/>
      </w:r>
      <w:r w:rsidRPr="0037573F">
        <w:rPr>
          <w:rFonts w:eastAsia="Times New Roman"/>
          <w:b/>
        </w:rPr>
        <w:tab/>
        <w:t xml:space="preserve">                        </w:t>
      </w:r>
      <w:r w:rsidRPr="0037573F">
        <w:rPr>
          <w:rFonts w:eastAsia="Times New Roman"/>
          <w:b/>
        </w:rPr>
        <w:tab/>
      </w:r>
      <w:r w:rsidRPr="0037573F">
        <w:rPr>
          <w:rFonts w:eastAsia="Times New Roman"/>
          <w:b/>
        </w:rPr>
        <w:tab/>
        <w:t xml:space="preserve">                       №110</w:t>
      </w:r>
    </w:p>
    <w:p w14:paraId="09FCCD81" w14:textId="77777777" w:rsidR="0037573F" w:rsidRPr="0037573F" w:rsidRDefault="0037573F" w:rsidP="0037573F">
      <w:pPr>
        <w:widowControl/>
        <w:autoSpaceDE/>
        <w:autoSpaceDN/>
        <w:adjustRightInd/>
        <w:jc w:val="both"/>
        <w:rPr>
          <w:rFonts w:eastAsia="Times New Roman"/>
          <w:b/>
        </w:rPr>
      </w:pPr>
      <w:bookmarkStart w:id="8" w:name="_Hlk20670100"/>
    </w:p>
    <w:p w14:paraId="426496B2" w14:textId="77777777" w:rsidR="0037573F" w:rsidRPr="0037573F" w:rsidRDefault="0037573F" w:rsidP="0037573F">
      <w:pPr>
        <w:widowControl/>
        <w:autoSpaceDE/>
        <w:autoSpaceDN/>
        <w:adjustRightInd/>
        <w:jc w:val="both"/>
        <w:rPr>
          <w:rFonts w:eastAsia="Times New Roman"/>
          <w:b/>
        </w:rPr>
      </w:pPr>
    </w:p>
    <w:p w14:paraId="27F5F36C" w14:textId="77777777" w:rsidR="0037573F" w:rsidRPr="0037573F" w:rsidRDefault="0037573F" w:rsidP="0037573F">
      <w:pPr>
        <w:widowControl/>
        <w:autoSpaceDE/>
        <w:autoSpaceDN/>
        <w:adjustRightInd/>
        <w:jc w:val="both"/>
        <w:rPr>
          <w:rFonts w:eastAsia="Times New Roman"/>
          <w:b/>
        </w:rPr>
      </w:pPr>
      <w:r w:rsidRPr="0037573F">
        <w:rPr>
          <w:rFonts w:eastAsia="Times New Roman"/>
          <w:b/>
        </w:rPr>
        <w:t>О внесении изменений в постановление от 18.03.2020г., №60 «Об утверждении муниципальной программы «Обеспечение безопасности жизнедеятельности населения на территории муниципального образования «Поселок Айхал» на 2020 - 2024 годы»</w:t>
      </w:r>
    </w:p>
    <w:p w14:paraId="21883806" w14:textId="77777777" w:rsidR="0037573F" w:rsidRPr="0037573F" w:rsidRDefault="0037573F" w:rsidP="0037573F">
      <w:pPr>
        <w:widowControl/>
        <w:autoSpaceDE/>
        <w:autoSpaceDN/>
        <w:adjustRightInd/>
        <w:jc w:val="both"/>
        <w:rPr>
          <w:rFonts w:eastAsia="Times New Roman"/>
          <w:bCs/>
        </w:rPr>
      </w:pPr>
      <w:r w:rsidRPr="0037573F">
        <w:rPr>
          <w:rFonts w:eastAsia="Times New Roman"/>
          <w:bCs/>
        </w:rPr>
        <w:t xml:space="preserve">      </w:t>
      </w:r>
    </w:p>
    <w:bookmarkEnd w:id="8"/>
    <w:p w14:paraId="01DA0418" w14:textId="77777777" w:rsidR="0037573F" w:rsidRPr="0037573F" w:rsidRDefault="0037573F" w:rsidP="0037573F">
      <w:pPr>
        <w:widowControl/>
        <w:autoSpaceDE/>
        <w:autoSpaceDN/>
        <w:adjustRightInd/>
        <w:ind w:firstLine="567"/>
        <w:jc w:val="both"/>
        <w:rPr>
          <w:rFonts w:eastAsia="Times New Roman"/>
        </w:rPr>
      </w:pPr>
      <w:r w:rsidRPr="0037573F">
        <w:rPr>
          <w:rFonts w:eastAsia="Times New Roman"/>
        </w:rPr>
        <w:t>В соответствии со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№158 от 30.10.2013 г. «Об утверждении порядка разработки и реализации муниципальных программ МО «Поселок Айхал» Мирнинского района Республики Саха (Якутия), администрация МО «Поселок Айхал» ПОСТАНОВЛЯЕТ:</w:t>
      </w:r>
    </w:p>
    <w:p w14:paraId="23DBABE4" w14:textId="77777777" w:rsidR="0037573F" w:rsidRPr="0037573F" w:rsidRDefault="0037573F" w:rsidP="0037573F">
      <w:pPr>
        <w:widowControl/>
        <w:autoSpaceDE/>
        <w:autoSpaceDN/>
        <w:adjustRightInd/>
        <w:ind w:firstLine="567"/>
        <w:jc w:val="both"/>
        <w:rPr>
          <w:rFonts w:eastAsia="Times New Roman"/>
        </w:rPr>
      </w:pPr>
    </w:p>
    <w:p w14:paraId="3D5E12E3" w14:textId="77777777" w:rsidR="0037573F" w:rsidRPr="0037573F" w:rsidRDefault="0037573F" w:rsidP="0037573F">
      <w:pPr>
        <w:widowControl/>
        <w:autoSpaceDE/>
        <w:autoSpaceDN/>
        <w:adjustRightInd/>
        <w:jc w:val="both"/>
        <w:rPr>
          <w:rFonts w:eastAsia="Times New Roman"/>
          <w:bCs/>
        </w:rPr>
      </w:pPr>
      <w:r w:rsidRPr="0037573F">
        <w:rPr>
          <w:rFonts w:eastAsia="Times New Roman"/>
          <w:bCs/>
        </w:rPr>
        <w:t>1. Внести изменения в муниципальную программу «Обеспечение безопасности и жизнедеятельности населения на территории муниципального образования «Поселок Айхал» на 2020 - 2024 годы», согласно Приложению к настоящему Постановлению</w:t>
      </w:r>
    </w:p>
    <w:p w14:paraId="5D075CC3" w14:textId="77777777" w:rsidR="0037573F" w:rsidRPr="0037573F" w:rsidRDefault="0037573F" w:rsidP="0037573F">
      <w:pPr>
        <w:widowControl/>
        <w:autoSpaceDE/>
        <w:autoSpaceDN/>
        <w:adjustRightInd/>
        <w:jc w:val="both"/>
        <w:rPr>
          <w:rFonts w:eastAsia="Times New Roman"/>
          <w:u w:val="single"/>
        </w:rPr>
      </w:pPr>
      <w:r w:rsidRPr="0037573F">
        <w:rPr>
          <w:rFonts w:eastAsia="Times New Roman"/>
        </w:rPr>
        <w:t xml:space="preserve">2. Специалисту по связям с общественностью разместить настоящее Постановление на официальном сайте Администрации МО «Поселок Айхал» </w:t>
      </w:r>
      <w:hyperlink r:id="rId66" w:history="1">
        <w:r w:rsidRPr="0037573F">
          <w:rPr>
            <w:rFonts w:eastAsia="Times New Roman"/>
            <w:color w:val="0000FF"/>
            <w:u w:val="single"/>
            <w:lang w:val="en-US"/>
          </w:rPr>
          <w:t>www</w:t>
        </w:r>
        <w:r w:rsidRPr="0037573F">
          <w:rPr>
            <w:rFonts w:eastAsia="Times New Roman"/>
            <w:color w:val="0000FF"/>
            <w:u w:val="single"/>
          </w:rPr>
          <w:t>.мо-айхал.рф</w:t>
        </w:r>
      </w:hyperlink>
      <w:r w:rsidRPr="0037573F">
        <w:rPr>
          <w:rFonts w:eastAsia="Times New Roman"/>
          <w:u w:val="single"/>
        </w:rPr>
        <w:t>.</w:t>
      </w:r>
    </w:p>
    <w:p w14:paraId="7E7E9DEC" w14:textId="77777777" w:rsidR="0037573F" w:rsidRPr="0037573F" w:rsidRDefault="0037573F" w:rsidP="0037573F">
      <w:pPr>
        <w:widowControl/>
        <w:autoSpaceDE/>
        <w:autoSpaceDN/>
        <w:adjustRightInd/>
        <w:jc w:val="both"/>
        <w:rPr>
          <w:rFonts w:eastAsia="Times New Roman"/>
        </w:rPr>
      </w:pPr>
      <w:r w:rsidRPr="0037573F">
        <w:rPr>
          <w:rFonts w:eastAsia="Times New Roman"/>
        </w:rPr>
        <w:t>3.</w:t>
      </w:r>
      <w:r w:rsidRPr="0037573F">
        <w:rPr>
          <w:rFonts w:eastAsia="Times New Roman"/>
        </w:rPr>
        <w:tab/>
        <w:t>Настоящее Постановление вступает в силу с момента подписания.</w:t>
      </w:r>
    </w:p>
    <w:p w14:paraId="5A7D54F4" w14:textId="77777777" w:rsidR="0037573F" w:rsidRPr="0037573F" w:rsidRDefault="0037573F" w:rsidP="0037573F">
      <w:pPr>
        <w:widowControl/>
        <w:autoSpaceDE/>
        <w:autoSpaceDN/>
        <w:adjustRightInd/>
        <w:jc w:val="both"/>
        <w:rPr>
          <w:rFonts w:eastAsia="Times New Roman"/>
        </w:rPr>
      </w:pPr>
      <w:r w:rsidRPr="0037573F">
        <w:rPr>
          <w:rFonts w:eastAsia="Times New Roman"/>
        </w:rPr>
        <w:t>4.</w:t>
      </w:r>
      <w:r w:rsidRPr="0037573F">
        <w:rPr>
          <w:rFonts w:eastAsia="Times New Roman"/>
        </w:rPr>
        <w:tab/>
        <w:t>Контроль исполнения настоящего Постановления оставляю за собой.</w:t>
      </w:r>
    </w:p>
    <w:p w14:paraId="1530F5FA" w14:textId="77777777" w:rsidR="0037573F" w:rsidRPr="0037573F" w:rsidRDefault="0037573F" w:rsidP="0037573F">
      <w:pPr>
        <w:widowControl/>
        <w:autoSpaceDE/>
        <w:autoSpaceDN/>
        <w:adjustRightInd/>
        <w:jc w:val="both"/>
        <w:rPr>
          <w:rFonts w:eastAsia="Times New Roman"/>
          <w:b/>
          <w:bCs/>
        </w:rPr>
      </w:pPr>
    </w:p>
    <w:p w14:paraId="1259296D" w14:textId="77777777" w:rsidR="0037573F" w:rsidRPr="0037573F" w:rsidRDefault="0037573F" w:rsidP="0037573F">
      <w:pPr>
        <w:widowControl/>
        <w:autoSpaceDE/>
        <w:autoSpaceDN/>
        <w:adjustRightInd/>
        <w:jc w:val="both"/>
        <w:rPr>
          <w:rFonts w:eastAsia="Times New Roman"/>
          <w:b/>
          <w:bCs/>
        </w:rPr>
      </w:pPr>
    </w:p>
    <w:p w14:paraId="0196F785" w14:textId="77777777" w:rsidR="0037573F" w:rsidRPr="0037573F" w:rsidRDefault="0037573F" w:rsidP="0037573F">
      <w:pPr>
        <w:widowControl/>
        <w:autoSpaceDE/>
        <w:autoSpaceDN/>
        <w:adjustRightInd/>
        <w:jc w:val="both"/>
        <w:rPr>
          <w:rFonts w:eastAsia="Times New Roman"/>
          <w:b/>
          <w:bCs/>
        </w:rPr>
      </w:pPr>
    </w:p>
    <w:p w14:paraId="17A25048" w14:textId="77777777" w:rsidR="0037573F" w:rsidRPr="0037573F" w:rsidRDefault="0037573F" w:rsidP="0037573F">
      <w:pPr>
        <w:widowControl/>
        <w:autoSpaceDE/>
        <w:autoSpaceDN/>
        <w:adjustRightInd/>
        <w:jc w:val="both"/>
        <w:rPr>
          <w:rFonts w:eastAsia="Times New Roman"/>
          <w:b/>
          <w:bCs/>
        </w:rPr>
      </w:pPr>
      <w:r w:rsidRPr="0037573F">
        <w:rPr>
          <w:rFonts w:eastAsia="Times New Roman"/>
          <w:b/>
          <w:bCs/>
        </w:rPr>
        <w:t xml:space="preserve">Исполняющий обязанности </w:t>
      </w:r>
    </w:p>
    <w:p w14:paraId="48EE9F04" w14:textId="77777777" w:rsidR="0037573F" w:rsidRPr="0037573F" w:rsidRDefault="0037573F" w:rsidP="0037573F">
      <w:pPr>
        <w:widowControl/>
        <w:autoSpaceDE/>
        <w:autoSpaceDN/>
        <w:adjustRightInd/>
        <w:jc w:val="both"/>
        <w:rPr>
          <w:rFonts w:eastAsia="Times New Roman"/>
          <w:b/>
          <w:bCs/>
        </w:rPr>
      </w:pPr>
      <w:r w:rsidRPr="0037573F">
        <w:rPr>
          <w:rFonts w:eastAsia="Times New Roman"/>
          <w:b/>
          <w:bCs/>
        </w:rPr>
        <w:t xml:space="preserve">Главы поселка                                                                                              Р.Х. Мусин </w:t>
      </w:r>
    </w:p>
    <w:p w14:paraId="05573F06" w14:textId="77777777" w:rsidR="0037573F" w:rsidRPr="0037573F" w:rsidRDefault="0037573F" w:rsidP="0037573F">
      <w:pPr>
        <w:widowControl/>
        <w:autoSpaceDE/>
        <w:autoSpaceDN/>
        <w:adjustRightInd/>
        <w:jc w:val="both"/>
        <w:rPr>
          <w:rFonts w:eastAsia="Times New Roman"/>
        </w:rPr>
      </w:pPr>
    </w:p>
    <w:p w14:paraId="7F198DCF" w14:textId="77777777" w:rsidR="0037573F" w:rsidRPr="0037573F" w:rsidRDefault="0037573F" w:rsidP="0037573F">
      <w:pPr>
        <w:widowControl/>
        <w:autoSpaceDE/>
        <w:autoSpaceDN/>
        <w:adjustRightInd/>
        <w:jc w:val="both"/>
        <w:rPr>
          <w:rFonts w:eastAsia="Times New Roman"/>
        </w:rPr>
      </w:pPr>
    </w:p>
    <w:p w14:paraId="5F32F3D3" w14:textId="055EC0CB" w:rsidR="001F6FAA" w:rsidRDefault="001F6FAA" w:rsidP="00B116B5">
      <w:pPr>
        <w:widowControl/>
        <w:autoSpaceDE/>
        <w:autoSpaceDN/>
        <w:adjustRightInd/>
        <w:spacing w:after="300" w:line="390" w:lineRule="atLeast"/>
        <w:textAlignment w:val="baseline"/>
        <w:outlineLvl w:val="0"/>
        <w:rPr>
          <w:rFonts w:eastAsia="Times New Roman" w:cs="Arial"/>
          <w:b/>
          <w:bCs/>
          <w:color w:val="005EA5"/>
          <w:kern w:val="36"/>
          <w:sz w:val="38"/>
          <w:szCs w:val="38"/>
        </w:rPr>
      </w:pPr>
    </w:p>
    <w:p w14:paraId="1F16D123" w14:textId="4961F7B1" w:rsidR="0037573F" w:rsidRDefault="0037573F" w:rsidP="00B116B5">
      <w:pPr>
        <w:widowControl/>
        <w:autoSpaceDE/>
        <w:autoSpaceDN/>
        <w:adjustRightInd/>
        <w:spacing w:after="300" w:line="390" w:lineRule="atLeast"/>
        <w:textAlignment w:val="baseline"/>
        <w:outlineLvl w:val="0"/>
        <w:rPr>
          <w:rFonts w:eastAsia="Times New Roman" w:cs="Arial"/>
          <w:b/>
          <w:bCs/>
          <w:color w:val="005EA5"/>
          <w:kern w:val="36"/>
          <w:sz w:val="38"/>
          <w:szCs w:val="38"/>
        </w:rPr>
      </w:pPr>
    </w:p>
    <w:p w14:paraId="4E68222F" w14:textId="1F574543" w:rsidR="0037573F" w:rsidRPr="0037573F" w:rsidRDefault="0037573F" w:rsidP="00B116B5">
      <w:pPr>
        <w:widowControl/>
        <w:autoSpaceDE/>
        <w:autoSpaceDN/>
        <w:adjustRightInd/>
        <w:spacing w:after="300" w:line="390" w:lineRule="atLeast"/>
        <w:textAlignment w:val="baseline"/>
        <w:outlineLvl w:val="0"/>
        <w:rPr>
          <w:rFonts w:eastAsia="Times New Roman" w:cs="Arial"/>
          <w:b/>
          <w:bCs/>
          <w:kern w:val="36"/>
          <w:sz w:val="20"/>
          <w:szCs w:val="20"/>
        </w:rPr>
      </w:pPr>
      <w:r w:rsidRPr="0037573F">
        <w:rPr>
          <w:rFonts w:eastAsia="Times New Roman" w:cs="Arial"/>
          <w:b/>
          <w:bCs/>
          <w:kern w:val="36"/>
          <w:sz w:val="20"/>
          <w:szCs w:val="20"/>
        </w:rPr>
        <w:t>С полной редакцией Постановления можно ознакомится на сайте мо-айхал.рф</w:t>
      </w:r>
    </w:p>
    <w:p w14:paraId="3DDDF22E" w14:textId="45FF1C1C" w:rsidR="001F6FAA" w:rsidRDefault="001F6FAA" w:rsidP="00B116B5">
      <w:pPr>
        <w:widowControl/>
        <w:autoSpaceDE/>
        <w:autoSpaceDN/>
        <w:adjustRightInd/>
        <w:spacing w:after="300" w:line="390" w:lineRule="atLeast"/>
        <w:textAlignment w:val="baseline"/>
        <w:outlineLvl w:val="0"/>
        <w:rPr>
          <w:rFonts w:eastAsia="Times New Roman" w:cs="Arial"/>
          <w:b/>
          <w:bCs/>
          <w:color w:val="005EA5"/>
          <w:kern w:val="36"/>
          <w:sz w:val="38"/>
          <w:szCs w:val="38"/>
        </w:rPr>
      </w:pPr>
    </w:p>
    <w:p w14:paraId="66E64B57" w14:textId="2BE53B66" w:rsidR="0037573F" w:rsidRDefault="0037573F" w:rsidP="00B116B5">
      <w:pPr>
        <w:widowControl/>
        <w:autoSpaceDE/>
        <w:autoSpaceDN/>
        <w:adjustRightInd/>
        <w:spacing w:after="300" w:line="390" w:lineRule="atLeast"/>
        <w:textAlignment w:val="baseline"/>
        <w:outlineLvl w:val="0"/>
        <w:rPr>
          <w:rFonts w:eastAsia="Times New Roman" w:cs="Arial"/>
          <w:b/>
          <w:bCs/>
          <w:color w:val="005EA5"/>
          <w:kern w:val="36"/>
          <w:sz w:val="38"/>
          <w:szCs w:val="38"/>
        </w:rPr>
      </w:pPr>
    </w:p>
    <w:p w14:paraId="14247606" w14:textId="55D07FF9" w:rsidR="0037573F" w:rsidRDefault="0037573F" w:rsidP="00B116B5">
      <w:pPr>
        <w:widowControl/>
        <w:autoSpaceDE/>
        <w:autoSpaceDN/>
        <w:adjustRightInd/>
        <w:spacing w:after="300" w:line="390" w:lineRule="atLeast"/>
        <w:textAlignment w:val="baseline"/>
        <w:outlineLvl w:val="0"/>
        <w:rPr>
          <w:rFonts w:eastAsia="Times New Roman" w:cs="Arial"/>
          <w:b/>
          <w:bCs/>
          <w:color w:val="005EA5"/>
          <w:kern w:val="36"/>
          <w:sz w:val="38"/>
          <w:szCs w:val="38"/>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37573F" w:rsidRPr="0037573F" w14:paraId="0203D694" w14:textId="77777777" w:rsidTr="00AE0FBC">
        <w:trPr>
          <w:trHeight w:val="2202"/>
        </w:trPr>
        <w:tc>
          <w:tcPr>
            <w:tcW w:w="3837" w:type="dxa"/>
            <w:shd w:val="clear" w:color="auto" w:fill="auto"/>
          </w:tcPr>
          <w:p w14:paraId="03C40763" w14:textId="77777777" w:rsidR="0037573F" w:rsidRPr="0037573F" w:rsidRDefault="0037573F" w:rsidP="0037573F">
            <w:pPr>
              <w:widowControl/>
              <w:autoSpaceDE/>
              <w:autoSpaceDN/>
              <w:adjustRightInd/>
              <w:jc w:val="center"/>
              <w:rPr>
                <w:rFonts w:eastAsia="Times New Roman"/>
                <w:b/>
                <w:sz w:val="22"/>
                <w:szCs w:val="22"/>
              </w:rPr>
            </w:pPr>
            <w:r w:rsidRPr="0037573F">
              <w:rPr>
                <w:rFonts w:eastAsia="Times New Roman"/>
                <w:b/>
                <w:sz w:val="22"/>
                <w:szCs w:val="22"/>
              </w:rPr>
              <w:t>Российская Федерация (Россия)</w:t>
            </w:r>
          </w:p>
          <w:p w14:paraId="125C04B5" w14:textId="77777777" w:rsidR="0037573F" w:rsidRPr="0037573F" w:rsidRDefault="0037573F" w:rsidP="0037573F">
            <w:pPr>
              <w:widowControl/>
              <w:autoSpaceDE/>
              <w:autoSpaceDN/>
              <w:adjustRightInd/>
              <w:jc w:val="center"/>
              <w:rPr>
                <w:rFonts w:eastAsia="Times New Roman"/>
                <w:b/>
                <w:sz w:val="22"/>
                <w:szCs w:val="22"/>
              </w:rPr>
            </w:pPr>
            <w:r w:rsidRPr="0037573F">
              <w:rPr>
                <w:rFonts w:eastAsia="Times New Roman"/>
                <w:b/>
                <w:sz w:val="22"/>
                <w:szCs w:val="22"/>
              </w:rPr>
              <w:t>Республика Саха (Якутия)</w:t>
            </w:r>
          </w:p>
          <w:p w14:paraId="6F2D5FE1" w14:textId="77777777" w:rsidR="0037573F" w:rsidRPr="0037573F" w:rsidRDefault="0037573F" w:rsidP="0037573F">
            <w:pPr>
              <w:widowControl/>
              <w:autoSpaceDE/>
              <w:autoSpaceDN/>
              <w:adjustRightInd/>
              <w:jc w:val="center"/>
              <w:rPr>
                <w:rFonts w:eastAsia="Times New Roman"/>
                <w:b/>
                <w:sz w:val="22"/>
                <w:szCs w:val="22"/>
              </w:rPr>
            </w:pPr>
            <w:r w:rsidRPr="0037573F">
              <w:rPr>
                <w:rFonts w:eastAsia="Times New Roman"/>
                <w:b/>
                <w:sz w:val="22"/>
                <w:szCs w:val="22"/>
              </w:rPr>
              <w:t>АДМИНИСТРАЦИЯ</w:t>
            </w:r>
          </w:p>
          <w:p w14:paraId="3AC4298F" w14:textId="77777777" w:rsidR="0037573F" w:rsidRPr="0037573F" w:rsidRDefault="0037573F" w:rsidP="0037573F">
            <w:pPr>
              <w:widowControl/>
              <w:autoSpaceDE/>
              <w:autoSpaceDN/>
              <w:adjustRightInd/>
              <w:jc w:val="center"/>
              <w:rPr>
                <w:rFonts w:eastAsia="Times New Roman"/>
                <w:b/>
                <w:sz w:val="22"/>
                <w:szCs w:val="22"/>
              </w:rPr>
            </w:pPr>
            <w:r w:rsidRPr="0037573F">
              <w:rPr>
                <w:rFonts w:eastAsia="Times New Roman"/>
                <w:b/>
                <w:sz w:val="22"/>
                <w:szCs w:val="22"/>
              </w:rPr>
              <w:t>муниципального образования</w:t>
            </w:r>
          </w:p>
          <w:p w14:paraId="127B1F4E" w14:textId="77777777" w:rsidR="0037573F" w:rsidRPr="0037573F" w:rsidRDefault="0037573F" w:rsidP="0037573F">
            <w:pPr>
              <w:widowControl/>
              <w:autoSpaceDE/>
              <w:autoSpaceDN/>
              <w:adjustRightInd/>
              <w:jc w:val="center"/>
              <w:rPr>
                <w:rFonts w:eastAsia="Times New Roman"/>
                <w:b/>
                <w:sz w:val="22"/>
                <w:szCs w:val="22"/>
              </w:rPr>
            </w:pPr>
            <w:r w:rsidRPr="0037573F">
              <w:rPr>
                <w:rFonts w:eastAsia="Times New Roman"/>
                <w:b/>
                <w:sz w:val="22"/>
                <w:szCs w:val="22"/>
              </w:rPr>
              <w:t>«Поселок Айхал»</w:t>
            </w:r>
          </w:p>
          <w:p w14:paraId="186CAA56" w14:textId="77777777" w:rsidR="0037573F" w:rsidRPr="0037573F" w:rsidRDefault="0037573F" w:rsidP="0037573F">
            <w:pPr>
              <w:widowControl/>
              <w:autoSpaceDE/>
              <w:autoSpaceDN/>
              <w:adjustRightInd/>
              <w:jc w:val="center"/>
              <w:rPr>
                <w:rFonts w:eastAsia="Times New Roman"/>
                <w:b/>
                <w:sz w:val="22"/>
                <w:szCs w:val="22"/>
              </w:rPr>
            </w:pPr>
            <w:r w:rsidRPr="0037573F">
              <w:rPr>
                <w:rFonts w:eastAsia="Times New Roman"/>
                <w:b/>
                <w:sz w:val="22"/>
                <w:szCs w:val="22"/>
              </w:rPr>
              <w:t>Мирнинского района</w:t>
            </w:r>
          </w:p>
          <w:p w14:paraId="1BCF6529" w14:textId="77777777" w:rsidR="0037573F" w:rsidRPr="0037573F" w:rsidRDefault="0037573F" w:rsidP="0037573F">
            <w:pPr>
              <w:widowControl/>
              <w:autoSpaceDE/>
              <w:autoSpaceDN/>
              <w:adjustRightInd/>
              <w:jc w:val="center"/>
              <w:rPr>
                <w:rFonts w:eastAsia="Times New Roman"/>
                <w:b/>
                <w:bCs/>
                <w:kern w:val="32"/>
                <w:position w:val="6"/>
                <w:sz w:val="22"/>
                <w:szCs w:val="22"/>
              </w:rPr>
            </w:pPr>
            <w:r w:rsidRPr="0037573F">
              <w:rPr>
                <w:rFonts w:eastAsia="Times New Roman"/>
                <w:b/>
                <w:bCs/>
                <w:kern w:val="32"/>
                <w:position w:val="6"/>
                <w:sz w:val="22"/>
                <w:szCs w:val="22"/>
              </w:rPr>
              <w:t xml:space="preserve"> </w:t>
            </w:r>
          </w:p>
          <w:p w14:paraId="7E68870B" w14:textId="77777777" w:rsidR="0037573F" w:rsidRPr="0037573F" w:rsidRDefault="0037573F" w:rsidP="0037573F">
            <w:pPr>
              <w:widowControl/>
              <w:autoSpaceDE/>
              <w:autoSpaceDN/>
              <w:adjustRightInd/>
              <w:jc w:val="center"/>
              <w:rPr>
                <w:rFonts w:eastAsia="Times New Roman"/>
                <w:b/>
                <w:bCs/>
                <w:kern w:val="32"/>
                <w:position w:val="6"/>
                <w:sz w:val="22"/>
                <w:szCs w:val="22"/>
              </w:rPr>
            </w:pPr>
            <w:r w:rsidRPr="0037573F">
              <w:rPr>
                <w:rFonts w:eastAsia="Times New Roman"/>
                <w:b/>
                <w:bCs/>
                <w:kern w:val="32"/>
                <w:position w:val="6"/>
                <w:sz w:val="22"/>
                <w:szCs w:val="22"/>
              </w:rPr>
              <w:t>ПОСТАНОВЛЕНИЕ</w:t>
            </w:r>
          </w:p>
        </w:tc>
        <w:tc>
          <w:tcPr>
            <w:tcW w:w="1563" w:type="dxa"/>
            <w:shd w:val="clear" w:color="auto" w:fill="auto"/>
          </w:tcPr>
          <w:p w14:paraId="0B11B732" w14:textId="77777777" w:rsidR="0037573F" w:rsidRPr="0037573F" w:rsidRDefault="0037573F" w:rsidP="0037573F">
            <w:pPr>
              <w:widowControl/>
              <w:autoSpaceDE/>
              <w:autoSpaceDN/>
              <w:adjustRightInd/>
              <w:jc w:val="center"/>
              <w:rPr>
                <w:rFonts w:eastAsia="Times New Roman"/>
                <w:noProof/>
                <w:sz w:val="22"/>
                <w:szCs w:val="22"/>
              </w:rPr>
            </w:pPr>
            <w:r w:rsidRPr="0037573F">
              <w:rPr>
                <w:rFonts w:eastAsia="Times New Roman"/>
                <w:noProof/>
                <w:sz w:val="22"/>
                <w:szCs w:val="22"/>
              </w:rPr>
              <w:drawing>
                <wp:anchor distT="0" distB="0" distL="114300" distR="114300" simplePos="0" relativeHeight="251696128" behindDoc="0" locked="0" layoutInCell="1" allowOverlap="1" wp14:anchorId="2BAF1585" wp14:editId="76D95393">
                  <wp:simplePos x="0" y="0"/>
                  <wp:positionH relativeFrom="column">
                    <wp:posOffset>12065</wp:posOffset>
                  </wp:positionH>
                  <wp:positionV relativeFrom="paragraph">
                    <wp:posOffset>-25400</wp:posOffset>
                  </wp:positionV>
                  <wp:extent cx="838764" cy="822960"/>
                  <wp:effectExtent l="0" t="0" r="0" b="0"/>
                  <wp:wrapNone/>
                  <wp:docPr id="36" name="Рисунок 36"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53"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14:paraId="41ADB8EE" w14:textId="77777777" w:rsidR="0037573F" w:rsidRPr="0037573F" w:rsidRDefault="0037573F" w:rsidP="0037573F">
            <w:pPr>
              <w:widowControl/>
              <w:autoSpaceDE/>
              <w:autoSpaceDN/>
              <w:adjustRightInd/>
              <w:jc w:val="center"/>
              <w:rPr>
                <w:rFonts w:eastAsia="Times New Roman"/>
                <w:sz w:val="22"/>
                <w:szCs w:val="22"/>
              </w:rPr>
            </w:pPr>
          </w:p>
        </w:tc>
        <w:tc>
          <w:tcPr>
            <w:tcW w:w="3960" w:type="dxa"/>
            <w:shd w:val="clear" w:color="auto" w:fill="auto"/>
          </w:tcPr>
          <w:p w14:paraId="409C4C0A" w14:textId="77777777" w:rsidR="0037573F" w:rsidRPr="0037573F" w:rsidRDefault="0037573F" w:rsidP="0037573F">
            <w:pPr>
              <w:widowControl/>
              <w:autoSpaceDE/>
              <w:autoSpaceDN/>
              <w:adjustRightInd/>
              <w:jc w:val="center"/>
              <w:rPr>
                <w:rFonts w:eastAsia="Times New Roman"/>
                <w:b/>
                <w:sz w:val="22"/>
                <w:szCs w:val="22"/>
              </w:rPr>
            </w:pPr>
            <w:r w:rsidRPr="0037573F">
              <w:rPr>
                <w:rFonts w:eastAsia="Times New Roman"/>
                <w:b/>
                <w:sz w:val="22"/>
                <w:szCs w:val="22"/>
              </w:rPr>
              <w:t>Россия Федерацията (Россия)</w:t>
            </w:r>
          </w:p>
          <w:p w14:paraId="471E03B5" w14:textId="77777777" w:rsidR="0037573F" w:rsidRPr="0037573F" w:rsidRDefault="0037573F" w:rsidP="0037573F">
            <w:pPr>
              <w:widowControl/>
              <w:autoSpaceDE/>
              <w:autoSpaceDN/>
              <w:adjustRightInd/>
              <w:jc w:val="center"/>
              <w:rPr>
                <w:rFonts w:eastAsia="Times New Roman"/>
                <w:b/>
                <w:sz w:val="22"/>
                <w:szCs w:val="22"/>
              </w:rPr>
            </w:pPr>
            <w:r w:rsidRPr="0037573F">
              <w:rPr>
                <w:rFonts w:eastAsia="Times New Roman"/>
                <w:b/>
                <w:sz w:val="22"/>
                <w:szCs w:val="22"/>
                <w:shd w:val="clear" w:color="auto" w:fill="FFFFFF"/>
              </w:rPr>
              <w:t>Саха Өрөспүүбүлүкэтэ</w:t>
            </w:r>
          </w:p>
          <w:p w14:paraId="65811C0E" w14:textId="77777777" w:rsidR="0037573F" w:rsidRPr="0037573F" w:rsidRDefault="0037573F" w:rsidP="0037573F">
            <w:pPr>
              <w:widowControl/>
              <w:autoSpaceDE/>
              <w:autoSpaceDN/>
              <w:adjustRightInd/>
              <w:jc w:val="center"/>
              <w:rPr>
                <w:rFonts w:eastAsia="Times New Roman"/>
                <w:b/>
                <w:sz w:val="22"/>
                <w:szCs w:val="22"/>
              </w:rPr>
            </w:pPr>
            <w:r w:rsidRPr="0037573F">
              <w:rPr>
                <w:rFonts w:eastAsia="Times New Roman"/>
                <w:b/>
                <w:sz w:val="22"/>
                <w:szCs w:val="22"/>
              </w:rPr>
              <w:t>Мииринэй улуу</w:t>
            </w:r>
            <w:r w:rsidRPr="0037573F">
              <w:rPr>
                <w:rFonts w:eastAsia="Times New Roman"/>
                <w:b/>
                <w:sz w:val="22"/>
                <w:szCs w:val="22"/>
                <w:lang w:val="en-US"/>
              </w:rPr>
              <w:t>h</w:t>
            </w:r>
            <w:r w:rsidRPr="0037573F">
              <w:rPr>
                <w:rFonts w:eastAsia="Times New Roman"/>
                <w:b/>
                <w:sz w:val="22"/>
                <w:szCs w:val="22"/>
              </w:rPr>
              <w:t>ун</w:t>
            </w:r>
          </w:p>
          <w:p w14:paraId="251E351B" w14:textId="77777777" w:rsidR="0037573F" w:rsidRPr="0037573F" w:rsidRDefault="0037573F" w:rsidP="0037573F">
            <w:pPr>
              <w:widowControl/>
              <w:autoSpaceDE/>
              <w:autoSpaceDN/>
              <w:adjustRightInd/>
              <w:jc w:val="center"/>
              <w:rPr>
                <w:rFonts w:eastAsia="Times New Roman"/>
                <w:b/>
                <w:sz w:val="22"/>
                <w:szCs w:val="22"/>
              </w:rPr>
            </w:pPr>
            <w:r w:rsidRPr="0037573F">
              <w:rPr>
                <w:rFonts w:eastAsia="Times New Roman"/>
                <w:b/>
                <w:sz w:val="22"/>
                <w:szCs w:val="22"/>
              </w:rPr>
              <w:t>Айхал бө</w:t>
            </w:r>
            <w:r w:rsidRPr="0037573F">
              <w:rPr>
                <w:rFonts w:eastAsia="Times New Roman"/>
                <w:b/>
                <w:sz w:val="22"/>
                <w:szCs w:val="22"/>
                <w:lang w:val="en-US"/>
              </w:rPr>
              <w:t>h</w:t>
            </w:r>
            <w:r w:rsidRPr="0037573F">
              <w:rPr>
                <w:rFonts w:eastAsia="Times New Roman"/>
                <w:b/>
                <w:sz w:val="22"/>
                <w:szCs w:val="22"/>
              </w:rPr>
              <w:t>үөлэгин</w:t>
            </w:r>
          </w:p>
          <w:p w14:paraId="12E8157E" w14:textId="77777777" w:rsidR="0037573F" w:rsidRPr="0037573F" w:rsidRDefault="0037573F" w:rsidP="0037573F">
            <w:pPr>
              <w:widowControl/>
              <w:autoSpaceDE/>
              <w:autoSpaceDN/>
              <w:adjustRightInd/>
              <w:jc w:val="center"/>
              <w:rPr>
                <w:rFonts w:eastAsia="Times New Roman"/>
                <w:b/>
                <w:sz w:val="22"/>
                <w:szCs w:val="22"/>
              </w:rPr>
            </w:pPr>
            <w:r w:rsidRPr="0037573F">
              <w:rPr>
                <w:rFonts w:eastAsia="Times New Roman"/>
                <w:b/>
                <w:sz w:val="22"/>
                <w:szCs w:val="22"/>
              </w:rPr>
              <w:t>муниципальнай тэриллиитин</w:t>
            </w:r>
          </w:p>
          <w:p w14:paraId="6C8D3D97" w14:textId="77777777" w:rsidR="0037573F" w:rsidRPr="0037573F" w:rsidRDefault="0037573F" w:rsidP="0037573F">
            <w:pPr>
              <w:widowControl/>
              <w:autoSpaceDE/>
              <w:autoSpaceDN/>
              <w:adjustRightInd/>
              <w:jc w:val="center"/>
              <w:rPr>
                <w:rFonts w:eastAsia="Times New Roman"/>
                <w:b/>
                <w:position w:val="6"/>
                <w:sz w:val="22"/>
                <w:szCs w:val="22"/>
              </w:rPr>
            </w:pPr>
            <w:r w:rsidRPr="0037573F">
              <w:rPr>
                <w:rFonts w:eastAsia="Times New Roman"/>
                <w:b/>
                <w:sz w:val="22"/>
                <w:szCs w:val="22"/>
              </w:rPr>
              <w:t>ДЬА</w:t>
            </w:r>
            <w:r w:rsidRPr="0037573F">
              <w:rPr>
                <w:rFonts w:eastAsia="Times New Roman"/>
                <w:b/>
                <w:sz w:val="22"/>
                <w:szCs w:val="22"/>
                <w:lang w:val="en-US"/>
              </w:rPr>
              <w:t>h</w:t>
            </w:r>
            <w:r w:rsidRPr="0037573F">
              <w:rPr>
                <w:rFonts w:eastAsia="Times New Roman"/>
                <w:b/>
                <w:sz w:val="22"/>
                <w:szCs w:val="22"/>
              </w:rPr>
              <w:t>АЛТАТА</w:t>
            </w:r>
          </w:p>
          <w:p w14:paraId="0180BA41" w14:textId="77777777" w:rsidR="0037573F" w:rsidRPr="0037573F" w:rsidRDefault="0037573F" w:rsidP="0037573F">
            <w:pPr>
              <w:widowControl/>
              <w:autoSpaceDE/>
              <w:autoSpaceDN/>
              <w:adjustRightInd/>
              <w:jc w:val="center"/>
              <w:rPr>
                <w:rFonts w:eastAsia="Times New Roman"/>
                <w:b/>
                <w:position w:val="6"/>
                <w:sz w:val="22"/>
                <w:szCs w:val="22"/>
              </w:rPr>
            </w:pPr>
          </w:p>
          <w:p w14:paraId="4275EE69" w14:textId="77777777" w:rsidR="0037573F" w:rsidRPr="0037573F" w:rsidRDefault="0037573F" w:rsidP="0037573F">
            <w:pPr>
              <w:widowControl/>
              <w:autoSpaceDE/>
              <w:autoSpaceDN/>
              <w:adjustRightInd/>
              <w:jc w:val="center"/>
              <w:rPr>
                <w:rFonts w:eastAsia="Times New Roman"/>
                <w:b/>
                <w:sz w:val="22"/>
                <w:szCs w:val="22"/>
              </w:rPr>
            </w:pPr>
            <w:r w:rsidRPr="0037573F">
              <w:rPr>
                <w:rFonts w:eastAsia="Times New Roman"/>
                <w:b/>
                <w:position w:val="6"/>
                <w:sz w:val="22"/>
                <w:szCs w:val="22"/>
              </w:rPr>
              <w:t>УУРААХ</w:t>
            </w:r>
          </w:p>
          <w:p w14:paraId="4147FEB9" w14:textId="77777777" w:rsidR="0037573F" w:rsidRPr="0037573F" w:rsidRDefault="0037573F" w:rsidP="0037573F">
            <w:pPr>
              <w:widowControl/>
              <w:autoSpaceDE/>
              <w:autoSpaceDN/>
              <w:adjustRightInd/>
              <w:jc w:val="center"/>
              <w:rPr>
                <w:rFonts w:eastAsia="Times New Roman"/>
                <w:b/>
                <w:bCs/>
                <w:kern w:val="32"/>
                <w:position w:val="6"/>
                <w:sz w:val="22"/>
                <w:szCs w:val="22"/>
              </w:rPr>
            </w:pPr>
          </w:p>
        </w:tc>
      </w:tr>
    </w:tbl>
    <w:p w14:paraId="684B974C" w14:textId="77777777" w:rsidR="0037573F" w:rsidRPr="0037573F" w:rsidRDefault="0037573F" w:rsidP="0037573F">
      <w:pPr>
        <w:widowControl/>
        <w:autoSpaceDE/>
        <w:autoSpaceDN/>
        <w:adjustRightInd/>
        <w:ind w:right="-284"/>
        <w:rPr>
          <w:rFonts w:eastAsia="Times New Roman"/>
          <w:sz w:val="22"/>
          <w:szCs w:val="22"/>
        </w:rPr>
      </w:pPr>
    </w:p>
    <w:p w14:paraId="36F82CE8" w14:textId="77777777" w:rsidR="0037573F" w:rsidRPr="0037573F" w:rsidRDefault="0037573F" w:rsidP="0037573F">
      <w:pPr>
        <w:widowControl/>
        <w:autoSpaceDE/>
        <w:autoSpaceDN/>
        <w:adjustRightInd/>
        <w:ind w:right="-284"/>
        <w:rPr>
          <w:rFonts w:eastAsia="Times New Roman"/>
          <w:sz w:val="22"/>
          <w:szCs w:val="22"/>
        </w:rPr>
      </w:pPr>
    </w:p>
    <w:p w14:paraId="69DF9925" w14:textId="77777777" w:rsidR="0037573F" w:rsidRPr="0037573F" w:rsidRDefault="0037573F" w:rsidP="0037573F">
      <w:pPr>
        <w:widowControl/>
        <w:autoSpaceDE/>
        <w:autoSpaceDN/>
        <w:adjustRightInd/>
        <w:ind w:left="-709" w:right="-284" w:firstLine="709"/>
        <w:rPr>
          <w:rFonts w:eastAsia="Times New Roman"/>
          <w:sz w:val="22"/>
          <w:szCs w:val="22"/>
        </w:rPr>
      </w:pPr>
      <w:r w:rsidRPr="0037573F">
        <w:rPr>
          <w:rFonts w:eastAsia="Times New Roman"/>
          <w:sz w:val="22"/>
          <w:szCs w:val="22"/>
        </w:rPr>
        <w:t>«_09_» апреля 2020 г.</w:t>
      </w:r>
      <w:r w:rsidRPr="0037573F">
        <w:rPr>
          <w:rFonts w:eastAsia="Times New Roman"/>
          <w:sz w:val="22"/>
          <w:szCs w:val="22"/>
        </w:rPr>
        <w:tab/>
      </w:r>
      <w:r w:rsidRPr="0037573F">
        <w:rPr>
          <w:rFonts w:eastAsia="Times New Roman"/>
          <w:sz w:val="22"/>
          <w:szCs w:val="22"/>
        </w:rPr>
        <w:tab/>
      </w:r>
      <w:r w:rsidRPr="0037573F">
        <w:rPr>
          <w:rFonts w:eastAsia="Times New Roman"/>
          <w:sz w:val="22"/>
          <w:szCs w:val="22"/>
        </w:rPr>
        <w:tab/>
      </w:r>
      <w:r w:rsidRPr="0037573F">
        <w:rPr>
          <w:rFonts w:eastAsia="Times New Roman"/>
          <w:sz w:val="22"/>
          <w:szCs w:val="22"/>
        </w:rPr>
        <w:tab/>
        <w:t xml:space="preserve">          </w:t>
      </w:r>
      <w:r w:rsidRPr="0037573F">
        <w:rPr>
          <w:rFonts w:eastAsia="Times New Roman"/>
          <w:sz w:val="22"/>
          <w:szCs w:val="22"/>
        </w:rPr>
        <w:tab/>
        <w:t xml:space="preserve">                                 № _111</w:t>
      </w:r>
      <w:r w:rsidRPr="0037573F">
        <w:rPr>
          <w:rFonts w:eastAsia="Times New Roman"/>
          <w:sz w:val="22"/>
          <w:szCs w:val="22"/>
        </w:rPr>
        <w:softHyphen/>
        <w:t>_</w:t>
      </w:r>
    </w:p>
    <w:p w14:paraId="42030A9D" w14:textId="77777777" w:rsidR="0037573F" w:rsidRPr="0037573F" w:rsidRDefault="0037573F" w:rsidP="0037573F">
      <w:pPr>
        <w:widowControl/>
        <w:autoSpaceDE/>
        <w:autoSpaceDN/>
        <w:adjustRightInd/>
        <w:jc w:val="both"/>
        <w:rPr>
          <w:rFonts w:eastAsia="Times New Roman"/>
          <w:sz w:val="22"/>
          <w:szCs w:val="22"/>
        </w:rPr>
      </w:pPr>
    </w:p>
    <w:p w14:paraId="09BB11A4" w14:textId="77777777" w:rsidR="0037573F" w:rsidRPr="0037573F" w:rsidRDefault="0037573F" w:rsidP="0037573F">
      <w:pPr>
        <w:widowControl/>
        <w:autoSpaceDE/>
        <w:autoSpaceDN/>
        <w:adjustRightInd/>
        <w:jc w:val="both"/>
        <w:rPr>
          <w:rFonts w:eastAsia="Times New Roman"/>
          <w:b/>
          <w:bCs/>
          <w:sz w:val="22"/>
          <w:szCs w:val="22"/>
        </w:rPr>
      </w:pPr>
      <w:r w:rsidRPr="0037573F">
        <w:rPr>
          <w:rFonts w:eastAsia="Times New Roman"/>
          <w:b/>
          <w:bCs/>
          <w:sz w:val="22"/>
          <w:szCs w:val="22"/>
        </w:rPr>
        <w:t xml:space="preserve">О внесении изменений в Постановление </w:t>
      </w:r>
    </w:p>
    <w:p w14:paraId="68A06391" w14:textId="77777777" w:rsidR="0037573F" w:rsidRPr="0037573F" w:rsidRDefault="0037573F" w:rsidP="0037573F">
      <w:pPr>
        <w:widowControl/>
        <w:autoSpaceDE/>
        <w:autoSpaceDN/>
        <w:adjustRightInd/>
        <w:jc w:val="both"/>
        <w:rPr>
          <w:rFonts w:eastAsia="Times New Roman"/>
          <w:b/>
          <w:bCs/>
          <w:sz w:val="22"/>
          <w:szCs w:val="22"/>
        </w:rPr>
      </w:pPr>
      <w:r w:rsidRPr="0037573F">
        <w:rPr>
          <w:rFonts w:eastAsia="Times New Roman"/>
          <w:b/>
          <w:bCs/>
          <w:sz w:val="22"/>
          <w:szCs w:val="22"/>
        </w:rPr>
        <w:t>Главы Администрации МО «Посёлок Айхал»</w:t>
      </w:r>
    </w:p>
    <w:p w14:paraId="6C18AB35" w14:textId="77777777" w:rsidR="0037573F" w:rsidRPr="0037573F" w:rsidRDefault="0037573F" w:rsidP="0037573F">
      <w:pPr>
        <w:widowControl/>
        <w:autoSpaceDE/>
        <w:autoSpaceDN/>
        <w:adjustRightInd/>
        <w:jc w:val="both"/>
        <w:rPr>
          <w:rFonts w:eastAsia="Times New Roman"/>
          <w:b/>
          <w:bCs/>
          <w:sz w:val="22"/>
          <w:szCs w:val="22"/>
        </w:rPr>
      </w:pPr>
      <w:r w:rsidRPr="0037573F">
        <w:rPr>
          <w:rFonts w:eastAsia="Times New Roman"/>
          <w:b/>
          <w:bCs/>
          <w:sz w:val="22"/>
          <w:szCs w:val="22"/>
        </w:rPr>
        <w:t>от 06.04.2020 г. №100 «О введении режима повышенной</w:t>
      </w:r>
    </w:p>
    <w:p w14:paraId="096D01EC" w14:textId="77777777" w:rsidR="0037573F" w:rsidRPr="0037573F" w:rsidRDefault="0037573F" w:rsidP="0037573F">
      <w:pPr>
        <w:widowControl/>
        <w:autoSpaceDE/>
        <w:autoSpaceDN/>
        <w:adjustRightInd/>
        <w:jc w:val="both"/>
        <w:rPr>
          <w:rFonts w:eastAsia="Times New Roman"/>
          <w:b/>
          <w:bCs/>
          <w:sz w:val="22"/>
          <w:szCs w:val="22"/>
        </w:rPr>
      </w:pPr>
      <w:r w:rsidRPr="0037573F">
        <w:rPr>
          <w:rFonts w:eastAsia="Times New Roman"/>
          <w:b/>
          <w:bCs/>
          <w:sz w:val="22"/>
          <w:szCs w:val="22"/>
        </w:rPr>
        <w:t xml:space="preserve">готовности на территории Муниципального образования </w:t>
      </w:r>
    </w:p>
    <w:p w14:paraId="35EF8357" w14:textId="77777777" w:rsidR="0037573F" w:rsidRPr="0037573F" w:rsidRDefault="0037573F" w:rsidP="0037573F">
      <w:pPr>
        <w:widowControl/>
        <w:autoSpaceDE/>
        <w:autoSpaceDN/>
        <w:adjustRightInd/>
        <w:rPr>
          <w:rFonts w:eastAsia="Times New Roman"/>
          <w:b/>
          <w:bCs/>
          <w:sz w:val="22"/>
          <w:szCs w:val="22"/>
        </w:rPr>
      </w:pPr>
      <w:r w:rsidRPr="0037573F">
        <w:rPr>
          <w:rFonts w:eastAsia="Times New Roman"/>
          <w:b/>
          <w:bCs/>
          <w:sz w:val="22"/>
          <w:szCs w:val="22"/>
        </w:rPr>
        <w:t>«Посёлок Айхал» и мерах по противодействию</w:t>
      </w:r>
    </w:p>
    <w:p w14:paraId="408E7AD2" w14:textId="77777777" w:rsidR="0037573F" w:rsidRPr="0037573F" w:rsidRDefault="0037573F" w:rsidP="0037573F">
      <w:pPr>
        <w:widowControl/>
        <w:autoSpaceDE/>
        <w:autoSpaceDN/>
        <w:adjustRightInd/>
        <w:rPr>
          <w:rFonts w:eastAsia="Times New Roman"/>
          <w:b/>
          <w:bCs/>
          <w:sz w:val="22"/>
          <w:szCs w:val="22"/>
        </w:rPr>
      </w:pPr>
      <w:r w:rsidRPr="0037573F">
        <w:rPr>
          <w:rFonts w:eastAsia="Times New Roman"/>
          <w:b/>
          <w:bCs/>
          <w:sz w:val="22"/>
          <w:szCs w:val="22"/>
        </w:rPr>
        <w:t>распространению новой коронавирусной</w:t>
      </w:r>
    </w:p>
    <w:p w14:paraId="350A9871" w14:textId="77777777" w:rsidR="0037573F" w:rsidRPr="0037573F" w:rsidRDefault="0037573F" w:rsidP="0037573F">
      <w:pPr>
        <w:widowControl/>
        <w:autoSpaceDE/>
        <w:autoSpaceDN/>
        <w:adjustRightInd/>
        <w:rPr>
          <w:rFonts w:eastAsia="Times New Roman"/>
          <w:b/>
          <w:bCs/>
          <w:sz w:val="22"/>
          <w:szCs w:val="22"/>
        </w:rPr>
      </w:pPr>
      <w:r w:rsidRPr="0037573F">
        <w:rPr>
          <w:rFonts w:eastAsia="Times New Roman"/>
          <w:b/>
          <w:bCs/>
          <w:sz w:val="22"/>
          <w:szCs w:val="22"/>
        </w:rPr>
        <w:t>инфекции (</w:t>
      </w:r>
      <w:r w:rsidRPr="0037573F">
        <w:rPr>
          <w:rFonts w:eastAsia="Times New Roman"/>
          <w:b/>
          <w:bCs/>
          <w:sz w:val="22"/>
          <w:szCs w:val="22"/>
          <w:lang w:val="en-US"/>
        </w:rPr>
        <w:t>COVID</w:t>
      </w:r>
      <w:r w:rsidRPr="0037573F">
        <w:rPr>
          <w:rFonts w:eastAsia="Times New Roman"/>
          <w:b/>
          <w:bCs/>
          <w:sz w:val="22"/>
          <w:szCs w:val="22"/>
        </w:rPr>
        <w:t>-19)</w:t>
      </w:r>
    </w:p>
    <w:p w14:paraId="7286EBD5" w14:textId="77777777" w:rsidR="0037573F" w:rsidRPr="0037573F" w:rsidRDefault="0037573F" w:rsidP="0037573F">
      <w:pPr>
        <w:widowControl/>
        <w:autoSpaceDE/>
        <w:autoSpaceDN/>
        <w:adjustRightInd/>
        <w:jc w:val="both"/>
        <w:rPr>
          <w:rFonts w:eastAsia="Times New Roman"/>
          <w:sz w:val="22"/>
          <w:szCs w:val="22"/>
        </w:rPr>
      </w:pPr>
    </w:p>
    <w:p w14:paraId="3D1240D7" w14:textId="77777777" w:rsidR="0037573F" w:rsidRPr="0037573F" w:rsidRDefault="0037573F" w:rsidP="0037573F">
      <w:pPr>
        <w:widowControl/>
        <w:suppressAutoHyphens/>
        <w:autoSpaceDE/>
        <w:autoSpaceDN/>
        <w:adjustRightInd/>
        <w:ind w:firstLine="567"/>
        <w:jc w:val="both"/>
        <w:rPr>
          <w:rFonts w:eastAsia="Times New Roman"/>
          <w:sz w:val="22"/>
          <w:szCs w:val="22"/>
        </w:rPr>
      </w:pPr>
      <w:r w:rsidRPr="0037573F">
        <w:rPr>
          <w:rFonts w:eastAsia="Times New Roman"/>
          <w:sz w:val="22"/>
          <w:szCs w:val="22"/>
          <w:lang w:eastAsia="ar-SA"/>
        </w:rPr>
        <w:t xml:space="preserve">    </w:t>
      </w:r>
      <w:r w:rsidRPr="0037573F">
        <w:rPr>
          <w:rFonts w:eastAsia="Calibri"/>
          <w:sz w:val="22"/>
          <w:szCs w:val="22"/>
          <w:lang w:eastAsia="en-US"/>
        </w:rPr>
        <w:tab/>
        <w:t xml:space="preserve">В целях принятия дополнительных мер по предупреждению распространения новой коронавирусной инфекции </w:t>
      </w:r>
      <w:r w:rsidRPr="0037573F">
        <w:rPr>
          <w:rFonts w:eastAsia="Times New Roman"/>
          <w:sz w:val="22"/>
          <w:szCs w:val="22"/>
          <w:lang w:eastAsia="ar-SA"/>
        </w:rPr>
        <w:t>(</w:t>
      </w:r>
      <w:r w:rsidRPr="0037573F">
        <w:rPr>
          <w:rFonts w:eastAsia="Times New Roman"/>
          <w:sz w:val="22"/>
          <w:szCs w:val="22"/>
          <w:lang w:val="en-US"/>
        </w:rPr>
        <w:t>COVID</w:t>
      </w:r>
      <w:r w:rsidRPr="0037573F">
        <w:rPr>
          <w:rFonts w:eastAsia="Times New Roman"/>
          <w:sz w:val="22"/>
          <w:szCs w:val="22"/>
        </w:rPr>
        <w:t xml:space="preserve">-19) </w:t>
      </w:r>
      <w:r w:rsidRPr="0037573F">
        <w:rPr>
          <w:rFonts w:eastAsia="Calibri"/>
          <w:sz w:val="22"/>
          <w:szCs w:val="22"/>
          <w:lang w:eastAsia="en-US"/>
        </w:rPr>
        <w:t>на территории МО «Посёлок Айхал»</w:t>
      </w:r>
      <w:r w:rsidRPr="0037573F">
        <w:rPr>
          <w:rFonts w:eastAsia="Times New Roman"/>
          <w:sz w:val="22"/>
          <w:szCs w:val="22"/>
        </w:rPr>
        <w:t>:</w:t>
      </w:r>
    </w:p>
    <w:p w14:paraId="004E58B1" w14:textId="77777777" w:rsidR="0037573F" w:rsidRPr="0037573F" w:rsidRDefault="0037573F" w:rsidP="0037573F">
      <w:pPr>
        <w:widowControl/>
        <w:autoSpaceDE/>
        <w:autoSpaceDN/>
        <w:adjustRightInd/>
        <w:jc w:val="both"/>
        <w:rPr>
          <w:rFonts w:eastAsia="Times New Roman"/>
          <w:b/>
          <w:sz w:val="22"/>
          <w:szCs w:val="22"/>
        </w:rPr>
      </w:pPr>
    </w:p>
    <w:p w14:paraId="58AD36F2" w14:textId="77777777" w:rsidR="0037573F" w:rsidRPr="0037573F" w:rsidRDefault="0037573F" w:rsidP="0037573F">
      <w:pPr>
        <w:widowControl/>
        <w:tabs>
          <w:tab w:val="left" w:pos="6450"/>
        </w:tabs>
        <w:suppressAutoHyphens/>
        <w:autoSpaceDE/>
        <w:autoSpaceDN/>
        <w:adjustRightInd/>
        <w:ind w:firstLine="567"/>
        <w:jc w:val="both"/>
        <w:rPr>
          <w:rFonts w:eastAsia="Calibri"/>
          <w:sz w:val="22"/>
          <w:szCs w:val="22"/>
          <w:lang w:eastAsia="en-US"/>
        </w:rPr>
      </w:pPr>
      <w:r w:rsidRPr="0037573F">
        <w:rPr>
          <w:rFonts w:eastAsia="Calibri"/>
          <w:sz w:val="22"/>
          <w:szCs w:val="22"/>
          <w:lang w:eastAsia="en-US"/>
        </w:rPr>
        <w:t xml:space="preserve">    1. Внести в Постановление Администрации МО «Посёлок Айхал» от 06.04.2020 г. №100 «О введении режима повышенной готовности на территории Муниципального образования «Посёлок Айхал» и мерах по противодействию распространению новой коронавирусной инфекции </w:t>
      </w:r>
      <w:r w:rsidRPr="0037573F">
        <w:rPr>
          <w:rFonts w:eastAsia="Times New Roman"/>
          <w:sz w:val="22"/>
          <w:szCs w:val="22"/>
          <w:lang w:eastAsia="ar-SA"/>
        </w:rPr>
        <w:t>(</w:t>
      </w:r>
      <w:r w:rsidRPr="0037573F">
        <w:rPr>
          <w:rFonts w:eastAsia="Times New Roman"/>
          <w:sz w:val="22"/>
          <w:szCs w:val="22"/>
          <w:lang w:val="en-US"/>
        </w:rPr>
        <w:t>COVID</w:t>
      </w:r>
      <w:r w:rsidRPr="0037573F">
        <w:rPr>
          <w:rFonts w:eastAsia="Times New Roman"/>
          <w:sz w:val="22"/>
          <w:szCs w:val="22"/>
        </w:rPr>
        <w:t>-19)»</w:t>
      </w:r>
      <w:r w:rsidRPr="0037573F">
        <w:rPr>
          <w:rFonts w:eastAsia="Calibri"/>
          <w:sz w:val="22"/>
          <w:szCs w:val="22"/>
          <w:lang w:eastAsia="en-US"/>
        </w:rPr>
        <w:t xml:space="preserve"> следующие изменения:</w:t>
      </w:r>
    </w:p>
    <w:p w14:paraId="0821C80C" w14:textId="77777777" w:rsidR="0037573F" w:rsidRPr="0037573F" w:rsidRDefault="0037573F" w:rsidP="0037573F">
      <w:pPr>
        <w:widowControl/>
        <w:tabs>
          <w:tab w:val="left" w:pos="6450"/>
        </w:tabs>
        <w:suppressAutoHyphens/>
        <w:autoSpaceDE/>
        <w:autoSpaceDN/>
        <w:adjustRightInd/>
        <w:ind w:firstLine="567"/>
        <w:jc w:val="both"/>
        <w:rPr>
          <w:rFonts w:eastAsia="Calibri"/>
          <w:sz w:val="22"/>
          <w:szCs w:val="22"/>
          <w:lang w:eastAsia="en-US"/>
        </w:rPr>
      </w:pPr>
      <w:r w:rsidRPr="0037573F">
        <w:rPr>
          <w:rFonts w:eastAsia="Calibri"/>
          <w:sz w:val="22"/>
          <w:szCs w:val="22"/>
          <w:lang w:eastAsia="en-US"/>
        </w:rPr>
        <w:t xml:space="preserve">    - в абзаце втором пункта 3 слова «и аптек» заменить словами, «аптек и салонов сотовой связи»;</w:t>
      </w:r>
    </w:p>
    <w:p w14:paraId="130425F7" w14:textId="77777777" w:rsidR="0037573F" w:rsidRPr="0037573F" w:rsidRDefault="0037573F" w:rsidP="0037573F">
      <w:pPr>
        <w:widowControl/>
        <w:tabs>
          <w:tab w:val="left" w:pos="6450"/>
        </w:tabs>
        <w:suppressAutoHyphens/>
        <w:autoSpaceDE/>
        <w:autoSpaceDN/>
        <w:adjustRightInd/>
        <w:ind w:firstLine="567"/>
        <w:jc w:val="both"/>
        <w:rPr>
          <w:rFonts w:eastAsia="Calibri"/>
          <w:sz w:val="22"/>
          <w:szCs w:val="22"/>
          <w:lang w:eastAsia="en-US"/>
        </w:rPr>
      </w:pPr>
      <w:r w:rsidRPr="0037573F">
        <w:rPr>
          <w:rFonts w:eastAsia="Calibri"/>
          <w:sz w:val="22"/>
          <w:szCs w:val="22"/>
          <w:lang w:eastAsia="en-US"/>
        </w:rPr>
        <w:t xml:space="preserve">    - в пункте 4:</w:t>
      </w:r>
    </w:p>
    <w:p w14:paraId="213131A6" w14:textId="77777777" w:rsidR="0037573F" w:rsidRPr="0037573F" w:rsidRDefault="0037573F" w:rsidP="0037573F">
      <w:pPr>
        <w:widowControl/>
        <w:tabs>
          <w:tab w:val="left" w:pos="6450"/>
        </w:tabs>
        <w:suppressAutoHyphens/>
        <w:autoSpaceDE/>
        <w:autoSpaceDN/>
        <w:adjustRightInd/>
        <w:ind w:firstLine="567"/>
        <w:jc w:val="both"/>
        <w:rPr>
          <w:rFonts w:eastAsia="Calibri"/>
          <w:sz w:val="22"/>
          <w:szCs w:val="22"/>
          <w:lang w:eastAsia="en-US"/>
        </w:rPr>
      </w:pPr>
      <w:r w:rsidRPr="0037573F">
        <w:rPr>
          <w:rFonts w:eastAsia="Calibri"/>
          <w:sz w:val="22"/>
          <w:szCs w:val="22"/>
          <w:lang w:eastAsia="en-US"/>
        </w:rPr>
        <w:t xml:space="preserve">       в абзаце первом слова «рекомендовать гражданам» заменить словами «обязать граждан»     </w:t>
      </w:r>
    </w:p>
    <w:p w14:paraId="774A7AA1" w14:textId="77777777" w:rsidR="0037573F" w:rsidRPr="0037573F" w:rsidRDefault="0037573F" w:rsidP="0037573F">
      <w:pPr>
        <w:widowControl/>
        <w:tabs>
          <w:tab w:val="left" w:pos="6450"/>
        </w:tabs>
        <w:suppressAutoHyphens/>
        <w:autoSpaceDE/>
        <w:autoSpaceDN/>
        <w:adjustRightInd/>
        <w:ind w:firstLine="567"/>
        <w:jc w:val="both"/>
        <w:rPr>
          <w:rFonts w:eastAsia="Calibri"/>
          <w:sz w:val="22"/>
          <w:szCs w:val="22"/>
          <w:lang w:eastAsia="en-US"/>
        </w:rPr>
      </w:pPr>
      <w:r w:rsidRPr="0037573F">
        <w:rPr>
          <w:rFonts w:eastAsia="Calibri"/>
          <w:sz w:val="22"/>
          <w:szCs w:val="22"/>
          <w:lang w:eastAsia="en-US"/>
        </w:rPr>
        <w:t xml:space="preserve">       в абзаце втором слова «рекомендовать гражданам» заменить словами «обязать граждан»     </w:t>
      </w:r>
    </w:p>
    <w:p w14:paraId="7F4F5DB5" w14:textId="77777777" w:rsidR="0037573F" w:rsidRPr="0037573F" w:rsidRDefault="0037573F" w:rsidP="0037573F">
      <w:pPr>
        <w:widowControl/>
        <w:tabs>
          <w:tab w:val="left" w:pos="993"/>
        </w:tabs>
        <w:jc w:val="both"/>
        <w:rPr>
          <w:rFonts w:eastAsia="Times New Roman"/>
          <w:sz w:val="22"/>
          <w:szCs w:val="22"/>
        </w:rPr>
      </w:pPr>
      <w:r w:rsidRPr="0037573F">
        <w:rPr>
          <w:rFonts w:eastAsia="Calibri"/>
          <w:sz w:val="22"/>
          <w:szCs w:val="22"/>
          <w:lang w:eastAsia="en-US"/>
        </w:rPr>
        <w:t xml:space="preserve">            2</w:t>
      </w:r>
      <w:r w:rsidRPr="0037573F">
        <w:rPr>
          <w:rFonts w:eastAsia="Times New Roman"/>
          <w:sz w:val="22"/>
          <w:szCs w:val="22"/>
        </w:rPr>
        <w:t xml:space="preserve">. Специалисту по связям с общественностью опубликовать настоящее постановление на официальном сайте Администрации МО «Посёлок Айхал» </w:t>
      </w:r>
      <w:hyperlink r:id="rId67" w:history="1">
        <w:r w:rsidRPr="0037573F">
          <w:rPr>
            <w:rFonts w:eastAsia="Times New Roman"/>
            <w:color w:val="0563C1"/>
            <w:sz w:val="22"/>
            <w:szCs w:val="22"/>
            <w:u w:val="single"/>
            <w:lang w:val="en-US"/>
          </w:rPr>
          <w:t>www</w:t>
        </w:r>
        <w:r w:rsidRPr="0037573F">
          <w:rPr>
            <w:rFonts w:eastAsia="Times New Roman"/>
            <w:color w:val="0563C1"/>
            <w:sz w:val="22"/>
            <w:szCs w:val="22"/>
            <w:u w:val="single"/>
          </w:rPr>
          <w:t>.мо-айхал.рф</w:t>
        </w:r>
      </w:hyperlink>
      <w:r w:rsidRPr="0037573F">
        <w:rPr>
          <w:rFonts w:eastAsia="Times New Roman"/>
          <w:sz w:val="22"/>
          <w:szCs w:val="22"/>
        </w:rPr>
        <w:t>.</w:t>
      </w:r>
    </w:p>
    <w:p w14:paraId="22CAE643" w14:textId="77777777" w:rsidR="0037573F" w:rsidRPr="0037573F" w:rsidRDefault="0037573F" w:rsidP="0037573F">
      <w:pPr>
        <w:widowControl/>
        <w:tabs>
          <w:tab w:val="left" w:pos="993"/>
        </w:tabs>
        <w:jc w:val="both"/>
        <w:rPr>
          <w:rFonts w:eastAsia="Times New Roman"/>
          <w:sz w:val="22"/>
          <w:szCs w:val="22"/>
        </w:rPr>
      </w:pPr>
      <w:r w:rsidRPr="0037573F">
        <w:rPr>
          <w:rFonts w:eastAsia="Times New Roman"/>
          <w:sz w:val="22"/>
          <w:szCs w:val="22"/>
        </w:rPr>
        <w:t xml:space="preserve">            3. Контроль исполнения настоящего постановления оставляю за собой.</w:t>
      </w:r>
    </w:p>
    <w:p w14:paraId="5CF05568" w14:textId="77777777" w:rsidR="0037573F" w:rsidRPr="0037573F" w:rsidRDefault="0037573F" w:rsidP="0037573F">
      <w:pPr>
        <w:widowControl/>
        <w:tabs>
          <w:tab w:val="left" w:pos="993"/>
        </w:tabs>
        <w:jc w:val="both"/>
        <w:rPr>
          <w:rFonts w:eastAsia="Times New Roman"/>
          <w:sz w:val="22"/>
          <w:szCs w:val="22"/>
        </w:rPr>
      </w:pPr>
    </w:p>
    <w:p w14:paraId="0B09520C" w14:textId="77777777" w:rsidR="0037573F" w:rsidRPr="0037573F" w:rsidRDefault="0037573F" w:rsidP="0037573F">
      <w:pPr>
        <w:widowControl/>
        <w:tabs>
          <w:tab w:val="left" w:pos="993"/>
        </w:tabs>
        <w:jc w:val="both"/>
        <w:rPr>
          <w:rFonts w:eastAsia="Times New Roman"/>
          <w:sz w:val="22"/>
          <w:szCs w:val="22"/>
        </w:rPr>
      </w:pPr>
    </w:p>
    <w:p w14:paraId="7F9D52F9" w14:textId="77777777" w:rsidR="0037573F" w:rsidRPr="0037573F" w:rsidRDefault="0037573F" w:rsidP="0037573F">
      <w:pPr>
        <w:widowControl/>
        <w:autoSpaceDE/>
        <w:autoSpaceDN/>
        <w:adjustRightInd/>
        <w:spacing w:line="390" w:lineRule="atLeast"/>
        <w:textAlignment w:val="baseline"/>
        <w:outlineLvl w:val="0"/>
        <w:rPr>
          <w:rFonts w:eastAsia="Times New Roman" w:cs="Arial"/>
          <w:b/>
          <w:bCs/>
          <w:color w:val="005EA5"/>
          <w:kern w:val="36"/>
          <w:sz w:val="22"/>
          <w:szCs w:val="22"/>
        </w:rPr>
      </w:pPr>
      <w:r w:rsidRPr="0037573F">
        <w:rPr>
          <w:rFonts w:eastAsia="Times New Roman"/>
          <w:b/>
          <w:bCs/>
          <w:sz w:val="22"/>
          <w:szCs w:val="22"/>
        </w:rPr>
        <w:t>Исполняющий обязанности</w:t>
      </w:r>
    </w:p>
    <w:p w14:paraId="518518A3" w14:textId="0E016BA0" w:rsidR="0037573F" w:rsidRDefault="0037573F" w:rsidP="0037573F">
      <w:pPr>
        <w:widowControl/>
        <w:suppressAutoHyphens/>
        <w:autoSpaceDE/>
        <w:autoSpaceDN/>
        <w:adjustRightInd/>
        <w:jc w:val="both"/>
        <w:rPr>
          <w:rFonts w:eastAsia="Times New Roman"/>
          <w:b/>
          <w:bCs/>
          <w:sz w:val="22"/>
          <w:szCs w:val="22"/>
        </w:rPr>
      </w:pPr>
      <w:r w:rsidRPr="0037573F">
        <w:rPr>
          <w:rFonts w:eastAsia="Times New Roman"/>
          <w:b/>
          <w:bCs/>
          <w:sz w:val="22"/>
          <w:szCs w:val="22"/>
        </w:rPr>
        <w:t xml:space="preserve">Главы поселка                                                                                   Р.Х. Мусин  </w:t>
      </w:r>
    </w:p>
    <w:p w14:paraId="678A9810" w14:textId="4AF88DD4" w:rsidR="006B10CA" w:rsidRDefault="006B10CA" w:rsidP="0037573F">
      <w:pPr>
        <w:widowControl/>
        <w:suppressAutoHyphens/>
        <w:autoSpaceDE/>
        <w:autoSpaceDN/>
        <w:adjustRightInd/>
        <w:jc w:val="both"/>
        <w:rPr>
          <w:rFonts w:eastAsia="Times New Roman"/>
          <w:b/>
          <w:bCs/>
          <w:sz w:val="22"/>
          <w:szCs w:val="22"/>
        </w:rPr>
      </w:pPr>
    </w:p>
    <w:p w14:paraId="3C65ED0F" w14:textId="2D4439A2" w:rsidR="006B10CA" w:rsidRDefault="006B10CA" w:rsidP="0037573F">
      <w:pPr>
        <w:widowControl/>
        <w:suppressAutoHyphens/>
        <w:autoSpaceDE/>
        <w:autoSpaceDN/>
        <w:adjustRightInd/>
        <w:jc w:val="both"/>
        <w:rPr>
          <w:rFonts w:eastAsia="Times New Roman"/>
          <w:b/>
          <w:bCs/>
          <w:sz w:val="22"/>
          <w:szCs w:val="22"/>
        </w:rPr>
      </w:pPr>
    </w:p>
    <w:p w14:paraId="2D63C5E2" w14:textId="67AB3442" w:rsidR="006B10CA" w:rsidRDefault="006B10CA" w:rsidP="0037573F">
      <w:pPr>
        <w:widowControl/>
        <w:suppressAutoHyphens/>
        <w:autoSpaceDE/>
        <w:autoSpaceDN/>
        <w:adjustRightInd/>
        <w:jc w:val="both"/>
        <w:rPr>
          <w:rFonts w:eastAsia="Times New Roman"/>
          <w:b/>
          <w:bCs/>
          <w:sz w:val="22"/>
          <w:szCs w:val="22"/>
        </w:rPr>
      </w:pPr>
    </w:p>
    <w:p w14:paraId="2E00BAEB" w14:textId="6D0F9545" w:rsidR="006B10CA" w:rsidRDefault="006B10CA" w:rsidP="0037573F">
      <w:pPr>
        <w:widowControl/>
        <w:suppressAutoHyphens/>
        <w:autoSpaceDE/>
        <w:autoSpaceDN/>
        <w:adjustRightInd/>
        <w:jc w:val="both"/>
        <w:rPr>
          <w:rFonts w:eastAsia="Times New Roman"/>
          <w:b/>
          <w:bCs/>
          <w:sz w:val="22"/>
          <w:szCs w:val="22"/>
        </w:rPr>
      </w:pPr>
    </w:p>
    <w:p w14:paraId="09DE7859" w14:textId="36BBA09C" w:rsidR="006B10CA" w:rsidRDefault="006B10CA" w:rsidP="0037573F">
      <w:pPr>
        <w:widowControl/>
        <w:suppressAutoHyphens/>
        <w:autoSpaceDE/>
        <w:autoSpaceDN/>
        <w:adjustRightInd/>
        <w:jc w:val="both"/>
        <w:rPr>
          <w:rFonts w:eastAsia="Times New Roman"/>
          <w:b/>
          <w:bCs/>
          <w:sz w:val="22"/>
          <w:szCs w:val="22"/>
        </w:rPr>
      </w:pPr>
    </w:p>
    <w:p w14:paraId="570D55F0" w14:textId="35A6CD27" w:rsidR="006B10CA" w:rsidRDefault="006B10CA" w:rsidP="0037573F">
      <w:pPr>
        <w:widowControl/>
        <w:suppressAutoHyphens/>
        <w:autoSpaceDE/>
        <w:autoSpaceDN/>
        <w:adjustRightInd/>
        <w:jc w:val="both"/>
        <w:rPr>
          <w:rFonts w:eastAsia="Times New Roman"/>
          <w:b/>
          <w:bCs/>
          <w:sz w:val="22"/>
          <w:szCs w:val="22"/>
        </w:rPr>
      </w:pPr>
    </w:p>
    <w:p w14:paraId="5B191966" w14:textId="6CF03BCA" w:rsidR="006B10CA" w:rsidRDefault="006B10CA" w:rsidP="0037573F">
      <w:pPr>
        <w:widowControl/>
        <w:suppressAutoHyphens/>
        <w:autoSpaceDE/>
        <w:autoSpaceDN/>
        <w:adjustRightInd/>
        <w:jc w:val="both"/>
        <w:rPr>
          <w:rFonts w:eastAsia="Times New Roman"/>
          <w:b/>
          <w:bCs/>
          <w:sz w:val="22"/>
          <w:szCs w:val="22"/>
        </w:rPr>
      </w:pPr>
    </w:p>
    <w:p w14:paraId="57329723" w14:textId="4ADD0323" w:rsidR="006B10CA" w:rsidRDefault="006B10CA" w:rsidP="0037573F">
      <w:pPr>
        <w:widowControl/>
        <w:suppressAutoHyphens/>
        <w:autoSpaceDE/>
        <w:autoSpaceDN/>
        <w:adjustRightInd/>
        <w:jc w:val="both"/>
        <w:rPr>
          <w:rFonts w:eastAsia="Times New Roman"/>
          <w:b/>
          <w:bCs/>
          <w:sz w:val="22"/>
          <w:szCs w:val="22"/>
        </w:rPr>
      </w:pPr>
    </w:p>
    <w:p w14:paraId="1BCE455C" w14:textId="5347A6A0" w:rsidR="006B10CA" w:rsidRDefault="006B10CA" w:rsidP="0037573F">
      <w:pPr>
        <w:widowControl/>
        <w:suppressAutoHyphens/>
        <w:autoSpaceDE/>
        <w:autoSpaceDN/>
        <w:adjustRightInd/>
        <w:jc w:val="both"/>
        <w:rPr>
          <w:rFonts w:eastAsia="Times New Roman"/>
          <w:b/>
          <w:bCs/>
          <w:sz w:val="22"/>
          <w:szCs w:val="22"/>
        </w:rPr>
      </w:pPr>
    </w:p>
    <w:p w14:paraId="7ED0178C" w14:textId="10244462" w:rsidR="006B10CA" w:rsidRDefault="006B10CA" w:rsidP="0037573F">
      <w:pPr>
        <w:widowControl/>
        <w:suppressAutoHyphens/>
        <w:autoSpaceDE/>
        <w:autoSpaceDN/>
        <w:adjustRightInd/>
        <w:jc w:val="both"/>
        <w:rPr>
          <w:rFonts w:eastAsia="Times New Roman"/>
          <w:b/>
          <w:bCs/>
          <w:sz w:val="22"/>
          <w:szCs w:val="22"/>
        </w:rPr>
      </w:pPr>
    </w:p>
    <w:p w14:paraId="5A601414" w14:textId="32EF311D" w:rsidR="006B10CA" w:rsidRDefault="006B10CA" w:rsidP="0037573F">
      <w:pPr>
        <w:widowControl/>
        <w:suppressAutoHyphens/>
        <w:autoSpaceDE/>
        <w:autoSpaceDN/>
        <w:adjustRightInd/>
        <w:jc w:val="both"/>
        <w:rPr>
          <w:rFonts w:eastAsia="Times New Roman"/>
          <w:b/>
          <w:bCs/>
          <w:sz w:val="22"/>
          <w:szCs w:val="22"/>
        </w:rPr>
      </w:pPr>
    </w:p>
    <w:p w14:paraId="1D3BE3F4" w14:textId="1DA4C6E2" w:rsidR="006B10CA" w:rsidRDefault="006B10CA" w:rsidP="0037573F">
      <w:pPr>
        <w:widowControl/>
        <w:suppressAutoHyphens/>
        <w:autoSpaceDE/>
        <w:autoSpaceDN/>
        <w:adjustRightInd/>
        <w:jc w:val="both"/>
        <w:rPr>
          <w:rFonts w:eastAsia="Times New Roman"/>
          <w:b/>
          <w:bCs/>
          <w:sz w:val="22"/>
          <w:szCs w:val="22"/>
        </w:rPr>
      </w:pPr>
    </w:p>
    <w:p w14:paraId="556E8B44" w14:textId="0CE18E44" w:rsidR="006B10CA" w:rsidRDefault="006B10CA" w:rsidP="0037573F">
      <w:pPr>
        <w:widowControl/>
        <w:suppressAutoHyphens/>
        <w:autoSpaceDE/>
        <w:autoSpaceDN/>
        <w:adjustRightInd/>
        <w:jc w:val="both"/>
        <w:rPr>
          <w:rFonts w:eastAsia="Times New Roman"/>
          <w:b/>
          <w:bCs/>
          <w:sz w:val="22"/>
          <w:szCs w:val="22"/>
        </w:rPr>
      </w:pPr>
    </w:p>
    <w:p w14:paraId="441B8305" w14:textId="6E7E391F" w:rsidR="006B10CA" w:rsidRDefault="006B10CA" w:rsidP="0037573F">
      <w:pPr>
        <w:widowControl/>
        <w:suppressAutoHyphens/>
        <w:autoSpaceDE/>
        <w:autoSpaceDN/>
        <w:adjustRightInd/>
        <w:jc w:val="both"/>
        <w:rPr>
          <w:rFonts w:eastAsia="Times New Roman"/>
          <w:b/>
          <w:bCs/>
          <w:sz w:val="22"/>
          <w:szCs w:val="22"/>
        </w:rPr>
      </w:pPr>
    </w:p>
    <w:tbl>
      <w:tblPr>
        <w:tblW w:w="5000" w:type="pct"/>
        <w:tblBorders>
          <w:bottom w:val="thickThinSmallGap" w:sz="24" w:space="0" w:color="auto"/>
        </w:tblBorders>
        <w:tblLook w:val="01E0" w:firstRow="1" w:lastRow="1" w:firstColumn="1" w:lastColumn="1" w:noHBand="0" w:noVBand="0"/>
      </w:tblPr>
      <w:tblGrid>
        <w:gridCol w:w="3836"/>
        <w:gridCol w:w="1562"/>
        <w:gridCol w:w="3957"/>
      </w:tblGrid>
      <w:tr w:rsidR="006B10CA" w:rsidRPr="006B10CA" w14:paraId="21D116F2" w14:textId="77777777" w:rsidTr="00AE0FBC">
        <w:trPr>
          <w:trHeight w:val="2202"/>
        </w:trPr>
        <w:tc>
          <w:tcPr>
            <w:tcW w:w="2050" w:type="pct"/>
            <w:shd w:val="clear" w:color="auto" w:fill="auto"/>
          </w:tcPr>
          <w:p w14:paraId="45054710" w14:textId="77777777" w:rsidR="006B10CA" w:rsidRPr="006B10CA" w:rsidRDefault="006B10CA" w:rsidP="006B10CA">
            <w:pPr>
              <w:widowControl/>
              <w:autoSpaceDE/>
              <w:autoSpaceDN/>
              <w:adjustRightInd/>
              <w:jc w:val="center"/>
              <w:rPr>
                <w:rFonts w:eastAsia="Times New Roman"/>
                <w:b/>
              </w:rPr>
            </w:pPr>
            <w:r w:rsidRPr="006B10CA">
              <w:rPr>
                <w:rFonts w:eastAsia="Times New Roman"/>
                <w:b/>
              </w:rPr>
              <w:t>Российская Федерация (Россия)</w:t>
            </w:r>
          </w:p>
          <w:p w14:paraId="76841909" w14:textId="77777777" w:rsidR="006B10CA" w:rsidRPr="006B10CA" w:rsidRDefault="006B10CA" w:rsidP="006B10CA">
            <w:pPr>
              <w:widowControl/>
              <w:autoSpaceDE/>
              <w:autoSpaceDN/>
              <w:adjustRightInd/>
              <w:jc w:val="center"/>
              <w:rPr>
                <w:rFonts w:eastAsia="Times New Roman"/>
                <w:b/>
              </w:rPr>
            </w:pPr>
            <w:r w:rsidRPr="006B10CA">
              <w:rPr>
                <w:rFonts w:eastAsia="Times New Roman"/>
                <w:b/>
              </w:rPr>
              <w:t>Республика Саха (Якутия)</w:t>
            </w:r>
          </w:p>
          <w:p w14:paraId="44C16182" w14:textId="77777777" w:rsidR="006B10CA" w:rsidRPr="006B10CA" w:rsidRDefault="006B10CA" w:rsidP="006B10CA">
            <w:pPr>
              <w:widowControl/>
              <w:autoSpaceDE/>
              <w:autoSpaceDN/>
              <w:adjustRightInd/>
              <w:jc w:val="center"/>
              <w:rPr>
                <w:rFonts w:eastAsia="Times New Roman"/>
                <w:b/>
              </w:rPr>
            </w:pPr>
            <w:r w:rsidRPr="006B10CA">
              <w:rPr>
                <w:rFonts w:eastAsia="Times New Roman"/>
                <w:b/>
              </w:rPr>
              <w:t>АДМИНИСТРАЦИЯ</w:t>
            </w:r>
          </w:p>
          <w:p w14:paraId="49C6A027" w14:textId="77777777" w:rsidR="006B10CA" w:rsidRPr="006B10CA" w:rsidRDefault="006B10CA" w:rsidP="006B10CA">
            <w:pPr>
              <w:widowControl/>
              <w:autoSpaceDE/>
              <w:autoSpaceDN/>
              <w:adjustRightInd/>
              <w:jc w:val="center"/>
              <w:rPr>
                <w:rFonts w:eastAsia="Times New Roman"/>
                <w:b/>
              </w:rPr>
            </w:pPr>
            <w:r w:rsidRPr="006B10CA">
              <w:rPr>
                <w:rFonts w:eastAsia="Times New Roman"/>
                <w:b/>
              </w:rPr>
              <w:t>муниципального образования</w:t>
            </w:r>
          </w:p>
          <w:p w14:paraId="63FACF88" w14:textId="77777777" w:rsidR="006B10CA" w:rsidRPr="006B10CA" w:rsidRDefault="006B10CA" w:rsidP="006B10CA">
            <w:pPr>
              <w:widowControl/>
              <w:autoSpaceDE/>
              <w:autoSpaceDN/>
              <w:adjustRightInd/>
              <w:jc w:val="center"/>
              <w:rPr>
                <w:rFonts w:eastAsia="Times New Roman"/>
                <w:b/>
              </w:rPr>
            </w:pPr>
            <w:r w:rsidRPr="006B10CA">
              <w:rPr>
                <w:rFonts w:eastAsia="Times New Roman"/>
                <w:b/>
              </w:rPr>
              <w:t>«Поселок Айхал»</w:t>
            </w:r>
          </w:p>
          <w:p w14:paraId="27F88CAB" w14:textId="77777777" w:rsidR="006B10CA" w:rsidRPr="006B10CA" w:rsidRDefault="006B10CA" w:rsidP="006B10CA">
            <w:pPr>
              <w:widowControl/>
              <w:autoSpaceDE/>
              <w:autoSpaceDN/>
              <w:adjustRightInd/>
              <w:jc w:val="center"/>
              <w:rPr>
                <w:rFonts w:eastAsia="Times New Roman"/>
                <w:b/>
                <w:sz w:val="20"/>
                <w:szCs w:val="20"/>
              </w:rPr>
            </w:pPr>
            <w:r w:rsidRPr="006B10CA">
              <w:rPr>
                <w:rFonts w:eastAsia="Times New Roman"/>
                <w:b/>
              </w:rPr>
              <w:t>Мирнинского района</w:t>
            </w:r>
          </w:p>
          <w:p w14:paraId="0539440E" w14:textId="77777777" w:rsidR="006B10CA" w:rsidRPr="006B10CA" w:rsidRDefault="006B10CA" w:rsidP="006B10CA">
            <w:pPr>
              <w:widowControl/>
              <w:autoSpaceDE/>
              <w:autoSpaceDN/>
              <w:adjustRightInd/>
              <w:jc w:val="center"/>
              <w:rPr>
                <w:rFonts w:eastAsia="Times New Roman"/>
                <w:b/>
                <w:bCs/>
                <w:kern w:val="32"/>
                <w:position w:val="6"/>
              </w:rPr>
            </w:pPr>
            <w:r w:rsidRPr="006B10CA">
              <w:rPr>
                <w:rFonts w:eastAsia="Times New Roman"/>
                <w:b/>
                <w:bCs/>
                <w:kern w:val="32"/>
                <w:position w:val="6"/>
                <w:sz w:val="28"/>
                <w:szCs w:val="28"/>
              </w:rPr>
              <w:t xml:space="preserve"> </w:t>
            </w:r>
          </w:p>
          <w:p w14:paraId="00F48EF4" w14:textId="77777777" w:rsidR="006B10CA" w:rsidRPr="006B10CA" w:rsidRDefault="006B10CA" w:rsidP="006B10CA">
            <w:pPr>
              <w:widowControl/>
              <w:autoSpaceDE/>
              <w:autoSpaceDN/>
              <w:adjustRightInd/>
              <w:jc w:val="center"/>
              <w:rPr>
                <w:rFonts w:eastAsia="Times New Roman"/>
                <w:b/>
                <w:bCs/>
                <w:kern w:val="32"/>
                <w:position w:val="6"/>
                <w:sz w:val="32"/>
                <w:szCs w:val="32"/>
              </w:rPr>
            </w:pPr>
            <w:r w:rsidRPr="006B10CA">
              <w:rPr>
                <w:rFonts w:eastAsia="Times New Roman"/>
                <w:b/>
                <w:bCs/>
                <w:kern w:val="32"/>
                <w:position w:val="6"/>
                <w:sz w:val="32"/>
                <w:szCs w:val="32"/>
              </w:rPr>
              <w:t>ПОСТАНОВЛЕНИЕ</w:t>
            </w:r>
          </w:p>
        </w:tc>
        <w:tc>
          <w:tcPr>
            <w:tcW w:w="835" w:type="pct"/>
            <w:shd w:val="clear" w:color="auto" w:fill="auto"/>
          </w:tcPr>
          <w:p w14:paraId="411CCD27" w14:textId="77777777" w:rsidR="006B10CA" w:rsidRPr="006B10CA" w:rsidRDefault="006B10CA" w:rsidP="006B10CA">
            <w:pPr>
              <w:widowControl/>
              <w:autoSpaceDE/>
              <w:autoSpaceDN/>
              <w:adjustRightInd/>
              <w:jc w:val="center"/>
              <w:rPr>
                <w:rFonts w:eastAsia="Times New Roman"/>
                <w:noProof/>
              </w:rPr>
            </w:pPr>
            <w:r w:rsidRPr="006B10CA">
              <w:rPr>
                <w:rFonts w:eastAsia="Times New Roman"/>
                <w:noProof/>
              </w:rPr>
              <w:drawing>
                <wp:anchor distT="0" distB="0" distL="114300" distR="114300" simplePos="0" relativeHeight="251700224" behindDoc="0" locked="0" layoutInCell="1" allowOverlap="1" wp14:anchorId="12D4F019" wp14:editId="0E0B9885">
                  <wp:simplePos x="0" y="0"/>
                  <wp:positionH relativeFrom="column">
                    <wp:posOffset>12065</wp:posOffset>
                  </wp:positionH>
                  <wp:positionV relativeFrom="paragraph">
                    <wp:posOffset>-25400</wp:posOffset>
                  </wp:positionV>
                  <wp:extent cx="838764" cy="822960"/>
                  <wp:effectExtent l="0" t="0" r="0" b="0"/>
                  <wp:wrapNone/>
                  <wp:docPr id="40"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45" cstate="print"/>
                          <a:srcRect t="21161" r="-61"/>
                          <a:stretch>
                            <a:fillRect/>
                          </a:stretch>
                        </pic:blipFill>
                        <pic:spPr bwMode="auto">
                          <a:xfrm>
                            <a:off x="0" y="0"/>
                            <a:ext cx="838764" cy="822960"/>
                          </a:xfrm>
                          <a:prstGeom prst="rect">
                            <a:avLst/>
                          </a:prstGeom>
                          <a:noFill/>
                        </pic:spPr>
                      </pic:pic>
                    </a:graphicData>
                  </a:graphic>
                </wp:anchor>
              </w:drawing>
            </w:r>
          </w:p>
          <w:p w14:paraId="08F738F3" w14:textId="77777777" w:rsidR="006B10CA" w:rsidRPr="006B10CA" w:rsidRDefault="006B10CA" w:rsidP="006B10CA">
            <w:pPr>
              <w:widowControl/>
              <w:autoSpaceDE/>
              <w:autoSpaceDN/>
              <w:adjustRightInd/>
              <w:jc w:val="center"/>
              <w:rPr>
                <w:rFonts w:eastAsia="Times New Roman"/>
              </w:rPr>
            </w:pPr>
          </w:p>
        </w:tc>
        <w:tc>
          <w:tcPr>
            <w:tcW w:w="2115" w:type="pct"/>
            <w:shd w:val="clear" w:color="auto" w:fill="auto"/>
          </w:tcPr>
          <w:p w14:paraId="0F5070D0" w14:textId="77777777" w:rsidR="006B10CA" w:rsidRPr="006B10CA" w:rsidRDefault="006B10CA" w:rsidP="006B10CA">
            <w:pPr>
              <w:widowControl/>
              <w:autoSpaceDE/>
              <w:autoSpaceDN/>
              <w:adjustRightInd/>
              <w:jc w:val="center"/>
              <w:rPr>
                <w:rFonts w:eastAsia="Times New Roman"/>
                <w:b/>
              </w:rPr>
            </w:pPr>
            <w:r w:rsidRPr="006B10CA">
              <w:rPr>
                <w:rFonts w:eastAsia="Times New Roman"/>
                <w:b/>
              </w:rPr>
              <w:t>Россия Федерацията (Россия)</w:t>
            </w:r>
          </w:p>
          <w:p w14:paraId="1C048753" w14:textId="77777777" w:rsidR="006B10CA" w:rsidRPr="006B10CA" w:rsidRDefault="006B10CA" w:rsidP="006B10CA">
            <w:pPr>
              <w:widowControl/>
              <w:autoSpaceDE/>
              <w:autoSpaceDN/>
              <w:adjustRightInd/>
              <w:jc w:val="center"/>
              <w:rPr>
                <w:rFonts w:eastAsia="Times New Roman"/>
                <w:b/>
              </w:rPr>
            </w:pPr>
            <w:r w:rsidRPr="006B10CA">
              <w:rPr>
                <w:rFonts w:eastAsia="Times New Roman"/>
                <w:b/>
                <w:shd w:val="clear" w:color="auto" w:fill="FFFFFF"/>
              </w:rPr>
              <w:t>Саха Өрөспүүбүлүкэтэ</w:t>
            </w:r>
          </w:p>
          <w:p w14:paraId="74C8319F" w14:textId="77777777" w:rsidR="006B10CA" w:rsidRPr="006B10CA" w:rsidRDefault="006B10CA" w:rsidP="006B10CA">
            <w:pPr>
              <w:widowControl/>
              <w:autoSpaceDE/>
              <w:autoSpaceDN/>
              <w:adjustRightInd/>
              <w:jc w:val="center"/>
              <w:rPr>
                <w:rFonts w:eastAsia="Times New Roman"/>
                <w:b/>
              </w:rPr>
            </w:pPr>
            <w:r w:rsidRPr="006B10CA">
              <w:rPr>
                <w:rFonts w:eastAsia="Times New Roman"/>
                <w:b/>
              </w:rPr>
              <w:t>Мииринэй улуу</w:t>
            </w:r>
            <w:r w:rsidRPr="006B10CA">
              <w:rPr>
                <w:rFonts w:eastAsia="Times New Roman"/>
                <w:b/>
                <w:lang w:val="en-US"/>
              </w:rPr>
              <w:t>h</w:t>
            </w:r>
            <w:r w:rsidRPr="006B10CA">
              <w:rPr>
                <w:rFonts w:eastAsia="Times New Roman"/>
                <w:b/>
              </w:rPr>
              <w:t>ун</w:t>
            </w:r>
          </w:p>
          <w:p w14:paraId="3F24A2FD" w14:textId="77777777" w:rsidR="006B10CA" w:rsidRPr="006B10CA" w:rsidRDefault="006B10CA" w:rsidP="006B10CA">
            <w:pPr>
              <w:widowControl/>
              <w:autoSpaceDE/>
              <w:autoSpaceDN/>
              <w:adjustRightInd/>
              <w:jc w:val="center"/>
              <w:rPr>
                <w:rFonts w:eastAsia="Times New Roman"/>
                <w:b/>
              </w:rPr>
            </w:pPr>
            <w:r w:rsidRPr="006B10CA">
              <w:rPr>
                <w:rFonts w:eastAsia="Times New Roman"/>
                <w:b/>
              </w:rPr>
              <w:t>Айхал бө</w:t>
            </w:r>
            <w:r w:rsidRPr="006B10CA">
              <w:rPr>
                <w:rFonts w:eastAsia="Times New Roman"/>
                <w:b/>
                <w:lang w:val="en-US"/>
              </w:rPr>
              <w:t>h</w:t>
            </w:r>
            <w:r w:rsidRPr="006B10CA">
              <w:rPr>
                <w:rFonts w:eastAsia="Times New Roman"/>
                <w:b/>
              </w:rPr>
              <w:t>үөлэгин</w:t>
            </w:r>
          </w:p>
          <w:p w14:paraId="7B8D920F" w14:textId="77777777" w:rsidR="006B10CA" w:rsidRPr="006B10CA" w:rsidRDefault="006B10CA" w:rsidP="006B10CA">
            <w:pPr>
              <w:widowControl/>
              <w:autoSpaceDE/>
              <w:autoSpaceDN/>
              <w:adjustRightInd/>
              <w:jc w:val="center"/>
              <w:rPr>
                <w:rFonts w:eastAsia="Times New Roman"/>
                <w:b/>
              </w:rPr>
            </w:pPr>
            <w:r w:rsidRPr="006B10CA">
              <w:rPr>
                <w:rFonts w:eastAsia="Times New Roman"/>
                <w:b/>
              </w:rPr>
              <w:t>муниципальнай тэриллиитин</w:t>
            </w:r>
          </w:p>
          <w:p w14:paraId="0129349A" w14:textId="77777777" w:rsidR="006B10CA" w:rsidRPr="006B10CA" w:rsidRDefault="006B10CA" w:rsidP="006B10CA">
            <w:pPr>
              <w:widowControl/>
              <w:autoSpaceDE/>
              <w:autoSpaceDN/>
              <w:adjustRightInd/>
              <w:jc w:val="center"/>
              <w:rPr>
                <w:rFonts w:eastAsia="Times New Roman"/>
                <w:b/>
                <w:position w:val="6"/>
                <w:sz w:val="28"/>
                <w:szCs w:val="28"/>
              </w:rPr>
            </w:pPr>
            <w:r w:rsidRPr="006B10CA">
              <w:rPr>
                <w:rFonts w:eastAsia="Times New Roman"/>
                <w:b/>
              </w:rPr>
              <w:t>ДЬА</w:t>
            </w:r>
            <w:r w:rsidRPr="006B10CA">
              <w:rPr>
                <w:rFonts w:eastAsia="Times New Roman"/>
                <w:b/>
                <w:lang w:val="en-US"/>
              </w:rPr>
              <w:t>h</w:t>
            </w:r>
            <w:r w:rsidRPr="006B10CA">
              <w:rPr>
                <w:rFonts w:eastAsia="Times New Roman"/>
                <w:b/>
              </w:rPr>
              <w:t>АЛТАТА</w:t>
            </w:r>
          </w:p>
          <w:p w14:paraId="24D3A1D5" w14:textId="77777777" w:rsidR="006B10CA" w:rsidRPr="006B10CA" w:rsidRDefault="006B10CA" w:rsidP="006B10CA">
            <w:pPr>
              <w:widowControl/>
              <w:autoSpaceDE/>
              <w:autoSpaceDN/>
              <w:adjustRightInd/>
              <w:jc w:val="center"/>
              <w:rPr>
                <w:rFonts w:eastAsia="Times New Roman"/>
                <w:b/>
                <w:position w:val="6"/>
                <w:sz w:val="20"/>
                <w:szCs w:val="20"/>
              </w:rPr>
            </w:pPr>
          </w:p>
          <w:p w14:paraId="65F43076" w14:textId="77777777" w:rsidR="006B10CA" w:rsidRPr="006B10CA" w:rsidRDefault="006B10CA" w:rsidP="006B10CA">
            <w:pPr>
              <w:widowControl/>
              <w:autoSpaceDE/>
              <w:autoSpaceDN/>
              <w:adjustRightInd/>
              <w:jc w:val="center"/>
              <w:rPr>
                <w:rFonts w:eastAsia="Times New Roman"/>
                <w:b/>
                <w:sz w:val="32"/>
                <w:szCs w:val="32"/>
              </w:rPr>
            </w:pPr>
            <w:r w:rsidRPr="006B10CA">
              <w:rPr>
                <w:rFonts w:eastAsia="Times New Roman"/>
                <w:b/>
                <w:position w:val="6"/>
                <w:sz w:val="32"/>
                <w:szCs w:val="32"/>
              </w:rPr>
              <w:t>УУРААХ</w:t>
            </w:r>
          </w:p>
          <w:p w14:paraId="63F3FA2A" w14:textId="77777777" w:rsidR="006B10CA" w:rsidRPr="006B10CA" w:rsidRDefault="006B10CA" w:rsidP="006B10CA">
            <w:pPr>
              <w:widowControl/>
              <w:autoSpaceDE/>
              <w:autoSpaceDN/>
              <w:adjustRightInd/>
              <w:jc w:val="center"/>
              <w:rPr>
                <w:rFonts w:eastAsia="Times New Roman"/>
                <w:b/>
                <w:bCs/>
                <w:kern w:val="32"/>
                <w:position w:val="6"/>
                <w:sz w:val="2"/>
                <w:szCs w:val="2"/>
              </w:rPr>
            </w:pPr>
          </w:p>
        </w:tc>
      </w:tr>
    </w:tbl>
    <w:p w14:paraId="6D69F4CA" w14:textId="77777777" w:rsidR="006B10CA" w:rsidRPr="006B10CA" w:rsidRDefault="006B10CA" w:rsidP="006B10CA">
      <w:pPr>
        <w:widowControl/>
        <w:autoSpaceDE/>
        <w:autoSpaceDN/>
        <w:adjustRightInd/>
        <w:ind w:right="-284"/>
        <w:jc w:val="center"/>
        <w:rPr>
          <w:rFonts w:eastAsia="Times New Roman"/>
          <w:b/>
          <w:sz w:val="28"/>
          <w:szCs w:val="28"/>
          <w:u w:val="single"/>
        </w:rPr>
      </w:pPr>
    </w:p>
    <w:tbl>
      <w:tblPr>
        <w:tblStyle w:val="171"/>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53"/>
      </w:tblGrid>
      <w:tr w:rsidR="006B10CA" w:rsidRPr="006B10CA" w14:paraId="180464AD" w14:textId="77777777" w:rsidTr="00AE0FBC">
        <w:trPr>
          <w:trHeight w:val="127"/>
        </w:trPr>
        <w:tc>
          <w:tcPr>
            <w:tcW w:w="5103" w:type="dxa"/>
          </w:tcPr>
          <w:p w14:paraId="14E0D00A" w14:textId="77777777" w:rsidR="006B10CA" w:rsidRPr="006B10CA" w:rsidRDefault="006B10CA" w:rsidP="006B10CA">
            <w:pPr>
              <w:widowControl/>
              <w:autoSpaceDE/>
              <w:autoSpaceDN/>
              <w:adjustRightInd/>
              <w:ind w:right="-284"/>
              <w:rPr>
                <w:rFonts w:eastAsia="Times New Roman"/>
                <w:b/>
                <w:u w:val="single"/>
              </w:rPr>
            </w:pPr>
            <w:r w:rsidRPr="006B10CA">
              <w:rPr>
                <w:rFonts w:eastAsia="Times New Roman"/>
                <w:b/>
                <w:u w:val="single"/>
              </w:rPr>
              <w:t>14.04.2020</w:t>
            </w:r>
          </w:p>
        </w:tc>
        <w:tc>
          <w:tcPr>
            <w:tcW w:w="4653" w:type="dxa"/>
          </w:tcPr>
          <w:p w14:paraId="0F99BD6B" w14:textId="77777777" w:rsidR="006B10CA" w:rsidRPr="006B10CA" w:rsidRDefault="006B10CA" w:rsidP="006B10CA">
            <w:pPr>
              <w:widowControl/>
              <w:autoSpaceDE/>
              <w:autoSpaceDN/>
              <w:adjustRightInd/>
              <w:jc w:val="right"/>
              <w:rPr>
                <w:rFonts w:eastAsia="Times New Roman"/>
                <w:b/>
              </w:rPr>
            </w:pPr>
            <w:r w:rsidRPr="006B10CA">
              <w:rPr>
                <w:rFonts w:eastAsia="Times New Roman"/>
                <w:b/>
              </w:rPr>
              <w:t>№</w:t>
            </w:r>
            <w:r w:rsidRPr="006B10CA">
              <w:rPr>
                <w:rFonts w:eastAsia="Times New Roman"/>
                <w:b/>
                <w:u w:val="single"/>
              </w:rPr>
              <w:t>115</w:t>
            </w:r>
            <w:r w:rsidRPr="006B10CA">
              <w:rPr>
                <w:rFonts w:eastAsia="Times New Roman"/>
                <w:b/>
              </w:rPr>
              <w:t xml:space="preserve"> </w:t>
            </w:r>
          </w:p>
        </w:tc>
      </w:tr>
    </w:tbl>
    <w:p w14:paraId="7B96FA2A" w14:textId="77777777" w:rsidR="006B10CA" w:rsidRPr="006B10CA" w:rsidRDefault="006B10CA" w:rsidP="006B10CA">
      <w:pPr>
        <w:widowControl/>
        <w:autoSpaceDE/>
        <w:autoSpaceDN/>
        <w:adjustRightInd/>
        <w:ind w:right="-284"/>
        <w:rPr>
          <w:rFonts w:eastAsia="Times New Roman"/>
          <w:b/>
          <w:u w:val="single"/>
        </w:rPr>
      </w:pPr>
    </w:p>
    <w:tbl>
      <w:tblPr>
        <w:tblStyle w:val="171"/>
        <w:tblW w:w="55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3"/>
        <w:gridCol w:w="4817"/>
      </w:tblGrid>
      <w:tr w:rsidR="006B10CA" w:rsidRPr="006B10CA" w14:paraId="74AA4909" w14:textId="77777777" w:rsidTr="00AE0FBC">
        <w:trPr>
          <w:trHeight w:val="1410"/>
        </w:trPr>
        <w:tc>
          <w:tcPr>
            <w:tcW w:w="2666" w:type="pct"/>
          </w:tcPr>
          <w:p w14:paraId="6A081BBC" w14:textId="77777777" w:rsidR="006B10CA" w:rsidRPr="006B10CA" w:rsidRDefault="006B10CA" w:rsidP="006B10CA">
            <w:pPr>
              <w:widowControl/>
              <w:autoSpaceDE/>
              <w:autoSpaceDN/>
              <w:adjustRightInd/>
              <w:jc w:val="both"/>
              <w:rPr>
                <w:rFonts w:eastAsia="Times New Roman"/>
                <w:b/>
              </w:rPr>
            </w:pPr>
            <w:r w:rsidRPr="006B10CA">
              <w:rPr>
                <w:rFonts w:eastAsia="Times New Roman"/>
                <w:b/>
              </w:rPr>
              <w:t>О внесении изменений и дополнений в муниципальную программу «Благоустройство на 2019-2022 годы», утверждённую Постановлением администрации МО «Посёлок Айхал» от 23.11.2018 № 429, в редакции постановлений от 17.01.2019 № 13, от 19.03.2019 № 85, от 08.07.2019 № 229, от 12.08.2019 № 287, от 29.10.2019 № 414, от 18.11.2019 № 447, от 19.12.2019 № 520, от 27.12.2019 № 538, от 25.03.2020 №73, от 01.04.2020 №92</w:t>
            </w:r>
          </w:p>
        </w:tc>
        <w:tc>
          <w:tcPr>
            <w:tcW w:w="2334" w:type="pct"/>
          </w:tcPr>
          <w:p w14:paraId="541CEC83" w14:textId="77777777" w:rsidR="006B10CA" w:rsidRPr="006B10CA" w:rsidRDefault="006B10CA" w:rsidP="006B10CA">
            <w:pPr>
              <w:widowControl/>
              <w:autoSpaceDE/>
              <w:autoSpaceDN/>
              <w:adjustRightInd/>
              <w:ind w:right="-284"/>
              <w:rPr>
                <w:rFonts w:eastAsia="Times New Roman"/>
              </w:rPr>
            </w:pPr>
          </w:p>
        </w:tc>
      </w:tr>
    </w:tbl>
    <w:p w14:paraId="43C0CA3E" w14:textId="77777777" w:rsidR="006B10CA" w:rsidRPr="006B10CA" w:rsidRDefault="006B10CA" w:rsidP="006B10CA">
      <w:pPr>
        <w:widowControl/>
        <w:autoSpaceDE/>
        <w:autoSpaceDN/>
        <w:adjustRightInd/>
        <w:ind w:firstLine="567"/>
        <w:jc w:val="both"/>
        <w:rPr>
          <w:rFonts w:eastAsia="Times New Roman"/>
          <w:b/>
          <w:sz w:val="22"/>
          <w:szCs w:val="22"/>
        </w:rPr>
      </w:pPr>
      <w:r w:rsidRPr="006B10CA">
        <w:rPr>
          <w:rFonts w:eastAsia="Times New Roman"/>
        </w:rPr>
        <w:t xml:space="preserve">В </w:t>
      </w:r>
      <w:r w:rsidRPr="006B10CA">
        <w:rPr>
          <w:rFonts w:eastAsia="Times New Roman"/>
          <w:sz w:val="22"/>
          <w:szCs w:val="22"/>
        </w:rPr>
        <w:t xml:space="preserve">соответствии с ч.4 ст. 58 Устава МО «Посёлок Айхал», решением поселкового Совета депутатов от 14.11.2018 </w:t>
      </w:r>
      <w:r w:rsidRPr="006B10CA">
        <w:rPr>
          <w:rFonts w:eastAsia="Times New Roman"/>
          <w:sz w:val="22"/>
          <w:szCs w:val="22"/>
          <w:lang w:val="en-US"/>
        </w:rPr>
        <w:t>IV</w:t>
      </w:r>
      <w:r w:rsidRPr="006B10CA">
        <w:rPr>
          <w:rFonts w:eastAsia="Times New Roman"/>
          <w:sz w:val="22"/>
          <w:szCs w:val="22"/>
        </w:rPr>
        <w:t xml:space="preserve">- №21-2 «О формировании бюджетного прогноза МО «Посёлок Айхал» Мирнинского района Республики Саха (Якутия) на долгосрочный период», Постановлением Главы№158 от 30.10.2013 года «Об утверждении порядка разработки и реализации муниципальных программ МО «Посёлок Айхал» Мирнинского района Республики Саха (Якутия), </w:t>
      </w:r>
      <w:r w:rsidRPr="006B10CA">
        <w:rPr>
          <w:rFonts w:eastAsia="Times New Roman"/>
          <w:b/>
          <w:sz w:val="22"/>
          <w:szCs w:val="22"/>
        </w:rPr>
        <w:t>Администрация МО «Посёлок Айхал» постановляет:</w:t>
      </w:r>
    </w:p>
    <w:p w14:paraId="561B7C9F" w14:textId="77777777" w:rsidR="006B10CA" w:rsidRPr="006B10CA" w:rsidRDefault="006B10CA" w:rsidP="006B10CA">
      <w:pPr>
        <w:widowControl/>
        <w:autoSpaceDE/>
        <w:autoSpaceDN/>
        <w:adjustRightInd/>
        <w:ind w:firstLine="567"/>
        <w:jc w:val="both"/>
        <w:rPr>
          <w:rFonts w:eastAsia="Times New Roman"/>
          <w:b/>
          <w:sz w:val="22"/>
          <w:szCs w:val="22"/>
        </w:rPr>
      </w:pPr>
    </w:p>
    <w:p w14:paraId="7788C044" w14:textId="77777777" w:rsidR="006B10CA" w:rsidRPr="006B10CA" w:rsidRDefault="006B10CA" w:rsidP="006B10CA">
      <w:pPr>
        <w:widowControl/>
        <w:numPr>
          <w:ilvl w:val="0"/>
          <w:numId w:val="33"/>
        </w:numPr>
        <w:tabs>
          <w:tab w:val="left" w:pos="567"/>
        </w:tabs>
        <w:autoSpaceDE/>
        <w:autoSpaceDN/>
        <w:adjustRightInd/>
        <w:ind w:left="0" w:firstLine="567"/>
        <w:contextualSpacing/>
        <w:jc w:val="both"/>
        <w:rPr>
          <w:rFonts w:eastAsia="Times New Roman"/>
          <w:sz w:val="22"/>
          <w:szCs w:val="22"/>
        </w:rPr>
      </w:pPr>
      <w:r w:rsidRPr="006B10CA">
        <w:rPr>
          <w:rFonts w:eastAsia="Times New Roman"/>
          <w:sz w:val="22"/>
          <w:szCs w:val="22"/>
        </w:rPr>
        <w:t>Внести изменения и дополнения в муниципальную программу «Благоустройство МО «Посёлок Айхал» на 2019-2022 гг.», утверждённую Постановлением Администрации МО «Посёлок Айхал» от 23.11.2018 № 429, в редакции постановлений от 17.01.2019 № 13, от 19.03.2019 № 85, от 08.07.2019 №229, от 12.08.2019 № 287, от № 414 от 29.10.2019, от 18.11.2019 № 447, от 19.12.2019 № 520, от 27.12.2019 №538, от 25.03.2020 №73, от 01.04.2020 №92 (далее – Программа):</w:t>
      </w:r>
    </w:p>
    <w:p w14:paraId="5444EF1B" w14:textId="77777777" w:rsidR="006B10CA" w:rsidRPr="006B10CA" w:rsidRDefault="006B10CA" w:rsidP="006B10CA">
      <w:pPr>
        <w:widowControl/>
        <w:numPr>
          <w:ilvl w:val="1"/>
          <w:numId w:val="33"/>
        </w:numPr>
        <w:tabs>
          <w:tab w:val="left" w:pos="567"/>
        </w:tabs>
        <w:autoSpaceDE/>
        <w:autoSpaceDN/>
        <w:adjustRightInd/>
        <w:ind w:left="0" w:firstLine="567"/>
        <w:contextualSpacing/>
        <w:jc w:val="both"/>
        <w:rPr>
          <w:rFonts w:eastAsia="Times New Roman"/>
          <w:sz w:val="22"/>
          <w:szCs w:val="22"/>
        </w:rPr>
      </w:pPr>
      <w:r w:rsidRPr="006B10CA">
        <w:rPr>
          <w:rFonts w:eastAsia="Times New Roman"/>
          <w:sz w:val="22"/>
          <w:szCs w:val="22"/>
        </w:rPr>
        <w:t>Паспорт Программы изложить в новой редакции согласно приложению № 1 к настоящему постановлению.</w:t>
      </w:r>
    </w:p>
    <w:p w14:paraId="7395C921" w14:textId="77777777" w:rsidR="006B10CA" w:rsidRPr="006B10CA" w:rsidRDefault="006B10CA" w:rsidP="006B10CA">
      <w:pPr>
        <w:widowControl/>
        <w:numPr>
          <w:ilvl w:val="1"/>
          <w:numId w:val="33"/>
        </w:numPr>
        <w:tabs>
          <w:tab w:val="left" w:pos="567"/>
        </w:tabs>
        <w:autoSpaceDE/>
        <w:autoSpaceDN/>
        <w:adjustRightInd/>
        <w:ind w:left="0" w:firstLine="567"/>
        <w:contextualSpacing/>
        <w:jc w:val="both"/>
        <w:rPr>
          <w:rFonts w:eastAsia="Times New Roman"/>
          <w:sz w:val="22"/>
          <w:szCs w:val="22"/>
        </w:rPr>
      </w:pPr>
      <w:r w:rsidRPr="006B10CA">
        <w:rPr>
          <w:rFonts w:eastAsia="Times New Roman"/>
          <w:sz w:val="22"/>
          <w:szCs w:val="22"/>
        </w:rPr>
        <w:t>Приложение № 1 изложить в новой редакции согласно приложению № 2 к настоящему постановлению.</w:t>
      </w:r>
    </w:p>
    <w:p w14:paraId="5451ED86" w14:textId="77777777" w:rsidR="006B10CA" w:rsidRPr="006B10CA" w:rsidRDefault="006B10CA" w:rsidP="006B10CA">
      <w:pPr>
        <w:widowControl/>
        <w:numPr>
          <w:ilvl w:val="1"/>
          <w:numId w:val="33"/>
        </w:numPr>
        <w:tabs>
          <w:tab w:val="left" w:pos="567"/>
        </w:tabs>
        <w:autoSpaceDE/>
        <w:autoSpaceDN/>
        <w:adjustRightInd/>
        <w:ind w:left="0" w:firstLine="567"/>
        <w:contextualSpacing/>
        <w:jc w:val="both"/>
        <w:rPr>
          <w:rFonts w:eastAsia="Times New Roman"/>
          <w:sz w:val="22"/>
          <w:szCs w:val="22"/>
        </w:rPr>
      </w:pPr>
      <w:r w:rsidRPr="006B10CA">
        <w:rPr>
          <w:rFonts w:eastAsia="Times New Roman"/>
          <w:sz w:val="22"/>
          <w:szCs w:val="22"/>
        </w:rPr>
        <w:t>Приложение № 2 изложить в новой редакции согласно приложению № 3 к настоящему постановлению.</w:t>
      </w:r>
    </w:p>
    <w:p w14:paraId="6612154E" w14:textId="77777777" w:rsidR="006B10CA" w:rsidRPr="006B10CA" w:rsidRDefault="006B10CA" w:rsidP="006B10CA">
      <w:pPr>
        <w:widowControl/>
        <w:numPr>
          <w:ilvl w:val="0"/>
          <w:numId w:val="33"/>
        </w:numPr>
        <w:tabs>
          <w:tab w:val="left" w:pos="567"/>
        </w:tabs>
        <w:autoSpaceDE/>
        <w:autoSpaceDN/>
        <w:adjustRightInd/>
        <w:ind w:left="0" w:firstLine="567"/>
        <w:contextualSpacing/>
        <w:jc w:val="both"/>
        <w:rPr>
          <w:rFonts w:eastAsia="Times New Roman"/>
          <w:sz w:val="22"/>
          <w:szCs w:val="22"/>
        </w:rPr>
      </w:pPr>
      <w:r w:rsidRPr="006B10CA">
        <w:rPr>
          <w:rFonts w:eastAsia="Times New Roman"/>
          <w:sz w:val="22"/>
          <w:szCs w:val="22"/>
        </w:rPr>
        <w:t xml:space="preserve">Опубликовать настоящее постановление в информационном бюллетене «Вестник Айхала» и разместить с приложением на официальном сайте Администрации МО «Посёлок Айхал» </w:t>
      </w:r>
      <w:r w:rsidRPr="006B10CA">
        <w:rPr>
          <w:rFonts w:eastAsia="Times New Roman"/>
          <w:sz w:val="22"/>
          <w:szCs w:val="22"/>
          <w:u w:val="single"/>
        </w:rPr>
        <w:t>(</w:t>
      </w:r>
      <w:hyperlink r:id="rId68" w:history="1">
        <w:r w:rsidRPr="006B10CA">
          <w:rPr>
            <w:rFonts w:eastAsia="Times New Roman"/>
            <w:color w:val="0000FF"/>
            <w:sz w:val="22"/>
            <w:szCs w:val="22"/>
            <w:u w:val="single"/>
            <w:lang w:val="en-US"/>
          </w:rPr>
          <w:t>www</w:t>
        </w:r>
        <w:r w:rsidRPr="006B10CA">
          <w:rPr>
            <w:rFonts w:eastAsia="Times New Roman"/>
            <w:color w:val="0000FF"/>
            <w:sz w:val="22"/>
            <w:szCs w:val="22"/>
            <w:u w:val="single"/>
          </w:rPr>
          <w:t>.мо-айхал.рф</w:t>
        </w:r>
      </w:hyperlink>
      <w:r w:rsidRPr="006B10CA">
        <w:rPr>
          <w:rFonts w:eastAsia="Times New Roman"/>
          <w:sz w:val="22"/>
          <w:szCs w:val="22"/>
          <w:u w:val="single"/>
        </w:rPr>
        <w:t>).</w:t>
      </w:r>
      <w:r w:rsidRPr="006B10CA">
        <w:rPr>
          <w:rFonts w:eastAsia="Times New Roman"/>
          <w:sz w:val="22"/>
          <w:szCs w:val="22"/>
        </w:rPr>
        <w:t xml:space="preserve"> </w:t>
      </w:r>
    </w:p>
    <w:p w14:paraId="5EC83331" w14:textId="77777777" w:rsidR="006B10CA" w:rsidRPr="006B10CA" w:rsidRDefault="006B10CA" w:rsidP="006B10CA">
      <w:pPr>
        <w:widowControl/>
        <w:numPr>
          <w:ilvl w:val="0"/>
          <w:numId w:val="33"/>
        </w:numPr>
        <w:tabs>
          <w:tab w:val="left" w:pos="567"/>
        </w:tabs>
        <w:autoSpaceDE/>
        <w:autoSpaceDN/>
        <w:adjustRightInd/>
        <w:ind w:left="0" w:firstLine="567"/>
        <w:contextualSpacing/>
        <w:jc w:val="both"/>
        <w:rPr>
          <w:rFonts w:eastAsia="Times New Roman"/>
          <w:sz w:val="22"/>
          <w:szCs w:val="22"/>
        </w:rPr>
      </w:pPr>
      <w:r w:rsidRPr="006B10CA">
        <w:rPr>
          <w:rFonts w:eastAsia="Times New Roman"/>
          <w:sz w:val="22"/>
          <w:szCs w:val="22"/>
        </w:rPr>
        <w:t>Настоящее постановление вступает в силу после его официального опубликования (обнародования).</w:t>
      </w:r>
    </w:p>
    <w:p w14:paraId="4160C12F" w14:textId="77777777" w:rsidR="006B10CA" w:rsidRPr="006B10CA" w:rsidRDefault="006B10CA" w:rsidP="006B10CA">
      <w:pPr>
        <w:widowControl/>
        <w:numPr>
          <w:ilvl w:val="0"/>
          <w:numId w:val="33"/>
        </w:numPr>
        <w:tabs>
          <w:tab w:val="left" w:pos="567"/>
        </w:tabs>
        <w:autoSpaceDE/>
        <w:autoSpaceDN/>
        <w:adjustRightInd/>
        <w:ind w:left="0" w:firstLine="567"/>
        <w:contextualSpacing/>
        <w:jc w:val="both"/>
        <w:rPr>
          <w:rFonts w:eastAsia="Times New Roman"/>
          <w:sz w:val="22"/>
          <w:szCs w:val="22"/>
        </w:rPr>
      </w:pPr>
      <w:r w:rsidRPr="006B10CA">
        <w:rPr>
          <w:rFonts w:eastAsia="Times New Roman"/>
          <w:sz w:val="22"/>
          <w:szCs w:val="22"/>
        </w:rPr>
        <w:t>Контроль исполнения настоящего постановления возложить на Заместителя Главы администрации МО «Посёлок Айхал» по жилищно – коммунальному хозяйству.</w:t>
      </w:r>
    </w:p>
    <w:p w14:paraId="37DFEE82" w14:textId="77777777" w:rsidR="006B10CA" w:rsidRPr="006B10CA" w:rsidRDefault="006B10CA" w:rsidP="006B10CA">
      <w:pPr>
        <w:widowControl/>
        <w:tabs>
          <w:tab w:val="left" w:pos="567"/>
        </w:tabs>
        <w:autoSpaceDE/>
        <w:autoSpaceDN/>
        <w:adjustRightInd/>
        <w:ind w:left="502" w:firstLine="567"/>
        <w:contextualSpacing/>
        <w:jc w:val="both"/>
        <w:rPr>
          <w:rFonts w:eastAsia="Times New Roman"/>
          <w:b/>
        </w:rPr>
      </w:pPr>
    </w:p>
    <w:tbl>
      <w:tblPr>
        <w:tblStyle w:val="1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6"/>
        <w:gridCol w:w="4619"/>
      </w:tblGrid>
      <w:tr w:rsidR="006B10CA" w:rsidRPr="006B10CA" w14:paraId="4C81202B" w14:textId="77777777" w:rsidTr="00AE0FBC">
        <w:tc>
          <w:tcPr>
            <w:tcW w:w="2531" w:type="pct"/>
          </w:tcPr>
          <w:p w14:paraId="24CDC12D" w14:textId="77777777" w:rsidR="006B10CA" w:rsidRPr="006B10CA" w:rsidRDefault="006B10CA" w:rsidP="006B10CA">
            <w:pPr>
              <w:widowControl/>
              <w:tabs>
                <w:tab w:val="left" w:pos="567"/>
              </w:tabs>
              <w:autoSpaceDE/>
              <w:autoSpaceDN/>
              <w:adjustRightInd/>
              <w:contextualSpacing/>
              <w:jc w:val="both"/>
              <w:rPr>
                <w:rFonts w:eastAsia="Times New Roman"/>
                <w:b/>
              </w:rPr>
            </w:pPr>
            <w:r w:rsidRPr="006B10CA">
              <w:rPr>
                <w:rFonts w:eastAsia="Times New Roman"/>
                <w:b/>
              </w:rPr>
              <w:t xml:space="preserve">Исполняющий обязанности </w:t>
            </w:r>
          </w:p>
          <w:p w14:paraId="0478ADEC" w14:textId="77777777" w:rsidR="006B10CA" w:rsidRPr="006B10CA" w:rsidRDefault="006B10CA" w:rsidP="006B10CA">
            <w:pPr>
              <w:widowControl/>
              <w:tabs>
                <w:tab w:val="left" w:pos="567"/>
              </w:tabs>
              <w:autoSpaceDE/>
              <w:autoSpaceDN/>
              <w:adjustRightInd/>
              <w:contextualSpacing/>
              <w:jc w:val="both"/>
              <w:rPr>
                <w:rFonts w:eastAsia="Times New Roman"/>
                <w:b/>
              </w:rPr>
            </w:pPr>
            <w:r w:rsidRPr="006B10CA">
              <w:rPr>
                <w:rFonts w:eastAsia="Times New Roman"/>
                <w:b/>
              </w:rPr>
              <w:t>Главы поселка</w:t>
            </w:r>
          </w:p>
        </w:tc>
        <w:tc>
          <w:tcPr>
            <w:tcW w:w="2469" w:type="pct"/>
            <w:vAlign w:val="bottom"/>
          </w:tcPr>
          <w:p w14:paraId="24B4F0A8" w14:textId="77777777" w:rsidR="006B10CA" w:rsidRPr="006B10CA" w:rsidRDefault="006B10CA" w:rsidP="006B10CA">
            <w:pPr>
              <w:widowControl/>
              <w:tabs>
                <w:tab w:val="left" w:pos="567"/>
              </w:tabs>
              <w:autoSpaceDE/>
              <w:autoSpaceDN/>
              <w:adjustRightInd/>
              <w:contextualSpacing/>
              <w:jc w:val="right"/>
              <w:rPr>
                <w:rFonts w:eastAsia="Times New Roman"/>
                <w:b/>
              </w:rPr>
            </w:pPr>
            <w:r w:rsidRPr="006B10CA">
              <w:rPr>
                <w:rFonts w:eastAsia="Times New Roman"/>
                <w:b/>
              </w:rPr>
              <w:t>Р.Х. Мусин</w:t>
            </w:r>
          </w:p>
        </w:tc>
      </w:tr>
    </w:tbl>
    <w:p w14:paraId="10BBE1DF" w14:textId="77777777" w:rsidR="006B10CA" w:rsidRPr="006B10CA" w:rsidRDefault="006B10CA" w:rsidP="006B10CA">
      <w:pPr>
        <w:widowControl/>
        <w:tabs>
          <w:tab w:val="left" w:pos="567"/>
        </w:tabs>
        <w:autoSpaceDE/>
        <w:autoSpaceDN/>
        <w:adjustRightInd/>
        <w:ind w:left="502" w:firstLine="567"/>
        <w:contextualSpacing/>
        <w:jc w:val="both"/>
        <w:rPr>
          <w:rFonts w:eastAsia="Times New Roman"/>
          <w:b/>
        </w:rPr>
      </w:pPr>
    </w:p>
    <w:p w14:paraId="7B624016" w14:textId="69D9AB46" w:rsidR="006B10CA" w:rsidRDefault="006B10CA" w:rsidP="0037573F">
      <w:pPr>
        <w:widowControl/>
        <w:suppressAutoHyphens/>
        <w:autoSpaceDE/>
        <w:autoSpaceDN/>
        <w:adjustRightInd/>
        <w:jc w:val="both"/>
        <w:rPr>
          <w:rFonts w:eastAsia="Times New Roman"/>
          <w:b/>
          <w:bCs/>
          <w:sz w:val="22"/>
          <w:szCs w:val="22"/>
        </w:rPr>
      </w:pPr>
    </w:p>
    <w:tbl>
      <w:tblPr>
        <w:tblW w:w="5000" w:type="pct"/>
        <w:tblBorders>
          <w:bottom w:val="thickThinSmallGap" w:sz="24" w:space="0" w:color="auto"/>
        </w:tblBorders>
        <w:tblLook w:val="01E0" w:firstRow="1" w:lastRow="1" w:firstColumn="1" w:lastColumn="1" w:noHBand="0" w:noVBand="0"/>
      </w:tblPr>
      <w:tblGrid>
        <w:gridCol w:w="3836"/>
        <w:gridCol w:w="1562"/>
        <w:gridCol w:w="3957"/>
      </w:tblGrid>
      <w:tr w:rsidR="009906F3" w:rsidRPr="009906F3" w14:paraId="039618C4" w14:textId="77777777" w:rsidTr="00AE0FBC">
        <w:trPr>
          <w:trHeight w:val="2202"/>
        </w:trPr>
        <w:tc>
          <w:tcPr>
            <w:tcW w:w="2050" w:type="pct"/>
            <w:shd w:val="clear" w:color="auto" w:fill="auto"/>
          </w:tcPr>
          <w:p w14:paraId="68B37705"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Российская Федерация (Россия)</w:t>
            </w:r>
          </w:p>
          <w:p w14:paraId="47E9E990"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Республика Саха (Якутия)</w:t>
            </w:r>
          </w:p>
          <w:p w14:paraId="73B20A15"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АДМИНИСТРАЦИЯ</w:t>
            </w:r>
          </w:p>
          <w:p w14:paraId="1039C07E"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муниципального образования</w:t>
            </w:r>
          </w:p>
          <w:p w14:paraId="129A54CD"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«Поселок Айхал»</w:t>
            </w:r>
          </w:p>
          <w:p w14:paraId="45B40AB3" w14:textId="77777777" w:rsidR="009906F3" w:rsidRPr="009906F3" w:rsidRDefault="009906F3" w:rsidP="009906F3">
            <w:pPr>
              <w:widowControl/>
              <w:autoSpaceDE/>
              <w:autoSpaceDN/>
              <w:adjustRightInd/>
              <w:jc w:val="center"/>
              <w:rPr>
                <w:rFonts w:eastAsia="Times New Roman"/>
                <w:b/>
                <w:sz w:val="20"/>
                <w:szCs w:val="20"/>
              </w:rPr>
            </w:pPr>
            <w:r w:rsidRPr="009906F3">
              <w:rPr>
                <w:rFonts w:eastAsia="Times New Roman"/>
                <w:b/>
              </w:rPr>
              <w:t>Мирнинского района</w:t>
            </w:r>
          </w:p>
          <w:p w14:paraId="270B40C8" w14:textId="77777777" w:rsidR="009906F3" w:rsidRPr="009906F3" w:rsidRDefault="009906F3" w:rsidP="009906F3">
            <w:pPr>
              <w:widowControl/>
              <w:autoSpaceDE/>
              <w:autoSpaceDN/>
              <w:adjustRightInd/>
              <w:jc w:val="center"/>
              <w:rPr>
                <w:rFonts w:eastAsia="Times New Roman"/>
                <w:b/>
                <w:bCs/>
                <w:kern w:val="32"/>
                <w:position w:val="6"/>
              </w:rPr>
            </w:pPr>
            <w:r w:rsidRPr="009906F3">
              <w:rPr>
                <w:rFonts w:eastAsia="Times New Roman"/>
                <w:b/>
                <w:bCs/>
                <w:kern w:val="32"/>
                <w:position w:val="6"/>
                <w:sz w:val="28"/>
                <w:szCs w:val="28"/>
              </w:rPr>
              <w:t xml:space="preserve"> </w:t>
            </w:r>
          </w:p>
          <w:p w14:paraId="75C104A1" w14:textId="77777777" w:rsidR="009906F3" w:rsidRPr="009906F3" w:rsidRDefault="009906F3" w:rsidP="009906F3">
            <w:pPr>
              <w:widowControl/>
              <w:autoSpaceDE/>
              <w:autoSpaceDN/>
              <w:adjustRightInd/>
              <w:jc w:val="center"/>
              <w:rPr>
                <w:rFonts w:eastAsia="Times New Roman"/>
                <w:b/>
                <w:bCs/>
                <w:kern w:val="32"/>
                <w:position w:val="6"/>
                <w:sz w:val="32"/>
                <w:szCs w:val="32"/>
              </w:rPr>
            </w:pPr>
            <w:r w:rsidRPr="009906F3">
              <w:rPr>
                <w:rFonts w:eastAsia="Times New Roman"/>
                <w:b/>
                <w:bCs/>
                <w:kern w:val="32"/>
                <w:position w:val="6"/>
                <w:sz w:val="32"/>
                <w:szCs w:val="32"/>
              </w:rPr>
              <w:t>ПОСТАНОВЛЕНИЕ</w:t>
            </w:r>
          </w:p>
        </w:tc>
        <w:tc>
          <w:tcPr>
            <w:tcW w:w="835" w:type="pct"/>
            <w:shd w:val="clear" w:color="auto" w:fill="auto"/>
          </w:tcPr>
          <w:p w14:paraId="08DB9BBD" w14:textId="77777777" w:rsidR="009906F3" w:rsidRPr="009906F3" w:rsidRDefault="009906F3" w:rsidP="009906F3">
            <w:pPr>
              <w:widowControl/>
              <w:autoSpaceDE/>
              <w:autoSpaceDN/>
              <w:adjustRightInd/>
              <w:jc w:val="center"/>
              <w:rPr>
                <w:rFonts w:eastAsia="Times New Roman"/>
                <w:noProof/>
              </w:rPr>
            </w:pPr>
            <w:r w:rsidRPr="009906F3">
              <w:rPr>
                <w:rFonts w:eastAsia="Times New Roman"/>
                <w:noProof/>
              </w:rPr>
              <w:drawing>
                <wp:anchor distT="0" distB="0" distL="114300" distR="114300" simplePos="0" relativeHeight="251702272" behindDoc="0" locked="0" layoutInCell="1" allowOverlap="1" wp14:anchorId="7B8B6F46" wp14:editId="2F38BFA0">
                  <wp:simplePos x="0" y="0"/>
                  <wp:positionH relativeFrom="column">
                    <wp:posOffset>12065</wp:posOffset>
                  </wp:positionH>
                  <wp:positionV relativeFrom="paragraph">
                    <wp:posOffset>-25400</wp:posOffset>
                  </wp:positionV>
                  <wp:extent cx="838764" cy="822960"/>
                  <wp:effectExtent l="0" t="0" r="0" b="0"/>
                  <wp:wrapNone/>
                  <wp:docPr id="41"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45" cstate="print"/>
                          <a:srcRect t="21161" r="-61"/>
                          <a:stretch>
                            <a:fillRect/>
                          </a:stretch>
                        </pic:blipFill>
                        <pic:spPr bwMode="auto">
                          <a:xfrm>
                            <a:off x="0" y="0"/>
                            <a:ext cx="838764" cy="822960"/>
                          </a:xfrm>
                          <a:prstGeom prst="rect">
                            <a:avLst/>
                          </a:prstGeom>
                          <a:noFill/>
                        </pic:spPr>
                      </pic:pic>
                    </a:graphicData>
                  </a:graphic>
                </wp:anchor>
              </w:drawing>
            </w:r>
          </w:p>
          <w:p w14:paraId="6BF24FE3" w14:textId="77777777" w:rsidR="009906F3" w:rsidRPr="009906F3" w:rsidRDefault="009906F3" w:rsidP="009906F3">
            <w:pPr>
              <w:widowControl/>
              <w:autoSpaceDE/>
              <w:autoSpaceDN/>
              <w:adjustRightInd/>
              <w:jc w:val="center"/>
              <w:rPr>
                <w:rFonts w:eastAsia="Times New Roman"/>
              </w:rPr>
            </w:pPr>
          </w:p>
        </w:tc>
        <w:tc>
          <w:tcPr>
            <w:tcW w:w="2115" w:type="pct"/>
            <w:shd w:val="clear" w:color="auto" w:fill="auto"/>
          </w:tcPr>
          <w:p w14:paraId="49EFBA70"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Россия Федерацията (Россия)</w:t>
            </w:r>
          </w:p>
          <w:p w14:paraId="0CD04803" w14:textId="77777777" w:rsidR="009906F3" w:rsidRPr="009906F3" w:rsidRDefault="009906F3" w:rsidP="009906F3">
            <w:pPr>
              <w:widowControl/>
              <w:autoSpaceDE/>
              <w:autoSpaceDN/>
              <w:adjustRightInd/>
              <w:jc w:val="center"/>
              <w:rPr>
                <w:rFonts w:eastAsia="Times New Roman"/>
                <w:b/>
              </w:rPr>
            </w:pPr>
            <w:r w:rsidRPr="009906F3">
              <w:rPr>
                <w:rFonts w:eastAsia="Times New Roman"/>
                <w:b/>
                <w:shd w:val="clear" w:color="auto" w:fill="FFFFFF"/>
              </w:rPr>
              <w:t>Саха Өрөспүүбүлүкэтэ</w:t>
            </w:r>
          </w:p>
          <w:p w14:paraId="2D674F17"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Мииринэй улуу</w:t>
            </w:r>
            <w:r w:rsidRPr="009906F3">
              <w:rPr>
                <w:rFonts w:eastAsia="Times New Roman"/>
                <w:b/>
                <w:lang w:val="en-US"/>
              </w:rPr>
              <w:t>h</w:t>
            </w:r>
            <w:r w:rsidRPr="009906F3">
              <w:rPr>
                <w:rFonts w:eastAsia="Times New Roman"/>
                <w:b/>
              </w:rPr>
              <w:t>ун</w:t>
            </w:r>
          </w:p>
          <w:p w14:paraId="6F520171"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Айхал бө</w:t>
            </w:r>
            <w:r w:rsidRPr="009906F3">
              <w:rPr>
                <w:rFonts w:eastAsia="Times New Roman"/>
                <w:b/>
                <w:lang w:val="en-US"/>
              </w:rPr>
              <w:t>h</w:t>
            </w:r>
            <w:r w:rsidRPr="009906F3">
              <w:rPr>
                <w:rFonts w:eastAsia="Times New Roman"/>
                <w:b/>
              </w:rPr>
              <w:t>үөлэгин</w:t>
            </w:r>
          </w:p>
          <w:p w14:paraId="380E2EF5"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муниципальнай тэриллиитин</w:t>
            </w:r>
          </w:p>
          <w:p w14:paraId="132C3DDB" w14:textId="77777777" w:rsidR="009906F3" w:rsidRPr="009906F3" w:rsidRDefault="009906F3" w:rsidP="009906F3">
            <w:pPr>
              <w:widowControl/>
              <w:autoSpaceDE/>
              <w:autoSpaceDN/>
              <w:adjustRightInd/>
              <w:jc w:val="center"/>
              <w:rPr>
                <w:rFonts w:eastAsia="Times New Roman"/>
                <w:b/>
                <w:position w:val="6"/>
                <w:sz w:val="28"/>
                <w:szCs w:val="28"/>
              </w:rPr>
            </w:pPr>
            <w:r w:rsidRPr="009906F3">
              <w:rPr>
                <w:rFonts w:eastAsia="Times New Roman"/>
                <w:b/>
              </w:rPr>
              <w:t>ДЬА</w:t>
            </w:r>
            <w:r w:rsidRPr="009906F3">
              <w:rPr>
                <w:rFonts w:eastAsia="Times New Roman"/>
                <w:b/>
                <w:lang w:val="en-US"/>
              </w:rPr>
              <w:t>h</w:t>
            </w:r>
            <w:r w:rsidRPr="009906F3">
              <w:rPr>
                <w:rFonts w:eastAsia="Times New Roman"/>
                <w:b/>
              </w:rPr>
              <w:t>АЛТАТА</w:t>
            </w:r>
          </w:p>
          <w:p w14:paraId="234DADA9" w14:textId="77777777" w:rsidR="009906F3" w:rsidRPr="009906F3" w:rsidRDefault="009906F3" w:rsidP="009906F3">
            <w:pPr>
              <w:widowControl/>
              <w:autoSpaceDE/>
              <w:autoSpaceDN/>
              <w:adjustRightInd/>
              <w:jc w:val="center"/>
              <w:rPr>
                <w:rFonts w:eastAsia="Times New Roman"/>
                <w:b/>
                <w:position w:val="6"/>
                <w:sz w:val="20"/>
                <w:szCs w:val="20"/>
              </w:rPr>
            </w:pPr>
          </w:p>
          <w:p w14:paraId="760C0196" w14:textId="77777777" w:rsidR="009906F3" w:rsidRPr="009906F3" w:rsidRDefault="009906F3" w:rsidP="009906F3">
            <w:pPr>
              <w:widowControl/>
              <w:autoSpaceDE/>
              <w:autoSpaceDN/>
              <w:adjustRightInd/>
              <w:jc w:val="center"/>
              <w:rPr>
                <w:rFonts w:eastAsia="Times New Roman"/>
                <w:b/>
                <w:sz w:val="32"/>
                <w:szCs w:val="32"/>
              </w:rPr>
            </w:pPr>
            <w:r w:rsidRPr="009906F3">
              <w:rPr>
                <w:rFonts w:eastAsia="Times New Roman"/>
                <w:b/>
                <w:position w:val="6"/>
                <w:sz w:val="32"/>
                <w:szCs w:val="32"/>
              </w:rPr>
              <w:t>УУРААХ</w:t>
            </w:r>
          </w:p>
          <w:p w14:paraId="45A5C57D" w14:textId="77777777" w:rsidR="009906F3" w:rsidRPr="009906F3" w:rsidRDefault="009906F3" w:rsidP="009906F3">
            <w:pPr>
              <w:widowControl/>
              <w:autoSpaceDE/>
              <w:autoSpaceDN/>
              <w:adjustRightInd/>
              <w:jc w:val="center"/>
              <w:rPr>
                <w:rFonts w:eastAsia="Times New Roman"/>
                <w:b/>
                <w:bCs/>
                <w:kern w:val="32"/>
                <w:position w:val="6"/>
                <w:sz w:val="2"/>
                <w:szCs w:val="2"/>
              </w:rPr>
            </w:pPr>
          </w:p>
        </w:tc>
      </w:tr>
    </w:tbl>
    <w:p w14:paraId="3040CE34" w14:textId="77777777" w:rsidR="009906F3" w:rsidRPr="009906F3" w:rsidRDefault="009906F3" w:rsidP="009906F3">
      <w:pPr>
        <w:widowControl/>
        <w:autoSpaceDE/>
        <w:autoSpaceDN/>
        <w:adjustRightInd/>
        <w:ind w:right="-284"/>
        <w:rPr>
          <w:rFonts w:eastAsia="Times New Roman"/>
          <w:u w:val="single"/>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906F3" w:rsidRPr="009906F3" w14:paraId="3635DA88" w14:textId="77777777" w:rsidTr="00AE0FBC">
        <w:trPr>
          <w:trHeight w:val="68"/>
        </w:trPr>
        <w:tc>
          <w:tcPr>
            <w:tcW w:w="4927" w:type="dxa"/>
          </w:tcPr>
          <w:p w14:paraId="413360CE" w14:textId="77777777" w:rsidR="009906F3" w:rsidRPr="009906F3" w:rsidRDefault="009906F3" w:rsidP="009906F3">
            <w:pPr>
              <w:widowControl/>
              <w:autoSpaceDE/>
              <w:autoSpaceDN/>
              <w:adjustRightInd/>
              <w:ind w:right="-284"/>
              <w:rPr>
                <w:rFonts w:eastAsia="Times New Roman"/>
                <w:b/>
                <w:bCs/>
              </w:rPr>
            </w:pPr>
            <w:r w:rsidRPr="009906F3">
              <w:rPr>
                <w:rFonts w:eastAsia="Times New Roman"/>
                <w:b/>
                <w:bCs/>
              </w:rPr>
              <w:t>16.04.2020</w:t>
            </w:r>
          </w:p>
        </w:tc>
        <w:tc>
          <w:tcPr>
            <w:tcW w:w="4928" w:type="dxa"/>
          </w:tcPr>
          <w:p w14:paraId="6B15965A" w14:textId="77777777" w:rsidR="009906F3" w:rsidRPr="009906F3" w:rsidRDefault="009906F3" w:rsidP="009906F3">
            <w:pPr>
              <w:widowControl/>
              <w:autoSpaceDE/>
              <w:autoSpaceDN/>
              <w:adjustRightInd/>
              <w:ind w:right="324"/>
              <w:jc w:val="right"/>
              <w:rPr>
                <w:rFonts w:eastAsia="Times New Roman"/>
                <w:b/>
                <w:bCs/>
              </w:rPr>
            </w:pPr>
            <w:r w:rsidRPr="009906F3">
              <w:rPr>
                <w:rFonts w:eastAsia="Times New Roman"/>
              </w:rPr>
              <w:t xml:space="preserve">       </w:t>
            </w:r>
            <w:r w:rsidRPr="009906F3">
              <w:rPr>
                <w:rFonts w:eastAsia="Times New Roman"/>
                <w:b/>
                <w:bCs/>
              </w:rPr>
              <w:t>№ 118</w:t>
            </w:r>
          </w:p>
        </w:tc>
      </w:tr>
    </w:tbl>
    <w:p w14:paraId="4B0D532B" w14:textId="77777777" w:rsidR="009906F3" w:rsidRPr="009906F3" w:rsidRDefault="009906F3" w:rsidP="009906F3">
      <w:pPr>
        <w:widowControl/>
        <w:autoSpaceDE/>
        <w:autoSpaceDN/>
        <w:adjustRightInd/>
        <w:ind w:right="-284"/>
        <w:rPr>
          <w:rFonts w:eastAsia="Times New Roman"/>
        </w:rPr>
      </w:pPr>
    </w:p>
    <w:tbl>
      <w:tblPr>
        <w:tblW w:w="956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4"/>
        <w:gridCol w:w="3560"/>
      </w:tblGrid>
      <w:tr w:rsidR="009906F3" w:rsidRPr="009906F3" w14:paraId="12655FA4" w14:textId="77777777" w:rsidTr="00AE0FBC">
        <w:trPr>
          <w:trHeight w:val="2772"/>
        </w:trPr>
        <w:tc>
          <w:tcPr>
            <w:tcW w:w="6004" w:type="dxa"/>
            <w:tcBorders>
              <w:top w:val="nil"/>
              <w:left w:val="nil"/>
              <w:bottom w:val="nil"/>
              <w:right w:val="nil"/>
            </w:tcBorders>
          </w:tcPr>
          <w:p w14:paraId="593C8890" w14:textId="77777777" w:rsidR="009906F3" w:rsidRPr="009906F3" w:rsidRDefault="009906F3" w:rsidP="009906F3">
            <w:pPr>
              <w:widowControl/>
              <w:autoSpaceDE/>
              <w:autoSpaceDN/>
              <w:adjustRightInd/>
              <w:ind w:left="45"/>
              <w:jc w:val="both"/>
              <w:rPr>
                <w:rFonts w:eastAsia="Times New Roman"/>
                <w:b/>
              </w:rPr>
            </w:pPr>
            <w:r w:rsidRPr="009906F3">
              <w:rPr>
                <w:rFonts w:eastAsia="Times New Roman"/>
                <w:b/>
              </w:rPr>
              <w:t>О внесении изменений и дополнений в</w:t>
            </w:r>
          </w:p>
          <w:p w14:paraId="024FE464" w14:textId="77777777" w:rsidR="009906F3" w:rsidRPr="009906F3" w:rsidRDefault="009906F3" w:rsidP="009906F3">
            <w:pPr>
              <w:widowControl/>
              <w:autoSpaceDE/>
              <w:autoSpaceDN/>
              <w:adjustRightInd/>
              <w:ind w:left="45"/>
              <w:jc w:val="both"/>
              <w:rPr>
                <w:rFonts w:eastAsia="Times New Roman"/>
                <w:b/>
              </w:rPr>
            </w:pPr>
            <w:r w:rsidRPr="009906F3">
              <w:rPr>
                <w:rFonts w:eastAsia="Times New Roman"/>
                <w:b/>
              </w:rPr>
              <w:t xml:space="preserve">муниципальную программу «Формирование </w:t>
            </w:r>
          </w:p>
          <w:p w14:paraId="4DF98F44" w14:textId="77777777" w:rsidR="009906F3" w:rsidRPr="009906F3" w:rsidRDefault="009906F3" w:rsidP="009906F3">
            <w:pPr>
              <w:widowControl/>
              <w:autoSpaceDE/>
              <w:autoSpaceDN/>
              <w:adjustRightInd/>
              <w:ind w:left="45"/>
              <w:jc w:val="both"/>
              <w:rPr>
                <w:rFonts w:eastAsia="Times New Roman"/>
                <w:b/>
              </w:rPr>
            </w:pPr>
            <w:r w:rsidRPr="009906F3">
              <w:rPr>
                <w:rFonts w:eastAsia="Times New Roman"/>
                <w:b/>
              </w:rPr>
              <w:t xml:space="preserve">комфортной городской среды на 2018-2024 годы» </w:t>
            </w:r>
          </w:p>
          <w:p w14:paraId="79FA13B8" w14:textId="77777777" w:rsidR="009906F3" w:rsidRPr="009906F3" w:rsidRDefault="009906F3" w:rsidP="009906F3">
            <w:pPr>
              <w:widowControl/>
              <w:autoSpaceDE/>
              <w:autoSpaceDN/>
              <w:adjustRightInd/>
              <w:ind w:left="45"/>
              <w:jc w:val="both"/>
              <w:rPr>
                <w:rFonts w:eastAsia="Times New Roman"/>
                <w:b/>
              </w:rPr>
            </w:pPr>
            <w:r w:rsidRPr="009906F3">
              <w:rPr>
                <w:rFonts w:eastAsia="Times New Roman"/>
                <w:b/>
              </w:rPr>
              <w:t>утверждённую постановлением Администрации МО «Поселок Айхал» от 27.12.2017г. №444, в редакции постановлений от 20.02.2018г. № 41, от 28.02.2018г. № 58, от 20.04.2018г. №127, от 23.07.2018г. № 267, от 26.10.2018г. №375, от 27.10.2018г. № 381, от 29.12.2018г. № 516, от 19.02.2019г. №47, от 26.03.2019г. №93, от 06.08.2019г. №276, от 01.10.2019г. №374, от 16.12.2019г. №509, от 19.02.2020г. №45</w:t>
            </w:r>
          </w:p>
        </w:tc>
        <w:tc>
          <w:tcPr>
            <w:tcW w:w="3560" w:type="dxa"/>
            <w:tcBorders>
              <w:top w:val="nil"/>
              <w:left w:val="nil"/>
              <w:bottom w:val="nil"/>
              <w:right w:val="nil"/>
            </w:tcBorders>
          </w:tcPr>
          <w:p w14:paraId="09D37FE5" w14:textId="77777777" w:rsidR="009906F3" w:rsidRPr="009906F3" w:rsidRDefault="009906F3" w:rsidP="009906F3">
            <w:pPr>
              <w:widowControl/>
              <w:autoSpaceDE/>
              <w:autoSpaceDN/>
              <w:adjustRightInd/>
              <w:rPr>
                <w:rFonts w:eastAsia="Times New Roman"/>
              </w:rPr>
            </w:pPr>
          </w:p>
          <w:p w14:paraId="11DE2606" w14:textId="77777777" w:rsidR="009906F3" w:rsidRPr="009906F3" w:rsidRDefault="009906F3" w:rsidP="009906F3">
            <w:pPr>
              <w:widowControl/>
              <w:autoSpaceDE/>
              <w:autoSpaceDN/>
              <w:adjustRightInd/>
              <w:rPr>
                <w:rFonts w:eastAsia="Times New Roman"/>
              </w:rPr>
            </w:pPr>
          </w:p>
        </w:tc>
      </w:tr>
    </w:tbl>
    <w:p w14:paraId="5612D78A" w14:textId="77777777" w:rsidR="009906F3" w:rsidRPr="009906F3" w:rsidRDefault="009906F3" w:rsidP="009906F3">
      <w:pPr>
        <w:widowControl/>
        <w:autoSpaceDE/>
        <w:autoSpaceDN/>
        <w:adjustRightInd/>
        <w:jc w:val="center"/>
        <w:rPr>
          <w:rFonts w:eastAsia="Times New Roman"/>
          <w:b/>
        </w:rPr>
      </w:pPr>
    </w:p>
    <w:p w14:paraId="2BE3B57B" w14:textId="77777777" w:rsidR="009906F3" w:rsidRPr="009906F3" w:rsidRDefault="009906F3" w:rsidP="009906F3">
      <w:pPr>
        <w:widowControl/>
        <w:autoSpaceDE/>
        <w:autoSpaceDN/>
        <w:adjustRightInd/>
        <w:ind w:firstLine="567"/>
        <w:jc w:val="both"/>
        <w:rPr>
          <w:rFonts w:eastAsia="Times New Roman"/>
          <w:b/>
        </w:rPr>
      </w:pPr>
      <w:r w:rsidRPr="009906F3">
        <w:rPr>
          <w:rFonts w:eastAsia="Times New Roman"/>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МО «Посёлок Айхал» от 30.10.2013 № 158 «Об утверждении порядка разработки и реализации муниципальных программ МО «Поселок Айхал» Мирнинского района Республики Саха (Якутия), статьей 33 Устава МО «Поселок Айхал», </w:t>
      </w:r>
      <w:r w:rsidRPr="009906F3">
        <w:rPr>
          <w:rFonts w:eastAsia="Times New Roman"/>
          <w:color w:val="000000"/>
        </w:rPr>
        <w:t xml:space="preserve">в соответствии с Указом Главы Республики Саха (Якутия) от 28.08.2017г. № 2094, в редакции Постановления Главы Республики Саха (Якутия) от 25.02.2019г. №389 </w:t>
      </w:r>
      <w:r w:rsidRPr="009906F3">
        <w:rPr>
          <w:rFonts w:eastAsia="Times New Roman"/>
          <w:b/>
        </w:rPr>
        <w:t>Администрация МО «Посёлок Айхал» постановляет:</w:t>
      </w:r>
    </w:p>
    <w:p w14:paraId="59B5FC2F" w14:textId="77777777" w:rsidR="009906F3" w:rsidRPr="009906F3" w:rsidRDefault="009906F3" w:rsidP="009906F3">
      <w:pPr>
        <w:widowControl/>
        <w:autoSpaceDE/>
        <w:autoSpaceDN/>
        <w:adjustRightInd/>
        <w:ind w:firstLine="567"/>
        <w:jc w:val="both"/>
        <w:rPr>
          <w:rFonts w:eastAsia="Times New Roman"/>
          <w:b/>
        </w:rPr>
      </w:pPr>
    </w:p>
    <w:p w14:paraId="3598825F" w14:textId="77777777" w:rsidR="009906F3" w:rsidRPr="009906F3" w:rsidRDefault="009906F3" w:rsidP="000F01B9">
      <w:pPr>
        <w:widowControl/>
        <w:numPr>
          <w:ilvl w:val="0"/>
          <w:numId w:val="81"/>
        </w:numPr>
        <w:autoSpaceDE/>
        <w:autoSpaceDN/>
        <w:adjustRightInd/>
        <w:contextualSpacing/>
        <w:jc w:val="both"/>
        <w:rPr>
          <w:rFonts w:eastAsia="Times New Roman"/>
        </w:rPr>
      </w:pPr>
      <w:r w:rsidRPr="009906F3">
        <w:rPr>
          <w:rFonts w:eastAsia="Times New Roman"/>
        </w:rPr>
        <w:t>Внести изменения и дополнения в муниципальную программу «Формирование комфортной городской среды на 2018-2024годы» утверждённую Постановлением Администрации МО «Поселок Айхал» от 27.12.2017 №444, в редакции постановлений от 20.02.2018 № 41, от 28.02.2018 №58, от 20.04.2018 № 127, от 23.07.2018 №267, от 26.10.2018 № 375, от 27.10.2018 № 381, от 29.12.2018 № 516, от 19.02.2019 № 47, от 26.03.2019 № 93, от 06.08.2019 № 276, от 01.10.2019 № 374., от 16.12.2019 № 509, от 19.02.2020 №45 (далее – Программа):</w:t>
      </w:r>
    </w:p>
    <w:p w14:paraId="36CE548C" w14:textId="77777777" w:rsidR="009906F3" w:rsidRPr="009906F3" w:rsidRDefault="009906F3" w:rsidP="009906F3">
      <w:pPr>
        <w:widowControl/>
        <w:autoSpaceDE/>
        <w:autoSpaceDN/>
        <w:adjustRightInd/>
        <w:jc w:val="both"/>
        <w:rPr>
          <w:rFonts w:eastAsia="Times New Roman"/>
        </w:rPr>
      </w:pPr>
      <w:r w:rsidRPr="009906F3">
        <w:rPr>
          <w:rFonts w:eastAsia="Times New Roman"/>
        </w:rPr>
        <w:tab/>
        <w:t>1.1. В паспорте программы строку 7 изложить в следующей редакции:</w:t>
      </w:r>
    </w:p>
    <w:tbl>
      <w:tblPr>
        <w:tblW w:w="9776" w:type="dxa"/>
        <w:tblCellSpacing w:w="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02"/>
        <w:gridCol w:w="6074"/>
      </w:tblGrid>
      <w:tr w:rsidR="009906F3" w:rsidRPr="009906F3" w14:paraId="7C873AD6" w14:textId="77777777" w:rsidTr="00AE0FBC">
        <w:trPr>
          <w:trHeight w:val="309"/>
          <w:tblCellSpacing w:w="20" w:type="dxa"/>
        </w:trPr>
        <w:tc>
          <w:tcPr>
            <w:tcW w:w="3642" w:type="dxa"/>
            <w:vMerge w:val="restart"/>
            <w:tcBorders>
              <w:right w:val="single" w:sz="4" w:space="0" w:color="auto"/>
            </w:tcBorders>
            <w:shd w:val="clear" w:color="auto" w:fill="auto"/>
          </w:tcPr>
          <w:p w14:paraId="248E5720" w14:textId="77777777" w:rsidR="009906F3" w:rsidRPr="009906F3" w:rsidRDefault="009906F3" w:rsidP="009906F3">
            <w:pPr>
              <w:widowControl/>
              <w:jc w:val="both"/>
              <w:rPr>
                <w:rFonts w:eastAsia="Times New Roman"/>
                <w:bCs/>
              </w:rPr>
            </w:pPr>
            <w:r w:rsidRPr="009906F3">
              <w:rPr>
                <w:rFonts w:eastAsia="Times New Roman"/>
                <w:bCs/>
              </w:rPr>
              <w:t>Объем бюджетных ассигнований муниципальной программы</w:t>
            </w:r>
          </w:p>
          <w:p w14:paraId="03B13F6B" w14:textId="77777777" w:rsidR="009906F3" w:rsidRPr="009906F3" w:rsidRDefault="009906F3" w:rsidP="009906F3">
            <w:pPr>
              <w:widowControl/>
              <w:jc w:val="both"/>
              <w:rPr>
                <w:rFonts w:eastAsia="Times New Roman"/>
                <w:b/>
              </w:rPr>
            </w:pPr>
            <w:r w:rsidRPr="009906F3">
              <w:rPr>
                <w:rFonts w:eastAsia="Times New Roman"/>
                <w:bCs/>
              </w:rPr>
              <w:t>Источник финансирования в т. ч.:</w:t>
            </w:r>
          </w:p>
        </w:tc>
        <w:tc>
          <w:tcPr>
            <w:tcW w:w="6014" w:type="dxa"/>
            <w:shd w:val="clear" w:color="auto" w:fill="auto"/>
          </w:tcPr>
          <w:p w14:paraId="41DAA8B7" w14:textId="77777777" w:rsidR="009906F3" w:rsidRPr="009906F3" w:rsidRDefault="009906F3" w:rsidP="009906F3">
            <w:pPr>
              <w:widowControl/>
              <w:ind w:firstLine="567"/>
              <w:jc w:val="center"/>
              <w:rPr>
                <w:rFonts w:eastAsia="Times New Roman"/>
                <w:b/>
              </w:rPr>
            </w:pPr>
            <w:r w:rsidRPr="009906F3">
              <w:rPr>
                <w:rFonts w:eastAsia="Times New Roman"/>
                <w:b/>
              </w:rPr>
              <w:t>Расходы 2018-2024 годы (млн. руб.)</w:t>
            </w:r>
          </w:p>
        </w:tc>
      </w:tr>
      <w:tr w:rsidR="009906F3" w:rsidRPr="009906F3" w14:paraId="140C2C20" w14:textId="77777777" w:rsidTr="00AE0FBC">
        <w:trPr>
          <w:trHeight w:val="408"/>
          <w:tblCellSpacing w:w="20" w:type="dxa"/>
        </w:trPr>
        <w:tc>
          <w:tcPr>
            <w:tcW w:w="3642" w:type="dxa"/>
            <w:vMerge/>
            <w:tcBorders>
              <w:right w:val="single" w:sz="4" w:space="0" w:color="auto"/>
            </w:tcBorders>
            <w:shd w:val="clear" w:color="auto" w:fill="auto"/>
          </w:tcPr>
          <w:p w14:paraId="6AE91315" w14:textId="77777777" w:rsidR="009906F3" w:rsidRPr="009906F3" w:rsidRDefault="009906F3" w:rsidP="009906F3">
            <w:pPr>
              <w:widowControl/>
              <w:ind w:firstLine="567"/>
              <w:rPr>
                <w:rFonts w:eastAsia="Times New Roman"/>
                <w:b/>
              </w:rPr>
            </w:pPr>
          </w:p>
        </w:tc>
        <w:tc>
          <w:tcPr>
            <w:tcW w:w="6014" w:type="dxa"/>
            <w:shd w:val="clear" w:color="auto" w:fill="auto"/>
          </w:tcPr>
          <w:p w14:paraId="0A8E09D6" w14:textId="77777777" w:rsidR="009906F3" w:rsidRPr="009906F3" w:rsidRDefault="009906F3" w:rsidP="009906F3">
            <w:pPr>
              <w:rPr>
                <w:rFonts w:eastAsia="Times New Roman"/>
                <w:b/>
                <w:color w:val="2D2D2D"/>
              </w:rPr>
            </w:pPr>
            <w:r w:rsidRPr="009906F3">
              <w:rPr>
                <w:rFonts w:eastAsia="Times New Roman"/>
                <w:b/>
                <w:color w:val="2D2D2D"/>
              </w:rPr>
              <w:t>Объем финансирования: 31,28 млн. руб.,</w:t>
            </w:r>
          </w:p>
          <w:p w14:paraId="061C1E4D" w14:textId="77777777" w:rsidR="009906F3" w:rsidRPr="009906F3" w:rsidRDefault="009906F3" w:rsidP="009906F3">
            <w:pPr>
              <w:rPr>
                <w:rFonts w:eastAsia="Times New Roman"/>
                <w:b/>
                <w:color w:val="2D2D2D"/>
              </w:rPr>
            </w:pPr>
            <w:r w:rsidRPr="009906F3">
              <w:rPr>
                <w:rFonts w:eastAsia="Times New Roman"/>
                <w:b/>
                <w:color w:val="2D2D2D"/>
              </w:rPr>
              <w:t>в том числе по источникам финансирования:</w:t>
            </w:r>
          </w:p>
          <w:p w14:paraId="7FC3355A" w14:textId="77777777" w:rsidR="009906F3" w:rsidRPr="009906F3" w:rsidRDefault="009906F3" w:rsidP="009906F3">
            <w:pPr>
              <w:rPr>
                <w:rFonts w:eastAsia="Times New Roman"/>
                <w:b/>
                <w:color w:val="2D2D2D"/>
              </w:rPr>
            </w:pPr>
            <w:r w:rsidRPr="009906F3">
              <w:rPr>
                <w:rFonts w:eastAsia="Times New Roman"/>
                <w:color w:val="2D2D2D"/>
              </w:rPr>
              <w:t>из федерального бюджета</w:t>
            </w:r>
            <w:r w:rsidRPr="009906F3">
              <w:rPr>
                <w:rFonts w:eastAsia="Times New Roman"/>
                <w:b/>
                <w:bCs/>
                <w:color w:val="2D2D2D"/>
              </w:rPr>
              <w:t xml:space="preserve"> 12,49</w:t>
            </w:r>
            <w:r w:rsidRPr="009906F3">
              <w:rPr>
                <w:rFonts w:eastAsia="Times New Roman"/>
                <w:b/>
                <w:color w:val="2D2D2D"/>
              </w:rPr>
              <w:t xml:space="preserve"> млн. руб.;</w:t>
            </w:r>
          </w:p>
          <w:p w14:paraId="7EE2C589" w14:textId="77777777" w:rsidR="009906F3" w:rsidRPr="009906F3" w:rsidRDefault="009906F3" w:rsidP="009906F3">
            <w:pPr>
              <w:rPr>
                <w:rFonts w:eastAsia="Times New Roman"/>
                <w:b/>
                <w:color w:val="2D2D2D"/>
              </w:rPr>
            </w:pPr>
            <w:r w:rsidRPr="009906F3">
              <w:rPr>
                <w:rFonts w:eastAsia="Times New Roman"/>
                <w:color w:val="2D2D2D"/>
              </w:rPr>
              <w:t>из республиканского бюджета:</w:t>
            </w:r>
            <w:r w:rsidRPr="009906F3">
              <w:rPr>
                <w:rFonts w:eastAsia="Times New Roman"/>
                <w:b/>
                <w:color w:val="2D2D2D"/>
              </w:rPr>
              <w:t xml:space="preserve"> 1,013млн. руб.;</w:t>
            </w:r>
          </w:p>
          <w:p w14:paraId="5CC1251C" w14:textId="77777777" w:rsidR="009906F3" w:rsidRPr="009906F3" w:rsidRDefault="009906F3" w:rsidP="009906F3">
            <w:pPr>
              <w:rPr>
                <w:rFonts w:eastAsia="Times New Roman"/>
                <w:b/>
                <w:color w:val="2D2D2D"/>
              </w:rPr>
            </w:pPr>
            <w:r w:rsidRPr="009906F3">
              <w:rPr>
                <w:rFonts w:eastAsia="Times New Roman"/>
                <w:color w:val="2D2D2D"/>
              </w:rPr>
              <w:t>из местного бюджета:</w:t>
            </w:r>
            <w:r w:rsidRPr="009906F3">
              <w:rPr>
                <w:rFonts w:eastAsia="Times New Roman"/>
                <w:b/>
                <w:color w:val="2D2D2D"/>
              </w:rPr>
              <w:t xml:space="preserve"> 17,782 млн. руб.;</w:t>
            </w:r>
          </w:p>
          <w:p w14:paraId="78B98540" w14:textId="77777777" w:rsidR="009906F3" w:rsidRPr="009906F3" w:rsidRDefault="009906F3" w:rsidP="009906F3">
            <w:pPr>
              <w:rPr>
                <w:rFonts w:eastAsia="Times New Roman"/>
                <w:color w:val="2D2D2D"/>
              </w:rPr>
            </w:pPr>
            <w:r w:rsidRPr="009906F3">
              <w:rPr>
                <w:rFonts w:eastAsia="Times New Roman"/>
                <w:color w:val="2D2D2D"/>
              </w:rPr>
              <w:t>из внебюджетных источников: 0 млн. руб.</w:t>
            </w:r>
          </w:p>
          <w:p w14:paraId="0039DF8A" w14:textId="77777777" w:rsidR="009906F3" w:rsidRPr="009906F3" w:rsidRDefault="009906F3" w:rsidP="009906F3">
            <w:pPr>
              <w:rPr>
                <w:rFonts w:eastAsia="Times New Roman"/>
                <w:b/>
                <w:color w:val="2D2D2D"/>
              </w:rPr>
            </w:pPr>
            <w:r w:rsidRPr="009906F3">
              <w:rPr>
                <w:rFonts w:eastAsia="Times New Roman"/>
                <w:color w:val="2D2D2D"/>
              </w:rPr>
              <w:lastRenderedPageBreak/>
              <w:t>по годам реализации:</w:t>
            </w:r>
            <w:r w:rsidRPr="009906F3">
              <w:rPr>
                <w:rFonts w:eastAsia="Times New Roman"/>
                <w:color w:val="2D2D2D"/>
              </w:rPr>
              <w:br/>
              <w:t xml:space="preserve">на 2018 год </w:t>
            </w:r>
            <w:r w:rsidRPr="009906F3">
              <w:rPr>
                <w:rFonts w:eastAsia="Times New Roman"/>
                <w:b/>
                <w:color w:val="2D2D2D"/>
              </w:rPr>
              <w:t>5,625 млн. руб.</w:t>
            </w:r>
            <w:r w:rsidRPr="009906F3">
              <w:rPr>
                <w:rFonts w:eastAsia="Times New Roman"/>
                <w:color w:val="2D2D2D"/>
              </w:rPr>
              <w:t>;</w:t>
            </w:r>
            <w:r w:rsidRPr="009906F3">
              <w:rPr>
                <w:rFonts w:eastAsia="Times New Roman"/>
                <w:color w:val="2D2D2D"/>
              </w:rPr>
              <w:br/>
              <w:t>на 2019 год:</w:t>
            </w:r>
            <w:r w:rsidRPr="009906F3">
              <w:rPr>
                <w:rFonts w:eastAsia="Times New Roman"/>
                <w:b/>
                <w:color w:val="2D2D2D"/>
              </w:rPr>
              <w:t>7,75 млн. руб.;</w:t>
            </w:r>
            <w:r w:rsidRPr="009906F3">
              <w:rPr>
                <w:rFonts w:eastAsia="Times New Roman"/>
                <w:b/>
                <w:color w:val="2D2D2D"/>
              </w:rPr>
              <w:br/>
            </w:r>
            <w:r w:rsidRPr="009906F3">
              <w:rPr>
                <w:rFonts w:eastAsia="Times New Roman"/>
                <w:color w:val="2D2D2D"/>
              </w:rPr>
              <w:t xml:space="preserve">на 2020 год </w:t>
            </w:r>
            <w:r w:rsidRPr="009906F3">
              <w:rPr>
                <w:rFonts w:eastAsia="Times New Roman"/>
                <w:b/>
                <w:color w:val="2D2D2D"/>
              </w:rPr>
              <w:t>11,90</w:t>
            </w:r>
            <w:r w:rsidRPr="009906F3">
              <w:rPr>
                <w:rFonts w:ascii="Courier New" w:eastAsia="Times New Roman" w:hAnsi="Courier New" w:cs="Courier New"/>
                <w:b/>
                <w:color w:val="2D2D2D"/>
                <w:sz w:val="20"/>
                <w:szCs w:val="20"/>
              </w:rPr>
              <w:t xml:space="preserve"> </w:t>
            </w:r>
            <w:r w:rsidRPr="009906F3">
              <w:rPr>
                <w:rFonts w:eastAsia="Times New Roman"/>
                <w:b/>
                <w:color w:val="2D2D2D"/>
              </w:rPr>
              <w:t>млн. руб</w:t>
            </w:r>
            <w:r w:rsidRPr="009906F3">
              <w:rPr>
                <w:rFonts w:eastAsia="Times New Roman"/>
                <w:color w:val="2D2D2D"/>
              </w:rPr>
              <w:t>.;</w:t>
            </w:r>
            <w:r w:rsidRPr="009906F3">
              <w:rPr>
                <w:rFonts w:eastAsia="Times New Roman"/>
                <w:color w:val="2D2D2D"/>
              </w:rPr>
              <w:br/>
              <w:t>на 2021 год:</w:t>
            </w:r>
            <w:r w:rsidRPr="009906F3">
              <w:rPr>
                <w:rFonts w:eastAsia="Times New Roman"/>
                <w:b/>
                <w:color w:val="2D2D2D"/>
              </w:rPr>
              <w:t>2,6 млн. руб.;</w:t>
            </w:r>
            <w:r w:rsidRPr="009906F3">
              <w:rPr>
                <w:rFonts w:eastAsia="Times New Roman"/>
                <w:b/>
                <w:color w:val="2D2D2D"/>
              </w:rPr>
              <w:br/>
            </w:r>
            <w:r w:rsidRPr="009906F3">
              <w:rPr>
                <w:rFonts w:eastAsia="Times New Roman"/>
                <w:color w:val="2D2D2D"/>
              </w:rPr>
              <w:t>на 2022 год:</w:t>
            </w:r>
            <w:r w:rsidRPr="009906F3">
              <w:rPr>
                <w:rFonts w:eastAsia="Times New Roman"/>
                <w:b/>
                <w:color w:val="2D2D2D"/>
              </w:rPr>
              <w:t>1,6 млн. руб.</w:t>
            </w:r>
          </w:p>
          <w:p w14:paraId="47416B34" w14:textId="77777777" w:rsidR="009906F3" w:rsidRPr="009906F3" w:rsidRDefault="009906F3" w:rsidP="009906F3">
            <w:pPr>
              <w:rPr>
                <w:rFonts w:eastAsia="Times New Roman"/>
                <w:b/>
                <w:color w:val="2D2D2D"/>
              </w:rPr>
            </w:pPr>
            <w:r w:rsidRPr="009906F3">
              <w:rPr>
                <w:rFonts w:eastAsia="Times New Roman"/>
                <w:color w:val="2D2D2D"/>
              </w:rPr>
              <w:t xml:space="preserve">на 2023 год </w:t>
            </w:r>
            <w:r w:rsidRPr="009906F3">
              <w:rPr>
                <w:rFonts w:eastAsia="Times New Roman"/>
                <w:b/>
                <w:color w:val="2D2D2D"/>
              </w:rPr>
              <w:t>0,9 млн. руб.</w:t>
            </w:r>
          </w:p>
          <w:p w14:paraId="33BA7AF7" w14:textId="77777777" w:rsidR="009906F3" w:rsidRPr="009906F3" w:rsidRDefault="009906F3" w:rsidP="009906F3">
            <w:pPr>
              <w:rPr>
                <w:rFonts w:eastAsia="Times New Roman"/>
                <w:b/>
                <w:color w:val="2D2D2D"/>
              </w:rPr>
            </w:pPr>
            <w:r w:rsidRPr="009906F3">
              <w:rPr>
                <w:rFonts w:eastAsia="Times New Roman"/>
                <w:color w:val="2D2D2D"/>
              </w:rPr>
              <w:t>на 2024 г</w:t>
            </w:r>
            <w:r w:rsidRPr="009906F3">
              <w:rPr>
                <w:rFonts w:eastAsia="Times New Roman"/>
                <w:b/>
                <w:color w:val="2D2D2D"/>
              </w:rPr>
              <w:t>од 0,9млн. руб.</w:t>
            </w:r>
          </w:p>
        </w:tc>
      </w:tr>
    </w:tbl>
    <w:p w14:paraId="32058BA9" w14:textId="77777777" w:rsidR="009906F3" w:rsidRPr="009906F3" w:rsidRDefault="009906F3" w:rsidP="009906F3">
      <w:pPr>
        <w:widowControl/>
        <w:autoSpaceDE/>
        <w:autoSpaceDN/>
        <w:adjustRightInd/>
        <w:jc w:val="both"/>
        <w:rPr>
          <w:rFonts w:eastAsia="Times New Roman"/>
        </w:rPr>
      </w:pPr>
      <w:r w:rsidRPr="009906F3">
        <w:rPr>
          <w:rFonts w:eastAsia="Times New Roman"/>
        </w:rPr>
        <w:lastRenderedPageBreak/>
        <w:tab/>
        <w:t>1.2. Приложение №8 программы изложить в новой редакции согласно приложению к настоящему постановлению.</w:t>
      </w:r>
    </w:p>
    <w:p w14:paraId="19CBA98A" w14:textId="77777777" w:rsidR="009906F3" w:rsidRPr="009906F3" w:rsidRDefault="009906F3" w:rsidP="000F01B9">
      <w:pPr>
        <w:widowControl/>
        <w:numPr>
          <w:ilvl w:val="0"/>
          <w:numId w:val="81"/>
        </w:numPr>
        <w:autoSpaceDE/>
        <w:autoSpaceDN/>
        <w:adjustRightInd/>
        <w:contextualSpacing/>
        <w:jc w:val="both"/>
        <w:rPr>
          <w:rFonts w:eastAsia="Times New Roman"/>
        </w:rPr>
      </w:pPr>
      <w:r w:rsidRPr="009906F3">
        <w:rPr>
          <w:rFonts w:eastAsia="Times New Roman"/>
        </w:rPr>
        <w:t>Опубликовать настоящее постановление в информационном бюллетене «Вестник Айхала» и разместить с приложением на официальном сайте Администрации МО «Поселок Айхал» (</w:t>
      </w:r>
      <w:hyperlink r:id="rId69" w:history="1">
        <w:r w:rsidRPr="009906F3">
          <w:rPr>
            <w:rFonts w:eastAsia="Times New Roman"/>
            <w:color w:val="0000FF"/>
            <w:u w:val="single"/>
          </w:rPr>
          <w:t>www.мо-айхал.рф</w:t>
        </w:r>
      </w:hyperlink>
      <w:r w:rsidRPr="009906F3">
        <w:rPr>
          <w:rFonts w:eastAsia="Times New Roman"/>
        </w:rPr>
        <w:t>).</w:t>
      </w:r>
    </w:p>
    <w:p w14:paraId="3533D020" w14:textId="77777777" w:rsidR="009906F3" w:rsidRPr="009906F3" w:rsidRDefault="009906F3" w:rsidP="000F01B9">
      <w:pPr>
        <w:widowControl/>
        <w:numPr>
          <w:ilvl w:val="0"/>
          <w:numId w:val="81"/>
        </w:numPr>
        <w:autoSpaceDE/>
        <w:autoSpaceDN/>
        <w:adjustRightInd/>
        <w:contextualSpacing/>
        <w:jc w:val="both"/>
        <w:rPr>
          <w:rFonts w:eastAsia="Times New Roman"/>
        </w:rPr>
      </w:pPr>
      <w:r w:rsidRPr="009906F3">
        <w:rPr>
          <w:rFonts w:eastAsia="Times New Roman"/>
        </w:rPr>
        <w:t>Настоящее постановление вступает в силу после его официального опубликования (обнародования).</w:t>
      </w:r>
    </w:p>
    <w:p w14:paraId="1FC42FEC" w14:textId="77777777" w:rsidR="009906F3" w:rsidRPr="009906F3" w:rsidRDefault="009906F3" w:rsidP="000F01B9">
      <w:pPr>
        <w:widowControl/>
        <w:numPr>
          <w:ilvl w:val="0"/>
          <w:numId w:val="81"/>
        </w:numPr>
        <w:autoSpaceDE/>
        <w:autoSpaceDN/>
        <w:adjustRightInd/>
        <w:contextualSpacing/>
        <w:jc w:val="both"/>
        <w:rPr>
          <w:rFonts w:eastAsia="Times New Roman"/>
        </w:rPr>
      </w:pPr>
      <w:r w:rsidRPr="009906F3">
        <w:rPr>
          <w:rFonts w:eastAsia="Times New Roman"/>
        </w:rPr>
        <w:t>Контроль исполнения настоящего постановления возложить на Главу поселка.</w:t>
      </w:r>
    </w:p>
    <w:p w14:paraId="446F3179" w14:textId="77777777" w:rsidR="009906F3" w:rsidRPr="009906F3" w:rsidRDefault="009906F3" w:rsidP="009906F3">
      <w:pPr>
        <w:widowControl/>
        <w:autoSpaceDE/>
        <w:autoSpaceDN/>
        <w:adjustRightInd/>
        <w:jc w:val="both"/>
        <w:rPr>
          <w:rFonts w:eastAsia="Times New Roman"/>
        </w:rPr>
      </w:pPr>
    </w:p>
    <w:p w14:paraId="78C9C665" w14:textId="77777777" w:rsidR="009906F3" w:rsidRPr="009906F3" w:rsidRDefault="009906F3" w:rsidP="009906F3">
      <w:pPr>
        <w:widowControl/>
        <w:autoSpaceDE/>
        <w:autoSpaceDN/>
        <w:adjustRightInd/>
        <w:jc w:val="both"/>
        <w:rPr>
          <w:rFonts w:eastAsia="Times New Roman"/>
        </w:rPr>
      </w:pPr>
    </w:p>
    <w:p w14:paraId="6FCD0FEB" w14:textId="77777777" w:rsidR="009906F3" w:rsidRPr="009906F3" w:rsidRDefault="009906F3" w:rsidP="009906F3">
      <w:pPr>
        <w:widowControl/>
        <w:autoSpaceDE/>
        <w:autoSpaceDN/>
        <w:adjustRightInd/>
        <w:jc w:val="both"/>
        <w:rPr>
          <w:rFonts w:eastAsia="Times New Roman"/>
        </w:rPr>
      </w:pPr>
    </w:p>
    <w:p w14:paraId="28E894B2" w14:textId="77777777" w:rsidR="009906F3" w:rsidRPr="009906F3" w:rsidRDefault="009906F3" w:rsidP="009906F3">
      <w:pPr>
        <w:widowControl/>
        <w:autoSpaceDE/>
        <w:autoSpaceDN/>
        <w:adjustRightInd/>
        <w:rPr>
          <w:rFonts w:eastAsia="Times New Roman"/>
          <w:b/>
        </w:rPr>
      </w:pPr>
      <w:r w:rsidRPr="009906F3">
        <w:rPr>
          <w:rFonts w:eastAsia="Times New Roman"/>
          <w:b/>
        </w:rPr>
        <w:t xml:space="preserve">Исполняющий обязанности </w:t>
      </w:r>
    </w:p>
    <w:p w14:paraId="7D9D40E9" w14:textId="77777777" w:rsidR="009906F3" w:rsidRPr="009906F3" w:rsidRDefault="009906F3" w:rsidP="009906F3">
      <w:pPr>
        <w:widowControl/>
        <w:autoSpaceDE/>
        <w:autoSpaceDN/>
        <w:adjustRightInd/>
        <w:rPr>
          <w:rFonts w:eastAsia="Times New Roman"/>
          <w:b/>
        </w:rPr>
      </w:pPr>
      <w:r w:rsidRPr="009906F3">
        <w:rPr>
          <w:rFonts w:eastAsia="Times New Roman"/>
          <w:b/>
        </w:rPr>
        <w:t>Главы поселка</w:t>
      </w:r>
      <w:r w:rsidRPr="009906F3">
        <w:rPr>
          <w:rFonts w:eastAsia="Times New Roman"/>
          <w:b/>
        </w:rPr>
        <w:tab/>
      </w:r>
      <w:r w:rsidRPr="009906F3">
        <w:rPr>
          <w:rFonts w:eastAsia="Times New Roman"/>
          <w:b/>
        </w:rPr>
        <w:tab/>
      </w:r>
      <w:r w:rsidRPr="009906F3">
        <w:rPr>
          <w:rFonts w:eastAsia="Times New Roman"/>
          <w:b/>
        </w:rPr>
        <w:tab/>
      </w:r>
      <w:r w:rsidRPr="009906F3">
        <w:rPr>
          <w:rFonts w:eastAsia="Times New Roman"/>
          <w:b/>
        </w:rPr>
        <w:tab/>
        <w:t xml:space="preserve">                                                  </w:t>
      </w:r>
      <w:r w:rsidRPr="009906F3">
        <w:rPr>
          <w:rFonts w:eastAsia="Times New Roman"/>
          <w:b/>
        </w:rPr>
        <w:tab/>
        <w:t>Р.Х. Мусин</w:t>
      </w:r>
    </w:p>
    <w:p w14:paraId="14D01918" w14:textId="77777777" w:rsidR="009906F3" w:rsidRPr="009906F3" w:rsidRDefault="009906F3" w:rsidP="009906F3">
      <w:pPr>
        <w:widowControl/>
        <w:autoSpaceDE/>
        <w:autoSpaceDN/>
        <w:adjustRightInd/>
        <w:rPr>
          <w:rFonts w:eastAsia="Times New Roman"/>
          <w:b/>
        </w:rPr>
        <w:sectPr w:rsidR="009906F3" w:rsidRPr="009906F3" w:rsidSect="00AE0FBC">
          <w:pgSz w:w="11906" w:h="16838"/>
          <w:pgMar w:top="1134" w:right="850" w:bottom="1134" w:left="1701" w:header="142" w:footer="709" w:gutter="0"/>
          <w:cols w:space="708"/>
          <w:docGrid w:linePitch="360"/>
        </w:sectPr>
      </w:pPr>
    </w:p>
    <w:p w14:paraId="0E5F574F" w14:textId="77777777" w:rsidR="009906F3" w:rsidRPr="009906F3" w:rsidRDefault="009906F3" w:rsidP="009906F3">
      <w:pPr>
        <w:widowControl/>
        <w:autoSpaceDE/>
        <w:autoSpaceDN/>
        <w:adjustRightInd/>
        <w:ind w:firstLine="567"/>
        <w:jc w:val="right"/>
        <w:rPr>
          <w:rFonts w:eastAsia="Times New Roman"/>
        </w:rPr>
      </w:pPr>
      <w:r w:rsidRPr="009906F3">
        <w:rPr>
          <w:rFonts w:eastAsia="Times New Roman"/>
        </w:rPr>
        <w:lastRenderedPageBreak/>
        <w:t xml:space="preserve">Приложение </w:t>
      </w:r>
    </w:p>
    <w:p w14:paraId="7AA51DE7" w14:textId="77777777" w:rsidR="009906F3" w:rsidRPr="009906F3" w:rsidRDefault="009906F3" w:rsidP="009906F3">
      <w:pPr>
        <w:widowControl/>
        <w:autoSpaceDE/>
        <w:autoSpaceDN/>
        <w:adjustRightInd/>
        <w:ind w:firstLine="567"/>
        <w:jc w:val="right"/>
        <w:rPr>
          <w:rFonts w:eastAsia="Times New Roman"/>
        </w:rPr>
      </w:pPr>
      <w:r w:rsidRPr="009906F3">
        <w:rPr>
          <w:rFonts w:eastAsia="Times New Roman"/>
        </w:rPr>
        <w:t xml:space="preserve">к постановлению администрации </w:t>
      </w:r>
    </w:p>
    <w:p w14:paraId="2B792D91" w14:textId="77777777" w:rsidR="009906F3" w:rsidRPr="009906F3" w:rsidRDefault="009906F3" w:rsidP="009906F3">
      <w:pPr>
        <w:widowControl/>
        <w:tabs>
          <w:tab w:val="left" w:pos="14034"/>
        </w:tabs>
        <w:autoSpaceDE/>
        <w:autoSpaceDN/>
        <w:adjustRightInd/>
        <w:ind w:firstLine="567"/>
        <w:jc w:val="right"/>
        <w:rPr>
          <w:rFonts w:eastAsia="Times New Roman"/>
        </w:rPr>
      </w:pPr>
      <w:r w:rsidRPr="009906F3">
        <w:rPr>
          <w:rFonts w:eastAsia="Times New Roman"/>
        </w:rPr>
        <w:t>от 16.04.2020 № 118</w:t>
      </w:r>
    </w:p>
    <w:p w14:paraId="62D5D6E2" w14:textId="77777777" w:rsidR="009906F3" w:rsidRPr="009906F3" w:rsidRDefault="009906F3" w:rsidP="009906F3">
      <w:pPr>
        <w:widowControl/>
        <w:autoSpaceDE/>
        <w:autoSpaceDN/>
        <w:adjustRightInd/>
        <w:jc w:val="right"/>
        <w:rPr>
          <w:rFonts w:eastAsia="Times New Roman"/>
        </w:rPr>
      </w:pPr>
      <w:bookmarkStart w:id="9" w:name="_Hlk37837535"/>
    </w:p>
    <w:tbl>
      <w:tblPr>
        <w:tblW w:w="15093" w:type="dxa"/>
        <w:tblInd w:w="425" w:type="dxa"/>
        <w:tblLayout w:type="fixed"/>
        <w:tblLook w:val="04A0" w:firstRow="1" w:lastRow="0" w:firstColumn="1" w:lastColumn="0" w:noHBand="0" w:noVBand="1"/>
      </w:tblPr>
      <w:tblGrid>
        <w:gridCol w:w="15093"/>
      </w:tblGrid>
      <w:tr w:rsidR="009906F3" w:rsidRPr="009906F3" w14:paraId="121DAE3A" w14:textId="77777777" w:rsidTr="00AE0FBC">
        <w:trPr>
          <w:trHeight w:val="1347"/>
        </w:trPr>
        <w:tc>
          <w:tcPr>
            <w:tcW w:w="15093" w:type="dxa"/>
            <w:tcBorders>
              <w:top w:val="nil"/>
              <w:left w:val="nil"/>
              <w:bottom w:val="nil"/>
              <w:right w:val="single" w:sz="4" w:space="0" w:color="auto"/>
            </w:tcBorders>
            <w:shd w:val="clear" w:color="auto" w:fill="auto"/>
            <w:vAlign w:val="center"/>
            <w:hideMark/>
          </w:tcPr>
          <w:bookmarkEnd w:id="9"/>
          <w:p w14:paraId="40A199AF" w14:textId="77777777" w:rsidR="009906F3" w:rsidRPr="009906F3" w:rsidRDefault="009906F3" w:rsidP="009906F3">
            <w:pPr>
              <w:widowControl/>
              <w:autoSpaceDE/>
              <w:autoSpaceDN/>
              <w:adjustRightInd/>
              <w:jc w:val="center"/>
              <w:rPr>
                <w:rFonts w:eastAsia="Times New Roman"/>
                <w:b/>
                <w:color w:val="000000"/>
                <w:sz w:val="20"/>
                <w:szCs w:val="20"/>
              </w:rPr>
            </w:pPr>
            <w:r w:rsidRPr="009906F3">
              <w:rPr>
                <w:rFonts w:eastAsia="Times New Roman"/>
                <w:b/>
                <w:color w:val="000000"/>
                <w:sz w:val="20"/>
                <w:szCs w:val="20"/>
              </w:rPr>
              <w:t>Адресный перечень дворовых территорий</w:t>
            </w:r>
          </w:p>
          <w:p w14:paraId="1291928A"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Ресурсное обеспечение реализации муниципальной программы «Формирование комфортной городской среды МО «Поселок Айхал» Мирнинского района РС (Я) на 2018-2024 годы</w:t>
            </w:r>
          </w:p>
          <w:tbl>
            <w:tblPr>
              <w:tblW w:w="14851" w:type="dxa"/>
              <w:tblLayout w:type="fixed"/>
              <w:tblLook w:val="04A0" w:firstRow="1" w:lastRow="0" w:firstColumn="1" w:lastColumn="0" w:noHBand="0" w:noVBand="1"/>
            </w:tblPr>
            <w:tblGrid>
              <w:gridCol w:w="1305"/>
              <w:gridCol w:w="960"/>
              <w:gridCol w:w="458"/>
              <w:gridCol w:w="1275"/>
              <w:gridCol w:w="3020"/>
              <w:gridCol w:w="18"/>
              <w:gridCol w:w="2474"/>
              <w:gridCol w:w="18"/>
              <w:gridCol w:w="975"/>
              <w:gridCol w:w="18"/>
              <w:gridCol w:w="1557"/>
              <w:gridCol w:w="1024"/>
              <w:gridCol w:w="18"/>
              <w:gridCol w:w="1681"/>
              <w:gridCol w:w="36"/>
              <w:gridCol w:w="14"/>
            </w:tblGrid>
            <w:tr w:rsidR="009906F3" w:rsidRPr="009906F3" w14:paraId="706A425B" w14:textId="77777777" w:rsidTr="00AE0FBC">
              <w:trPr>
                <w:trHeight w:val="300"/>
              </w:trPr>
              <w:tc>
                <w:tcPr>
                  <w:tcW w:w="13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AF61F1"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п/п</w:t>
                  </w:r>
                </w:p>
              </w:tc>
              <w:tc>
                <w:tcPr>
                  <w:tcW w:w="1418" w:type="dxa"/>
                  <w:gridSpan w:val="2"/>
                  <w:vMerge w:val="restart"/>
                  <w:tcBorders>
                    <w:top w:val="single" w:sz="8" w:space="0" w:color="auto"/>
                    <w:left w:val="single" w:sz="8" w:space="0" w:color="auto"/>
                    <w:right w:val="single" w:sz="8" w:space="0" w:color="auto"/>
                  </w:tcBorders>
                </w:tcPr>
                <w:p w14:paraId="644D4206" w14:textId="77777777" w:rsidR="009906F3" w:rsidRPr="009906F3" w:rsidRDefault="009906F3" w:rsidP="009906F3">
                  <w:pPr>
                    <w:widowControl/>
                    <w:autoSpaceDE/>
                    <w:autoSpaceDN/>
                    <w:adjustRightInd/>
                    <w:jc w:val="center"/>
                    <w:rPr>
                      <w:rFonts w:eastAsia="Times New Roman"/>
                      <w:b/>
                      <w:bCs/>
                      <w:color w:val="000000"/>
                      <w:sz w:val="20"/>
                      <w:szCs w:val="20"/>
                    </w:rPr>
                  </w:pPr>
                </w:p>
                <w:p w14:paraId="02EADA8B" w14:textId="77777777" w:rsidR="009906F3" w:rsidRPr="009906F3" w:rsidRDefault="009906F3" w:rsidP="009906F3">
                  <w:pPr>
                    <w:widowControl/>
                    <w:autoSpaceDE/>
                    <w:autoSpaceDN/>
                    <w:adjustRightInd/>
                    <w:jc w:val="center"/>
                    <w:rPr>
                      <w:rFonts w:eastAsia="Times New Roman"/>
                      <w:b/>
                      <w:bCs/>
                      <w:color w:val="000000"/>
                      <w:sz w:val="20"/>
                      <w:szCs w:val="20"/>
                    </w:rPr>
                  </w:pPr>
                </w:p>
                <w:p w14:paraId="06CEAB5D"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Заявки</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190D05A"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xml:space="preserve">ГОД </w:t>
                  </w:r>
                </w:p>
              </w:tc>
              <w:tc>
                <w:tcPr>
                  <w:tcW w:w="30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95D4B1"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Дворовая территория</w:t>
                  </w:r>
                </w:p>
              </w:tc>
              <w:tc>
                <w:tcPr>
                  <w:tcW w:w="249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0D6A35"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Виды работ</w:t>
                  </w:r>
                </w:p>
              </w:tc>
              <w:tc>
                <w:tcPr>
                  <w:tcW w:w="5341" w:type="dxa"/>
                  <w:gridSpan w:val="9"/>
                  <w:tcBorders>
                    <w:top w:val="single" w:sz="8" w:space="0" w:color="auto"/>
                    <w:left w:val="nil"/>
                    <w:bottom w:val="single" w:sz="8" w:space="0" w:color="auto"/>
                    <w:right w:val="single" w:sz="8" w:space="0" w:color="000000"/>
                  </w:tcBorders>
                  <w:shd w:val="clear" w:color="auto" w:fill="auto"/>
                  <w:noWrap/>
                  <w:vAlign w:val="center"/>
                  <w:hideMark/>
                </w:tcPr>
                <w:p w14:paraId="13B06047"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xml:space="preserve"> Бюджет (тыс.руб)</w:t>
                  </w:r>
                </w:p>
              </w:tc>
            </w:tr>
            <w:tr w:rsidR="009906F3" w:rsidRPr="009906F3" w14:paraId="490E9583" w14:textId="77777777" w:rsidTr="00AE0FBC">
              <w:trPr>
                <w:gridAfter w:val="1"/>
                <w:wAfter w:w="14" w:type="dxa"/>
                <w:trHeight w:val="441"/>
              </w:trPr>
              <w:tc>
                <w:tcPr>
                  <w:tcW w:w="1305" w:type="dxa"/>
                  <w:vMerge/>
                  <w:tcBorders>
                    <w:top w:val="single" w:sz="8" w:space="0" w:color="auto"/>
                    <w:left w:val="single" w:sz="8" w:space="0" w:color="auto"/>
                    <w:bottom w:val="single" w:sz="8" w:space="0" w:color="000000"/>
                    <w:right w:val="single" w:sz="8" w:space="0" w:color="auto"/>
                  </w:tcBorders>
                  <w:vAlign w:val="center"/>
                  <w:hideMark/>
                </w:tcPr>
                <w:p w14:paraId="37809099" w14:textId="77777777" w:rsidR="009906F3" w:rsidRPr="009906F3" w:rsidRDefault="009906F3" w:rsidP="009906F3">
                  <w:pPr>
                    <w:widowControl/>
                    <w:autoSpaceDE/>
                    <w:autoSpaceDN/>
                    <w:adjustRightInd/>
                    <w:rPr>
                      <w:rFonts w:eastAsia="Times New Roman"/>
                      <w:b/>
                      <w:bCs/>
                      <w:color w:val="000000"/>
                      <w:sz w:val="20"/>
                      <w:szCs w:val="20"/>
                    </w:rPr>
                  </w:pPr>
                </w:p>
              </w:tc>
              <w:tc>
                <w:tcPr>
                  <w:tcW w:w="1418" w:type="dxa"/>
                  <w:gridSpan w:val="2"/>
                  <w:vMerge/>
                  <w:tcBorders>
                    <w:left w:val="single" w:sz="8" w:space="0" w:color="auto"/>
                    <w:bottom w:val="single" w:sz="8" w:space="0" w:color="000000"/>
                    <w:right w:val="single" w:sz="8" w:space="0" w:color="auto"/>
                  </w:tcBorders>
                </w:tcPr>
                <w:p w14:paraId="5A381B04" w14:textId="77777777" w:rsidR="009906F3" w:rsidRPr="009906F3" w:rsidRDefault="009906F3" w:rsidP="009906F3">
                  <w:pPr>
                    <w:widowControl/>
                    <w:autoSpaceDE/>
                    <w:autoSpaceDN/>
                    <w:adjustRightInd/>
                    <w:rPr>
                      <w:rFonts w:eastAsia="Times New Roman"/>
                      <w:b/>
                      <w:bCs/>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357155B3"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vMerge/>
                  <w:tcBorders>
                    <w:top w:val="single" w:sz="8" w:space="0" w:color="auto"/>
                    <w:left w:val="single" w:sz="8" w:space="0" w:color="auto"/>
                    <w:bottom w:val="single" w:sz="8" w:space="0" w:color="000000"/>
                    <w:right w:val="single" w:sz="8" w:space="0" w:color="auto"/>
                  </w:tcBorders>
                  <w:vAlign w:val="center"/>
                  <w:hideMark/>
                </w:tcPr>
                <w:p w14:paraId="57F1876C" w14:textId="77777777" w:rsidR="009906F3" w:rsidRPr="009906F3" w:rsidRDefault="009906F3" w:rsidP="009906F3">
                  <w:pPr>
                    <w:widowControl/>
                    <w:autoSpaceDE/>
                    <w:autoSpaceDN/>
                    <w:adjustRightInd/>
                    <w:rPr>
                      <w:rFonts w:eastAsia="Times New Roman"/>
                      <w:b/>
                      <w:bCs/>
                      <w:color w:val="000000"/>
                      <w:sz w:val="20"/>
                      <w:szCs w:val="20"/>
                    </w:rPr>
                  </w:pPr>
                </w:p>
              </w:tc>
              <w:tc>
                <w:tcPr>
                  <w:tcW w:w="2492" w:type="dxa"/>
                  <w:gridSpan w:val="2"/>
                  <w:vMerge/>
                  <w:tcBorders>
                    <w:top w:val="single" w:sz="8" w:space="0" w:color="auto"/>
                    <w:left w:val="single" w:sz="8" w:space="0" w:color="auto"/>
                    <w:bottom w:val="single" w:sz="8" w:space="0" w:color="000000"/>
                    <w:right w:val="single" w:sz="8" w:space="0" w:color="auto"/>
                  </w:tcBorders>
                  <w:vAlign w:val="center"/>
                  <w:hideMark/>
                </w:tcPr>
                <w:p w14:paraId="67E51A71" w14:textId="77777777" w:rsidR="009906F3" w:rsidRPr="009906F3" w:rsidRDefault="009906F3" w:rsidP="009906F3">
                  <w:pPr>
                    <w:widowControl/>
                    <w:autoSpaceDE/>
                    <w:autoSpaceDN/>
                    <w:adjustRightInd/>
                    <w:rPr>
                      <w:rFonts w:eastAsia="Times New Roman"/>
                      <w:b/>
                      <w:bCs/>
                      <w:color w:val="000000"/>
                      <w:sz w:val="20"/>
                      <w:szCs w:val="20"/>
                    </w:rPr>
                  </w:pPr>
                </w:p>
              </w:tc>
              <w:tc>
                <w:tcPr>
                  <w:tcW w:w="993" w:type="dxa"/>
                  <w:gridSpan w:val="2"/>
                  <w:tcBorders>
                    <w:top w:val="nil"/>
                    <w:left w:val="nil"/>
                    <w:bottom w:val="single" w:sz="8" w:space="0" w:color="auto"/>
                    <w:right w:val="single" w:sz="8" w:space="0" w:color="auto"/>
                  </w:tcBorders>
                  <w:shd w:val="clear" w:color="auto" w:fill="auto"/>
                  <w:vAlign w:val="center"/>
                  <w:hideMark/>
                </w:tcPr>
                <w:p w14:paraId="5B344395"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ВСЕГО</w:t>
                  </w:r>
                </w:p>
              </w:tc>
              <w:tc>
                <w:tcPr>
                  <w:tcW w:w="1575" w:type="dxa"/>
                  <w:gridSpan w:val="2"/>
                  <w:tcBorders>
                    <w:top w:val="nil"/>
                    <w:left w:val="nil"/>
                    <w:bottom w:val="single" w:sz="8" w:space="0" w:color="auto"/>
                    <w:right w:val="single" w:sz="8" w:space="0" w:color="auto"/>
                  </w:tcBorders>
                  <w:shd w:val="clear" w:color="auto" w:fill="auto"/>
                  <w:vAlign w:val="center"/>
                  <w:hideMark/>
                </w:tcPr>
                <w:p w14:paraId="7F117F7F"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xml:space="preserve">Федеральный </w:t>
                  </w:r>
                </w:p>
              </w:tc>
              <w:tc>
                <w:tcPr>
                  <w:tcW w:w="1042" w:type="dxa"/>
                  <w:gridSpan w:val="2"/>
                  <w:tcBorders>
                    <w:top w:val="nil"/>
                    <w:left w:val="nil"/>
                    <w:bottom w:val="single" w:sz="8" w:space="0" w:color="auto"/>
                    <w:right w:val="single" w:sz="8" w:space="0" w:color="auto"/>
                  </w:tcBorders>
                  <w:shd w:val="clear" w:color="auto" w:fill="auto"/>
                  <w:vAlign w:val="center"/>
                  <w:hideMark/>
                </w:tcPr>
                <w:p w14:paraId="5D551934"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РС (Я)</w:t>
                  </w:r>
                </w:p>
              </w:tc>
              <w:tc>
                <w:tcPr>
                  <w:tcW w:w="1717" w:type="dxa"/>
                  <w:gridSpan w:val="2"/>
                  <w:tcBorders>
                    <w:top w:val="nil"/>
                    <w:left w:val="nil"/>
                    <w:bottom w:val="single" w:sz="8" w:space="0" w:color="auto"/>
                    <w:right w:val="single" w:sz="8" w:space="0" w:color="auto"/>
                  </w:tcBorders>
                  <w:shd w:val="clear" w:color="auto" w:fill="auto"/>
                  <w:vAlign w:val="center"/>
                  <w:hideMark/>
                </w:tcPr>
                <w:p w14:paraId="24B4D9A7"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МО "Поселок Айхал"</w:t>
                  </w:r>
                </w:p>
              </w:tc>
            </w:tr>
            <w:tr w:rsidR="009906F3" w:rsidRPr="009906F3" w14:paraId="62D2C146" w14:textId="77777777" w:rsidTr="00AE0FBC">
              <w:trPr>
                <w:gridAfter w:val="1"/>
                <w:wAfter w:w="14" w:type="dxa"/>
                <w:trHeight w:val="308"/>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4F8AA51F"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w:t>
                  </w:r>
                </w:p>
              </w:tc>
              <w:tc>
                <w:tcPr>
                  <w:tcW w:w="960" w:type="dxa"/>
                  <w:tcBorders>
                    <w:top w:val="nil"/>
                    <w:left w:val="nil"/>
                    <w:bottom w:val="single" w:sz="8" w:space="0" w:color="auto"/>
                    <w:right w:val="nil"/>
                  </w:tcBorders>
                </w:tcPr>
                <w:p w14:paraId="14ED6AA2"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7320908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15</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43569145"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2018год</w:t>
                  </w:r>
                </w:p>
              </w:tc>
              <w:tc>
                <w:tcPr>
                  <w:tcW w:w="3020" w:type="dxa"/>
                  <w:tcBorders>
                    <w:top w:val="nil"/>
                    <w:left w:val="nil"/>
                    <w:bottom w:val="single" w:sz="8" w:space="0" w:color="auto"/>
                    <w:right w:val="single" w:sz="8" w:space="0" w:color="auto"/>
                  </w:tcBorders>
                  <w:shd w:val="clear" w:color="auto" w:fill="auto"/>
                  <w:vAlign w:val="center"/>
                  <w:hideMark/>
                </w:tcPr>
                <w:p w14:paraId="6B0FDD4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Бойко д.1</w:t>
                  </w:r>
                </w:p>
              </w:tc>
              <w:tc>
                <w:tcPr>
                  <w:tcW w:w="249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5AA9DFFD"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Приобретение урн, скамеек, парковых опор. Установка урн, скамеек, парковых опор</w:t>
                  </w:r>
                </w:p>
              </w:tc>
              <w:tc>
                <w:tcPr>
                  <w:tcW w:w="99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4202C10E"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5 625</w:t>
                  </w:r>
                </w:p>
              </w:tc>
              <w:tc>
                <w:tcPr>
                  <w:tcW w:w="157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7EB50F3F"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4015,8</w:t>
                  </w:r>
                </w:p>
              </w:tc>
              <w:tc>
                <w:tcPr>
                  <w:tcW w:w="104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0316E9F0"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484,2</w:t>
                  </w:r>
                </w:p>
              </w:tc>
              <w:tc>
                <w:tcPr>
                  <w:tcW w:w="1717"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21194E04"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1125</w:t>
                  </w:r>
                </w:p>
              </w:tc>
            </w:tr>
            <w:tr w:rsidR="009906F3" w:rsidRPr="009906F3" w14:paraId="4A6BCC21"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4A4D98C2"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2</w:t>
                  </w:r>
                </w:p>
              </w:tc>
              <w:tc>
                <w:tcPr>
                  <w:tcW w:w="960" w:type="dxa"/>
                  <w:tcBorders>
                    <w:top w:val="nil"/>
                    <w:left w:val="nil"/>
                    <w:bottom w:val="single" w:sz="8" w:space="0" w:color="auto"/>
                    <w:right w:val="nil"/>
                  </w:tcBorders>
                </w:tcPr>
                <w:p w14:paraId="1DEA2DC2"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3BEA38C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17</w:t>
                  </w:r>
                </w:p>
              </w:tc>
              <w:tc>
                <w:tcPr>
                  <w:tcW w:w="1275" w:type="dxa"/>
                  <w:vMerge/>
                  <w:tcBorders>
                    <w:top w:val="nil"/>
                    <w:left w:val="single" w:sz="8" w:space="0" w:color="auto"/>
                    <w:bottom w:val="single" w:sz="8" w:space="0" w:color="000000"/>
                    <w:right w:val="single" w:sz="8" w:space="0" w:color="auto"/>
                  </w:tcBorders>
                  <w:vAlign w:val="center"/>
                  <w:hideMark/>
                </w:tcPr>
                <w:p w14:paraId="2391FBB2" w14:textId="77777777" w:rsidR="009906F3" w:rsidRPr="009906F3" w:rsidRDefault="009906F3" w:rsidP="009906F3">
                  <w:pPr>
                    <w:widowControl/>
                    <w:autoSpaceDE/>
                    <w:autoSpaceDN/>
                    <w:adjustRightInd/>
                    <w:rPr>
                      <w:rFonts w:eastAsia="Times New Roman"/>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14:paraId="3271B2BB"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Кадзова д.1</w:t>
                  </w:r>
                </w:p>
              </w:tc>
              <w:tc>
                <w:tcPr>
                  <w:tcW w:w="2492" w:type="dxa"/>
                  <w:gridSpan w:val="2"/>
                  <w:vMerge/>
                  <w:tcBorders>
                    <w:top w:val="nil"/>
                    <w:left w:val="single" w:sz="8" w:space="0" w:color="auto"/>
                    <w:bottom w:val="single" w:sz="8" w:space="0" w:color="000000"/>
                    <w:right w:val="single" w:sz="8" w:space="0" w:color="auto"/>
                  </w:tcBorders>
                  <w:vAlign w:val="center"/>
                  <w:hideMark/>
                </w:tcPr>
                <w:p w14:paraId="4EE28C52" w14:textId="77777777" w:rsidR="009906F3" w:rsidRPr="009906F3" w:rsidRDefault="009906F3" w:rsidP="009906F3">
                  <w:pPr>
                    <w:widowControl/>
                    <w:autoSpaceDE/>
                    <w:autoSpaceDN/>
                    <w:adjustRightInd/>
                    <w:rPr>
                      <w:rFonts w:eastAsia="Times New Roman"/>
                      <w:color w:val="000000"/>
                      <w:sz w:val="20"/>
                      <w:szCs w:val="20"/>
                    </w:rPr>
                  </w:pPr>
                </w:p>
              </w:tc>
              <w:tc>
                <w:tcPr>
                  <w:tcW w:w="993" w:type="dxa"/>
                  <w:gridSpan w:val="2"/>
                  <w:vMerge/>
                  <w:tcBorders>
                    <w:top w:val="nil"/>
                    <w:left w:val="single" w:sz="8" w:space="0" w:color="auto"/>
                    <w:bottom w:val="single" w:sz="8" w:space="0" w:color="000000"/>
                    <w:right w:val="single" w:sz="8" w:space="0" w:color="auto"/>
                  </w:tcBorders>
                  <w:vAlign w:val="center"/>
                  <w:hideMark/>
                </w:tcPr>
                <w:p w14:paraId="642DFE34"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537DF79E"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2291435D"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39D20DE5"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0A36CC74"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2482E1D6"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3</w:t>
                  </w:r>
                </w:p>
              </w:tc>
              <w:tc>
                <w:tcPr>
                  <w:tcW w:w="960" w:type="dxa"/>
                  <w:tcBorders>
                    <w:top w:val="nil"/>
                    <w:left w:val="nil"/>
                    <w:bottom w:val="single" w:sz="8" w:space="0" w:color="auto"/>
                    <w:right w:val="nil"/>
                  </w:tcBorders>
                </w:tcPr>
                <w:p w14:paraId="4C1E8C08"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4AEEFF13"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8</w:t>
                  </w:r>
                </w:p>
              </w:tc>
              <w:tc>
                <w:tcPr>
                  <w:tcW w:w="1275" w:type="dxa"/>
                  <w:vMerge/>
                  <w:tcBorders>
                    <w:top w:val="nil"/>
                    <w:left w:val="single" w:sz="8" w:space="0" w:color="auto"/>
                    <w:bottom w:val="single" w:sz="8" w:space="0" w:color="000000"/>
                    <w:right w:val="single" w:sz="8" w:space="0" w:color="auto"/>
                  </w:tcBorders>
                  <w:vAlign w:val="center"/>
                  <w:hideMark/>
                </w:tcPr>
                <w:p w14:paraId="4DBC5285" w14:textId="77777777" w:rsidR="009906F3" w:rsidRPr="009906F3" w:rsidRDefault="009906F3" w:rsidP="009906F3">
                  <w:pPr>
                    <w:widowControl/>
                    <w:autoSpaceDE/>
                    <w:autoSpaceDN/>
                    <w:adjustRightInd/>
                    <w:rPr>
                      <w:rFonts w:eastAsia="Times New Roman"/>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14:paraId="4CB69141"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Кадзова д.3</w:t>
                  </w:r>
                </w:p>
              </w:tc>
              <w:tc>
                <w:tcPr>
                  <w:tcW w:w="2492" w:type="dxa"/>
                  <w:gridSpan w:val="2"/>
                  <w:vMerge/>
                  <w:tcBorders>
                    <w:top w:val="nil"/>
                    <w:left w:val="single" w:sz="8" w:space="0" w:color="auto"/>
                    <w:bottom w:val="single" w:sz="8" w:space="0" w:color="000000"/>
                    <w:right w:val="single" w:sz="8" w:space="0" w:color="auto"/>
                  </w:tcBorders>
                  <w:vAlign w:val="center"/>
                  <w:hideMark/>
                </w:tcPr>
                <w:p w14:paraId="12EF5BC2" w14:textId="77777777" w:rsidR="009906F3" w:rsidRPr="009906F3" w:rsidRDefault="009906F3" w:rsidP="009906F3">
                  <w:pPr>
                    <w:widowControl/>
                    <w:autoSpaceDE/>
                    <w:autoSpaceDN/>
                    <w:adjustRightInd/>
                    <w:rPr>
                      <w:rFonts w:eastAsia="Times New Roman"/>
                      <w:color w:val="000000"/>
                      <w:sz w:val="20"/>
                      <w:szCs w:val="20"/>
                    </w:rPr>
                  </w:pPr>
                </w:p>
              </w:tc>
              <w:tc>
                <w:tcPr>
                  <w:tcW w:w="993" w:type="dxa"/>
                  <w:gridSpan w:val="2"/>
                  <w:vMerge/>
                  <w:tcBorders>
                    <w:top w:val="nil"/>
                    <w:left w:val="single" w:sz="8" w:space="0" w:color="auto"/>
                    <w:bottom w:val="single" w:sz="8" w:space="0" w:color="000000"/>
                    <w:right w:val="single" w:sz="8" w:space="0" w:color="auto"/>
                  </w:tcBorders>
                  <w:vAlign w:val="center"/>
                  <w:hideMark/>
                </w:tcPr>
                <w:p w14:paraId="039FDF99"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275193F3"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7FA5A0EC"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101B8129"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73C29155"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734E2759"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4</w:t>
                  </w:r>
                </w:p>
              </w:tc>
              <w:tc>
                <w:tcPr>
                  <w:tcW w:w="960" w:type="dxa"/>
                  <w:tcBorders>
                    <w:top w:val="nil"/>
                    <w:left w:val="nil"/>
                    <w:bottom w:val="single" w:sz="8" w:space="0" w:color="auto"/>
                    <w:right w:val="nil"/>
                  </w:tcBorders>
                </w:tcPr>
                <w:p w14:paraId="18487DCA"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300E7CFC"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18</w:t>
                  </w:r>
                </w:p>
              </w:tc>
              <w:tc>
                <w:tcPr>
                  <w:tcW w:w="1275" w:type="dxa"/>
                  <w:vMerge/>
                  <w:tcBorders>
                    <w:top w:val="nil"/>
                    <w:left w:val="single" w:sz="8" w:space="0" w:color="auto"/>
                    <w:bottom w:val="single" w:sz="8" w:space="0" w:color="000000"/>
                    <w:right w:val="single" w:sz="8" w:space="0" w:color="auto"/>
                  </w:tcBorders>
                  <w:vAlign w:val="center"/>
                  <w:hideMark/>
                </w:tcPr>
                <w:p w14:paraId="36DD97C7" w14:textId="77777777" w:rsidR="009906F3" w:rsidRPr="009906F3" w:rsidRDefault="009906F3" w:rsidP="009906F3">
                  <w:pPr>
                    <w:widowControl/>
                    <w:autoSpaceDE/>
                    <w:autoSpaceDN/>
                    <w:adjustRightInd/>
                    <w:rPr>
                      <w:rFonts w:eastAsia="Times New Roman"/>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14:paraId="6E148B07"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Промышленная 28</w:t>
                  </w:r>
                </w:p>
              </w:tc>
              <w:tc>
                <w:tcPr>
                  <w:tcW w:w="2492" w:type="dxa"/>
                  <w:gridSpan w:val="2"/>
                  <w:vMerge/>
                  <w:tcBorders>
                    <w:top w:val="nil"/>
                    <w:left w:val="single" w:sz="8" w:space="0" w:color="auto"/>
                    <w:bottom w:val="single" w:sz="8" w:space="0" w:color="000000"/>
                    <w:right w:val="single" w:sz="8" w:space="0" w:color="auto"/>
                  </w:tcBorders>
                  <w:vAlign w:val="center"/>
                  <w:hideMark/>
                </w:tcPr>
                <w:p w14:paraId="25266E4D" w14:textId="77777777" w:rsidR="009906F3" w:rsidRPr="009906F3" w:rsidRDefault="009906F3" w:rsidP="009906F3">
                  <w:pPr>
                    <w:widowControl/>
                    <w:autoSpaceDE/>
                    <w:autoSpaceDN/>
                    <w:adjustRightInd/>
                    <w:rPr>
                      <w:rFonts w:eastAsia="Times New Roman"/>
                      <w:color w:val="000000"/>
                      <w:sz w:val="20"/>
                      <w:szCs w:val="20"/>
                    </w:rPr>
                  </w:pPr>
                </w:p>
              </w:tc>
              <w:tc>
                <w:tcPr>
                  <w:tcW w:w="993" w:type="dxa"/>
                  <w:gridSpan w:val="2"/>
                  <w:vMerge/>
                  <w:tcBorders>
                    <w:top w:val="nil"/>
                    <w:left w:val="single" w:sz="8" w:space="0" w:color="auto"/>
                    <w:bottom w:val="single" w:sz="8" w:space="0" w:color="000000"/>
                    <w:right w:val="single" w:sz="8" w:space="0" w:color="auto"/>
                  </w:tcBorders>
                  <w:vAlign w:val="center"/>
                  <w:hideMark/>
                </w:tcPr>
                <w:p w14:paraId="4E624308"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2AB2798D"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1BEDE26D"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10143F06"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1B946DFF" w14:textId="77777777" w:rsidTr="00AE0FBC">
              <w:trPr>
                <w:gridAfter w:val="1"/>
                <w:wAfter w:w="14" w:type="dxa"/>
                <w:trHeight w:val="561"/>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0A4E6703"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5</w:t>
                  </w:r>
                </w:p>
              </w:tc>
              <w:tc>
                <w:tcPr>
                  <w:tcW w:w="960" w:type="dxa"/>
                  <w:tcBorders>
                    <w:top w:val="nil"/>
                    <w:left w:val="nil"/>
                    <w:bottom w:val="single" w:sz="8" w:space="0" w:color="auto"/>
                    <w:right w:val="nil"/>
                  </w:tcBorders>
                </w:tcPr>
                <w:p w14:paraId="7CD29EC0"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37212296"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w:t>
                  </w:r>
                </w:p>
              </w:tc>
              <w:tc>
                <w:tcPr>
                  <w:tcW w:w="1275" w:type="dxa"/>
                  <w:vMerge/>
                  <w:tcBorders>
                    <w:top w:val="nil"/>
                    <w:left w:val="single" w:sz="8" w:space="0" w:color="auto"/>
                    <w:bottom w:val="single" w:sz="8" w:space="0" w:color="000000"/>
                    <w:right w:val="single" w:sz="8" w:space="0" w:color="auto"/>
                  </w:tcBorders>
                  <w:vAlign w:val="center"/>
                  <w:hideMark/>
                </w:tcPr>
                <w:p w14:paraId="0D38B1A2" w14:textId="77777777" w:rsidR="009906F3" w:rsidRPr="009906F3" w:rsidRDefault="009906F3" w:rsidP="009906F3">
                  <w:pPr>
                    <w:widowControl/>
                    <w:autoSpaceDE/>
                    <w:autoSpaceDN/>
                    <w:adjustRightInd/>
                    <w:rPr>
                      <w:rFonts w:eastAsia="Times New Roman"/>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14:paraId="53033EDC"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Энтузиастов д.2</w:t>
                  </w:r>
                </w:p>
              </w:tc>
              <w:tc>
                <w:tcPr>
                  <w:tcW w:w="2492" w:type="dxa"/>
                  <w:gridSpan w:val="2"/>
                  <w:tcBorders>
                    <w:top w:val="nil"/>
                    <w:left w:val="nil"/>
                    <w:bottom w:val="nil"/>
                    <w:right w:val="single" w:sz="8" w:space="0" w:color="auto"/>
                  </w:tcBorders>
                  <w:shd w:val="clear" w:color="auto" w:fill="auto"/>
                  <w:vAlign w:val="center"/>
                  <w:hideMark/>
                </w:tcPr>
                <w:p w14:paraId="3E8F61CD"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Приобретение   парковых опор, ограждения</w:t>
                  </w:r>
                </w:p>
              </w:tc>
              <w:tc>
                <w:tcPr>
                  <w:tcW w:w="993" w:type="dxa"/>
                  <w:gridSpan w:val="2"/>
                  <w:vMerge/>
                  <w:tcBorders>
                    <w:top w:val="nil"/>
                    <w:left w:val="single" w:sz="8" w:space="0" w:color="auto"/>
                    <w:bottom w:val="single" w:sz="8" w:space="0" w:color="000000"/>
                    <w:right w:val="single" w:sz="8" w:space="0" w:color="auto"/>
                  </w:tcBorders>
                  <w:vAlign w:val="center"/>
                  <w:hideMark/>
                </w:tcPr>
                <w:p w14:paraId="1DA7D42F"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4A83D954"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3F354594"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79BB2557"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0F4EEF05"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284C9EFD"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6</w:t>
                  </w:r>
                </w:p>
              </w:tc>
              <w:tc>
                <w:tcPr>
                  <w:tcW w:w="960" w:type="dxa"/>
                  <w:tcBorders>
                    <w:top w:val="nil"/>
                    <w:left w:val="nil"/>
                    <w:bottom w:val="single" w:sz="8" w:space="0" w:color="auto"/>
                    <w:right w:val="nil"/>
                  </w:tcBorders>
                </w:tcPr>
                <w:p w14:paraId="1E7C111A"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18A8C6F9"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3</w:t>
                  </w:r>
                </w:p>
              </w:tc>
              <w:tc>
                <w:tcPr>
                  <w:tcW w:w="1275" w:type="dxa"/>
                  <w:vMerge/>
                  <w:tcBorders>
                    <w:top w:val="nil"/>
                    <w:left w:val="single" w:sz="8" w:space="0" w:color="auto"/>
                    <w:bottom w:val="single" w:sz="8" w:space="0" w:color="000000"/>
                    <w:right w:val="single" w:sz="8" w:space="0" w:color="auto"/>
                  </w:tcBorders>
                  <w:vAlign w:val="center"/>
                  <w:hideMark/>
                </w:tcPr>
                <w:p w14:paraId="1DE5FE99"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nil"/>
                  </w:tcBorders>
                  <w:shd w:val="clear" w:color="auto" w:fill="auto"/>
                  <w:vAlign w:val="center"/>
                  <w:hideMark/>
                </w:tcPr>
                <w:p w14:paraId="1B64F9A4"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Советская д.13</w:t>
                  </w:r>
                </w:p>
              </w:tc>
              <w:tc>
                <w:tcPr>
                  <w:tcW w:w="24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BC9DC0D"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Приобретение   парковых опор.</w:t>
                  </w:r>
                </w:p>
              </w:tc>
              <w:tc>
                <w:tcPr>
                  <w:tcW w:w="993" w:type="dxa"/>
                  <w:gridSpan w:val="2"/>
                  <w:vMerge/>
                  <w:tcBorders>
                    <w:top w:val="nil"/>
                    <w:left w:val="single" w:sz="8" w:space="0" w:color="auto"/>
                    <w:bottom w:val="single" w:sz="8" w:space="0" w:color="000000"/>
                    <w:right w:val="single" w:sz="8" w:space="0" w:color="auto"/>
                  </w:tcBorders>
                  <w:vAlign w:val="center"/>
                  <w:hideMark/>
                </w:tcPr>
                <w:p w14:paraId="5A0B9F89"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0AF4292F"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53DC9E74"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51B7B2B0"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36BE39C7"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62344790"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7</w:t>
                  </w:r>
                </w:p>
              </w:tc>
              <w:tc>
                <w:tcPr>
                  <w:tcW w:w="960" w:type="dxa"/>
                  <w:tcBorders>
                    <w:top w:val="nil"/>
                    <w:left w:val="nil"/>
                    <w:bottom w:val="single" w:sz="8" w:space="0" w:color="auto"/>
                    <w:right w:val="nil"/>
                  </w:tcBorders>
                </w:tcPr>
                <w:p w14:paraId="0AAA5AB9"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446724E7"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9</w:t>
                  </w:r>
                </w:p>
              </w:tc>
              <w:tc>
                <w:tcPr>
                  <w:tcW w:w="1275" w:type="dxa"/>
                  <w:vMerge/>
                  <w:tcBorders>
                    <w:top w:val="nil"/>
                    <w:left w:val="single" w:sz="8" w:space="0" w:color="auto"/>
                    <w:bottom w:val="single" w:sz="8" w:space="0" w:color="000000"/>
                    <w:right w:val="single" w:sz="8" w:space="0" w:color="auto"/>
                  </w:tcBorders>
                  <w:vAlign w:val="center"/>
                  <w:hideMark/>
                </w:tcPr>
                <w:p w14:paraId="43FF8683"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nil"/>
                  </w:tcBorders>
                  <w:shd w:val="clear" w:color="auto" w:fill="auto"/>
                  <w:vAlign w:val="center"/>
                  <w:hideMark/>
                </w:tcPr>
                <w:p w14:paraId="3CD82C34"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Энтузиастов д.3</w:t>
                  </w:r>
                </w:p>
              </w:tc>
              <w:tc>
                <w:tcPr>
                  <w:tcW w:w="2492" w:type="dxa"/>
                  <w:gridSpan w:val="2"/>
                  <w:tcBorders>
                    <w:top w:val="nil"/>
                    <w:left w:val="single" w:sz="8" w:space="0" w:color="auto"/>
                    <w:bottom w:val="single" w:sz="8" w:space="0" w:color="auto"/>
                    <w:right w:val="single" w:sz="8" w:space="0" w:color="auto"/>
                  </w:tcBorders>
                  <w:shd w:val="clear" w:color="auto" w:fill="auto"/>
                  <w:vAlign w:val="center"/>
                  <w:hideMark/>
                </w:tcPr>
                <w:p w14:paraId="4C248DD9"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Приобретение   парковых опор.</w:t>
                  </w:r>
                </w:p>
              </w:tc>
              <w:tc>
                <w:tcPr>
                  <w:tcW w:w="993" w:type="dxa"/>
                  <w:gridSpan w:val="2"/>
                  <w:vMerge/>
                  <w:tcBorders>
                    <w:top w:val="nil"/>
                    <w:left w:val="single" w:sz="8" w:space="0" w:color="auto"/>
                    <w:bottom w:val="single" w:sz="8" w:space="0" w:color="000000"/>
                    <w:right w:val="single" w:sz="8" w:space="0" w:color="auto"/>
                  </w:tcBorders>
                  <w:vAlign w:val="center"/>
                  <w:hideMark/>
                </w:tcPr>
                <w:p w14:paraId="31629832"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2E759241"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6F788427"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7D72C360"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79B2CAE2"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3ABB6388"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8</w:t>
                  </w:r>
                </w:p>
              </w:tc>
              <w:tc>
                <w:tcPr>
                  <w:tcW w:w="960" w:type="dxa"/>
                  <w:tcBorders>
                    <w:top w:val="nil"/>
                    <w:left w:val="nil"/>
                    <w:bottom w:val="single" w:sz="8" w:space="0" w:color="auto"/>
                    <w:right w:val="nil"/>
                  </w:tcBorders>
                </w:tcPr>
                <w:p w14:paraId="41E622E3"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34D52712"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21</w:t>
                  </w:r>
                </w:p>
              </w:tc>
              <w:tc>
                <w:tcPr>
                  <w:tcW w:w="1275" w:type="dxa"/>
                  <w:vMerge/>
                  <w:tcBorders>
                    <w:top w:val="nil"/>
                    <w:left w:val="single" w:sz="8" w:space="0" w:color="auto"/>
                    <w:bottom w:val="single" w:sz="8" w:space="0" w:color="000000"/>
                    <w:right w:val="single" w:sz="8" w:space="0" w:color="auto"/>
                  </w:tcBorders>
                  <w:vAlign w:val="center"/>
                  <w:hideMark/>
                </w:tcPr>
                <w:p w14:paraId="7048B7C0"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nil"/>
                  </w:tcBorders>
                  <w:shd w:val="clear" w:color="auto" w:fill="auto"/>
                  <w:vAlign w:val="center"/>
                  <w:hideMark/>
                </w:tcPr>
                <w:p w14:paraId="30BE3544"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Юбилейная д.7</w:t>
                  </w:r>
                </w:p>
              </w:tc>
              <w:tc>
                <w:tcPr>
                  <w:tcW w:w="2492" w:type="dxa"/>
                  <w:gridSpan w:val="2"/>
                  <w:tcBorders>
                    <w:top w:val="nil"/>
                    <w:left w:val="single" w:sz="8" w:space="0" w:color="auto"/>
                    <w:bottom w:val="single" w:sz="8" w:space="0" w:color="auto"/>
                    <w:right w:val="single" w:sz="8" w:space="0" w:color="auto"/>
                  </w:tcBorders>
                  <w:shd w:val="clear" w:color="auto" w:fill="auto"/>
                  <w:vAlign w:val="center"/>
                  <w:hideMark/>
                </w:tcPr>
                <w:p w14:paraId="0C0E3691"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Приобретение  парковых опор.</w:t>
                  </w:r>
                </w:p>
              </w:tc>
              <w:tc>
                <w:tcPr>
                  <w:tcW w:w="993" w:type="dxa"/>
                  <w:gridSpan w:val="2"/>
                  <w:vMerge/>
                  <w:tcBorders>
                    <w:top w:val="nil"/>
                    <w:left w:val="single" w:sz="8" w:space="0" w:color="auto"/>
                    <w:bottom w:val="single" w:sz="8" w:space="0" w:color="000000"/>
                    <w:right w:val="single" w:sz="8" w:space="0" w:color="auto"/>
                  </w:tcBorders>
                  <w:vAlign w:val="center"/>
                  <w:hideMark/>
                </w:tcPr>
                <w:p w14:paraId="18500962"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5184AAA0"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6992948A"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375958DC"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3F225583"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5B1E2D92"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9</w:t>
                  </w:r>
                </w:p>
              </w:tc>
              <w:tc>
                <w:tcPr>
                  <w:tcW w:w="960" w:type="dxa"/>
                  <w:tcBorders>
                    <w:top w:val="nil"/>
                    <w:left w:val="nil"/>
                    <w:bottom w:val="single" w:sz="8" w:space="0" w:color="auto"/>
                    <w:right w:val="nil"/>
                  </w:tcBorders>
                </w:tcPr>
                <w:p w14:paraId="2FC7226A"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05801753"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4</w:t>
                  </w:r>
                </w:p>
              </w:tc>
              <w:tc>
                <w:tcPr>
                  <w:tcW w:w="1275" w:type="dxa"/>
                  <w:vMerge/>
                  <w:tcBorders>
                    <w:top w:val="nil"/>
                    <w:left w:val="single" w:sz="8" w:space="0" w:color="auto"/>
                    <w:bottom w:val="single" w:sz="8" w:space="0" w:color="000000"/>
                    <w:right w:val="single" w:sz="8" w:space="0" w:color="auto"/>
                  </w:tcBorders>
                  <w:vAlign w:val="center"/>
                  <w:hideMark/>
                </w:tcPr>
                <w:p w14:paraId="1E0B8453"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nil"/>
                  </w:tcBorders>
                  <w:shd w:val="clear" w:color="auto" w:fill="auto"/>
                  <w:vAlign w:val="center"/>
                  <w:hideMark/>
                </w:tcPr>
                <w:p w14:paraId="3AE02E55"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Юбилейная д.4</w:t>
                  </w:r>
                </w:p>
              </w:tc>
              <w:tc>
                <w:tcPr>
                  <w:tcW w:w="2492" w:type="dxa"/>
                  <w:gridSpan w:val="2"/>
                  <w:tcBorders>
                    <w:top w:val="nil"/>
                    <w:left w:val="single" w:sz="8" w:space="0" w:color="auto"/>
                    <w:bottom w:val="single" w:sz="8" w:space="0" w:color="auto"/>
                    <w:right w:val="single" w:sz="8" w:space="0" w:color="auto"/>
                  </w:tcBorders>
                  <w:shd w:val="clear" w:color="auto" w:fill="auto"/>
                  <w:vAlign w:val="center"/>
                  <w:hideMark/>
                </w:tcPr>
                <w:p w14:paraId="455E45F9"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Приобретение   парковых опор.</w:t>
                  </w:r>
                </w:p>
              </w:tc>
              <w:tc>
                <w:tcPr>
                  <w:tcW w:w="993" w:type="dxa"/>
                  <w:gridSpan w:val="2"/>
                  <w:vMerge/>
                  <w:tcBorders>
                    <w:top w:val="nil"/>
                    <w:left w:val="single" w:sz="8" w:space="0" w:color="auto"/>
                    <w:bottom w:val="single" w:sz="8" w:space="0" w:color="000000"/>
                    <w:right w:val="single" w:sz="8" w:space="0" w:color="auto"/>
                  </w:tcBorders>
                  <w:vAlign w:val="center"/>
                  <w:hideMark/>
                </w:tcPr>
                <w:p w14:paraId="4CAF4C28"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7C09672E"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0FC848F3"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11A341DC"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5937A68B"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23374C19"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10</w:t>
                  </w:r>
                </w:p>
              </w:tc>
              <w:tc>
                <w:tcPr>
                  <w:tcW w:w="960" w:type="dxa"/>
                  <w:tcBorders>
                    <w:top w:val="nil"/>
                    <w:left w:val="nil"/>
                    <w:bottom w:val="single" w:sz="8" w:space="0" w:color="auto"/>
                    <w:right w:val="nil"/>
                  </w:tcBorders>
                </w:tcPr>
                <w:p w14:paraId="1B6F15D4"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0FA52914"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5</w:t>
                  </w:r>
                </w:p>
              </w:tc>
              <w:tc>
                <w:tcPr>
                  <w:tcW w:w="1275" w:type="dxa"/>
                  <w:vMerge/>
                  <w:tcBorders>
                    <w:top w:val="nil"/>
                    <w:left w:val="single" w:sz="8" w:space="0" w:color="auto"/>
                    <w:bottom w:val="single" w:sz="8" w:space="0" w:color="000000"/>
                    <w:right w:val="single" w:sz="8" w:space="0" w:color="auto"/>
                  </w:tcBorders>
                  <w:vAlign w:val="center"/>
                  <w:hideMark/>
                </w:tcPr>
                <w:p w14:paraId="4E25AD8C"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nil"/>
                  </w:tcBorders>
                  <w:shd w:val="clear" w:color="auto" w:fill="auto"/>
                  <w:vAlign w:val="center"/>
                  <w:hideMark/>
                </w:tcPr>
                <w:p w14:paraId="167FA010"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Кадзова д.2</w:t>
                  </w:r>
                </w:p>
              </w:tc>
              <w:tc>
                <w:tcPr>
                  <w:tcW w:w="2492" w:type="dxa"/>
                  <w:gridSpan w:val="2"/>
                  <w:tcBorders>
                    <w:top w:val="nil"/>
                    <w:left w:val="single" w:sz="8" w:space="0" w:color="auto"/>
                    <w:bottom w:val="single" w:sz="8" w:space="0" w:color="auto"/>
                    <w:right w:val="single" w:sz="8" w:space="0" w:color="auto"/>
                  </w:tcBorders>
                  <w:shd w:val="clear" w:color="auto" w:fill="auto"/>
                  <w:vAlign w:val="center"/>
                  <w:hideMark/>
                </w:tcPr>
                <w:p w14:paraId="392C553D"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Приобретение  парковых опор.</w:t>
                  </w:r>
                </w:p>
              </w:tc>
              <w:tc>
                <w:tcPr>
                  <w:tcW w:w="993" w:type="dxa"/>
                  <w:gridSpan w:val="2"/>
                  <w:vMerge/>
                  <w:tcBorders>
                    <w:top w:val="nil"/>
                    <w:left w:val="single" w:sz="8" w:space="0" w:color="auto"/>
                    <w:bottom w:val="single" w:sz="8" w:space="0" w:color="000000"/>
                    <w:right w:val="single" w:sz="8" w:space="0" w:color="auto"/>
                  </w:tcBorders>
                  <w:vAlign w:val="center"/>
                  <w:hideMark/>
                </w:tcPr>
                <w:p w14:paraId="74CECD50"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3CA77331"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7EFB05D3"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7F1B667C"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7CEAE2CD"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46FD1A4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11</w:t>
                  </w:r>
                </w:p>
              </w:tc>
              <w:tc>
                <w:tcPr>
                  <w:tcW w:w="960" w:type="dxa"/>
                  <w:tcBorders>
                    <w:top w:val="nil"/>
                    <w:left w:val="nil"/>
                    <w:bottom w:val="single" w:sz="8" w:space="0" w:color="auto"/>
                    <w:right w:val="nil"/>
                  </w:tcBorders>
                </w:tcPr>
                <w:p w14:paraId="76E70D2E"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18F19EAA"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6</w:t>
                  </w:r>
                </w:p>
              </w:tc>
              <w:tc>
                <w:tcPr>
                  <w:tcW w:w="1275" w:type="dxa"/>
                  <w:vMerge/>
                  <w:tcBorders>
                    <w:top w:val="nil"/>
                    <w:left w:val="single" w:sz="8" w:space="0" w:color="auto"/>
                    <w:bottom w:val="single" w:sz="8" w:space="0" w:color="000000"/>
                    <w:right w:val="single" w:sz="8" w:space="0" w:color="auto"/>
                  </w:tcBorders>
                  <w:vAlign w:val="center"/>
                  <w:hideMark/>
                </w:tcPr>
                <w:p w14:paraId="0860AA77"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nil"/>
                  </w:tcBorders>
                  <w:shd w:val="clear" w:color="auto" w:fill="auto"/>
                  <w:vAlign w:val="center"/>
                  <w:hideMark/>
                </w:tcPr>
                <w:p w14:paraId="7F784E60"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Советская д.8</w:t>
                  </w:r>
                </w:p>
              </w:tc>
              <w:tc>
                <w:tcPr>
                  <w:tcW w:w="2492" w:type="dxa"/>
                  <w:gridSpan w:val="2"/>
                  <w:tcBorders>
                    <w:top w:val="nil"/>
                    <w:left w:val="single" w:sz="8" w:space="0" w:color="auto"/>
                    <w:bottom w:val="single" w:sz="8" w:space="0" w:color="auto"/>
                    <w:right w:val="single" w:sz="8" w:space="0" w:color="auto"/>
                  </w:tcBorders>
                  <w:shd w:val="clear" w:color="auto" w:fill="auto"/>
                  <w:vAlign w:val="center"/>
                  <w:hideMark/>
                </w:tcPr>
                <w:p w14:paraId="4563AD17"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Приобретение   парковых опор.</w:t>
                  </w:r>
                </w:p>
              </w:tc>
              <w:tc>
                <w:tcPr>
                  <w:tcW w:w="993" w:type="dxa"/>
                  <w:gridSpan w:val="2"/>
                  <w:vMerge/>
                  <w:tcBorders>
                    <w:top w:val="nil"/>
                    <w:left w:val="single" w:sz="8" w:space="0" w:color="auto"/>
                    <w:bottom w:val="single" w:sz="8" w:space="0" w:color="000000"/>
                    <w:right w:val="single" w:sz="8" w:space="0" w:color="auto"/>
                  </w:tcBorders>
                  <w:vAlign w:val="center"/>
                  <w:hideMark/>
                </w:tcPr>
                <w:p w14:paraId="1BF41AB5"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7EB152F0"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73C7C270"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517B2943"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13C19382"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5A0BCF27"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12</w:t>
                  </w:r>
                </w:p>
              </w:tc>
              <w:tc>
                <w:tcPr>
                  <w:tcW w:w="960" w:type="dxa"/>
                  <w:tcBorders>
                    <w:top w:val="nil"/>
                    <w:left w:val="nil"/>
                    <w:bottom w:val="single" w:sz="8" w:space="0" w:color="auto"/>
                    <w:right w:val="nil"/>
                  </w:tcBorders>
                </w:tcPr>
                <w:p w14:paraId="1216EE9A"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14CC3ED9"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7</w:t>
                  </w:r>
                </w:p>
              </w:tc>
              <w:tc>
                <w:tcPr>
                  <w:tcW w:w="1275" w:type="dxa"/>
                  <w:vMerge/>
                  <w:tcBorders>
                    <w:top w:val="nil"/>
                    <w:left w:val="single" w:sz="8" w:space="0" w:color="auto"/>
                    <w:bottom w:val="single" w:sz="8" w:space="0" w:color="000000"/>
                    <w:right w:val="single" w:sz="8" w:space="0" w:color="auto"/>
                  </w:tcBorders>
                  <w:vAlign w:val="center"/>
                  <w:hideMark/>
                </w:tcPr>
                <w:p w14:paraId="7A93C772"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nil"/>
                  </w:tcBorders>
                  <w:shd w:val="clear" w:color="auto" w:fill="auto"/>
                  <w:vAlign w:val="center"/>
                  <w:hideMark/>
                </w:tcPr>
                <w:p w14:paraId="12575E99"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Советская д.9</w:t>
                  </w:r>
                </w:p>
              </w:tc>
              <w:tc>
                <w:tcPr>
                  <w:tcW w:w="2492" w:type="dxa"/>
                  <w:gridSpan w:val="2"/>
                  <w:tcBorders>
                    <w:top w:val="nil"/>
                    <w:left w:val="single" w:sz="8" w:space="0" w:color="auto"/>
                    <w:bottom w:val="single" w:sz="8" w:space="0" w:color="auto"/>
                    <w:right w:val="single" w:sz="8" w:space="0" w:color="auto"/>
                  </w:tcBorders>
                  <w:shd w:val="clear" w:color="auto" w:fill="auto"/>
                  <w:vAlign w:val="center"/>
                  <w:hideMark/>
                </w:tcPr>
                <w:p w14:paraId="3CD4C290"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Приобретение   парковых опор.</w:t>
                  </w:r>
                </w:p>
              </w:tc>
              <w:tc>
                <w:tcPr>
                  <w:tcW w:w="993" w:type="dxa"/>
                  <w:gridSpan w:val="2"/>
                  <w:vMerge/>
                  <w:tcBorders>
                    <w:top w:val="nil"/>
                    <w:left w:val="single" w:sz="8" w:space="0" w:color="auto"/>
                    <w:bottom w:val="single" w:sz="8" w:space="0" w:color="000000"/>
                    <w:right w:val="single" w:sz="8" w:space="0" w:color="auto"/>
                  </w:tcBorders>
                  <w:vAlign w:val="center"/>
                  <w:hideMark/>
                </w:tcPr>
                <w:p w14:paraId="4938E3E1"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268B1937"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41530ABA"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29CF60CE"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7464DD74"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04449F72"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13</w:t>
                  </w:r>
                </w:p>
              </w:tc>
              <w:tc>
                <w:tcPr>
                  <w:tcW w:w="960" w:type="dxa"/>
                  <w:tcBorders>
                    <w:top w:val="nil"/>
                    <w:left w:val="nil"/>
                    <w:bottom w:val="single" w:sz="8" w:space="0" w:color="auto"/>
                    <w:right w:val="nil"/>
                  </w:tcBorders>
                </w:tcPr>
                <w:p w14:paraId="57A59B40"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0741C0F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10</w:t>
                  </w:r>
                </w:p>
              </w:tc>
              <w:tc>
                <w:tcPr>
                  <w:tcW w:w="1275" w:type="dxa"/>
                  <w:vMerge/>
                  <w:tcBorders>
                    <w:top w:val="nil"/>
                    <w:left w:val="single" w:sz="8" w:space="0" w:color="auto"/>
                    <w:bottom w:val="single" w:sz="8" w:space="0" w:color="000000"/>
                    <w:right w:val="single" w:sz="8" w:space="0" w:color="auto"/>
                  </w:tcBorders>
                  <w:vAlign w:val="center"/>
                  <w:hideMark/>
                </w:tcPr>
                <w:p w14:paraId="0095827B"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nil"/>
                  </w:tcBorders>
                  <w:shd w:val="clear" w:color="auto" w:fill="auto"/>
                  <w:vAlign w:val="center"/>
                  <w:hideMark/>
                </w:tcPr>
                <w:p w14:paraId="02BB50A0"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Советская д.4</w:t>
                  </w:r>
                </w:p>
              </w:tc>
              <w:tc>
                <w:tcPr>
                  <w:tcW w:w="2492" w:type="dxa"/>
                  <w:gridSpan w:val="2"/>
                  <w:tcBorders>
                    <w:top w:val="nil"/>
                    <w:left w:val="single" w:sz="8" w:space="0" w:color="auto"/>
                    <w:bottom w:val="single" w:sz="8" w:space="0" w:color="auto"/>
                    <w:right w:val="single" w:sz="8" w:space="0" w:color="auto"/>
                  </w:tcBorders>
                  <w:shd w:val="clear" w:color="auto" w:fill="auto"/>
                  <w:vAlign w:val="center"/>
                  <w:hideMark/>
                </w:tcPr>
                <w:p w14:paraId="6710B67B"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Приобретение  парковых опор.</w:t>
                  </w:r>
                </w:p>
              </w:tc>
              <w:tc>
                <w:tcPr>
                  <w:tcW w:w="993" w:type="dxa"/>
                  <w:gridSpan w:val="2"/>
                  <w:vMerge/>
                  <w:tcBorders>
                    <w:top w:val="nil"/>
                    <w:left w:val="single" w:sz="8" w:space="0" w:color="auto"/>
                    <w:bottom w:val="single" w:sz="8" w:space="0" w:color="000000"/>
                    <w:right w:val="single" w:sz="8" w:space="0" w:color="auto"/>
                  </w:tcBorders>
                  <w:vAlign w:val="center"/>
                  <w:hideMark/>
                </w:tcPr>
                <w:p w14:paraId="07358668"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2B71F65C"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4E04F233"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2ECC7302"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1B729D93"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5C90A127"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14</w:t>
                  </w:r>
                </w:p>
              </w:tc>
              <w:tc>
                <w:tcPr>
                  <w:tcW w:w="960" w:type="dxa"/>
                  <w:tcBorders>
                    <w:top w:val="nil"/>
                    <w:left w:val="nil"/>
                    <w:bottom w:val="single" w:sz="8" w:space="0" w:color="auto"/>
                    <w:right w:val="nil"/>
                  </w:tcBorders>
                </w:tcPr>
                <w:p w14:paraId="3383324E"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4B2DABB5"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11</w:t>
                  </w:r>
                </w:p>
              </w:tc>
              <w:tc>
                <w:tcPr>
                  <w:tcW w:w="1275" w:type="dxa"/>
                  <w:vMerge/>
                  <w:tcBorders>
                    <w:top w:val="nil"/>
                    <w:left w:val="single" w:sz="8" w:space="0" w:color="auto"/>
                    <w:bottom w:val="single" w:sz="8" w:space="0" w:color="000000"/>
                    <w:right w:val="single" w:sz="8" w:space="0" w:color="auto"/>
                  </w:tcBorders>
                  <w:vAlign w:val="center"/>
                  <w:hideMark/>
                </w:tcPr>
                <w:p w14:paraId="322122A2"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nil"/>
                  </w:tcBorders>
                  <w:shd w:val="clear" w:color="auto" w:fill="auto"/>
                  <w:vAlign w:val="center"/>
                  <w:hideMark/>
                </w:tcPr>
                <w:p w14:paraId="3C3A7F90"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Гагарина д.5</w:t>
                  </w:r>
                </w:p>
              </w:tc>
              <w:tc>
                <w:tcPr>
                  <w:tcW w:w="2492" w:type="dxa"/>
                  <w:gridSpan w:val="2"/>
                  <w:tcBorders>
                    <w:top w:val="nil"/>
                    <w:left w:val="single" w:sz="8" w:space="0" w:color="auto"/>
                    <w:bottom w:val="single" w:sz="8" w:space="0" w:color="auto"/>
                    <w:right w:val="single" w:sz="8" w:space="0" w:color="auto"/>
                  </w:tcBorders>
                  <w:shd w:val="clear" w:color="auto" w:fill="auto"/>
                  <w:vAlign w:val="center"/>
                  <w:hideMark/>
                </w:tcPr>
                <w:p w14:paraId="2B3C8191"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Приобретение   парковых опор.</w:t>
                  </w:r>
                </w:p>
              </w:tc>
              <w:tc>
                <w:tcPr>
                  <w:tcW w:w="993" w:type="dxa"/>
                  <w:gridSpan w:val="2"/>
                  <w:vMerge/>
                  <w:tcBorders>
                    <w:top w:val="nil"/>
                    <w:left w:val="single" w:sz="8" w:space="0" w:color="auto"/>
                    <w:bottom w:val="single" w:sz="8" w:space="0" w:color="000000"/>
                    <w:right w:val="single" w:sz="8" w:space="0" w:color="auto"/>
                  </w:tcBorders>
                  <w:vAlign w:val="center"/>
                  <w:hideMark/>
                </w:tcPr>
                <w:p w14:paraId="4B4371BD"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756F463C"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48E65F30"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48DE83C9"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2B297FE0"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1713C4E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15</w:t>
                  </w:r>
                </w:p>
              </w:tc>
              <w:tc>
                <w:tcPr>
                  <w:tcW w:w="960" w:type="dxa"/>
                  <w:tcBorders>
                    <w:top w:val="nil"/>
                    <w:left w:val="nil"/>
                    <w:bottom w:val="single" w:sz="8" w:space="0" w:color="auto"/>
                    <w:right w:val="nil"/>
                  </w:tcBorders>
                </w:tcPr>
                <w:p w14:paraId="6C769E99"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1DAF4001"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12</w:t>
                  </w:r>
                </w:p>
              </w:tc>
              <w:tc>
                <w:tcPr>
                  <w:tcW w:w="1275" w:type="dxa"/>
                  <w:vMerge/>
                  <w:tcBorders>
                    <w:top w:val="nil"/>
                    <w:left w:val="single" w:sz="8" w:space="0" w:color="auto"/>
                    <w:bottom w:val="single" w:sz="8" w:space="0" w:color="000000"/>
                    <w:right w:val="single" w:sz="8" w:space="0" w:color="auto"/>
                  </w:tcBorders>
                  <w:vAlign w:val="center"/>
                  <w:hideMark/>
                </w:tcPr>
                <w:p w14:paraId="673739E8"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nil"/>
                  </w:tcBorders>
                  <w:shd w:val="clear" w:color="auto" w:fill="auto"/>
                  <w:vAlign w:val="center"/>
                  <w:hideMark/>
                </w:tcPr>
                <w:p w14:paraId="4CB5676D"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Советская д.6</w:t>
                  </w:r>
                </w:p>
              </w:tc>
              <w:tc>
                <w:tcPr>
                  <w:tcW w:w="2492" w:type="dxa"/>
                  <w:gridSpan w:val="2"/>
                  <w:tcBorders>
                    <w:top w:val="nil"/>
                    <w:left w:val="single" w:sz="8" w:space="0" w:color="auto"/>
                    <w:bottom w:val="single" w:sz="8" w:space="0" w:color="auto"/>
                    <w:right w:val="single" w:sz="8" w:space="0" w:color="auto"/>
                  </w:tcBorders>
                  <w:shd w:val="clear" w:color="auto" w:fill="auto"/>
                  <w:vAlign w:val="center"/>
                  <w:hideMark/>
                </w:tcPr>
                <w:p w14:paraId="664D9AE2"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Приобретение   парковых опор.</w:t>
                  </w:r>
                </w:p>
              </w:tc>
              <w:tc>
                <w:tcPr>
                  <w:tcW w:w="993" w:type="dxa"/>
                  <w:gridSpan w:val="2"/>
                  <w:vMerge/>
                  <w:tcBorders>
                    <w:top w:val="nil"/>
                    <w:left w:val="single" w:sz="8" w:space="0" w:color="auto"/>
                    <w:bottom w:val="single" w:sz="8" w:space="0" w:color="000000"/>
                    <w:right w:val="single" w:sz="8" w:space="0" w:color="auto"/>
                  </w:tcBorders>
                  <w:vAlign w:val="center"/>
                  <w:hideMark/>
                </w:tcPr>
                <w:p w14:paraId="4A3BCB95"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72FDFA27"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1472A102"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0C978081"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3511B847"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721B71E3"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lastRenderedPageBreak/>
                    <w:t>16</w:t>
                  </w:r>
                </w:p>
              </w:tc>
              <w:tc>
                <w:tcPr>
                  <w:tcW w:w="960" w:type="dxa"/>
                  <w:tcBorders>
                    <w:top w:val="nil"/>
                    <w:left w:val="nil"/>
                    <w:bottom w:val="single" w:sz="8" w:space="0" w:color="auto"/>
                    <w:right w:val="nil"/>
                  </w:tcBorders>
                </w:tcPr>
                <w:p w14:paraId="21ED168A"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1F867664"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13</w:t>
                  </w:r>
                </w:p>
              </w:tc>
              <w:tc>
                <w:tcPr>
                  <w:tcW w:w="1275" w:type="dxa"/>
                  <w:vMerge/>
                  <w:tcBorders>
                    <w:top w:val="nil"/>
                    <w:left w:val="single" w:sz="8" w:space="0" w:color="auto"/>
                    <w:bottom w:val="single" w:sz="8" w:space="0" w:color="000000"/>
                    <w:right w:val="single" w:sz="8" w:space="0" w:color="auto"/>
                  </w:tcBorders>
                  <w:vAlign w:val="center"/>
                  <w:hideMark/>
                </w:tcPr>
                <w:p w14:paraId="04788E08"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nil"/>
                  </w:tcBorders>
                  <w:shd w:val="clear" w:color="auto" w:fill="auto"/>
                  <w:vAlign w:val="center"/>
                  <w:hideMark/>
                </w:tcPr>
                <w:p w14:paraId="1FED891F"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Стрельникова д.2а</w:t>
                  </w:r>
                </w:p>
              </w:tc>
              <w:tc>
                <w:tcPr>
                  <w:tcW w:w="2492" w:type="dxa"/>
                  <w:gridSpan w:val="2"/>
                  <w:tcBorders>
                    <w:top w:val="nil"/>
                    <w:left w:val="single" w:sz="8" w:space="0" w:color="auto"/>
                    <w:bottom w:val="single" w:sz="8" w:space="0" w:color="auto"/>
                    <w:right w:val="single" w:sz="8" w:space="0" w:color="auto"/>
                  </w:tcBorders>
                  <w:shd w:val="clear" w:color="auto" w:fill="auto"/>
                  <w:vAlign w:val="center"/>
                  <w:hideMark/>
                </w:tcPr>
                <w:p w14:paraId="76B23749"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Приобретение   парковых опор.</w:t>
                  </w:r>
                </w:p>
              </w:tc>
              <w:tc>
                <w:tcPr>
                  <w:tcW w:w="993" w:type="dxa"/>
                  <w:gridSpan w:val="2"/>
                  <w:vMerge/>
                  <w:tcBorders>
                    <w:top w:val="nil"/>
                    <w:left w:val="single" w:sz="8" w:space="0" w:color="auto"/>
                    <w:bottom w:val="single" w:sz="8" w:space="0" w:color="000000"/>
                    <w:right w:val="single" w:sz="8" w:space="0" w:color="auto"/>
                  </w:tcBorders>
                  <w:vAlign w:val="center"/>
                  <w:hideMark/>
                </w:tcPr>
                <w:p w14:paraId="2DFFE13C"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4C707C0F"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12542D4F"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425AEBB8"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179C98CD"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03D74BBF"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17</w:t>
                  </w:r>
                </w:p>
              </w:tc>
              <w:tc>
                <w:tcPr>
                  <w:tcW w:w="960" w:type="dxa"/>
                  <w:tcBorders>
                    <w:top w:val="nil"/>
                    <w:left w:val="nil"/>
                    <w:bottom w:val="single" w:sz="8" w:space="0" w:color="auto"/>
                    <w:right w:val="nil"/>
                  </w:tcBorders>
                </w:tcPr>
                <w:p w14:paraId="75818A97"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05AEC981"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14</w:t>
                  </w:r>
                </w:p>
              </w:tc>
              <w:tc>
                <w:tcPr>
                  <w:tcW w:w="1275" w:type="dxa"/>
                  <w:vMerge/>
                  <w:tcBorders>
                    <w:top w:val="nil"/>
                    <w:left w:val="single" w:sz="8" w:space="0" w:color="auto"/>
                    <w:bottom w:val="single" w:sz="8" w:space="0" w:color="000000"/>
                    <w:right w:val="single" w:sz="8" w:space="0" w:color="auto"/>
                  </w:tcBorders>
                  <w:vAlign w:val="center"/>
                  <w:hideMark/>
                </w:tcPr>
                <w:p w14:paraId="1D751D14"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nil"/>
                  </w:tcBorders>
                  <w:shd w:val="clear" w:color="auto" w:fill="auto"/>
                  <w:vAlign w:val="center"/>
                  <w:hideMark/>
                </w:tcPr>
                <w:p w14:paraId="30E9391F"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Молодежная д.1</w:t>
                  </w:r>
                </w:p>
              </w:tc>
              <w:tc>
                <w:tcPr>
                  <w:tcW w:w="2492" w:type="dxa"/>
                  <w:gridSpan w:val="2"/>
                  <w:tcBorders>
                    <w:top w:val="nil"/>
                    <w:left w:val="single" w:sz="8" w:space="0" w:color="auto"/>
                    <w:bottom w:val="single" w:sz="8" w:space="0" w:color="auto"/>
                    <w:right w:val="single" w:sz="8" w:space="0" w:color="auto"/>
                  </w:tcBorders>
                  <w:shd w:val="clear" w:color="auto" w:fill="auto"/>
                  <w:vAlign w:val="center"/>
                  <w:hideMark/>
                </w:tcPr>
                <w:p w14:paraId="7E411E38"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Приобретение   парковых опор.</w:t>
                  </w:r>
                </w:p>
              </w:tc>
              <w:tc>
                <w:tcPr>
                  <w:tcW w:w="993" w:type="dxa"/>
                  <w:gridSpan w:val="2"/>
                  <w:vMerge/>
                  <w:tcBorders>
                    <w:top w:val="nil"/>
                    <w:left w:val="single" w:sz="8" w:space="0" w:color="auto"/>
                    <w:bottom w:val="single" w:sz="8" w:space="0" w:color="000000"/>
                    <w:right w:val="single" w:sz="8" w:space="0" w:color="auto"/>
                  </w:tcBorders>
                  <w:vAlign w:val="center"/>
                  <w:hideMark/>
                </w:tcPr>
                <w:p w14:paraId="233140E2"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3392DF5D"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248FD4A5"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3CDD79F6"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219DC95C"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6D9EC06B"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18</w:t>
                  </w:r>
                </w:p>
              </w:tc>
              <w:tc>
                <w:tcPr>
                  <w:tcW w:w="960" w:type="dxa"/>
                  <w:tcBorders>
                    <w:top w:val="nil"/>
                    <w:left w:val="nil"/>
                    <w:bottom w:val="single" w:sz="8" w:space="0" w:color="auto"/>
                    <w:right w:val="nil"/>
                  </w:tcBorders>
                </w:tcPr>
                <w:p w14:paraId="7E48C1CD"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483FDC45"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18</w:t>
                  </w:r>
                </w:p>
              </w:tc>
              <w:tc>
                <w:tcPr>
                  <w:tcW w:w="1275" w:type="dxa"/>
                  <w:vMerge/>
                  <w:tcBorders>
                    <w:top w:val="nil"/>
                    <w:left w:val="single" w:sz="8" w:space="0" w:color="auto"/>
                    <w:bottom w:val="single" w:sz="8" w:space="0" w:color="000000"/>
                    <w:right w:val="single" w:sz="8" w:space="0" w:color="auto"/>
                  </w:tcBorders>
                  <w:vAlign w:val="center"/>
                  <w:hideMark/>
                </w:tcPr>
                <w:p w14:paraId="54F21436"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nil"/>
                  </w:tcBorders>
                  <w:shd w:val="clear" w:color="auto" w:fill="auto"/>
                  <w:vAlign w:val="center"/>
                  <w:hideMark/>
                </w:tcPr>
                <w:p w14:paraId="65FE50F4"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Гагарина д.3а</w:t>
                  </w:r>
                </w:p>
              </w:tc>
              <w:tc>
                <w:tcPr>
                  <w:tcW w:w="2492" w:type="dxa"/>
                  <w:gridSpan w:val="2"/>
                  <w:tcBorders>
                    <w:top w:val="nil"/>
                    <w:left w:val="single" w:sz="8" w:space="0" w:color="auto"/>
                    <w:bottom w:val="single" w:sz="8" w:space="0" w:color="auto"/>
                    <w:right w:val="single" w:sz="8" w:space="0" w:color="auto"/>
                  </w:tcBorders>
                  <w:shd w:val="clear" w:color="auto" w:fill="auto"/>
                  <w:vAlign w:val="center"/>
                  <w:hideMark/>
                </w:tcPr>
                <w:p w14:paraId="68748BB6"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Приобретение   парковых опор.</w:t>
                  </w:r>
                </w:p>
              </w:tc>
              <w:tc>
                <w:tcPr>
                  <w:tcW w:w="993" w:type="dxa"/>
                  <w:gridSpan w:val="2"/>
                  <w:vMerge/>
                  <w:tcBorders>
                    <w:top w:val="nil"/>
                    <w:left w:val="single" w:sz="8" w:space="0" w:color="auto"/>
                    <w:bottom w:val="single" w:sz="8" w:space="0" w:color="000000"/>
                    <w:right w:val="single" w:sz="8" w:space="0" w:color="auto"/>
                  </w:tcBorders>
                  <w:vAlign w:val="center"/>
                  <w:hideMark/>
                </w:tcPr>
                <w:p w14:paraId="5A20B49C"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33BDA94D"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0E14C6A4"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4E1548FC"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1F4D997A"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3D4291C8"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19</w:t>
                  </w:r>
                </w:p>
              </w:tc>
              <w:tc>
                <w:tcPr>
                  <w:tcW w:w="960" w:type="dxa"/>
                  <w:tcBorders>
                    <w:top w:val="nil"/>
                    <w:left w:val="nil"/>
                    <w:bottom w:val="single" w:sz="8" w:space="0" w:color="auto"/>
                    <w:right w:val="nil"/>
                  </w:tcBorders>
                </w:tcPr>
                <w:p w14:paraId="3DDF8ACF"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43DD0948"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19</w:t>
                  </w:r>
                </w:p>
              </w:tc>
              <w:tc>
                <w:tcPr>
                  <w:tcW w:w="1275" w:type="dxa"/>
                  <w:vMerge/>
                  <w:tcBorders>
                    <w:top w:val="nil"/>
                    <w:left w:val="single" w:sz="8" w:space="0" w:color="auto"/>
                    <w:bottom w:val="single" w:sz="8" w:space="0" w:color="000000"/>
                    <w:right w:val="single" w:sz="8" w:space="0" w:color="auto"/>
                  </w:tcBorders>
                  <w:vAlign w:val="center"/>
                  <w:hideMark/>
                </w:tcPr>
                <w:p w14:paraId="11B9E015"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nil"/>
                  </w:tcBorders>
                  <w:shd w:val="clear" w:color="auto" w:fill="auto"/>
                  <w:vAlign w:val="center"/>
                  <w:hideMark/>
                </w:tcPr>
                <w:p w14:paraId="22D63FB3"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Советская д.11</w:t>
                  </w:r>
                </w:p>
              </w:tc>
              <w:tc>
                <w:tcPr>
                  <w:tcW w:w="2492" w:type="dxa"/>
                  <w:gridSpan w:val="2"/>
                  <w:tcBorders>
                    <w:top w:val="nil"/>
                    <w:left w:val="single" w:sz="8" w:space="0" w:color="auto"/>
                    <w:bottom w:val="single" w:sz="8" w:space="0" w:color="auto"/>
                    <w:right w:val="single" w:sz="8" w:space="0" w:color="auto"/>
                  </w:tcBorders>
                  <w:shd w:val="clear" w:color="auto" w:fill="auto"/>
                  <w:vAlign w:val="center"/>
                  <w:hideMark/>
                </w:tcPr>
                <w:p w14:paraId="1056871A"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Приобретение   парковых опор.</w:t>
                  </w:r>
                </w:p>
              </w:tc>
              <w:tc>
                <w:tcPr>
                  <w:tcW w:w="993" w:type="dxa"/>
                  <w:gridSpan w:val="2"/>
                  <w:vMerge/>
                  <w:tcBorders>
                    <w:top w:val="nil"/>
                    <w:left w:val="single" w:sz="8" w:space="0" w:color="auto"/>
                    <w:bottom w:val="single" w:sz="8" w:space="0" w:color="000000"/>
                    <w:right w:val="single" w:sz="8" w:space="0" w:color="auto"/>
                  </w:tcBorders>
                  <w:vAlign w:val="center"/>
                  <w:hideMark/>
                </w:tcPr>
                <w:p w14:paraId="6289B873"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587602F8"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425CD336"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7E1FA6C4"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1D72A50B" w14:textId="77777777" w:rsidTr="00AE0FBC">
              <w:trPr>
                <w:gridAfter w:val="1"/>
                <w:wAfter w:w="14" w:type="dxa"/>
                <w:trHeight w:val="300"/>
              </w:trPr>
              <w:tc>
                <w:tcPr>
                  <w:tcW w:w="1305" w:type="dxa"/>
                  <w:tcBorders>
                    <w:top w:val="nil"/>
                    <w:left w:val="single" w:sz="8" w:space="0" w:color="auto"/>
                    <w:bottom w:val="nil"/>
                    <w:right w:val="single" w:sz="8" w:space="0" w:color="auto"/>
                  </w:tcBorders>
                  <w:shd w:val="clear" w:color="auto" w:fill="auto"/>
                  <w:vAlign w:val="center"/>
                  <w:hideMark/>
                </w:tcPr>
                <w:p w14:paraId="7F05A2ED"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20</w:t>
                  </w:r>
                </w:p>
              </w:tc>
              <w:tc>
                <w:tcPr>
                  <w:tcW w:w="960" w:type="dxa"/>
                  <w:tcBorders>
                    <w:top w:val="nil"/>
                    <w:left w:val="nil"/>
                    <w:bottom w:val="nil"/>
                    <w:right w:val="nil"/>
                  </w:tcBorders>
                </w:tcPr>
                <w:p w14:paraId="1648547D"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nil"/>
                    <w:right w:val="single" w:sz="8" w:space="0" w:color="auto"/>
                  </w:tcBorders>
                  <w:shd w:val="clear" w:color="auto" w:fill="auto"/>
                  <w:noWrap/>
                  <w:vAlign w:val="center"/>
                  <w:hideMark/>
                </w:tcPr>
                <w:p w14:paraId="6FDDF295"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20</w:t>
                  </w:r>
                </w:p>
              </w:tc>
              <w:tc>
                <w:tcPr>
                  <w:tcW w:w="1275" w:type="dxa"/>
                  <w:vMerge/>
                  <w:tcBorders>
                    <w:top w:val="nil"/>
                    <w:left w:val="single" w:sz="8" w:space="0" w:color="auto"/>
                    <w:bottom w:val="single" w:sz="8" w:space="0" w:color="000000"/>
                    <w:right w:val="single" w:sz="8" w:space="0" w:color="auto"/>
                  </w:tcBorders>
                  <w:vAlign w:val="center"/>
                  <w:hideMark/>
                </w:tcPr>
                <w:p w14:paraId="30B040A8"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nil"/>
                  </w:tcBorders>
                  <w:shd w:val="clear" w:color="auto" w:fill="auto"/>
                  <w:vAlign w:val="center"/>
                  <w:hideMark/>
                </w:tcPr>
                <w:p w14:paraId="74AD30B0"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Попугаевой д.4</w:t>
                  </w:r>
                </w:p>
              </w:tc>
              <w:tc>
                <w:tcPr>
                  <w:tcW w:w="2492" w:type="dxa"/>
                  <w:gridSpan w:val="2"/>
                  <w:tcBorders>
                    <w:top w:val="nil"/>
                    <w:left w:val="single" w:sz="8" w:space="0" w:color="auto"/>
                    <w:bottom w:val="single" w:sz="8" w:space="0" w:color="auto"/>
                    <w:right w:val="single" w:sz="8" w:space="0" w:color="auto"/>
                  </w:tcBorders>
                  <w:shd w:val="clear" w:color="auto" w:fill="auto"/>
                  <w:vAlign w:val="center"/>
                  <w:hideMark/>
                </w:tcPr>
                <w:p w14:paraId="3331D0F7"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Приобретение   парковых опор.</w:t>
                  </w:r>
                </w:p>
              </w:tc>
              <w:tc>
                <w:tcPr>
                  <w:tcW w:w="993" w:type="dxa"/>
                  <w:gridSpan w:val="2"/>
                  <w:vMerge/>
                  <w:tcBorders>
                    <w:top w:val="nil"/>
                    <w:left w:val="single" w:sz="8" w:space="0" w:color="auto"/>
                    <w:bottom w:val="single" w:sz="8" w:space="0" w:color="000000"/>
                    <w:right w:val="single" w:sz="8" w:space="0" w:color="auto"/>
                  </w:tcBorders>
                  <w:vAlign w:val="center"/>
                  <w:hideMark/>
                </w:tcPr>
                <w:p w14:paraId="192A657B"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single" w:sz="8" w:space="0" w:color="000000"/>
                    <w:right w:val="single" w:sz="8" w:space="0" w:color="auto"/>
                  </w:tcBorders>
                  <w:vAlign w:val="center"/>
                  <w:hideMark/>
                </w:tcPr>
                <w:p w14:paraId="0A83D9AF" w14:textId="77777777" w:rsidR="009906F3" w:rsidRPr="009906F3" w:rsidRDefault="009906F3" w:rsidP="009906F3">
                  <w:pPr>
                    <w:widowControl/>
                    <w:autoSpaceDE/>
                    <w:autoSpaceDN/>
                    <w:adjustRightInd/>
                    <w:rPr>
                      <w:rFonts w:eastAsia="Times New Roman"/>
                      <w:b/>
                      <w:bCs/>
                      <w:color w:val="000000"/>
                      <w:sz w:val="20"/>
                      <w:szCs w:val="20"/>
                    </w:rPr>
                  </w:pPr>
                </w:p>
              </w:tc>
              <w:tc>
                <w:tcPr>
                  <w:tcW w:w="1042" w:type="dxa"/>
                  <w:gridSpan w:val="2"/>
                  <w:vMerge/>
                  <w:tcBorders>
                    <w:top w:val="nil"/>
                    <w:left w:val="single" w:sz="8" w:space="0" w:color="auto"/>
                    <w:bottom w:val="single" w:sz="8" w:space="0" w:color="000000"/>
                    <w:right w:val="single" w:sz="8" w:space="0" w:color="auto"/>
                  </w:tcBorders>
                  <w:vAlign w:val="center"/>
                  <w:hideMark/>
                </w:tcPr>
                <w:p w14:paraId="7F42B250" w14:textId="77777777" w:rsidR="009906F3" w:rsidRPr="009906F3" w:rsidRDefault="009906F3" w:rsidP="009906F3">
                  <w:pPr>
                    <w:widowControl/>
                    <w:autoSpaceDE/>
                    <w:autoSpaceDN/>
                    <w:adjustRightInd/>
                    <w:rPr>
                      <w:rFonts w:eastAsia="Times New Roman"/>
                      <w:b/>
                      <w:bCs/>
                      <w:color w:val="000000"/>
                      <w:sz w:val="20"/>
                      <w:szCs w:val="20"/>
                    </w:rPr>
                  </w:pPr>
                </w:p>
              </w:tc>
              <w:tc>
                <w:tcPr>
                  <w:tcW w:w="1717" w:type="dxa"/>
                  <w:gridSpan w:val="2"/>
                  <w:vMerge/>
                  <w:tcBorders>
                    <w:top w:val="nil"/>
                    <w:left w:val="single" w:sz="8" w:space="0" w:color="auto"/>
                    <w:bottom w:val="single" w:sz="8" w:space="0" w:color="000000"/>
                    <w:right w:val="single" w:sz="8" w:space="0" w:color="auto"/>
                  </w:tcBorders>
                  <w:vAlign w:val="center"/>
                  <w:hideMark/>
                </w:tcPr>
                <w:p w14:paraId="3CBF998E"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42A5E2C8" w14:textId="77777777" w:rsidTr="00AE0FBC">
              <w:trPr>
                <w:gridAfter w:val="1"/>
                <w:wAfter w:w="14" w:type="dxa"/>
                <w:trHeight w:val="700"/>
              </w:trPr>
              <w:tc>
                <w:tcPr>
                  <w:tcW w:w="1305"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2326346"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w:t>
                  </w:r>
                </w:p>
              </w:tc>
              <w:tc>
                <w:tcPr>
                  <w:tcW w:w="960" w:type="dxa"/>
                  <w:tcBorders>
                    <w:top w:val="single" w:sz="8" w:space="0" w:color="auto"/>
                    <w:left w:val="single" w:sz="8" w:space="0" w:color="auto"/>
                    <w:bottom w:val="single" w:sz="8" w:space="0" w:color="000000"/>
                    <w:right w:val="single" w:sz="8" w:space="0" w:color="auto"/>
                  </w:tcBorders>
                </w:tcPr>
                <w:p w14:paraId="72174AD2"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29E44B1"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14:paraId="0CBDEB15"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2019г</w:t>
                  </w:r>
                </w:p>
              </w:tc>
              <w:tc>
                <w:tcPr>
                  <w:tcW w:w="3020" w:type="dxa"/>
                  <w:tcBorders>
                    <w:top w:val="nil"/>
                    <w:left w:val="single" w:sz="8" w:space="0" w:color="auto"/>
                    <w:bottom w:val="single" w:sz="8" w:space="0" w:color="000000"/>
                    <w:right w:val="single" w:sz="8" w:space="0" w:color="auto"/>
                  </w:tcBorders>
                  <w:shd w:val="clear" w:color="auto" w:fill="auto"/>
                  <w:vAlign w:val="center"/>
                  <w:hideMark/>
                </w:tcPr>
                <w:p w14:paraId="6CF0419F"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Энтузиастов д.2</w:t>
                  </w:r>
                </w:p>
              </w:tc>
              <w:tc>
                <w:tcPr>
                  <w:tcW w:w="2492" w:type="dxa"/>
                  <w:gridSpan w:val="2"/>
                  <w:tcBorders>
                    <w:top w:val="nil"/>
                    <w:left w:val="single" w:sz="8" w:space="0" w:color="auto"/>
                    <w:bottom w:val="single" w:sz="8" w:space="0" w:color="000000"/>
                    <w:right w:val="single" w:sz="8" w:space="0" w:color="auto"/>
                  </w:tcBorders>
                  <w:shd w:val="clear" w:color="auto" w:fill="auto"/>
                  <w:vAlign w:val="center"/>
                  <w:hideMark/>
                </w:tcPr>
                <w:p w14:paraId="58125C0C"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ремонт дворового проезда, установка ограждения, установка парковых опор, урн, скамеек</w:t>
                  </w:r>
                </w:p>
              </w:tc>
              <w:tc>
                <w:tcPr>
                  <w:tcW w:w="993" w:type="dxa"/>
                  <w:gridSpan w:val="2"/>
                  <w:vMerge w:val="restart"/>
                  <w:tcBorders>
                    <w:top w:val="nil"/>
                    <w:left w:val="single" w:sz="8" w:space="0" w:color="auto"/>
                    <w:bottom w:val="nil"/>
                    <w:right w:val="single" w:sz="8" w:space="0" w:color="auto"/>
                  </w:tcBorders>
                  <w:shd w:val="clear" w:color="auto" w:fill="auto"/>
                  <w:vAlign w:val="center"/>
                  <w:hideMark/>
                </w:tcPr>
                <w:p w14:paraId="53622D9F"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7748,07</w:t>
                  </w:r>
                </w:p>
                <w:p w14:paraId="787D10DD" w14:textId="77777777" w:rsidR="009906F3" w:rsidRPr="009906F3" w:rsidRDefault="009906F3" w:rsidP="009906F3">
                  <w:pPr>
                    <w:widowControl/>
                    <w:autoSpaceDE/>
                    <w:autoSpaceDN/>
                    <w:adjustRightInd/>
                    <w:rPr>
                      <w:rFonts w:eastAsia="Times New Roman"/>
                      <w:b/>
                      <w:bCs/>
                      <w:color w:val="000000"/>
                      <w:sz w:val="20"/>
                      <w:szCs w:val="20"/>
                    </w:rPr>
                  </w:pPr>
                  <w:r w:rsidRPr="009906F3">
                    <w:rPr>
                      <w:rFonts w:eastAsia="Times New Roman"/>
                      <w:b/>
                      <w:bCs/>
                      <w:color w:val="000000"/>
                      <w:sz w:val="20"/>
                      <w:szCs w:val="20"/>
                    </w:rPr>
                    <w:t> </w:t>
                  </w:r>
                </w:p>
              </w:tc>
              <w:tc>
                <w:tcPr>
                  <w:tcW w:w="1575" w:type="dxa"/>
                  <w:gridSpan w:val="2"/>
                  <w:vMerge w:val="restart"/>
                  <w:tcBorders>
                    <w:top w:val="nil"/>
                    <w:left w:val="single" w:sz="8" w:space="0" w:color="auto"/>
                    <w:right w:val="single" w:sz="8" w:space="0" w:color="auto"/>
                  </w:tcBorders>
                  <w:shd w:val="clear" w:color="auto" w:fill="auto"/>
                  <w:vAlign w:val="center"/>
                  <w:hideMark/>
                </w:tcPr>
                <w:p w14:paraId="70FCE1E6" w14:textId="77777777" w:rsidR="009906F3" w:rsidRPr="009906F3" w:rsidRDefault="009906F3" w:rsidP="009906F3">
                  <w:pPr>
                    <w:widowControl/>
                    <w:autoSpaceDE/>
                    <w:autoSpaceDN/>
                    <w:adjustRightInd/>
                    <w:jc w:val="center"/>
                    <w:rPr>
                      <w:rFonts w:eastAsia="Times New Roman"/>
                      <w:b/>
                      <w:color w:val="000000"/>
                      <w:sz w:val="20"/>
                      <w:szCs w:val="20"/>
                    </w:rPr>
                  </w:pPr>
                  <w:r w:rsidRPr="009906F3">
                    <w:rPr>
                      <w:rFonts w:eastAsia="Times New Roman"/>
                      <w:b/>
                      <w:color w:val="000000"/>
                      <w:sz w:val="20"/>
                      <w:szCs w:val="20"/>
                    </w:rPr>
                    <w:t>4015,8 </w:t>
                  </w:r>
                </w:p>
                <w:p w14:paraId="307318E3" w14:textId="77777777" w:rsidR="009906F3" w:rsidRPr="009906F3" w:rsidRDefault="009906F3" w:rsidP="009906F3">
                  <w:pPr>
                    <w:widowControl/>
                    <w:autoSpaceDE/>
                    <w:autoSpaceDN/>
                    <w:adjustRightInd/>
                    <w:rPr>
                      <w:rFonts w:eastAsia="Times New Roman"/>
                      <w:b/>
                      <w:color w:val="000000"/>
                      <w:sz w:val="20"/>
                      <w:szCs w:val="20"/>
                    </w:rPr>
                  </w:pPr>
                  <w:r w:rsidRPr="009906F3">
                    <w:rPr>
                      <w:rFonts w:eastAsia="Times New Roman"/>
                      <w:color w:val="000000"/>
                      <w:sz w:val="20"/>
                      <w:szCs w:val="20"/>
                    </w:rPr>
                    <w:t> </w:t>
                  </w:r>
                </w:p>
              </w:tc>
              <w:tc>
                <w:tcPr>
                  <w:tcW w:w="1042" w:type="dxa"/>
                  <w:gridSpan w:val="2"/>
                  <w:vMerge w:val="restart"/>
                  <w:tcBorders>
                    <w:top w:val="nil"/>
                    <w:left w:val="single" w:sz="8" w:space="0" w:color="auto"/>
                    <w:right w:val="single" w:sz="8" w:space="0" w:color="auto"/>
                  </w:tcBorders>
                  <w:shd w:val="clear" w:color="auto" w:fill="auto"/>
                  <w:vAlign w:val="center"/>
                  <w:hideMark/>
                </w:tcPr>
                <w:p w14:paraId="4A8E7855" w14:textId="77777777" w:rsidR="009906F3" w:rsidRPr="009906F3" w:rsidRDefault="009906F3" w:rsidP="009906F3">
                  <w:pPr>
                    <w:widowControl/>
                    <w:autoSpaceDE/>
                    <w:autoSpaceDN/>
                    <w:adjustRightInd/>
                    <w:jc w:val="center"/>
                    <w:rPr>
                      <w:rFonts w:eastAsia="Times New Roman"/>
                      <w:b/>
                      <w:color w:val="000000"/>
                      <w:sz w:val="20"/>
                      <w:szCs w:val="20"/>
                    </w:rPr>
                  </w:pPr>
                  <w:r w:rsidRPr="009906F3">
                    <w:rPr>
                      <w:rFonts w:eastAsia="Times New Roman"/>
                      <w:b/>
                      <w:color w:val="000000"/>
                      <w:sz w:val="20"/>
                      <w:szCs w:val="20"/>
                    </w:rPr>
                    <w:t>484 ,2</w:t>
                  </w:r>
                </w:p>
                <w:p w14:paraId="56AB33BD" w14:textId="77777777" w:rsidR="009906F3" w:rsidRPr="009906F3" w:rsidRDefault="009906F3" w:rsidP="009906F3">
                  <w:pPr>
                    <w:widowControl/>
                    <w:autoSpaceDE/>
                    <w:autoSpaceDN/>
                    <w:adjustRightInd/>
                    <w:rPr>
                      <w:rFonts w:eastAsia="Times New Roman"/>
                      <w:b/>
                      <w:color w:val="000000"/>
                      <w:sz w:val="20"/>
                      <w:szCs w:val="20"/>
                    </w:rPr>
                  </w:pPr>
                  <w:r w:rsidRPr="009906F3">
                    <w:rPr>
                      <w:rFonts w:eastAsia="Times New Roman"/>
                      <w:color w:val="000000"/>
                      <w:sz w:val="20"/>
                      <w:szCs w:val="20"/>
                    </w:rPr>
                    <w:t> </w:t>
                  </w:r>
                </w:p>
              </w:tc>
              <w:tc>
                <w:tcPr>
                  <w:tcW w:w="1717" w:type="dxa"/>
                  <w:gridSpan w:val="2"/>
                  <w:vMerge w:val="restart"/>
                  <w:tcBorders>
                    <w:top w:val="nil"/>
                    <w:left w:val="single" w:sz="8" w:space="0" w:color="auto"/>
                    <w:right w:val="single" w:sz="8" w:space="0" w:color="auto"/>
                  </w:tcBorders>
                  <w:shd w:val="clear" w:color="auto" w:fill="auto"/>
                  <w:vAlign w:val="center"/>
                  <w:hideMark/>
                </w:tcPr>
                <w:p w14:paraId="00ECB1DB"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3248,07</w:t>
                  </w:r>
                </w:p>
                <w:p w14:paraId="136FCA05" w14:textId="77777777" w:rsidR="009906F3" w:rsidRPr="009906F3" w:rsidRDefault="009906F3" w:rsidP="009906F3">
                  <w:pPr>
                    <w:widowControl/>
                    <w:autoSpaceDE/>
                    <w:autoSpaceDN/>
                    <w:adjustRightInd/>
                    <w:rPr>
                      <w:rFonts w:eastAsia="Times New Roman"/>
                      <w:b/>
                      <w:bCs/>
                      <w:color w:val="000000"/>
                      <w:sz w:val="20"/>
                      <w:szCs w:val="20"/>
                    </w:rPr>
                  </w:pPr>
                  <w:r w:rsidRPr="009906F3">
                    <w:rPr>
                      <w:rFonts w:eastAsia="Times New Roman"/>
                      <w:b/>
                      <w:bCs/>
                      <w:color w:val="000000"/>
                      <w:sz w:val="20"/>
                      <w:szCs w:val="20"/>
                    </w:rPr>
                    <w:t> </w:t>
                  </w:r>
                </w:p>
              </w:tc>
            </w:tr>
            <w:tr w:rsidR="009906F3" w:rsidRPr="009906F3" w14:paraId="333C96A5" w14:textId="77777777" w:rsidTr="00AE0FBC">
              <w:trPr>
                <w:gridAfter w:val="1"/>
                <w:wAfter w:w="14" w:type="dxa"/>
                <w:trHeight w:val="492"/>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70F9E423"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2</w:t>
                  </w:r>
                </w:p>
              </w:tc>
              <w:tc>
                <w:tcPr>
                  <w:tcW w:w="960" w:type="dxa"/>
                  <w:tcBorders>
                    <w:top w:val="nil"/>
                    <w:left w:val="nil"/>
                    <w:bottom w:val="single" w:sz="8" w:space="0" w:color="auto"/>
                    <w:right w:val="nil"/>
                  </w:tcBorders>
                </w:tcPr>
                <w:p w14:paraId="3DB21431"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73BD70D7"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2</w:t>
                  </w:r>
                </w:p>
              </w:tc>
              <w:tc>
                <w:tcPr>
                  <w:tcW w:w="1275" w:type="dxa"/>
                  <w:vMerge/>
                  <w:tcBorders>
                    <w:top w:val="nil"/>
                    <w:left w:val="single" w:sz="8" w:space="0" w:color="auto"/>
                    <w:bottom w:val="single" w:sz="8" w:space="0" w:color="000000"/>
                    <w:right w:val="single" w:sz="8" w:space="0" w:color="auto"/>
                  </w:tcBorders>
                  <w:vAlign w:val="center"/>
                  <w:hideMark/>
                </w:tcPr>
                <w:p w14:paraId="459EEE87"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14:paraId="7D3185C9"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Советская д.13</w:t>
                  </w:r>
                </w:p>
              </w:tc>
              <w:tc>
                <w:tcPr>
                  <w:tcW w:w="2492" w:type="dxa"/>
                  <w:gridSpan w:val="2"/>
                  <w:tcBorders>
                    <w:top w:val="nil"/>
                    <w:left w:val="nil"/>
                    <w:bottom w:val="single" w:sz="8" w:space="0" w:color="auto"/>
                    <w:right w:val="single" w:sz="8" w:space="0" w:color="auto"/>
                  </w:tcBorders>
                  <w:shd w:val="clear" w:color="auto" w:fill="auto"/>
                  <w:vAlign w:val="center"/>
                  <w:hideMark/>
                </w:tcPr>
                <w:p w14:paraId="6FE65A91"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ремонт дворового проезда, установка парковых опор, урн</w:t>
                  </w:r>
                </w:p>
              </w:tc>
              <w:tc>
                <w:tcPr>
                  <w:tcW w:w="993" w:type="dxa"/>
                  <w:gridSpan w:val="2"/>
                  <w:vMerge/>
                  <w:tcBorders>
                    <w:left w:val="single" w:sz="8" w:space="0" w:color="auto"/>
                    <w:bottom w:val="nil"/>
                    <w:right w:val="single" w:sz="8" w:space="0" w:color="auto"/>
                  </w:tcBorders>
                  <w:shd w:val="clear" w:color="auto" w:fill="auto"/>
                  <w:vAlign w:val="center"/>
                  <w:hideMark/>
                </w:tcPr>
                <w:p w14:paraId="732D51E7"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left w:val="single" w:sz="8" w:space="0" w:color="auto"/>
                    <w:bottom w:val="nil"/>
                    <w:right w:val="single" w:sz="8" w:space="0" w:color="auto"/>
                  </w:tcBorders>
                  <w:shd w:val="clear" w:color="auto" w:fill="auto"/>
                  <w:vAlign w:val="center"/>
                  <w:hideMark/>
                </w:tcPr>
                <w:p w14:paraId="2CABF40B" w14:textId="77777777" w:rsidR="009906F3" w:rsidRPr="009906F3" w:rsidRDefault="009906F3" w:rsidP="009906F3">
                  <w:pPr>
                    <w:widowControl/>
                    <w:autoSpaceDE/>
                    <w:autoSpaceDN/>
                    <w:adjustRightInd/>
                    <w:rPr>
                      <w:rFonts w:eastAsia="Times New Roman"/>
                      <w:color w:val="000000"/>
                      <w:sz w:val="20"/>
                      <w:szCs w:val="20"/>
                    </w:rPr>
                  </w:pPr>
                </w:p>
              </w:tc>
              <w:tc>
                <w:tcPr>
                  <w:tcW w:w="1042" w:type="dxa"/>
                  <w:gridSpan w:val="2"/>
                  <w:vMerge/>
                  <w:tcBorders>
                    <w:left w:val="single" w:sz="8" w:space="0" w:color="auto"/>
                    <w:bottom w:val="nil"/>
                    <w:right w:val="single" w:sz="8" w:space="0" w:color="auto"/>
                  </w:tcBorders>
                  <w:shd w:val="clear" w:color="auto" w:fill="auto"/>
                  <w:vAlign w:val="center"/>
                  <w:hideMark/>
                </w:tcPr>
                <w:p w14:paraId="5BBE1DD7" w14:textId="77777777" w:rsidR="009906F3" w:rsidRPr="009906F3" w:rsidRDefault="009906F3" w:rsidP="009906F3">
                  <w:pPr>
                    <w:widowControl/>
                    <w:autoSpaceDE/>
                    <w:autoSpaceDN/>
                    <w:adjustRightInd/>
                    <w:rPr>
                      <w:rFonts w:eastAsia="Times New Roman"/>
                      <w:color w:val="000000"/>
                      <w:sz w:val="20"/>
                      <w:szCs w:val="20"/>
                    </w:rPr>
                  </w:pPr>
                </w:p>
              </w:tc>
              <w:tc>
                <w:tcPr>
                  <w:tcW w:w="1717" w:type="dxa"/>
                  <w:gridSpan w:val="2"/>
                  <w:vMerge/>
                  <w:tcBorders>
                    <w:left w:val="single" w:sz="8" w:space="0" w:color="auto"/>
                    <w:bottom w:val="nil"/>
                    <w:right w:val="single" w:sz="8" w:space="0" w:color="auto"/>
                  </w:tcBorders>
                  <w:shd w:val="clear" w:color="auto" w:fill="auto"/>
                  <w:vAlign w:val="center"/>
                  <w:hideMark/>
                </w:tcPr>
                <w:p w14:paraId="278BA4C3"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01A9A8A5" w14:textId="77777777" w:rsidTr="00AE0FBC">
              <w:trPr>
                <w:gridAfter w:val="1"/>
                <w:wAfter w:w="14" w:type="dxa"/>
                <w:trHeight w:val="492"/>
              </w:trPr>
              <w:tc>
                <w:tcPr>
                  <w:tcW w:w="1305" w:type="dxa"/>
                  <w:tcBorders>
                    <w:top w:val="nil"/>
                    <w:left w:val="single" w:sz="8" w:space="0" w:color="auto"/>
                    <w:bottom w:val="single" w:sz="8" w:space="0" w:color="auto"/>
                    <w:right w:val="nil"/>
                  </w:tcBorders>
                  <w:shd w:val="clear" w:color="auto" w:fill="auto"/>
                  <w:vAlign w:val="center"/>
                  <w:hideMark/>
                </w:tcPr>
                <w:p w14:paraId="366C0E8F"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3</w:t>
                  </w:r>
                </w:p>
              </w:tc>
              <w:tc>
                <w:tcPr>
                  <w:tcW w:w="960" w:type="dxa"/>
                  <w:tcBorders>
                    <w:top w:val="nil"/>
                    <w:left w:val="single" w:sz="8" w:space="0" w:color="auto"/>
                    <w:bottom w:val="single" w:sz="8" w:space="0" w:color="auto"/>
                    <w:right w:val="single" w:sz="8" w:space="0" w:color="auto"/>
                  </w:tcBorders>
                </w:tcPr>
                <w:p w14:paraId="6A775CE3"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single" w:sz="8" w:space="0" w:color="auto"/>
                    <w:bottom w:val="single" w:sz="8" w:space="0" w:color="auto"/>
                    <w:right w:val="single" w:sz="8" w:space="0" w:color="auto"/>
                  </w:tcBorders>
                  <w:shd w:val="clear" w:color="auto" w:fill="auto"/>
                  <w:noWrap/>
                  <w:vAlign w:val="center"/>
                  <w:hideMark/>
                </w:tcPr>
                <w:p w14:paraId="0033619C"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4</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345BC9"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2020г</w:t>
                  </w:r>
                </w:p>
              </w:tc>
              <w:tc>
                <w:tcPr>
                  <w:tcW w:w="3020" w:type="dxa"/>
                  <w:tcBorders>
                    <w:top w:val="nil"/>
                    <w:left w:val="nil"/>
                    <w:bottom w:val="single" w:sz="8" w:space="0" w:color="auto"/>
                    <w:right w:val="nil"/>
                  </w:tcBorders>
                  <w:shd w:val="clear" w:color="auto" w:fill="auto"/>
                  <w:vAlign w:val="center"/>
                  <w:hideMark/>
                </w:tcPr>
                <w:p w14:paraId="49B21E1D"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Юбилейная д.4</w:t>
                  </w:r>
                </w:p>
              </w:tc>
              <w:tc>
                <w:tcPr>
                  <w:tcW w:w="2492" w:type="dxa"/>
                  <w:gridSpan w:val="2"/>
                  <w:tcBorders>
                    <w:top w:val="nil"/>
                    <w:left w:val="single" w:sz="8" w:space="0" w:color="auto"/>
                    <w:bottom w:val="single" w:sz="8" w:space="0" w:color="auto"/>
                    <w:right w:val="single" w:sz="8" w:space="0" w:color="auto"/>
                  </w:tcBorders>
                  <w:shd w:val="clear" w:color="auto" w:fill="auto"/>
                  <w:vAlign w:val="center"/>
                  <w:hideMark/>
                </w:tcPr>
                <w:p w14:paraId="513A1C92"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 xml:space="preserve">ремонт дворового проезда, установка парковых опор, урн, скамеек </w:t>
                  </w:r>
                </w:p>
              </w:tc>
              <w:tc>
                <w:tcPr>
                  <w:tcW w:w="993" w:type="dxa"/>
                  <w:gridSpan w:val="2"/>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3D66E54E"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11 909,01</w:t>
                  </w:r>
                </w:p>
              </w:tc>
              <w:tc>
                <w:tcPr>
                  <w:tcW w:w="1575" w:type="dxa"/>
                  <w:gridSpan w:val="2"/>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2F77BA21" w14:textId="77777777" w:rsidR="009906F3" w:rsidRPr="009906F3" w:rsidRDefault="009906F3" w:rsidP="009906F3">
                  <w:pPr>
                    <w:widowControl/>
                    <w:autoSpaceDE/>
                    <w:autoSpaceDN/>
                    <w:adjustRightInd/>
                    <w:rPr>
                      <w:rFonts w:eastAsia="Times New Roman"/>
                      <w:b/>
                      <w:bCs/>
                      <w:color w:val="000000"/>
                      <w:sz w:val="20"/>
                      <w:szCs w:val="20"/>
                    </w:rPr>
                  </w:pPr>
                  <w:r w:rsidRPr="009906F3">
                    <w:rPr>
                      <w:rFonts w:eastAsia="Times New Roman"/>
                      <w:b/>
                      <w:bCs/>
                      <w:color w:val="000000"/>
                      <w:sz w:val="20"/>
                      <w:szCs w:val="20"/>
                    </w:rPr>
                    <w:t> 4 455,00</w:t>
                  </w:r>
                </w:p>
              </w:tc>
              <w:tc>
                <w:tcPr>
                  <w:tcW w:w="1042" w:type="dxa"/>
                  <w:gridSpan w:val="2"/>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1F2C40D5" w14:textId="77777777" w:rsidR="009906F3" w:rsidRPr="009906F3" w:rsidRDefault="009906F3" w:rsidP="009906F3">
                  <w:pPr>
                    <w:widowControl/>
                    <w:autoSpaceDE/>
                    <w:autoSpaceDN/>
                    <w:adjustRightInd/>
                    <w:rPr>
                      <w:rFonts w:eastAsia="Times New Roman"/>
                      <w:b/>
                      <w:bCs/>
                      <w:color w:val="000000"/>
                      <w:sz w:val="20"/>
                      <w:szCs w:val="20"/>
                    </w:rPr>
                  </w:pPr>
                  <w:r w:rsidRPr="009906F3">
                    <w:rPr>
                      <w:rFonts w:eastAsia="Times New Roman"/>
                      <w:b/>
                      <w:bCs/>
                      <w:color w:val="000000"/>
                      <w:sz w:val="20"/>
                      <w:szCs w:val="20"/>
                    </w:rPr>
                    <w:t> 45,00</w:t>
                  </w:r>
                </w:p>
              </w:tc>
              <w:tc>
                <w:tcPr>
                  <w:tcW w:w="1717" w:type="dxa"/>
                  <w:gridSpan w:val="2"/>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7FBFF1BC"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7 409,01</w:t>
                  </w:r>
                </w:p>
              </w:tc>
            </w:tr>
            <w:tr w:rsidR="009906F3" w:rsidRPr="009906F3" w14:paraId="111EA4C4" w14:textId="77777777" w:rsidTr="00AE0FBC">
              <w:trPr>
                <w:gridAfter w:val="1"/>
                <w:wAfter w:w="14" w:type="dxa"/>
                <w:trHeight w:val="492"/>
              </w:trPr>
              <w:tc>
                <w:tcPr>
                  <w:tcW w:w="1305" w:type="dxa"/>
                  <w:tcBorders>
                    <w:top w:val="nil"/>
                    <w:left w:val="single" w:sz="8" w:space="0" w:color="auto"/>
                    <w:bottom w:val="nil"/>
                    <w:right w:val="nil"/>
                  </w:tcBorders>
                  <w:shd w:val="clear" w:color="auto" w:fill="auto"/>
                  <w:vAlign w:val="center"/>
                  <w:hideMark/>
                </w:tcPr>
                <w:p w14:paraId="64B7726B"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4</w:t>
                  </w:r>
                </w:p>
              </w:tc>
              <w:tc>
                <w:tcPr>
                  <w:tcW w:w="960" w:type="dxa"/>
                  <w:tcBorders>
                    <w:top w:val="nil"/>
                    <w:left w:val="single" w:sz="8" w:space="0" w:color="auto"/>
                    <w:bottom w:val="nil"/>
                    <w:right w:val="single" w:sz="8" w:space="0" w:color="auto"/>
                  </w:tcBorders>
                </w:tcPr>
                <w:p w14:paraId="6CAD60B7"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single" w:sz="8" w:space="0" w:color="auto"/>
                    <w:bottom w:val="nil"/>
                    <w:right w:val="single" w:sz="8" w:space="0" w:color="auto"/>
                  </w:tcBorders>
                  <w:shd w:val="clear" w:color="auto" w:fill="auto"/>
                  <w:noWrap/>
                  <w:vAlign w:val="center"/>
                  <w:hideMark/>
                </w:tcPr>
                <w:p w14:paraId="52643CB9"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5</w:t>
                  </w:r>
                </w:p>
              </w:tc>
              <w:tc>
                <w:tcPr>
                  <w:tcW w:w="1275" w:type="dxa"/>
                  <w:vMerge/>
                  <w:tcBorders>
                    <w:top w:val="nil"/>
                    <w:left w:val="single" w:sz="8" w:space="0" w:color="auto"/>
                    <w:bottom w:val="single" w:sz="8" w:space="0" w:color="000000"/>
                    <w:right w:val="single" w:sz="8" w:space="0" w:color="auto"/>
                  </w:tcBorders>
                  <w:vAlign w:val="center"/>
                  <w:hideMark/>
                </w:tcPr>
                <w:p w14:paraId="6A7A62F1"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nil"/>
                    <w:right w:val="nil"/>
                  </w:tcBorders>
                  <w:shd w:val="clear" w:color="auto" w:fill="auto"/>
                  <w:vAlign w:val="center"/>
                  <w:hideMark/>
                </w:tcPr>
                <w:p w14:paraId="74329A4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Кадзова д.2</w:t>
                  </w:r>
                </w:p>
              </w:tc>
              <w:tc>
                <w:tcPr>
                  <w:tcW w:w="2492" w:type="dxa"/>
                  <w:gridSpan w:val="2"/>
                  <w:tcBorders>
                    <w:top w:val="nil"/>
                    <w:left w:val="single" w:sz="8" w:space="0" w:color="auto"/>
                    <w:bottom w:val="single" w:sz="8" w:space="0" w:color="auto"/>
                    <w:right w:val="single" w:sz="8" w:space="0" w:color="auto"/>
                  </w:tcBorders>
                  <w:shd w:val="clear" w:color="auto" w:fill="auto"/>
                  <w:vAlign w:val="center"/>
                  <w:hideMark/>
                </w:tcPr>
                <w:p w14:paraId="54568B9C"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ремонт дворового проезда, установка парковых опор, урн</w:t>
                  </w:r>
                </w:p>
              </w:tc>
              <w:tc>
                <w:tcPr>
                  <w:tcW w:w="993" w:type="dxa"/>
                  <w:gridSpan w:val="2"/>
                  <w:vMerge/>
                  <w:tcBorders>
                    <w:top w:val="single" w:sz="8" w:space="0" w:color="000000"/>
                    <w:left w:val="single" w:sz="8" w:space="0" w:color="auto"/>
                    <w:bottom w:val="single" w:sz="8" w:space="0" w:color="000000"/>
                    <w:right w:val="single" w:sz="8" w:space="0" w:color="auto"/>
                  </w:tcBorders>
                  <w:vAlign w:val="center"/>
                  <w:hideMark/>
                </w:tcPr>
                <w:p w14:paraId="1736C175"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single" w:sz="8" w:space="0" w:color="000000"/>
                    <w:left w:val="single" w:sz="8" w:space="0" w:color="auto"/>
                    <w:bottom w:val="single" w:sz="8" w:space="0" w:color="000000"/>
                    <w:right w:val="single" w:sz="8" w:space="0" w:color="auto"/>
                  </w:tcBorders>
                  <w:vAlign w:val="center"/>
                  <w:hideMark/>
                </w:tcPr>
                <w:p w14:paraId="2AA85A8E" w14:textId="77777777" w:rsidR="009906F3" w:rsidRPr="009906F3" w:rsidRDefault="009906F3" w:rsidP="009906F3">
                  <w:pPr>
                    <w:widowControl/>
                    <w:autoSpaceDE/>
                    <w:autoSpaceDN/>
                    <w:adjustRightInd/>
                    <w:rPr>
                      <w:rFonts w:eastAsia="Times New Roman"/>
                      <w:color w:val="000000"/>
                      <w:sz w:val="20"/>
                      <w:szCs w:val="20"/>
                    </w:rPr>
                  </w:pPr>
                </w:p>
              </w:tc>
              <w:tc>
                <w:tcPr>
                  <w:tcW w:w="1042" w:type="dxa"/>
                  <w:gridSpan w:val="2"/>
                  <w:vMerge/>
                  <w:tcBorders>
                    <w:top w:val="single" w:sz="8" w:space="0" w:color="000000"/>
                    <w:left w:val="single" w:sz="8" w:space="0" w:color="auto"/>
                    <w:bottom w:val="single" w:sz="8" w:space="0" w:color="000000"/>
                    <w:right w:val="single" w:sz="8" w:space="0" w:color="auto"/>
                  </w:tcBorders>
                  <w:vAlign w:val="center"/>
                  <w:hideMark/>
                </w:tcPr>
                <w:p w14:paraId="17A6C424" w14:textId="77777777" w:rsidR="009906F3" w:rsidRPr="009906F3" w:rsidRDefault="009906F3" w:rsidP="009906F3">
                  <w:pPr>
                    <w:widowControl/>
                    <w:autoSpaceDE/>
                    <w:autoSpaceDN/>
                    <w:adjustRightInd/>
                    <w:rPr>
                      <w:rFonts w:eastAsia="Times New Roman"/>
                      <w:color w:val="000000"/>
                      <w:sz w:val="20"/>
                      <w:szCs w:val="20"/>
                    </w:rPr>
                  </w:pPr>
                </w:p>
              </w:tc>
              <w:tc>
                <w:tcPr>
                  <w:tcW w:w="1717" w:type="dxa"/>
                  <w:gridSpan w:val="2"/>
                  <w:vMerge/>
                  <w:tcBorders>
                    <w:top w:val="single" w:sz="8" w:space="0" w:color="000000"/>
                    <w:left w:val="single" w:sz="8" w:space="0" w:color="auto"/>
                    <w:bottom w:val="single" w:sz="8" w:space="0" w:color="000000"/>
                    <w:right w:val="single" w:sz="8" w:space="0" w:color="auto"/>
                  </w:tcBorders>
                  <w:vAlign w:val="center"/>
                  <w:hideMark/>
                </w:tcPr>
                <w:p w14:paraId="73BF68A6"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4F368B27" w14:textId="77777777" w:rsidTr="00AE0FBC">
              <w:trPr>
                <w:gridAfter w:val="1"/>
                <w:wAfter w:w="14" w:type="dxa"/>
                <w:trHeight w:val="450"/>
              </w:trPr>
              <w:tc>
                <w:tcPr>
                  <w:tcW w:w="13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A39B70"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5</w:t>
                  </w:r>
                </w:p>
              </w:tc>
              <w:tc>
                <w:tcPr>
                  <w:tcW w:w="960" w:type="dxa"/>
                  <w:tcBorders>
                    <w:top w:val="single" w:sz="8" w:space="0" w:color="auto"/>
                    <w:left w:val="nil"/>
                    <w:bottom w:val="single" w:sz="8" w:space="0" w:color="auto"/>
                    <w:right w:val="nil"/>
                  </w:tcBorders>
                </w:tcPr>
                <w:p w14:paraId="228F0649"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single" w:sz="8" w:space="0" w:color="auto"/>
                    <w:left w:val="nil"/>
                    <w:bottom w:val="single" w:sz="8" w:space="0" w:color="auto"/>
                    <w:right w:val="single" w:sz="8" w:space="0" w:color="auto"/>
                  </w:tcBorders>
                  <w:shd w:val="clear" w:color="auto" w:fill="auto"/>
                  <w:noWrap/>
                  <w:vAlign w:val="center"/>
                  <w:hideMark/>
                </w:tcPr>
                <w:p w14:paraId="63F0D5E4"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6</w:t>
                  </w:r>
                </w:p>
              </w:tc>
              <w:tc>
                <w:tcPr>
                  <w:tcW w:w="127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4A6E96"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2021г</w:t>
                  </w:r>
                </w:p>
              </w:tc>
              <w:tc>
                <w:tcPr>
                  <w:tcW w:w="3020" w:type="dxa"/>
                  <w:tcBorders>
                    <w:top w:val="single" w:sz="8" w:space="0" w:color="auto"/>
                    <w:left w:val="nil"/>
                    <w:bottom w:val="single" w:sz="8" w:space="0" w:color="auto"/>
                    <w:right w:val="single" w:sz="8" w:space="0" w:color="auto"/>
                  </w:tcBorders>
                  <w:shd w:val="clear" w:color="auto" w:fill="auto"/>
                  <w:vAlign w:val="center"/>
                  <w:hideMark/>
                </w:tcPr>
                <w:p w14:paraId="27813368"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Советская д.8</w:t>
                  </w:r>
                </w:p>
              </w:tc>
              <w:tc>
                <w:tcPr>
                  <w:tcW w:w="2492" w:type="dxa"/>
                  <w:gridSpan w:val="2"/>
                  <w:vMerge w:val="restart"/>
                  <w:tcBorders>
                    <w:top w:val="nil"/>
                    <w:left w:val="single" w:sz="8" w:space="0" w:color="auto"/>
                    <w:bottom w:val="nil"/>
                    <w:right w:val="single" w:sz="8" w:space="0" w:color="auto"/>
                  </w:tcBorders>
                  <w:shd w:val="clear" w:color="auto" w:fill="auto"/>
                  <w:vAlign w:val="center"/>
                  <w:hideMark/>
                </w:tcPr>
                <w:p w14:paraId="229DD820"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 xml:space="preserve">ремонт дворового проезда, установка парковых опор, урн, скамеек </w:t>
                  </w:r>
                </w:p>
              </w:tc>
              <w:tc>
                <w:tcPr>
                  <w:tcW w:w="993" w:type="dxa"/>
                  <w:gridSpan w:val="2"/>
                  <w:vMerge w:val="restart"/>
                  <w:tcBorders>
                    <w:top w:val="nil"/>
                    <w:left w:val="single" w:sz="8" w:space="0" w:color="auto"/>
                    <w:bottom w:val="nil"/>
                    <w:right w:val="single" w:sz="8" w:space="0" w:color="auto"/>
                  </w:tcBorders>
                  <w:shd w:val="clear" w:color="auto" w:fill="auto"/>
                  <w:vAlign w:val="center"/>
                  <w:hideMark/>
                </w:tcPr>
                <w:p w14:paraId="1C791812"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2600</w:t>
                  </w:r>
                </w:p>
              </w:tc>
              <w:tc>
                <w:tcPr>
                  <w:tcW w:w="1575" w:type="dxa"/>
                  <w:gridSpan w:val="2"/>
                  <w:vMerge w:val="restart"/>
                  <w:tcBorders>
                    <w:top w:val="nil"/>
                    <w:left w:val="single" w:sz="8" w:space="0" w:color="auto"/>
                    <w:bottom w:val="nil"/>
                    <w:right w:val="single" w:sz="8" w:space="0" w:color="auto"/>
                  </w:tcBorders>
                  <w:shd w:val="clear" w:color="auto" w:fill="auto"/>
                  <w:vAlign w:val="center"/>
                  <w:hideMark/>
                </w:tcPr>
                <w:p w14:paraId="6C9D3936"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 </w:t>
                  </w:r>
                </w:p>
              </w:tc>
              <w:tc>
                <w:tcPr>
                  <w:tcW w:w="1042" w:type="dxa"/>
                  <w:gridSpan w:val="2"/>
                  <w:vMerge w:val="restart"/>
                  <w:tcBorders>
                    <w:top w:val="nil"/>
                    <w:left w:val="single" w:sz="8" w:space="0" w:color="auto"/>
                    <w:bottom w:val="nil"/>
                    <w:right w:val="single" w:sz="8" w:space="0" w:color="auto"/>
                  </w:tcBorders>
                  <w:shd w:val="clear" w:color="auto" w:fill="auto"/>
                  <w:vAlign w:val="center"/>
                  <w:hideMark/>
                </w:tcPr>
                <w:p w14:paraId="66A8C22D"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 </w:t>
                  </w:r>
                </w:p>
              </w:tc>
              <w:tc>
                <w:tcPr>
                  <w:tcW w:w="1717" w:type="dxa"/>
                  <w:gridSpan w:val="2"/>
                  <w:vMerge w:val="restart"/>
                  <w:tcBorders>
                    <w:top w:val="nil"/>
                    <w:left w:val="single" w:sz="8" w:space="0" w:color="auto"/>
                    <w:bottom w:val="nil"/>
                    <w:right w:val="single" w:sz="8" w:space="0" w:color="auto"/>
                  </w:tcBorders>
                  <w:shd w:val="clear" w:color="auto" w:fill="auto"/>
                  <w:vAlign w:val="center"/>
                  <w:hideMark/>
                </w:tcPr>
                <w:p w14:paraId="732E3866"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2600</w:t>
                  </w:r>
                </w:p>
              </w:tc>
            </w:tr>
            <w:tr w:rsidR="009906F3" w:rsidRPr="009906F3" w14:paraId="0C1C12AD" w14:textId="77777777" w:rsidTr="00AE0FBC">
              <w:trPr>
                <w:gridAfter w:val="1"/>
                <w:wAfter w:w="14" w:type="dxa"/>
                <w:trHeight w:val="30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7A8538CC"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6</w:t>
                  </w:r>
                </w:p>
              </w:tc>
              <w:tc>
                <w:tcPr>
                  <w:tcW w:w="960" w:type="dxa"/>
                  <w:tcBorders>
                    <w:top w:val="nil"/>
                    <w:left w:val="nil"/>
                    <w:bottom w:val="single" w:sz="4" w:space="0" w:color="auto"/>
                    <w:right w:val="nil"/>
                  </w:tcBorders>
                </w:tcPr>
                <w:p w14:paraId="63E0DDF2"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4" w:space="0" w:color="auto"/>
                    <w:right w:val="single" w:sz="8" w:space="0" w:color="auto"/>
                  </w:tcBorders>
                  <w:shd w:val="clear" w:color="auto" w:fill="auto"/>
                  <w:noWrap/>
                  <w:vAlign w:val="center"/>
                  <w:hideMark/>
                </w:tcPr>
                <w:p w14:paraId="44AF8639"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7</w:t>
                  </w:r>
                </w:p>
              </w:tc>
              <w:tc>
                <w:tcPr>
                  <w:tcW w:w="1275" w:type="dxa"/>
                  <w:vMerge/>
                  <w:tcBorders>
                    <w:top w:val="nil"/>
                    <w:left w:val="single" w:sz="8" w:space="0" w:color="auto"/>
                    <w:bottom w:val="single" w:sz="4" w:space="0" w:color="auto"/>
                    <w:right w:val="single" w:sz="8" w:space="0" w:color="auto"/>
                  </w:tcBorders>
                  <w:vAlign w:val="center"/>
                  <w:hideMark/>
                </w:tcPr>
                <w:p w14:paraId="1CBD1579"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4" w:space="0" w:color="auto"/>
                    <w:right w:val="single" w:sz="8" w:space="0" w:color="auto"/>
                  </w:tcBorders>
                  <w:shd w:val="clear" w:color="auto" w:fill="auto"/>
                  <w:vAlign w:val="center"/>
                  <w:hideMark/>
                </w:tcPr>
                <w:p w14:paraId="1CED717D"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Советская д.9</w:t>
                  </w:r>
                </w:p>
              </w:tc>
              <w:tc>
                <w:tcPr>
                  <w:tcW w:w="2492" w:type="dxa"/>
                  <w:gridSpan w:val="2"/>
                  <w:vMerge/>
                  <w:tcBorders>
                    <w:top w:val="nil"/>
                    <w:left w:val="single" w:sz="8" w:space="0" w:color="auto"/>
                    <w:bottom w:val="nil"/>
                    <w:right w:val="single" w:sz="8" w:space="0" w:color="auto"/>
                  </w:tcBorders>
                  <w:vAlign w:val="center"/>
                  <w:hideMark/>
                </w:tcPr>
                <w:p w14:paraId="5C279A88" w14:textId="77777777" w:rsidR="009906F3" w:rsidRPr="009906F3" w:rsidRDefault="009906F3" w:rsidP="009906F3">
                  <w:pPr>
                    <w:widowControl/>
                    <w:autoSpaceDE/>
                    <w:autoSpaceDN/>
                    <w:adjustRightInd/>
                    <w:rPr>
                      <w:rFonts w:eastAsia="Times New Roman"/>
                      <w:color w:val="000000"/>
                      <w:sz w:val="20"/>
                      <w:szCs w:val="20"/>
                    </w:rPr>
                  </w:pPr>
                </w:p>
              </w:tc>
              <w:tc>
                <w:tcPr>
                  <w:tcW w:w="993" w:type="dxa"/>
                  <w:gridSpan w:val="2"/>
                  <w:vMerge/>
                  <w:tcBorders>
                    <w:top w:val="nil"/>
                    <w:left w:val="single" w:sz="8" w:space="0" w:color="auto"/>
                    <w:bottom w:val="nil"/>
                    <w:right w:val="single" w:sz="8" w:space="0" w:color="auto"/>
                  </w:tcBorders>
                  <w:vAlign w:val="center"/>
                  <w:hideMark/>
                </w:tcPr>
                <w:p w14:paraId="7660303D"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nil"/>
                    <w:left w:val="single" w:sz="8" w:space="0" w:color="auto"/>
                    <w:bottom w:val="nil"/>
                    <w:right w:val="single" w:sz="8" w:space="0" w:color="auto"/>
                  </w:tcBorders>
                  <w:vAlign w:val="center"/>
                  <w:hideMark/>
                </w:tcPr>
                <w:p w14:paraId="63279662" w14:textId="77777777" w:rsidR="009906F3" w:rsidRPr="009906F3" w:rsidRDefault="009906F3" w:rsidP="009906F3">
                  <w:pPr>
                    <w:widowControl/>
                    <w:autoSpaceDE/>
                    <w:autoSpaceDN/>
                    <w:adjustRightInd/>
                    <w:rPr>
                      <w:rFonts w:eastAsia="Times New Roman"/>
                      <w:color w:val="000000"/>
                      <w:sz w:val="20"/>
                      <w:szCs w:val="20"/>
                    </w:rPr>
                  </w:pPr>
                </w:p>
              </w:tc>
              <w:tc>
                <w:tcPr>
                  <w:tcW w:w="1042" w:type="dxa"/>
                  <w:gridSpan w:val="2"/>
                  <w:vMerge/>
                  <w:tcBorders>
                    <w:top w:val="nil"/>
                    <w:left w:val="single" w:sz="8" w:space="0" w:color="auto"/>
                    <w:bottom w:val="nil"/>
                    <w:right w:val="single" w:sz="8" w:space="0" w:color="auto"/>
                  </w:tcBorders>
                  <w:vAlign w:val="center"/>
                  <w:hideMark/>
                </w:tcPr>
                <w:p w14:paraId="00C1221F" w14:textId="77777777" w:rsidR="009906F3" w:rsidRPr="009906F3" w:rsidRDefault="009906F3" w:rsidP="009906F3">
                  <w:pPr>
                    <w:widowControl/>
                    <w:autoSpaceDE/>
                    <w:autoSpaceDN/>
                    <w:adjustRightInd/>
                    <w:rPr>
                      <w:rFonts w:eastAsia="Times New Roman"/>
                      <w:color w:val="000000"/>
                      <w:sz w:val="20"/>
                      <w:szCs w:val="20"/>
                    </w:rPr>
                  </w:pPr>
                </w:p>
              </w:tc>
              <w:tc>
                <w:tcPr>
                  <w:tcW w:w="1717" w:type="dxa"/>
                  <w:gridSpan w:val="2"/>
                  <w:vMerge/>
                  <w:tcBorders>
                    <w:top w:val="nil"/>
                    <w:left w:val="single" w:sz="8" w:space="0" w:color="auto"/>
                    <w:bottom w:val="nil"/>
                    <w:right w:val="single" w:sz="8" w:space="0" w:color="auto"/>
                  </w:tcBorders>
                  <w:vAlign w:val="center"/>
                  <w:hideMark/>
                </w:tcPr>
                <w:p w14:paraId="0C469DB0"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17229EE3" w14:textId="77777777" w:rsidTr="00AE0FBC">
              <w:trPr>
                <w:gridAfter w:val="1"/>
                <w:wAfter w:w="14" w:type="dxa"/>
                <w:trHeight w:val="528"/>
              </w:trPr>
              <w:tc>
                <w:tcPr>
                  <w:tcW w:w="1305" w:type="dxa"/>
                  <w:vMerge w:val="restart"/>
                  <w:tcBorders>
                    <w:top w:val="nil"/>
                    <w:left w:val="single" w:sz="8" w:space="0" w:color="auto"/>
                    <w:right w:val="single" w:sz="8" w:space="0" w:color="auto"/>
                  </w:tcBorders>
                  <w:shd w:val="clear" w:color="auto" w:fill="auto"/>
                  <w:vAlign w:val="center"/>
                  <w:hideMark/>
                </w:tcPr>
                <w:p w14:paraId="2C053C7F" w14:textId="77777777" w:rsidR="009906F3" w:rsidRPr="009906F3" w:rsidRDefault="009906F3" w:rsidP="009906F3">
                  <w:pPr>
                    <w:widowControl/>
                    <w:tabs>
                      <w:tab w:val="left" w:pos="636"/>
                    </w:tabs>
                    <w:autoSpaceDE/>
                    <w:autoSpaceDN/>
                    <w:adjustRightInd/>
                    <w:jc w:val="center"/>
                    <w:rPr>
                      <w:rFonts w:eastAsia="Times New Roman"/>
                      <w:color w:val="000000"/>
                      <w:sz w:val="20"/>
                      <w:szCs w:val="20"/>
                    </w:rPr>
                  </w:pPr>
                  <w:r w:rsidRPr="009906F3">
                    <w:rPr>
                      <w:rFonts w:eastAsia="Times New Roman"/>
                      <w:color w:val="000000"/>
                      <w:sz w:val="20"/>
                      <w:szCs w:val="20"/>
                    </w:rPr>
                    <w:t>7</w:t>
                  </w:r>
                </w:p>
                <w:p w14:paraId="5FEE9476"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 </w:t>
                  </w:r>
                </w:p>
              </w:tc>
              <w:tc>
                <w:tcPr>
                  <w:tcW w:w="960" w:type="dxa"/>
                  <w:tcBorders>
                    <w:top w:val="nil"/>
                    <w:left w:val="nil"/>
                    <w:right w:val="nil"/>
                  </w:tcBorders>
                </w:tcPr>
                <w:p w14:paraId="5EC25D87"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618AE05A"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9</w:t>
                  </w:r>
                </w:p>
              </w:tc>
              <w:tc>
                <w:tcPr>
                  <w:tcW w:w="1275"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27CDD482"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2022г</w:t>
                  </w:r>
                </w:p>
              </w:tc>
              <w:tc>
                <w:tcPr>
                  <w:tcW w:w="3020" w:type="dxa"/>
                  <w:tcBorders>
                    <w:top w:val="single" w:sz="8" w:space="0" w:color="auto"/>
                    <w:left w:val="nil"/>
                    <w:bottom w:val="single" w:sz="8" w:space="0" w:color="auto"/>
                    <w:right w:val="single" w:sz="8" w:space="0" w:color="auto"/>
                  </w:tcBorders>
                  <w:shd w:val="clear" w:color="auto" w:fill="auto"/>
                  <w:vAlign w:val="center"/>
                  <w:hideMark/>
                </w:tcPr>
                <w:p w14:paraId="1E5E43B7"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Энтузиастов д.3</w:t>
                  </w:r>
                </w:p>
              </w:tc>
              <w:tc>
                <w:tcPr>
                  <w:tcW w:w="2492" w:type="dxa"/>
                  <w:gridSpan w:val="2"/>
                  <w:tcBorders>
                    <w:top w:val="single" w:sz="8" w:space="0" w:color="auto"/>
                    <w:left w:val="nil"/>
                    <w:bottom w:val="single" w:sz="8" w:space="0" w:color="auto"/>
                    <w:right w:val="single" w:sz="8" w:space="0" w:color="auto"/>
                  </w:tcBorders>
                  <w:shd w:val="clear" w:color="auto" w:fill="auto"/>
                  <w:vAlign w:val="center"/>
                  <w:hideMark/>
                </w:tcPr>
                <w:p w14:paraId="215877B5"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 xml:space="preserve">ремонт дворового проезда, установка парковых опор, урн, скамеек </w:t>
                  </w:r>
                </w:p>
              </w:tc>
              <w:tc>
                <w:tcPr>
                  <w:tcW w:w="993"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59F52562"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1600</w:t>
                  </w:r>
                </w:p>
              </w:tc>
              <w:tc>
                <w:tcPr>
                  <w:tcW w:w="1575"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CA7F725" w14:textId="77777777" w:rsidR="009906F3" w:rsidRPr="009906F3" w:rsidRDefault="009906F3" w:rsidP="009906F3">
                  <w:pPr>
                    <w:widowControl/>
                    <w:autoSpaceDE/>
                    <w:autoSpaceDN/>
                    <w:adjustRightInd/>
                    <w:jc w:val="center"/>
                    <w:rPr>
                      <w:rFonts w:eastAsia="Times New Roman"/>
                      <w:color w:val="000000"/>
                      <w:sz w:val="20"/>
                      <w:szCs w:val="20"/>
                    </w:rPr>
                  </w:pPr>
                </w:p>
              </w:tc>
              <w:tc>
                <w:tcPr>
                  <w:tcW w:w="1042"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2C1186A" w14:textId="77777777" w:rsidR="009906F3" w:rsidRPr="009906F3" w:rsidRDefault="009906F3" w:rsidP="009906F3">
                  <w:pPr>
                    <w:widowControl/>
                    <w:autoSpaceDE/>
                    <w:autoSpaceDN/>
                    <w:adjustRightInd/>
                    <w:jc w:val="center"/>
                    <w:rPr>
                      <w:rFonts w:eastAsia="Times New Roman"/>
                      <w:color w:val="000000"/>
                      <w:sz w:val="20"/>
                      <w:szCs w:val="20"/>
                    </w:rPr>
                  </w:pPr>
                </w:p>
              </w:tc>
              <w:tc>
                <w:tcPr>
                  <w:tcW w:w="1717"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4D26969"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1600</w:t>
                  </w:r>
                </w:p>
              </w:tc>
            </w:tr>
            <w:tr w:rsidR="009906F3" w:rsidRPr="009906F3" w14:paraId="2258EFF3" w14:textId="77777777" w:rsidTr="00AE0FBC">
              <w:trPr>
                <w:gridAfter w:val="1"/>
                <w:wAfter w:w="14" w:type="dxa"/>
                <w:trHeight w:val="528"/>
              </w:trPr>
              <w:tc>
                <w:tcPr>
                  <w:tcW w:w="1305" w:type="dxa"/>
                  <w:vMerge/>
                  <w:tcBorders>
                    <w:left w:val="single" w:sz="8" w:space="0" w:color="auto"/>
                    <w:bottom w:val="single" w:sz="4" w:space="0" w:color="auto"/>
                    <w:right w:val="single" w:sz="8" w:space="0" w:color="auto"/>
                  </w:tcBorders>
                  <w:shd w:val="clear" w:color="auto" w:fill="auto"/>
                  <w:vAlign w:val="center"/>
                  <w:hideMark/>
                </w:tcPr>
                <w:p w14:paraId="263637B8" w14:textId="77777777" w:rsidR="009906F3" w:rsidRPr="009906F3" w:rsidRDefault="009906F3" w:rsidP="009906F3">
                  <w:pPr>
                    <w:widowControl/>
                    <w:autoSpaceDE/>
                    <w:autoSpaceDN/>
                    <w:adjustRightInd/>
                    <w:rPr>
                      <w:rFonts w:eastAsia="Times New Roman"/>
                      <w:color w:val="000000"/>
                      <w:sz w:val="20"/>
                      <w:szCs w:val="20"/>
                    </w:rPr>
                  </w:pPr>
                </w:p>
              </w:tc>
              <w:tc>
                <w:tcPr>
                  <w:tcW w:w="960" w:type="dxa"/>
                  <w:tcBorders>
                    <w:left w:val="nil"/>
                    <w:bottom w:val="single" w:sz="8" w:space="0" w:color="auto"/>
                    <w:right w:val="nil"/>
                  </w:tcBorders>
                </w:tcPr>
                <w:p w14:paraId="09044BBD"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04DA467D"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10</w:t>
                  </w:r>
                </w:p>
              </w:tc>
              <w:tc>
                <w:tcPr>
                  <w:tcW w:w="1275" w:type="dxa"/>
                  <w:vMerge/>
                  <w:tcBorders>
                    <w:top w:val="nil"/>
                    <w:left w:val="single" w:sz="8" w:space="0" w:color="auto"/>
                    <w:bottom w:val="single" w:sz="4" w:space="0" w:color="auto"/>
                    <w:right w:val="single" w:sz="8" w:space="0" w:color="auto"/>
                  </w:tcBorders>
                  <w:vAlign w:val="center"/>
                  <w:hideMark/>
                </w:tcPr>
                <w:p w14:paraId="44CEDF0F"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14:paraId="4F501E63"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Советская д.4</w:t>
                  </w:r>
                </w:p>
              </w:tc>
              <w:tc>
                <w:tcPr>
                  <w:tcW w:w="2492" w:type="dxa"/>
                  <w:gridSpan w:val="2"/>
                  <w:tcBorders>
                    <w:top w:val="nil"/>
                    <w:left w:val="nil"/>
                    <w:bottom w:val="single" w:sz="4" w:space="0" w:color="auto"/>
                    <w:right w:val="single" w:sz="8" w:space="0" w:color="auto"/>
                  </w:tcBorders>
                  <w:shd w:val="clear" w:color="auto" w:fill="auto"/>
                  <w:vAlign w:val="center"/>
                  <w:hideMark/>
                </w:tcPr>
                <w:p w14:paraId="4FAA90EF"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 xml:space="preserve">ремонт дворового проезда, установка парковых опор, урн, скамеек </w:t>
                  </w:r>
                </w:p>
              </w:tc>
              <w:tc>
                <w:tcPr>
                  <w:tcW w:w="993" w:type="dxa"/>
                  <w:gridSpan w:val="2"/>
                  <w:vMerge/>
                  <w:tcBorders>
                    <w:top w:val="single" w:sz="8" w:space="0" w:color="auto"/>
                    <w:left w:val="single" w:sz="8" w:space="0" w:color="auto"/>
                    <w:bottom w:val="single" w:sz="4" w:space="0" w:color="auto"/>
                    <w:right w:val="single" w:sz="4" w:space="0" w:color="auto"/>
                  </w:tcBorders>
                  <w:vAlign w:val="center"/>
                  <w:hideMark/>
                </w:tcPr>
                <w:p w14:paraId="5D86F9EA"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single" w:sz="8" w:space="0" w:color="auto"/>
                    <w:left w:val="single" w:sz="4" w:space="0" w:color="auto"/>
                    <w:bottom w:val="single" w:sz="4" w:space="0" w:color="auto"/>
                    <w:right w:val="single" w:sz="4" w:space="0" w:color="auto"/>
                  </w:tcBorders>
                  <w:vAlign w:val="center"/>
                  <w:hideMark/>
                </w:tcPr>
                <w:p w14:paraId="1E2E5EBA" w14:textId="77777777" w:rsidR="009906F3" w:rsidRPr="009906F3" w:rsidRDefault="009906F3" w:rsidP="009906F3">
                  <w:pPr>
                    <w:widowControl/>
                    <w:autoSpaceDE/>
                    <w:autoSpaceDN/>
                    <w:adjustRightInd/>
                    <w:rPr>
                      <w:rFonts w:eastAsia="Times New Roman"/>
                      <w:color w:val="000000"/>
                      <w:sz w:val="20"/>
                      <w:szCs w:val="20"/>
                    </w:rPr>
                  </w:pPr>
                </w:p>
              </w:tc>
              <w:tc>
                <w:tcPr>
                  <w:tcW w:w="1042" w:type="dxa"/>
                  <w:gridSpan w:val="2"/>
                  <w:vMerge/>
                  <w:tcBorders>
                    <w:top w:val="single" w:sz="8" w:space="0" w:color="auto"/>
                    <w:left w:val="single" w:sz="4" w:space="0" w:color="auto"/>
                    <w:bottom w:val="single" w:sz="4" w:space="0" w:color="auto"/>
                    <w:right w:val="single" w:sz="4" w:space="0" w:color="auto"/>
                  </w:tcBorders>
                  <w:vAlign w:val="center"/>
                  <w:hideMark/>
                </w:tcPr>
                <w:p w14:paraId="73F4BB71" w14:textId="77777777" w:rsidR="009906F3" w:rsidRPr="009906F3" w:rsidRDefault="009906F3" w:rsidP="009906F3">
                  <w:pPr>
                    <w:widowControl/>
                    <w:autoSpaceDE/>
                    <w:autoSpaceDN/>
                    <w:adjustRightInd/>
                    <w:rPr>
                      <w:rFonts w:eastAsia="Times New Roman"/>
                      <w:color w:val="000000"/>
                      <w:sz w:val="20"/>
                      <w:szCs w:val="20"/>
                    </w:rPr>
                  </w:pPr>
                </w:p>
              </w:tc>
              <w:tc>
                <w:tcPr>
                  <w:tcW w:w="1717" w:type="dxa"/>
                  <w:gridSpan w:val="2"/>
                  <w:vMerge/>
                  <w:tcBorders>
                    <w:top w:val="single" w:sz="8" w:space="0" w:color="auto"/>
                    <w:left w:val="single" w:sz="4" w:space="0" w:color="auto"/>
                    <w:bottom w:val="single" w:sz="4" w:space="0" w:color="auto"/>
                    <w:right w:val="single" w:sz="8" w:space="0" w:color="auto"/>
                  </w:tcBorders>
                  <w:vAlign w:val="center"/>
                  <w:hideMark/>
                </w:tcPr>
                <w:p w14:paraId="0EC7CEE5"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0618549D" w14:textId="77777777" w:rsidTr="00AE0FBC">
              <w:trPr>
                <w:gridAfter w:val="1"/>
                <w:wAfter w:w="14" w:type="dxa"/>
                <w:trHeight w:val="961"/>
              </w:trPr>
              <w:tc>
                <w:tcPr>
                  <w:tcW w:w="1305"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8F9FF10"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lastRenderedPageBreak/>
                    <w:t>8</w:t>
                  </w:r>
                </w:p>
              </w:tc>
              <w:tc>
                <w:tcPr>
                  <w:tcW w:w="960" w:type="dxa"/>
                  <w:tcBorders>
                    <w:top w:val="nil"/>
                    <w:left w:val="nil"/>
                    <w:bottom w:val="single" w:sz="4" w:space="0" w:color="auto"/>
                    <w:right w:val="nil"/>
                  </w:tcBorders>
                </w:tcPr>
                <w:p w14:paraId="39BAF516"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4" w:space="0" w:color="auto"/>
                    <w:right w:val="single" w:sz="8" w:space="0" w:color="auto"/>
                  </w:tcBorders>
                  <w:shd w:val="clear" w:color="auto" w:fill="auto"/>
                  <w:noWrap/>
                  <w:vAlign w:val="center"/>
                  <w:hideMark/>
                </w:tcPr>
                <w:p w14:paraId="54591286"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11</w:t>
                  </w:r>
                </w:p>
              </w:tc>
              <w:tc>
                <w:tcPr>
                  <w:tcW w:w="1275" w:type="dxa"/>
                  <w:vMerge w:val="restart"/>
                  <w:tcBorders>
                    <w:top w:val="single" w:sz="4" w:space="0" w:color="auto"/>
                    <w:left w:val="single" w:sz="8" w:space="0" w:color="auto"/>
                    <w:right w:val="single" w:sz="8" w:space="0" w:color="auto"/>
                  </w:tcBorders>
                  <w:vAlign w:val="center"/>
                  <w:hideMark/>
                </w:tcPr>
                <w:p w14:paraId="78288E18" w14:textId="77777777" w:rsidR="009906F3" w:rsidRPr="009906F3" w:rsidRDefault="009906F3" w:rsidP="009906F3">
                  <w:pPr>
                    <w:widowControl/>
                    <w:autoSpaceDE/>
                    <w:autoSpaceDN/>
                    <w:adjustRightInd/>
                    <w:rPr>
                      <w:rFonts w:eastAsia="Times New Roman"/>
                      <w:b/>
                      <w:bCs/>
                      <w:color w:val="000000"/>
                      <w:sz w:val="20"/>
                      <w:szCs w:val="20"/>
                    </w:rPr>
                  </w:pPr>
                </w:p>
                <w:p w14:paraId="46E032BE" w14:textId="77777777" w:rsidR="009906F3" w:rsidRPr="009906F3" w:rsidRDefault="009906F3" w:rsidP="009906F3">
                  <w:pPr>
                    <w:widowControl/>
                    <w:autoSpaceDE/>
                    <w:autoSpaceDN/>
                    <w:adjustRightInd/>
                    <w:rPr>
                      <w:rFonts w:eastAsia="Times New Roman"/>
                      <w:b/>
                      <w:bCs/>
                      <w:color w:val="000000"/>
                      <w:sz w:val="20"/>
                      <w:szCs w:val="20"/>
                    </w:rPr>
                  </w:pPr>
                </w:p>
                <w:p w14:paraId="22077EF6" w14:textId="77777777" w:rsidR="009906F3" w:rsidRPr="009906F3" w:rsidRDefault="009906F3" w:rsidP="009906F3">
                  <w:pPr>
                    <w:widowControl/>
                    <w:autoSpaceDE/>
                    <w:autoSpaceDN/>
                    <w:adjustRightInd/>
                    <w:rPr>
                      <w:rFonts w:eastAsia="Times New Roman"/>
                      <w:b/>
                      <w:bCs/>
                      <w:color w:val="000000"/>
                      <w:sz w:val="20"/>
                      <w:szCs w:val="20"/>
                    </w:rPr>
                  </w:pPr>
                </w:p>
                <w:p w14:paraId="149E7857" w14:textId="77777777" w:rsidR="009906F3" w:rsidRPr="009906F3" w:rsidRDefault="009906F3" w:rsidP="009906F3">
                  <w:pPr>
                    <w:widowControl/>
                    <w:autoSpaceDE/>
                    <w:autoSpaceDN/>
                    <w:adjustRightInd/>
                    <w:rPr>
                      <w:rFonts w:eastAsia="Times New Roman"/>
                      <w:b/>
                      <w:bCs/>
                      <w:color w:val="000000"/>
                      <w:sz w:val="20"/>
                      <w:szCs w:val="20"/>
                    </w:rPr>
                  </w:pPr>
                </w:p>
                <w:p w14:paraId="1E7B5456" w14:textId="77777777" w:rsidR="009906F3" w:rsidRPr="009906F3" w:rsidRDefault="009906F3" w:rsidP="009906F3">
                  <w:pPr>
                    <w:widowControl/>
                    <w:autoSpaceDE/>
                    <w:autoSpaceDN/>
                    <w:adjustRightInd/>
                    <w:rPr>
                      <w:rFonts w:eastAsia="Times New Roman"/>
                      <w:b/>
                      <w:bCs/>
                      <w:color w:val="000000"/>
                      <w:sz w:val="20"/>
                      <w:szCs w:val="20"/>
                    </w:rPr>
                  </w:pPr>
                </w:p>
                <w:p w14:paraId="7C5F1997" w14:textId="77777777" w:rsidR="009906F3" w:rsidRPr="009906F3" w:rsidRDefault="009906F3" w:rsidP="009906F3">
                  <w:pPr>
                    <w:widowControl/>
                    <w:autoSpaceDE/>
                    <w:autoSpaceDN/>
                    <w:adjustRightInd/>
                    <w:rPr>
                      <w:rFonts w:eastAsia="Times New Roman"/>
                      <w:b/>
                      <w:bCs/>
                      <w:color w:val="000000"/>
                      <w:sz w:val="20"/>
                      <w:szCs w:val="20"/>
                    </w:rPr>
                  </w:pPr>
                </w:p>
                <w:p w14:paraId="6765B874"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2023</w:t>
                  </w:r>
                </w:p>
                <w:p w14:paraId="44622B0F" w14:textId="77777777" w:rsidR="009906F3" w:rsidRPr="009906F3" w:rsidRDefault="009906F3" w:rsidP="009906F3">
                  <w:pPr>
                    <w:widowControl/>
                    <w:autoSpaceDE/>
                    <w:autoSpaceDN/>
                    <w:adjustRightInd/>
                    <w:rPr>
                      <w:rFonts w:eastAsia="Times New Roman"/>
                      <w:b/>
                      <w:bCs/>
                      <w:color w:val="000000"/>
                      <w:sz w:val="20"/>
                      <w:szCs w:val="20"/>
                    </w:rPr>
                  </w:pPr>
                </w:p>
                <w:p w14:paraId="051AAE07" w14:textId="77777777" w:rsidR="009906F3" w:rsidRPr="009906F3" w:rsidRDefault="009906F3" w:rsidP="009906F3">
                  <w:pPr>
                    <w:widowControl/>
                    <w:autoSpaceDE/>
                    <w:autoSpaceDN/>
                    <w:adjustRightInd/>
                    <w:rPr>
                      <w:rFonts w:eastAsia="Times New Roman"/>
                      <w:b/>
                      <w:bCs/>
                      <w:color w:val="000000"/>
                      <w:sz w:val="20"/>
                      <w:szCs w:val="20"/>
                    </w:rPr>
                  </w:pPr>
                </w:p>
                <w:p w14:paraId="6B92F245"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right w:val="single" w:sz="4" w:space="0" w:color="auto"/>
                  </w:tcBorders>
                  <w:shd w:val="clear" w:color="auto" w:fill="auto"/>
                  <w:vAlign w:val="center"/>
                  <w:hideMark/>
                </w:tcPr>
                <w:p w14:paraId="7F6535F3"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Гагарина д.5</w:t>
                  </w:r>
                </w:p>
              </w:tc>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D3B944"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ремонт дворового проезда, установка парковых опор установка, урн, скамеек</w:t>
                  </w:r>
                </w:p>
              </w:tc>
              <w:tc>
                <w:tcPr>
                  <w:tcW w:w="993" w:type="dxa"/>
                  <w:gridSpan w:val="2"/>
                  <w:vMerge w:val="restart"/>
                  <w:tcBorders>
                    <w:top w:val="single" w:sz="4" w:space="0" w:color="auto"/>
                    <w:left w:val="single" w:sz="4" w:space="0" w:color="auto"/>
                    <w:bottom w:val="single" w:sz="8" w:space="0" w:color="000000"/>
                    <w:right w:val="single" w:sz="4" w:space="0" w:color="auto"/>
                  </w:tcBorders>
                  <w:vAlign w:val="center"/>
                  <w:hideMark/>
                </w:tcPr>
                <w:p w14:paraId="1D7747A3" w14:textId="77777777" w:rsidR="009906F3" w:rsidRPr="009906F3" w:rsidRDefault="009906F3" w:rsidP="009906F3">
                  <w:pPr>
                    <w:widowControl/>
                    <w:autoSpaceDE/>
                    <w:autoSpaceDN/>
                    <w:adjustRightInd/>
                    <w:jc w:val="center"/>
                    <w:rPr>
                      <w:rFonts w:eastAsia="Times New Roman"/>
                      <w:b/>
                      <w:bCs/>
                      <w:color w:val="000000"/>
                      <w:sz w:val="20"/>
                      <w:szCs w:val="20"/>
                    </w:rPr>
                  </w:pPr>
                </w:p>
                <w:p w14:paraId="0403FB34" w14:textId="77777777" w:rsidR="009906F3" w:rsidRPr="009906F3" w:rsidRDefault="009906F3" w:rsidP="009906F3">
                  <w:pPr>
                    <w:widowControl/>
                    <w:autoSpaceDE/>
                    <w:autoSpaceDN/>
                    <w:adjustRightInd/>
                    <w:jc w:val="center"/>
                    <w:rPr>
                      <w:rFonts w:eastAsia="Times New Roman"/>
                      <w:b/>
                      <w:bCs/>
                      <w:color w:val="000000"/>
                      <w:sz w:val="20"/>
                      <w:szCs w:val="20"/>
                    </w:rPr>
                  </w:pPr>
                </w:p>
                <w:p w14:paraId="27C8BC34" w14:textId="77777777" w:rsidR="009906F3" w:rsidRPr="009906F3" w:rsidRDefault="009906F3" w:rsidP="009906F3">
                  <w:pPr>
                    <w:widowControl/>
                    <w:autoSpaceDE/>
                    <w:autoSpaceDN/>
                    <w:adjustRightInd/>
                    <w:jc w:val="center"/>
                    <w:rPr>
                      <w:rFonts w:eastAsia="Times New Roman"/>
                      <w:b/>
                      <w:bCs/>
                      <w:color w:val="000000"/>
                      <w:sz w:val="20"/>
                      <w:szCs w:val="20"/>
                    </w:rPr>
                  </w:pPr>
                </w:p>
                <w:p w14:paraId="5AE8E736" w14:textId="77777777" w:rsidR="009906F3" w:rsidRPr="009906F3" w:rsidRDefault="009906F3" w:rsidP="009906F3">
                  <w:pPr>
                    <w:widowControl/>
                    <w:autoSpaceDE/>
                    <w:autoSpaceDN/>
                    <w:adjustRightInd/>
                    <w:jc w:val="center"/>
                    <w:rPr>
                      <w:rFonts w:eastAsia="Times New Roman"/>
                      <w:b/>
                      <w:bCs/>
                      <w:color w:val="000000"/>
                      <w:sz w:val="20"/>
                      <w:szCs w:val="20"/>
                    </w:rPr>
                  </w:pPr>
                </w:p>
                <w:p w14:paraId="33FAF808" w14:textId="77777777" w:rsidR="009906F3" w:rsidRPr="009906F3" w:rsidRDefault="009906F3" w:rsidP="009906F3">
                  <w:pPr>
                    <w:widowControl/>
                    <w:autoSpaceDE/>
                    <w:autoSpaceDN/>
                    <w:adjustRightInd/>
                    <w:jc w:val="center"/>
                    <w:rPr>
                      <w:rFonts w:eastAsia="Times New Roman"/>
                      <w:b/>
                      <w:bCs/>
                      <w:color w:val="000000"/>
                      <w:sz w:val="20"/>
                      <w:szCs w:val="20"/>
                    </w:rPr>
                  </w:pPr>
                </w:p>
                <w:p w14:paraId="3E0A1696" w14:textId="77777777" w:rsidR="009906F3" w:rsidRPr="009906F3" w:rsidRDefault="009906F3" w:rsidP="009906F3">
                  <w:pPr>
                    <w:widowControl/>
                    <w:autoSpaceDE/>
                    <w:autoSpaceDN/>
                    <w:adjustRightInd/>
                    <w:jc w:val="center"/>
                    <w:rPr>
                      <w:rFonts w:eastAsia="Times New Roman"/>
                      <w:b/>
                      <w:bCs/>
                      <w:color w:val="000000"/>
                      <w:sz w:val="20"/>
                      <w:szCs w:val="20"/>
                    </w:rPr>
                  </w:pPr>
                </w:p>
                <w:p w14:paraId="24113D81" w14:textId="77777777" w:rsidR="009906F3" w:rsidRPr="009906F3" w:rsidRDefault="009906F3" w:rsidP="009906F3">
                  <w:pPr>
                    <w:widowControl/>
                    <w:autoSpaceDE/>
                    <w:autoSpaceDN/>
                    <w:adjustRightInd/>
                    <w:jc w:val="center"/>
                    <w:rPr>
                      <w:rFonts w:eastAsia="Times New Roman"/>
                      <w:b/>
                      <w:bCs/>
                      <w:color w:val="000000"/>
                      <w:sz w:val="20"/>
                      <w:szCs w:val="20"/>
                    </w:rPr>
                  </w:pPr>
                </w:p>
                <w:p w14:paraId="44713C81"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900</w:t>
                  </w:r>
                </w:p>
                <w:p w14:paraId="472AF502" w14:textId="77777777" w:rsidR="009906F3" w:rsidRPr="009906F3" w:rsidRDefault="009906F3" w:rsidP="009906F3">
                  <w:pPr>
                    <w:widowControl/>
                    <w:autoSpaceDE/>
                    <w:autoSpaceDN/>
                    <w:adjustRightInd/>
                    <w:jc w:val="center"/>
                    <w:rPr>
                      <w:rFonts w:eastAsia="Times New Roman"/>
                      <w:b/>
                      <w:bCs/>
                      <w:color w:val="000000"/>
                      <w:sz w:val="20"/>
                      <w:szCs w:val="20"/>
                    </w:rPr>
                  </w:pPr>
                </w:p>
                <w:p w14:paraId="560626E4" w14:textId="77777777" w:rsidR="009906F3" w:rsidRPr="009906F3" w:rsidRDefault="009906F3" w:rsidP="009906F3">
                  <w:pPr>
                    <w:widowControl/>
                    <w:autoSpaceDE/>
                    <w:autoSpaceDN/>
                    <w:adjustRightInd/>
                    <w:jc w:val="center"/>
                    <w:rPr>
                      <w:rFonts w:eastAsia="Times New Roman"/>
                      <w:b/>
                      <w:bCs/>
                      <w:color w:val="000000"/>
                      <w:sz w:val="20"/>
                      <w:szCs w:val="20"/>
                    </w:rPr>
                  </w:pPr>
                </w:p>
                <w:p w14:paraId="450ED883" w14:textId="77777777" w:rsidR="009906F3" w:rsidRPr="009906F3" w:rsidRDefault="009906F3" w:rsidP="009906F3">
                  <w:pPr>
                    <w:widowControl/>
                    <w:autoSpaceDE/>
                    <w:autoSpaceDN/>
                    <w:adjustRightInd/>
                    <w:jc w:val="center"/>
                    <w:rPr>
                      <w:rFonts w:eastAsia="Times New Roman"/>
                      <w:b/>
                      <w:bCs/>
                      <w:color w:val="000000"/>
                      <w:sz w:val="20"/>
                      <w:szCs w:val="20"/>
                    </w:rPr>
                  </w:pPr>
                </w:p>
              </w:tc>
              <w:tc>
                <w:tcPr>
                  <w:tcW w:w="1575" w:type="dxa"/>
                  <w:gridSpan w:val="2"/>
                  <w:vMerge w:val="restart"/>
                  <w:tcBorders>
                    <w:top w:val="single" w:sz="4" w:space="0" w:color="auto"/>
                    <w:left w:val="single" w:sz="4" w:space="0" w:color="auto"/>
                    <w:bottom w:val="single" w:sz="8" w:space="0" w:color="000000"/>
                    <w:right w:val="single" w:sz="4" w:space="0" w:color="auto"/>
                  </w:tcBorders>
                  <w:vAlign w:val="center"/>
                  <w:hideMark/>
                </w:tcPr>
                <w:p w14:paraId="6594F1B4" w14:textId="77777777" w:rsidR="009906F3" w:rsidRPr="009906F3" w:rsidRDefault="009906F3" w:rsidP="009906F3">
                  <w:pPr>
                    <w:widowControl/>
                    <w:autoSpaceDE/>
                    <w:autoSpaceDN/>
                    <w:adjustRightInd/>
                    <w:jc w:val="center"/>
                    <w:rPr>
                      <w:rFonts w:eastAsia="Times New Roman"/>
                      <w:color w:val="000000"/>
                      <w:sz w:val="20"/>
                      <w:szCs w:val="20"/>
                    </w:rPr>
                  </w:pPr>
                </w:p>
                <w:p w14:paraId="1E09779C" w14:textId="77777777" w:rsidR="009906F3" w:rsidRPr="009906F3" w:rsidRDefault="009906F3" w:rsidP="009906F3">
                  <w:pPr>
                    <w:widowControl/>
                    <w:autoSpaceDE/>
                    <w:autoSpaceDN/>
                    <w:adjustRightInd/>
                    <w:jc w:val="center"/>
                    <w:rPr>
                      <w:rFonts w:eastAsia="Times New Roman"/>
                      <w:color w:val="000000"/>
                      <w:sz w:val="20"/>
                      <w:szCs w:val="20"/>
                    </w:rPr>
                  </w:pPr>
                </w:p>
                <w:p w14:paraId="6C3E60C1" w14:textId="77777777" w:rsidR="009906F3" w:rsidRPr="009906F3" w:rsidRDefault="009906F3" w:rsidP="009906F3">
                  <w:pPr>
                    <w:widowControl/>
                    <w:autoSpaceDE/>
                    <w:autoSpaceDN/>
                    <w:adjustRightInd/>
                    <w:jc w:val="center"/>
                    <w:rPr>
                      <w:rFonts w:eastAsia="Times New Roman"/>
                      <w:color w:val="000000"/>
                      <w:sz w:val="20"/>
                      <w:szCs w:val="20"/>
                    </w:rPr>
                  </w:pPr>
                </w:p>
                <w:p w14:paraId="3012B816" w14:textId="77777777" w:rsidR="009906F3" w:rsidRPr="009906F3" w:rsidRDefault="009906F3" w:rsidP="009906F3">
                  <w:pPr>
                    <w:widowControl/>
                    <w:autoSpaceDE/>
                    <w:autoSpaceDN/>
                    <w:adjustRightInd/>
                    <w:jc w:val="center"/>
                    <w:rPr>
                      <w:rFonts w:eastAsia="Times New Roman"/>
                      <w:color w:val="000000"/>
                      <w:sz w:val="20"/>
                      <w:szCs w:val="20"/>
                    </w:rPr>
                  </w:pPr>
                </w:p>
                <w:p w14:paraId="592CF417" w14:textId="77777777" w:rsidR="009906F3" w:rsidRPr="009906F3" w:rsidRDefault="009906F3" w:rsidP="009906F3">
                  <w:pPr>
                    <w:widowControl/>
                    <w:autoSpaceDE/>
                    <w:autoSpaceDN/>
                    <w:adjustRightInd/>
                    <w:jc w:val="center"/>
                    <w:rPr>
                      <w:rFonts w:eastAsia="Times New Roman"/>
                      <w:color w:val="000000"/>
                      <w:sz w:val="20"/>
                      <w:szCs w:val="20"/>
                    </w:rPr>
                  </w:pPr>
                </w:p>
                <w:p w14:paraId="2C9CF6DD" w14:textId="77777777" w:rsidR="009906F3" w:rsidRPr="009906F3" w:rsidRDefault="009906F3" w:rsidP="009906F3">
                  <w:pPr>
                    <w:widowControl/>
                    <w:autoSpaceDE/>
                    <w:autoSpaceDN/>
                    <w:adjustRightInd/>
                    <w:jc w:val="center"/>
                    <w:rPr>
                      <w:rFonts w:eastAsia="Times New Roman"/>
                      <w:color w:val="000000"/>
                      <w:sz w:val="20"/>
                      <w:szCs w:val="20"/>
                    </w:rPr>
                  </w:pPr>
                </w:p>
                <w:p w14:paraId="1CB75454" w14:textId="77777777" w:rsidR="009906F3" w:rsidRPr="009906F3" w:rsidRDefault="009906F3" w:rsidP="009906F3">
                  <w:pPr>
                    <w:widowControl/>
                    <w:autoSpaceDE/>
                    <w:autoSpaceDN/>
                    <w:adjustRightInd/>
                    <w:jc w:val="center"/>
                    <w:rPr>
                      <w:rFonts w:eastAsia="Times New Roman"/>
                      <w:color w:val="000000"/>
                      <w:sz w:val="20"/>
                      <w:szCs w:val="20"/>
                    </w:rPr>
                  </w:pPr>
                </w:p>
                <w:p w14:paraId="402ADE67" w14:textId="77777777" w:rsidR="009906F3" w:rsidRPr="009906F3" w:rsidRDefault="009906F3" w:rsidP="009906F3">
                  <w:pPr>
                    <w:widowControl/>
                    <w:autoSpaceDE/>
                    <w:autoSpaceDN/>
                    <w:adjustRightInd/>
                    <w:jc w:val="center"/>
                    <w:rPr>
                      <w:rFonts w:eastAsia="Times New Roman"/>
                      <w:color w:val="000000"/>
                      <w:sz w:val="20"/>
                      <w:szCs w:val="20"/>
                    </w:rPr>
                  </w:pPr>
                </w:p>
                <w:p w14:paraId="47A2DE9F" w14:textId="77777777" w:rsidR="009906F3" w:rsidRPr="009906F3" w:rsidRDefault="009906F3" w:rsidP="009906F3">
                  <w:pPr>
                    <w:widowControl/>
                    <w:autoSpaceDE/>
                    <w:autoSpaceDN/>
                    <w:adjustRightInd/>
                    <w:jc w:val="center"/>
                    <w:rPr>
                      <w:rFonts w:eastAsia="Times New Roman"/>
                      <w:color w:val="000000"/>
                      <w:sz w:val="20"/>
                      <w:szCs w:val="20"/>
                    </w:rPr>
                  </w:pPr>
                </w:p>
              </w:tc>
              <w:tc>
                <w:tcPr>
                  <w:tcW w:w="1042" w:type="dxa"/>
                  <w:gridSpan w:val="2"/>
                  <w:vMerge w:val="restart"/>
                  <w:tcBorders>
                    <w:top w:val="single" w:sz="4" w:space="0" w:color="auto"/>
                    <w:left w:val="single" w:sz="4" w:space="0" w:color="auto"/>
                    <w:bottom w:val="single" w:sz="8" w:space="0" w:color="000000"/>
                    <w:right w:val="single" w:sz="4" w:space="0" w:color="auto"/>
                  </w:tcBorders>
                  <w:vAlign w:val="center"/>
                  <w:hideMark/>
                </w:tcPr>
                <w:p w14:paraId="4E43655C" w14:textId="77777777" w:rsidR="009906F3" w:rsidRPr="009906F3" w:rsidRDefault="009906F3" w:rsidP="009906F3">
                  <w:pPr>
                    <w:widowControl/>
                    <w:autoSpaceDE/>
                    <w:autoSpaceDN/>
                    <w:adjustRightInd/>
                    <w:jc w:val="center"/>
                    <w:rPr>
                      <w:rFonts w:eastAsia="Times New Roman"/>
                      <w:color w:val="000000"/>
                      <w:sz w:val="20"/>
                      <w:szCs w:val="20"/>
                    </w:rPr>
                  </w:pPr>
                </w:p>
                <w:p w14:paraId="0A944DF8" w14:textId="77777777" w:rsidR="009906F3" w:rsidRPr="009906F3" w:rsidRDefault="009906F3" w:rsidP="009906F3">
                  <w:pPr>
                    <w:widowControl/>
                    <w:autoSpaceDE/>
                    <w:autoSpaceDN/>
                    <w:adjustRightInd/>
                    <w:jc w:val="center"/>
                    <w:rPr>
                      <w:rFonts w:eastAsia="Times New Roman"/>
                      <w:color w:val="000000"/>
                      <w:sz w:val="20"/>
                      <w:szCs w:val="20"/>
                    </w:rPr>
                  </w:pPr>
                </w:p>
                <w:p w14:paraId="767FEADF" w14:textId="77777777" w:rsidR="009906F3" w:rsidRPr="009906F3" w:rsidRDefault="009906F3" w:rsidP="009906F3">
                  <w:pPr>
                    <w:widowControl/>
                    <w:autoSpaceDE/>
                    <w:autoSpaceDN/>
                    <w:adjustRightInd/>
                    <w:jc w:val="center"/>
                    <w:rPr>
                      <w:rFonts w:eastAsia="Times New Roman"/>
                      <w:color w:val="000000"/>
                      <w:sz w:val="20"/>
                      <w:szCs w:val="20"/>
                    </w:rPr>
                  </w:pPr>
                </w:p>
                <w:p w14:paraId="24626DAA" w14:textId="77777777" w:rsidR="009906F3" w:rsidRPr="009906F3" w:rsidRDefault="009906F3" w:rsidP="009906F3">
                  <w:pPr>
                    <w:widowControl/>
                    <w:autoSpaceDE/>
                    <w:autoSpaceDN/>
                    <w:adjustRightInd/>
                    <w:jc w:val="center"/>
                    <w:rPr>
                      <w:rFonts w:eastAsia="Times New Roman"/>
                      <w:color w:val="000000"/>
                      <w:sz w:val="20"/>
                      <w:szCs w:val="20"/>
                    </w:rPr>
                  </w:pPr>
                </w:p>
                <w:p w14:paraId="6F15E7F3" w14:textId="77777777" w:rsidR="009906F3" w:rsidRPr="009906F3" w:rsidRDefault="009906F3" w:rsidP="009906F3">
                  <w:pPr>
                    <w:widowControl/>
                    <w:autoSpaceDE/>
                    <w:autoSpaceDN/>
                    <w:adjustRightInd/>
                    <w:jc w:val="center"/>
                    <w:rPr>
                      <w:rFonts w:eastAsia="Times New Roman"/>
                      <w:color w:val="000000"/>
                      <w:sz w:val="20"/>
                      <w:szCs w:val="20"/>
                    </w:rPr>
                  </w:pPr>
                </w:p>
                <w:p w14:paraId="36704346" w14:textId="77777777" w:rsidR="009906F3" w:rsidRPr="009906F3" w:rsidRDefault="009906F3" w:rsidP="009906F3">
                  <w:pPr>
                    <w:widowControl/>
                    <w:autoSpaceDE/>
                    <w:autoSpaceDN/>
                    <w:adjustRightInd/>
                    <w:jc w:val="center"/>
                    <w:rPr>
                      <w:rFonts w:eastAsia="Times New Roman"/>
                      <w:color w:val="000000"/>
                      <w:sz w:val="20"/>
                      <w:szCs w:val="20"/>
                    </w:rPr>
                  </w:pPr>
                </w:p>
                <w:p w14:paraId="0BD1A0C9" w14:textId="77777777" w:rsidR="009906F3" w:rsidRPr="009906F3" w:rsidRDefault="009906F3" w:rsidP="009906F3">
                  <w:pPr>
                    <w:widowControl/>
                    <w:autoSpaceDE/>
                    <w:autoSpaceDN/>
                    <w:adjustRightInd/>
                    <w:jc w:val="center"/>
                    <w:rPr>
                      <w:rFonts w:eastAsia="Times New Roman"/>
                      <w:color w:val="000000"/>
                      <w:sz w:val="20"/>
                      <w:szCs w:val="20"/>
                    </w:rPr>
                  </w:pPr>
                </w:p>
                <w:p w14:paraId="0411F605" w14:textId="77777777" w:rsidR="009906F3" w:rsidRPr="009906F3" w:rsidRDefault="009906F3" w:rsidP="009906F3">
                  <w:pPr>
                    <w:widowControl/>
                    <w:autoSpaceDE/>
                    <w:autoSpaceDN/>
                    <w:adjustRightInd/>
                    <w:jc w:val="center"/>
                    <w:rPr>
                      <w:rFonts w:eastAsia="Times New Roman"/>
                      <w:color w:val="000000"/>
                      <w:sz w:val="20"/>
                      <w:szCs w:val="20"/>
                    </w:rPr>
                  </w:pPr>
                </w:p>
                <w:p w14:paraId="4017DDBB" w14:textId="77777777" w:rsidR="009906F3" w:rsidRPr="009906F3" w:rsidRDefault="009906F3" w:rsidP="009906F3">
                  <w:pPr>
                    <w:widowControl/>
                    <w:autoSpaceDE/>
                    <w:autoSpaceDN/>
                    <w:adjustRightInd/>
                    <w:jc w:val="center"/>
                    <w:rPr>
                      <w:rFonts w:eastAsia="Times New Roman"/>
                      <w:color w:val="000000"/>
                      <w:sz w:val="20"/>
                      <w:szCs w:val="20"/>
                    </w:rPr>
                  </w:pPr>
                </w:p>
              </w:tc>
              <w:tc>
                <w:tcPr>
                  <w:tcW w:w="1717" w:type="dxa"/>
                  <w:gridSpan w:val="2"/>
                  <w:vMerge w:val="restart"/>
                  <w:tcBorders>
                    <w:top w:val="single" w:sz="4" w:space="0" w:color="auto"/>
                    <w:left w:val="single" w:sz="4" w:space="0" w:color="auto"/>
                    <w:bottom w:val="single" w:sz="8" w:space="0" w:color="000000"/>
                    <w:right w:val="single" w:sz="8" w:space="0" w:color="auto"/>
                  </w:tcBorders>
                  <w:vAlign w:val="center"/>
                  <w:hideMark/>
                </w:tcPr>
                <w:p w14:paraId="6EA22673" w14:textId="77777777" w:rsidR="009906F3" w:rsidRPr="009906F3" w:rsidRDefault="009906F3" w:rsidP="009906F3">
                  <w:pPr>
                    <w:widowControl/>
                    <w:autoSpaceDE/>
                    <w:autoSpaceDN/>
                    <w:adjustRightInd/>
                    <w:jc w:val="center"/>
                    <w:rPr>
                      <w:rFonts w:eastAsia="Times New Roman"/>
                      <w:b/>
                      <w:bCs/>
                      <w:color w:val="000000"/>
                      <w:sz w:val="20"/>
                      <w:szCs w:val="20"/>
                    </w:rPr>
                  </w:pPr>
                </w:p>
                <w:p w14:paraId="5DA9E99C" w14:textId="77777777" w:rsidR="009906F3" w:rsidRPr="009906F3" w:rsidRDefault="009906F3" w:rsidP="009906F3">
                  <w:pPr>
                    <w:widowControl/>
                    <w:autoSpaceDE/>
                    <w:autoSpaceDN/>
                    <w:adjustRightInd/>
                    <w:jc w:val="center"/>
                    <w:rPr>
                      <w:rFonts w:eastAsia="Times New Roman"/>
                      <w:b/>
                      <w:bCs/>
                      <w:color w:val="000000"/>
                      <w:sz w:val="20"/>
                      <w:szCs w:val="20"/>
                    </w:rPr>
                  </w:pPr>
                </w:p>
                <w:p w14:paraId="5A73EBCC" w14:textId="77777777" w:rsidR="009906F3" w:rsidRPr="009906F3" w:rsidRDefault="009906F3" w:rsidP="009906F3">
                  <w:pPr>
                    <w:widowControl/>
                    <w:autoSpaceDE/>
                    <w:autoSpaceDN/>
                    <w:adjustRightInd/>
                    <w:jc w:val="center"/>
                    <w:rPr>
                      <w:rFonts w:eastAsia="Times New Roman"/>
                      <w:b/>
                      <w:bCs/>
                      <w:color w:val="000000"/>
                      <w:sz w:val="20"/>
                      <w:szCs w:val="20"/>
                    </w:rPr>
                  </w:pPr>
                </w:p>
                <w:p w14:paraId="2C29E10E" w14:textId="77777777" w:rsidR="009906F3" w:rsidRPr="009906F3" w:rsidRDefault="009906F3" w:rsidP="009906F3">
                  <w:pPr>
                    <w:widowControl/>
                    <w:autoSpaceDE/>
                    <w:autoSpaceDN/>
                    <w:adjustRightInd/>
                    <w:jc w:val="center"/>
                    <w:rPr>
                      <w:rFonts w:eastAsia="Times New Roman"/>
                      <w:b/>
                      <w:bCs/>
                      <w:color w:val="000000"/>
                      <w:sz w:val="20"/>
                      <w:szCs w:val="20"/>
                    </w:rPr>
                  </w:pPr>
                </w:p>
                <w:p w14:paraId="5DAB97CC" w14:textId="77777777" w:rsidR="009906F3" w:rsidRPr="009906F3" w:rsidRDefault="009906F3" w:rsidP="009906F3">
                  <w:pPr>
                    <w:widowControl/>
                    <w:autoSpaceDE/>
                    <w:autoSpaceDN/>
                    <w:adjustRightInd/>
                    <w:jc w:val="center"/>
                    <w:rPr>
                      <w:rFonts w:eastAsia="Times New Roman"/>
                      <w:b/>
                      <w:bCs/>
                      <w:color w:val="000000"/>
                      <w:sz w:val="20"/>
                      <w:szCs w:val="20"/>
                    </w:rPr>
                  </w:pPr>
                </w:p>
                <w:p w14:paraId="1AEB526A" w14:textId="77777777" w:rsidR="009906F3" w:rsidRPr="009906F3" w:rsidRDefault="009906F3" w:rsidP="009906F3">
                  <w:pPr>
                    <w:widowControl/>
                    <w:autoSpaceDE/>
                    <w:autoSpaceDN/>
                    <w:adjustRightInd/>
                    <w:jc w:val="center"/>
                    <w:rPr>
                      <w:rFonts w:eastAsia="Times New Roman"/>
                      <w:b/>
                      <w:bCs/>
                      <w:color w:val="000000"/>
                      <w:sz w:val="20"/>
                      <w:szCs w:val="20"/>
                    </w:rPr>
                  </w:pPr>
                </w:p>
                <w:p w14:paraId="50C57629"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900</w:t>
                  </w:r>
                </w:p>
                <w:p w14:paraId="4252F1F0" w14:textId="77777777" w:rsidR="009906F3" w:rsidRPr="009906F3" w:rsidRDefault="009906F3" w:rsidP="009906F3">
                  <w:pPr>
                    <w:widowControl/>
                    <w:autoSpaceDE/>
                    <w:autoSpaceDN/>
                    <w:adjustRightInd/>
                    <w:jc w:val="center"/>
                    <w:rPr>
                      <w:rFonts w:eastAsia="Times New Roman"/>
                      <w:b/>
                      <w:bCs/>
                      <w:color w:val="000000"/>
                      <w:sz w:val="20"/>
                      <w:szCs w:val="20"/>
                    </w:rPr>
                  </w:pPr>
                </w:p>
                <w:p w14:paraId="03186560" w14:textId="77777777" w:rsidR="009906F3" w:rsidRPr="009906F3" w:rsidRDefault="009906F3" w:rsidP="009906F3">
                  <w:pPr>
                    <w:widowControl/>
                    <w:autoSpaceDE/>
                    <w:autoSpaceDN/>
                    <w:adjustRightInd/>
                    <w:jc w:val="center"/>
                    <w:rPr>
                      <w:rFonts w:eastAsia="Times New Roman"/>
                      <w:b/>
                      <w:bCs/>
                      <w:color w:val="000000"/>
                      <w:sz w:val="20"/>
                      <w:szCs w:val="20"/>
                    </w:rPr>
                  </w:pPr>
                </w:p>
                <w:p w14:paraId="59F5B78A" w14:textId="77777777" w:rsidR="009906F3" w:rsidRPr="009906F3" w:rsidRDefault="009906F3" w:rsidP="009906F3">
                  <w:pPr>
                    <w:widowControl/>
                    <w:autoSpaceDE/>
                    <w:autoSpaceDN/>
                    <w:adjustRightInd/>
                    <w:jc w:val="center"/>
                    <w:rPr>
                      <w:rFonts w:eastAsia="Times New Roman"/>
                      <w:b/>
                      <w:bCs/>
                      <w:color w:val="000000"/>
                      <w:sz w:val="20"/>
                      <w:szCs w:val="20"/>
                    </w:rPr>
                  </w:pPr>
                </w:p>
                <w:p w14:paraId="428F14A8" w14:textId="77777777" w:rsidR="009906F3" w:rsidRPr="009906F3" w:rsidRDefault="009906F3" w:rsidP="009906F3">
                  <w:pPr>
                    <w:widowControl/>
                    <w:autoSpaceDE/>
                    <w:autoSpaceDN/>
                    <w:adjustRightInd/>
                    <w:jc w:val="center"/>
                    <w:rPr>
                      <w:rFonts w:eastAsia="Times New Roman"/>
                      <w:b/>
                      <w:bCs/>
                      <w:color w:val="000000"/>
                      <w:sz w:val="20"/>
                      <w:szCs w:val="20"/>
                    </w:rPr>
                  </w:pPr>
                </w:p>
              </w:tc>
            </w:tr>
            <w:tr w:rsidR="009906F3" w:rsidRPr="009906F3" w14:paraId="1C333688" w14:textId="77777777" w:rsidTr="00AE0FBC">
              <w:trPr>
                <w:gridAfter w:val="1"/>
                <w:wAfter w:w="14" w:type="dxa"/>
                <w:trHeight w:val="708"/>
              </w:trPr>
              <w:tc>
                <w:tcPr>
                  <w:tcW w:w="130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E72CDD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9</w:t>
                  </w:r>
                </w:p>
              </w:tc>
              <w:tc>
                <w:tcPr>
                  <w:tcW w:w="960" w:type="dxa"/>
                  <w:tcBorders>
                    <w:top w:val="single" w:sz="4" w:space="0" w:color="auto"/>
                    <w:left w:val="nil"/>
                    <w:bottom w:val="single" w:sz="8" w:space="0" w:color="auto"/>
                    <w:right w:val="nil"/>
                  </w:tcBorders>
                </w:tcPr>
                <w:p w14:paraId="4550BEC0"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single" w:sz="4" w:space="0" w:color="auto"/>
                    <w:left w:val="nil"/>
                    <w:bottom w:val="single" w:sz="8" w:space="0" w:color="auto"/>
                    <w:right w:val="single" w:sz="8" w:space="0" w:color="auto"/>
                  </w:tcBorders>
                  <w:shd w:val="clear" w:color="auto" w:fill="auto"/>
                  <w:noWrap/>
                  <w:vAlign w:val="center"/>
                  <w:hideMark/>
                </w:tcPr>
                <w:p w14:paraId="45B2A464"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12</w:t>
                  </w:r>
                </w:p>
              </w:tc>
              <w:tc>
                <w:tcPr>
                  <w:tcW w:w="1275" w:type="dxa"/>
                  <w:vMerge/>
                  <w:tcBorders>
                    <w:left w:val="single" w:sz="8" w:space="0" w:color="auto"/>
                    <w:right w:val="single" w:sz="8" w:space="0" w:color="auto"/>
                  </w:tcBorders>
                  <w:vAlign w:val="center"/>
                  <w:hideMark/>
                </w:tcPr>
                <w:p w14:paraId="71596598"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single" w:sz="4" w:space="0" w:color="auto"/>
                    <w:left w:val="nil"/>
                    <w:bottom w:val="single" w:sz="8" w:space="0" w:color="auto"/>
                    <w:right w:val="single" w:sz="4" w:space="0" w:color="auto"/>
                  </w:tcBorders>
                  <w:shd w:val="clear" w:color="auto" w:fill="auto"/>
                  <w:vAlign w:val="center"/>
                  <w:hideMark/>
                </w:tcPr>
                <w:p w14:paraId="0D9B6D2F"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Советская д.6</w:t>
                  </w:r>
                </w:p>
              </w:tc>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B86C62"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ремонт дворового проезда, установка парковых опор, урн, скамеек</w:t>
                  </w:r>
                </w:p>
              </w:tc>
              <w:tc>
                <w:tcPr>
                  <w:tcW w:w="993" w:type="dxa"/>
                  <w:gridSpan w:val="2"/>
                  <w:vMerge/>
                  <w:tcBorders>
                    <w:top w:val="single" w:sz="8" w:space="0" w:color="auto"/>
                    <w:left w:val="single" w:sz="4" w:space="0" w:color="auto"/>
                    <w:bottom w:val="single" w:sz="8" w:space="0" w:color="000000"/>
                    <w:right w:val="single" w:sz="4" w:space="0" w:color="auto"/>
                  </w:tcBorders>
                  <w:vAlign w:val="center"/>
                  <w:hideMark/>
                </w:tcPr>
                <w:p w14:paraId="2422A9F2"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single" w:sz="8" w:space="0" w:color="auto"/>
                    <w:left w:val="single" w:sz="4" w:space="0" w:color="auto"/>
                    <w:bottom w:val="single" w:sz="8" w:space="0" w:color="000000"/>
                    <w:right w:val="single" w:sz="4" w:space="0" w:color="auto"/>
                  </w:tcBorders>
                  <w:vAlign w:val="center"/>
                  <w:hideMark/>
                </w:tcPr>
                <w:p w14:paraId="60DE612F" w14:textId="77777777" w:rsidR="009906F3" w:rsidRPr="009906F3" w:rsidRDefault="009906F3" w:rsidP="009906F3">
                  <w:pPr>
                    <w:widowControl/>
                    <w:autoSpaceDE/>
                    <w:autoSpaceDN/>
                    <w:adjustRightInd/>
                    <w:rPr>
                      <w:rFonts w:eastAsia="Times New Roman"/>
                      <w:color w:val="000000"/>
                      <w:sz w:val="20"/>
                      <w:szCs w:val="20"/>
                    </w:rPr>
                  </w:pPr>
                </w:p>
              </w:tc>
              <w:tc>
                <w:tcPr>
                  <w:tcW w:w="1042" w:type="dxa"/>
                  <w:gridSpan w:val="2"/>
                  <w:vMerge/>
                  <w:tcBorders>
                    <w:top w:val="single" w:sz="8" w:space="0" w:color="auto"/>
                    <w:left w:val="single" w:sz="4" w:space="0" w:color="auto"/>
                    <w:bottom w:val="single" w:sz="8" w:space="0" w:color="000000"/>
                    <w:right w:val="single" w:sz="4" w:space="0" w:color="auto"/>
                  </w:tcBorders>
                  <w:vAlign w:val="center"/>
                  <w:hideMark/>
                </w:tcPr>
                <w:p w14:paraId="4E4331B9" w14:textId="77777777" w:rsidR="009906F3" w:rsidRPr="009906F3" w:rsidRDefault="009906F3" w:rsidP="009906F3">
                  <w:pPr>
                    <w:widowControl/>
                    <w:autoSpaceDE/>
                    <w:autoSpaceDN/>
                    <w:adjustRightInd/>
                    <w:rPr>
                      <w:rFonts w:eastAsia="Times New Roman"/>
                      <w:color w:val="000000"/>
                      <w:sz w:val="20"/>
                      <w:szCs w:val="20"/>
                    </w:rPr>
                  </w:pPr>
                </w:p>
              </w:tc>
              <w:tc>
                <w:tcPr>
                  <w:tcW w:w="1717" w:type="dxa"/>
                  <w:gridSpan w:val="2"/>
                  <w:vMerge/>
                  <w:tcBorders>
                    <w:top w:val="single" w:sz="8" w:space="0" w:color="auto"/>
                    <w:left w:val="single" w:sz="4" w:space="0" w:color="auto"/>
                    <w:bottom w:val="single" w:sz="8" w:space="0" w:color="000000"/>
                    <w:right w:val="single" w:sz="8" w:space="0" w:color="auto"/>
                  </w:tcBorders>
                  <w:vAlign w:val="center"/>
                  <w:hideMark/>
                </w:tcPr>
                <w:p w14:paraId="02D76465"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175281F2" w14:textId="77777777" w:rsidTr="00AE0FBC">
              <w:trPr>
                <w:gridAfter w:val="1"/>
                <w:wAfter w:w="14" w:type="dxa"/>
                <w:trHeight w:val="755"/>
              </w:trPr>
              <w:tc>
                <w:tcPr>
                  <w:tcW w:w="1305" w:type="dxa"/>
                  <w:tcBorders>
                    <w:top w:val="nil"/>
                    <w:left w:val="single" w:sz="8" w:space="0" w:color="auto"/>
                    <w:bottom w:val="single" w:sz="4" w:space="0" w:color="auto"/>
                    <w:right w:val="single" w:sz="8" w:space="0" w:color="auto"/>
                  </w:tcBorders>
                  <w:shd w:val="clear" w:color="auto" w:fill="auto"/>
                  <w:vAlign w:val="center"/>
                  <w:hideMark/>
                </w:tcPr>
                <w:p w14:paraId="73BFCFF4"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10</w:t>
                  </w:r>
                </w:p>
              </w:tc>
              <w:tc>
                <w:tcPr>
                  <w:tcW w:w="960" w:type="dxa"/>
                  <w:tcBorders>
                    <w:top w:val="nil"/>
                    <w:left w:val="nil"/>
                    <w:bottom w:val="single" w:sz="4" w:space="0" w:color="auto"/>
                    <w:right w:val="nil"/>
                  </w:tcBorders>
                </w:tcPr>
                <w:p w14:paraId="2099BE9A"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4" w:space="0" w:color="auto"/>
                    <w:right w:val="single" w:sz="8" w:space="0" w:color="auto"/>
                  </w:tcBorders>
                  <w:shd w:val="clear" w:color="auto" w:fill="auto"/>
                  <w:noWrap/>
                  <w:vAlign w:val="center"/>
                  <w:hideMark/>
                </w:tcPr>
                <w:p w14:paraId="4531D045"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13</w:t>
                  </w:r>
                </w:p>
              </w:tc>
              <w:tc>
                <w:tcPr>
                  <w:tcW w:w="1275" w:type="dxa"/>
                  <w:vMerge/>
                  <w:tcBorders>
                    <w:left w:val="single" w:sz="8" w:space="0" w:color="auto"/>
                    <w:right w:val="single" w:sz="8" w:space="0" w:color="auto"/>
                  </w:tcBorders>
                  <w:vAlign w:val="center"/>
                  <w:hideMark/>
                </w:tcPr>
                <w:p w14:paraId="230FB4FE"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4" w:space="0" w:color="auto"/>
                    <w:right w:val="single" w:sz="4" w:space="0" w:color="auto"/>
                  </w:tcBorders>
                  <w:shd w:val="clear" w:color="auto" w:fill="auto"/>
                  <w:vAlign w:val="center"/>
                  <w:hideMark/>
                </w:tcPr>
                <w:p w14:paraId="2C9F4A84"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Стрельникова д.2а</w:t>
                  </w:r>
                </w:p>
              </w:tc>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FA8669"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ремонт дворового проезда,  урн, скамеек</w:t>
                  </w:r>
                </w:p>
              </w:tc>
              <w:tc>
                <w:tcPr>
                  <w:tcW w:w="993" w:type="dxa"/>
                  <w:gridSpan w:val="2"/>
                  <w:vMerge/>
                  <w:tcBorders>
                    <w:top w:val="single" w:sz="8" w:space="0" w:color="auto"/>
                    <w:left w:val="single" w:sz="4" w:space="0" w:color="auto"/>
                    <w:bottom w:val="single" w:sz="8" w:space="0" w:color="000000"/>
                    <w:right w:val="single" w:sz="4" w:space="0" w:color="auto"/>
                  </w:tcBorders>
                  <w:vAlign w:val="center"/>
                  <w:hideMark/>
                </w:tcPr>
                <w:p w14:paraId="27036FE5"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single" w:sz="8" w:space="0" w:color="auto"/>
                    <w:left w:val="single" w:sz="4" w:space="0" w:color="auto"/>
                    <w:bottom w:val="single" w:sz="8" w:space="0" w:color="000000"/>
                    <w:right w:val="single" w:sz="4" w:space="0" w:color="auto"/>
                  </w:tcBorders>
                  <w:vAlign w:val="center"/>
                  <w:hideMark/>
                </w:tcPr>
                <w:p w14:paraId="49E86082" w14:textId="77777777" w:rsidR="009906F3" w:rsidRPr="009906F3" w:rsidRDefault="009906F3" w:rsidP="009906F3">
                  <w:pPr>
                    <w:widowControl/>
                    <w:autoSpaceDE/>
                    <w:autoSpaceDN/>
                    <w:adjustRightInd/>
                    <w:rPr>
                      <w:rFonts w:eastAsia="Times New Roman"/>
                      <w:color w:val="000000"/>
                      <w:sz w:val="20"/>
                      <w:szCs w:val="20"/>
                    </w:rPr>
                  </w:pPr>
                </w:p>
              </w:tc>
              <w:tc>
                <w:tcPr>
                  <w:tcW w:w="1042" w:type="dxa"/>
                  <w:gridSpan w:val="2"/>
                  <w:vMerge/>
                  <w:tcBorders>
                    <w:top w:val="single" w:sz="8" w:space="0" w:color="auto"/>
                    <w:left w:val="single" w:sz="4" w:space="0" w:color="auto"/>
                    <w:bottom w:val="single" w:sz="8" w:space="0" w:color="000000"/>
                    <w:right w:val="single" w:sz="4" w:space="0" w:color="auto"/>
                  </w:tcBorders>
                  <w:vAlign w:val="center"/>
                  <w:hideMark/>
                </w:tcPr>
                <w:p w14:paraId="72CB3D88" w14:textId="77777777" w:rsidR="009906F3" w:rsidRPr="009906F3" w:rsidRDefault="009906F3" w:rsidP="009906F3">
                  <w:pPr>
                    <w:widowControl/>
                    <w:autoSpaceDE/>
                    <w:autoSpaceDN/>
                    <w:adjustRightInd/>
                    <w:rPr>
                      <w:rFonts w:eastAsia="Times New Roman"/>
                      <w:color w:val="000000"/>
                      <w:sz w:val="20"/>
                      <w:szCs w:val="20"/>
                    </w:rPr>
                  </w:pPr>
                </w:p>
              </w:tc>
              <w:tc>
                <w:tcPr>
                  <w:tcW w:w="1717" w:type="dxa"/>
                  <w:gridSpan w:val="2"/>
                  <w:vMerge/>
                  <w:tcBorders>
                    <w:top w:val="single" w:sz="8" w:space="0" w:color="auto"/>
                    <w:left w:val="single" w:sz="4" w:space="0" w:color="auto"/>
                    <w:bottom w:val="single" w:sz="8" w:space="0" w:color="000000"/>
                    <w:right w:val="single" w:sz="8" w:space="0" w:color="auto"/>
                  </w:tcBorders>
                  <w:vAlign w:val="center"/>
                  <w:hideMark/>
                </w:tcPr>
                <w:p w14:paraId="7A04703B"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52B34BCD" w14:textId="77777777" w:rsidTr="00AE0FBC">
              <w:trPr>
                <w:gridAfter w:val="1"/>
                <w:wAfter w:w="14" w:type="dxa"/>
                <w:trHeight w:val="660"/>
              </w:trPr>
              <w:tc>
                <w:tcPr>
                  <w:tcW w:w="1305"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34FD3CA"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11</w:t>
                  </w:r>
                </w:p>
              </w:tc>
              <w:tc>
                <w:tcPr>
                  <w:tcW w:w="960" w:type="dxa"/>
                  <w:tcBorders>
                    <w:top w:val="single" w:sz="4" w:space="0" w:color="auto"/>
                    <w:left w:val="nil"/>
                    <w:bottom w:val="single" w:sz="8" w:space="0" w:color="auto"/>
                    <w:right w:val="nil"/>
                  </w:tcBorders>
                </w:tcPr>
                <w:p w14:paraId="387CD309"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single" w:sz="4" w:space="0" w:color="auto"/>
                    <w:left w:val="nil"/>
                    <w:bottom w:val="single" w:sz="8" w:space="0" w:color="auto"/>
                    <w:right w:val="single" w:sz="8" w:space="0" w:color="auto"/>
                  </w:tcBorders>
                  <w:shd w:val="clear" w:color="auto" w:fill="auto"/>
                  <w:noWrap/>
                  <w:vAlign w:val="center"/>
                  <w:hideMark/>
                </w:tcPr>
                <w:p w14:paraId="27B8D444"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14</w:t>
                  </w:r>
                </w:p>
              </w:tc>
              <w:tc>
                <w:tcPr>
                  <w:tcW w:w="1275" w:type="dxa"/>
                  <w:vMerge w:val="restart"/>
                  <w:tcBorders>
                    <w:top w:val="single" w:sz="4" w:space="0" w:color="auto"/>
                    <w:left w:val="single" w:sz="8" w:space="0" w:color="auto"/>
                    <w:bottom w:val="single" w:sz="4" w:space="0" w:color="000000"/>
                    <w:right w:val="single" w:sz="8" w:space="0" w:color="auto"/>
                  </w:tcBorders>
                  <w:vAlign w:val="center"/>
                  <w:hideMark/>
                </w:tcPr>
                <w:p w14:paraId="78B3FFEE"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2024</w:t>
                  </w:r>
                </w:p>
                <w:p w14:paraId="2C6E3563"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single" w:sz="4" w:space="0" w:color="auto"/>
                    <w:left w:val="nil"/>
                    <w:bottom w:val="single" w:sz="8" w:space="0" w:color="auto"/>
                    <w:right w:val="single" w:sz="4" w:space="0" w:color="auto"/>
                  </w:tcBorders>
                  <w:shd w:val="clear" w:color="auto" w:fill="auto"/>
                  <w:vAlign w:val="center"/>
                  <w:hideMark/>
                </w:tcPr>
                <w:p w14:paraId="1B02EE69"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Молодежная д.1</w:t>
                  </w:r>
                </w:p>
              </w:tc>
              <w:tc>
                <w:tcPr>
                  <w:tcW w:w="24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80E4A5"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ремонт дворового проезда, установка парковых опор, урн, скамеек</w:t>
                  </w:r>
                </w:p>
              </w:tc>
              <w:tc>
                <w:tcPr>
                  <w:tcW w:w="993" w:type="dxa"/>
                  <w:gridSpan w:val="2"/>
                  <w:vMerge w:val="restart"/>
                  <w:tcBorders>
                    <w:top w:val="single" w:sz="4" w:space="0" w:color="auto"/>
                    <w:left w:val="single" w:sz="4" w:space="0" w:color="auto"/>
                    <w:bottom w:val="single" w:sz="8" w:space="0" w:color="000000"/>
                    <w:right w:val="single" w:sz="4" w:space="0" w:color="auto"/>
                  </w:tcBorders>
                  <w:vAlign w:val="center"/>
                  <w:hideMark/>
                </w:tcPr>
                <w:p w14:paraId="1DD0781E" w14:textId="77777777" w:rsidR="009906F3" w:rsidRPr="009906F3" w:rsidRDefault="009906F3" w:rsidP="009906F3">
                  <w:pPr>
                    <w:widowControl/>
                    <w:autoSpaceDE/>
                    <w:autoSpaceDN/>
                    <w:adjustRightInd/>
                    <w:jc w:val="center"/>
                    <w:rPr>
                      <w:rFonts w:eastAsia="Times New Roman"/>
                      <w:b/>
                      <w:bCs/>
                      <w:color w:val="000000"/>
                      <w:sz w:val="20"/>
                      <w:szCs w:val="20"/>
                    </w:rPr>
                  </w:pPr>
                </w:p>
                <w:p w14:paraId="619CD922" w14:textId="77777777" w:rsidR="009906F3" w:rsidRPr="009906F3" w:rsidRDefault="009906F3" w:rsidP="009906F3">
                  <w:pPr>
                    <w:widowControl/>
                    <w:autoSpaceDE/>
                    <w:autoSpaceDN/>
                    <w:adjustRightInd/>
                    <w:jc w:val="center"/>
                    <w:rPr>
                      <w:rFonts w:eastAsia="Times New Roman"/>
                      <w:b/>
                      <w:bCs/>
                      <w:color w:val="000000"/>
                      <w:sz w:val="20"/>
                      <w:szCs w:val="20"/>
                    </w:rPr>
                  </w:pPr>
                </w:p>
                <w:p w14:paraId="5942DD12" w14:textId="77777777" w:rsidR="009906F3" w:rsidRPr="009906F3" w:rsidRDefault="009906F3" w:rsidP="009906F3">
                  <w:pPr>
                    <w:widowControl/>
                    <w:autoSpaceDE/>
                    <w:autoSpaceDN/>
                    <w:adjustRightInd/>
                    <w:jc w:val="center"/>
                    <w:rPr>
                      <w:rFonts w:eastAsia="Times New Roman"/>
                      <w:b/>
                      <w:bCs/>
                      <w:color w:val="000000"/>
                      <w:sz w:val="20"/>
                      <w:szCs w:val="20"/>
                    </w:rPr>
                  </w:pPr>
                </w:p>
                <w:p w14:paraId="7527CEB5"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900</w:t>
                  </w:r>
                </w:p>
                <w:p w14:paraId="1331E76C" w14:textId="77777777" w:rsidR="009906F3" w:rsidRPr="009906F3" w:rsidRDefault="009906F3" w:rsidP="009906F3">
                  <w:pPr>
                    <w:widowControl/>
                    <w:autoSpaceDE/>
                    <w:autoSpaceDN/>
                    <w:adjustRightInd/>
                    <w:jc w:val="center"/>
                    <w:rPr>
                      <w:rFonts w:eastAsia="Times New Roman"/>
                      <w:b/>
                      <w:bCs/>
                      <w:color w:val="000000"/>
                      <w:sz w:val="20"/>
                      <w:szCs w:val="20"/>
                    </w:rPr>
                  </w:pPr>
                </w:p>
                <w:p w14:paraId="7C87E2D6" w14:textId="77777777" w:rsidR="009906F3" w:rsidRPr="009906F3" w:rsidRDefault="009906F3" w:rsidP="009906F3">
                  <w:pPr>
                    <w:widowControl/>
                    <w:autoSpaceDE/>
                    <w:autoSpaceDN/>
                    <w:adjustRightInd/>
                    <w:jc w:val="center"/>
                    <w:rPr>
                      <w:rFonts w:eastAsia="Times New Roman"/>
                      <w:b/>
                      <w:bCs/>
                      <w:color w:val="000000"/>
                      <w:sz w:val="20"/>
                      <w:szCs w:val="20"/>
                    </w:rPr>
                  </w:pPr>
                </w:p>
                <w:p w14:paraId="04162C53" w14:textId="77777777" w:rsidR="009906F3" w:rsidRPr="009906F3" w:rsidRDefault="009906F3" w:rsidP="009906F3">
                  <w:pPr>
                    <w:widowControl/>
                    <w:autoSpaceDE/>
                    <w:autoSpaceDN/>
                    <w:adjustRightInd/>
                    <w:jc w:val="center"/>
                    <w:rPr>
                      <w:rFonts w:eastAsia="Times New Roman"/>
                      <w:b/>
                      <w:bCs/>
                      <w:color w:val="000000"/>
                      <w:sz w:val="20"/>
                      <w:szCs w:val="20"/>
                    </w:rPr>
                  </w:pPr>
                </w:p>
                <w:p w14:paraId="61AF13F0" w14:textId="77777777" w:rsidR="009906F3" w:rsidRPr="009906F3" w:rsidRDefault="009906F3" w:rsidP="009906F3">
                  <w:pPr>
                    <w:widowControl/>
                    <w:autoSpaceDE/>
                    <w:autoSpaceDN/>
                    <w:adjustRightInd/>
                    <w:jc w:val="center"/>
                    <w:rPr>
                      <w:rFonts w:eastAsia="Times New Roman"/>
                      <w:b/>
                      <w:bCs/>
                      <w:color w:val="000000"/>
                      <w:sz w:val="20"/>
                      <w:szCs w:val="20"/>
                    </w:rPr>
                  </w:pPr>
                </w:p>
                <w:p w14:paraId="149CC957" w14:textId="77777777" w:rsidR="009906F3" w:rsidRPr="009906F3" w:rsidRDefault="009906F3" w:rsidP="009906F3">
                  <w:pPr>
                    <w:widowControl/>
                    <w:autoSpaceDE/>
                    <w:autoSpaceDN/>
                    <w:adjustRightInd/>
                    <w:jc w:val="center"/>
                    <w:rPr>
                      <w:rFonts w:eastAsia="Times New Roman"/>
                      <w:b/>
                      <w:bCs/>
                      <w:color w:val="000000"/>
                      <w:sz w:val="20"/>
                      <w:szCs w:val="20"/>
                    </w:rPr>
                  </w:pPr>
                </w:p>
                <w:p w14:paraId="5DE4B857" w14:textId="77777777" w:rsidR="009906F3" w:rsidRPr="009906F3" w:rsidRDefault="009906F3" w:rsidP="009906F3">
                  <w:pPr>
                    <w:widowControl/>
                    <w:autoSpaceDE/>
                    <w:autoSpaceDN/>
                    <w:adjustRightInd/>
                    <w:jc w:val="center"/>
                    <w:rPr>
                      <w:rFonts w:eastAsia="Times New Roman"/>
                      <w:b/>
                      <w:bCs/>
                      <w:color w:val="000000"/>
                      <w:sz w:val="20"/>
                      <w:szCs w:val="20"/>
                    </w:rPr>
                  </w:pPr>
                </w:p>
                <w:p w14:paraId="2A80C21D" w14:textId="77777777" w:rsidR="009906F3" w:rsidRPr="009906F3" w:rsidRDefault="009906F3" w:rsidP="009906F3">
                  <w:pPr>
                    <w:widowControl/>
                    <w:autoSpaceDE/>
                    <w:autoSpaceDN/>
                    <w:adjustRightInd/>
                    <w:jc w:val="center"/>
                    <w:rPr>
                      <w:rFonts w:eastAsia="Times New Roman"/>
                      <w:b/>
                      <w:bCs/>
                      <w:color w:val="000000"/>
                      <w:sz w:val="20"/>
                      <w:szCs w:val="20"/>
                    </w:rPr>
                  </w:pPr>
                </w:p>
                <w:p w14:paraId="28A3AA94" w14:textId="77777777" w:rsidR="009906F3" w:rsidRPr="009906F3" w:rsidRDefault="009906F3" w:rsidP="009906F3">
                  <w:pPr>
                    <w:widowControl/>
                    <w:autoSpaceDE/>
                    <w:autoSpaceDN/>
                    <w:adjustRightInd/>
                    <w:jc w:val="center"/>
                    <w:rPr>
                      <w:rFonts w:eastAsia="Times New Roman"/>
                      <w:b/>
                      <w:bCs/>
                      <w:color w:val="000000"/>
                      <w:sz w:val="20"/>
                      <w:szCs w:val="20"/>
                    </w:rPr>
                  </w:pPr>
                </w:p>
                <w:p w14:paraId="29D3B3A7" w14:textId="77777777" w:rsidR="009906F3" w:rsidRPr="009906F3" w:rsidRDefault="009906F3" w:rsidP="009906F3">
                  <w:pPr>
                    <w:widowControl/>
                    <w:autoSpaceDE/>
                    <w:autoSpaceDN/>
                    <w:adjustRightInd/>
                    <w:jc w:val="center"/>
                    <w:rPr>
                      <w:rFonts w:eastAsia="Times New Roman"/>
                      <w:b/>
                      <w:bCs/>
                      <w:color w:val="000000"/>
                      <w:sz w:val="20"/>
                      <w:szCs w:val="20"/>
                    </w:rPr>
                  </w:pPr>
                </w:p>
                <w:p w14:paraId="399FD6E0" w14:textId="77777777" w:rsidR="009906F3" w:rsidRPr="009906F3" w:rsidRDefault="009906F3" w:rsidP="009906F3">
                  <w:pPr>
                    <w:widowControl/>
                    <w:autoSpaceDE/>
                    <w:autoSpaceDN/>
                    <w:adjustRightInd/>
                    <w:jc w:val="center"/>
                    <w:rPr>
                      <w:rFonts w:eastAsia="Times New Roman"/>
                      <w:b/>
                      <w:bCs/>
                      <w:color w:val="000000"/>
                      <w:sz w:val="20"/>
                      <w:szCs w:val="20"/>
                    </w:rPr>
                  </w:pPr>
                </w:p>
                <w:p w14:paraId="4403149C" w14:textId="77777777" w:rsidR="009906F3" w:rsidRPr="009906F3" w:rsidRDefault="009906F3" w:rsidP="009906F3">
                  <w:pPr>
                    <w:widowControl/>
                    <w:autoSpaceDE/>
                    <w:autoSpaceDN/>
                    <w:adjustRightInd/>
                    <w:jc w:val="center"/>
                    <w:rPr>
                      <w:rFonts w:eastAsia="Times New Roman"/>
                      <w:b/>
                      <w:bCs/>
                      <w:color w:val="000000"/>
                      <w:sz w:val="20"/>
                      <w:szCs w:val="20"/>
                    </w:rPr>
                  </w:pPr>
                </w:p>
              </w:tc>
              <w:tc>
                <w:tcPr>
                  <w:tcW w:w="1575" w:type="dxa"/>
                  <w:gridSpan w:val="2"/>
                  <w:vMerge w:val="restart"/>
                  <w:tcBorders>
                    <w:top w:val="single" w:sz="4" w:space="0" w:color="auto"/>
                    <w:left w:val="single" w:sz="4" w:space="0" w:color="auto"/>
                    <w:bottom w:val="single" w:sz="8" w:space="0" w:color="000000"/>
                    <w:right w:val="single" w:sz="4" w:space="0" w:color="auto"/>
                  </w:tcBorders>
                  <w:vAlign w:val="center"/>
                  <w:hideMark/>
                </w:tcPr>
                <w:p w14:paraId="453A7838" w14:textId="77777777" w:rsidR="009906F3" w:rsidRPr="009906F3" w:rsidRDefault="009906F3" w:rsidP="009906F3">
                  <w:pPr>
                    <w:widowControl/>
                    <w:autoSpaceDE/>
                    <w:autoSpaceDN/>
                    <w:adjustRightInd/>
                    <w:jc w:val="center"/>
                    <w:rPr>
                      <w:rFonts w:eastAsia="Times New Roman"/>
                      <w:color w:val="000000"/>
                      <w:sz w:val="20"/>
                      <w:szCs w:val="20"/>
                    </w:rPr>
                  </w:pPr>
                </w:p>
                <w:p w14:paraId="6F22C41F" w14:textId="77777777" w:rsidR="009906F3" w:rsidRPr="009906F3" w:rsidRDefault="009906F3" w:rsidP="009906F3">
                  <w:pPr>
                    <w:widowControl/>
                    <w:autoSpaceDE/>
                    <w:autoSpaceDN/>
                    <w:adjustRightInd/>
                    <w:jc w:val="center"/>
                    <w:rPr>
                      <w:rFonts w:eastAsia="Times New Roman"/>
                      <w:color w:val="000000"/>
                      <w:sz w:val="20"/>
                      <w:szCs w:val="20"/>
                    </w:rPr>
                  </w:pPr>
                </w:p>
                <w:p w14:paraId="23CAD9EA" w14:textId="77777777" w:rsidR="009906F3" w:rsidRPr="009906F3" w:rsidRDefault="009906F3" w:rsidP="009906F3">
                  <w:pPr>
                    <w:widowControl/>
                    <w:autoSpaceDE/>
                    <w:autoSpaceDN/>
                    <w:adjustRightInd/>
                    <w:jc w:val="center"/>
                    <w:rPr>
                      <w:rFonts w:eastAsia="Times New Roman"/>
                      <w:color w:val="000000"/>
                      <w:sz w:val="20"/>
                      <w:szCs w:val="20"/>
                    </w:rPr>
                  </w:pPr>
                </w:p>
                <w:p w14:paraId="3816BB34" w14:textId="77777777" w:rsidR="009906F3" w:rsidRPr="009906F3" w:rsidRDefault="009906F3" w:rsidP="009906F3">
                  <w:pPr>
                    <w:widowControl/>
                    <w:autoSpaceDE/>
                    <w:autoSpaceDN/>
                    <w:adjustRightInd/>
                    <w:jc w:val="center"/>
                    <w:rPr>
                      <w:rFonts w:eastAsia="Times New Roman"/>
                      <w:color w:val="000000"/>
                      <w:sz w:val="20"/>
                      <w:szCs w:val="20"/>
                    </w:rPr>
                  </w:pPr>
                </w:p>
                <w:p w14:paraId="5B188185" w14:textId="77777777" w:rsidR="009906F3" w:rsidRPr="009906F3" w:rsidRDefault="009906F3" w:rsidP="009906F3">
                  <w:pPr>
                    <w:widowControl/>
                    <w:autoSpaceDE/>
                    <w:autoSpaceDN/>
                    <w:adjustRightInd/>
                    <w:jc w:val="center"/>
                    <w:rPr>
                      <w:rFonts w:eastAsia="Times New Roman"/>
                      <w:color w:val="000000"/>
                      <w:sz w:val="20"/>
                      <w:szCs w:val="20"/>
                    </w:rPr>
                  </w:pPr>
                </w:p>
                <w:p w14:paraId="562DBE08" w14:textId="77777777" w:rsidR="009906F3" w:rsidRPr="009906F3" w:rsidRDefault="009906F3" w:rsidP="009906F3">
                  <w:pPr>
                    <w:widowControl/>
                    <w:autoSpaceDE/>
                    <w:autoSpaceDN/>
                    <w:adjustRightInd/>
                    <w:jc w:val="center"/>
                    <w:rPr>
                      <w:rFonts w:eastAsia="Times New Roman"/>
                      <w:color w:val="000000"/>
                      <w:sz w:val="20"/>
                      <w:szCs w:val="20"/>
                    </w:rPr>
                  </w:pPr>
                </w:p>
                <w:p w14:paraId="33E01645" w14:textId="77777777" w:rsidR="009906F3" w:rsidRPr="009906F3" w:rsidRDefault="009906F3" w:rsidP="009906F3">
                  <w:pPr>
                    <w:widowControl/>
                    <w:autoSpaceDE/>
                    <w:autoSpaceDN/>
                    <w:adjustRightInd/>
                    <w:jc w:val="center"/>
                    <w:rPr>
                      <w:rFonts w:eastAsia="Times New Roman"/>
                      <w:color w:val="000000"/>
                      <w:sz w:val="20"/>
                      <w:szCs w:val="20"/>
                    </w:rPr>
                  </w:pPr>
                </w:p>
                <w:p w14:paraId="36C314FB" w14:textId="77777777" w:rsidR="009906F3" w:rsidRPr="009906F3" w:rsidRDefault="009906F3" w:rsidP="009906F3">
                  <w:pPr>
                    <w:widowControl/>
                    <w:autoSpaceDE/>
                    <w:autoSpaceDN/>
                    <w:adjustRightInd/>
                    <w:jc w:val="center"/>
                    <w:rPr>
                      <w:rFonts w:eastAsia="Times New Roman"/>
                      <w:color w:val="000000"/>
                      <w:sz w:val="20"/>
                      <w:szCs w:val="20"/>
                    </w:rPr>
                  </w:pPr>
                </w:p>
                <w:p w14:paraId="7508B8B2" w14:textId="77777777" w:rsidR="009906F3" w:rsidRPr="009906F3" w:rsidRDefault="009906F3" w:rsidP="009906F3">
                  <w:pPr>
                    <w:widowControl/>
                    <w:autoSpaceDE/>
                    <w:autoSpaceDN/>
                    <w:adjustRightInd/>
                    <w:jc w:val="center"/>
                    <w:rPr>
                      <w:rFonts w:eastAsia="Times New Roman"/>
                      <w:color w:val="000000"/>
                      <w:sz w:val="20"/>
                      <w:szCs w:val="20"/>
                    </w:rPr>
                  </w:pPr>
                </w:p>
                <w:p w14:paraId="6AA28ADC" w14:textId="77777777" w:rsidR="009906F3" w:rsidRPr="009906F3" w:rsidRDefault="009906F3" w:rsidP="009906F3">
                  <w:pPr>
                    <w:widowControl/>
                    <w:autoSpaceDE/>
                    <w:autoSpaceDN/>
                    <w:adjustRightInd/>
                    <w:jc w:val="center"/>
                    <w:rPr>
                      <w:rFonts w:eastAsia="Times New Roman"/>
                      <w:color w:val="000000"/>
                      <w:sz w:val="20"/>
                      <w:szCs w:val="20"/>
                    </w:rPr>
                  </w:pPr>
                </w:p>
                <w:p w14:paraId="78B6000C" w14:textId="77777777" w:rsidR="009906F3" w:rsidRPr="009906F3" w:rsidRDefault="009906F3" w:rsidP="009906F3">
                  <w:pPr>
                    <w:widowControl/>
                    <w:autoSpaceDE/>
                    <w:autoSpaceDN/>
                    <w:adjustRightInd/>
                    <w:jc w:val="center"/>
                    <w:rPr>
                      <w:rFonts w:eastAsia="Times New Roman"/>
                      <w:color w:val="000000"/>
                      <w:sz w:val="20"/>
                      <w:szCs w:val="20"/>
                    </w:rPr>
                  </w:pPr>
                </w:p>
              </w:tc>
              <w:tc>
                <w:tcPr>
                  <w:tcW w:w="1042" w:type="dxa"/>
                  <w:gridSpan w:val="2"/>
                  <w:vMerge w:val="restart"/>
                  <w:tcBorders>
                    <w:top w:val="single" w:sz="4" w:space="0" w:color="auto"/>
                    <w:left w:val="single" w:sz="4" w:space="0" w:color="auto"/>
                    <w:bottom w:val="single" w:sz="8" w:space="0" w:color="000000"/>
                    <w:right w:val="single" w:sz="4" w:space="0" w:color="auto"/>
                  </w:tcBorders>
                  <w:vAlign w:val="center"/>
                  <w:hideMark/>
                </w:tcPr>
                <w:p w14:paraId="792CBC4D" w14:textId="77777777" w:rsidR="009906F3" w:rsidRPr="009906F3" w:rsidRDefault="009906F3" w:rsidP="009906F3">
                  <w:pPr>
                    <w:widowControl/>
                    <w:autoSpaceDE/>
                    <w:autoSpaceDN/>
                    <w:adjustRightInd/>
                    <w:jc w:val="center"/>
                    <w:rPr>
                      <w:rFonts w:eastAsia="Times New Roman"/>
                      <w:color w:val="000000"/>
                      <w:sz w:val="20"/>
                      <w:szCs w:val="20"/>
                    </w:rPr>
                  </w:pPr>
                </w:p>
                <w:p w14:paraId="4440BE33" w14:textId="77777777" w:rsidR="009906F3" w:rsidRPr="009906F3" w:rsidRDefault="009906F3" w:rsidP="009906F3">
                  <w:pPr>
                    <w:widowControl/>
                    <w:autoSpaceDE/>
                    <w:autoSpaceDN/>
                    <w:adjustRightInd/>
                    <w:jc w:val="center"/>
                    <w:rPr>
                      <w:rFonts w:eastAsia="Times New Roman"/>
                      <w:color w:val="000000"/>
                      <w:sz w:val="20"/>
                      <w:szCs w:val="20"/>
                    </w:rPr>
                  </w:pPr>
                </w:p>
                <w:p w14:paraId="02CD777C" w14:textId="77777777" w:rsidR="009906F3" w:rsidRPr="009906F3" w:rsidRDefault="009906F3" w:rsidP="009906F3">
                  <w:pPr>
                    <w:widowControl/>
                    <w:autoSpaceDE/>
                    <w:autoSpaceDN/>
                    <w:adjustRightInd/>
                    <w:jc w:val="center"/>
                    <w:rPr>
                      <w:rFonts w:eastAsia="Times New Roman"/>
                      <w:color w:val="000000"/>
                      <w:sz w:val="20"/>
                      <w:szCs w:val="20"/>
                    </w:rPr>
                  </w:pPr>
                </w:p>
                <w:p w14:paraId="1F6D7211" w14:textId="77777777" w:rsidR="009906F3" w:rsidRPr="009906F3" w:rsidRDefault="009906F3" w:rsidP="009906F3">
                  <w:pPr>
                    <w:widowControl/>
                    <w:autoSpaceDE/>
                    <w:autoSpaceDN/>
                    <w:adjustRightInd/>
                    <w:jc w:val="center"/>
                    <w:rPr>
                      <w:rFonts w:eastAsia="Times New Roman"/>
                      <w:color w:val="000000"/>
                      <w:sz w:val="20"/>
                      <w:szCs w:val="20"/>
                    </w:rPr>
                  </w:pPr>
                </w:p>
                <w:p w14:paraId="44BDBB7D" w14:textId="77777777" w:rsidR="009906F3" w:rsidRPr="009906F3" w:rsidRDefault="009906F3" w:rsidP="009906F3">
                  <w:pPr>
                    <w:widowControl/>
                    <w:autoSpaceDE/>
                    <w:autoSpaceDN/>
                    <w:adjustRightInd/>
                    <w:jc w:val="center"/>
                    <w:rPr>
                      <w:rFonts w:eastAsia="Times New Roman"/>
                      <w:color w:val="000000"/>
                      <w:sz w:val="20"/>
                      <w:szCs w:val="20"/>
                    </w:rPr>
                  </w:pPr>
                </w:p>
                <w:p w14:paraId="3DCE7590" w14:textId="77777777" w:rsidR="009906F3" w:rsidRPr="009906F3" w:rsidRDefault="009906F3" w:rsidP="009906F3">
                  <w:pPr>
                    <w:widowControl/>
                    <w:autoSpaceDE/>
                    <w:autoSpaceDN/>
                    <w:adjustRightInd/>
                    <w:jc w:val="center"/>
                    <w:rPr>
                      <w:rFonts w:eastAsia="Times New Roman"/>
                      <w:color w:val="000000"/>
                      <w:sz w:val="20"/>
                      <w:szCs w:val="20"/>
                    </w:rPr>
                  </w:pPr>
                </w:p>
                <w:p w14:paraId="3480F645" w14:textId="77777777" w:rsidR="009906F3" w:rsidRPr="009906F3" w:rsidRDefault="009906F3" w:rsidP="009906F3">
                  <w:pPr>
                    <w:widowControl/>
                    <w:autoSpaceDE/>
                    <w:autoSpaceDN/>
                    <w:adjustRightInd/>
                    <w:jc w:val="center"/>
                    <w:rPr>
                      <w:rFonts w:eastAsia="Times New Roman"/>
                      <w:color w:val="000000"/>
                      <w:sz w:val="20"/>
                      <w:szCs w:val="20"/>
                    </w:rPr>
                  </w:pPr>
                </w:p>
                <w:p w14:paraId="5274908E" w14:textId="77777777" w:rsidR="009906F3" w:rsidRPr="009906F3" w:rsidRDefault="009906F3" w:rsidP="009906F3">
                  <w:pPr>
                    <w:widowControl/>
                    <w:autoSpaceDE/>
                    <w:autoSpaceDN/>
                    <w:adjustRightInd/>
                    <w:jc w:val="center"/>
                    <w:rPr>
                      <w:rFonts w:eastAsia="Times New Roman"/>
                      <w:color w:val="000000"/>
                      <w:sz w:val="20"/>
                      <w:szCs w:val="20"/>
                    </w:rPr>
                  </w:pPr>
                </w:p>
                <w:p w14:paraId="5CDA691B" w14:textId="77777777" w:rsidR="009906F3" w:rsidRPr="009906F3" w:rsidRDefault="009906F3" w:rsidP="009906F3">
                  <w:pPr>
                    <w:widowControl/>
                    <w:autoSpaceDE/>
                    <w:autoSpaceDN/>
                    <w:adjustRightInd/>
                    <w:jc w:val="center"/>
                    <w:rPr>
                      <w:rFonts w:eastAsia="Times New Roman"/>
                      <w:color w:val="000000"/>
                      <w:sz w:val="20"/>
                      <w:szCs w:val="20"/>
                    </w:rPr>
                  </w:pPr>
                </w:p>
                <w:p w14:paraId="41FF22A0" w14:textId="77777777" w:rsidR="009906F3" w:rsidRPr="009906F3" w:rsidRDefault="009906F3" w:rsidP="009906F3">
                  <w:pPr>
                    <w:widowControl/>
                    <w:autoSpaceDE/>
                    <w:autoSpaceDN/>
                    <w:adjustRightInd/>
                    <w:jc w:val="center"/>
                    <w:rPr>
                      <w:rFonts w:eastAsia="Times New Roman"/>
                      <w:color w:val="000000"/>
                      <w:sz w:val="20"/>
                      <w:szCs w:val="20"/>
                    </w:rPr>
                  </w:pPr>
                </w:p>
                <w:p w14:paraId="73E02A97" w14:textId="77777777" w:rsidR="009906F3" w:rsidRPr="009906F3" w:rsidRDefault="009906F3" w:rsidP="009906F3">
                  <w:pPr>
                    <w:widowControl/>
                    <w:autoSpaceDE/>
                    <w:autoSpaceDN/>
                    <w:adjustRightInd/>
                    <w:jc w:val="center"/>
                    <w:rPr>
                      <w:rFonts w:eastAsia="Times New Roman"/>
                      <w:color w:val="000000"/>
                      <w:sz w:val="20"/>
                      <w:szCs w:val="20"/>
                    </w:rPr>
                  </w:pPr>
                </w:p>
              </w:tc>
              <w:tc>
                <w:tcPr>
                  <w:tcW w:w="1717" w:type="dxa"/>
                  <w:gridSpan w:val="2"/>
                  <w:vMerge w:val="restart"/>
                  <w:tcBorders>
                    <w:top w:val="single" w:sz="4" w:space="0" w:color="auto"/>
                    <w:left w:val="single" w:sz="4" w:space="0" w:color="auto"/>
                    <w:bottom w:val="single" w:sz="8" w:space="0" w:color="000000"/>
                    <w:right w:val="single" w:sz="8" w:space="0" w:color="auto"/>
                  </w:tcBorders>
                  <w:vAlign w:val="center"/>
                  <w:hideMark/>
                </w:tcPr>
                <w:p w14:paraId="79CED438" w14:textId="77777777" w:rsidR="009906F3" w:rsidRPr="009906F3" w:rsidRDefault="009906F3" w:rsidP="009906F3">
                  <w:pPr>
                    <w:widowControl/>
                    <w:autoSpaceDE/>
                    <w:autoSpaceDN/>
                    <w:adjustRightInd/>
                    <w:jc w:val="center"/>
                    <w:rPr>
                      <w:rFonts w:eastAsia="Times New Roman"/>
                      <w:b/>
                      <w:bCs/>
                      <w:color w:val="000000"/>
                      <w:sz w:val="20"/>
                      <w:szCs w:val="20"/>
                    </w:rPr>
                  </w:pPr>
                </w:p>
                <w:p w14:paraId="0EB061CE" w14:textId="77777777" w:rsidR="009906F3" w:rsidRPr="009906F3" w:rsidRDefault="009906F3" w:rsidP="009906F3">
                  <w:pPr>
                    <w:widowControl/>
                    <w:autoSpaceDE/>
                    <w:autoSpaceDN/>
                    <w:adjustRightInd/>
                    <w:jc w:val="center"/>
                    <w:rPr>
                      <w:rFonts w:eastAsia="Times New Roman"/>
                      <w:b/>
                      <w:bCs/>
                      <w:color w:val="000000"/>
                      <w:sz w:val="20"/>
                      <w:szCs w:val="20"/>
                    </w:rPr>
                  </w:pPr>
                </w:p>
                <w:p w14:paraId="1FA4E03F" w14:textId="77777777" w:rsidR="009906F3" w:rsidRPr="009906F3" w:rsidRDefault="009906F3" w:rsidP="009906F3">
                  <w:pPr>
                    <w:widowControl/>
                    <w:autoSpaceDE/>
                    <w:autoSpaceDN/>
                    <w:adjustRightInd/>
                    <w:jc w:val="center"/>
                    <w:rPr>
                      <w:rFonts w:eastAsia="Times New Roman"/>
                      <w:b/>
                      <w:bCs/>
                      <w:color w:val="000000"/>
                      <w:sz w:val="20"/>
                      <w:szCs w:val="20"/>
                    </w:rPr>
                  </w:pPr>
                </w:p>
                <w:p w14:paraId="133BA482"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900</w:t>
                  </w:r>
                </w:p>
                <w:p w14:paraId="7222DDF9" w14:textId="77777777" w:rsidR="009906F3" w:rsidRPr="009906F3" w:rsidRDefault="009906F3" w:rsidP="009906F3">
                  <w:pPr>
                    <w:widowControl/>
                    <w:autoSpaceDE/>
                    <w:autoSpaceDN/>
                    <w:adjustRightInd/>
                    <w:jc w:val="center"/>
                    <w:rPr>
                      <w:rFonts w:eastAsia="Times New Roman"/>
                      <w:b/>
                      <w:bCs/>
                      <w:color w:val="000000"/>
                      <w:sz w:val="20"/>
                      <w:szCs w:val="20"/>
                    </w:rPr>
                  </w:pPr>
                </w:p>
                <w:p w14:paraId="3EAA95FD" w14:textId="77777777" w:rsidR="009906F3" w:rsidRPr="009906F3" w:rsidRDefault="009906F3" w:rsidP="009906F3">
                  <w:pPr>
                    <w:widowControl/>
                    <w:autoSpaceDE/>
                    <w:autoSpaceDN/>
                    <w:adjustRightInd/>
                    <w:jc w:val="center"/>
                    <w:rPr>
                      <w:rFonts w:eastAsia="Times New Roman"/>
                      <w:b/>
                      <w:bCs/>
                      <w:color w:val="000000"/>
                      <w:sz w:val="20"/>
                      <w:szCs w:val="20"/>
                    </w:rPr>
                  </w:pPr>
                </w:p>
                <w:p w14:paraId="3148E08E" w14:textId="77777777" w:rsidR="009906F3" w:rsidRPr="009906F3" w:rsidRDefault="009906F3" w:rsidP="009906F3">
                  <w:pPr>
                    <w:widowControl/>
                    <w:autoSpaceDE/>
                    <w:autoSpaceDN/>
                    <w:adjustRightInd/>
                    <w:jc w:val="center"/>
                    <w:rPr>
                      <w:rFonts w:eastAsia="Times New Roman"/>
                      <w:b/>
                      <w:bCs/>
                      <w:color w:val="000000"/>
                      <w:sz w:val="20"/>
                      <w:szCs w:val="20"/>
                    </w:rPr>
                  </w:pPr>
                </w:p>
                <w:p w14:paraId="53DB72AA" w14:textId="77777777" w:rsidR="009906F3" w:rsidRPr="009906F3" w:rsidRDefault="009906F3" w:rsidP="009906F3">
                  <w:pPr>
                    <w:widowControl/>
                    <w:autoSpaceDE/>
                    <w:autoSpaceDN/>
                    <w:adjustRightInd/>
                    <w:jc w:val="center"/>
                    <w:rPr>
                      <w:rFonts w:eastAsia="Times New Roman"/>
                      <w:b/>
                      <w:bCs/>
                      <w:color w:val="000000"/>
                      <w:sz w:val="20"/>
                      <w:szCs w:val="20"/>
                    </w:rPr>
                  </w:pPr>
                </w:p>
                <w:p w14:paraId="24CABDC0" w14:textId="77777777" w:rsidR="009906F3" w:rsidRPr="009906F3" w:rsidRDefault="009906F3" w:rsidP="009906F3">
                  <w:pPr>
                    <w:widowControl/>
                    <w:autoSpaceDE/>
                    <w:autoSpaceDN/>
                    <w:adjustRightInd/>
                    <w:jc w:val="center"/>
                    <w:rPr>
                      <w:rFonts w:eastAsia="Times New Roman"/>
                      <w:b/>
                      <w:bCs/>
                      <w:color w:val="000000"/>
                      <w:sz w:val="20"/>
                      <w:szCs w:val="20"/>
                    </w:rPr>
                  </w:pPr>
                </w:p>
                <w:p w14:paraId="10DE2800" w14:textId="77777777" w:rsidR="009906F3" w:rsidRPr="009906F3" w:rsidRDefault="009906F3" w:rsidP="009906F3">
                  <w:pPr>
                    <w:widowControl/>
                    <w:autoSpaceDE/>
                    <w:autoSpaceDN/>
                    <w:adjustRightInd/>
                    <w:jc w:val="center"/>
                    <w:rPr>
                      <w:rFonts w:eastAsia="Times New Roman"/>
                      <w:b/>
                      <w:bCs/>
                      <w:color w:val="000000"/>
                      <w:sz w:val="20"/>
                      <w:szCs w:val="20"/>
                    </w:rPr>
                  </w:pPr>
                </w:p>
                <w:p w14:paraId="35B132C9" w14:textId="77777777" w:rsidR="009906F3" w:rsidRPr="009906F3" w:rsidRDefault="009906F3" w:rsidP="009906F3">
                  <w:pPr>
                    <w:widowControl/>
                    <w:autoSpaceDE/>
                    <w:autoSpaceDN/>
                    <w:adjustRightInd/>
                    <w:jc w:val="center"/>
                    <w:rPr>
                      <w:rFonts w:eastAsia="Times New Roman"/>
                      <w:b/>
                      <w:bCs/>
                      <w:color w:val="000000"/>
                      <w:sz w:val="20"/>
                      <w:szCs w:val="20"/>
                    </w:rPr>
                  </w:pPr>
                </w:p>
                <w:p w14:paraId="69F617FE" w14:textId="77777777" w:rsidR="009906F3" w:rsidRPr="009906F3" w:rsidRDefault="009906F3" w:rsidP="009906F3">
                  <w:pPr>
                    <w:widowControl/>
                    <w:autoSpaceDE/>
                    <w:autoSpaceDN/>
                    <w:adjustRightInd/>
                    <w:jc w:val="center"/>
                    <w:rPr>
                      <w:rFonts w:eastAsia="Times New Roman"/>
                      <w:b/>
                      <w:bCs/>
                      <w:color w:val="000000"/>
                      <w:sz w:val="20"/>
                      <w:szCs w:val="20"/>
                    </w:rPr>
                  </w:pPr>
                </w:p>
                <w:p w14:paraId="21035659" w14:textId="77777777" w:rsidR="009906F3" w:rsidRPr="009906F3" w:rsidRDefault="009906F3" w:rsidP="009906F3">
                  <w:pPr>
                    <w:widowControl/>
                    <w:autoSpaceDE/>
                    <w:autoSpaceDN/>
                    <w:adjustRightInd/>
                    <w:jc w:val="center"/>
                    <w:rPr>
                      <w:rFonts w:eastAsia="Times New Roman"/>
                      <w:b/>
                      <w:bCs/>
                      <w:color w:val="000000"/>
                      <w:sz w:val="20"/>
                      <w:szCs w:val="20"/>
                    </w:rPr>
                  </w:pPr>
                </w:p>
                <w:p w14:paraId="18145D77" w14:textId="77777777" w:rsidR="009906F3" w:rsidRPr="009906F3" w:rsidRDefault="009906F3" w:rsidP="009906F3">
                  <w:pPr>
                    <w:widowControl/>
                    <w:autoSpaceDE/>
                    <w:autoSpaceDN/>
                    <w:adjustRightInd/>
                    <w:jc w:val="center"/>
                    <w:rPr>
                      <w:rFonts w:eastAsia="Times New Roman"/>
                      <w:b/>
                      <w:bCs/>
                      <w:color w:val="000000"/>
                      <w:sz w:val="20"/>
                      <w:szCs w:val="20"/>
                    </w:rPr>
                  </w:pPr>
                </w:p>
                <w:p w14:paraId="60525C7F" w14:textId="77777777" w:rsidR="009906F3" w:rsidRPr="009906F3" w:rsidRDefault="009906F3" w:rsidP="009906F3">
                  <w:pPr>
                    <w:widowControl/>
                    <w:autoSpaceDE/>
                    <w:autoSpaceDN/>
                    <w:adjustRightInd/>
                    <w:jc w:val="center"/>
                    <w:rPr>
                      <w:rFonts w:eastAsia="Times New Roman"/>
                      <w:b/>
                      <w:bCs/>
                      <w:color w:val="000000"/>
                      <w:sz w:val="20"/>
                      <w:szCs w:val="20"/>
                    </w:rPr>
                  </w:pPr>
                </w:p>
              </w:tc>
            </w:tr>
            <w:tr w:rsidR="009906F3" w:rsidRPr="009906F3" w14:paraId="38966437" w14:textId="77777777" w:rsidTr="00AE0FBC">
              <w:trPr>
                <w:gridAfter w:val="1"/>
                <w:wAfter w:w="14" w:type="dxa"/>
                <w:trHeight w:val="648"/>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436FE53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12</w:t>
                  </w:r>
                </w:p>
              </w:tc>
              <w:tc>
                <w:tcPr>
                  <w:tcW w:w="960" w:type="dxa"/>
                  <w:tcBorders>
                    <w:top w:val="nil"/>
                    <w:left w:val="nil"/>
                    <w:bottom w:val="single" w:sz="8" w:space="0" w:color="auto"/>
                    <w:right w:val="nil"/>
                  </w:tcBorders>
                </w:tcPr>
                <w:p w14:paraId="36BA5956"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2601FB9B"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16</w:t>
                  </w:r>
                </w:p>
              </w:tc>
              <w:tc>
                <w:tcPr>
                  <w:tcW w:w="1275" w:type="dxa"/>
                  <w:vMerge/>
                  <w:tcBorders>
                    <w:top w:val="nil"/>
                    <w:left w:val="single" w:sz="8" w:space="0" w:color="auto"/>
                    <w:bottom w:val="single" w:sz="4" w:space="0" w:color="000000"/>
                    <w:right w:val="single" w:sz="8" w:space="0" w:color="auto"/>
                  </w:tcBorders>
                  <w:vAlign w:val="center"/>
                  <w:hideMark/>
                </w:tcPr>
                <w:p w14:paraId="351E2819"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14:paraId="60F52929"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Гагарина д.3а</w:t>
                  </w:r>
                </w:p>
              </w:tc>
              <w:tc>
                <w:tcPr>
                  <w:tcW w:w="2492" w:type="dxa"/>
                  <w:gridSpan w:val="2"/>
                  <w:tcBorders>
                    <w:top w:val="single" w:sz="4" w:space="0" w:color="auto"/>
                    <w:left w:val="nil"/>
                    <w:bottom w:val="single" w:sz="8" w:space="0" w:color="auto"/>
                    <w:right w:val="nil"/>
                  </w:tcBorders>
                  <w:shd w:val="clear" w:color="auto" w:fill="auto"/>
                  <w:vAlign w:val="center"/>
                  <w:hideMark/>
                </w:tcPr>
                <w:p w14:paraId="3839012E"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ремонт дворового проезда, урн, скамеек</w:t>
                  </w:r>
                </w:p>
              </w:tc>
              <w:tc>
                <w:tcPr>
                  <w:tcW w:w="993" w:type="dxa"/>
                  <w:gridSpan w:val="2"/>
                  <w:vMerge/>
                  <w:tcBorders>
                    <w:top w:val="single" w:sz="8" w:space="0" w:color="auto"/>
                    <w:left w:val="single" w:sz="8" w:space="0" w:color="auto"/>
                    <w:bottom w:val="single" w:sz="8" w:space="0" w:color="000000"/>
                    <w:right w:val="single" w:sz="4" w:space="0" w:color="auto"/>
                  </w:tcBorders>
                  <w:vAlign w:val="center"/>
                  <w:hideMark/>
                </w:tcPr>
                <w:p w14:paraId="7DEF2224"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single" w:sz="8" w:space="0" w:color="auto"/>
                    <w:left w:val="single" w:sz="4" w:space="0" w:color="auto"/>
                    <w:bottom w:val="single" w:sz="8" w:space="0" w:color="000000"/>
                    <w:right w:val="single" w:sz="4" w:space="0" w:color="auto"/>
                  </w:tcBorders>
                  <w:vAlign w:val="center"/>
                  <w:hideMark/>
                </w:tcPr>
                <w:p w14:paraId="59FDB683" w14:textId="77777777" w:rsidR="009906F3" w:rsidRPr="009906F3" w:rsidRDefault="009906F3" w:rsidP="009906F3">
                  <w:pPr>
                    <w:widowControl/>
                    <w:autoSpaceDE/>
                    <w:autoSpaceDN/>
                    <w:adjustRightInd/>
                    <w:rPr>
                      <w:rFonts w:eastAsia="Times New Roman"/>
                      <w:color w:val="000000"/>
                      <w:sz w:val="20"/>
                      <w:szCs w:val="20"/>
                    </w:rPr>
                  </w:pPr>
                </w:p>
              </w:tc>
              <w:tc>
                <w:tcPr>
                  <w:tcW w:w="1042" w:type="dxa"/>
                  <w:gridSpan w:val="2"/>
                  <w:vMerge/>
                  <w:tcBorders>
                    <w:top w:val="single" w:sz="8" w:space="0" w:color="auto"/>
                    <w:left w:val="single" w:sz="4" w:space="0" w:color="auto"/>
                    <w:bottom w:val="single" w:sz="8" w:space="0" w:color="000000"/>
                    <w:right w:val="single" w:sz="4" w:space="0" w:color="auto"/>
                  </w:tcBorders>
                  <w:vAlign w:val="center"/>
                  <w:hideMark/>
                </w:tcPr>
                <w:p w14:paraId="754FAE1B" w14:textId="77777777" w:rsidR="009906F3" w:rsidRPr="009906F3" w:rsidRDefault="009906F3" w:rsidP="009906F3">
                  <w:pPr>
                    <w:widowControl/>
                    <w:autoSpaceDE/>
                    <w:autoSpaceDN/>
                    <w:adjustRightInd/>
                    <w:rPr>
                      <w:rFonts w:eastAsia="Times New Roman"/>
                      <w:color w:val="000000"/>
                      <w:sz w:val="20"/>
                      <w:szCs w:val="20"/>
                    </w:rPr>
                  </w:pPr>
                </w:p>
              </w:tc>
              <w:tc>
                <w:tcPr>
                  <w:tcW w:w="1717" w:type="dxa"/>
                  <w:gridSpan w:val="2"/>
                  <w:vMerge/>
                  <w:tcBorders>
                    <w:top w:val="single" w:sz="8" w:space="0" w:color="auto"/>
                    <w:left w:val="single" w:sz="4" w:space="0" w:color="auto"/>
                    <w:bottom w:val="single" w:sz="8" w:space="0" w:color="000000"/>
                    <w:right w:val="single" w:sz="8" w:space="0" w:color="auto"/>
                  </w:tcBorders>
                  <w:vAlign w:val="center"/>
                  <w:hideMark/>
                </w:tcPr>
                <w:p w14:paraId="0CD73EF1"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762F8CE7" w14:textId="77777777" w:rsidTr="00AE0FBC">
              <w:trPr>
                <w:gridAfter w:val="1"/>
                <w:wAfter w:w="14" w:type="dxa"/>
                <w:trHeight w:val="720"/>
              </w:trPr>
              <w:tc>
                <w:tcPr>
                  <w:tcW w:w="1305" w:type="dxa"/>
                  <w:tcBorders>
                    <w:top w:val="nil"/>
                    <w:left w:val="single" w:sz="8" w:space="0" w:color="auto"/>
                    <w:bottom w:val="single" w:sz="8" w:space="0" w:color="auto"/>
                    <w:right w:val="single" w:sz="8" w:space="0" w:color="auto"/>
                  </w:tcBorders>
                  <w:shd w:val="clear" w:color="auto" w:fill="auto"/>
                  <w:vAlign w:val="center"/>
                  <w:hideMark/>
                </w:tcPr>
                <w:p w14:paraId="7C8F6273"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13</w:t>
                  </w:r>
                </w:p>
              </w:tc>
              <w:tc>
                <w:tcPr>
                  <w:tcW w:w="960" w:type="dxa"/>
                  <w:tcBorders>
                    <w:top w:val="nil"/>
                    <w:left w:val="nil"/>
                    <w:bottom w:val="single" w:sz="8" w:space="0" w:color="auto"/>
                    <w:right w:val="nil"/>
                  </w:tcBorders>
                </w:tcPr>
                <w:p w14:paraId="23C0D921"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single" w:sz="8" w:space="0" w:color="auto"/>
                    <w:right w:val="single" w:sz="8" w:space="0" w:color="auto"/>
                  </w:tcBorders>
                  <w:shd w:val="clear" w:color="auto" w:fill="auto"/>
                  <w:noWrap/>
                  <w:vAlign w:val="center"/>
                  <w:hideMark/>
                </w:tcPr>
                <w:p w14:paraId="38568A80"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19</w:t>
                  </w:r>
                </w:p>
              </w:tc>
              <w:tc>
                <w:tcPr>
                  <w:tcW w:w="1275" w:type="dxa"/>
                  <w:vMerge/>
                  <w:tcBorders>
                    <w:top w:val="nil"/>
                    <w:left w:val="single" w:sz="8" w:space="0" w:color="auto"/>
                    <w:bottom w:val="single" w:sz="4" w:space="0" w:color="000000"/>
                    <w:right w:val="single" w:sz="8" w:space="0" w:color="auto"/>
                  </w:tcBorders>
                  <w:vAlign w:val="center"/>
                  <w:hideMark/>
                </w:tcPr>
                <w:p w14:paraId="6B0C1D39"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single" w:sz="8" w:space="0" w:color="auto"/>
                    <w:right w:val="single" w:sz="8" w:space="0" w:color="auto"/>
                  </w:tcBorders>
                  <w:shd w:val="clear" w:color="auto" w:fill="auto"/>
                  <w:vAlign w:val="center"/>
                  <w:hideMark/>
                </w:tcPr>
                <w:p w14:paraId="4ACA13E9"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Советская д.11</w:t>
                  </w:r>
                </w:p>
              </w:tc>
              <w:tc>
                <w:tcPr>
                  <w:tcW w:w="2492" w:type="dxa"/>
                  <w:gridSpan w:val="2"/>
                  <w:tcBorders>
                    <w:top w:val="nil"/>
                    <w:left w:val="nil"/>
                    <w:bottom w:val="single" w:sz="8" w:space="0" w:color="auto"/>
                    <w:right w:val="nil"/>
                  </w:tcBorders>
                  <w:shd w:val="clear" w:color="auto" w:fill="auto"/>
                  <w:vAlign w:val="center"/>
                  <w:hideMark/>
                </w:tcPr>
                <w:p w14:paraId="456AA364"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ремонт дворового проезда, установка парковых опор, урн</w:t>
                  </w:r>
                </w:p>
              </w:tc>
              <w:tc>
                <w:tcPr>
                  <w:tcW w:w="993" w:type="dxa"/>
                  <w:gridSpan w:val="2"/>
                  <w:vMerge/>
                  <w:tcBorders>
                    <w:top w:val="single" w:sz="8" w:space="0" w:color="auto"/>
                    <w:left w:val="single" w:sz="8" w:space="0" w:color="auto"/>
                    <w:bottom w:val="single" w:sz="8" w:space="0" w:color="000000"/>
                    <w:right w:val="single" w:sz="4" w:space="0" w:color="auto"/>
                  </w:tcBorders>
                  <w:vAlign w:val="center"/>
                  <w:hideMark/>
                </w:tcPr>
                <w:p w14:paraId="270B13B0"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single" w:sz="8" w:space="0" w:color="auto"/>
                    <w:left w:val="single" w:sz="4" w:space="0" w:color="auto"/>
                    <w:bottom w:val="single" w:sz="8" w:space="0" w:color="000000"/>
                    <w:right w:val="single" w:sz="4" w:space="0" w:color="auto"/>
                  </w:tcBorders>
                  <w:vAlign w:val="center"/>
                  <w:hideMark/>
                </w:tcPr>
                <w:p w14:paraId="6EFF110A" w14:textId="77777777" w:rsidR="009906F3" w:rsidRPr="009906F3" w:rsidRDefault="009906F3" w:rsidP="009906F3">
                  <w:pPr>
                    <w:widowControl/>
                    <w:autoSpaceDE/>
                    <w:autoSpaceDN/>
                    <w:adjustRightInd/>
                    <w:rPr>
                      <w:rFonts w:eastAsia="Times New Roman"/>
                      <w:color w:val="000000"/>
                      <w:sz w:val="20"/>
                      <w:szCs w:val="20"/>
                    </w:rPr>
                  </w:pPr>
                </w:p>
              </w:tc>
              <w:tc>
                <w:tcPr>
                  <w:tcW w:w="1042" w:type="dxa"/>
                  <w:gridSpan w:val="2"/>
                  <w:vMerge/>
                  <w:tcBorders>
                    <w:top w:val="single" w:sz="8" w:space="0" w:color="auto"/>
                    <w:left w:val="single" w:sz="4" w:space="0" w:color="auto"/>
                    <w:bottom w:val="single" w:sz="8" w:space="0" w:color="000000"/>
                    <w:right w:val="single" w:sz="4" w:space="0" w:color="auto"/>
                  </w:tcBorders>
                  <w:vAlign w:val="center"/>
                  <w:hideMark/>
                </w:tcPr>
                <w:p w14:paraId="4A3D9F1F" w14:textId="77777777" w:rsidR="009906F3" w:rsidRPr="009906F3" w:rsidRDefault="009906F3" w:rsidP="009906F3">
                  <w:pPr>
                    <w:widowControl/>
                    <w:autoSpaceDE/>
                    <w:autoSpaceDN/>
                    <w:adjustRightInd/>
                    <w:rPr>
                      <w:rFonts w:eastAsia="Times New Roman"/>
                      <w:color w:val="000000"/>
                      <w:sz w:val="20"/>
                      <w:szCs w:val="20"/>
                    </w:rPr>
                  </w:pPr>
                </w:p>
              </w:tc>
              <w:tc>
                <w:tcPr>
                  <w:tcW w:w="1717" w:type="dxa"/>
                  <w:gridSpan w:val="2"/>
                  <w:vMerge/>
                  <w:tcBorders>
                    <w:top w:val="single" w:sz="8" w:space="0" w:color="auto"/>
                    <w:left w:val="single" w:sz="4" w:space="0" w:color="auto"/>
                    <w:bottom w:val="single" w:sz="8" w:space="0" w:color="000000"/>
                    <w:right w:val="single" w:sz="8" w:space="0" w:color="auto"/>
                  </w:tcBorders>
                  <w:vAlign w:val="center"/>
                  <w:hideMark/>
                </w:tcPr>
                <w:p w14:paraId="390E5715"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50E73CC5" w14:textId="77777777" w:rsidTr="00AE0FBC">
              <w:trPr>
                <w:gridAfter w:val="1"/>
                <w:wAfter w:w="14" w:type="dxa"/>
                <w:trHeight w:val="492"/>
              </w:trPr>
              <w:tc>
                <w:tcPr>
                  <w:tcW w:w="1305" w:type="dxa"/>
                  <w:tcBorders>
                    <w:top w:val="nil"/>
                    <w:left w:val="single" w:sz="8" w:space="0" w:color="auto"/>
                    <w:bottom w:val="nil"/>
                    <w:right w:val="single" w:sz="8" w:space="0" w:color="auto"/>
                  </w:tcBorders>
                  <w:shd w:val="clear" w:color="auto" w:fill="auto"/>
                  <w:vAlign w:val="center"/>
                  <w:hideMark/>
                </w:tcPr>
                <w:p w14:paraId="193D76AD"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14</w:t>
                  </w:r>
                </w:p>
              </w:tc>
              <w:tc>
                <w:tcPr>
                  <w:tcW w:w="960" w:type="dxa"/>
                  <w:tcBorders>
                    <w:top w:val="nil"/>
                    <w:left w:val="nil"/>
                    <w:bottom w:val="nil"/>
                    <w:right w:val="nil"/>
                  </w:tcBorders>
                </w:tcPr>
                <w:p w14:paraId="65FE8EF5"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nil"/>
                    <w:left w:val="nil"/>
                    <w:bottom w:val="nil"/>
                    <w:right w:val="single" w:sz="8" w:space="0" w:color="auto"/>
                  </w:tcBorders>
                  <w:shd w:val="clear" w:color="auto" w:fill="auto"/>
                  <w:noWrap/>
                  <w:vAlign w:val="center"/>
                  <w:hideMark/>
                </w:tcPr>
                <w:p w14:paraId="71BF2B1C"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20</w:t>
                  </w:r>
                </w:p>
              </w:tc>
              <w:tc>
                <w:tcPr>
                  <w:tcW w:w="1275" w:type="dxa"/>
                  <w:vMerge/>
                  <w:tcBorders>
                    <w:top w:val="nil"/>
                    <w:left w:val="single" w:sz="8" w:space="0" w:color="auto"/>
                    <w:bottom w:val="single" w:sz="4" w:space="0" w:color="000000"/>
                    <w:right w:val="single" w:sz="8" w:space="0" w:color="auto"/>
                  </w:tcBorders>
                  <w:vAlign w:val="center"/>
                  <w:hideMark/>
                </w:tcPr>
                <w:p w14:paraId="4DE5D6C5"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nil"/>
                    <w:left w:val="nil"/>
                    <w:bottom w:val="nil"/>
                    <w:right w:val="single" w:sz="8" w:space="0" w:color="auto"/>
                  </w:tcBorders>
                  <w:shd w:val="clear" w:color="auto" w:fill="auto"/>
                  <w:vAlign w:val="center"/>
                  <w:hideMark/>
                </w:tcPr>
                <w:p w14:paraId="056D1850"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Попугаевой д.4</w:t>
                  </w:r>
                </w:p>
              </w:tc>
              <w:tc>
                <w:tcPr>
                  <w:tcW w:w="2492" w:type="dxa"/>
                  <w:gridSpan w:val="2"/>
                  <w:tcBorders>
                    <w:top w:val="nil"/>
                    <w:left w:val="nil"/>
                    <w:bottom w:val="nil"/>
                    <w:right w:val="nil"/>
                  </w:tcBorders>
                  <w:shd w:val="clear" w:color="auto" w:fill="auto"/>
                  <w:vAlign w:val="center"/>
                  <w:hideMark/>
                </w:tcPr>
                <w:p w14:paraId="454A793F"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ремонт дворового проезда, урн, скамеек</w:t>
                  </w:r>
                </w:p>
              </w:tc>
              <w:tc>
                <w:tcPr>
                  <w:tcW w:w="993" w:type="dxa"/>
                  <w:gridSpan w:val="2"/>
                  <w:vMerge/>
                  <w:tcBorders>
                    <w:top w:val="single" w:sz="8" w:space="0" w:color="auto"/>
                    <w:left w:val="single" w:sz="8" w:space="0" w:color="auto"/>
                    <w:bottom w:val="single" w:sz="8" w:space="0" w:color="000000"/>
                    <w:right w:val="single" w:sz="4" w:space="0" w:color="auto"/>
                  </w:tcBorders>
                  <w:vAlign w:val="center"/>
                  <w:hideMark/>
                </w:tcPr>
                <w:p w14:paraId="551A4AF7"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single" w:sz="8" w:space="0" w:color="auto"/>
                    <w:left w:val="single" w:sz="4" w:space="0" w:color="auto"/>
                    <w:bottom w:val="single" w:sz="8" w:space="0" w:color="000000"/>
                    <w:right w:val="single" w:sz="4" w:space="0" w:color="auto"/>
                  </w:tcBorders>
                  <w:vAlign w:val="center"/>
                  <w:hideMark/>
                </w:tcPr>
                <w:p w14:paraId="6CBAC0D7" w14:textId="77777777" w:rsidR="009906F3" w:rsidRPr="009906F3" w:rsidRDefault="009906F3" w:rsidP="009906F3">
                  <w:pPr>
                    <w:widowControl/>
                    <w:autoSpaceDE/>
                    <w:autoSpaceDN/>
                    <w:adjustRightInd/>
                    <w:rPr>
                      <w:rFonts w:eastAsia="Times New Roman"/>
                      <w:color w:val="000000"/>
                      <w:sz w:val="20"/>
                      <w:szCs w:val="20"/>
                    </w:rPr>
                  </w:pPr>
                </w:p>
              </w:tc>
              <w:tc>
                <w:tcPr>
                  <w:tcW w:w="1042" w:type="dxa"/>
                  <w:gridSpan w:val="2"/>
                  <w:vMerge/>
                  <w:tcBorders>
                    <w:top w:val="single" w:sz="8" w:space="0" w:color="auto"/>
                    <w:left w:val="single" w:sz="4" w:space="0" w:color="auto"/>
                    <w:bottom w:val="single" w:sz="8" w:space="0" w:color="000000"/>
                    <w:right w:val="single" w:sz="4" w:space="0" w:color="auto"/>
                  </w:tcBorders>
                  <w:vAlign w:val="center"/>
                  <w:hideMark/>
                </w:tcPr>
                <w:p w14:paraId="5384F383" w14:textId="77777777" w:rsidR="009906F3" w:rsidRPr="009906F3" w:rsidRDefault="009906F3" w:rsidP="009906F3">
                  <w:pPr>
                    <w:widowControl/>
                    <w:autoSpaceDE/>
                    <w:autoSpaceDN/>
                    <w:adjustRightInd/>
                    <w:rPr>
                      <w:rFonts w:eastAsia="Times New Roman"/>
                      <w:color w:val="000000"/>
                      <w:sz w:val="20"/>
                      <w:szCs w:val="20"/>
                    </w:rPr>
                  </w:pPr>
                </w:p>
              </w:tc>
              <w:tc>
                <w:tcPr>
                  <w:tcW w:w="1717" w:type="dxa"/>
                  <w:gridSpan w:val="2"/>
                  <w:vMerge/>
                  <w:tcBorders>
                    <w:top w:val="single" w:sz="8" w:space="0" w:color="auto"/>
                    <w:left w:val="single" w:sz="4" w:space="0" w:color="auto"/>
                    <w:bottom w:val="single" w:sz="8" w:space="0" w:color="000000"/>
                    <w:right w:val="single" w:sz="8" w:space="0" w:color="auto"/>
                  </w:tcBorders>
                  <w:vAlign w:val="center"/>
                  <w:hideMark/>
                </w:tcPr>
                <w:p w14:paraId="2E7EC8B9"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14D78E63" w14:textId="77777777" w:rsidTr="00AE0FBC">
              <w:trPr>
                <w:gridAfter w:val="1"/>
                <w:wAfter w:w="14" w:type="dxa"/>
                <w:trHeight w:val="997"/>
              </w:trPr>
              <w:tc>
                <w:tcPr>
                  <w:tcW w:w="130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2132A0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15</w:t>
                  </w:r>
                </w:p>
              </w:tc>
              <w:tc>
                <w:tcPr>
                  <w:tcW w:w="960" w:type="dxa"/>
                  <w:tcBorders>
                    <w:top w:val="single" w:sz="8" w:space="0" w:color="auto"/>
                    <w:left w:val="nil"/>
                    <w:bottom w:val="single" w:sz="4" w:space="0" w:color="auto"/>
                    <w:right w:val="nil"/>
                  </w:tcBorders>
                </w:tcPr>
                <w:p w14:paraId="444148C8" w14:textId="77777777" w:rsidR="009906F3" w:rsidRPr="009906F3" w:rsidRDefault="009906F3" w:rsidP="009906F3">
                  <w:pPr>
                    <w:widowControl/>
                    <w:autoSpaceDE/>
                    <w:autoSpaceDN/>
                    <w:adjustRightInd/>
                    <w:jc w:val="center"/>
                    <w:rPr>
                      <w:rFonts w:eastAsia="Times New Roman"/>
                      <w:color w:val="000000"/>
                      <w:sz w:val="20"/>
                      <w:szCs w:val="20"/>
                    </w:rPr>
                  </w:pPr>
                </w:p>
              </w:tc>
              <w:tc>
                <w:tcPr>
                  <w:tcW w:w="458" w:type="dxa"/>
                  <w:tcBorders>
                    <w:top w:val="single" w:sz="8" w:space="0" w:color="auto"/>
                    <w:left w:val="nil"/>
                    <w:bottom w:val="single" w:sz="4" w:space="0" w:color="auto"/>
                    <w:right w:val="single" w:sz="8" w:space="0" w:color="auto"/>
                  </w:tcBorders>
                  <w:shd w:val="clear" w:color="auto" w:fill="auto"/>
                  <w:noWrap/>
                  <w:vAlign w:val="center"/>
                  <w:hideMark/>
                </w:tcPr>
                <w:p w14:paraId="1791F780"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21</w:t>
                  </w:r>
                </w:p>
              </w:tc>
              <w:tc>
                <w:tcPr>
                  <w:tcW w:w="1275" w:type="dxa"/>
                  <w:vMerge/>
                  <w:tcBorders>
                    <w:top w:val="nil"/>
                    <w:left w:val="single" w:sz="8" w:space="0" w:color="auto"/>
                    <w:bottom w:val="single" w:sz="4" w:space="0" w:color="auto"/>
                    <w:right w:val="single" w:sz="8" w:space="0" w:color="auto"/>
                  </w:tcBorders>
                  <w:vAlign w:val="center"/>
                  <w:hideMark/>
                </w:tcPr>
                <w:p w14:paraId="55D0B0FB" w14:textId="77777777" w:rsidR="009906F3" w:rsidRPr="009906F3" w:rsidRDefault="009906F3" w:rsidP="009906F3">
                  <w:pPr>
                    <w:widowControl/>
                    <w:autoSpaceDE/>
                    <w:autoSpaceDN/>
                    <w:adjustRightInd/>
                    <w:rPr>
                      <w:rFonts w:eastAsia="Times New Roman"/>
                      <w:b/>
                      <w:bCs/>
                      <w:color w:val="000000"/>
                      <w:sz w:val="20"/>
                      <w:szCs w:val="20"/>
                    </w:rPr>
                  </w:pPr>
                </w:p>
              </w:tc>
              <w:tc>
                <w:tcPr>
                  <w:tcW w:w="3020" w:type="dxa"/>
                  <w:tcBorders>
                    <w:top w:val="single" w:sz="4" w:space="0" w:color="auto"/>
                    <w:left w:val="nil"/>
                    <w:bottom w:val="single" w:sz="4" w:space="0" w:color="auto"/>
                    <w:right w:val="single" w:sz="8" w:space="0" w:color="auto"/>
                  </w:tcBorders>
                  <w:shd w:val="clear" w:color="auto" w:fill="auto"/>
                  <w:vAlign w:val="center"/>
                  <w:hideMark/>
                </w:tcPr>
                <w:p w14:paraId="422271F6"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Юбилейная д.7</w:t>
                  </w:r>
                </w:p>
              </w:tc>
              <w:tc>
                <w:tcPr>
                  <w:tcW w:w="2492" w:type="dxa"/>
                  <w:gridSpan w:val="2"/>
                  <w:tcBorders>
                    <w:top w:val="single" w:sz="4" w:space="0" w:color="auto"/>
                    <w:left w:val="nil"/>
                    <w:bottom w:val="single" w:sz="4" w:space="0" w:color="auto"/>
                    <w:right w:val="nil"/>
                  </w:tcBorders>
                  <w:shd w:val="clear" w:color="auto" w:fill="auto"/>
                  <w:vAlign w:val="center"/>
                  <w:hideMark/>
                </w:tcPr>
                <w:p w14:paraId="3E7ACFF8"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ремонт дворового проезда, установка парковых опор, урн</w:t>
                  </w:r>
                </w:p>
              </w:tc>
              <w:tc>
                <w:tcPr>
                  <w:tcW w:w="993" w:type="dxa"/>
                  <w:gridSpan w:val="2"/>
                  <w:vMerge/>
                  <w:tcBorders>
                    <w:top w:val="single" w:sz="8" w:space="0" w:color="auto"/>
                    <w:left w:val="single" w:sz="8" w:space="0" w:color="auto"/>
                    <w:bottom w:val="single" w:sz="4" w:space="0" w:color="auto"/>
                    <w:right w:val="single" w:sz="4" w:space="0" w:color="auto"/>
                  </w:tcBorders>
                  <w:vAlign w:val="center"/>
                  <w:hideMark/>
                </w:tcPr>
                <w:p w14:paraId="088942A0" w14:textId="77777777" w:rsidR="009906F3" w:rsidRPr="009906F3" w:rsidRDefault="009906F3" w:rsidP="009906F3">
                  <w:pPr>
                    <w:widowControl/>
                    <w:autoSpaceDE/>
                    <w:autoSpaceDN/>
                    <w:adjustRightInd/>
                    <w:rPr>
                      <w:rFonts w:eastAsia="Times New Roman"/>
                      <w:b/>
                      <w:bCs/>
                      <w:color w:val="000000"/>
                      <w:sz w:val="20"/>
                      <w:szCs w:val="20"/>
                    </w:rPr>
                  </w:pPr>
                </w:p>
              </w:tc>
              <w:tc>
                <w:tcPr>
                  <w:tcW w:w="1575" w:type="dxa"/>
                  <w:gridSpan w:val="2"/>
                  <w:vMerge/>
                  <w:tcBorders>
                    <w:top w:val="single" w:sz="8" w:space="0" w:color="auto"/>
                    <w:left w:val="single" w:sz="4" w:space="0" w:color="auto"/>
                    <w:bottom w:val="single" w:sz="4" w:space="0" w:color="auto"/>
                    <w:right w:val="single" w:sz="4" w:space="0" w:color="auto"/>
                  </w:tcBorders>
                  <w:vAlign w:val="center"/>
                  <w:hideMark/>
                </w:tcPr>
                <w:p w14:paraId="14CDAC53" w14:textId="77777777" w:rsidR="009906F3" w:rsidRPr="009906F3" w:rsidRDefault="009906F3" w:rsidP="009906F3">
                  <w:pPr>
                    <w:widowControl/>
                    <w:autoSpaceDE/>
                    <w:autoSpaceDN/>
                    <w:adjustRightInd/>
                    <w:rPr>
                      <w:rFonts w:eastAsia="Times New Roman"/>
                      <w:color w:val="000000"/>
                      <w:sz w:val="20"/>
                      <w:szCs w:val="20"/>
                    </w:rPr>
                  </w:pPr>
                </w:p>
              </w:tc>
              <w:tc>
                <w:tcPr>
                  <w:tcW w:w="1042" w:type="dxa"/>
                  <w:gridSpan w:val="2"/>
                  <w:vMerge/>
                  <w:tcBorders>
                    <w:top w:val="single" w:sz="8" w:space="0" w:color="auto"/>
                    <w:left w:val="single" w:sz="4" w:space="0" w:color="auto"/>
                    <w:bottom w:val="single" w:sz="4" w:space="0" w:color="auto"/>
                    <w:right w:val="single" w:sz="4" w:space="0" w:color="auto"/>
                  </w:tcBorders>
                  <w:vAlign w:val="center"/>
                  <w:hideMark/>
                </w:tcPr>
                <w:p w14:paraId="3158A879" w14:textId="77777777" w:rsidR="009906F3" w:rsidRPr="009906F3" w:rsidRDefault="009906F3" w:rsidP="009906F3">
                  <w:pPr>
                    <w:widowControl/>
                    <w:autoSpaceDE/>
                    <w:autoSpaceDN/>
                    <w:adjustRightInd/>
                    <w:rPr>
                      <w:rFonts w:eastAsia="Times New Roman"/>
                      <w:color w:val="000000"/>
                      <w:sz w:val="20"/>
                      <w:szCs w:val="20"/>
                    </w:rPr>
                  </w:pPr>
                </w:p>
              </w:tc>
              <w:tc>
                <w:tcPr>
                  <w:tcW w:w="1717" w:type="dxa"/>
                  <w:gridSpan w:val="2"/>
                  <w:vMerge/>
                  <w:tcBorders>
                    <w:top w:val="single" w:sz="8" w:space="0" w:color="auto"/>
                    <w:left w:val="single" w:sz="4" w:space="0" w:color="auto"/>
                    <w:bottom w:val="single" w:sz="4" w:space="0" w:color="auto"/>
                    <w:right w:val="single" w:sz="8" w:space="0" w:color="auto"/>
                  </w:tcBorders>
                  <w:vAlign w:val="center"/>
                  <w:hideMark/>
                </w:tcPr>
                <w:p w14:paraId="3143E5E7"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5A2CDE34" w14:textId="77777777" w:rsidTr="00AE0FBC">
              <w:trPr>
                <w:gridAfter w:val="2"/>
                <w:wAfter w:w="50" w:type="dxa"/>
                <w:trHeight w:val="300"/>
              </w:trPr>
              <w:tc>
                <w:tcPr>
                  <w:tcW w:w="7036" w:type="dxa"/>
                  <w:gridSpan w:val="6"/>
                  <w:tcBorders>
                    <w:top w:val="single" w:sz="4" w:space="0" w:color="auto"/>
                    <w:left w:val="single" w:sz="4" w:space="0" w:color="auto"/>
                    <w:bottom w:val="single" w:sz="4" w:space="0" w:color="auto"/>
                    <w:right w:val="single" w:sz="4" w:space="0" w:color="auto"/>
                  </w:tcBorders>
                </w:tcPr>
                <w:p w14:paraId="2C7E19AC"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xml:space="preserve">ВСЕГО </w:t>
                  </w:r>
                </w:p>
              </w:tc>
              <w:tc>
                <w:tcPr>
                  <w:tcW w:w="24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BADAD" w14:textId="77777777" w:rsidR="009906F3" w:rsidRPr="009906F3" w:rsidRDefault="009906F3" w:rsidP="009906F3">
                  <w:pPr>
                    <w:widowControl/>
                    <w:autoSpaceDE/>
                    <w:autoSpaceDN/>
                    <w:adjustRightInd/>
                    <w:rPr>
                      <w:rFonts w:eastAsia="Times New Roman"/>
                      <w:b/>
                      <w:bCs/>
                      <w:color w:val="000000"/>
                      <w:sz w:val="20"/>
                      <w:szCs w:val="20"/>
                    </w:rPr>
                  </w:pPr>
                  <w:r w:rsidRPr="009906F3">
                    <w:rPr>
                      <w:rFonts w:eastAsia="Times New Roman"/>
                      <w:b/>
                      <w:bCs/>
                      <w:color w:val="000000"/>
                      <w:sz w:val="20"/>
                      <w:szCs w:val="20"/>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2D004" w14:textId="77777777" w:rsidR="009906F3" w:rsidRPr="009906F3" w:rsidRDefault="009906F3" w:rsidP="009906F3">
                  <w:pPr>
                    <w:widowControl/>
                    <w:autoSpaceDE/>
                    <w:autoSpaceDN/>
                    <w:adjustRightInd/>
                    <w:jc w:val="right"/>
                    <w:rPr>
                      <w:rFonts w:eastAsia="Times New Roman"/>
                      <w:b/>
                      <w:bCs/>
                      <w:color w:val="000000"/>
                      <w:sz w:val="20"/>
                      <w:szCs w:val="20"/>
                    </w:rPr>
                  </w:pPr>
                  <w:r w:rsidRPr="009906F3">
                    <w:rPr>
                      <w:rFonts w:eastAsia="Times New Roman"/>
                      <w:b/>
                      <w:bCs/>
                      <w:color w:val="000000"/>
                      <w:sz w:val="20"/>
                      <w:szCs w:val="20"/>
                    </w:rPr>
                    <w:t>31282,08</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30131" w14:textId="77777777" w:rsidR="009906F3" w:rsidRPr="009906F3" w:rsidRDefault="009906F3" w:rsidP="009906F3">
                  <w:pPr>
                    <w:widowControl/>
                    <w:autoSpaceDE/>
                    <w:autoSpaceDN/>
                    <w:adjustRightInd/>
                    <w:jc w:val="right"/>
                    <w:rPr>
                      <w:rFonts w:eastAsia="Times New Roman"/>
                      <w:b/>
                      <w:bCs/>
                      <w:color w:val="000000"/>
                      <w:sz w:val="20"/>
                      <w:szCs w:val="20"/>
                    </w:rPr>
                  </w:pPr>
                  <w:r w:rsidRPr="009906F3">
                    <w:rPr>
                      <w:rFonts w:eastAsia="Times New Roman"/>
                      <w:b/>
                      <w:bCs/>
                      <w:color w:val="000000"/>
                      <w:sz w:val="20"/>
                      <w:szCs w:val="20"/>
                    </w:rPr>
                    <w:t>12 486,60</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1A989" w14:textId="77777777" w:rsidR="009906F3" w:rsidRPr="009906F3" w:rsidRDefault="009906F3" w:rsidP="009906F3">
                  <w:pPr>
                    <w:widowControl/>
                    <w:autoSpaceDE/>
                    <w:autoSpaceDN/>
                    <w:adjustRightInd/>
                    <w:jc w:val="right"/>
                    <w:rPr>
                      <w:rFonts w:eastAsia="Times New Roman"/>
                      <w:b/>
                      <w:bCs/>
                      <w:color w:val="000000"/>
                      <w:sz w:val="20"/>
                      <w:szCs w:val="20"/>
                    </w:rPr>
                  </w:pPr>
                  <w:r w:rsidRPr="009906F3">
                    <w:rPr>
                      <w:rFonts w:eastAsia="Times New Roman"/>
                      <w:b/>
                      <w:bCs/>
                      <w:color w:val="000000"/>
                      <w:sz w:val="20"/>
                      <w:szCs w:val="20"/>
                    </w:rPr>
                    <w:t>1 013,4</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1ECF8" w14:textId="77777777" w:rsidR="009906F3" w:rsidRPr="009906F3" w:rsidRDefault="009906F3" w:rsidP="009906F3">
                  <w:pPr>
                    <w:widowControl/>
                    <w:autoSpaceDE/>
                    <w:autoSpaceDN/>
                    <w:adjustRightInd/>
                    <w:jc w:val="right"/>
                    <w:rPr>
                      <w:rFonts w:eastAsia="Times New Roman"/>
                      <w:b/>
                      <w:bCs/>
                      <w:color w:val="000000"/>
                      <w:sz w:val="20"/>
                      <w:szCs w:val="20"/>
                    </w:rPr>
                  </w:pPr>
                  <w:r w:rsidRPr="009906F3">
                    <w:rPr>
                      <w:rFonts w:eastAsia="Times New Roman"/>
                      <w:b/>
                      <w:bCs/>
                      <w:color w:val="000000"/>
                      <w:sz w:val="20"/>
                      <w:szCs w:val="20"/>
                    </w:rPr>
                    <w:t>17 782,087</w:t>
                  </w:r>
                </w:p>
              </w:tc>
            </w:tr>
          </w:tbl>
          <w:p w14:paraId="06555154" w14:textId="77777777" w:rsidR="009906F3" w:rsidRPr="009906F3" w:rsidRDefault="009906F3" w:rsidP="009906F3">
            <w:pPr>
              <w:widowControl/>
              <w:autoSpaceDE/>
              <w:autoSpaceDN/>
              <w:adjustRightInd/>
              <w:jc w:val="center"/>
              <w:rPr>
                <w:rFonts w:eastAsia="Times New Roman"/>
                <w:color w:val="000000"/>
                <w:sz w:val="20"/>
                <w:szCs w:val="20"/>
              </w:rPr>
            </w:pPr>
          </w:p>
        </w:tc>
      </w:tr>
    </w:tbl>
    <w:p w14:paraId="17B1AF14" w14:textId="77777777" w:rsidR="009906F3" w:rsidRPr="009906F3" w:rsidRDefault="009906F3" w:rsidP="009906F3">
      <w:pPr>
        <w:widowControl/>
        <w:autoSpaceDE/>
        <w:autoSpaceDN/>
        <w:adjustRightInd/>
        <w:rPr>
          <w:rFonts w:eastAsia="Times New Roman"/>
        </w:rPr>
      </w:pPr>
    </w:p>
    <w:p w14:paraId="16965B19" w14:textId="77777777" w:rsidR="009906F3" w:rsidRPr="009906F3" w:rsidRDefault="009906F3" w:rsidP="009906F3">
      <w:pPr>
        <w:widowControl/>
        <w:autoSpaceDE/>
        <w:autoSpaceDN/>
        <w:adjustRightInd/>
        <w:rPr>
          <w:rFonts w:eastAsia="Times New Roman"/>
        </w:rPr>
      </w:pPr>
    </w:p>
    <w:tbl>
      <w:tblPr>
        <w:tblW w:w="15026" w:type="dxa"/>
        <w:tblInd w:w="142" w:type="dxa"/>
        <w:tblLayout w:type="fixed"/>
        <w:tblLook w:val="04A0" w:firstRow="1" w:lastRow="0" w:firstColumn="1" w:lastColumn="0" w:noHBand="0" w:noVBand="1"/>
      </w:tblPr>
      <w:tblGrid>
        <w:gridCol w:w="425"/>
        <w:gridCol w:w="2268"/>
        <w:gridCol w:w="1276"/>
        <w:gridCol w:w="2268"/>
        <w:gridCol w:w="939"/>
        <w:gridCol w:w="1046"/>
        <w:gridCol w:w="1134"/>
        <w:gridCol w:w="1345"/>
        <w:gridCol w:w="1382"/>
        <w:gridCol w:w="886"/>
        <w:gridCol w:w="709"/>
        <w:gridCol w:w="1348"/>
      </w:tblGrid>
      <w:tr w:rsidR="009906F3" w:rsidRPr="009906F3" w14:paraId="23735685" w14:textId="77777777" w:rsidTr="00AE0FBC">
        <w:trPr>
          <w:trHeight w:val="720"/>
        </w:trPr>
        <w:tc>
          <w:tcPr>
            <w:tcW w:w="15026" w:type="dxa"/>
            <w:gridSpan w:val="12"/>
            <w:tcBorders>
              <w:top w:val="nil"/>
              <w:left w:val="nil"/>
              <w:bottom w:val="nil"/>
              <w:right w:val="nil"/>
            </w:tcBorders>
            <w:shd w:val="clear" w:color="auto" w:fill="auto"/>
            <w:vAlign w:val="center"/>
            <w:hideMark/>
          </w:tcPr>
          <w:p w14:paraId="213196D7" w14:textId="77777777" w:rsidR="009906F3" w:rsidRPr="009906F3" w:rsidRDefault="009906F3" w:rsidP="009906F3">
            <w:pPr>
              <w:widowControl/>
              <w:autoSpaceDE/>
              <w:autoSpaceDN/>
              <w:adjustRightInd/>
              <w:jc w:val="center"/>
              <w:rPr>
                <w:rFonts w:eastAsia="Times New Roman"/>
                <w:b/>
                <w:bCs/>
                <w:color w:val="000000"/>
                <w:sz w:val="20"/>
                <w:szCs w:val="20"/>
              </w:rPr>
            </w:pPr>
          </w:p>
          <w:p w14:paraId="067477E5" w14:textId="77777777" w:rsidR="009906F3" w:rsidRPr="009906F3" w:rsidRDefault="009906F3" w:rsidP="009906F3">
            <w:pPr>
              <w:widowControl/>
              <w:autoSpaceDE/>
              <w:autoSpaceDN/>
              <w:adjustRightInd/>
              <w:jc w:val="center"/>
              <w:rPr>
                <w:rFonts w:eastAsia="Times New Roman"/>
                <w:b/>
                <w:bCs/>
                <w:color w:val="000000"/>
                <w:sz w:val="20"/>
                <w:szCs w:val="20"/>
              </w:rPr>
            </w:pPr>
          </w:p>
          <w:p w14:paraId="3D28521A" w14:textId="77777777" w:rsidR="009906F3" w:rsidRPr="009906F3" w:rsidRDefault="009906F3" w:rsidP="009906F3">
            <w:pPr>
              <w:widowControl/>
              <w:autoSpaceDE/>
              <w:autoSpaceDN/>
              <w:adjustRightInd/>
              <w:jc w:val="center"/>
              <w:rPr>
                <w:rFonts w:eastAsia="Times New Roman"/>
                <w:b/>
                <w:bCs/>
                <w:color w:val="000000"/>
                <w:sz w:val="20"/>
                <w:szCs w:val="20"/>
              </w:rPr>
            </w:pPr>
          </w:p>
          <w:p w14:paraId="4EE274FA" w14:textId="77777777" w:rsidR="009906F3" w:rsidRPr="009906F3" w:rsidRDefault="009906F3" w:rsidP="009906F3">
            <w:pPr>
              <w:widowControl/>
              <w:autoSpaceDE/>
              <w:autoSpaceDN/>
              <w:adjustRightInd/>
              <w:jc w:val="center"/>
              <w:rPr>
                <w:rFonts w:eastAsia="Times New Roman"/>
                <w:b/>
                <w:bCs/>
                <w:color w:val="000000"/>
                <w:sz w:val="20"/>
                <w:szCs w:val="20"/>
              </w:rPr>
            </w:pPr>
          </w:p>
          <w:p w14:paraId="60AE8A3D" w14:textId="77777777" w:rsidR="009906F3" w:rsidRPr="009906F3" w:rsidRDefault="009906F3" w:rsidP="009906F3">
            <w:pPr>
              <w:widowControl/>
              <w:autoSpaceDE/>
              <w:autoSpaceDN/>
              <w:adjustRightInd/>
              <w:jc w:val="center"/>
              <w:rPr>
                <w:rFonts w:eastAsia="Times New Roman"/>
                <w:b/>
                <w:bCs/>
                <w:color w:val="000000"/>
                <w:sz w:val="20"/>
                <w:szCs w:val="20"/>
              </w:rPr>
            </w:pPr>
          </w:p>
          <w:p w14:paraId="22FA23D3" w14:textId="77777777" w:rsidR="009906F3" w:rsidRPr="009906F3" w:rsidRDefault="009906F3" w:rsidP="009906F3">
            <w:pPr>
              <w:widowControl/>
              <w:autoSpaceDE/>
              <w:autoSpaceDN/>
              <w:adjustRightInd/>
              <w:jc w:val="center"/>
              <w:rPr>
                <w:rFonts w:eastAsia="Times New Roman"/>
                <w:b/>
                <w:bCs/>
                <w:color w:val="000000"/>
                <w:sz w:val="20"/>
                <w:szCs w:val="20"/>
              </w:rPr>
            </w:pPr>
          </w:p>
          <w:p w14:paraId="713D0B13" w14:textId="77777777" w:rsidR="009906F3" w:rsidRPr="009906F3" w:rsidRDefault="009906F3" w:rsidP="009906F3">
            <w:pPr>
              <w:widowControl/>
              <w:autoSpaceDE/>
              <w:autoSpaceDN/>
              <w:adjustRightInd/>
              <w:jc w:val="center"/>
              <w:rPr>
                <w:rFonts w:eastAsia="Times New Roman"/>
                <w:b/>
                <w:bCs/>
                <w:color w:val="000000"/>
                <w:sz w:val="20"/>
                <w:szCs w:val="20"/>
              </w:rPr>
            </w:pPr>
          </w:p>
          <w:p w14:paraId="4DDEC54C" w14:textId="77777777" w:rsidR="009906F3" w:rsidRPr="009906F3" w:rsidRDefault="009906F3" w:rsidP="009906F3">
            <w:pPr>
              <w:widowControl/>
              <w:autoSpaceDE/>
              <w:autoSpaceDN/>
              <w:adjustRightInd/>
              <w:jc w:val="center"/>
              <w:rPr>
                <w:rFonts w:eastAsia="Times New Roman"/>
                <w:b/>
                <w:bCs/>
                <w:color w:val="000000"/>
                <w:sz w:val="20"/>
                <w:szCs w:val="20"/>
              </w:rPr>
            </w:pPr>
          </w:p>
          <w:p w14:paraId="7643D5F0"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lastRenderedPageBreak/>
              <w:t>Адресный перечень общественных территорий</w:t>
            </w:r>
            <w:r w:rsidRPr="009906F3">
              <w:rPr>
                <w:rFonts w:eastAsia="Times New Roman"/>
                <w:b/>
                <w:bCs/>
                <w:color w:val="000000"/>
                <w:sz w:val="20"/>
                <w:szCs w:val="20"/>
              </w:rPr>
              <w:br/>
              <w:t xml:space="preserve">Распределение средств по наиболее посещаемым общественным территориям на 2018 -2024годы </w:t>
            </w:r>
          </w:p>
        </w:tc>
      </w:tr>
      <w:tr w:rsidR="009906F3" w:rsidRPr="009906F3" w14:paraId="1AF6E900" w14:textId="77777777" w:rsidTr="00AE0FBC">
        <w:trPr>
          <w:trHeight w:val="1284"/>
        </w:trPr>
        <w:tc>
          <w:tcPr>
            <w:tcW w:w="425" w:type="dxa"/>
            <w:tcBorders>
              <w:top w:val="single" w:sz="8" w:space="0" w:color="auto"/>
              <w:left w:val="single" w:sz="8" w:space="0" w:color="auto"/>
              <w:bottom w:val="single" w:sz="8" w:space="0" w:color="auto"/>
              <w:right w:val="nil"/>
            </w:tcBorders>
            <w:shd w:val="clear" w:color="auto" w:fill="auto"/>
            <w:noWrap/>
            <w:vAlign w:val="center"/>
            <w:hideMark/>
          </w:tcPr>
          <w:p w14:paraId="1ACAE963"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lastRenderedPageBreak/>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82FDC" w14:textId="77777777" w:rsidR="009906F3" w:rsidRPr="009906F3" w:rsidRDefault="009906F3" w:rsidP="009906F3">
            <w:pPr>
              <w:widowControl/>
              <w:autoSpaceDE/>
              <w:autoSpaceDN/>
              <w:adjustRightInd/>
              <w:rPr>
                <w:rFonts w:eastAsia="Times New Roman"/>
                <w:b/>
                <w:bCs/>
                <w:color w:val="000000"/>
                <w:sz w:val="20"/>
                <w:szCs w:val="20"/>
              </w:rPr>
            </w:pPr>
            <w:r w:rsidRPr="009906F3">
              <w:rPr>
                <w:rFonts w:eastAsia="Times New Roman"/>
                <w:b/>
                <w:bCs/>
                <w:color w:val="000000"/>
                <w:sz w:val="20"/>
                <w:szCs w:val="20"/>
              </w:rPr>
              <w:t>Адрес дворовой территории (наименование общественной территории)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011444"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Год реализации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9734C97"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Виды работ</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74E3F88"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Общая площадь объекта (м2)</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6FE815DA"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Благоустраиваемая площадь (м2)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9B370B"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Всего:</w:t>
            </w:r>
          </w:p>
          <w:p w14:paraId="1E9B7BBD"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color w:val="000000"/>
                <w:sz w:val="20"/>
                <w:szCs w:val="20"/>
              </w:rPr>
              <w:t>тыс. руб.</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4DE6B3DD"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Бюджет МО «Поселок Айхал"</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268EF396"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Бюджет МО «Мирнинский район»</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55239436"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Бюджет РС (Я)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0F9C9D6"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Федеральный бюджет</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14:paraId="19C0F800"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Иные дополнительные источники финансирования</w:t>
            </w:r>
          </w:p>
        </w:tc>
      </w:tr>
      <w:tr w:rsidR="009906F3" w:rsidRPr="009906F3" w14:paraId="141C9046" w14:textId="77777777" w:rsidTr="00AE0FBC">
        <w:trPr>
          <w:trHeight w:val="1269"/>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D55660B"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 xml:space="preserve">1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20385A96"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Благоустройство зеленой зоны Юбилейная 3 А парк "Здоровье"</w:t>
            </w:r>
          </w:p>
        </w:tc>
        <w:tc>
          <w:tcPr>
            <w:tcW w:w="1276" w:type="dxa"/>
            <w:tcBorders>
              <w:top w:val="nil"/>
              <w:left w:val="nil"/>
              <w:bottom w:val="single" w:sz="4" w:space="0" w:color="auto"/>
              <w:right w:val="single" w:sz="4" w:space="0" w:color="auto"/>
            </w:tcBorders>
            <w:shd w:val="clear" w:color="auto" w:fill="auto"/>
            <w:vAlign w:val="center"/>
            <w:hideMark/>
          </w:tcPr>
          <w:p w14:paraId="2CF7F4E0"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2018</w:t>
            </w:r>
          </w:p>
        </w:tc>
        <w:tc>
          <w:tcPr>
            <w:tcW w:w="2268" w:type="dxa"/>
            <w:tcBorders>
              <w:top w:val="nil"/>
              <w:left w:val="nil"/>
              <w:bottom w:val="single" w:sz="4" w:space="0" w:color="auto"/>
              <w:right w:val="single" w:sz="4" w:space="0" w:color="auto"/>
            </w:tcBorders>
            <w:shd w:val="clear" w:color="auto" w:fill="auto"/>
            <w:vAlign w:val="center"/>
            <w:hideMark/>
          </w:tcPr>
          <w:p w14:paraId="3F79FAAF"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Устройство асфальтобетонной тротуарной дорожки, установка парковых опор, установка пандуса и лестницы</w:t>
            </w:r>
          </w:p>
        </w:tc>
        <w:tc>
          <w:tcPr>
            <w:tcW w:w="939" w:type="dxa"/>
            <w:vMerge w:val="restart"/>
            <w:tcBorders>
              <w:top w:val="nil"/>
              <w:left w:val="single" w:sz="4" w:space="0" w:color="auto"/>
              <w:bottom w:val="single" w:sz="4" w:space="0" w:color="000000"/>
              <w:right w:val="single" w:sz="4" w:space="0" w:color="auto"/>
            </w:tcBorders>
            <w:shd w:val="clear" w:color="auto" w:fill="auto"/>
            <w:vAlign w:val="center"/>
            <w:hideMark/>
          </w:tcPr>
          <w:p w14:paraId="4592E616"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8327</w:t>
            </w:r>
          </w:p>
        </w:tc>
        <w:tc>
          <w:tcPr>
            <w:tcW w:w="1046" w:type="dxa"/>
            <w:vMerge w:val="restart"/>
            <w:tcBorders>
              <w:top w:val="nil"/>
              <w:left w:val="single" w:sz="4" w:space="0" w:color="auto"/>
              <w:bottom w:val="single" w:sz="4" w:space="0" w:color="000000"/>
              <w:right w:val="single" w:sz="4" w:space="0" w:color="auto"/>
            </w:tcBorders>
            <w:shd w:val="clear" w:color="auto" w:fill="auto"/>
            <w:vAlign w:val="center"/>
            <w:hideMark/>
          </w:tcPr>
          <w:p w14:paraId="2F91C404"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1268</w:t>
            </w:r>
          </w:p>
        </w:tc>
        <w:tc>
          <w:tcPr>
            <w:tcW w:w="1134" w:type="dxa"/>
            <w:tcBorders>
              <w:top w:val="nil"/>
              <w:left w:val="nil"/>
              <w:bottom w:val="single" w:sz="4" w:space="0" w:color="auto"/>
              <w:right w:val="single" w:sz="4" w:space="0" w:color="auto"/>
            </w:tcBorders>
            <w:shd w:val="clear" w:color="auto" w:fill="auto"/>
            <w:vAlign w:val="center"/>
            <w:hideMark/>
          </w:tcPr>
          <w:p w14:paraId="0619A81F"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xml:space="preserve">1 505,91  </w:t>
            </w:r>
          </w:p>
        </w:tc>
        <w:tc>
          <w:tcPr>
            <w:tcW w:w="1345" w:type="dxa"/>
            <w:tcBorders>
              <w:top w:val="nil"/>
              <w:left w:val="nil"/>
              <w:bottom w:val="single" w:sz="4" w:space="0" w:color="auto"/>
              <w:right w:val="single" w:sz="4" w:space="0" w:color="auto"/>
            </w:tcBorders>
            <w:shd w:val="clear" w:color="auto" w:fill="auto"/>
            <w:vAlign w:val="center"/>
            <w:hideMark/>
          </w:tcPr>
          <w:p w14:paraId="2153587F"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1 505,91</w:t>
            </w:r>
          </w:p>
        </w:tc>
        <w:tc>
          <w:tcPr>
            <w:tcW w:w="1382" w:type="dxa"/>
            <w:tcBorders>
              <w:top w:val="nil"/>
              <w:left w:val="nil"/>
              <w:bottom w:val="single" w:sz="4" w:space="0" w:color="auto"/>
              <w:right w:val="single" w:sz="4" w:space="0" w:color="auto"/>
            </w:tcBorders>
            <w:shd w:val="clear" w:color="auto" w:fill="auto"/>
            <w:vAlign w:val="center"/>
            <w:hideMark/>
          </w:tcPr>
          <w:p w14:paraId="1576D290"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c>
          <w:tcPr>
            <w:tcW w:w="886" w:type="dxa"/>
            <w:tcBorders>
              <w:top w:val="nil"/>
              <w:left w:val="nil"/>
              <w:bottom w:val="single" w:sz="4" w:space="0" w:color="auto"/>
              <w:right w:val="single" w:sz="4" w:space="0" w:color="auto"/>
            </w:tcBorders>
            <w:shd w:val="clear" w:color="auto" w:fill="auto"/>
            <w:vAlign w:val="center"/>
            <w:hideMark/>
          </w:tcPr>
          <w:p w14:paraId="0A788A4D"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c>
          <w:tcPr>
            <w:tcW w:w="709" w:type="dxa"/>
            <w:tcBorders>
              <w:top w:val="nil"/>
              <w:left w:val="nil"/>
              <w:bottom w:val="single" w:sz="4" w:space="0" w:color="auto"/>
              <w:right w:val="single" w:sz="4" w:space="0" w:color="auto"/>
            </w:tcBorders>
            <w:shd w:val="clear" w:color="auto" w:fill="auto"/>
            <w:vAlign w:val="center"/>
            <w:hideMark/>
          </w:tcPr>
          <w:p w14:paraId="4D5E50FD"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c>
          <w:tcPr>
            <w:tcW w:w="1348" w:type="dxa"/>
            <w:tcBorders>
              <w:top w:val="nil"/>
              <w:left w:val="nil"/>
              <w:bottom w:val="single" w:sz="4" w:space="0" w:color="auto"/>
              <w:right w:val="single" w:sz="4" w:space="0" w:color="auto"/>
            </w:tcBorders>
            <w:shd w:val="clear" w:color="auto" w:fill="auto"/>
            <w:vAlign w:val="center"/>
            <w:hideMark/>
          </w:tcPr>
          <w:p w14:paraId="3655C969"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r>
      <w:tr w:rsidR="009906F3" w:rsidRPr="009906F3" w14:paraId="48A79562" w14:textId="77777777" w:rsidTr="00AE0FBC">
        <w:trPr>
          <w:trHeight w:val="348"/>
        </w:trPr>
        <w:tc>
          <w:tcPr>
            <w:tcW w:w="425" w:type="dxa"/>
            <w:vMerge/>
            <w:tcBorders>
              <w:top w:val="nil"/>
              <w:left w:val="single" w:sz="8" w:space="0" w:color="auto"/>
              <w:bottom w:val="single" w:sz="8" w:space="0" w:color="000000"/>
              <w:right w:val="single" w:sz="4" w:space="0" w:color="auto"/>
            </w:tcBorders>
            <w:vAlign w:val="center"/>
            <w:hideMark/>
          </w:tcPr>
          <w:p w14:paraId="26D779B7" w14:textId="77777777" w:rsidR="009906F3" w:rsidRPr="009906F3" w:rsidRDefault="009906F3" w:rsidP="009906F3">
            <w:pPr>
              <w:widowControl/>
              <w:autoSpaceDE/>
              <w:autoSpaceDN/>
              <w:adjustRightInd/>
              <w:rPr>
                <w:rFonts w:eastAsia="Times New Roman"/>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14:paraId="3365225F" w14:textId="77777777" w:rsidR="009906F3" w:rsidRPr="009906F3" w:rsidRDefault="009906F3" w:rsidP="009906F3">
            <w:pPr>
              <w:widowControl/>
              <w:autoSpaceDE/>
              <w:autoSpaceDN/>
              <w:adjustRightInd/>
              <w:rPr>
                <w:rFonts w:eastAsia="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49E45587"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2019</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14:paraId="57B1ECAA"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Установка ограждения, тренажеров, лавочек, урн, устройство беговой и велосипедной дорожки.</w:t>
            </w:r>
          </w:p>
        </w:tc>
        <w:tc>
          <w:tcPr>
            <w:tcW w:w="939" w:type="dxa"/>
            <w:vMerge/>
            <w:tcBorders>
              <w:top w:val="nil"/>
              <w:left w:val="single" w:sz="4" w:space="0" w:color="auto"/>
              <w:bottom w:val="single" w:sz="4" w:space="0" w:color="000000"/>
              <w:right w:val="single" w:sz="4" w:space="0" w:color="auto"/>
            </w:tcBorders>
            <w:vAlign w:val="center"/>
            <w:hideMark/>
          </w:tcPr>
          <w:p w14:paraId="5FD120AE" w14:textId="77777777" w:rsidR="009906F3" w:rsidRPr="009906F3" w:rsidRDefault="009906F3" w:rsidP="009906F3">
            <w:pPr>
              <w:widowControl/>
              <w:autoSpaceDE/>
              <w:autoSpaceDN/>
              <w:adjustRightInd/>
              <w:rPr>
                <w:rFonts w:eastAsia="Times New Roman"/>
                <w:b/>
                <w:bCs/>
                <w:color w:val="000000"/>
                <w:sz w:val="20"/>
                <w:szCs w:val="20"/>
              </w:rPr>
            </w:pPr>
          </w:p>
        </w:tc>
        <w:tc>
          <w:tcPr>
            <w:tcW w:w="1046" w:type="dxa"/>
            <w:vMerge/>
            <w:tcBorders>
              <w:top w:val="nil"/>
              <w:left w:val="single" w:sz="4" w:space="0" w:color="auto"/>
              <w:bottom w:val="single" w:sz="4" w:space="0" w:color="000000"/>
              <w:right w:val="single" w:sz="4" w:space="0" w:color="auto"/>
            </w:tcBorders>
            <w:vAlign w:val="center"/>
            <w:hideMark/>
          </w:tcPr>
          <w:p w14:paraId="74DF94C4" w14:textId="77777777" w:rsidR="009906F3" w:rsidRPr="009906F3" w:rsidRDefault="009906F3" w:rsidP="009906F3">
            <w:pPr>
              <w:widowControl/>
              <w:autoSpaceDE/>
              <w:autoSpaceDN/>
              <w:adjustRightInd/>
              <w:rPr>
                <w:rFonts w:eastAsia="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405B1013"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c>
          <w:tcPr>
            <w:tcW w:w="1345" w:type="dxa"/>
            <w:tcBorders>
              <w:top w:val="nil"/>
              <w:left w:val="nil"/>
              <w:bottom w:val="single" w:sz="4" w:space="0" w:color="auto"/>
              <w:right w:val="single" w:sz="4" w:space="0" w:color="auto"/>
            </w:tcBorders>
            <w:shd w:val="clear" w:color="auto" w:fill="auto"/>
            <w:vAlign w:val="center"/>
            <w:hideMark/>
          </w:tcPr>
          <w:p w14:paraId="00847FE6"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c>
          <w:tcPr>
            <w:tcW w:w="1382" w:type="dxa"/>
            <w:tcBorders>
              <w:top w:val="nil"/>
              <w:left w:val="nil"/>
              <w:bottom w:val="single" w:sz="4" w:space="0" w:color="auto"/>
              <w:right w:val="single" w:sz="4" w:space="0" w:color="auto"/>
            </w:tcBorders>
            <w:shd w:val="clear" w:color="auto" w:fill="auto"/>
            <w:vAlign w:val="center"/>
            <w:hideMark/>
          </w:tcPr>
          <w:p w14:paraId="762B499B"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c>
          <w:tcPr>
            <w:tcW w:w="886" w:type="dxa"/>
            <w:tcBorders>
              <w:top w:val="nil"/>
              <w:left w:val="nil"/>
              <w:bottom w:val="single" w:sz="4" w:space="0" w:color="auto"/>
              <w:right w:val="single" w:sz="4" w:space="0" w:color="auto"/>
            </w:tcBorders>
            <w:shd w:val="clear" w:color="auto" w:fill="auto"/>
            <w:vAlign w:val="center"/>
            <w:hideMark/>
          </w:tcPr>
          <w:p w14:paraId="75B3C235"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c>
          <w:tcPr>
            <w:tcW w:w="709" w:type="dxa"/>
            <w:tcBorders>
              <w:top w:val="nil"/>
              <w:left w:val="nil"/>
              <w:bottom w:val="single" w:sz="4" w:space="0" w:color="auto"/>
              <w:right w:val="single" w:sz="4" w:space="0" w:color="auto"/>
            </w:tcBorders>
            <w:shd w:val="clear" w:color="auto" w:fill="auto"/>
            <w:vAlign w:val="center"/>
            <w:hideMark/>
          </w:tcPr>
          <w:p w14:paraId="0C2E5D39"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c>
          <w:tcPr>
            <w:tcW w:w="1348" w:type="dxa"/>
            <w:tcBorders>
              <w:top w:val="nil"/>
              <w:left w:val="nil"/>
              <w:bottom w:val="single" w:sz="4" w:space="0" w:color="auto"/>
              <w:right w:val="single" w:sz="4" w:space="0" w:color="auto"/>
            </w:tcBorders>
            <w:shd w:val="clear" w:color="auto" w:fill="auto"/>
            <w:vAlign w:val="center"/>
            <w:hideMark/>
          </w:tcPr>
          <w:p w14:paraId="69BB11D2"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r>
      <w:tr w:rsidR="009906F3" w:rsidRPr="009906F3" w14:paraId="55D7F340" w14:textId="77777777" w:rsidTr="00AE0FBC">
        <w:trPr>
          <w:trHeight w:val="348"/>
        </w:trPr>
        <w:tc>
          <w:tcPr>
            <w:tcW w:w="425" w:type="dxa"/>
            <w:vMerge/>
            <w:tcBorders>
              <w:top w:val="nil"/>
              <w:left w:val="single" w:sz="8" w:space="0" w:color="auto"/>
              <w:bottom w:val="single" w:sz="8" w:space="0" w:color="000000"/>
              <w:right w:val="single" w:sz="4" w:space="0" w:color="auto"/>
            </w:tcBorders>
            <w:vAlign w:val="center"/>
            <w:hideMark/>
          </w:tcPr>
          <w:p w14:paraId="601AA040" w14:textId="77777777" w:rsidR="009906F3" w:rsidRPr="009906F3" w:rsidRDefault="009906F3" w:rsidP="009906F3">
            <w:pPr>
              <w:widowControl/>
              <w:autoSpaceDE/>
              <w:autoSpaceDN/>
              <w:adjustRightInd/>
              <w:rPr>
                <w:rFonts w:eastAsia="Times New Roman"/>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14:paraId="7882944F" w14:textId="77777777" w:rsidR="009906F3" w:rsidRPr="009906F3" w:rsidRDefault="009906F3" w:rsidP="009906F3">
            <w:pPr>
              <w:widowControl/>
              <w:autoSpaceDE/>
              <w:autoSpaceDN/>
              <w:adjustRightInd/>
              <w:rPr>
                <w:rFonts w:eastAsia="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44808B77"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2020</w:t>
            </w:r>
          </w:p>
        </w:tc>
        <w:tc>
          <w:tcPr>
            <w:tcW w:w="2268" w:type="dxa"/>
            <w:vMerge/>
            <w:tcBorders>
              <w:top w:val="nil"/>
              <w:left w:val="single" w:sz="4" w:space="0" w:color="auto"/>
              <w:bottom w:val="single" w:sz="4" w:space="0" w:color="auto"/>
              <w:right w:val="single" w:sz="4" w:space="0" w:color="auto"/>
            </w:tcBorders>
            <w:vAlign w:val="center"/>
            <w:hideMark/>
          </w:tcPr>
          <w:p w14:paraId="12733C4F" w14:textId="77777777" w:rsidR="009906F3" w:rsidRPr="009906F3" w:rsidRDefault="009906F3" w:rsidP="009906F3">
            <w:pPr>
              <w:widowControl/>
              <w:autoSpaceDE/>
              <w:autoSpaceDN/>
              <w:adjustRightInd/>
              <w:jc w:val="center"/>
              <w:rPr>
                <w:rFonts w:eastAsia="Times New Roman"/>
                <w:color w:val="000000"/>
                <w:sz w:val="20"/>
                <w:szCs w:val="20"/>
              </w:rPr>
            </w:pPr>
          </w:p>
        </w:tc>
        <w:tc>
          <w:tcPr>
            <w:tcW w:w="939" w:type="dxa"/>
            <w:vMerge/>
            <w:tcBorders>
              <w:top w:val="nil"/>
              <w:left w:val="single" w:sz="4" w:space="0" w:color="auto"/>
              <w:bottom w:val="single" w:sz="4" w:space="0" w:color="000000"/>
              <w:right w:val="single" w:sz="4" w:space="0" w:color="auto"/>
            </w:tcBorders>
            <w:vAlign w:val="center"/>
            <w:hideMark/>
          </w:tcPr>
          <w:p w14:paraId="69DD61A3" w14:textId="77777777" w:rsidR="009906F3" w:rsidRPr="009906F3" w:rsidRDefault="009906F3" w:rsidP="009906F3">
            <w:pPr>
              <w:widowControl/>
              <w:autoSpaceDE/>
              <w:autoSpaceDN/>
              <w:adjustRightInd/>
              <w:rPr>
                <w:rFonts w:eastAsia="Times New Roman"/>
                <w:b/>
                <w:bCs/>
                <w:color w:val="000000"/>
                <w:sz w:val="20"/>
                <w:szCs w:val="20"/>
              </w:rPr>
            </w:pPr>
          </w:p>
        </w:tc>
        <w:tc>
          <w:tcPr>
            <w:tcW w:w="1046" w:type="dxa"/>
            <w:vMerge/>
            <w:tcBorders>
              <w:top w:val="nil"/>
              <w:left w:val="single" w:sz="4" w:space="0" w:color="auto"/>
              <w:bottom w:val="single" w:sz="4" w:space="0" w:color="000000"/>
              <w:right w:val="single" w:sz="4" w:space="0" w:color="auto"/>
            </w:tcBorders>
            <w:vAlign w:val="center"/>
            <w:hideMark/>
          </w:tcPr>
          <w:p w14:paraId="6CF79A3B" w14:textId="77777777" w:rsidR="009906F3" w:rsidRPr="009906F3" w:rsidRDefault="009906F3" w:rsidP="009906F3">
            <w:pPr>
              <w:widowControl/>
              <w:autoSpaceDE/>
              <w:autoSpaceDN/>
              <w:adjustRightInd/>
              <w:rPr>
                <w:rFonts w:eastAsia="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71E4B87A"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c>
          <w:tcPr>
            <w:tcW w:w="1345" w:type="dxa"/>
            <w:tcBorders>
              <w:top w:val="nil"/>
              <w:left w:val="nil"/>
              <w:bottom w:val="single" w:sz="4" w:space="0" w:color="auto"/>
              <w:right w:val="single" w:sz="4" w:space="0" w:color="auto"/>
            </w:tcBorders>
            <w:shd w:val="clear" w:color="auto" w:fill="auto"/>
            <w:vAlign w:val="center"/>
            <w:hideMark/>
          </w:tcPr>
          <w:p w14:paraId="6E8601A6"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c>
          <w:tcPr>
            <w:tcW w:w="1382" w:type="dxa"/>
            <w:tcBorders>
              <w:top w:val="nil"/>
              <w:left w:val="nil"/>
              <w:bottom w:val="single" w:sz="4" w:space="0" w:color="auto"/>
              <w:right w:val="single" w:sz="4" w:space="0" w:color="auto"/>
            </w:tcBorders>
            <w:shd w:val="clear" w:color="auto" w:fill="auto"/>
            <w:vAlign w:val="center"/>
            <w:hideMark/>
          </w:tcPr>
          <w:p w14:paraId="25FA3BB6"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c>
          <w:tcPr>
            <w:tcW w:w="886" w:type="dxa"/>
            <w:tcBorders>
              <w:top w:val="nil"/>
              <w:left w:val="nil"/>
              <w:bottom w:val="single" w:sz="4" w:space="0" w:color="auto"/>
              <w:right w:val="single" w:sz="4" w:space="0" w:color="auto"/>
            </w:tcBorders>
            <w:shd w:val="clear" w:color="auto" w:fill="auto"/>
            <w:vAlign w:val="center"/>
            <w:hideMark/>
          </w:tcPr>
          <w:p w14:paraId="0BD17915"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c>
          <w:tcPr>
            <w:tcW w:w="709" w:type="dxa"/>
            <w:tcBorders>
              <w:top w:val="nil"/>
              <w:left w:val="nil"/>
              <w:bottom w:val="single" w:sz="4" w:space="0" w:color="auto"/>
              <w:right w:val="single" w:sz="4" w:space="0" w:color="auto"/>
            </w:tcBorders>
            <w:shd w:val="clear" w:color="auto" w:fill="auto"/>
            <w:vAlign w:val="center"/>
            <w:hideMark/>
          </w:tcPr>
          <w:p w14:paraId="7E1EC46F"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c>
          <w:tcPr>
            <w:tcW w:w="1348" w:type="dxa"/>
            <w:tcBorders>
              <w:top w:val="nil"/>
              <w:left w:val="nil"/>
              <w:bottom w:val="single" w:sz="4" w:space="0" w:color="auto"/>
              <w:right w:val="single" w:sz="4" w:space="0" w:color="auto"/>
            </w:tcBorders>
            <w:shd w:val="clear" w:color="auto" w:fill="auto"/>
            <w:vAlign w:val="center"/>
            <w:hideMark/>
          </w:tcPr>
          <w:p w14:paraId="7D62E429"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r>
      <w:tr w:rsidR="009906F3" w:rsidRPr="009906F3" w14:paraId="04DEFD59" w14:textId="77777777" w:rsidTr="00AE0FBC">
        <w:trPr>
          <w:trHeight w:val="456"/>
        </w:trPr>
        <w:tc>
          <w:tcPr>
            <w:tcW w:w="425" w:type="dxa"/>
            <w:vMerge/>
            <w:tcBorders>
              <w:top w:val="nil"/>
              <w:left w:val="single" w:sz="8" w:space="0" w:color="auto"/>
              <w:bottom w:val="single" w:sz="8" w:space="0" w:color="000000"/>
              <w:right w:val="single" w:sz="4" w:space="0" w:color="auto"/>
            </w:tcBorders>
            <w:vAlign w:val="center"/>
            <w:hideMark/>
          </w:tcPr>
          <w:p w14:paraId="589BCFEA" w14:textId="77777777" w:rsidR="009906F3" w:rsidRPr="009906F3" w:rsidRDefault="009906F3" w:rsidP="009906F3">
            <w:pPr>
              <w:widowControl/>
              <w:autoSpaceDE/>
              <w:autoSpaceDN/>
              <w:adjustRightInd/>
              <w:rPr>
                <w:rFonts w:eastAsia="Times New Roman"/>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14:paraId="6C8432E6" w14:textId="77777777" w:rsidR="009906F3" w:rsidRPr="009906F3" w:rsidRDefault="009906F3" w:rsidP="009906F3">
            <w:pPr>
              <w:widowControl/>
              <w:autoSpaceDE/>
              <w:autoSpaceDN/>
              <w:adjustRightInd/>
              <w:rPr>
                <w:rFonts w:eastAsia="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26A19B2A"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2021</w:t>
            </w:r>
          </w:p>
        </w:tc>
        <w:tc>
          <w:tcPr>
            <w:tcW w:w="2268" w:type="dxa"/>
            <w:vMerge/>
            <w:tcBorders>
              <w:top w:val="nil"/>
              <w:left w:val="single" w:sz="4" w:space="0" w:color="auto"/>
              <w:bottom w:val="single" w:sz="4" w:space="0" w:color="auto"/>
              <w:right w:val="single" w:sz="4" w:space="0" w:color="auto"/>
            </w:tcBorders>
            <w:vAlign w:val="center"/>
            <w:hideMark/>
          </w:tcPr>
          <w:p w14:paraId="20CA6C9B" w14:textId="77777777" w:rsidR="009906F3" w:rsidRPr="009906F3" w:rsidRDefault="009906F3" w:rsidP="009906F3">
            <w:pPr>
              <w:widowControl/>
              <w:autoSpaceDE/>
              <w:autoSpaceDN/>
              <w:adjustRightInd/>
              <w:jc w:val="center"/>
              <w:rPr>
                <w:rFonts w:eastAsia="Times New Roman"/>
                <w:color w:val="000000"/>
                <w:sz w:val="20"/>
                <w:szCs w:val="20"/>
              </w:rPr>
            </w:pPr>
          </w:p>
        </w:tc>
        <w:tc>
          <w:tcPr>
            <w:tcW w:w="939" w:type="dxa"/>
            <w:vMerge/>
            <w:tcBorders>
              <w:top w:val="nil"/>
              <w:left w:val="single" w:sz="4" w:space="0" w:color="auto"/>
              <w:bottom w:val="single" w:sz="4" w:space="0" w:color="000000"/>
              <w:right w:val="single" w:sz="4" w:space="0" w:color="auto"/>
            </w:tcBorders>
            <w:vAlign w:val="center"/>
            <w:hideMark/>
          </w:tcPr>
          <w:p w14:paraId="10B541B1" w14:textId="77777777" w:rsidR="009906F3" w:rsidRPr="009906F3" w:rsidRDefault="009906F3" w:rsidP="009906F3">
            <w:pPr>
              <w:widowControl/>
              <w:autoSpaceDE/>
              <w:autoSpaceDN/>
              <w:adjustRightInd/>
              <w:rPr>
                <w:rFonts w:eastAsia="Times New Roman"/>
                <w:b/>
                <w:bCs/>
                <w:color w:val="000000"/>
                <w:sz w:val="20"/>
                <w:szCs w:val="20"/>
              </w:rPr>
            </w:pPr>
          </w:p>
        </w:tc>
        <w:tc>
          <w:tcPr>
            <w:tcW w:w="1046" w:type="dxa"/>
            <w:vMerge/>
            <w:tcBorders>
              <w:top w:val="nil"/>
              <w:left w:val="single" w:sz="4" w:space="0" w:color="auto"/>
              <w:bottom w:val="single" w:sz="4" w:space="0" w:color="000000"/>
              <w:right w:val="single" w:sz="4" w:space="0" w:color="auto"/>
            </w:tcBorders>
            <w:vAlign w:val="center"/>
            <w:hideMark/>
          </w:tcPr>
          <w:p w14:paraId="14A5CC70" w14:textId="77777777" w:rsidR="009906F3" w:rsidRPr="009906F3" w:rsidRDefault="009906F3" w:rsidP="009906F3">
            <w:pPr>
              <w:widowControl/>
              <w:autoSpaceDE/>
              <w:autoSpaceDN/>
              <w:adjustRightInd/>
              <w:rPr>
                <w:rFonts w:eastAsia="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37A0B3D0"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0</w:t>
            </w:r>
          </w:p>
        </w:tc>
        <w:tc>
          <w:tcPr>
            <w:tcW w:w="1345" w:type="dxa"/>
            <w:tcBorders>
              <w:top w:val="nil"/>
              <w:left w:val="nil"/>
              <w:bottom w:val="single" w:sz="4" w:space="0" w:color="auto"/>
              <w:right w:val="single" w:sz="4" w:space="0" w:color="auto"/>
            </w:tcBorders>
            <w:shd w:val="clear" w:color="auto" w:fill="auto"/>
            <w:vAlign w:val="center"/>
            <w:hideMark/>
          </w:tcPr>
          <w:p w14:paraId="2B1F0536"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0</w:t>
            </w:r>
          </w:p>
        </w:tc>
        <w:tc>
          <w:tcPr>
            <w:tcW w:w="1382" w:type="dxa"/>
            <w:tcBorders>
              <w:top w:val="nil"/>
              <w:left w:val="nil"/>
              <w:bottom w:val="single" w:sz="4" w:space="0" w:color="auto"/>
              <w:right w:val="single" w:sz="4" w:space="0" w:color="auto"/>
            </w:tcBorders>
            <w:shd w:val="clear" w:color="auto" w:fill="auto"/>
            <w:vAlign w:val="center"/>
            <w:hideMark/>
          </w:tcPr>
          <w:p w14:paraId="6017A981"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c>
          <w:tcPr>
            <w:tcW w:w="886" w:type="dxa"/>
            <w:tcBorders>
              <w:top w:val="nil"/>
              <w:left w:val="nil"/>
              <w:bottom w:val="single" w:sz="4" w:space="0" w:color="auto"/>
              <w:right w:val="single" w:sz="4" w:space="0" w:color="auto"/>
            </w:tcBorders>
            <w:shd w:val="clear" w:color="auto" w:fill="auto"/>
            <w:vAlign w:val="center"/>
            <w:hideMark/>
          </w:tcPr>
          <w:p w14:paraId="06CE9F3F"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c>
          <w:tcPr>
            <w:tcW w:w="709" w:type="dxa"/>
            <w:tcBorders>
              <w:top w:val="nil"/>
              <w:left w:val="nil"/>
              <w:bottom w:val="single" w:sz="4" w:space="0" w:color="auto"/>
              <w:right w:val="single" w:sz="4" w:space="0" w:color="auto"/>
            </w:tcBorders>
            <w:shd w:val="clear" w:color="auto" w:fill="auto"/>
            <w:vAlign w:val="center"/>
            <w:hideMark/>
          </w:tcPr>
          <w:p w14:paraId="3FBFDE26"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c>
          <w:tcPr>
            <w:tcW w:w="1348" w:type="dxa"/>
            <w:tcBorders>
              <w:top w:val="nil"/>
              <w:left w:val="nil"/>
              <w:bottom w:val="single" w:sz="4" w:space="0" w:color="auto"/>
              <w:right w:val="single" w:sz="4" w:space="0" w:color="auto"/>
            </w:tcBorders>
            <w:shd w:val="clear" w:color="auto" w:fill="auto"/>
            <w:vAlign w:val="center"/>
            <w:hideMark/>
          </w:tcPr>
          <w:p w14:paraId="3EBA1C5D"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0 </w:t>
            </w:r>
          </w:p>
        </w:tc>
      </w:tr>
      <w:tr w:rsidR="009906F3" w:rsidRPr="009906F3" w14:paraId="554B4DD4" w14:textId="77777777" w:rsidTr="00AE0FBC">
        <w:trPr>
          <w:trHeight w:val="756"/>
        </w:trPr>
        <w:tc>
          <w:tcPr>
            <w:tcW w:w="42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9A9DF79"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 xml:space="preserve">2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04EF223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ДК "Северное Сияние", Площадь "Соборная", "Фонтанная"</w:t>
            </w:r>
          </w:p>
        </w:tc>
        <w:tc>
          <w:tcPr>
            <w:tcW w:w="1276" w:type="dxa"/>
            <w:tcBorders>
              <w:top w:val="nil"/>
              <w:left w:val="nil"/>
              <w:bottom w:val="single" w:sz="4" w:space="0" w:color="auto"/>
              <w:right w:val="single" w:sz="4" w:space="0" w:color="auto"/>
            </w:tcBorders>
            <w:shd w:val="clear" w:color="auto" w:fill="auto"/>
            <w:vAlign w:val="center"/>
            <w:hideMark/>
          </w:tcPr>
          <w:p w14:paraId="65014C9C"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2022</w:t>
            </w:r>
          </w:p>
        </w:tc>
        <w:tc>
          <w:tcPr>
            <w:tcW w:w="2268" w:type="dxa"/>
            <w:tcBorders>
              <w:top w:val="nil"/>
              <w:left w:val="nil"/>
              <w:bottom w:val="nil"/>
              <w:right w:val="single" w:sz="4" w:space="0" w:color="auto"/>
            </w:tcBorders>
            <w:shd w:val="clear" w:color="auto" w:fill="auto"/>
            <w:vAlign w:val="center"/>
            <w:hideMark/>
          </w:tcPr>
          <w:p w14:paraId="7DE4DD53"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цветочное и кустовое озеленение территорий, установка светодиодных конструкций</w:t>
            </w:r>
          </w:p>
        </w:tc>
        <w:tc>
          <w:tcPr>
            <w:tcW w:w="939" w:type="dxa"/>
            <w:vMerge w:val="restart"/>
            <w:tcBorders>
              <w:top w:val="nil"/>
              <w:left w:val="single" w:sz="4" w:space="0" w:color="auto"/>
              <w:bottom w:val="single" w:sz="4" w:space="0" w:color="000000"/>
              <w:right w:val="single" w:sz="4" w:space="0" w:color="auto"/>
            </w:tcBorders>
            <w:shd w:val="clear" w:color="auto" w:fill="auto"/>
            <w:vAlign w:val="center"/>
            <w:hideMark/>
          </w:tcPr>
          <w:p w14:paraId="500BC57E"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21284,6</w:t>
            </w:r>
          </w:p>
        </w:tc>
        <w:tc>
          <w:tcPr>
            <w:tcW w:w="1046" w:type="dxa"/>
            <w:vMerge w:val="restart"/>
            <w:tcBorders>
              <w:top w:val="nil"/>
              <w:left w:val="single" w:sz="4" w:space="0" w:color="auto"/>
              <w:bottom w:val="single" w:sz="4" w:space="0" w:color="000000"/>
              <w:right w:val="single" w:sz="4" w:space="0" w:color="auto"/>
            </w:tcBorders>
            <w:shd w:val="clear" w:color="auto" w:fill="auto"/>
            <w:vAlign w:val="center"/>
            <w:hideMark/>
          </w:tcPr>
          <w:p w14:paraId="6EA454DA"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2500</w:t>
            </w:r>
          </w:p>
        </w:tc>
        <w:tc>
          <w:tcPr>
            <w:tcW w:w="1134" w:type="dxa"/>
            <w:tcBorders>
              <w:top w:val="nil"/>
              <w:left w:val="nil"/>
              <w:bottom w:val="single" w:sz="4" w:space="0" w:color="auto"/>
              <w:right w:val="single" w:sz="4" w:space="0" w:color="auto"/>
            </w:tcBorders>
            <w:shd w:val="clear" w:color="auto" w:fill="auto"/>
            <w:vAlign w:val="center"/>
            <w:hideMark/>
          </w:tcPr>
          <w:p w14:paraId="3158267B"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1DC91D1E"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vAlign w:val="center"/>
            <w:hideMark/>
          </w:tcPr>
          <w:p w14:paraId="476ED8F9"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886" w:type="dxa"/>
            <w:tcBorders>
              <w:top w:val="nil"/>
              <w:left w:val="nil"/>
              <w:bottom w:val="single" w:sz="4" w:space="0" w:color="auto"/>
              <w:right w:val="single" w:sz="4" w:space="0" w:color="auto"/>
            </w:tcBorders>
            <w:shd w:val="clear" w:color="auto" w:fill="auto"/>
            <w:vAlign w:val="center"/>
            <w:hideMark/>
          </w:tcPr>
          <w:p w14:paraId="02869078"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7F60EE0F"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14:paraId="4499A492"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r>
      <w:tr w:rsidR="009906F3" w:rsidRPr="009906F3" w14:paraId="564BA1AB" w14:textId="77777777" w:rsidTr="00AE0FBC">
        <w:trPr>
          <w:trHeight w:val="372"/>
        </w:trPr>
        <w:tc>
          <w:tcPr>
            <w:tcW w:w="425" w:type="dxa"/>
            <w:vMerge/>
            <w:tcBorders>
              <w:top w:val="nil"/>
              <w:left w:val="single" w:sz="8" w:space="0" w:color="auto"/>
              <w:bottom w:val="single" w:sz="8" w:space="0" w:color="000000"/>
              <w:right w:val="single" w:sz="4" w:space="0" w:color="auto"/>
            </w:tcBorders>
            <w:vAlign w:val="center"/>
            <w:hideMark/>
          </w:tcPr>
          <w:p w14:paraId="44F5A139" w14:textId="77777777" w:rsidR="009906F3" w:rsidRPr="009906F3" w:rsidRDefault="009906F3" w:rsidP="009906F3">
            <w:pPr>
              <w:widowControl/>
              <w:autoSpaceDE/>
              <w:autoSpaceDN/>
              <w:adjustRightInd/>
              <w:rPr>
                <w:rFonts w:eastAsia="Times New Roman"/>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14:paraId="1E36CE11" w14:textId="77777777" w:rsidR="009906F3" w:rsidRPr="009906F3" w:rsidRDefault="009906F3" w:rsidP="009906F3">
            <w:pPr>
              <w:widowControl/>
              <w:autoSpaceDE/>
              <w:autoSpaceDN/>
              <w:adjustRightInd/>
              <w:rPr>
                <w:rFonts w:eastAsia="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14:paraId="378C2B28"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2023</w:t>
            </w:r>
          </w:p>
        </w:tc>
        <w:tc>
          <w:tcPr>
            <w:tcW w:w="2268" w:type="dxa"/>
            <w:tcBorders>
              <w:top w:val="nil"/>
              <w:left w:val="nil"/>
              <w:bottom w:val="single" w:sz="4" w:space="0" w:color="auto"/>
              <w:right w:val="single" w:sz="4" w:space="0" w:color="auto"/>
            </w:tcBorders>
            <w:shd w:val="clear" w:color="auto" w:fill="auto"/>
            <w:vAlign w:val="center"/>
            <w:hideMark/>
          </w:tcPr>
          <w:p w14:paraId="1760743A"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установка скамеек, урн</w:t>
            </w:r>
          </w:p>
        </w:tc>
        <w:tc>
          <w:tcPr>
            <w:tcW w:w="939" w:type="dxa"/>
            <w:vMerge/>
            <w:tcBorders>
              <w:top w:val="nil"/>
              <w:left w:val="single" w:sz="4" w:space="0" w:color="auto"/>
              <w:bottom w:val="single" w:sz="4" w:space="0" w:color="000000"/>
              <w:right w:val="single" w:sz="4" w:space="0" w:color="auto"/>
            </w:tcBorders>
            <w:vAlign w:val="center"/>
            <w:hideMark/>
          </w:tcPr>
          <w:p w14:paraId="6A578E9D" w14:textId="77777777" w:rsidR="009906F3" w:rsidRPr="009906F3" w:rsidRDefault="009906F3" w:rsidP="009906F3">
            <w:pPr>
              <w:widowControl/>
              <w:autoSpaceDE/>
              <w:autoSpaceDN/>
              <w:adjustRightInd/>
              <w:rPr>
                <w:rFonts w:eastAsia="Times New Roman"/>
                <w:b/>
                <w:bCs/>
                <w:color w:val="000000"/>
                <w:sz w:val="20"/>
                <w:szCs w:val="20"/>
              </w:rPr>
            </w:pPr>
          </w:p>
        </w:tc>
        <w:tc>
          <w:tcPr>
            <w:tcW w:w="1046" w:type="dxa"/>
            <w:vMerge/>
            <w:tcBorders>
              <w:top w:val="nil"/>
              <w:left w:val="single" w:sz="4" w:space="0" w:color="auto"/>
              <w:bottom w:val="single" w:sz="4" w:space="0" w:color="000000"/>
              <w:right w:val="single" w:sz="4" w:space="0" w:color="auto"/>
            </w:tcBorders>
            <w:vAlign w:val="center"/>
            <w:hideMark/>
          </w:tcPr>
          <w:p w14:paraId="3C070A0E" w14:textId="77777777" w:rsidR="009906F3" w:rsidRPr="009906F3" w:rsidRDefault="009906F3" w:rsidP="009906F3">
            <w:pPr>
              <w:widowControl/>
              <w:autoSpaceDE/>
              <w:autoSpaceDN/>
              <w:adjustRightInd/>
              <w:rPr>
                <w:rFonts w:eastAsia="Times New Roman"/>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14:paraId="75199FF0"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7319A6C1"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vAlign w:val="center"/>
            <w:hideMark/>
          </w:tcPr>
          <w:p w14:paraId="3A1F41F5"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886" w:type="dxa"/>
            <w:tcBorders>
              <w:top w:val="nil"/>
              <w:left w:val="nil"/>
              <w:bottom w:val="single" w:sz="4" w:space="0" w:color="auto"/>
              <w:right w:val="single" w:sz="4" w:space="0" w:color="auto"/>
            </w:tcBorders>
            <w:shd w:val="clear" w:color="auto" w:fill="auto"/>
            <w:vAlign w:val="center"/>
            <w:hideMark/>
          </w:tcPr>
          <w:p w14:paraId="5C3239FB"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0DE73431"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14:paraId="79CA05C0"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r>
      <w:tr w:rsidR="009906F3" w:rsidRPr="009906F3" w14:paraId="26090F46" w14:textId="77777777" w:rsidTr="00AE0FBC">
        <w:trPr>
          <w:trHeight w:val="372"/>
        </w:trPr>
        <w:tc>
          <w:tcPr>
            <w:tcW w:w="425" w:type="dxa"/>
            <w:tcBorders>
              <w:top w:val="nil"/>
              <w:left w:val="single" w:sz="8" w:space="0" w:color="auto"/>
              <w:bottom w:val="single" w:sz="4" w:space="0" w:color="auto"/>
              <w:right w:val="nil"/>
            </w:tcBorders>
            <w:shd w:val="clear" w:color="auto" w:fill="auto"/>
            <w:noWrap/>
            <w:vAlign w:val="center"/>
            <w:hideMark/>
          </w:tcPr>
          <w:p w14:paraId="2E85EDF8" w14:textId="77777777" w:rsidR="009906F3" w:rsidRPr="009906F3" w:rsidRDefault="009906F3" w:rsidP="009906F3">
            <w:pPr>
              <w:widowControl/>
              <w:autoSpaceDE/>
              <w:autoSpaceDN/>
              <w:adjustRightInd/>
              <w:jc w:val="right"/>
              <w:rPr>
                <w:rFonts w:eastAsia="Times New Roman"/>
                <w:color w:val="000000"/>
                <w:sz w:val="20"/>
                <w:szCs w:val="20"/>
              </w:rPr>
            </w:pPr>
            <w:r w:rsidRPr="009906F3">
              <w:rPr>
                <w:rFonts w:eastAsia="Times New Roman"/>
                <w:color w:val="000000"/>
                <w:sz w:val="20"/>
                <w:szCs w:val="20"/>
              </w:rPr>
              <w:t>3</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63071C8E"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Спортивная площадка "70 лет Победы"</w:t>
            </w:r>
          </w:p>
        </w:tc>
        <w:tc>
          <w:tcPr>
            <w:tcW w:w="1276" w:type="dxa"/>
            <w:tcBorders>
              <w:top w:val="nil"/>
              <w:left w:val="nil"/>
              <w:bottom w:val="single" w:sz="4" w:space="0" w:color="auto"/>
              <w:right w:val="single" w:sz="4" w:space="0" w:color="auto"/>
            </w:tcBorders>
            <w:shd w:val="clear" w:color="auto" w:fill="auto"/>
            <w:vAlign w:val="center"/>
            <w:hideMark/>
          </w:tcPr>
          <w:p w14:paraId="22DF6F25"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2024</w:t>
            </w:r>
          </w:p>
        </w:tc>
        <w:tc>
          <w:tcPr>
            <w:tcW w:w="2268" w:type="dxa"/>
            <w:tcBorders>
              <w:top w:val="nil"/>
              <w:left w:val="nil"/>
              <w:bottom w:val="single" w:sz="4" w:space="0" w:color="auto"/>
              <w:right w:val="single" w:sz="4" w:space="0" w:color="auto"/>
            </w:tcBorders>
            <w:shd w:val="clear" w:color="auto" w:fill="auto"/>
            <w:vAlign w:val="center"/>
            <w:hideMark/>
          </w:tcPr>
          <w:p w14:paraId="70B7A612"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установка спортивных тренажёров</w:t>
            </w:r>
          </w:p>
        </w:tc>
        <w:tc>
          <w:tcPr>
            <w:tcW w:w="939" w:type="dxa"/>
            <w:tcBorders>
              <w:top w:val="nil"/>
              <w:left w:val="nil"/>
              <w:bottom w:val="single" w:sz="4" w:space="0" w:color="auto"/>
              <w:right w:val="single" w:sz="4" w:space="0" w:color="auto"/>
            </w:tcBorders>
            <w:shd w:val="clear" w:color="auto" w:fill="auto"/>
            <w:vAlign w:val="center"/>
            <w:hideMark/>
          </w:tcPr>
          <w:p w14:paraId="506AF341"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2702</w:t>
            </w:r>
          </w:p>
        </w:tc>
        <w:tc>
          <w:tcPr>
            <w:tcW w:w="1046" w:type="dxa"/>
            <w:tcBorders>
              <w:top w:val="nil"/>
              <w:left w:val="nil"/>
              <w:bottom w:val="single" w:sz="4" w:space="0" w:color="auto"/>
              <w:right w:val="single" w:sz="4" w:space="0" w:color="auto"/>
            </w:tcBorders>
            <w:shd w:val="clear" w:color="auto" w:fill="auto"/>
            <w:vAlign w:val="center"/>
            <w:hideMark/>
          </w:tcPr>
          <w:p w14:paraId="3202E20D"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14:paraId="33A6D39B"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1345" w:type="dxa"/>
            <w:tcBorders>
              <w:top w:val="nil"/>
              <w:left w:val="nil"/>
              <w:bottom w:val="single" w:sz="4" w:space="0" w:color="auto"/>
              <w:right w:val="single" w:sz="4" w:space="0" w:color="auto"/>
            </w:tcBorders>
            <w:shd w:val="clear" w:color="auto" w:fill="auto"/>
            <w:vAlign w:val="center"/>
            <w:hideMark/>
          </w:tcPr>
          <w:p w14:paraId="2210B4B5"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1382" w:type="dxa"/>
            <w:tcBorders>
              <w:top w:val="nil"/>
              <w:left w:val="nil"/>
              <w:bottom w:val="single" w:sz="4" w:space="0" w:color="auto"/>
              <w:right w:val="single" w:sz="4" w:space="0" w:color="auto"/>
            </w:tcBorders>
            <w:shd w:val="clear" w:color="auto" w:fill="auto"/>
            <w:vAlign w:val="center"/>
            <w:hideMark/>
          </w:tcPr>
          <w:p w14:paraId="75F13D98"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886" w:type="dxa"/>
            <w:tcBorders>
              <w:top w:val="nil"/>
              <w:left w:val="nil"/>
              <w:bottom w:val="single" w:sz="4" w:space="0" w:color="auto"/>
              <w:right w:val="single" w:sz="4" w:space="0" w:color="auto"/>
            </w:tcBorders>
            <w:shd w:val="clear" w:color="auto" w:fill="auto"/>
            <w:vAlign w:val="center"/>
            <w:hideMark/>
          </w:tcPr>
          <w:p w14:paraId="42D4F91D"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14:paraId="7F65A1FA"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1348" w:type="dxa"/>
            <w:tcBorders>
              <w:top w:val="nil"/>
              <w:left w:val="nil"/>
              <w:bottom w:val="single" w:sz="4" w:space="0" w:color="auto"/>
              <w:right w:val="single" w:sz="4" w:space="0" w:color="auto"/>
            </w:tcBorders>
            <w:shd w:val="clear" w:color="auto" w:fill="auto"/>
            <w:vAlign w:val="center"/>
            <w:hideMark/>
          </w:tcPr>
          <w:p w14:paraId="7903E8DB"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r>
      <w:tr w:rsidR="009906F3" w:rsidRPr="009906F3" w14:paraId="113AB628" w14:textId="77777777" w:rsidTr="00AE0FBC">
        <w:trPr>
          <w:trHeight w:val="252"/>
        </w:trPr>
        <w:tc>
          <w:tcPr>
            <w:tcW w:w="425" w:type="dxa"/>
            <w:tcBorders>
              <w:top w:val="single" w:sz="4" w:space="0" w:color="auto"/>
              <w:left w:val="single" w:sz="8" w:space="0" w:color="auto"/>
              <w:bottom w:val="single" w:sz="8" w:space="0" w:color="auto"/>
              <w:right w:val="nil"/>
            </w:tcBorders>
            <w:shd w:val="clear" w:color="auto" w:fill="auto"/>
            <w:noWrap/>
            <w:vAlign w:val="center"/>
          </w:tcPr>
          <w:p w14:paraId="449BB1B1" w14:textId="77777777" w:rsidR="009906F3" w:rsidRPr="009906F3" w:rsidRDefault="009906F3" w:rsidP="009906F3">
            <w:pPr>
              <w:widowControl/>
              <w:autoSpaceDE/>
              <w:autoSpaceDN/>
              <w:adjustRightInd/>
              <w:jc w:val="right"/>
              <w:rPr>
                <w:rFonts w:eastAsia="Times New Roman"/>
                <w:color w:val="000000"/>
                <w:sz w:val="20"/>
                <w:szCs w:val="20"/>
              </w:rPr>
            </w:pPr>
            <w:r w:rsidRPr="009906F3">
              <w:rPr>
                <w:rFonts w:eastAsia="Times New Roman"/>
                <w:color w:val="000000"/>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FCB529" w14:textId="77777777" w:rsidR="009906F3" w:rsidRPr="009906F3" w:rsidRDefault="009906F3" w:rsidP="009906F3">
            <w:pPr>
              <w:widowControl/>
              <w:autoSpaceDE/>
              <w:autoSpaceDN/>
              <w:adjustRightInd/>
              <w:rPr>
                <w:rFonts w:eastAsia="Times New Roman"/>
                <w:b/>
                <w:bCs/>
                <w:color w:val="000000"/>
                <w:sz w:val="20"/>
                <w:szCs w:val="20"/>
              </w:rPr>
            </w:pPr>
            <w:r w:rsidRPr="009906F3">
              <w:rPr>
                <w:rFonts w:eastAsia="Times New Roman"/>
                <w:b/>
                <w:bCs/>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BEA1EA" w14:textId="77777777" w:rsidR="009906F3" w:rsidRPr="009906F3" w:rsidRDefault="009906F3" w:rsidP="009906F3">
            <w:pPr>
              <w:widowControl/>
              <w:autoSpaceDE/>
              <w:autoSpaceDN/>
              <w:adjustRightInd/>
              <w:jc w:val="center"/>
              <w:rPr>
                <w:rFonts w:eastAsia="Times New Roman"/>
                <w:b/>
                <w:bCs/>
                <w:color w:val="00000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1C565471" w14:textId="77777777" w:rsidR="009906F3" w:rsidRPr="009906F3" w:rsidRDefault="009906F3" w:rsidP="009906F3">
            <w:pPr>
              <w:widowControl/>
              <w:autoSpaceDE/>
              <w:autoSpaceDN/>
              <w:adjustRightInd/>
              <w:jc w:val="center"/>
              <w:rPr>
                <w:rFonts w:eastAsia="Times New Roman"/>
                <w:b/>
                <w:bCs/>
                <w:color w:val="000000"/>
                <w:sz w:val="20"/>
                <w:szCs w:val="20"/>
              </w:rPr>
            </w:pPr>
          </w:p>
        </w:tc>
        <w:tc>
          <w:tcPr>
            <w:tcW w:w="939" w:type="dxa"/>
            <w:tcBorders>
              <w:top w:val="single" w:sz="4" w:space="0" w:color="auto"/>
              <w:left w:val="nil"/>
              <w:bottom w:val="single" w:sz="4" w:space="0" w:color="auto"/>
              <w:right w:val="single" w:sz="4" w:space="0" w:color="auto"/>
            </w:tcBorders>
            <w:shd w:val="clear" w:color="auto" w:fill="auto"/>
            <w:vAlign w:val="center"/>
          </w:tcPr>
          <w:p w14:paraId="36F24300"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32313,6</w:t>
            </w:r>
          </w:p>
        </w:tc>
        <w:tc>
          <w:tcPr>
            <w:tcW w:w="1046" w:type="dxa"/>
            <w:tcBorders>
              <w:top w:val="single" w:sz="4" w:space="0" w:color="auto"/>
              <w:left w:val="nil"/>
              <w:bottom w:val="single" w:sz="4" w:space="0" w:color="auto"/>
              <w:right w:val="single" w:sz="4" w:space="0" w:color="auto"/>
            </w:tcBorders>
            <w:shd w:val="clear" w:color="auto" w:fill="auto"/>
            <w:vAlign w:val="center"/>
          </w:tcPr>
          <w:p w14:paraId="07012993"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3798</w:t>
            </w:r>
          </w:p>
        </w:tc>
        <w:tc>
          <w:tcPr>
            <w:tcW w:w="1134" w:type="dxa"/>
            <w:tcBorders>
              <w:top w:val="single" w:sz="4" w:space="0" w:color="auto"/>
              <w:left w:val="nil"/>
              <w:bottom w:val="single" w:sz="4" w:space="0" w:color="auto"/>
              <w:right w:val="single" w:sz="4" w:space="0" w:color="auto"/>
            </w:tcBorders>
            <w:shd w:val="clear" w:color="auto" w:fill="auto"/>
            <w:vAlign w:val="center"/>
          </w:tcPr>
          <w:p w14:paraId="52A4A652"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1505,91</w:t>
            </w:r>
          </w:p>
        </w:tc>
        <w:tc>
          <w:tcPr>
            <w:tcW w:w="1345" w:type="dxa"/>
            <w:tcBorders>
              <w:top w:val="single" w:sz="4" w:space="0" w:color="auto"/>
              <w:left w:val="nil"/>
              <w:bottom w:val="single" w:sz="4" w:space="0" w:color="auto"/>
              <w:right w:val="single" w:sz="4" w:space="0" w:color="auto"/>
            </w:tcBorders>
            <w:shd w:val="clear" w:color="auto" w:fill="auto"/>
            <w:vAlign w:val="center"/>
          </w:tcPr>
          <w:p w14:paraId="118D814B"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1505,91</w:t>
            </w:r>
          </w:p>
        </w:tc>
        <w:tc>
          <w:tcPr>
            <w:tcW w:w="1382" w:type="dxa"/>
            <w:tcBorders>
              <w:top w:val="single" w:sz="4" w:space="0" w:color="auto"/>
              <w:left w:val="nil"/>
              <w:bottom w:val="single" w:sz="4" w:space="0" w:color="auto"/>
              <w:right w:val="single" w:sz="4" w:space="0" w:color="auto"/>
            </w:tcBorders>
            <w:shd w:val="clear" w:color="auto" w:fill="auto"/>
            <w:vAlign w:val="center"/>
          </w:tcPr>
          <w:p w14:paraId="7CA5C421" w14:textId="77777777" w:rsidR="009906F3" w:rsidRPr="009906F3" w:rsidRDefault="009906F3" w:rsidP="009906F3">
            <w:pPr>
              <w:widowControl/>
              <w:autoSpaceDE/>
              <w:autoSpaceDN/>
              <w:adjustRightInd/>
              <w:jc w:val="center"/>
              <w:rPr>
                <w:rFonts w:eastAsia="Times New Roman"/>
                <w:b/>
                <w:bCs/>
                <w:color w:val="000000"/>
                <w:sz w:val="20"/>
                <w:szCs w:val="20"/>
              </w:rPr>
            </w:pPr>
          </w:p>
        </w:tc>
        <w:tc>
          <w:tcPr>
            <w:tcW w:w="886" w:type="dxa"/>
            <w:tcBorders>
              <w:top w:val="single" w:sz="4" w:space="0" w:color="auto"/>
              <w:left w:val="nil"/>
              <w:bottom w:val="single" w:sz="4" w:space="0" w:color="auto"/>
              <w:right w:val="single" w:sz="4" w:space="0" w:color="auto"/>
            </w:tcBorders>
            <w:shd w:val="clear" w:color="auto" w:fill="auto"/>
            <w:vAlign w:val="center"/>
          </w:tcPr>
          <w:p w14:paraId="7E62146E" w14:textId="77777777" w:rsidR="009906F3" w:rsidRPr="009906F3" w:rsidRDefault="009906F3" w:rsidP="009906F3">
            <w:pPr>
              <w:widowControl/>
              <w:autoSpaceDE/>
              <w:autoSpaceDN/>
              <w:adjustRightInd/>
              <w:jc w:val="center"/>
              <w:rPr>
                <w:rFonts w:eastAsia="Times New Roman"/>
                <w:b/>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3B6B647" w14:textId="77777777" w:rsidR="009906F3" w:rsidRPr="009906F3" w:rsidRDefault="009906F3" w:rsidP="009906F3">
            <w:pPr>
              <w:widowControl/>
              <w:autoSpaceDE/>
              <w:autoSpaceDN/>
              <w:adjustRightInd/>
              <w:jc w:val="center"/>
              <w:rPr>
                <w:rFonts w:eastAsia="Times New Roman"/>
                <w:b/>
                <w:bCs/>
                <w:color w:val="000000"/>
                <w:sz w:val="20"/>
                <w:szCs w:val="20"/>
              </w:rPr>
            </w:pPr>
          </w:p>
        </w:tc>
        <w:tc>
          <w:tcPr>
            <w:tcW w:w="1348" w:type="dxa"/>
            <w:tcBorders>
              <w:top w:val="single" w:sz="4" w:space="0" w:color="auto"/>
              <w:left w:val="nil"/>
              <w:bottom w:val="single" w:sz="4" w:space="0" w:color="auto"/>
              <w:right w:val="single" w:sz="4" w:space="0" w:color="auto"/>
            </w:tcBorders>
            <w:shd w:val="clear" w:color="auto" w:fill="auto"/>
            <w:vAlign w:val="center"/>
          </w:tcPr>
          <w:p w14:paraId="637B6E13" w14:textId="77777777" w:rsidR="009906F3" w:rsidRPr="009906F3" w:rsidRDefault="009906F3" w:rsidP="009906F3">
            <w:pPr>
              <w:widowControl/>
              <w:autoSpaceDE/>
              <w:autoSpaceDN/>
              <w:adjustRightInd/>
              <w:jc w:val="center"/>
              <w:rPr>
                <w:rFonts w:eastAsia="Times New Roman"/>
                <w:b/>
                <w:bCs/>
                <w:color w:val="000000"/>
                <w:sz w:val="20"/>
                <w:szCs w:val="20"/>
              </w:rPr>
            </w:pPr>
          </w:p>
        </w:tc>
      </w:tr>
    </w:tbl>
    <w:p w14:paraId="146ADB8D" w14:textId="77777777" w:rsidR="009906F3" w:rsidRPr="009906F3" w:rsidRDefault="009906F3" w:rsidP="009906F3">
      <w:pPr>
        <w:widowControl/>
        <w:autoSpaceDE/>
        <w:autoSpaceDN/>
        <w:adjustRightInd/>
        <w:rPr>
          <w:rFonts w:eastAsia="Times New Roman"/>
        </w:rPr>
      </w:pPr>
    </w:p>
    <w:p w14:paraId="62755A7B" w14:textId="77777777" w:rsidR="009906F3" w:rsidRPr="009906F3" w:rsidRDefault="009906F3" w:rsidP="009906F3">
      <w:pPr>
        <w:widowControl/>
        <w:autoSpaceDE/>
        <w:autoSpaceDN/>
        <w:adjustRightInd/>
        <w:rPr>
          <w:rFonts w:eastAsia="Times New Roman"/>
        </w:rPr>
      </w:pPr>
    </w:p>
    <w:p w14:paraId="4B1D0B9B" w14:textId="77777777" w:rsidR="009906F3" w:rsidRPr="009906F3" w:rsidRDefault="009906F3" w:rsidP="009906F3">
      <w:pPr>
        <w:widowControl/>
        <w:autoSpaceDE/>
        <w:autoSpaceDN/>
        <w:adjustRightInd/>
        <w:rPr>
          <w:rFonts w:eastAsia="Times New Roman"/>
        </w:rPr>
      </w:pPr>
    </w:p>
    <w:tbl>
      <w:tblPr>
        <w:tblW w:w="15377" w:type="dxa"/>
        <w:tblLayout w:type="fixed"/>
        <w:tblLook w:val="04A0" w:firstRow="1" w:lastRow="0" w:firstColumn="1" w:lastColumn="0" w:noHBand="0" w:noVBand="1"/>
      </w:tblPr>
      <w:tblGrid>
        <w:gridCol w:w="545"/>
        <w:gridCol w:w="4984"/>
        <w:gridCol w:w="708"/>
        <w:gridCol w:w="851"/>
        <w:gridCol w:w="1134"/>
        <w:gridCol w:w="992"/>
        <w:gridCol w:w="1134"/>
        <w:gridCol w:w="992"/>
        <w:gridCol w:w="993"/>
        <w:gridCol w:w="850"/>
        <w:gridCol w:w="851"/>
        <w:gridCol w:w="1134"/>
        <w:gridCol w:w="209"/>
      </w:tblGrid>
      <w:tr w:rsidR="009906F3" w:rsidRPr="009906F3" w14:paraId="6C4EBE63" w14:textId="77777777" w:rsidTr="00AE0FBC">
        <w:trPr>
          <w:gridAfter w:val="1"/>
          <w:wAfter w:w="209" w:type="dxa"/>
          <w:trHeight w:val="458"/>
        </w:trPr>
        <w:tc>
          <w:tcPr>
            <w:tcW w:w="15168" w:type="dxa"/>
            <w:gridSpan w:val="12"/>
            <w:vMerge w:val="restart"/>
            <w:tcBorders>
              <w:top w:val="nil"/>
              <w:left w:val="nil"/>
              <w:bottom w:val="single" w:sz="4" w:space="0" w:color="000000"/>
              <w:right w:val="nil"/>
            </w:tcBorders>
            <w:shd w:val="clear" w:color="auto" w:fill="auto"/>
            <w:vAlign w:val="center"/>
            <w:hideMark/>
          </w:tcPr>
          <w:p w14:paraId="34531ADE" w14:textId="77777777" w:rsidR="009906F3" w:rsidRPr="009906F3" w:rsidRDefault="009906F3" w:rsidP="009906F3">
            <w:pPr>
              <w:widowControl/>
              <w:autoSpaceDE/>
              <w:autoSpaceDN/>
              <w:adjustRightInd/>
              <w:jc w:val="center"/>
              <w:rPr>
                <w:rFonts w:eastAsia="Times New Roman"/>
                <w:b/>
                <w:bCs/>
                <w:color w:val="000000"/>
                <w:sz w:val="20"/>
                <w:szCs w:val="20"/>
              </w:rPr>
            </w:pPr>
          </w:p>
          <w:p w14:paraId="733A7D27" w14:textId="77777777" w:rsidR="009906F3" w:rsidRPr="009906F3" w:rsidRDefault="009906F3" w:rsidP="009906F3">
            <w:pPr>
              <w:widowControl/>
              <w:autoSpaceDE/>
              <w:autoSpaceDN/>
              <w:adjustRightInd/>
              <w:jc w:val="center"/>
              <w:rPr>
                <w:rFonts w:eastAsia="Times New Roman"/>
                <w:b/>
                <w:bCs/>
                <w:color w:val="000000"/>
                <w:sz w:val="20"/>
                <w:szCs w:val="20"/>
              </w:rPr>
            </w:pPr>
          </w:p>
          <w:p w14:paraId="25E03E73" w14:textId="77777777" w:rsidR="009906F3" w:rsidRPr="009906F3" w:rsidRDefault="009906F3" w:rsidP="009906F3">
            <w:pPr>
              <w:widowControl/>
              <w:autoSpaceDE/>
              <w:autoSpaceDN/>
              <w:adjustRightInd/>
              <w:jc w:val="center"/>
              <w:rPr>
                <w:rFonts w:eastAsia="Times New Roman"/>
                <w:b/>
                <w:bCs/>
                <w:color w:val="000000"/>
                <w:sz w:val="20"/>
                <w:szCs w:val="20"/>
              </w:rPr>
            </w:pPr>
          </w:p>
          <w:p w14:paraId="26C8903B" w14:textId="77777777" w:rsidR="009906F3" w:rsidRPr="009906F3" w:rsidRDefault="009906F3" w:rsidP="009906F3">
            <w:pPr>
              <w:widowControl/>
              <w:autoSpaceDE/>
              <w:autoSpaceDN/>
              <w:adjustRightInd/>
              <w:jc w:val="center"/>
              <w:rPr>
                <w:rFonts w:eastAsia="Times New Roman"/>
                <w:b/>
                <w:bCs/>
                <w:color w:val="000000"/>
                <w:sz w:val="20"/>
                <w:szCs w:val="20"/>
              </w:rPr>
            </w:pPr>
          </w:p>
          <w:p w14:paraId="7751E1BA" w14:textId="77777777" w:rsidR="009906F3" w:rsidRPr="009906F3" w:rsidRDefault="009906F3" w:rsidP="009906F3">
            <w:pPr>
              <w:widowControl/>
              <w:autoSpaceDE/>
              <w:autoSpaceDN/>
              <w:adjustRightInd/>
              <w:jc w:val="center"/>
              <w:rPr>
                <w:rFonts w:eastAsia="Times New Roman"/>
                <w:b/>
                <w:bCs/>
                <w:color w:val="000000"/>
                <w:sz w:val="20"/>
                <w:szCs w:val="20"/>
              </w:rPr>
            </w:pPr>
          </w:p>
          <w:p w14:paraId="1B4D828D" w14:textId="77777777" w:rsidR="009906F3" w:rsidRPr="009906F3" w:rsidRDefault="009906F3" w:rsidP="009906F3">
            <w:pPr>
              <w:widowControl/>
              <w:autoSpaceDE/>
              <w:autoSpaceDN/>
              <w:adjustRightInd/>
              <w:jc w:val="center"/>
              <w:rPr>
                <w:rFonts w:eastAsia="Times New Roman"/>
                <w:b/>
                <w:bCs/>
                <w:color w:val="000000"/>
                <w:sz w:val="20"/>
                <w:szCs w:val="20"/>
              </w:rPr>
            </w:pPr>
          </w:p>
          <w:p w14:paraId="079616F2" w14:textId="77777777" w:rsidR="009906F3" w:rsidRPr="009906F3" w:rsidRDefault="009906F3" w:rsidP="009906F3">
            <w:pPr>
              <w:widowControl/>
              <w:autoSpaceDE/>
              <w:autoSpaceDN/>
              <w:adjustRightInd/>
              <w:jc w:val="center"/>
              <w:rPr>
                <w:rFonts w:eastAsia="Times New Roman"/>
                <w:b/>
                <w:bCs/>
                <w:color w:val="000000"/>
                <w:sz w:val="20"/>
                <w:szCs w:val="20"/>
              </w:rPr>
            </w:pPr>
          </w:p>
          <w:p w14:paraId="23FAEC7A"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lastRenderedPageBreak/>
              <w:t>Расходные материалы для реализации муниципальной программы</w:t>
            </w:r>
          </w:p>
        </w:tc>
      </w:tr>
      <w:tr w:rsidR="009906F3" w:rsidRPr="009906F3" w14:paraId="02BCDE94" w14:textId="77777777" w:rsidTr="00AE0FBC">
        <w:trPr>
          <w:gridAfter w:val="1"/>
          <w:wAfter w:w="209" w:type="dxa"/>
          <w:trHeight w:val="458"/>
        </w:trPr>
        <w:tc>
          <w:tcPr>
            <w:tcW w:w="15168" w:type="dxa"/>
            <w:gridSpan w:val="12"/>
            <w:vMerge/>
            <w:tcBorders>
              <w:top w:val="nil"/>
              <w:left w:val="nil"/>
              <w:bottom w:val="single" w:sz="4" w:space="0" w:color="000000"/>
              <w:right w:val="nil"/>
            </w:tcBorders>
            <w:vAlign w:val="center"/>
            <w:hideMark/>
          </w:tcPr>
          <w:p w14:paraId="23EAD367" w14:textId="77777777" w:rsidR="009906F3" w:rsidRPr="009906F3" w:rsidRDefault="009906F3" w:rsidP="009906F3">
            <w:pPr>
              <w:widowControl/>
              <w:autoSpaceDE/>
              <w:autoSpaceDN/>
              <w:adjustRightInd/>
              <w:rPr>
                <w:rFonts w:eastAsia="Times New Roman"/>
                <w:b/>
                <w:bCs/>
                <w:color w:val="000000"/>
                <w:sz w:val="20"/>
                <w:szCs w:val="20"/>
              </w:rPr>
            </w:pPr>
          </w:p>
        </w:tc>
      </w:tr>
      <w:tr w:rsidR="009906F3" w:rsidRPr="009906F3" w14:paraId="24B79D97" w14:textId="77777777" w:rsidTr="00AE0FBC">
        <w:trPr>
          <w:trHeight w:val="547"/>
        </w:trPr>
        <w:tc>
          <w:tcPr>
            <w:tcW w:w="545" w:type="dxa"/>
            <w:tcBorders>
              <w:top w:val="nil"/>
              <w:left w:val="single" w:sz="4" w:space="0" w:color="auto"/>
              <w:bottom w:val="single" w:sz="4" w:space="0" w:color="auto"/>
              <w:right w:val="single" w:sz="4" w:space="0" w:color="auto"/>
            </w:tcBorders>
            <w:shd w:val="clear" w:color="auto" w:fill="auto"/>
            <w:vAlign w:val="center"/>
            <w:hideMark/>
          </w:tcPr>
          <w:p w14:paraId="22B3842C"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п/п</w:t>
            </w:r>
          </w:p>
        </w:tc>
        <w:tc>
          <w:tcPr>
            <w:tcW w:w="4984" w:type="dxa"/>
            <w:tcBorders>
              <w:top w:val="nil"/>
              <w:left w:val="nil"/>
              <w:bottom w:val="single" w:sz="4" w:space="0" w:color="auto"/>
              <w:right w:val="single" w:sz="4" w:space="0" w:color="auto"/>
            </w:tcBorders>
            <w:shd w:val="clear" w:color="auto" w:fill="auto"/>
            <w:vAlign w:val="center"/>
            <w:hideMark/>
          </w:tcPr>
          <w:p w14:paraId="5BE24C80"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xml:space="preserve">Наименование </w:t>
            </w:r>
          </w:p>
        </w:tc>
        <w:tc>
          <w:tcPr>
            <w:tcW w:w="708" w:type="dxa"/>
            <w:tcBorders>
              <w:top w:val="nil"/>
              <w:left w:val="nil"/>
              <w:bottom w:val="single" w:sz="4" w:space="0" w:color="auto"/>
              <w:right w:val="single" w:sz="4" w:space="0" w:color="auto"/>
            </w:tcBorders>
            <w:shd w:val="clear" w:color="auto" w:fill="auto"/>
            <w:vAlign w:val="center"/>
            <w:hideMark/>
          </w:tcPr>
          <w:p w14:paraId="139DA40B"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ед. изм</w:t>
            </w:r>
          </w:p>
        </w:tc>
        <w:tc>
          <w:tcPr>
            <w:tcW w:w="851" w:type="dxa"/>
            <w:tcBorders>
              <w:top w:val="nil"/>
              <w:left w:val="nil"/>
              <w:bottom w:val="single" w:sz="4" w:space="0" w:color="auto"/>
              <w:right w:val="single" w:sz="4" w:space="0" w:color="auto"/>
            </w:tcBorders>
            <w:shd w:val="clear" w:color="auto" w:fill="auto"/>
            <w:vAlign w:val="center"/>
            <w:hideMark/>
          </w:tcPr>
          <w:p w14:paraId="21AAEFCC"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количество</w:t>
            </w:r>
          </w:p>
        </w:tc>
        <w:tc>
          <w:tcPr>
            <w:tcW w:w="1134" w:type="dxa"/>
            <w:tcBorders>
              <w:top w:val="nil"/>
              <w:left w:val="nil"/>
              <w:bottom w:val="single" w:sz="4" w:space="0" w:color="auto"/>
              <w:right w:val="single" w:sz="4" w:space="0" w:color="auto"/>
            </w:tcBorders>
            <w:shd w:val="clear" w:color="auto" w:fill="auto"/>
            <w:vAlign w:val="center"/>
          </w:tcPr>
          <w:p w14:paraId="35BE289F"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2018г</w:t>
            </w:r>
          </w:p>
        </w:tc>
        <w:tc>
          <w:tcPr>
            <w:tcW w:w="992" w:type="dxa"/>
            <w:tcBorders>
              <w:top w:val="nil"/>
              <w:left w:val="nil"/>
              <w:bottom w:val="single" w:sz="4" w:space="0" w:color="auto"/>
              <w:right w:val="single" w:sz="4" w:space="0" w:color="auto"/>
            </w:tcBorders>
            <w:shd w:val="clear" w:color="auto" w:fill="auto"/>
            <w:vAlign w:val="center"/>
          </w:tcPr>
          <w:p w14:paraId="5B29287D"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2019г</w:t>
            </w:r>
          </w:p>
        </w:tc>
        <w:tc>
          <w:tcPr>
            <w:tcW w:w="1134" w:type="dxa"/>
            <w:tcBorders>
              <w:top w:val="nil"/>
              <w:left w:val="nil"/>
              <w:bottom w:val="single" w:sz="4" w:space="0" w:color="auto"/>
              <w:right w:val="single" w:sz="4" w:space="0" w:color="auto"/>
            </w:tcBorders>
            <w:shd w:val="clear" w:color="auto" w:fill="auto"/>
            <w:vAlign w:val="center"/>
          </w:tcPr>
          <w:p w14:paraId="55031D40"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2020г</w:t>
            </w:r>
          </w:p>
        </w:tc>
        <w:tc>
          <w:tcPr>
            <w:tcW w:w="992" w:type="dxa"/>
            <w:tcBorders>
              <w:top w:val="nil"/>
              <w:left w:val="nil"/>
              <w:bottom w:val="single" w:sz="4" w:space="0" w:color="auto"/>
              <w:right w:val="single" w:sz="4" w:space="0" w:color="auto"/>
            </w:tcBorders>
            <w:shd w:val="clear" w:color="auto" w:fill="auto"/>
            <w:vAlign w:val="center"/>
          </w:tcPr>
          <w:p w14:paraId="7385F1EB"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2021г</w:t>
            </w:r>
          </w:p>
        </w:tc>
        <w:tc>
          <w:tcPr>
            <w:tcW w:w="993" w:type="dxa"/>
            <w:tcBorders>
              <w:top w:val="nil"/>
              <w:left w:val="nil"/>
              <w:bottom w:val="single" w:sz="4" w:space="0" w:color="auto"/>
              <w:right w:val="single" w:sz="4" w:space="0" w:color="auto"/>
            </w:tcBorders>
            <w:shd w:val="clear" w:color="auto" w:fill="auto"/>
            <w:vAlign w:val="center"/>
          </w:tcPr>
          <w:p w14:paraId="749EC41F"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2022г</w:t>
            </w:r>
          </w:p>
        </w:tc>
        <w:tc>
          <w:tcPr>
            <w:tcW w:w="850" w:type="dxa"/>
            <w:tcBorders>
              <w:top w:val="nil"/>
              <w:left w:val="nil"/>
              <w:bottom w:val="single" w:sz="4" w:space="0" w:color="auto"/>
              <w:right w:val="single" w:sz="4" w:space="0" w:color="auto"/>
            </w:tcBorders>
            <w:shd w:val="clear" w:color="auto" w:fill="auto"/>
            <w:vAlign w:val="center"/>
          </w:tcPr>
          <w:p w14:paraId="09D6CDEE"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2023г</w:t>
            </w:r>
          </w:p>
        </w:tc>
        <w:tc>
          <w:tcPr>
            <w:tcW w:w="851" w:type="dxa"/>
            <w:tcBorders>
              <w:top w:val="nil"/>
              <w:left w:val="nil"/>
              <w:bottom w:val="single" w:sz="4" w:space="0" w:color="auto"/>
              <w:right w:val="single" w:sz="4" w:space="0" w:color="auto"/>
            </w:tcBorders>
            <w:shd w:val="clear" w:color="auto" w:fill="auto"/>
            <w:vAlign w:val="center"/>
          </w:tcPr>
          <w:p w14:paraId="10A6CFE6"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2024г</w:t>
            </w:r>
          </w:p>
        </w:tc>
        <w:tc>
          <w:tcPr>
            <w:tcW w:w="1343" w:type="dxa"/>
            <w:gridSpan w:val="2"/>
            <w:tcBorders>
              <w:top w:val="nil"/>
              <w:left w:val="nil"/>
              <w:bottom w:val="single" w:sz="4" w:space="0" w:color="auto"/>
              <w:right w:val="single" w:sz="4" w:space="0" w:color="auto"/>
            </w:tcBorders>
            <w:shd w:val="clear" w:color="auto" w:fill="auto"/>
            <w:vAlign w:val="center"/>
          </w:tcPr>
          <w:p w14:paraId="6A825304"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Сумма в тыс. руб</w:t>
            </w:r>
          </w:p>
        </w:tc>
      </w:tr>
      <w:tr w:rsidR="009906F3" w:rsidRPr="009906F3" w14:paraId="5395FD8A" w14:textId="77777777" w:rsidTr="00AE0FBC">
        <w:trPr>
          <w:trHeight w:val="208"/>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33257B3B"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w:t>
            </w:r>
          </w:p>
        </w:tc>
        <w:tc>
          <w:tcPr>
            <w:tcW w:w="4984" w:type="dxa"/>
            <w:tcBorders>
              <w:top w:val="nil"/>
              <w:left w:val="nil"/>
              <w:bottom w:val="single" w:sz="4" w:space="0" w:color="auto"/>
              <w:right w:val="single" w:sz="4" w:space="0" w:color="auto"/>
            </w:tcBorders>
            <w:shd w:val="clear" w:color="auto" w:fill="auto"/>
            <w:noWrap/>
            <w:vAlign w:val="center"/>
            <w:hideMark/>
          </w:tcPr>
          <w:p w14:paraId="3FF543F3"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Баннеры</w:t>
            </w:r>
          </w:p>
        </w:tc>
        <w:tc>
          <w:tcPr>
            <w:tcW w:w="708" w:type="dxa"/>
            <w:tcBorders>
              <w:top w:val="nil"/>
              <w:left w:val="nil"/>
              <w:bottom w:val="single" w:sz="4" w:space="0" w:color="auto"/>
              <w:right w:val="single" w:sz="4" w:space="0" w:color="auto"/>
            </w:tcBorders>
            <w:shd w:val="clear" w:color="auto" w:fill="auto"/>
            <w:noWrap/>
            <w:vAlign w:val="center"/>
            <w:hideMark/>
          </w:tcPr>
          <w:p w14:paraId="3F3C9FFD"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13D2772B"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2</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14:paraId="0C326053"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126,00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14:paraId="03A6105F"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tcPr>
          <w:p w14:paraId="14CEB32D"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tcPr>
          <w:p w14:paraId="58BC94B2"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tcPr>
          <w:p w14:paraId="55A15837"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200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tcPr>
          <w:p w14:paraId="29C210DF"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14:paraId="150DFB27"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1343" w:type="dxa"/>
            <w:gridSpan w:val="2"/>
            <w:vMerge w:val="restart"/>
            <w:tcBorders>
              <w:top w:val="nil"/>
              <w:left w:val="single" w:sz="4" w:space="0" w:color="auto"/>
              <w:right w:val="single" w:sz="4" w:space="0" w:color="auto"/>
            </w:tcBorders>
            <w:shd w:val="clear" w:color="auto" w:fill="auto"/>
            <w:noWrap/>
            <w:vAlign w:val="center"/>
          </w:tcPr>
          <w:p w14:paraId="5468CD3A"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326</w:t>
            </w:r>
          </w:p>
        </w:tc>
      </w:tr>
      <w:tr w:rsidR="009906F3" w:rsidRPr="009906F3" w14:paraId="043D33A7" w14:textId="77777777" w:rsidTr="00AE0FBC">
        <w:trPr>
          <w:trHeight w:val="208"/>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C7E4F"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2</w:t>
            </w:r>
          </w:p>
        </w:tc>
        <w:tc>
          <w:tcPr>
            <w:tcW w:w="4984" w:type="dxa"/>
            <w:tcBorders>
              <w:top w:val="nil"/>
              <w:left w:val="nil"/>
              <w:bottom w:val="single" w:sz="4" w:space="0" w:color="auto"/>
              <w:right w:val="single" w:sz="4" w:space="0" w:color="auto"/>
            </w:tcBorders>
            <w:shd w:val="clear" w:color="auto" w:fill="auto"/>
            <w:noWrap/>
            <w:vAlign w:val="center"/>
            <w:hideMark/>
          </w:tcPr>
          <w:p w14:paraId="11F67B1D"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Брендбуки</w:t>
            </w:r>
          </w:p>
        </w:tc>
        <w:tc>
          <w:tcPr>
            <w:tcW w:w="708" w:type="dxa"/>
            <w:tcBorders>
              <w:top w:val="nil"/>
              <w:left w:val="nil"/>
              <w:bottom w:val="single" w:sz="4" w:space="0" w:color="auto"/>
              <w:right w:val="single" w:sz="4" w:space="0" w:color="auto"/>
            </w:tcBorders>
            <w:shd w:val="clear" w:color="auto" w:fill="auto"/>
            <w:noWrap/>
            <w:vAlign w:val="center"/>
            <w:hideMark/>
          </w:tcPr>
          <w:p w14:paraId="37DDB5EB"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4F98BC8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38</w:t>
            </w:r>
          </w:p>
        </w:tc>
        <w:tc>
          <w:tcPr>
            <w:tcW w:w="1134" w:type="dxa"/>
            <w:vMerge/>
            <w:tcBorders>
              <w:top w:val="nil"/>
              <w:left w:val="single" w:sz="4" w:space="0" w:color="auto"/>
              <w:bottom w:val="single" w:sz="4" w:space="0" w:color="000000"/>
              <w:right w:val="single" w:sz="4" w:space="0" w:color="auto"/>
            </w:tcBorders>
            <w:vAlign w:val="center"/>
          </w:tcPr>
          <w:p w14:paraId="318678AA" w14:textId="77777777" w:rsidR="009906F3" w:rsidRPr="009906F3" w:rsidRDefault="009906F3" w:rsidP="009906F3">
            <w:pPr>
              <w:widowControl/>
              <w:autoSpaceDE/>
              <w:autoSpaceDN/>
              <w:adjustRightInd/>
              <w:rPr>
                <w:rFonts w:eastAsia="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0ECFECE0" w14:textId="77777777" w:rsidR="009906F3" w:rsidRPr="009906F3" w:rsidRDefault="009906F3" w:rsidP="009906F3">
            <w:pPr>
              <w:widowControl/>
              <w:autoSpaceDE/>
              <w:autoSpaceDN/>
              <w:adjustRightInd/>
              <w:rPr>
                <w:rFonts w:eastAsia="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tcPr>
          <w:p w14:paraId="59BEFC0E" w14:textId="77777777" w:rsidR="009906F3" w:rsidRPr="009906F3" w:rsidRDefault="009906F3" w:rsidP="009906F3">
            <w:pPr>
              <w:widowControl/>
              <w:autoSpaceDE/>
              <w:autoSpaceDN/>
              <w:adjustRightInd/>
              <w:rPr>
                <w:rFonts w:eastAsia="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0ED88526" w14:textId="77777777" w:rsidR="009906F3" w:rsidRPr="009906F3" w:rsidRDefault="009906F3" w:rsidP="009906F3">
            <w:pPr>
              <w:widowControl/>
              <w:autoSpaceDE/>
              <w:autoSpaceDN/>
              <w:adjustRightInd/>
              <w:rPr>
                <w:rFonts w:eastAsia="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tcPr>
          <w:p w14:paraId="2378B10A" w14:textId="77777777" w:rsidR="009906F3" w:rsidRPr="009906F3" w:rsidRDefault="009906F3" w:rsidP="009906F3">
            <w:pPr>
              <w:widowControl/>
              <w:autoSpaceDE/>
              <w:autoSpaceDN/>
              <w:adjustRightInd/>
              <w:rPr>
                <w:rFonts w:eastAsia="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tcPr>
          <w:p w14:paraId="682C82E1" w14:textId="77777777" w:rsidR="009906F3" w:rsidRPr="009906F3" w:rsidRDefault="009906F3" w:rsidP="009906F3">
            <w:pPr>
              <w:widowControl/>
              <w:autoSpaceDE/>
              <w:autoSpaceDN/>
              <w:adjustRightInd/>
              <w:rPr>
                <w:rFonts w:eastAsia="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tcPr>
          <w:p w14:paraId="0EA5DF10" w14:textId="77777777" w:rsidR="009906F3" w:rsidRPr="009906F3" w:rsidRDefault="009906F3" w:rsidP="009906F3">
            <w:pPr>
              <w:widowControl/>
              <w:autoSpaceDE/>
              <w:autoSpaceDN/>
              <w:adjustRightInd/>
              <w:rPr>
                <w:rFonts w:eastAsia="Times New Roman"/>
                <w:color w:val="000000"/>
                <w:sz w:val="20"/>
                <w:szCs w:val="20"/>
              </w:rPr>
            </w:pPr>
          </w:p>
        </w:tc>
        <w:tc>
          <w:tcPr>
            <w:tcW w:w="1343" w:type="dxa"/>
            <w:gridSpan w:val="2"/>
            <w:vMerge/>
            <w:tcBorders>
              <w:left w:val="single" w:sz="4" w:space="0" w:color="auto"/>
              <w:right w:val="single" w:sz="4" w:space="0" w:color="auto"/>
            </w:tcBorders>
            <w:vAlign w:val="center"/>
          </w:tcPr>
          <w:p w14:paraId="0C6B1CD1" w14:textId="77777777" w:rsidR="009906F3" w:rsidRPr="009906F3" w:rsidRDefault="009906F3" w:rsidP="009906F3">
            <w:pPr>
              <w:widowControl/>
              <w:autoSpaceDE/>
              <w:autoSpaceDN/>
              <w:adjustRightInd/>
              <w:rPr>
                <w:rFonts w:eastAsia="Times New Roman"/>
                <w:color w:val="000000"/>
                <w:sz w:val="20"/>
                <w:szCs w:val="20"/>
              </w:rPr>
            </w:pPr>
          </w:p>
        </w:tc>
      </w:tr>
      <w:tr w:rsidR="009906F3" w:rsidRPr="009906F3" w14:paraId="3386A740" w14:textId="77777777" w:rsidTr="00AE0FBC">
        <w:trPr>
          <w:trHeight w:val="208"/>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3AF34A36"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3</w:t>
            </w:r>
          </w:p>
        </w:tc>
        <w:tc>
          <w:tcPr>
            <w:tcW w:w="4984" w:type="dxa"/>
            <w:tcBorders>
              <w:top w:val="nil"/>
              <w:left w:val="nil"/>
              <w:bottom w:val="single" w:sz="4" w:space="0" w:color="auto"/>
              <w:right w:val="single" w:sz="4" w:space="0" w:color="auto"/>
            </w:tcBorders>
            <w:shd w:val="clear" w:color="auto" w:fill="auto"/>
            <w:noWrap/>
            <w:vAlign w:val="center"/>
            <w:hideMark/>
          </w:tcPr>
          <w:p w14:paraId="2272CA78"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Брошюры</w:t>
            </w:r>
          </w:p>
        </w:tc>
        <w:tc>
          <w:tcPr>
            <w:tcW w:w="708" w:type="dxa"/>
            <w:tcBorders>
              <w:top w:val="nil"/>
              <w:left w:val="nil"/>
              <w:bottom w:val="single" w:sz="4" w:space="0" w:color="auto"/>
              <w:right w:val="single" w:sz="4" w:space="0" w:color="auto"/>
            </w:tcBorders>
            <w:shd w:val="clear" w:color="auto" w:fill="auto"/>
            <w:noWrap/>
            <w:vAlign w:val="center"/>
            <w:hideMark/>
          </w:tcPr>
          <w:p w14:paraId="28CE10B2"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шт.</w:t>
            </w:r>
          </w:p>
        </w:tc>
        <w:tc>
          <w:tcPr>
            <w:tcW w:w="851" w:type="dxa"/>
            <w:tcBorders>
              <w:top w:val="nil"/>
              <w:left w:val="nil"/>
              <w:bottom w:val="single" w:sz="4" w:space="0" w:color="auto"/>
              <w:right w:val="single" w:sz="4" w:space="0" w:color="auto"/>
            </w:tcBorders>
            <w:shd w:val="clear" w:color="auto" w:fill="auto"/>
            <w:noWrap/>
            <w:vAlign w:val="center"/>
            <w:hideMark/>
          </w:tcPr>
          <w:p w14:paraId="046351DD"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200</w:t>
            </w:r>
          </w:p>
        </w:tc>
        <w:tc>
          <w:tcPr>
            <w:tcW w:w="1134" w:type="dxa"/>
            <w:vMerge/>
            <w:tcBorders>
              <w:top w:val="nil"/>
              <w:left w:val="single" w:sz="4" w:space="0" w:color="auto"/>
              <w:bottom w:val="single" w:sz="4" w:space="0" w:color="000000"/>
              <w:right w:val="single" w:sz="4" w:space="0" w:color="auto"/>
            </w:tcBorders>
            <w:vAlign w:val="center"/>
          </w:tcPr>
          <w:p w14:paraId="71482C8D" w14:textId="77777777" w:rsidR="009906F3" w:rsidRPr="009906F3" w:rsidRDefault="009906F3" w:rsidP="009906F3">
            <w:pPr>
              <w:widowControl/>
              <w:autoSpaceDE/>
              <w:autoSpaceDN/>
              <w:adjustRightInd/>
              <w:rPr>
                <w:rFonts w:eastAsia="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78E20FEF" w14:textId="77777777" w:rsidR="009906F3" w:rsidRPr="009906F3" w:rsidRDefault="009906F3" w:rsidP="009906F3">
            <w:pPr>
              <w:widowControl/>
              <w:autoSpaceDE/>
              <w:autoSpaceDN/>
              <w:adjustRightInd/>
              <w:rPr>
                <w:rFonts w:eastAsia="Times New Roman"/>
                <w:color w:val="000000"/>
                <w:sz w:val="20"/>
                <w:szCs w:val="20"/>
              </w:rPr>
            </w:pPr>
          </w:p>
        </w:tc>
        <w:tc>
          <w:tcPr>
            <w:tcW w:w="1134" w:type="dxa"/>
            <w:vMerge/>
            <w:tcBorders>
              <w:top w:val="nil"/>
              <w:left w:val="single" w:sz="4" w:space="0" w:color="auto"/>
              <w:bottom w:val="single" w:sz="4" w:space="0" w:color="000000"/>
              <w:right w:val="single" w:sz="4" w:space="0" w:color="auto"/>
            </w:tcBorders>
            <w:vAlign w:val="center"/>
          </w:tcPr>
          <w:p w14:paraId="138A47A0" w14:textId="77777777" w:rsidR="009906F3" w:rsidRPr="009906F3" w:rsidRDefault="009906F3" w:rsidP="009906F3">
            <w:pPr>
              <w:widowControl/>
              <w:autoSpaceDE/>
              <w:autoSpaceDN/>
              <w:adjustRightInd/>
              <w:rPr>
                <w:rFonts w:eastAsia="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tcPr>
          <w:p w14:paraId="3AEA8C15" w14:textId="77777777" w:rsidR="009906F3" w:rsidRPr="009906F3" w:rsidRDefault="009906F3" w:rsidP="009906F3">
            <w:pPr>
              <w:widowControl/>
              <w:autoSpaceDE/>
              <w:autoSpaceDN/>
              <w:adjustRightInd/>
              <w:rPr>
                <w:rFonts w:eastAsia="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tcPr>
          <w:p w14:paraId="530CDBFE" w14:textId="77777777" w:rsidR="009906F3" w:rsidRPr="009906F3" w:rsidRDefault="009906F3" w:rsidP="009906F3">
            <w:pPr>
              <w:widowControl/>
              <w:autoSpaceDE/>
              <w:autoSpaceDN/>
              <w:adjustRightInd/>
              <w:rPr>
                <w:rFonts w:eastAsia="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tcPr>
          <w:p w14:paraId="2F607B5D" w14:textId="77777777" w:rsidR="009906F3" w:rsidRPr="009906F3" w:rsidRDefault="009906F3" w:rsidP="009906F3">
            <w:pPr>
              <w:widowControl/>
              <w:autoSpaceDE/>
              <w:autoSpaceDN/>
              <w:adjustRightInd/>
              <w:rPr>
                <w:rFonts w:eastAsia="Times New Roman"/>
                <w:color w:val="000000"/>
                <w:sz w:val="20"/>
                <w:szCs w:val="20"/>
              </w:rPr>
            </w:pPr>
          </w:p>
        </w:tc>
        <w:tc>
          <w:tcPr>
            <w:tcW w:w="851" w:type="dxa"/>
            <w:vMerge/>
            <w:tcBorders>
              <w:top w:val="nil"/>
              <w:left w:val="single" w:sz="4" w:space="0" w:color="auto"/>
              <w:bottom w:val="single" w:sz="4" w:space="0" w:color="000000"/>
              <w:right w:val="single" w:sz="4" w:space="0" w:color="auto"/>
            </w:tcBorders>
            <w:vAlign w:val="center"/>
          </w:tcPr>
          <w:p w14:paraId="23695B54" w14:textId="77777777" w:rsidR="009906F3" w:rsidRPr="009906F3" w:rsidRDefault="009906F3" w:rsidP="009906F3">
            <w:pPr>
              <w:widowControl/>
              <w:autoSpaceDE/>
              <w:autoSpaceDN/>
              <w:adjustRightInd/>
              <w:rPr>
                <w:rFonts w:eastAsia="Times New Roman"/>
                <w:color w:val="000000"/>
                <w:sz w:val="20"/>
                <w:szCs w:val="20"/>
              </w:rPr>
            </w:pPr>
          </w:p>
        </w:tc>
        <w:tc>
          <w:tcPr>
            <w:tcW w:w="1343" w:type="dxa"/>
            <w:gridSpan w:val="2"/>
            <w:vMerge/>
            <w:tcBorders>
              <w:left w:val="single" w:sz="4" w:space="0" w:color="auto"/>
              <w:bottom w:val="single" w:sz="4" w:space="0" w:color="000000"/>
              <w:right w:val="single" w:sz="4" w:space="0" w:color="auto"/>
            </w:tcBorders>
            <w:vAlign w:val="center"/>
          </w:tcPr>
          <w:p w14:paraId="1BE1765E" w14:textId="77777777" w:rsidR="009906F3" w:rsidRPr="009906F3" w:rsidRDefault="009906F3" w:rsidP="009906F3">
            <w:pPr>
              <w:widowControl/>
              <w:autoSpaceDE/>
              <w:autoSpaceDN/>
              <w:adjustRightInd/>
              <w:rPr>
                <w:rFonts w:eastAsia="Times New Roman"/>
                <w:color w:val="000000"/>
                <w:sz w:val="20"/>
                <w:szCs w:val="20"/>
              </w:rPr>
            </w:pPr>
          </w:p>
        </w:tc>
      </w:tr>
      <w:tr w:rsidR="009906F3" w:rsidRPr="009906F3" w14:paraId="1BD4BAD0" w14:textId="77777777" w:rsidTr="00AE0FBC">
        <w:trPr>
          <w:trHeight w:val="28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B1771"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4</w:t>
            </w:r>
          </w:p>
        </w:tc>
        <w:tc>
          <w:tcPr>
            <w:tcW w:w="4984" w:type="dxa"/>
            <w:tcBorders>
              <w:top w:val="single" w:sz="4" w:space="0" w:color="auto"/>
              <w:left w:val="nil"/>
              <w:bottom w:val="single" w:sz="4" w:space="0" w:color="auto"/>
              <w:right w:val="single" w:sz="4" w:space="0" w:color="auto"/>
            </w:tcBorders>
            <w:shd w:val="clear" w:color="auto" w:fill="auto"/>
            <w:noWrap/>
            <w:vAlign w:val="center"/>
          </w:tcPr>
          <w:p w14:paraId="3D4F380C"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Монтаж баннеров</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325F0B7"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190537B"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14:paraId="18DF559A"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199,03</w:t>
            </w:r>
          </w:p>
        </w:tc>
        <w:tc>
          <w:tcPr>
            <w:tcW w:w="992" w:type="dxa"/>
            <w:tcBorders>
              <w:top w:val="single" w:sz="4" w:space="0" w:color="auto"/>
              <w:left w:val="single" w:sz="4" w:space="0" w:color="auto"/>
              <w:bottom w:val="single" w:sz="4" w:space="0" w:color="auto"/>
              <w:right w:val="single" w:sz="4" w:space="0" w:color="auto"/>
            </w:tcBorders>
            <w:vAlign w:val="center"/>
          </w:tcPr>
          <w:p w14:paraId="4AE3A619"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1A67F86B"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21B1EF40"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14:paraId="42341D93"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645F7A80"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3DEB6222"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0A207FD5"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199,03</w:t>
            </w:r>
          </w:p>
        </w:tc>
      </w:tr>
      <w:tr w:rsidR="009906F3" w:rsidRPr="009906F3" w14:paraId="1F400BFA" w14:textId="77777777" w:rsidTr="00AE0FBC">
        <w:trPr>
          <w:trHeight w:val="289"/>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F8C63"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5</w:t>
            </w:r>
          </w:p>
        </w:tc>
        <w:tc>
          <w:tcPr>
            <w:tcW w:w="4984" w:type="dxa"/>
            <w:tcBorders>
              <w:top w:val="single" w:sz="4" w:space="0" w:color="auto"/>
              <w:left w:val="nil"/>
              <w:bottom w:val="single" w:sz="4" w:space="0" w:color="auto"/>
              <w:right w:val="single" w:sz="4" w:space="0" w:color="auto"/>
            </w:tcBorders>
            <w:shd w:val="clear" w:color="auto" w:fill="auto"/>
            <w:noWrap/>
            <w:vAlign w:val="center"/>
          </w:tcPr>
          <w:p w14:paraId="2E898F1A"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Зажжение елки</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E43A9D1"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4D69AC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14:paraId="27FDAF9F"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14:paraId="4A4737FC"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93B947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14:paraId="6DBC665C"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vAlign w:val="center"/>
          </w:tcPr>
          <w:p w14:paraId="6FAFC74A"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tcPr>
          <w:p w14:paraId="457D4311"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14:paraId="7182AD47"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1343" w:type="dxa"/>
            <w:gridSpan w:val="2"/>
            <w:tcBorders>
              <w:top w:val="single" w:sz="4" w:space="0" w:color="auto"/>
              <w:left w:val="single" w:sz="4" w:space="0" w:color="auto"/>
              <w:bottom w:val="single" w:sz="4" w:space="0" w:color="auto"/>
              <w:right w:val="single" w:sz="4" w:space="0" w:color="auto"/>
            </w:tcBorders>
            <w:vAlign w:val="center"/>
          </w:tcPr>
          <w:p w14:paraId="3D3E6F49"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100</w:t>
            </w:r>
          </w:p>
        </w:tc>
      </w:tr>
      <w:tr w:rsidR="009906F3" w:rsidRPr="009906F3" w14:paraId="41819C17" w14:textId="77777777" w:rsidTr="00AE0FBC">
        <w:trPr>
          <w:trHeight w:val="13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84218"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6</w:t>
            </w:r>
          </w:p>
        </w:tc>
        <w:tc>
          <w:tcPr>
            <w:tcW w:w="4984" w:type="dxa"/>
            <w:tcBorders>
              <w:top w:val="single" w:sz="4" w:space="0" w:color="auto"/>
              <w:left w:val="nil"/>
              <w:bottom w:val="single" w:sz="4" w:space="0" w:color="auto"/>
              <w:right w:val="single" w:sz="4" w:space="0" w:color="auto"/>
            </w:tcBorders>
            <w:shd w:val="clear" w:color="auto" w:fill="auto"/>
            <w:noWrap/>
            <w:vAlign w:val="center"/>
          </w:tcPr>
          <w:p w14:paraId="78AC8F79"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Установка парковых опор на ул. Кадзова д.1, д. 3, ул. Бойко д.1, ул. Промышленная д.28</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F08FF6F"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73BFD25"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4</w:t>
            </w:r>
          </w:p>
        </w:tc>
        <w:tc>
          <w:tcPr>
            <w:tcW w:w="1134" w:type="dxa"/>
            <w:tcBorders>
              <w:top w:val="single" w:sz="4" w:space="0" w:color="auto"/>
              <w:left w:val="single" w:sz="4" w:space="0" w:color="auto"/>
              <w:bottom w:val="single" w:sz="4" w:space="0" w:color="000000"/>
              <w:right w:val="single" w:sz="4" w:space="0" w:color="auto"/>
            </w:tcBorders>
            <w:vAlign w:val="center"/>
          </w:tcPr>
          <w:p w14:paraId="036B5AA6"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373,5</w:t>
            </w:r>
          </w:p>
        </w:tc>
        <w:tc>
          <w:tcPr>
            <w:tcW w:w="992" w:type="dxa"/>
            <w:tcBorders>
              <w:top w:val="single" w:sz="4" w:space="0" w:color="auto"/>
              <w:left w:val="single" w:sz="4" w:space="0" w:color="auto"/>
              <w:bottom w:val="single" w:sz="4" w:space="0" w:color="000000"/>
              <w:right w:val="single" w:sz="4" w:space="0" w:color="auto"/>
            </w:tcBorders>
            <w:vAlign w:val="center"/>
          </w:tcPr>
          <w:p w14:paraId="48813C7D"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1134" w:type="dxa"/>
            <w:tcBorders>
              <w:top w:val="single" w:sz="4" w:space="0" w:color="auto"/>
              <w:left w:val="single" w:sz="4" w:space="0" w:color="auto"/>
              <w:bottom w:val="single" w:sz="4" w:space="0" w:color="000000"/>
              <w:right w:val="single" w:sz="4" w:space="0" w:color="auto"/>
            </w:tcBorders>
            <w:vAlign w:val="center"/>
          </w:tcPr>
          <w:p w14:paraId="20FA6B5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00</w:t>
            </w:r>
          </w:p>
        </w:tc>
        <w:tc>
          <w:tcPr>
            <w:tcW w:w="992" w:type="dxa"/>
            <w:tcBorders>
              <w:top w:val="single" w:sz="4" w:space="0" w:color="auto"/>
              <w:left w:val="single" w:sz="4" w:space="0" w:color="auto"/>
              <w:bottom w:val="single" w:sz="4" w:space="0" w:color="000000"/>
              <w:right w:val="single" w:sz="4" w:space="0" w:color="auto"/>
            </w:tcBorders>
            <w:vAlign w:val="center"/>
          </w:tcPr>
          <w:p w14:paraId="41F5B477"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00</w:t>
            </w:r>
          </w:p>
        </w:tc>
        <w:tc>
          <w:tcPr>
            <w:tcW w:w="993" w:type="dxa"/>
            <w:tcBorders>
              <w:top w:val="single" w:sz="4" w:space="0" w:color="auto"/>
              <w:left w:val="single" w:sz="4" w:space="0" w:color="auto"/>
              <w:bottom w:val="single" w:sz="4" w:space="0" w:color="000000"/>
              <w:right w:val="single" w:sz="4" w:space="0" w:color="auto"/>
            </w:tcBorders>
            <w:vAlign w:val="center"/>
          </w:tcPr>
          <w:p w14:paraId="0A18FF5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850" w:type="dxa"/>
            <w:tcBorders>
              <w:top w:val="single" w:sz="4" w:space="0" w:color="auto"/>
              <w:left w:val="single" w:sz="4" w:space="0" w:color="auto"/>
              <w:bottom w:val="single" w:sz="4" w:space="0" w:color="000000"/>
              <w:right w:val="single" w:sz="4" w:space="0" w:color="auto"/>
            </w:tcBorders>
            <w:vAlign w:val="center"/>
          </w:tcPr>
          <w:p w14:paraId="7C096D38"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851" w:type="dxa"/>
            <w:tcBorders>
              <w:top w:val="single" w:sz="4" w:space="0" w:color="auto"/>
              <w:left w:val="single" w:sz="4" w:space="0" w:color="auto"/>
              <w:bottom w:val="single" w:sz="4" w:space="0" w:color="000000"/>
              <w:right w:val="single" w:sz="4" w:space="0" w:color="auto"/>
            </w:tcBorders>
            <w:vAlign w:val="center"/>
          </w:tcPr>
          <w:p w14:paraId="10B006C4"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0</w:t>
            </w:r>
          </w:p>
        </w:tc>
        <w:tc>
          <w:tcPr>
            <w:tcW w:w="1343" w:type="dxa"/>
            <w:gridSpan w:val="2"/>
            <w:tcBorders>
              <w:top w:val="single" w:sz="4" w:space="0" w:color="auto"/>
              <w:left w:val="single" w:sz="4" w:space="0" w:color="auto"/>
              <w:bottom w:val="single" w:sz="4" w:space="0" w:color="000000"/>
              <w:right w:val="single" w:sz="4" w:space="0" w:color="auto"/>
            </w:tcBorders>
            <w:vAlign w:val="center"/>
          </w:tcPr>
          <w:p w14:paraId="4C0045C6"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373,5</w:t>
            </w:r>
          </w:p>
        </w:tc>
      </w:tr>
      <w:tr w:rsidR="009906F3" w:rsidRPr="009906F3" w14:paraId="34F92F14" w14:textId="77777777" w:rsidTr="00AE0FBC">
        <w:trPr>
          <w:trHeight w:val="208"/>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244DEC0F"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4984" w:type="dxa"/>
            <w:tcBorders>
              <w:top w:val="nil"/>
              <w:left w:val="nil"/>
              <w:bottom w:val="single" w:sz="4" w:space="0" w:color="auto"/>
              <w:right w:val="single" w:sz="4" w:space="0" w:color="auto"/>
            </w:tcBorders>
            <w:shd w:val="clear" w:color="auto" w:fill="auto"/>
            <w:noWrap/>
            <w:vAlign w:val="center"/>
            <w:hideMark/>
          </w:tcPr>
          <w:p w14:paraId="5C65BCC9"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Итого</w:t>
            </w:r>
          </w:p>
        </w:tc>
        <w:tc>
          <w:tcPr>
            <w:tcW w:w="708" w:type="dxa"/>
            <w:tcBorders>
              <w:top w:val="nil"/>
              <w:left w:val="nil"/>
              <w:bottom w:val="single" w:sz="4" w:space="0" w:color="auto"/>
              <w:right w:val="single" w:sz="4" w:space="0" w:color="auto"/>
            </w:tcBorders>
            <w:shd w:val="clear" w:color="auto" w:fill="auto"/>
            <w:noWrap/>
            <w:vAlign w:val="center"/>
            <w:hideMark/>
          </w:tcPr>
          <w:p w14:paraId="460853D8"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14:paraId="488563BA"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14:paraId="404FC3BE"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798,53</w:t>
            </w:r>
          </w:p>
        </w:tc>
        <w:tc>
          <w:tcPr>
            <w:tcW w:w="992" w:type="dxa"/>
            <w:tcBorders>
              <w:top w:val="nil"/>
              <w:left w:val="nil"/>
              <w:bottom w:val="single" w:sz="4" w:space="0" w:color="auto"/>
              <w:right w:val="single" w:sz="4" w:space="0" w:color="auto"/>
            </w:tcBorders>
            <w:shd w:val="clear" w:color="auto" w:fill="auto"/>
            <w:noWrap/>
            <w:vAlign w:val="center"/>
          </w:tcPr>
          <w:p w14:paraId="4F151C73"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14:paraId="77F14C1A"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14:paraId="7F0189F6"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w:t>
            </w:r>
          </w:p>
        </w:tc>
        <w:tc>
          <w:tcPr>
            <w:tcW w:w="993" w:type="dxa"/>
            <w:tcBorders>
              <w:top w:val="nil"/>
              <w:left w:val="nil"/>
              <w:bottom w:val="single" w:sz="4" w:space="0" w:color="auto"/>
              <w:right w:val="single" w:sz="4" w:space="0" w:color="auto"/>
            </w:tcBorders>
            <w:shd w:val="clear" w:color="auto" w:fill="auto"/>
            <w:noWrap/>
            <w:vAlign w:val="center"/>
          </w:tcPr>
          <w:p w14:paraId="7916A0C5"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200</w:t>
            </w:r>
          </w:p>
        </w:tc>
        <w:tc>
          <w:tcPr>
            <w:tcW w:w="850" w:type="dxa"/>
            <w:tcBorders>
              <w:top w:val="nil"/>
              <w:left w:val="nil"/>
              <w:bottom w:val="single" w:sz="4" w:space="0" w:color="auto"/>
              <w:right w:val="single" w:sz="4" w:space="0" w:color="auto"/>
            </w:tcBorders>
            <w:shd w:val="clear" w:color="auto" w:fill="auto"/>
            <w:vAlign w:val="center"/>
          </w:tcPr>
          <w:p w14:paraId="74228FE3"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w:t>
            </w:r>
          </w:p>
        </w:tc>
        <w:tc>
          <w:tcPr>
            <w:tcW w:w="851" w:type="dxa"/>
            <w:tcBorders>
              <w:top w:val="nil"/>
              <w:left w:val="nil"/>
              <w:bottom w:val="single" w:sz="4" w:space="0" w:color="auto"/>
              <w:right w:val="single" w:sz="4" w:space="0" w:color="auto"/>
            </w:tcBorders>
            <w:shd w:val="clear" w:color="auto" w:fill="auto"/>
            <w:vAlign w:val="center"/>
          </w:tcPr>
          <w:p w14:paraId="6CF6EE13"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0</w:t>
            </w:r>
          </w:p>
        </w:tc>
        <w:tc>
          <w:tcPr>
            <w:tcW w:w="1343" w:type="dxa"/>
            <w:gridSpan w:val="2"/>
            <w:tcBorders>
              <w:top w:val="nil"/>
              <w:left w:val="nil"/>
              <w:bottom w:val="single" w:sz="4" w:space="0" w:color="auto"/>
              <w:right w:val="single" w:sz="4" w:space="0" w:color="auto"/>
            </w:tcBorders>
            <w:shd w:val="clear" w:color="auto" w:fill="auto"/>
            <w:noWrap/>
            <w:vAlign w:val="center"/>
          </w:tcPr>
          <w:p w14:paraId="58183D6C"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998,53</w:t>
            </w:r>
          </w:p>
        </w:tc>
      </w:tr>
    </w:tbl>
    <w:p w14:paraId="568FD9BF" w14:textId="77777777" w:rsidR="009906F3" w:rsidRPr="009906F3" w:rsidRDefault="009906F3" w:rsidP="009906F3">
      <w:pPr>
        <w:widowControl/>
        <w:autoSpaceDE/>
        <w:autoSpaceDN/>
        <w:adjustRightInd/>
        <w:rPr>
          <w:rFonts w:eastAsia="Times New Roman"/>
        </w:rPr>
      </w:pPr>
    </w:p>
    <w:p w14:paraId="67A1592A" w14:textId="77777777" w:rsidR="009906F3" w:rsidRPr="009906F3" w:rsidRDefault="009906F3" w:rsidP="009906F3">
      <w:pPr>
        <w:widowControl/>
        <w:autoSpaceDE/>
        <w:autoSpaceDN/>
        <w:adjustRightInd/>
        <w:rPr>
          <w:rFonts w:eastAsia="Times New Roman"/>
        </w:rPr>
      </w:pPr>
    </w:p>
    <w:p w14:paraId="33E685DD" w14:textId="77777777" w:rsidR="009906F3" w:rsidRPr="009906F3" w:rsidRDefault="009906F3" w:rsidP="009906F3">
      <w:pPr>
        <w:widowControl/>
        <w:autoSpaceDE/>
        <w:autoSpaceDN/>
        <w:adjustRightInd/>
        <w:jc w:val="center"/>
        <w:rPr>
          <w:rFonts w:eastAsia="Times New Roman"/>
          <w:b/>
          <w:bCs/>
          <w:color w:val="000000"/>
        </w:rPr>
      </w:pPr>
      <w:r w:rsidRPr="009906F3">
        <w:rPr>
          <w:rFonts w:eastAsia="Times New Roman"/>
          <w:b/>
          <w:bCs/>
          <w:color w:val="000000"/>
        </w:rPr>
        <w:t xml:space="preserve">СВОДНАЯ </w:t>
      </w:r>
    </w:p>
    <w:p w14:paraId="2DAA2E73" w14:textId="77777777" w:rsidR="009906F3" w:rsidRPr="009906F3" w:rsidRDefault="009906F3" w:rsidP="009906F3">
      <w:pPr>
        <w:widowControl/>
        <w:autoSpaceDE/>
        <w:autoSpaceDN/>
        <w:adjustRightInd/>
        <w:jc w:val="center"/>
        <w:rPr>
          <w:rFonts w:eastAsia="Times New Roman"/>
          <w:b/>
          <w:bCs/>
          <w:color w:val="000000"/>
        </w:rPr>
      </w:pPr>
      <w:r w:rsidRPr="009906F3">
        <w:rPr>
          <w:rFonts w:eastAsia="Times New Roman"/>
          <w:b/>
          <w:bCs/>
          <w:color w:val="000000"/>
        </w:rPr>
        <w:t>ФИНАНСОВОЕ ОБЕСПЕЧЕНИЕ НА 2018-2024гг.</w:t>
      </w:r>
    </w:p>
    <w:p w14:paraId="74C4D055" w14:textId="77777777" w:rsidR="009906F3" w:rsidRPr="009906F3" w:rsidRDefault="009906F3" w:rsidP="009906F3">
      <w:pPr>
        <w:widowControl/>
        <w:autoSpaceDE/>
        <w:autoSpaceDN/>
        <w:adjustRightInd/>
        <w:rPr>
          <w:rFonts w:eastAsia="Times New Roman"/>
        </w:rPr>
      </w:pPr>
    </w:p>
    <w:p w14:paraId="3D7955EC" w14:textId="77777777" w:rsidR="009906F3" w:rsidRPr="009906F3" w:rsidRDefault="009906F3" w:rsidP="009906F3">
      <w:pPr>
        <w:widowControl/>
        <w:autoSpaceDE/>
        <w:autoSpaceDN/>
        <w:adjustRightInd/>
        <w:rPr>
          <w:rFonts w:eastAsia="Times New Roman"/>
        </w:rPr>
      </w:pPr>
    </w:p>
    <w:tbl>
      <w:tblPr>
        <w:tblW w:w="14768" w:type="dxa"/>
        <w:tblLook w:val="04A0" w:firstRow="1" w:lastRow="0" w:firstColumn="1" w:lastColumn="0" w:noHBand="0" w:noVBand="1"/>
      </w:tblPr>
      <w:tblGrid>
        <w:gridCol w:w="720"/>
        <w:gridCol w:w="2689"/>
        <w:gridCol w:w="1704"/>
        <w:gridCol w:w="1563"/>
        <w:gridCol w:w="1136"/>
        <w:gridCol w:w="1562"/>
        <w:gridCol w:w="1419"/>
        <w:gridCol w:w="1420"/>
        <w:gridCol w:w="1136"/>
        <w:gridCol w:w="1419"/>
      </w:tblGrid>
      <w:tr w:rsidR="009906F3" w:rsidRPr="009906F3" w14:paraId="39D88AD5" w14:textId="77777777" w:rsidTr="00AE0FBC">
        <w:trPr>
          <w:trHeight w:val="1114"/>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2211D"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w:t>
            </w:r>
          </w:p>
        </w:tc>
        <w:tc>
          <w:tcPr>
            <w:tcW w:w="2688" w:type="dxa"/>
            <w:tcBorders>
              <w:top w:val="single" w:sz="4" w:space="0" w:color="auto"/>
              <w:left w:val="nil"/>
              <w:bottom w:val="single" w:sz="4" w:space="0" w:color="auto"/>
              <w:right w:val="single" w:sz="4" w:space="0" w:color="auto"/>
            </w:tcBorders>
            <w:shd w:val="clear" w:color="auto" w:fill="auto"/>
            <w:noWrap/>
            <w:vAlign w:val="center"/>
            <w:hideMark/>
          </w:tcPr>
          <w:p w14:paraId="681D4254"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Объекты</w:t>
            </w:r>
          </w:p>
        </w:tc>
        <w:tc>
          <w:tcPr>
            <w:tcW w:w="1704" w:type="dxa"/>
            <w:tcBorders>
              <w:top w:val="single" w:sz="4" w:space="0" w:color="auto"/>
              <w:left w:val="nil"/>
              <w:bottom w:val="single" w:sz="4" w:space="0" w:color="auto"/>
              <w:right w:val="single" w:sz="4" w:space="0" w:color="auto"/>
            </w:tcBorders>
            <w:shd w:val="clear" w:color="auto" w:fill="auto"/>
            <w:vAlign w:val="center"/>
            <w:hideMark/>
          </w:tcPr>
          <w:p w14:paraId="458686D4"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Итого                                                                                             2018-2024годы тыс. руб.</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14:paraId="54EF4596"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2018год                        тыс. руб.</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7A4D6BC6"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2019г тыс. руб.</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14:paraId="072C746F"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2020 г тыс. руб.</w:t>
            </w:r>
          </w:p>
        </w:tc>
        <w:tc>
          <w:tcPr>
            <w:tcW w:w="1419" w:type="dxa"/>
            <w:tcBorders>
              <w:top w:val="single" w:sz="4" w:space="0" w:color="auto"/>
              <w:left w:val="nil"/>
              <w:bottom w:val="single" w:sz="4" w:space="0" w:color="auto"/>
              <w:right w:val="single" w:sz="4" w:space="0" w:color="auto"/>
            </w:tcBorders>
            <w:shd w:val="clear" w:color="auto" w:fill="auto"/>
            <w:vAlign w:val="center"/>
            <w:hideMark/>
          </w:tcPr>
          <w:p w14:paraId="4F7B7035"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2021 г тыс. 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D8C8FB3"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2022г.тыс руб.</w:t>
            </w:r>
          </w:p>
        </w:tc>
        <w:tc>
          <w:tcPr>
            <w:tcW w:w="1136" w:type="dxa"/>
            <w:tcBorders>
              <w:top w:val="single" w:sz="4" w:space="0" w:color="auto"/>
              <w:left w:val="nil"/>
              <w:bottom w:val="single" w:sz="4" w:space="0" w:color="auto"/>
              <w:right w:val="single" w:sz="4" w:space="0" w:color="auto"/>
            </w:tcBorders>
            <w:shd w:val="clear" w:color="auto" w:fill="auto"/>
            <w:vAlign w:val="center"/>
          </w:tcPr>
          <w:p w14:paraId="247195D4"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2023г.тыс руб.</w:t>
            </w:r>
          </w:p>
        </w:tc>
        <w:tc>
          <w:tcPr>
            <w:tcW w:w="1419" w:type="dxa"/>
            <w:tcBorders>
              <w:top w:val="single" w:sz="4" w:space="0" w:color="auto"/>
              <w:left w:val="nil"/>
              <w:bottom w:val="single" w:sz="4" w:space="0" w:color="auto"/>
              <w:right w:val="single" w:sz="4" w:space="0" w:color="auto"/>
            </w:tcBorders>
            <w:shd w:val="clear" w:color="auto" w:fill="auto"/>
            <w:vAlign w:val="center"/>
          </w:tcPr>
          <w:p w14:paraId="348DAAA7"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2024г.тыс руб.</w:t>
            </w:r>
          </w:p>
        </w:tc>
      </w:tr>
      <w:tr w:rsidR="009906F3" w:rsidRPr="009906F3" w14:paraId="0E9675E3" w14:textId="77777777" w:rsidTr="00AE0FBC">
        <w:trPr>
          <w:trHeight w:val="5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352CFC4"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w:t>
            </w:r>
          </w:p>
        </w:tc>
        <w:tc>
          <w:tcPr>
            <w:tcW w:w="2688" w:type="dxa"/>
            <w:tcBorders>
              <w:top w:val="nil"/>
              <w:left w:val="nil"/>
              <w:bottom w:val="single" w:sz="4" w:space="0" w:color="auto"/>
              <w:right w:val="single" w:sz="4" w:space="0" w:color="auto"/>
            </w:tcBorders>
            <w:shd w:val="clear" w:color="auto" w:fill="auto"/>
            <w:vAlign w:val="bottom"/>
            <w:hideMark/>
          </w:tcPr>
          <w:p w14:paraId="5AF9697E"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Дворовые территории</w:t>
            </w:r>
          </w:p>
        </w:tc>
        <w:tc>
          <w:tcPr>
            <w:tcW w:w="1704" w:type="dxa"/>
            <w:tcBorders>
              <w:top w:val="nil"/>
              <w:left w:val="nil"/>
              <w:bottom w:val="single" w:sz="4" w:space="0" w:color="auto"/>
              <w:right w:val="single" w:sz="4" w:space="0" w:color="auto"/>
            </w:tcBorders>
            <w:shd w:val="clear" w:color="auto" w:fill="auto"/>
            <w:noWrap/>
            <w:vAlign w:val="center"/>
            <w:hideMark/>
          </w:tcPr>
          <w:p w14:paraId="2D50F811"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31 282,08</w:t>
            </w:r>
          </w:p>
        </w:tc>
        <w:tc>
          <w:tcPr>
            <w:tcW w:w="1563" w:type="dxa"/>
            <w:tcBorders>
              <w:top w:val="nil"/>
              <w:left w:val="nil"/>
              <w:bottom w:val="single" w:sz="4" w:space="0" w:color="auto"/>
              <w:right w:val="single" w:sz="4" w:space="0" w:color="auto"/>
            </w:tcBorders>
            <w:shd w:val="clear" w:color="auto" w:fill="auto"/>
            <w:noWrap/>
            <w:vAlign w:val="center"/>
            <w:hideMark/>
          </w:tcPr>
          <w:p w14:paraId="1649703B"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5 625</w:t>
            </w:r>
          </w:p>
        </w:tc>
        <w:tc>
          <w:tcPr>
            <w:tcW w:w="1136" w:type="dxa"/>
            <w:tcBorders>
              <w:top w:val="nil"/>
              <w:left w:val="nil"/>
              <w:bottom w:val="single" w:sz="4" w:space="0" w:color="auto"/>
              <w:right w:val="single" w:sz="4" w:space="0" w:color="auto"/>
            </w:tcBorders>
            <w:shd w:val="clear" w:color="auto" w:fill="auto"/>
            <w:noWrap/>
            <w:vAlign w:val="center"/>
            <w:hideMark/>
          </w:tcPr>
          <w:p w14:paraId="1A6348EC"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7 748,07</w:t>
            </w:r>
          </w:p>
        </w:tc>
        <w:tc>
          <w:tcPr>
            <w:tcW w:w="1562" w:type="dxa"/>
            <w:tcBorders>
              <w:top w:val="nil"/>
              <w:left w:val="nil"/>
              <w:bottom w:val="single" w:sz="4" w:space="0" w:color="auto"/>
              <w:right w:val="single" w:sz="4" w:space="0" w:color="auto"/>
            </w:tcBorders>
            <w:shd w:val="clear" w:color="auto" w:fill="auto"/>
            <w:noWrap/>
            <w:vAlign w:val="center"/>
            <w:hideMark/>
          </w:tcPr>
          <w:p w14:paraId="6DF15621"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11 909,01</w:t>
            </w:r>
          </w:p>
        </w:tc>
        <w:tc>
          <w:tcPr>
            <w:tcW w:w="1419" w:type="dxa"/>
            <w:tcBorders>
              <w:top w:val="nil"/>
              <w:left w:val="nil"/>
              <w:bottom w:val="single" w:sz="4" w:space="0" w:color="auto"/>
              <w:right w:val="single" w:sz="4" w:space="0" w:color="auto"/>
            </w:tcBorders>
            <w:shd w:val="clear" w:color="auto" w:fill="auto"/>
            <w:noWrap/>
            <w:vAlign w:val="center"/>
            <w:hideMark/>
          </w:tcPr>
          <w:p w14:paraId="5E822C5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2 600</w:t>
            </w:r>
          </w:p>
        </w:tc>
        <w:tc>
          <w:tcPr>
            <w:tcW w:w="1420" w:type="dxa"/>
            <w:tcBorders>
              <w:top w:val="nil"/>
              <w:left w:val="nil"/>
              <w:bottom w:val="single" w:sz="4" w:space="0" w:color="auto"/>
              <w:right w:val="single" w:sz="4" w:space="0" w:color="auto"/>
            </w:tcBorders>
            <w:shd w:val="clear" w:color="auto" w:fill="auto"/>
            <w:noWrap/>
            <w:vAlign w:val="center"/>
            <w:hideMark/>
          </w:tcPr>
          <w:p w14:paraId="42ED0012"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1600</w:t>
            </w:r>
          </w:p>
        </w:tc>
        <w:tc>
          <w:tcPr>
            <w:tcW w:w="1136" w:type="dxa"/>
            <w:tcBorders>
              <w:top w:val="nil"/>
              <w:left w:val="nil"/>
              <w:bottom w:val="single" w:sz="4" w:space="0" w:color="auto"/>
              <w:right w:val="single" w:sz="4" w:space="0" w:color="auto"/>
            </w:tcBorders>
            <w:shd w:val="clear" w:color="auto" w:fill="auto"/>
            <w:vAlign w:val="center"/>
          </w:tcPr>
          <w:p w14:paraId="192877ED"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900</w:t>
            </w:r>
          </w:p>
        </w:tc>
        <w:tc>
          <w:tcPr>
            <w:tcW w:w="1419" w:type="dxa"/>
            <w:tcBorders>
              <w:top w:val="nil"/>
              <w:left w:val="nil"/>
              <w:bottom w:val="single" w:sz="4" w:space="0" w:color="auto"/>
              <w:right w:val="single" w:sz="4" w:space="0" w:color="auto"/>
            </w:tcBorders>
            <w:shd w:val="clear" w:color="auto" w:fill="auto"/>
            <w:vAlign w:val="center"/>
          </w:tcPr>
          <w:p w14:paraId="408D7A37"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900</w:t>
            </w:r>
          </w:p>
        </w:tc>
      </w:tr>
      <w:tr w:rsidR="009906F3" w:rsidRPr="009906F3" w14:paraId="05D1F8C9" w14:textId="77777777" w:rsidTr="00AE0FBC">
        <w:trPr>
          <w:trHeight w:val="77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D353A24"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2</w:t>
            </w:r>
          </w:p>
        </w:tc>
        <w:tc>
          <w:tcPr>
            <w:tcW w:w="2688" w:type="dxa"/>
            <w:tcBorders>
              <w:top w:val="nil"/>
              <w:left w:val="nil"/>
              <w:bottom w:val="single" w:sz="4" w:space="0" w:color="auto"/>
              <w:right w:val="single" w:sz="4" w:space="0" w:color="auto"/>
            </w:tcBorders>
            <w:shd w:val="clear" w:color="auto" w:fill="auto"/>
            <w:vAlign w:val="bottom"/>
            <w:hideMark/>
          </w:tcPr>
          <w:p w14:paraId="3E044527"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Общественные территории</w:t>
            </w:r>
          </w:p>
        </w:tc>
        <w:tc>
          <w:tcPr>
            <w:tcW w:w="1704" w:type="dxa"/>
            <w:tcBorders>
              <w:top w:val="nil"/>
              <w:left w:val="nil"/>
              <w:bottom w:val="single" w:sz="4" w:space="0" w:color="auto"/>
              <w:right w:val="single" w:sz="4" w:space="0" w:color="auto"/>
            </w:tcBorders>
            <w:shd w:val="clear" w:color="auto" w:fill="auto"/>
            <w:noWrap/>
            <w:vAlign w:val="center"/>
            <w:hideMark/>
          </w:tcPr>
          <w:p w14:paraId="44DDCD59"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2005,91</w:t>
            </w:r>
          </w:p>
        </w:tc>
        <w:tc>
          <w:tcPr>
            <w:tcW w:w="1563" w:type="dxa"/>
            <w:tcBorders>
              <w:top w:val="nil"/>
              <w:left w:val="nil"/>
              <w:bottom w:val="single" w:sz="4" w:space="0" w:color="auto"/>
              <w:right w:val="single" w:sz="4" w:space="0" w:color="auto"/>
            </w:tcBorders>
            <w:shd w:val="clear" w:color="auto" w:fill="auto"/>
            <w:noWrap/>
            <w:vAlign w:val="center"/>
            <w:hideMark/>
          </w:tcPr>
          <w:p w14:paraId="0C1BA38E"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1 505,91</w:t>
            </w:r>
          </w:p>
        </w:tc>
        <w:tc>
          <w:tcPr>
            <w:tcW w:w="1136" w:type="dxa"/>
            <w:tcBorders>
              <w:top w:val="nil"/>
              <w:left w:val="nil"/>
              <w:bottom w:val="single" w:sz="4" w:space="0" w:color="auto"/>
              <w:right w:val="single" w:sz="4" w:space="0" w:color="auto"/>
            </w:tcBorders>
            <w:shd w:val="clear" w:color="auto" w:fill="auto"/>
            <w:noWrap/>
            <w:vAlign w:val="center"/>
            <w:hideMark/>
          </w:tcPr>
          <w:p w14:paraId="1B5E385C" w14:textId="77777777" w:rsidR="009906F3" w:rsidRPr="009906F3" w:rsidRDefault="009906F3" w:rsidP="009906F3">
            <w:pPr>
              <w:widowControl/>
              <w:autoSpaceDE/>
              <w:autoSpaceDN/>
              <w:adjustRightInd/>
              <w:jc w:val="center"/>
              <w:rPr>
                <w:rFonts w:eastAsia="Times New Roman"/>
                <w:color w:val="000000"/>
                <w:sz w:val="20"/>
                <w:szCs w:val="20"/>
              </w:rPr>
            </w:pPr>
          </w:p>
        </w:tc>
        <w:tc>
          <w:tcPr>
            <w:tcW w:w="1562" w:type="dxa"/>
            <w:tcBorders>
              <w:top w:val="nil"/>
              <w:left w:val="nil"/>
              <w:bottom w:val="single" w:sz="4" w:space="0" w:color="auto"/>
              <w:right w:val="single" w:sz="4" w:space="0" w:color="auto"/>
            </w:tcBorders>
            <w:shd w:val="clear" w:color="auto" w:fill="auto"/>
            <w:noWrap/>
            <w:vAlign w:val="center"/>
            <w:hideMark/>
          </w:tcPr>
          <w:p w14:paraId="08A4D6A0" w14:textId="77777777" w:rsidR="009906F3" w:rsidRPr="009906F3" w:rsidRDefault="009906F3" w:rsidP="009906F3">
            <w:pPr>
              <w:widowControl/>
              <w:autoSpaceDE/>
              <w:autoSpaceDN/>
              <w:adjustRightInd/>
              <w:jc w:val="center"/>
              <w:rPr>
                <w:rFonts w:eastAsia="Times New Roman"/>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center"/>
            <w:hideMark/>
          </w:tcPr>
          <w:p w14:paraId="36CA6A41" w14:textId="77777777" w:rsidR="009906F3" w:rsidRPr="009906F3" w:rsidRDefault="009906F3" w:rsidP="009906F3">
            <w:pPr>
              <w:widowControl/>
              <w:autoSpaceDE/>
              <w:autoSpaceDN/>
              <w:adjustRightInd/>
              <w:jc w:val="center"/>
              <w:rPr>
                <w:rFonts w:eastAsia="Times New Roman"/>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14:paraId="0E5B06F3"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500</w:t>
            </w:r>
          </w:p>
        </w:tc>
        <w:tc>
          <w:tcPr>
            <w:tcW w:w="1136" w:type="dxa"/>
            <w:tcBorders>
              <w:top w:val="nil"/>
              <w:left w:val="nil"/>
              <w:bottom w:val="single" w:sz="4" w:space="0" w:color="auto"/>
              <w:right w:val="single" w:sz="4" w:space="0" w:color="auto"/>
            </w:tcBorders>
            <w:shd w:val="clear" w:color="auto" w:fill="auto"/>
            <w:vAlign w:val="center"/>
          </w:tcPr>
          <w:p w14:paraId="552648C1" w14:textId="77777777" w:rsidR="009906F3" w:rsidRPr="009906F3" w:rsidRDefault="009906F3" w:rsidP="009906F3">
            <w:pPr>
              <w:widowControl/>
              <w:autoSpaceDE/>
              <w:autoSpaceDN/>
              <w:adjustRightInd/>
              <w:jc w:val="center"/>
              <w:rPr>
                <w:rFonts w:eastAsia="Times New Roman"/>
                <w:color w:val="000000"/>
                <w:sz w:val="20"/>
                <w:szCs w:val="20"/>
              </w:rPr>
            </w:pPr>
          </w:p>
        </w:tc>
        <w:tc>
          <w:tcPr>
            <w:tcW w:w="1419" w:type="dxa"/>
            <w:tcBorders>
              <w:top w:val="nil"/>
              <w:left w:val="nil"/>
              <w:bottom w:val="single" w:sz="4" w:space="0" w:color="auto"/>
              <w:right w:val="single" w:sz="4" w:space="0" w:color="auto"/>
            </w:tcBorders>
            <w:shd w:val="clear" w:color="auto" w:fill="auto"/>
            <w:vAlign w:val="center"/>
          </w:tcPr>
          <w:p w14:paraId="38C201F5" w14:textId="77777777" w:rsidR="009906F3" w:rsidRPr="009906F3" w:rsidRDefault="009906F3" w:rsidP="009906F3">
            <w:pPr>
              <w:widowControl/>
              <w:autoSpaceDE/>
              <w:autoSpaceDN/>
              <w:adjustRightInd/>
              <w:jc w:val="center"/>
              <w:rPr>
                <w:rFonts w:eastAsia="Times New Roman"/>
                <w:color w:val="000000"/>
                <w:sz w:val="20"/>
                <w:szCs w:val="20"/>
              </w:rPr>
            </w:pPr>
          </w:p>
        </w:tc>
      </w:tr>
      <w:tr w:rsidR="009906F3" w:rsidRPr="009906F3" w14:paraId="445CB5E4" w14:textId="77777777" w:rsidTr="00AE0FBC">
        <w:trPr>
          <w:trHeight w:val="534"/>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341F642"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3</w:t>
            </w:r>
          </w:p>
        </w:tc>
        <w:tc>
          <w:tcPr>
            <w:tcW w:w="2688" w:type="dxa"/>
            <w:tcBorders>
              <w:top w:val="nil"/>
              <w:left w:val="nil"/>
              <w:bottom w:val="single" w:sz="4" w:space="0" w:color="auto"/>
              <w:right w:val="single" w:sz="4" w:space="0" w:color="auto"/>
            </w:tcBorders>
            <w:shd w:val="clear" w:color="auto" w:fill="auto"/>
            <w:vAlign w:val="bottom"/>
            <w:hideMark/>
          </w:tcPr>
          <w:p w14:paraId="74912780" w14:textId="77777777" w:rsidR="009906F3" w:rsidRPr="009906F3" w:rsidRDefault="009906F3" w:rsidP="009906F3">
            <w:pPr>
              <w:widowControl/>
              <w:autoSpaceDE/>
              <w:autoSpaceDN/>
              <w:adjustRightInd/>
              <w:rPr>
                <w:rFonts w:eastAsia="Times New Roman"/>
                <w:color w:val="000000"/>
                <w:sz w:val="20"/>
                <w:szCs w:val="20"/>
              </w:rPr>
            </w:pPr>
            <w:r w:rsidRPr="009906F3">
              <w:rPr>
                <w:rFonts w:eastAsia="Times New Roman"/>
                <w:color w:val="000000"/>
                <w:sz w:val="20"/>
                <w:szCs w:val="20"/>
              </w:rPr>
              <w:t>Расходные материалы</w:t>
            </w:r>
          </w:p>
        </w:tc>
        <w:tc>
          <w:tcPr>
            <w:tcW w:w="1704" w:type="dxa"/>
            <w:tcBorders>
              <w:top w:val="nil"/>
              <w:left w:val="nil"/>
              <w:bottom w:val="single" w:sz="4" w:space="0" w:color="auto"/>
              <w:right w:val="single" w:sz="4" w:space="0" w:color="auto"/>
            </w:tcBorders>
            <w:shd w:val="clear" w:color="auto" w:fill="auto"/>
            <w:noWrap/>
            <w:vAlign w:val="center"/>
            <w:hideMark/>
          </w:tcPr>
          <w:p w14:paraId="7FA55E6B"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 xml:space="preserve"> 998,53</w:t>
            </w:r>
          </w:p>
        </w:tc>
        <w:tc>
          <w:tcPr>
            <w:tcW w:w="1563" w:type="dxa"/>
            <w:tcBorders>
              <w:top w:val="nil"/>
              <w:left w:val="nil"/>
              <w:bottom w:val="single" w:sz="4" w:space="0" w:color="auto"/>
              <w:right w:val="single" w:sz="4" w:space="0" w:color="auto"/>
            </w:tcBorders>
            <w:shd w:val="clear" w:color="auto" w:fill="auto"/>
            <w:noWrap/>
            <w:vAlign w:val="center"/>
            <w:hideMark/>
          </w:tcPr>
          <w:p w14:paraId="06243812"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798,53</w:t>
            </w:r>
          </w:p>
        </w:tc>
        <w:tc>
          <w:tcPr>
            <w:tcW w:w="1136" w:type="dxa"/>
            <w:tcBorders>
              <w:top w:val="nil"/>
              <w:left w:val="nil"/>
              <w:bottom w:val="single" w:sz="4" w:space="0" w:color="auto"/>
              <w:right w:val="single" w:sz="4" w:space="0" w:color="auto"/>
            </w:tcBorders>
            <w:shd w:val="clear" w:color="auto" w:fill="auto"/>
            <w:noWrap/>
            <w:vAlign w:val="center"/>
            <w:hideMark/>
          </w:tcPr>
          <w:p w14:paraId="3687AE22" w14:textId="77777777" w:rsidR="009906F3" w:rsidRPr="009906F3" w:rsidRDefault="009906F3" w:rsidP="009906F3">
            <w:pPr>
              <w:widowControl/>
              <w:autoSpaceDE/>
              <w:autoSpaceDN/>
              <w:adjustRightInd/>
              <w:jc w:val="center"/>
              <w:rPr>
                <w:rFonts w:eastAsia="Times New Roman"/>
                <w:color w:val="000000"/>
                <w:sz w:val="20"/>
                <w:szCs w:val="20"/>
              </w:rPr>
            </w:pPr>
          </w:p>
        </w:tc>
        <w:tc>
          <w:tcPr>
            <w:tcW w:w="1562" w:type="dxa"/>
            <w:tcBorders>
              <w:top w:val="nil"/>
              <w:left w:val="nil"/>
              <w:bottom w:val="single" w:sz="4" w:space="0" w:color="auto"/>
              <w:right w:val="single" w:sz="4" w:space="0" w:color="auto"/>
            </w:tcBorders>
            <w:shd w:val="clear" w:color="auto" w:fill="auto"/>
            <w:noWrap/>
            <w:vAlign w:val="center"/>
            <w:hideMark/>
          </w:tcPr>
          <w:p w14:paraId="0E300C8C" w14:textId="77777777" w:rsidR="009906F3" w:rsidRPr="009906F3" w:rsidRDefault="009906F3" w:rsidP="009906F3">
            <w:pPr>
              <w:widowControl/>
              <w:autoSpaceDE/>
              <w:autoSpaceDN/>
              <w:adjustRightInd/>
              <w:jc w:val="center"/>
              <w:rPr>
                <w:rFonts w:eastAsia="Times New Roman"/>
                <w:color w:val="000000"/>
                <w:sz w:val="20"/>
                <w:szCs w:val="20"/>
              </w:rPr>
            </w:pPr>
          </w:p>
        </w:tc>
        <w:tc>
          <w:tcPr>
            <w:tcW w:w="1419" w:type="dxa"/>
            <w:tcBorders>
              <w:top w:val="nil"/>
              <w:left w:val="nil"/>
              <w:bottom w:val="single" w:sz="4" w:space="0" w:color="auto"/>
              <w:right w:val="single" w:sz="4" w:space="0" w:color="auto"/>
            </w:tcBorders>
            <w:shd w:val="clear" w:color="auto" w:fill="auto"/>
            <w:noWrap/>
            <w:vAlign w:val="center"/>
            <w:hideMark/>
          </w:tcPr>
          <w:p w14:paraId="645E0131" w14:textId="77777777" w:rsidR="009906F3" w:rsidRPr="009906F3" w:rsidRDefault="009906F3" w:rsidP="009906F3">
            <w:pPr>
              <w:widowControl/>
              <w:autoSpaceDE/>
              <w:autoSpaceDN/>
              <w:adjustRightInd/>
              <w:jc w:val="center"/>
              <w:rPr>
                <w:rFonts w:eastAsia="Times New Roman"/>
                <w:color w:val="000000"/>
                <w:sz w:val="20"/>
                <w:szCs w:val="20"/>
              </w:rPr>
            </w:pPr>
          </w:p>
        </w:tc>
        <w:tc>
          <w:tcPr>
            <w:tcW w:w="1420" w:type="dxa"/>
            <w:tcBorders>
              <w:top w:val="nil"/>
              <w:left w:val="nil"/>
              <w:bottom w:val="single" w:sz="4" w:space="0" w:color="auto"/>
              <w:right w:val="single" w:sz="4" w:space="0" w:color="auto"/>
            </w:tcBorders>
            <w:shd w:val="clear" w:color="auto" w:fill="auto"/>
            <w:noWrap/>
            <w:vAlign w:val="center"/>
            <w:hideMark/>
          </w:tcPr>
          <w:p w14:paraId="0560A6B2" w14:textId="77777777" w:rsidR="009906F3" w:rsidRPr="009906F3" w:rsidRDefault="009906F3" w:rsidP="009906F3">
            <w:pPr>
              <w:widowControl/>
              <w:autoSpaceDE/>
              <w:autoSpaceDN/>
              <w:adjustRightInd/>
              <w:jc w:val="center"/>
              <w:rPr>
                <w:rFonts w:eastAsia="Times New Roman"/>
                <w:color w:val="000000"/>
                <w:sz w:val="20"/>
                <w:szCs w:val="20"/>
              </w:rPr>
            </w:pPr>
            <w:r w:rsidRPr="009906F3">
              <w:rPr>
                <w:rFonts w:eastAsia="Times New Roman"/>
                <w:color w:val="000000"/>
                <w:sz w:val="20"/>
                <w:szCs w:val="20"/>
              </w:rPr>
              <w:t>200</w:t>
            </w:r>
          </w:p>
        </w:tc>
        <w:tc>
          <w:tcPr>
            <w:tcW w:w="1136" w:type="dxa"/>
            <w:tcBorders>
              <w:top w:val="nil"/>
              <w:left w:val="nil"/>
              <w:bottom w:val="single" w:sz="4" w:space="0" w:color="auto"/>
              <w:right w:val="single" w:sz="4" w:space="0" w:color="auto"/>
            </w:tcBorders>
            <w:shd w:val="clear" w:color="auto" w:fill="auto"/>
            <w:vAlign w:val="center"/>
          </w:tcPr>
          <w:p w14:paraId="67E7B1BC" w14:textId="77777777" w:rsidR="009906F3" w:rsidRPr="009906F3" w:rsidRDefault="009906F3" w:rsidP="009906F3">
            <w:pPr>
              <w:widowControl/>
              <w:autoSpaceDE/>
              <w:autoSpaceDN/>
              <w:adjustRightInd/>
              <w:jc w:val="center"/>
              <w:rPr>
                <w:rFonts w:eastAsia="Times New Roman"/>
                <w:color w:val="000000"/>
                <w:sz w:val="20"/>
                <w:szCs w:val="20"/>
              </w:rPr>
            </w:pPr>
          </w:p>
        </w:tc>
        <w:tc>
          <w:tcPr>
            <w:tcW w:w="1419" w:type="dxa"/>
            <w:tcBorders>
              <w:top w:val="nil"/>
              <w:left w:val="nil"/>
              <w:bottom w:val="single" w:sz="4" w:space="0" w:color="auto"/>
              <w:right w:val="single" w:sz="4" w:space="0" w:color="auto"/>
            </w:tcBorders>
            <w:shd w:val="clear" w:color="auto" w:fill="auto"/>
            <w:vAlign w:val="center"/>
          </w:tcPr>
          <w:p w14:paraId="3E9A668B" w14:textId="77777777" w:rsidR="009906F3" w:rsidRPr="009906F3" w:rsidRDefault="009906F3" w:rsidP="009906F3">
            <w:pPr>
              <w:widowControl/>
              <w:autoSpaceDE/>
              <w:autoSpaceDN/>
              <w:adjustRightInd/>
              <w:jc w:val="center"/>
              <w:rPr>
                <w:rFonts w:eastAsia="Times New Roman"/>
                <w:color w:val="000000"/>
                <w:sz w:val="20"/>
                <w:szCs w:val="20"/>
              </w:rPr>
            </w:pPr>
          </w:p>
        </w:tc>
      </w:tr>
      <w:tr w:rsidR="009906F3" w:rsidRPr="009906F3" w14:paraId="0F424596" w14:textId="77777777" w:rsidTr="00AE0FBC">
        <w:trPr>
          <w:trHeight w:val="534"/>
        </w:trPr>
        <w:tc>
          <w:tcPr>
            <w:tcW w:w="340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BACC0A"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ИТОГО</w:t>
            </w:r>
          </w:p>
        </w:tc>
        <w:tc>
          <w:tcPr>
            <w:tcW w:w="1704" w:type="dxa"/>
            <w:tcBorders>
              <w:top w:val="nil"/>
              <w:left w:val="nil"/>
              <w:bottom w:val="single" w:sz="4" w:space="0" w:color="auto"/>
              <w:right w:val="single" w:sz="4" w:space="0" w:color="auto"/>
            </w:tcBorders>
            <w:shd w:val="clear" w:color="auto" w:fill="auto"/>
            <w:noWrap/>
            <w:vAlign w:val="center"/>
            <w:hideMark/>
          </w:tcPr>
          <w:p w14:paraId="203257CD"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34 286,52</w:t>
            </w:r>
          </w:p>
        </w:tc>
        <w:tc>
          <w:tcPr>
            <w:tcW w:w="1563" w:type="dxa"/>
            <w:tcBorders>
              <w:top w:val="nil"/>
              <w:left w:val="nil"/>
              <w:bottom w:val="single" w:sz="4" w:space="0" w:color="auto"/>
              <w:right w:val="single" w:sz="4" w:space="0" w:color="auto"/>
            </w:tcBorders>
            <w:shd w:val="clear" w:color="auto" w:fill="auto"/>
            <w:noWrap/>
            <w:vAlign w:val="center"/>
            <w:hideMark/>
          </w:tcPr>
          <w:p w14:paraId="465F27D8"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7 929,44</w:t>
            </w:r>
          </w:p>
        </w:tc>
        <w:tc>
          <w:tcPr>
            <w:tcW w:w="1136" w:type="dxa"/>
            <w:tcBorders>
              <w:top w:val="nil"/>
              <w:left w:val="nil"/>
              <w:bottom w:val="single" w:sz="4" w:space="0" w:color="auto"/>
              <w:right w:val="single" w:sz="4" w:space="0" w:color="auto"/>
            </w:tcBorders>
            <w:shd w:val="clear" w:color="auto" w:fill="auto"/>
            <w:noWrap/>
            <w:vAlign w:val="center"/>
            <w:hideMark/>
          </w:tcPr>
          <w:p w14:paraId="4B88512D"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7 748,07</w:t>
            </w:r>
          </w:p>
        </w:tc>
        <w:tc>
          <w:tcPr>
            <w:tcW w:w="1562" w:type="dxa"/>
            <w:tcBorders>
              <w:top w:val="nil"/>
              <w:left w:val="nil"/>
              <w:bottom w:val="single" w:sz="4" w:space="0" w:color="auto"/>
              <w:right w:val="single" w:sz="4" w:space="0" w:color="auto"/>
            </w:tcBorders>
            <w:shd w:val="clear" w:color="auto" w:fill="auto"/>
            <w:noWrap/>
            <w:vAlign w:val="center"/>
            <w:hideMark/>
          </w:tcPr>
          <w:p w14:paraId="479EFEAB"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11 909,01</w:t>
            </w:r>
          </w:p>
        </w:tc>
        <w:tc>
          <w:tcPr>
            <w:tcW w:w="1419" w:type="dxa"/>
            <w:tcBorders>
              <w:top w:val="nil"/>
              <w:left w:val="nil"/>
              <w:bottom w:val="single" w:sz="4" w:space="0" w:color="auto"/>
              <w:right w:val="single" w:sz="4" w:space="0" w:color="auto"/>
            </w:tcBorders>
            <w:shd w:val="clear" w:color="auto" w:fill="auto"/>
            <w:noWrap/>
            <w:vAlign w:val="center"/>
            <w:hideMark/>
          </w:tcPr>
          <w:p w14:paraId="399CBF5D"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2 600</w:t>
            </w:r>
          </w:p>
        </w:tc>
        <w:tc>
          <w:tcPr>
            <w:tcW w:w="1420" w:type="dxa"/>
            <w:tcBorders>
              <w:top w:val="nil"/>
              <w:left w:val="nil"/>
              <w:bottom w:val="single" w:sz="4" w:space="0" w:color="auto"/>
              <w:right w:val="single" w:sz="4" w:space="0" w:color="auto"/>
            </w:tcBorders>
            <w:shd w:val="clear" w:color="auto" w:fill="auto"/>
            <w:noWrap/>
            <w:vAlign w:val="center"/>
            <w:hideMark/>
          </w:tcPr>
          <w:p w14:paraId="4D661313"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2300</w:t>
            </w:r>
          </w:p>
        </w:tc>
        <w:tc>
          <w:tcPr>
            <w:tcW w:w="1136" w:type="dxa"/>
            <w:tcBorders>
              <w:top w:val="nil"/>
              <w:left w:val="nil"/>
              <w:bottom w:val="single" w:sz="4" w:space="0" w:color="auto"/>
              <w:right w:val="single" w:sz="4" w:space="0" w:color="auto"/>
            </w:tcBorders>
            <w:shd w:val="clear" w:color="auto" w:fill="auto"/>
            <w:vAlign w:val="center"/>
          </w:tcPr>
          <w:p w14:paraId="5FF693E5"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900</w:t>
            </w:r>
          </w:p>
        </w:tc>
        <w:tc>
          <w:tcPr>
            <w:tcW w:w="1419" w:type="dxa"/>
            <w:tcBorders>
              <w:top w:val="nil"/>
              <w:left w:val="nil"/>
              <w:bottom w:val="single" w:sz="4" w:space="0" w:color="auto"/>
              <w:right w:val="single" w:sz="4" w:space="0" w:color="auto"/>
            </w:tcBorders>
            <w:shd w:val="clear" w:color="auto" w:fill="auto"/>
            <w:vAlign w:val="center"/>
          </w:tcPr>
          <w:p w14:paraId="1194A9C9" w14:textId="77777777" w:rsidR="009906F3" w:rsidRPr="009906F3" w:rsidRDefault="009906F3" w:rsidP="009906F3">
            <w:pPr>
              <w:widowControl/>
              <w:autoSpaceDE/>
              <w:autoSpaceDN/>
              <w:adjustRightInd/>
              <w:jc w:val="center"/>
              <w:rPr>
                <w:rFonts w:eastAsia="Times New Roman"/>
                <w:b/>
                <w:bCs/>
                <w:color w:val="000000"/>
                <w:sz w:val="20"/>
                <w:szCs w:val="20"/>
              </w:rPr>
            </w:pPr>
            <w:r w:rsidRPr="009906F3">
              <w:rPr>
                <w:rFonts w:eastAsia="Times New Roman"/>
                <w:b/>
                <w:bCs/>
                <w:color w:val="000000"/>
                <w:sz w:val="20"/>
                <w:szCs w:val="20"/>
              </w:rPr>
              <w:t>900</w:t>
            </w:r>
          </w:p>
        </w:tc>
      </w:tr>
    </w:tbl>
    <w:p w14:paraId="7C743C7E" w14:textId="77777777" w:rsidR="009906F3" w:rsidRPr="009906F3" w:rsidRDefault="009906F3" w:rsidP="009906F3">
      <w:pPr>
        <w:widowControl/>
        <w:autoSpaceDE/>
        <w:autoSpaceDN/>
        <w:adjustRightInd/>
        <w:rPr>
          <w:rFonts w:eastAsia="Times New Roman"/>
        </w:rPr>
        <w:sectPr w:rsidR="009906F3" w:rsidRPr="009906F3" w:rsidSect="00AE0FBC">
          <w:footerReference w:type="default" r:id="rId70"/>
          <w:pgSz w:w="16838" w:h="11906" w:orient="landscape" w:code="9"/>
          <w:pgMar w:top="1134" w:right="678" w:bottom="1134" w:left="1134" w:header="709" w:footer="709" w:gutter="0"/>
          <w:cols w:space="708"/>
          <w:docGrid w:linePitch="360"/>
        </w:sectPr>
      </w:pPr>
    </w:p>
    <w:p w14:paraId="1241A609" w14:textId="77777777" w:rsidR="009906F3" w:rsidRPr="009906F3" w:rsidRDefault="009906F3" w:rsidP="009906F3">
      <w:pPr>
        <w:widowControl/>
        <w:autoSpaceDE/>
        <w:autoSpaceDN/>
        <w:adjustRightInd/>
        <w:rPr>
          <w:rFonts w:eastAsia="Times New Roman"/>
          <w:b/>
        </w:rPr>
      </w:pPr>
      <w:bookmarkStart w:id="10" w:name="RANGE!A1:D32"/>
      <w:bookmarkEnd w:id="10"/>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9906F3" w:rsidRPr="009906F3" w14:paraId="310968F3" w14:textId="77777777" w:rsidTr="00AE0FBC">
        <w:trPr>
          <w:trHeight w:val="2202"/>
        </w:trPr>
        <w:tc>
          <w:tcPr>
            <w:tcW w:w="3837" w:type="dxa"/>
            <w:shd w:val="clear" w:color="auto" w:fill="auto"/>
          </w:tcPr>
          <w:p w14:paraId="2FEF7593"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Российская Федерация (Россия)</w:t>
            </w:r>
          </w:p>
          <w:p w14:paraId="107E42B3"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Республика Саха (Якутия)</w:t>
            </w:r>
          </w:p>
          <w:p w14:paraId="56D18CA4"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АДМИНИСТРАЦИЯ</w:t>
            </w:r>
          </w:p>
          <w:p w14:paraId="400D5196"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муниципального образования</w:t>
            </w:r>
          </w:p>
          <w:p w14:paraId="59FFB172"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«Поселок Айхал»</w:t>
            </w:r>
          </w:p>
          <w:p w14:paraId="414746F8" w14:textId="77777777" w:rsidR="009906F3" w:rsidRPr="009906F3" w:rsidRDefault="009906F3" w:rsidP="009906F3">
            <w:pPr>
              <w:widowControl/>
              <w:autoSpaceDE/>
              <w:autoSpaceDN/>
              <w:adjustRightInd/>
              <w:jc w:val="center"/>
              <w:rPr>
                <w:rFonts w:eastAsia="Times New Roman"/>
                <w:b/>
                <w:sz w:val="20"/>
                <w:szCs w:val="20"/>
              </w:rPr>
            </w:pPr>
            <w:r w:rsidRPr="009906F3">
              <w:rPr>
                <w:rFonts w:eastAsia="Times New Roman"/>
                <w:b/>
              </w:rPr>
              <w:t>Мирнинского района</w:t>
            </w:r>
          </w:p>
          <w:p w14:paraId="667A68CA" w14:textId="77777777" w:rsidR="009906F3" w:rsidRPr="009906F3" w:rsidRDefault="009906F3" w:rsidP="009906F3">
            <w:pPr>
              <w:widowControl/>
              <w:autoSpaceDE/>
              <w:autoSpaceDN/>
              <w:adjustRightInd/>
              <w:jc w:val="center"/>
              <w:rPr>
                <w:rFonts w:eastAsia="Times New Roman"/>
                <w:b/>
                <w:bCs/>
                <w:kern w:val="32"/>
                <w:position w:val="6"/>
              </w:rPr>
            </w:pPr>
            <w:r w:rsidRPr="009906F3">
              <w:rPr>
                <w:rFonts w:eastAsia="Times New Roman"/>
                <w:b/>
                <w:bCs/>
                <w:kern w:val="32"/>
                <w:position w:val="6"/>
                <w:sz w:val="28"/>
                <w:szCs w:val="28"/>
              </w:rPr>
              <w:t xml:space="preserve"> </w:t>
            </w:r>
          </w:p>
          <w:p w14:paraId="0112FF47" w14:textId="77777777" w:rsidR="009906F3" w:rsidRPr="009906F3" w:rsidRDefault="009906F3" w:rsidP="009906F3">
            <w:pPr>
              <w:widowControl/>
              <w:autoSpaceDE/>
              <w:autoSpaceDN/>
              <w:adjustRightInd/>
              <w:jc w:val="center"/>
              <w:rPr>
                <w:rFonts w:eastAsia="Times New Roman"/>
                <w:b/>
                <w:bCs/>
                <w:kern w:val="32"/>
                <w:position w:val="6"/>
                <w:sz w:val="32"/>
                <w:szCs w:val="32"/>
              </w:rPr>
            </w:pPr>
            <w:r w:rsidRPr="009906F3">
              <w:rPr>
                <w:rFonts w:eastAsia="Times New Roman"/>
                <w:b/>
                <w:bCs/>
                <w:kern w:val="32"/>
                <w:position w:val="6"/>
                <w:sz w:val="32"/>
                <w:szCs w:val="32"/>
              </w:rPr>
              <w:t>ПОСТАНОВЛЕНИЕ</w:t>
            </w:r>
          </w:p>
        </w:tc>
        <w:tc>
          <w:tcPr>
            <w:tcW w:w="1563" w:type="dxa"/>
            <w:shd w:val="clear" w:color="auto" w:fill="auto"/>
          </w:tcPr>
          <w:p w14:paraId="50D7FDDD" w14:textId="195DFD4A" w:rsidR="009906F3" w:rsidRPr="009906F3" w:rsidRDefault="009906F3" w:rsidP="009906F3">
            <w:pPr>
              <w:widowControl/>
              <w:autoSpaceDE/>
              <w:autoSpaceDN/>
              <w:adjustRightInd/>
              <w:jc w:val="center"/>
              <w:rPr>
                <w:rFonts w:eastAsia="Times New Roman"/>
                <w:noProof/>
              </w:rPr>
            </w:pPr>
            <w:r w:rsidRPr="009906F3">
              <w:rPr>
                <w:rFonts w:eastAsia="Times New Roman"/>
                <w:noProof/>
              </w:rPr>
              <w:drawing>
                <wp:anchor distT="0" distB="0" distL="114300" distR="114300" simplePos="0" relativeHeight="251704320" behindDoc="0" locked="0" layoutInCell="1" allowOverlap="1" wp14:anchorId="166EB3AB" wp14:editId="03C43626">
                  <wp:simplePos x="0" y="0"/>
                  <wp:positionH relativeFrom="column">
                    <wp:posOffset>12065</wp:posOffset>
                  </wp:positionH>
                  <wp:positionV relativeFrom="paragraph">
                    <wp:posOffset>-25400</wp:posOffset>
                  </wp:positionV>
                  <wp:extent cx="838835" cy="822960"/>
                  <wp:effectExtent l="0" t="0" r="0" b="0"/>
                  <wp:wrapNone/>
                  <wp:docPr id="42" name="Рисунок 4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55"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2F489" w14:textId="77777777" w:rsidR="009906F3" w:rsidRPr="009906F3" w:rsidRDefault="009906F3" w:rsidP="009906F3">
            <w:pPr>
              <w:widowControl/>
              <w:autoSpaceDE/>
              <w:autoSpaceDN/>
              <w:adjustRightInd/>
              <w:jc w:val="center"/>
              <w:rPr>
                <w:rFonts w:eastAsia="Times New Roman"/>
              </w:rPr>
            </w:pPr>
          </w:p>
        </w:tc>
        <w:tc>
          <w:tcPr>
            <w:tcW w:w="3960" w:type="dxa"/>
            <w:shd w:val="clear" w:color="auto" w:fill="auto"/>
          </w:tcPr>
          <w:p w14:paraId="02DBE445"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Россия Федерацията (Россия)</w:t>
            </w:r>
          </w:p>
          <w:p w14:paraId="48D0DCE5" w14:textId="77777777" w:rsidR="009906F3" w:rsidRPr="009906F3" w:rsidRDefault="009906F3" w:rsidP="009906F3">
            <w:pPr>
              <w:widowControl/>
              <w:autoSpaceDE/>
              <w:autoSpaceDN/>
              <w:adjustRightInd/>
              <w:jc w:val="center"/>
              <w:rPr>
                <w:rFonts w:eastAsia="Times New Roman"/>
                <w:b/>
              </w:rPr>
            </w:pPr>
            <w:r w:rsidRPr="009906F3">
              <w:rPr>
                <w:rFonts w:eastAsia="Times New Roman"/>
                <w:b/>
                <w:shd w:val="clear" w:color="auto" w:fill="FFFFFF"/>
              </w:rPr>
              <w:t>Саха Өрөспүүбүлүкэтэ</w:t>
            </w:r>
          </w:p>
          <w:p w14:paraId="0FB70F05"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Мииринэй улуу</w:t>
            </w:r>
            <w:r w:rsidRPr="009906F3">
              <w:rPr>
                <w:rFonts w:eastAsia="Times New Roman"/>
                <w:b/>
                <w:lang w:val="en-US"/>
              </w:rPr>
              <w:t>h</w:t>
            </w:r>
            <w:r w:rsidRPr="009906F3">
              <w:rPr>
                <w:rFonts w:eastAsia="Times New Roman"/>
                <w:b/>
              </w:rPr>
              <w:t>ун</w:t>
            </w:r>
          </w:p>
          <w:p w14:paraId="7CC7E46A"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Айхал бө</w:t>
            </w:r>
            <w:r w:rsidRPr="009906F3">
              <w:rPr>
                <w:rFonts w:eastAsia="Times New Roman"/>
                <w:b/>
                <w:lang w:val="en-US"/>
              </w:rPr>
              <w:t>h</w:t>
            </w:r>
            <w:r w:rsidRPr="009906F3">
              <w:rPr>
                <w:rFonts w:eastAsia="Times New Roman"/>
                <w:b/>
              </w:rPr>
              <w:t>үөлэгин</w:t>
            </w:r>
          </w:p>
          <w:p w14:paraId="1B92C027"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муниципальнай тэриллиитин</w:t>
            </w:r>
          </w:p>
          <w:p w14:paraId="67E26591" w14:textId="77777777" w:rsidR="009906F3" w:rsidRPr="009906F3" w:rsidRDefault="009906F3" w:rsidP="009906F3">
            <w:pPr>
              <w:widowControl/>
              <w:autoSpaceDE/>
              <w:autoSpaceDN/>
              <w:adjustRightInd/>
              <w:jc w:val="center"/>
              <w:rPr>
                <w:rFonts w:eastAsia="Times New Roman"/>
                <w:b/>
                <w:position w:val="6"/>
                <w:sz w:val="28"/>
                <w:szCs w:val="28"/>
              </w:rPr>
            </w:pPr>
            <w:r w:rsidRPr="009906F3">
              <w:rPr>
                <w:rFonts w:eastAsia="Times New Roman"/>
                <w:b/>
              </w:rPr>
              <w:t>ДЬА</w:t>
            </w:r>
            <w:r w:rsidRPr="009906F3">
              <w:rPr>
                <w:rFonts w:eastAsia="Times New Roman"/>
                <w:b/>
                <w:lang w:val="en-US"/>
              </w:rPr>
              <w:t>h</w:t>
            </w:r>
            <w:r w:rsidRPr="009906F3">
              <w:rPr>
                <w:rFonts w:eastAsia="Times New Roman"/>
                <w:b/>
              </w:rPr>
              <w:t>АЛТАТА</w:t>
            </w:r>
          </w:p>
          <w:p w14:paraId="735F5DDD" w14:textId="77777777" w:rsidR="009906F3" w:rsidRPr="009906F3" w:rsidRDefault="009906F3" w:rsidP="009906F3">
            <w:pPr>
              <w:widowControl/>
              <w:autoSpaceDE/>
              <w:autoSpaceDN/>
              <w:adjustRightInd/>
              <w:jc w:val="center"/>
              <w:rPr>
                <w:rFonts w:eastAsia="Times New Roman"/>
                <w:b/>
                <w:position w:val="6"/>
                <w:sz w:val="20"/>
                <w:szCs w:val="20"/>
              </w:rPr>
            </w:pPr>
          </w:p>
          <w:p w14:paraId="2CA0E098" w14:textId="77777777" w:rsidR="009906F3" w:rsidRPr="009906F3" w:rsidRDefault="009906F3" w:rsidP="009906F3">
            <w:pPr>
              <w:widowControl/>
              <w:autoSpaceDE/>
              <w:autoSpaceDN/>
              <w:adjustRightInd/>
              <w:jc w:val="center"/>
              <w:rPr>
                <w:rFonts w:eastAsia="Times New Roman"/>
                <w:b/>
                <w:sz w:val="32"/>
                <w:szCs w:val="32"/>
              </w:rPr>
            </w:pPr>
            <w:r w:rsidRPr="009906F3">
              <w:rPr>
                <w:rFonts w:eastAsia="Times New Roman"/>
                <w:b/>
                <w:position w:val="6"/>
                <w:sz w:val="32"/>
                <w:szCs w:val="32"/>
              </w:rPr>
              <w:t>УУРААХ</w:t>
            </w:r>
          </w:p>
          <w:p w14:paraId="32D5040E" w14:textId="77777777" w:rsidR="009906F3" w:rsidRPr="009906F3" w:rsidRDefault="009906F3" w:rsidP="009906F3">
            <w:pPr>
              <w:widowControl/>
              <w:autoSpaceDE/>
              <w:autoSpaceDN/>
              <w:adjustRightInd/>
              <w:jc w:val="center"/>
              <w:rPr>
                <w:rFonts w:eastAsia="Times New Roman"/>
                <w:b/>
                <w:bCs/>
                <w:kern w:val="32"/>
                <w:position w:val="6"/>
                <w:sz w:val="2"/>
                <w:szCs w:val="2"/>
              </w:rPr>
            </w:pPr>
          </w:p>
        </w:tc>
      </w:tr>
    </w:tbl>
    <w:p w14:paraId="510C0047" w14:textId="77777777" w:rsidR="009906F3" w:rsidRPr="009906F3" w:rsidRDefault="009906F3" w:rsidP="009906F3">
      <w:pPr>
        <w:widowControl/>
        <w:autoSpaceDE/>
        <w:autoSpaceDN/>
        <w:adjustRightInd/>
        <w:ind w:right="-284"/>
        <w:rPr>
          <w:rFonts w:eastAsia="Times New Roman"/>
        </w:rPr>
      </w:pPr>
    </w:p>
    <w:p w14:paraId="54738101" w14:textId="77777777" w:rsidR="009906F3" w:rsidRPr="009906F3" w:rsidRDefault="009906F3" w:rsidP="009906F3">
      <w:pPr>
        <w:widowControl/>
        <w:autoSpaceDE/>
        <w:autoSpaceDN/>
        <w:adjustRightInd/>
        <w:ind w:right="-284"/>
        <w:rPr>
          <w:rFonts w:eastAsia="Times New Roman"/>
        </w:rPr>
      </w:pPr>
      <w:r w:rsidRPr="009906F3">
        <w:rPr>
          <w:rFonts w:eastAsia="Times New Roman"/>
        </w:rPr>
        <w:t>«_</w:t>
      </w:r>
      <w:r w:rsidRPr="009906F3">
        <w:rPr>
          <w:rFonts w:eastAsia="Times New Roman"/>
          <w:u w:val="single"/>
        </w:rPr>
        <w:t>16</w:t>
      </w:r>
      <w:r w:rsidRPr="009906F3">
        <w:rPr>
          <w:rFonts w:eastAsia="Times New Roman"/>
        </w:rPr>
        <w:t>_» _</w:t>
      </w:r>
      <w:r w:rsidRPr="009906F3">
        <w:rPr>
          <w:rFonts w:eastAsia="Times New Roman"/>
          <w:u w:val="single"/>
        </w:rPr>
        <w:t>Апреля</w:t>
      </w:r>
      <w:r w:rsidRPr="009906F3">
        <w:rPr>
          <w:rFonts w:eastAsia="Times New Roman"/>
        </w:rPr>
        <w:t>___ 2020г.</w:t>
      </w:r>
      <w:r w:rsidRPr="009906F3">
        <w:rPr>
          <w:rFonts w:eastAsia="Times New Roman"/>
        </w:rPr>
        <w:tab/>
      </w:r>
      <w:r w:rsidRPr="009906F3">
        <w:rPr>
          <w:rFonts w:eastAsia="Times New Roman"/>
        </w:rPr>
        <w:tab/>
      </w:r>
      <w:r w:rsidRPr="009906F3">
        <w:rPr>
          <w:rFonts w:eastAsia="Times New Roman"/>
        </w:rPr>
        <w:tab/>
        <w:t xml:space="preserve">    </w:t>
      </w:r>
      <w:r w:rsidRPr="009906F3">
        <w:rPr>
          <w:rFonts w:eastAsia="Times New Roman"/>
        </w:rPr>
        <w:tab/>
      </w:r>
      <w:r w:rsidRPr="009906F3">
        <w:rPr>
          <w:rFonts w:eastAsia="Times New Roman"/>
        </w:rPr>
        <w:tab/>
      </w:r>
      <w:r w:rsidRPr="009906F3">
        <w:rPr>
          <w:rFonts w:eastAsia="Times New Roman"/>
        </w:rPr>
        <w:tab/>
      </w:r>
      <w:r w:rsidRPr="009906F3">
        <w:rPr>
          <w:rFonts w:eastAsia="Times New Roman"/>
        </w:rPr>
        <w:tab/>
      </w:r>
      <w:r w:rsidRPr="009906F3">
        <w:rPr>
          <w:rFonts w:eastAsia="Times New Roman"/>
        </w:rPr>
        <w:tab/>
        <w:t>№_</w:t>
      </w:r>
      <w:r w:rsidRPr="009906F3">
        <w:rPr>
          <w:rFonts w:eastAsia="Times New Roman"/>
          <w:u w:val="single"/>
        </w:rPr>
        <w:t>119</w:t>
      </w:r>
      <w:r w:rsidRPr="009906F3">
        <w:rPr>
          <w:rFonts w:eastAsia="Times New Roman"/>
        </w:rPr>
        <w:t>_</w:t>
      </w:r>
    </w:p>
    <w:p w14:paraId="6E28DBB4" w14:textId="77777777" w:rsidR="009906F3" w:rsidRPr="009906F3" w:rsidRDefault="009906F3" w:rsidP="009906F3">
      <w:pPr>
        <w:widowControl/>
        <w:autoSpaceDE/>
        <w:autoSpaceDN/>
        <w:adjustRightInd/>
        <w:rPr>
          <w:rFonts w:eastAsia="Times New Roman"/>
          <w:b/>
          <w:sz w:val="12"/>
        </w:rPr>
      </w:pPr>
    </w:p>
    <w:p w14:paraId="30816826" w14:textId="77777777" w:rsidR="009906F3" w:rsidRPr="009906F3" w:rsidRDefault="009906F3" w:rsidP="009906F3">
      <w:pPr>
        <w:widowControl/>
        <w:autoSpaceDE/>
        <w:autoSpaceDN/>
        <w:adjustRightInd/>
        <w:rPr>
          <w:rFonts w:eastAsia="Times New Roman"/>
          <w:b/>
        </w:rPr>
      </w:pPr>
    </w:p>
    <w:p w14:paraId="6F855909" w14:textId="77777777" w:rsidR="009906F3" w:rsidRPr="009906F3" w:rsidRDefault="009906F3" w:rsidP="009906F3">
      <w:pPr>
        <w:widowControl/>
        <w:autoSpaceDE/>
        <w:autoSpaceDN/>
        <w:adjustRightInd/>
        <w:rPr>
          <w:rFonts w:eastAsia="Times New Roman"/>
          <w:b/>
        </w:rPr>
      </w:pPr>
      <w:r w:rsidRPr="009906F3">
        <w:rPr>
          <w:rFonts w:eastAsia="Times New Roman"/>
          <w:b/>
        </w:rPr>
        <w:t xml:space="preserve">Об организации деятельности </w:t>
      </w:r>
    </w:p>
    <w:p w14:paraId="69B5A94D" w14:textId="77777777" w:rsidR="009906F3" w:rsidRPr="009906F3" w:rsidRDefault="009906F3" w:rsidP="009906F3">
      <w:pPr>
        <w:widowControl/>
        <w:autoSpaceDE/>
        <w:autoSpaceDN/>
        <w:adjustRightInd/>
        <w:rPr>
          <w:rFonts w:eastAsia="Times New Roman"/>
          <w:b/>
        </w:rPr>
      </w:pPr>
      <w:r w:rsidRPr="009906F3">
        <w:rPr>
          <w:rFonts w:eastAsia="Times New Roman"/>
          <w:b/>
        </w:rPr>
        <w:t xml:space="preserve">специализированных стоянок </w:t>
      </w:r>
    </w:p>
    <w:p w14:paraId="792CD2B3" w14:textId="77777777" w:rsidR="009906F3" w:rsidRPr="009906F3" w:rsidRDefault="009906F3" w:rsidP="009906F3">
      <w:pPr>
        <w:widowControl/>
        <w:autoSpaceDE/>
        <w:autoSpaceDN/>
        <w:adjustRightInd/>
        <w:rPr>
          <w:rFonts w:eastAsia="Times New Roman"/>
          <w:b/>
        </w:rPr>
      </w:pPr>
      <w:r w:rsidRPr="009906F3">
        <w:rPr>
          <w:rFonts w:eastAsia="Times New Roman"/>
          <w:b/>
        </w:rPr>
        <w:t xml:space="preserve">на территории муниципального образования </w:t>
      </w:r>
    </w:p>
    <w:p w14:paraId="479C142A" w14:textId="77777777" w:rsidR="009906F3" w:rsidRPr="009906F3" w:rsidRDefault="009906F3" w:rsidP="009906F3">
      <w:pPr>
        <w:widowControl/>
        <w:autoSpaceDE/>
        <w:autoSpaceDN/>
        <w:adjustRightInd/>
        <w:rPr>
          <w:rFonts w:eastAsia="Times New Roman"/>
          <w:b/>
        </w:rPr>
      </w:pPr>
      <w:r w:rsidRPr="009906F3">
        <w:rPr>
          <w:rFonts w:eastAsia="Times New Roman"/>
          <w:b/>
        </w:rPr>
        <w:t xml:space="preserve">«Посёлок Айхал» Мирнинского района </w:t>
      </w:r>
    </w:p>
    <w:p w14:paraId="49BE61E7" w14:textId="77777777" w:rsidR="009906F3" w:rsidRPr="009906F3" w:rsidRDefault="009906F3" w:rsidP="009906F3">
      <w:pPr>
        <w:widowControl/>
        <w:autoSpaceDE/>
        <w:autoSpaceDN/>
        <w:adjustRightInd/>
        <w:rPr>
          <w:rFonts w:eastAsia="Times New Roman"/>
          <w:b/>
        </w:rPr>
      </w:pPr>
      <w:r w:rsidRPr="009906F3">
        <w:rPr>
          <w:rFonts w:eastAsia="Times New Roman"/>
          <w:b/>
        </w:rPr>
        <w:t>Республики Саха (Якутия)</w:t>
      </w:r>
    </w:p>
    <w:p w14:paraId="27BEC22C" w14:textId="77777777" w:rsidR="009906F3" w:rsidRPr="009906F3" w:rsidRDefault="009906F3" w:rsidP="009906F3">
      <w:pPr>
        <w:widowControl/>
        <w:autoSpaceDE/>
        <w:autoSpaceDN/>
        <w:adjustRightInd/>
        <w:rPr>
          <w:rFonts w:eastAsia="Times New Roman"/>
          <w:b/>
        </w:rPr>
      </w:pPr>
      <w:r w:rsidRPr="009906F3">
        <w:rPr>
          <w:rFonts w:eastAsia="Times New Roman"/>
          <w:b/>
        </w:rPr>
        <w:t xml:space="preserve"> </w:t>
      </w:r>
    </w:p>
    <w:p w14:paraId="5C2BD0FF" w14:textId="77777777" w:rsidR="009906F3" w:rsidRPr="009906F3" w:rsidRDefault="009906F3" w:rsidP="009906F3">
      <w:pPr>
        <w:widowControl/>
        <w:autoSpaceDE/>
        <w:autoSpaceDN/>
        <w:adjustRightInd/>
        <w:jc w:val="both"/>
        <w:rPr>
          <w:rFonts w:eastAsia="Times New Roman"/>
        </w:rPr>
      </w:pPr>
      <w:r w:rsidRPr="009906F3">
        <w:rPr>
          <w:rFonts w:eastAsia="Times New Roman"/>
        </w:rPr>
        <w:t>В соответствии с Законом Республики Саха (Якутия) от 21.02.2013 1163-З N 1221-IV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на территории Республики Саха (Якутия)», Постановлением Правительства Республики Саха (Якутия) от 02.09.2013 № 294 «Об организации деятельности специализированных стоянок на территории Республики Саха (Якутия)», Администрация МО «Поселок Айхал» постановляет:</w:t>
      </w:r>
    </w:p>
    <w:p w14:paraId="17FDBDA0" w14:textId="77777777" w:rsidR="009906F3" w:rsidRPr="009906F3" w:rsidRDefault="009906F3" w:rsidP="009906F3">
      <w:pPr>
        <w:widowControl/>
        <w:autoSpaceDE/>
        <w:autoSpaceDN/>
        <w:adjustRightInd/>
        <w:jc w:val="both"/>
        <w:rPr>
          <w:rFonts w:eastAsia="Times New Roman"/>
          <w:spacing w:val="4"/>
        </w:rPr>
      </w:pPr>
    </w:p>
    <w:p w14:paraId="7C6067AE" w14:textId="77777777" w:rsidR="009906F3" w:rsidRPr="009906F3" w:rsidRDefault="009906F3" w:rsidP="009906F3">
      <w:pPr>
        <w:widowControl/>
        <w:tabs>
          <w:tab w:val="left" w:pos="709"/>
        </w:tabs>
        <w:autoSpaceDE/>
        <w:autoSpaceDN/>
        <w:adjustRightInd/>
        <w:spacing w:after="200"/>
        <w:contextualSpacing/>
        <w:jc w:val="both"/>
        <w:rPr>
          <w:rFonts w:eastAsia="Times New Roman"/>
        </w:rPr>
      </w:pPr>
      <w:r w:rsidRPr="009906F3">
        <w:rPr>
          <w:rFonts w:eastAsia="Times New Roman"/>
        </w:rPr>
        <w:t>1. Утвердить прилагаемые:</w:t>
      </w:r>
    </w:p>
    <w:p w14:paraId="19768622" w14:textId="77777777" w:rsidR="009906F3" w:rsidRPr="009906F3" w:rsidRDefault="009906F3" w:rsidP="009906F3">
      <w:pPr>
        <w:widowControl/>
        <w:tabs>
          <w:tab w:val="left" w:pos="709"/>
        </w:tabs>
        <w:autoSpaceDE/>
        <w:autoSpaceDN/>
        <w:adjustRightInd/>
        <w:spacing w:after="200"/>
        <w:contextualSpacing/>
        <w:jc w:val="both"/>
        <w:rPr>
          <w:rFonts w:eastAsia="Times New Roman"/>
        </w:rPr>
      </w:pPr>
      <w:r w:rsidRPr="009906F3">
        <w:rPr>
          <w:rFonts w:eastAsia="Times New Roman"/>
        </w:rPr>
        <w:t>а) положение о комиссии муниципального образования «Посёлок Айхал» Мирнинского района Республики Саха (Якутия) по вопросам функционирования специализированных стоянок (приложение 1);</w:t>
      </w:r>
    </w:p>
    <w:p w14:paraId="73048D02" w14:textId="77777777" w:rsidR="009906F3" w:rsidRPr="009906F3" w:rsidRDefault="009906F3" w:rsidP="009906F3">
      <w:pPr>
        <w:widowControl/>
        <w:tabs>
          <w:tab w:val="left" w:pos="709"/>
        </w:tabs>
        <w:autoSpaceDE/>
        <w:autoSpaceDN/>
        <w:adjustRightInd/>
        <w:spacing w:after="200"/>
        <w:contextualSpacing/>
        <w:jc w:val="both"/>
        <w:rPr>
          <w:rFonts w:eastAsia="Times New Roman"/>
        </w:rPr>
      </w:pPr>
      <w:r w:rsidRPr="009906F3">
        <w:rPr>
          <w:rFonts w:eastAsia="Times New Roman"/>
        </w:rPr>
        <w:t>б) состав комиссии муниципального образования «Посёлок Айхал» Мирнинского района Республики Саха (Якутия) по вопросам функционирования специализированных стоянок (приложение 2);</w:t>
      </w:r>
    </w:p>
    <w:p w14:paraId="10A26A95" w14:textId="77777777" w:rsidR="009906F3" w:rsidRPr="009906F3" w:rsidRDefault="009906F3" w:rsidP="009906F3">
      <w:pPr>
        <w:widowControl/>
        <w:tabs>
          <w:tab w:val="left" w:pos="709"/>
        </w:tabs>
        <w:autoSpaceDE/>
        <w:autoSpaceDN/>
        <w:adjustRightInd/>
        <w:spacing w:after="200"/>
        <w:contextualSpacing/>
        <w:jc w:val="both"/>
        <w:rPr>
          <w:rFonts w:eastAsia="Times New Roman"/>
        </w:rPr>
      </w:pPr>
      <w:r w:rsidRPr="009906F3">
        <w:rPr>
          <w:rFonts w:eastAsia="Times New Roman"/>
        </w:rPr>
        <w:t xml:space="preserve">в) порядок проведения квалифицированного отбора организаций, для осуществления деятельности в качестве уполномоченной организации по перемещению задержанных транспортных средств на специализированные стоянки, их хранение и возврат (приложение 3); </w:t>
      </w:r>
    </w:p>
    <w:p w14:paraId="41DF9C7D" w14:textId="77777777" w:rsidR="009906F3" w:rsidRPr="009906F3" w:rsidRDefault="009906F3" w:rsidP="009906F3">
      <w:pPr>
        <w:widowControl/>
        <w:tabs>
          <w:tab w:val="left" w:pos="709"/>
        </w:tabs>
        <w:autoSpaceDE/>
        <w:autoSpaceDN/>
        <w:adjustRightInd/>
        <w:spacing w:after="200"/>
        <w:contextualSpacing/>
        <w:jc w:val="both"/>
        <w:rPr>
          <w:rFonts w:eastAsia="Times New Roman"/>
        </w:rPr>
      </w:pPr>
      <w:r w:rsidRPr="009906F3">
        <w:rPr>
          <w:rFonts w:eastAsia="Times New Roman"/>
        </w:rPr>
        <w:t>г) состав комиссии муниципального образования «Посёлок Айхал» Мирнинского района Республики Саха (Якутия) по квалификационному отбору организаций для осуществления деятельности по перемещению задержанных транспортных средств на специализированные стоянки (приложение 4);</w:t>
      </w:r>
    </w:p>
    <w:p w14:paraId="3A833064" w14:textId="77777777" w:rsidR="009906F3" w:rsidRPr="009906F3" w:rsidRDefault="009906F3" w:rsidP="009906F3">
      <w:pPr>
        <w:widowControl/>
        <w:tabs>
          <w:tab w:val="left" w:pos="709"/>
        </w:tabs>
        <w:autoSpaceDE/>
        <w:autoSpaceDN/>
        <w:adjustRightInd/>
        <w:spacing w:after="200"/>
        <w:contextualSpacing/>
        <w:jc w:val="both"/>
        <w:rPr>
          <w:rFonts w:eastAsia="Times New Roman"/>
        </w:rPr>
      </w:pPr>
      <w:r w:rsidRPr="009906F3">
        <w:rPr>
          <w:rFonts w:eastAsia="Times New Roman"/>
        </w:rPr>
        <w:t>д) конкурсную документацию (приложения 1, 2, 3, 4, 5, 6  к Порядку о конкурсной комиссии муниципального образования «Посёлок Айхал» Мирнинского района Республика Саха (Якутия) по квалификационному отбору организации для осуществления деятельности по перемещению задержанных транспортных средств на специализированные стоянки, их хранения и возврата) к конкурсу по выбору уполномоченных организаций для проведения работ по транспортировке и хранению задержанных транспортных средств на территории муниципального образования «Посёлок Айхал» Мирнинского района Республики Саха (Якутия).</w:t>
      </w:r>
    </w:p>
    <w:p w14:paraId="55E44305" w14:textId="77777777" w:rsidR="009906F3" w:rsidRPr="009906F3" w:rsidRDefault="009906F3" w:rsidP="009906F3">
      <w:pPr>
        <w:widowControl/>
        <w:tabs>
          <w:tab w:val="left" w:pos="709"/>
        </w:tabs>
        <w:autoSpaceDE/>
        <w:autoSpaceDN/>
        <w:adjustRightInd/>
        <w:spacing w:after="200"/>
        <w:contextualSpacing/>
        <w:jc w:val="both"/>
        <w:rPr>
          <w:rFonts w:eastAsia="Times New Roman"/>
        </w:rPr>
      </w:pPr>
    </w:p>
    <w:p w14:paraId="30EBF6BA" w14:textId="77777777" w:rsidR="009906F3" w:rsidRPr="009906F3" w:rsidRDefault="009906F3" w:rsidP="009906F3">
      <w:pPr>
        <w:widowControl/>
        <w:tabs>
          <w:tab w:val="left" w:pos="709"/>
        </w:tabs>
        <w:autoSpaceDE/>
        <w:autoSpaceDN/>
        <w:adjustRightInd/>
        <w:spacing w:after="200"/>
        <w:contextualSpacing/>
        <w:jc w:val="both"/>
        <w:rPr>
          <w:rFonts w:eastAsia="Times New Roman"/>
        </w:rPr>
      </w:pPr>
    </w:p>
    <w:p w14:paraId="6765043A" w14:textId="77777777" w:rsidR="009906F3" w:rsidRPr="009906F3" w:rsidRDefault="009906F3" w:rsidP="009906F3">
      <w:pPr>
        <w:widowControl/>
        <w:tabs>
          <w:tab w:val="left" w:pos="709"/>
        </w:tabs>
        <w:autoSpaceDE/>
        <w:autoSpaceDN/>
        <w:adjustRightInd/>
        <w:spacing w:after="200"/>
        <w:contextualSpacing/>
        <w:jc w:val="both"/>
        <w:rPr>
          <w:rFonts w:eastAsia="Times New Roman"/>
        </w:rPr>
      </w:pPr>
    </w:p>
    <w:p w14:paraId="296009ED" w14:textId="77777777" w:rsidR="009906F3" w:rsidRPr="009906F3" w:rsidRDefault="009906F3" w:rsidP="009906F3">
      <w:pPr>
        <w:widowControl/>
        <w:tabs>
          <w:tab w:val="left" w:pos="709"/>
        </w:tabs>
        <w:autoSpaceDE/>
        <w:autoSpaceDN/>
        <w:adjustRightInd/>
        <w:spacing w:after="200"/>
        <w:contextualSpacing/>
        <w:jc w:val="both"/>
        <w:rPr>
          <w:rFonts w:eastAsia="Times New Roman"/>
        </w:rPr>
      </w:pPr>
    </w:p>
    <w:p w14:paraId="64698F4E" w14:textId="77777777" w:rsidR="009906F3" w:rsidRPr="009906F3" w:rsidRDefault="009906F3" w:rsidP="009906F3">
      <w:pPr>
        <w:widowControl/>
        <w:tabs>
          <w:tab w:val="left" w:pos="709"/>
        </w:tabs>
        <w:autoSpaceDE/>
        <w:autoSpaceDN/>
        <w:adjustRightInd/>
        <w:spacing w:after="200"/>
        <w:contextualSpacing/>
        <w:jc w:val="both"/>
        <w:rPr>
          <w:rFonts w:eastAsia="Times New Roman"/>
        </w:rPr>
      </w:pPr>
      <w:r w:rsidRPr="009906F3">
        <w:rPr>
          <w:rFonts w:eastAsia="Times New Roman"/>
        </w:rPr>
        <w:t>2. Опубликовать настоящее Постановление в информационном бюллетене «Вестник Айхала» и на официальном сайте муниципального образования «Поселок Айхал» (</w:t>
      </w:r>
      <w:hyperlink r:id="rId71" w:history="1">
        <w:r w:rsidRPr="009906F3">
          <w:rPr>
            <w:rFonts w:eastAsia="Times New Roman"/>
            <w:color w:val="0000FF"/>
            <w:u w:val="single"/>
          </w:rPr>
          <w:t>www.мо-айхал.рф</w:t>
        </w:r>
      </w:hyperlink>
      <w:r w:rsidRPr="009906F3">
        <w:rPr>
          <w:rFonts w:eastAsia="Times New Roman"/>
        </w:rPr>
        <w:t>;)</w:t>
      </w:r>
    </w:p>
    <w:p w14:paraId="40AB84BE" w14:textId="77777777" w:rsidR="009906F3" w:rsidRPr="009906F3" w:rsidRDefault="009906F3" w:rsidP="009906F3">
      <w:pPr>
        <w:widowControl/>
        <w:tabs>
          <w:tab w:val="left" w:pos="709"/>
        </w:tabs>
        <w:autoSpaceDE/>
        <w:autoSpaceDN/>
        <w:adjustRightInd/>
        <w:spacing w:after="200"/>
        <w:contextualSpacing/>
        <w:jc w:val="both"/>
        <w:rPr>
          <w:rFonts w:eastAsia="Times New Roman"/>
        </w:rPr>
      </w:pPr>
      <w:r w:rsidRPr="009906F3">
        <w:rPr>
          <w:rFonts w:eastAsia="Times New Roman"/>
        </w:rPr>
        <w:t xml:space="preserve">3. Контроль исполнения настоящего постановления возложить на Главу поселка. </w:t>
      </w:r>
    </w:p>
    <w:p w14:paraId="0F104BF6" w14:textId="77777777" w:rsidR="009906F3" w:rsidRPr="009906F3" w:rsidRDefault="009906F3" w:rsidP="009906F3">
      <w:pPr>
        <w:widowControl/>
        <w:tabs>
          <w:tab w:val="left" w:pos="709"/>
        </w:tabs>
        <w:autoSpaceDE/>
        <w:autoSpaceDN/>
        <w:adjustRightInd/>
        <w:spacing w:after="200"/>
        <w:contextualSpacing/>
        <w:jc w:val="both"/>
        <w:rPr>
          <w:rFonts w:eastAsia="Times New Roman"/>
        </w:rPr>
      </w:pPr>
    </w:p>
    <w:p w14:paraId="7F3ED529" w14:textId="77777777" w:rsidR="009906F3" w:rsidRPr="009906F3" w:rsidRDefault="009906F3" w:rsidP="009906F3">
      <w:pPr>
        <w:widowControl/>
        <w:tabs>
          <w:tab w:val="left" w:pos="709"/>
        </w:tabs>
        <w:autoSpaceDE/>
        <w:autoSpaceDN/>
        <w:adjustRightInd/>
        <w:spacing w:after="200"/>
        <w:contextualSpacing/>
        <w:jc w:val="both"/>
        <w:rPr>
          <w:rFonts w:eastAsia="Times New Roman"/>
        </w:rPr>
      </w:pPr>
    </w:p>
    <w:p w14:paraId="288479F6" w14:textId="77777777" w:rsidR="009906F3" w:rsidRPr="009906F3" w:rsidRDefault="009906F3" w:rsidP="009906F3">
      <w:pPr>
        <w:widowControl/>
        <w:tabs>
          <w:tab w:val="left" w:pos="709"/>
        </w:tabs>
        <w:autoSpaceDE/>
        <w:autoSpaceDN/>
        <w:adjustRightInd/>
        <w:spacing w:after="200"/>
        <w:contextualSpacing/>
        <w:jc w:val="both"/>
        <w:rPr>
          <w:rFonts w:eastAsia="Times New Roman"/>
        </w:rPr>
      </w:pPr>
    </w:p>
    <w:p w14:paraId="7D4793C7" w14:textId="77777777" w:rsidR="009906F3" w:rsidRPr="009906F3" w:rsidRDefault="009906F3" w:rsidP="009906F3">
      <w:pPr>
        <w:widowControl/>
        <w:tabs>
          <w:tab w:val="left" w:pos="709"/>
        </w:tabs>
        <w:autoSpaceDE/>
        <w:autoSpaceDN/>
        <w:adjustRightInd/>
        <w:spacing w:after="200"/>
        <w:contextualSpacing/>
        <w:jc w:val="both"/>
        <w:rPr>
          <w:rFonts w:eastAsia="Times New Roman"/>
        </w:rPr>
      </w:pPr>
    </w:p>
    <w:p w14:paraId="3DFD2916" w14:textId="77777777" w:rsidR="009906F3" w:rsidRPr="009906F3" w:rsidRDefault="009906F3" w:rsidP="009906F3">
      <w:pPr>
        <w:widowControl/>
        <w:tabs>
          <w:tab w:val="left" w:pos="709"/>
        </w:tabs>
        <w:autoSpaceDE/>
        <w:autoSpaceDN/>
        <w:adjustRightInd/>
        <w:spacing w:after="200"/>
        <w:contextualSpacing/>
        <w:jc w:val="both"/>
        <w:rPr>
          <w:rFonts w:eastAsia="Times New Roman"/>
        </w:rPr>
      </w:pPr>
    </w:p>
    <w:p w14:paraId="341E0B22" w14:textId="77777777" w:rsidR="009906F3" w:rsidRPr="009906F3" w:rsidRDefault="009906F3" w:rsidP="009906F3">
      <w:pPr>
        <w:widowControl/>
        <w:tabs>
          <w:tab w:val="left" w:pos="6942"/>
        </w:tabs>
        <w:autoSpaceDE/>
        <w:autoSpaceDN/>
        <w:adjustRightInd/>
        <w:rPr>
          <w:rFonts w:eastAsia="Times New Roman"/>
          <w:b/>
        </w:rPr>
      </w:pPr>
      <w:r w:rsidRPr="009906F3">
        <w:rPr>
          <w:rFonts w:eastAsia="Times New Roman"/>
          <w:b/>
        </w:rPr>
        <w:t xml:space="preserve">Исполняющий обязанности </w:t>
      </w:r>
    </w:p>
    <w:p w14:paraId="7F9DDE88" w14:textId="77777777" w:rsidR="009906F3" w:rsidRPr="009906F3" w:rsidRDefault="009906F3" w:rsidP="009906F3">
      <w:pPr>
        <w:widowControl/>
        <w:tabs>
          <w:tab w:val="left" w:pos="6942"/>
        </w:tabs>
        <w:autoSpaceDE/>
        <w:autoSpaceDN/>
        <w:adjustRightInd/>
        <w:rPr>
          <w:rFonts w:eastAsia="Times New Roman"/>
        </w:rPr>
      </w:pPr>
      <w:r w:rsidRPr="009906F3">
        <w:rPr>
          <w:rFonts w:eastAsia="Times New Roman"/>
          <w:b/>
        </w:rPr>
        <w:t xml:space="preserve">Главы посёлка                                                                             </w:t>
      </w:r>
      <w:r w:rsidRPr="009906F3">
        <w:rPr>
          <w:rFonts w:eastAsia="Times New Roman"/>
          <w:b/>
        </w:rPr>
        <w:tab/>
        <w:t xml:space="preserve">   </w:t>
      </w:r>
      <w:r w:rsidRPr="009906F3">
        <w:rPr>
          <w:rFonts w:eastAsia="Times New Roman"/>
          <w:b/>
        </w:rPr>
        <w:tab/>
        <w:t xml:space="preserve">     Р.Х. Мусин</w:t>
      </w:r>
    </w:p>
    <w:p w14:paraId="666EF6AC" w14:textId="77777777" w:rsidR="009906F3" w:rsidRPr="009906F3" w:rsidRDefault="009906F3" w:rsidP="009906F3">
      <w:pPr>
        <w:widowControl/>
        <w:tabs>
          <w:tab w:val="left" w:pos="6942"/>
        </w:tabs>
        <w:autoSpaceDE/>
        <w:autoSpaceDN/>
        <w:adjustRightInd/>
        <w:rPr>
          <w:rFonts w:eastAsia="Times New Roman"/>
        </w:rPr>
      </w:pPr>
    </w:p>
    <w:p w14:paraId="49FA1AA5" w14:textId="77777777" w:rsidR="009906F3" w:rsidRPr="009906F3" w:rsidRDefault="009906F3" w:rsidP="009906F3">
      <w:pPr>
        <w:widowControl/>
        <w:tabs>
          <w:tab w:val="left" w:pos="6942"/>
        </w:tabs>
        <w:autoSpaceDE/>
        <w:autoSpaceDN/>
        <w:adjustRightInd/>
        <w:rPr>
          <w:rFonts w:eastAsia="Times New Roman"/>
        </w:rPr>
      </w:pPr>
    </w:p>
    <w:p w14:paraId="1ADD16F1" w14:textId="77777777" w:rsidR="009906F3" w:rsidRPr="009906F3" w:rsidRDefault="009906F3" w:rsidP="009906F3">
      <w:pPr>
        <w:widowControl/>
        <w:tabs>
          <w:tab w:val="left" w:pos="6942"/>
        </w:tabs>
        <w:autoSpaceDE/>
        <w:autoSpaceDN/>
        <w:adjustRightInd/>
        <w:rPr>
          <w:rFonts w:eastAsia="Times New Roman"/>
        </w:rPr>
      </w:pPr>
    </w:p>
    <w:p w14:paraId="2EC5DDB7" w14:textId="77777777" w:rsidR="009906F3" w:rsidRPr="009906F3" w:rsidRDefault="009906F3" w:rsidP="009906F3">
      <w:pPr>
        <w:widowControl/>
        <w:tabs>
          <w:tab w:val="left" w:pos="6942"/>
        </w:tabs>
        <w:autoSpaceDE/>
        <w:autoSpaceDN/>
        <w:adjustRightInd/>
        <w:rPr>
          <w:rFonts w:eastAsia="Times New Roman"/>
        </w:rPr>
      </w:pPr>
    </w:p>
    <w:p w14:paraId="77D777DD" w14:textId="77777777" w:rsidR="009906F3" w:rsidRPr="009906F3" w:rsidRDefault="009906F3" w:rsidP="009906F3">
      <w:pPr>
        <w:widowControl/>
        <w:tabs>
          <w:tab w:val="left" w:pos="6942"/>
        </w:tabs>
        <w:autoSpaceDE/>
        <w:autoSpaceDN/>
        <w:adjustRightInd/>
        <w:rPr>
          <w:rFonts w:eastAsia="Times New Roman"/>
        </w:rPr>
      </w:pPr>
    </w:p>
    <w:p w14:paraId="201E56F1" w14:textId="77777777" w:rsidR="009906F3" w:rsidRPr="009906F3" w:rsidRDefault="009906F3" w:rsidP="009906F3">
      <w:pPr>
        <w:widowControl/>
        <w:tabs>
          <w:tab w:val="left" w:pos="6942"/>
        </w:tabs>
        <w:autoSpaceDE/>
        <w:autoSpaceDN/>
        <w:adjustRightInd/>
        <w:rPr>
          <w:rFonts w:eastAsia="Times New Roman"/>
        </w:rPr>
      </w:pPr>
    </w:p>
    <w:p w14:paraId="46FA268E" w14:textId="77777777" w:rsidR="009906F3" w:rsidRPr="009906F3" w:rsidRDefault="009906F3" w:rsidP="009906F3">
      <w:pPr>
        <w:widowControl/>
        <w:tabs>
          <w:tab w:val="left" w:pos="6942"/>
        </w:tabs>
        <w:autoSpaceDE/>
        <w:autoSpaceDN/>
        <w:adjustRightInd/>
        <w:rPr>
          <w:rFonts w:eastAsia="Times New Roman"/>
        </w:rPr>
      </w:pPr>
    </w:p>
    <w:p w14:paraId="05A5E89C" w14:textId="77777777" w:rsidR="009906F3" w:rsidRPr="009906F3" w:rsidRDefault="009906F3" w:rsidP="009906F3">
      <w:pPr>
        <w:widowControl/>
        <w:tabs>
          <w:tab w:val="left" w:pos="6942"/>
        </w:tabs>
        <w:autoSpaceDE/>
        <w:autoSpaceDN/>
        <w:adjustRightInd/>
        <w:rPr>
          <w:rFonts w:eastAsia="Times New Roman"/>
        </w:rPr>
      </w:pPr>
    </w:p>
    <w:p w14:paraId="48D9660A" w14:textId="77777777" w:rsidR="009906F3" w:rsidRPr="009906F3" w:rsidRDefault="009906F3" w:rsidP="009906F3">
      <w:pPr>
        <w:widowControl/>
        <w:tabs>
          <w:tab w:val="left" w:pos="6942"/>
        </w:tabs>
        <w:autoSpaceDE/>
        <w:autoSpaceDN/>
        <w:adjustRightInd/>
        <w:rPr>
          <w:rFonts w:eastAsia="Times New Roman"/>
        </w:rPr>
      </w:pPr>
    </w:p>
    <w:p w14:paraId="572C5E68" w14:textId="77777777" w:rsidR="009906F3" w:rsidRPr="009906F3" w:rsidRDefault="009906F3" w:rsidP="009906F3">
      <w:pPr>
        <w:widowControl/>
        <w:autoSpaceDE/>
        <w:autoSpaceDN/>
        <w:adjustRightInd/>
        <w:rPr>
          <w:rFonts w:eastAsia="Times New Roman"/>
          <w:b/>
        </w:rPr>
      </w:pPr>
    </w:p>
    <w:p w14:paraId="5C2E8E47" w14:textId="77777777" w:rsidR="009906F3" w:rsidRPr="009906F3" w:rsidRDefault="009906F3" w:rsidP="009906F3">
      <w:pPr>
        <w:widowControl/>
        <w:autoSpaceDE/>
        <w:autoSpaceDN/>
        <w:adjustRightInd/>
        <w:rPr>
          <w:rFonts w:eastAsia="Times New Roman"/>
          <w:b/>
        </w:rPr>
      </w:pPr>
    </w:p>
    <w:p w14:paraId="0115131D" w14:textId="77777777" w:rsidR="009906F3" w:rsidRPr="009906F3" w:rsidRDefault="009906F3" w:rsidP="009906F3">
      <w:pPr>
        <w:widowControl/>
        <w:autoSpaceDE/>
        <w:autoSpaceDN/>
        <w:adjustRightInd/>
        <w:rPr>
          <w:rFonts w:eastAsia="Times New Roman"/>
          <w:b/>
        </w:rPr>
      </w:pPr>
    </w:p>
    <w:p w14:paraId="208AE06E" w14:textId="77777777" w:rsidR="009906F3" w:rsidRPr="009906F3" w:rsidRDefault="009906F3" w:rsidP="009906F3">
      <w:pPr>
        <w:widowControl/>
        <w:autoSpaceDE/>
        <w:autoSpaceDN/>
        <w:adjustRightInd/>
        <w:rPr>
          <w:rFonts w:eastAsia="Times New Roman"/>
          <w:b/>
        </w:rPr>
      </w:pPr>
    </w:p>
    <w:p w14:paraId="0AD0ABD7" w14:textId="77777777" w:rsidR="009906F3" w:rsidRPr="009906F3" w:rsidRDefault="009906F3" w:rsidP="009906F3">
      <w:pPr>
        <w:widowControl/>
        <w:autoSpaceDE/>
        <w:autoSpaceDN/>
        <w:adjustRightInd/>
        <w:rPr>
          <w:rFonts w:eastAsia="Times New Roman"/>
          <w:b/>
        </w:rPr>
      </w:pPr>
    </w:p>
    <w:p w14:paraId="025D07DA" w14:textId="77777777" w:rsidR="009906F3" w:rsidRPr="009906F3" w:rsidRDefault="009906F3" w:rsidP="009906F3">
      <w:pPr>
        <w:widowControl/>
        <w:autoSpaceDE/>
        <w:autoSpaceDN/>
        <w:adjustRightInd/>
        <w:rPr>
          <w:rFonts w:eastAsia="Times New Roman"/>
          <w:b/>
        </w:rPr>
      </w:pPr>
    </w:p>
    <w:p w14:paraId="4602DC85" w14:textId="77777777" w:rsidR="009906F3" w:rsidRPr="009906F3" w:rsidRDefault="009906F3" w:rsidP="009906F3">
      <w:pPr>
        <w:widowControl/>
        <w:autoSpaceDE/>
        <w:autoSpaceDN/>
        <w:adjustRightInd/>
        <w:rPr>
          <w:rFonts w:eastAsia="Times New Roman"/>
          <w:b/>
        </w:rPr>
      </w:pPr>
    </w:p>
    <w:p w14:paraId="76D2C3DA" w14:textId="77777777" w:rsidR="009906F3" w:rsidRPr="009906F3" w:rsidRDefault="009906F3" w:rsidP="009906F3">
      <w:pPr>
        <w:widowControl/>
        <w:autoSpaceDE/>
        <w:autoSpaceDN/>
        <w:adjustRightInd/>
        <w:rPr>
          <w:rFonts w:eastAsia="Times New Roman"/>
          <w:b/>
        </w:rPr>
      </w:pPr>
    </w:p>
    <w:p w14:paraId="0EB08014" w14:textId="77777777" w:rsidR="009906F3" w:rsidRPr="009906F3" w:rsidRDefault="009906F3" w:rsidP="009906F3">
      <w:pPr>
        <w:widowControl/>
        <w:autoSpaceDE/>
        <w:autoSpaceDN/>
        <w:adjustRightInd/>
        <w:rPr>
          <w:rFonts w:eastAsia="Times New Roman"/>
          <w:b/>
        </w:rPr>
      </w:pPr>
    </w:p>
    <w:p w14:paraId="242E38BD" w14:textId="77777777" w:rsidR="009906F3" w:rsidRPr="009906F3" w:rsidRDefault="009906F3" w:rsidP="009906F3">
      <w:pPr>
        <w:widowControl/>
        <w:autoSpaceDE/>
        <w:autoSpaceDN/>
        <w:adjustRightInd/>
        <w:rPr>
          <w:rFonts w:eastAsia="Times New Roman"/>
          <w:b/>
        </w:rPr>
      </w:pPr>
    </w:p>
    <w:p w14:paraId="1C436A5A" w14:textId="77777777" w:rsidR="009906F3" w:rsidRPr="009906F3" w:rsidRDefault="009906F3" w:rsidP="009906F3">
      <w:pPr>
        <w:widowControl/>
        <w:autoSpaceDE/>
        <w:autoSpaceDN/>
        <w:adjustRightInd/>
        <w:rPr>
          <w:rFonts w:eastAsia="Times New Roman"/>
          <w:b/>
        </w:rPr>
      </w:pPr>
    </w:p>
    <w:p w14:paraId="6153C14E" w14:textId="77777777" w:rsidR="009906F3" w:rsidRPr="009906F3" w:rsidRDefault="009906F3" w:rsidP="009906F3">
      <w:pPr>
        <w:widowControl/>
        <w:autoSpaceDE/>
        <w:autoSpaceDN/>
        <w:adjustRightInd/>
        <w:rPr>
          <w:rFonts w:eastAsia="Times New Roman"/>
          <w:b/>
        </w:rPr>
      </w:pPr>
    </w:p>
    <w:p w14:paraId="652BB988" w14:textId="77777777" w:rsidR="009906F3" w:rsidRPr="009906F3" w:rsidRDefault="009906F3" w:rsidP="009906F3">
      <w:pPr>
        <w:widowControl/>
        <w:autoSpaceDE/>
        <w:autoSpaceDN/>
        <w:adjustRightInd/>
        <w:rPr>
          <w:rFonts w:eastAsia="Times New Roman"/>
          <w:b/>
        </w:rPr>
      </w:pPr>
    </w:p>
    <w:p w14:paraId="59797B55" w14:textId="77777777" w:rsidR="009906F3" w:rsidRPr="009906F3" w:rsidRDefault="009906F3" w:rsidP="009906F3">
      <w:pPr>
        <w:widowControl/>
        <w:autoSpaceDE/>
        <w:autoSpaceDN/>
        <w:adjustRightInd/>
        <w:rPr>
          <w:rFonts w:eastAsia="Times New Roman"/>
          <w:b/>
        </w:rPr>
      </w:pPr>
    </w:p>
    <w:p w14:paraId="247D5F6C" w14:textId="77777777" w:rsidR="009906F3" w:rsidRPr="009906F3" w:rsidRDefault="009906F3" w:rsidP="009906F3">
      <w:pPr>
        <w:widowControl/>
        <w:autoSpaceDE/>
        <w:autoSpaceDN/>
        <w:adjustRightInd/>
        <w:rPr>
          <w:rFonts w:eastAsia="Times New Roman"/>
          <w:b/>
        </w:rPr>
      </w:pPr>
    </w:p>
    <w:p w14:paraId="78C26927" w14:textId="77777777" w:rsidR="009906F3" w:rsidRPr="009906F3" w:rsidRDefault="009906F3" w:rsidP="009906F3">
      <w:pPr>
        <w:widowControl/>
        <w:autoSpaceDE/>
        <w:autoSpaceDN/>
        <w:adjustRightInd/>
        <w:rPr>
          <w:rFonts w:eastAsia="Times New Roman"/>
          <w:b/>
        </w:rPr>
      </w:pPr>
    </w:p>
    <w:p w14:paraId="554902D7" w14:textId="77777777" w:rsidR="009906F3" w:rsidRPr="009906F3" w:rsidRDefault="009906F3" w:rsidP="009906F3">
      <w:pPr>
        <w:widowControl/>
        <w:autoSpaceDE/>
        <w:autoSpaceDN/>
        <w:adjustRightInd/>
        <w:rPr>
          <w:rFonts w:eastAsia="Times New Roman"/>
          <w:b/>
        </w:rPr>
      </w:pPr>
    </w:p>
    <w:p w14:paraId="6CFECDBE" w14:textId="77777777" w:rsidR="009906F3" w:rsidRPr="009906F3" w:rsidRDefault="009906F3" w:rsidP="009906F3">
      <w:pPr>
        <w:widowControl/>
        <w:autoSpaceDE/>
        <w:autoSpaceDN/>
        <w:adjustRightInd/>
        <w:rPr>
          <w:rFonts w:eastAsia="Times New Roman"/>
          <w:b/>
        </w:rPr>
      </w:pPr>
    </w:p>
    <w:p w14:paraId="0627D17C" w14:textId="77777777" w:rsidR="009906F3" w:rsidRPr="009906F3" w:rsidRDefault="009906F3" w:rsidP="009906F3">
      <w:pPr>
        <w:widowControl/>
        <w:autoSpaceDE/>
        <w:autoSpaceDN/>
        <w:adjustRightInd/>
        <w:rPr>
          <w:rFonts w:eastAsia="Times New Roman"/>
          <w:b/>
        </w:rPr>
      </w:pPr>
    </w:p>
    <w:p w14:paraId="409C4568" w14:textId="77777777" w:rsidR="009906F3" w:rsidRPr="009906F3" w:rsidRDefault="009906F3" w:rsidP="009906F3">
      <w:pPr>
        <w:widowControl/>
        <w:autoSpaceDE/>
        <w:autoSpaceDN/>
        <w:adjustRightInd/>
        <w:rPr>
          <w:rFonts w:eastAsia="Times New Roman"/>
          <w:b/>
        </w:rPr>
      </w:pPr>
    </w:p>
    <w:p w14:paraId="461F8BEF" w14:textId="77777777" w:rsidR="009906F3" w:rsidRPr="009906F3" w:rsidRDefault="009906F3" w:rsidP="009906F3">
      <w:pPr>
        <w:widowControl/>
        <w:autoSpaceDE/>
        <w:autoSpaceDN/>
        <w:adjustRightInd/>
        <w:rPr>
          <w:rFonts w:eastAsia="Times New Roman"/>
          <w:b/>
        </w:rPr>
      </w:pPr>
    </w:p>
    <w:p w14:paraId="434831E8" w14:textId="77777777" w:rsidR="009906F3" w:rsidRPr="009906F3" w:rsidRDefault="009906F3" w:rsidP="009906F3">
      <w:pPr>
        <w:widowControl/>
        <w:autoSpaceDE/>
        <w:autoSpaceDN/>
        <w:adjustRightInd/>
        <w:rPr>
          <w:rFonts w:eastAsia="Times New Roman"/>
          <w:b/>
        </w:rPr>
      </w:pPr>
    </w:p>
    <w:p w14:paraId="43AF6234" w14:textId="77777777" w:rsidR="009906F3" w:rsidRPr="009906F3" w:rsidRDefault="009906F3" w:rsidP="009906F3">
      <w:pPr>
        <w:widowControl/>
        <w:autoSpaceDE/>
        <w:autoSpaceDN/>
        <w:adjustRightInd/>
        <w:rPr>
          <w:rFonts w:eastAsia="Times New Roman"/>
          <w:b/>
        </w:rPr>
      </w:pPr>
    </w:p>
    <w:p w14:paraId="3A574553" w14:textId="77777777" w:rsidR="009906F3" w:rsidRPr="009906F3" w:rsidRDefault="009906F3" w:rsidP="009906F3">
      <w:pPr>
        <w:widowControl/>
        <w:autoSpaceDE/>
        <w:autoSpaceDN/>
        <w:adjustRightInd/>
        <w:rPr>
          <w:rFonts w:eastAsia="Times New Roman"/>
          <w:b/>
        </w:rPr>
      </w:pPr>
    </w:p>
    <w:p w14:paraId="410B523A" w14:textId="77777777" w:rsidR="009906F3" w:rsidRPr="009906F3" w:rsidRDefault="009906F3" w:rsidP="009906F3">
      <w:pPr>
        <w:widowControl/>
        <w:autoSpaceDE/>
        <w:autoSpaceDN/>
        <w:adjustRightInd/>
        <w:rPr>
          <w:rFonts w:eastAsia="Times New Roman"/>
          <w:b/>
        </w:rPr>
      </w:pPr>
    </w:p>
    <w:p w14:paraId="6A5E4313" w14:textId="77777777" w:rsidR="009906F3" w:rsidRPr="009906F3" w:rsidRDefault="009906F3" w:rsidP="009906F3">
      <w:pPr>
        <w:widowControl/>
        <w:autoSpaceDE/>
        <w:autoSpaceDN/>
        <w:adjustRightInd/>
        <w:rPr>
          <w:rFonts w:eastAsia="Times New Roman"/>
          <w:b/>
        </w:rPr>
      </w:pPr>
    </w:p>
    <w:p w14:paraId="3D401F19" w14:textId="77777777" w:rsidR="009906F3" w:rsidRPr="009906F3" w:rsidRDefault="009906F3" w:rsidP="009906F3">
      <w:pPr>
        <w:widowControl/>
        <w:autoSpaceDE/>
        <w:autoSpaceDN/>
        <w:adjustRightInd/>
        <w:rPr>
          <w:rFonts w:eastAsia="Times New Roman"/>
          <w:b/>
        </w:rPr>
      </w:pPr>
    </w:p>
    <w:p w14:paraId="5FF5CAD6" w14:textId="77777777" w:rsidR="009906F3" w:rsidRPr="009906F3" w:rsidRDefault="009906F3" w:rsidP="009906F3">
      <w:pPr>
        <w:widowControl/>
        <w:autoSpaceDE/>
        <w:autoSpaceDN/>
        <w:adjustRightInd/>
        <w:rPr>
          <w:rFonts w:eastAsia="Times New Roman"/>
          <w:b/>
        </w:rPr>
      </w:pPr>
    </w:p>
    <w:p w14:paraId="73735BE4" w14:textId="77777777" w:rsidR="009906F3" w:rsidRPr="009906F3" w:rsidRDefault="009906F3" w:rsidP="009906F3">
      <w:pPr>
        <w:widowControl/>
        <w:autoSpaceDE/>
        <w:autoSpaceDN/>
        <w:adjustRightInd/>
        <w:rPr>
          <w:rFonts w:eastAsia="Times New Roman"/>
          <w:b/>
        </w:rPr>
      </w:pPr>
    </w:p>
    <w:p w14:paraId="2B99261A" w14:textId="77777777" w:rsidR="009906F3" w:rsidRPr="009906F3" w:rsidRDefault="009906F3" w:rsidP="009906F3">
      <w:pPr>
        <w:widowControl/>
        <w:autoSpaceDE/>
        <w:autoSpaceDN/>
        <w:adjustRightInd/>
        <w:rPr>
          <w:rFonts w:eastAsia="Times New Roman"/>
          <w:b/>
        </w:rPr>
      </w:pPr>
    </w:p>
    <w:p w14:paraId="2D57790E" w14:textId="77777777" w:rsidR="009906F3" w:rsidRPr="009906F3" w:rsidRDefault="009906F3" w:rsidP="009906F3">
      <w:pPr>
        <w:widowControl/>
        <w:autoSpaceDE/>
        <w:autoSpaceDN/>
        <w:adjustRightInd/>
        <w:rPr>
          <w:rFonts w:eastAsia="Times New Roman"/>
          <w:b/>
        </w:rPr>
      </w:pPr>
    </w:p>
    <w:p w14:paraId="0FCBDE1D" w14:textId="77777777" w:rsidR="009906F3" w:rsidRPr="009906F3" w:rsidRDefault="009906F3" w:rsidP="009906F3">
      <w:pPr>
        <w:widowControl/>
        <w:autoSpaceDE/>
        <w:autoSpaceDN/>
        <w:adjustRightInd/>
        <w:rPr>
          <w:rFonts w:eastAsia="Times New Roman"/>
          <w:b/>
        </w:rPr>
      </w:pPr>
    </w:p>
    <w:p w14:paraId="1B14B1B7" w14:textId="77777777" w:rsidR="009906F3" w:rsidRPr="009906F3" w:rsidRDefault="009906F3" w:rsidP="009906F3">
      <w:pPr>
        <w:widowControl/>
        <w:autoSpaceDE/>
        <w:autoSpaceDN/>
        <w:adjustRightInd/>
        <w:rPr>
          <w:rFonts w:eastAsia="Times New Roman"/>
          <w:b/>
        </w:rPr>
      </w:pPr>
    </w:p>
    <w:p w14:paraId="03F26F48" w14:textId="77777777" w:rsidR="009906F3" w:rsidRPr="009906F3" w:rsidRDefault="009906F3" w:rsidP="009906F3">
      <w:pPr>
        <w:autoSpaceDE/>
        <w:autoSpaceDN/>
        <w:adjustRightInd/>
        <w:spacing w:line="317" w:lineRule="exact"/>
        <w:jc w:val="right"/>
        <w:rPr>
          <w:rFonts w:eastAsia="Times New Roman"/>
          <w:sz w:val="22"/>
          <w:szCs w:val="22"/>
        </w:rPr>
      </w:pPr>
      <w:r w:rsidRPr="009906F3">
        <w:rPr>
          <w:rFonts w:eastAsia="Times New Roman"/>
          <w:sz w:val="22"/>
          <w:szCs w:val="22"/>
        </w:rPr>
        <w:t>Приложение 1</w:t>
      </w:r>
    </w:p>
    <w:p w14:paraId="06A3E0AC" w14:textId="77777777" w:rsidR="009906F3" w:rsidRPr="009906F3" w:rsidRDefault="009906F3" w:rsidP="009906F3">
      <w:pPr>
        <w:autoSpaceDE/>
        <w:autoSpaceDN/>
        <w:adjustRightInd/>
        <w:spacing w:line="317" w:lineRule="exact"/>
        <w:jc w:val="right"/>
        <w:rPr>
          <w:rFonts w:eastAsia="Times New Roman"/>
          <w:sz w:val="22"/>
          <w:szCs w:val="22"/>
        </w:rPr>
      </w:pPr>
      <w:r w:rsidRPr="009906F3">
        <w:rPr>
          <w:rFonts w:eastAsia="Times New Roman"/>
          <w:sz w:val="22"/>
          <w:szCs w:val="22"/>
        </w:rPr>
        <w:t>Утверждено</w:t>
      </w:r>
    </w:p>
    <w:p w14:paraId="57EECCD9" w14:textId="77777777" w:rsidR="009906F3" w:rsidRPr="009906F3" w:rsidRDefault="009906F3" w:rsidP="009906F3">
      <w:pPr>
        <w:autoSpaceDE/>
        <w:autoSpaceDN/>
        <w:adjustRightInd/>
        <w:jc w:val="right"/>
        <w:rPr>
          <w:rFonts w:eastAsia="Times New Roman"/>
          <w:sz w:val="22"/>
          <w:szCs w:val="22"/>
        </w:rPr>
      </w:pPr>
      <w:r w:rsidRPr="009906F3">
        <w:rPr>
          <w:rFonts w:eastAsia="Times New Roman"/>
          <w:sz w:val="22"/>
          <w:szCs w:val="22"/>
        </w:rPr>
        <w:t xml:space="preserve">постановлением Администрации </w:t>
      </w:r>
    </w:p>
    <w:p w14:paraId="7F357AAB" w14:textId="77777777" w:rsidR="009906F3" w:rsidRPr="009906F3" w:rsidRDefault="009906F3" w:rsidP="009906F3">
      <w:pPr>
        <w:autoSpaceDE/>
        <w:autoSpaceDN/>
        <w:adjustRightInd/>
        <w:jc w:val="right"/>
        <w:rPr>
          <w:rFonts w:eastAsia="Times New Roman"/>
          <w:sz w:val="22"/>
          <w:szCs w:val="22"/>
        </w:rPr>
      </w:pPr>
      <w:r w:rsidRPr="009906F3">
        <w:rPr>
          <w:rFonts w:eastAsia="Times New Roman"/>
          <w:sz w:val="22"/>
          <w:szCs w:val="22"/>
        </w:rPr>
        <w:t>МО «Посёлок Айхал»</w:t>
      </w:r>
    </w:p>
    <w:p w14:paraId="41AFEA28" w14:textId="77777777" w:rsidR="009906F3" w:rsidRPr="009906F3" w:rsidRDefault="009906F3" w:rsidP="009906F3">
      <w:pPr>
        <w:widowControl/>
        <w:autoSpaceDE/>
        <w:autoSpaceDN/>
        <w:adjustRightInd/>
        <w:rPr>
          <w:rFonts w:eastAsia="Times New Roman"/>
          <w:sz w:val="22"/>
          <w:szCs w:val="22"/>
        </w:rPr>
      </w:pPr>
      <w:r w:rsidRPr="009906F3">
        <w:rPr>
          <w:rFonts w:eastAsia="Times New Roman"/>
          <w:sz w:val="22"/>
          <w:szCs w:val="22"/>
        </w:rPr>
        <w:t xml:space="preserve">                                                                                                                       от __</w:t>
      </w:r>
      <w:r w:rsidRPr="009906F3">
        <w:rPr>
          <w:rFonts w:eastAsia="Times New Roman"/>
          <w:sz w:val="22"/>
          <w:szCs w:val="22"/>
          <w:u w:val="single"/>
        </w:rPr>
        <w:t>16.04.2020</w:t>
      </w:r>
      <w:r w:rsidRPr="009906F3">
        <w:rPr>
          <w:rFonts w:eastAsia="Times New Roman"/>
          <w:sz w:val="22"/>
          <w:szCs w:val="22"/>
        </w:rPr>
        <w:t>__ № _</w:t>
      </w:r>
      <w:r w:rsidRPr="009906F3">
        <w:rPr>
          <w:rFonts w:eastAsia="Times New Roman"/>
          <w:sz w:val="22"/>
          <w:szCs w:val="22"/>
          <w:u w:val="single"/>
        </w:rPr>
        <w:t>119</w:t>
      </w:r>
      <w:r w:rsidRPr="009906F3">
        <w:rPr>
          <w:rFonts w:eastAsia="Times New Roman"/>
          <w:sz w:val="22"/>
          <w:szCs w:val="22"/>
        </w:rPr>
        <w:t>_</w:t>
      </w:r>
    </w:p>
    <w:p w14:paraId="14B6DA13" w14:textId="77777777" w:rsidR="009906F3" w:rsidRPr="009906F3" w:rsidRDefault="009906F3" w:rsidP="009906F3">
      <w:pPr>
        <w:widowControl/>
        <w:autoSpaceDE/>
        <w:autoSpaceDN/>
        <w:adjustRightInd/>
        <w:rPr>
          <w:rFonts w:eastAsia="Times New Roman"/>
          <w:sz w:val="22"/>
          <w:szCs w:val="22"/>
        </w:rPr>
      </w:pPr>
    </w:p>
    <w:p w14:paraId="45D8C0B3" w14:textId="77777777" w:rsidR="009906F3" w:rsidRPr="009906F3" w:rsidRDefault="009906F3" w:rsidP="009906F3">
      <w:pPr>
        <w:jc w:val="center"/>
        <w:rPr>
          <w:rFonts w:eastAsia="Times New Roman"/>
          <w:b/>
          <w:bCs/>
        </w:rPr>
      </w:pPr>
      <w:r w:rsidRPr="009906F3">
        <w:rPr>
          <w:rFonts w:eastAsia="Times New Roman"/>
          <w:b/>
          <w:bCs/>
        </w:rPr>
        <w:t>ПОЛОЖЕНИЕ</w:t>
      </w:r>
    </w:p>
    <w:p w14:paraId="27657CE7" w14:textId="77777777" w:rsidR="009906F3" w:rsidRPr="009906F3" w:rsidRDefault="009906F3" w:rsidP="009906F3">
      <w:pPr>
        <w:jc w:val="center"/>
        <w:rPr>
          <w:rFonts w:eastAsia="Times New Roman"/>
          <w:b/>
          <w:bCs/>
        </w:rPr>
      </w:pPr>
      <w:r w:rsidRPr="009906F3">
        <w:rPr>
          <w:rFonts w:eastAsia="Times New Roman"/>
          <w:b/>
          <w:bCs/>
        </w:rPr>
        <w:t xml:space="preserve">о комиссии муниципального образования «Посёлок Айхал» </w:t>
      </w:r>
    </w:p>
    <w:p w14:paraId="7B7576A4" w14:textId="77777777" w:rsidR="009906F3" w:rsidRPr="009906F3" w:rsidRDefault="009906F3" w:rsidP="009906F3">
      <w:pPr>
        <w:jc w:val="center"/>
        <w:rPr>
          <w:rFonts w:eastAsia="Times New Roman"/>
          <w:b/>
          <w:bCs/>
        </w:rPr>
      </w:pPr>
      <w:r w:rsidRPr="009906F3">
        <w:rPr>
          <w:rFonts w:eastAsia="Times New Roman"/>
          <w:b/>
          <w:bCs/>
        </w:rPr>
        <w:t>Мирнинского района Республики Саха (Якутия) по вопросам функционирования специализированных стоянок</w:t>
      </w:r>
    </w:p>
    <w:p w14:paraId="645571C7" w14:textId="77777777" w:rsidR="009906F3" w:rsidRPr="009906F3" w:rsidRDefault="009906F3" w:rsidP="009906F3">
      <w:pPr>
        <w:jc w:val="both"/>
        <w:rPr>
          <w:rFonts w:eastAsia="Times New Roman"/>
        </w:rPr>
      </w:pPr>
    </w:p>
    <w:p w14:paraId="3CFAD767" w14:textId="77777777" w:rsidR="009906F3" w:rsidRPr="009906F3" w:rsidRDefault="009906F3" w:rsidP="009906F3">
      <w:pPr>
        <w:jc w:val="center"/>
        <w:outlineLvl w:val="1"/>
        <w:rPr>
          <w:rFonts w:eastAsia="Times New Roman"/>
          <w:b/>
        </w:rPr>
      </w:pPr>
      <w:bookmarkStart w:id="11" w:name="Par273"/>
      <w:bookmarkEnd w:id="11"/>
      <w:r w:rsidRPr="009906F3">
        <w:rPr>
          <w:rFonts w:eastAsia="Times New Roman"/>
          <w:b/>
        </w:rPr>
        <w:t>1. Основные положения</w:t>
      </w:r>
    </w:p>
    <w:p w14:paraId="7E266AC6" w14:textId="77777777" w:rsidR="009906F3" w:rsidRPr="009906F3" w:rsidRDefault="009906F3" w:rsidP="009906F3">
      <w:pPr>
        <w:jc w:val="center"/>
        <w:outlineLvl w:val="1"/>
        <w:rPr>
          <w:rFonts w:eastAsia="Times New Roman"/>
          <w:b/>
        </w:rPr>
      </w:pPr>
    </w:p>
    <w:p w14:paraId="22DB1E66" w14:textId="77777777" w:rsidR="009906F3" w:rsidRPr="009906F3" w:rsidRDefault="009906F3" w:rsidP="009906F3">
      <w:pPr>
        <w:jc w:val="both"/>
        <w:rPr>
          <w:rFonts w:eastAsia="Times New Roman"/>
        </w:rPr>
      </w:pPr>
      <w:r w:rsidRPr="009906F3">
        <w:rPr>
          <w:rFonts w:eastAsia="Times New Roman"/>
        </w:rPr>
        <w:t>1.1. Комиссия муниципального образования «Посёлок Айхал» Мирнинского района Республики Саха (Якутия) по вопросам функционирования специализированных стоянок (далее - Комиссия) является постоянно действующим межведомственным координационным органом, осуществляющим организацию деятельности по вопросам функционирования специализированных стоянок на территории муниципального образования «Посёлок Айхал» Мирнинского района Республики Саха (Якутия).</w:t>
      </w:r>
    </w:p>
    <w:p w14:paraId="4B29FB42" w14:textId="77777777" w:rsidR="009906F3" w:rsidRPr="009906F3" w:rsidRDefault="009906F3" w:rsidP="009906F3">
      <w:pPr>
        <w:jc w:val="both"/>
        <w:rPr>
          <w:rFonts w:eastAsia="Times New Roman"/>
        </w:rPr>
      </w:pPr>
      <w:r w:rsidRPr="009906F3">
        <w:rPr>
          <w:rFonts w:eastAsia="Times New Roman"/>
        </w:rPr>
        <w:t>1.2. Комиссия в своей деятельности руководствуется Законом Республики Саха (Якутия) от 21.02.2013 1163-З № 1222-IV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на территории Республики Саха (Якутия)», Постановлением Правительства Республики Саха (Якутия) от 02.09.2013 № 294 «Об организации деятельности специализированных стоянок на территории Республики Саха (Якутия)» и иными нормативными правовыми актами, а также настоящим Положением.</w:t>
      </w:r>
    </w:p>
    <w:p w14:paraId="2498E267" w14:textId="77777777" w:rsidR="009906F3" w:rsidRPr="009906F3" w:rsidRDefault="009906F3" w:rsidP="009906F3">
      <w:pPr>
        <w:jc w:val="both"/>
        <w:rPr>
          <w:rFonts w:eastAsia="Times New Roman"/>
        </w:rPr>
      </w:pPr>
      <w:r w:rsidRPr="009906F3">
        <w:rPr>
          <w:rFonts w:eastAsia="Times New Roman"/>
        </w:rPr>
        <w:t>1.3. Целью деятельности Комиссии является взаимодействие с юридическими лицами и индивидуальными предпринимателями по вопросам функционирования специализированных стоянок (далее - спецстоянка).</w:t>
      </w:r>
    </w:p>
    <w:p w14:paraId="5D704B2B" w14:textId="77777777" w:rsidR="009906F3" w:rsidRPr="009906F3" w:rsidRDefault="009906F3" w:rsidP="009906F3">
      <w:pPr>
        <w:jc w:val="center"/>
        <w:outlineLvl w:val="1"/>
        <w:rPr>
          <w:rFonts w:eastAsia="Times New Roman"/>
          <w:b/>
        </w:rPr>
      </w:pPr>
      <w:bookmarkStart w:id="12" w:name="Par279"/>
      <w:bookmarkEnd w:id="12"/>
    </w:p>
    <w:p w14:paraId="38009780" w14:textId="77777777" w:rsidR="009906F3" w:rsidRPr="009906F3" w:rsidRDefault="009906F3" w:rsidP="009906F3">
      <w:pPr>
        <w:jc w:val="center"/>
        <w:outlineLvl w:val="1"/>
        <w:rPr>
          <w:rFonts w:eastAsia="Times New Roman"/>
          <w:b/>
        </w:rPr>
      </w:pPr>
      <w:r w:rsidRPr="009906F3">
        <w:rPr>
          <w:rFonts w:eastAsia="Times New Roman"/>
          <w:b/>
        </w:rPr>
        <w:t>2. Основная задача и права Комиссии</w:t>
      </w:r>
    </w:p>
    <w:p w14:paraId="09C0CC0A" w14:textId="77777777" w:rsidR="009906F3" w:rsidRPr="009906F3" w:rsidRDefault="009906F3" w:rsidP="009906F3">
      <w:pPr>
        <w:jc w:val="center"/>
        <w:outlineLvl w:val="1"/>
        <w:rPr>
          <w:rFonts w:eastAsia="Times New Roman"/>
          <w:b/>
        </w:rPr>
      </w:pPr>
    </w:p>
    <w:p w14:paraId="44605A7F" w14:textId="77777777" w:rsidR="009906F3" w:rsidRPr="009906F3" w:rsidRDefault="009906F3" w:rsidP="009906F3">
      <w:pPr>
        <w:jc w:val="both"/>
        <w:rPr>
          <w:rFonts w:eastAsia="Times New Roman"/>
        </w:rPr>
      </w:pPr>
      <w:r w:rsidRPr="009906F3">
        <w:rPr>
          <w:rFonts w:eastAsia="Times New Roman"/>
        </w:rPr>
        <w:t>2.1. Основной задачей Комиссии является решение вопросов по организации деятельности функционирования спецстоянок на территории муниципального образования «Посёлок Айхал» Мирнинского района Республики Саха (Якутия).</w:t>
      </w:r>
    </w:p>
    <w:p w14:paraId="3F7CA330" w14:textId="77777777" w:rsidR="009906F3" w:rsidRPr="009906F3" w:rsidRDefault="009906F3" w:rsidP="009906F3">
      <w:pPr>
        <w:jc w:val="both"/>
        <w:rPr>
          <w:rFonts w:eastAsia="Times New Roman"/>
        </w:rPr>
      </w:pPr>
      <w:r w:rsidRPr="009906F3">
        <w:rPr>
          <w:rFonts w:eastAsia="Times New Roman"/>
        </w:rPr>
        <w:t>2.2. Комиссия имеет право:</w:t>
      </w:r>
    </w:p>
    <w:p w14:paraId="2B8D353E" w14:textId="77777777" w:rsidR="009906F3" w:rsidRPr="009906F3" w:rsidRDefault="009906F3" w:rsidP="009906F3">
      <w:pPr>
        <w:jc w:val="both"/>
        <w:rPr>
          <w:rFonts w:eastAsia="Times New Roman"/>
        </w:rPr>
      </w:pPr>
      <w:r w:rsidRPr="009906F3">
        <w:rPr>
          <w:rFonts w:eastAsia="Times New Roman"/>
        </w:rPr>
        <w:t>2.2.1. Запрашивать у юридических лиц и индивидуальных предпринимателей информацию по вопросам, связанным с осуществлением деятельности по перемещению задержанных транспортных средств на спецстоянку, их хранения и возврата.</w:t>
      </w:r>
    </w:p>
    <w:p w14:paraId="634045F7" w14:textId="77777777" w:rsidR="009906F3" w:rsidRPr="009906F3" w:rsidRDefault="009906F3" w:rsidP="009906F3">
      <w:pPr>
        <w:jc w:val="both"/>
        <w:rPr>
          <w:rFonts w:eastAsia="Times New Roman"/>
        </w:rPr>
      </w:pPr>
      <w:r w:rsidRPr="009906F3">
        <w:rPr>
          <w:rFonts w:eastAsia="Times New Roman"/>
        </w:rPr>
        <w:t>2.2.2. Заслушивать членов Комиссии по вопросам организации деятельности спецстоянок на территории муниципального образования «Посёлок Айхал» Мирнинского района Республики Саха (Якутия).</w:t>
      </w:r>
    </w:p>
    <w:p w14:paraId="33C908A5" w14:textId="77777777" w:rsidR="009906F3" w:rsidRPr="009906F3" w:rsidRDefault="009906F3" w:rsidP="009906F3">
      <w:pPr>
        <w:jc w:val="both"/>
        <w:rPr>
          <w:rFonts w:eastAsia="Times New Roman"/>
        </w:rPr>
      </w:pPr>
      <w:r w:rsidRPr="009906F3">
        <w:rPr>
          <w:rFonts w:eastAsia="Times New Roman"/>
        </w:rPr>
        <w:t>2.2.3. При получении от органов, уполномоченных осуществлять задержание транспортных средств, обоснованной информации об увеличении потребности в машиноместах и судноместах на спецстоянке сверх предусмотренного договором объема рассматривать с юридическими лицами и индивидуальными предпринимателями возможность соответственного увеличения количества машиномест и судномест на спецстоянке.</w:t>
      </w:r>
    </w:p>
    <w:p w14:paraId="425D7BB5" w14:textId="77777777" w:rsidR="009906F3" w:rsidRPr="009906F3" w:rsidRDefault="009906F3" w:rsidP="009906F3">
      <w:pPr>
        <w:jc w:val="center"/>
        <w:outlineLvl w:val="1"/>
        <w:rPr>
          <w:rFonts w:eastAsia="Times New Roman"/>
          <w:b/>
        </w:rPr>
      </w:pPr>
      <w:bookmarkStart w:id="13" w:name="Par288"/>
      <w:bookmarkEnd w:id="13"/>
    </w:p>
    <w:p w14:paraId="175F9976" w14:textId="77777777" w:rsidR="009906F3" w:rsidRPr="009906F3" w:rsidRDefault="009906F3" w:rsidP="009906F3">
      <w:pPr>
        <w:jc w:val="center"/>
        <w:outlineLvl w:val="1"/>
        <w:rPr>
          <w:rFonts w:eastAsia="Times New Roman"/>
          <w:b/>
        </w:rPr>
      </w:pPr>
      <w:r w:rsidRPr="009906F3">
        <w:rPr>
          <w:rFonts w:eastAsia="Times New Roman"/>
          <w:b/>
        </w:rPr>
        <w:t>3. Структура Комиссии и организация ее работы</w:t>
      </w:r>
    </w:p>
    <w:p w14:paraId="498EFB04" w14:textId="77777777" w:rsidR="009906F3" w:rsidRPr="009906F3" w:rsidRDefault="009906F3" w:rsidP="009906F3">
      <w:pPr>
        <w:jc w:val="center"/>
        <w:outlineLvl w:val="1"/>
        <w:rPr>
          <w:rFonts w:eastAsia="Times New Roman"/>
        </w:rPr>
      </w:pPr>
    </w:p>
    <w:p w14:paraId="0D40964F" w14:textId="77777777" w:rsidR="009906F3" w:rsidRPr="009906F3" w:rsidRDefault="009906F3" w:rsidP="009906F3">
      <w:pPr>
        <w:tabs>
          <w:tab w:val="left" w:pos="1134"/>
        </w:tabs>
        <w:jc w:val="both"/>
        <w:rPr>
          <w:rFonts w:eastAsia="Times New Roman"/>
        </w:rPr>
      </w:pPr>
      <w:r w:rsidRPr="009906F3">
        <w:rPr>
          <w:rFonts w:eastAsia="Times New Roman"/>
        </w:rPr>
        <w:t>3.1. Состав Комиссии приведен в приложении к настоящему Положению.</w:t>
      </w:r>
    </w:p>
    <w:p w14:paraId="01D2FD9D" w14:textId="77777777" w:rsidR="009906F3" w:rsidRPr="009906F3" w:rsidRDefault="009906F3" w:rsidP="009906F3">
      <w:pPr>
        <w:jc w:val="both"/>
        <w:rPr>
          <w:rFonts w:eastAsia="Times New Roman"/>
        </w:rPr>
      </w:pPr>
      <w:r w:rsidRPr="009906F3">
        <w:rPr>
          <w:rFonts w:eastAsia="Times New Roman"/>
        </w:rPr>
        <w:lastRenderedPageBreak/>
        <w:t>3.2. В рамках работы Комиссии могут создаваться рабочие группы. Перечень рабочих групп Комиссии, их руководители и состав утверждаются председателем Комиссии.</w:t>
      </w:r>
    </w:p>
    <w:p w14:paraId="16582A42" w14:textId="77777777" w:rsidR="009906F3" w:rsidRPr="009906F3" w:rsidRDefault="009906F3" w:rsidP="009906F3">
      <w:pPr>
        <w:jc w:val="both"/>
        <w:rPr>
          <w:rFonts w:eastAsia="Times New Roman"/>
        </w:rPr>
      </w:pPr>
      <w:r w:rsidRPr="009906F3">
        <w:rPr>
          <w:rFonts w:eastAsia="Times New Roman"/>
        </w:rPr>
        <w:t>3.3. Решение о проведении заседания Комиссии принимается председателем Комиссии либо его заместителем.</w:t>
      </w:r>
    </w:p>
    <w:p w14:paraId="4F59DEA0" w14:textId="77777777" w:rsidR="009906F3" w:rsidRPr="009906F3" w:rsidRDefault="009906F3" w:rsidP="009906F3">
      <w:pPr>
        <w:jc w:val="both"/>
        <w:rPr>
          <w:rFonts w:eastAsia="Times New Roman"/>
        </w:rPr>
      </w:pPr>
      <w:r w:rsidRPr="009906F3">
        <w:rPr>
          <w:rFonts w:eastAsia="Times New Roman"/>
        </w:rPr>
        <w:t>3.4. Заседания Комиссии могут быть очередными и внеочередными. Очередное заседание Комиссии проводится не реже чем один раз в квартал. Внеочередное заседание Комиссии проводится при необходимости.</w:t>
      </w:r>
    </w:p>
    <w:p w14:paraId="45BE76E4" w14:textId="77777777" w:rsidR="009906F3" w:rsidRPr="009906F3" w:rsidRDefault="009906F3" w:rsidP="009906F3">
      <w:pPr>
        <w:jc w:val="both"/>
        <w:rPr>
          <w:rFonts w:eastAsia="Times New Roman"/>
        </w:rPr>
      </w:pPr>
      <w:r w:rsidRPr="009906F3">
        <w:rPr>
          <w:rFonts w:eastAsia="Times New Roman"/>
        </w:rPr>
        <w:t xml:space="preserve">3.5. Заседание Комиссии считается правомочным, если на нем присутствуют более половины членов Комиссии. Члены Комиссии участвуют в ее заседании без права замены. В случае невозможности присутствия члена Комиссии на заседании он имеет право в срок не позднее, чем за три рабочих дня до даты проведения заседания Комиссии представить ответственному секретарю Комиссии свое мнение по рассматриваемым вопросам в письменной форме. В случае нахождения члена Комиссии в отпуске, командировке или отсутствия по болезни член Комиссии имеет право уполномочить иное должностное лицо на основании выдаваемой доверенности. </w:t>
      </w:r>
    </w:p>
    <w:p w14:paraId="36E3EFB5" w14:textId="77777777" w:rsidR="009906F3" w:rsidRPr="009906F3" w:rsidRDefault="009906F3" w:rsidP="009906F3">
      <w:pPr>
        <w:jc w:val="both"/>
        <w:rPr>
          <w:rFonts w:eastAsia="Times New Roman"/>
        </w:rPr>
      </w:pPr>
      <w:r w:rsidRPr="009906F3">
        <w:rPr>
          <w:rFonts w:eastAsia="Times New Roman"/>
        </w:rPr>
        <w:t>3.6. Решения Комиссии принимаются простым большинством голосов членов Комиссии. В случае равенства голосов решающим является голос председательствующего на заседании Комиссии.</w:t>
      </w:r>
    </w:p>
    <w:p w14:paraId="616FB54A" w14:textId="77777777" w:rsidR="009906F3" w:rsidRPr="009906F3" w:rsidRDefault="009906F3" w:rsidP="009906F3">
      <w:pPr>
        <w:jc w:val="both"/>
        <w:rPr>
          <w:rFonts w:eastAsia="Times New Roman"/>
        </w:rPr>
      </w:pPr>
      <w:r w:rsidRPr="009906F3">
        <w:rPr>
          <w:rFonts w:eastAsia="Times New Roman"/>
        </w:rPr>
        <w:t>3.7. Принимаемые на заседаниях Комиссии решения оформляются протоколом, который подписывается председательствующим на заседании Комиссии. Протоколы заседаний Комиссии рассылаются членам Комиссии, а также органам, организациям и должностным лицам по списку, утверждаемому председателем Комиссии, в 2-дневный срок после их подписания (утверждения).</w:t>
      </w:r>
    </w:p>
    <w:p w14:paraId="158ABD1D" w14:textId="77777777" w:rsidR="009906F3" w:rsidRPr="009906F3" w:rsidRDefault="009906F3" w:rsidP="009906F3">
      <w:pPr>
        <w:jc w:val="both"/>
        <w:rPr>
          <w:rFonts w:eastAsia="Times New Roman"/>
        </w:rPr>
      </w:pPr>
      <w:r w:rsidRPr="009906F3">
        <w:rPr>
          <w:rFonts w:eastAsia="Times New Roman"/>
        </w:rPr>
        <w:t>3.8. Комиссия может принимать решения по результатам письменного опроса ее членов, проведенного по решению председателя Комиссии.</w:t>
      </w:r>
    </w:p>
    <w:p w14:paraId="0685C43A" w14:textId="77777777" w:rsidR="009906F3" w:rsidRPr="009906F3" w:rsidRDefault="009906F3" w:rsidP="009906F3">
      <w:pPr>
        <w:jc w:val="both"/>
        <w:rPr>
          <w:rFonts w:eastAsia="Times New Roman"/>
        </w:rPr>
      </w:pPr>
      <w:r w:rsidRPr="009906F3">
        <w:rPr>
          <w:rFonts w:eastAsia="Times New Roman"/>
        </w:rPr>
        <w:t>3.9. Ответственный секретарь Комиссии готовит для утверждения Комиссией календарный план заседаний Комиссии на соответствующий год, организует проведение заседания Комиссии, формирует повестку дня заседания, информирует членов Комиссии об очередном заседании, а также ведет и оформляет протокол ее заседания.</w:t>
      </w:r>
    </w:p>
    <w:p w14:paraId="54C58B82" w14:textId="77777777" w:rsidR="009906F3" w:rsidRPr="009906F3" w:rsidRDefault="009906F3" w:rsidP="009906F3">
      <w:pPr>
        <w:jc w:val="center"/>
        <w:outlineLvl w:val="1"/>
        <w:rPr>
          <w:rFonts w:eastAsia="Times New Roman"/>
          <w:b/>
        </w:rPr>
      </w:pPr>
      <w:bookmarkStart w:id="14" w:name="Par304"/>
      <w:bookmarkEnd w:id="14"/>
    </w:p>
    <w:p w14:paraId="3985DB09" w14:textId="77777777" w:rsidR="009906F3" w:rsidRPr="009906F3" w:rsidRDefault="009906F3" w:rsidP="009906F3">
      <w:pPr>
        <w:jc w:val="center"/>
        <w:outlineLvl w:val="1"/>
        <w:rPr>
          <w:rFonts w:eastAsia="Times New Roman"/>
          <w:b/>
        </w:rPr>
      </w:pPr>
      <w:r w:rsidRPr="009906F3">
        <w:rPr>
          <w:rFonts w:eastAsia="Times New Roman"/>
          <w:b/>
        </w:rPr>
        <w:t>4. Заключительные положения</w:t>
      </w:r>
    </w:p>
    <w:p w14:paraId="5F30B5D2" w14:textId="77777777" w:rsidR="009906F3" w:rsidRPr="009906F3" w:rsidRDefault="009906F3" w:rsidP="009906F3">
      <w:pPr>
        <w:jc w:val="center"/>
        <w:outlineLvl w:val="1"/>
        <w:rPr>
          <w:rFonts w:eastAsia="Times New Roman"/>
          <w:b/>
        </w:rPr>
      </w:pPr>
    </w:p>
    <w:p w14:paraId="6ABC130D" w14:textId="77777777" w:rsidR="009906F3" w:rsidRPr="009906F3" w:rsidRDefault="009906F3" w:rsidP="009906F3">
      <w:pPr>
        <w:jc w:val="both"/>
        <w:rPr>
          <w:rFonts w:eastAsia="Times New Roman"/>
        </w:rPr>
      </w:pPr>
      <w:r w:rsidRPr="009906F3">
        <w:rPr>
          <w:rFonts w:eastAsia="Times New Roman"/>
        </w:rPr>
        <w:t>Организационно-техническое обеспечение деятельности Комиссии осуществляется поселковой Администрацией.</w:t>
      </w:r>
    </w:p>
    <w:p w14:paraId="4C33CACA" w14:textId="77777777" w:rsidR="009906F3" w:rsidRPr="009906F3" w:rsidRDefault="009906F3" w:rsidP="009906F3">
      <w:pPr>
        <w:widowControl/>
        <w:autoSpaceDE/>
        <w:autoSpaceDN/>
        <w:adjustRightInd/>
        <w:rPr>
          <w:rFonts w:eastAsia="Times New Roman"/>
          <w:b/>
        </w:rPr>
      </w:pPr>
    </w:p>
    <w:p w14:paraId="79F784E4" w14:textId="77777777" w:rsidR="009906F3" w:rsidRPr="009906F3" w:rsidRDefault="009906F3" w:rsidP="009906F3">
      <w:pPr>
        <w:widowControl/>
        <w:autoSpaceDE/>
        <w:autoSpaceDN/>
        <w:adjustRightInd/>
        <w:rPr>
          <w:rFonts w:eastAsia="Times New Roman"/>
          <w:b/>
        </w:rPr>
      </w:pPr>
    </w:p>
    <w:p w14:paraId="27B2130B" w14:textId="77777777" w:rsidR="009906F3" w:rsidRPr="009906F3" w:rsidRDefault="009906F3" w:rsidP="009906F3">
      <w:pPr>
        <w:widowControl/>
        <w:autoSpaceDE/>
        <w:autoSpaceDN/>
        <w:adjustRightInd/>
        <w:rPr>
          <w:rFonts w:eastAsia="Times New Roman"/>
          <w:b/>
        </w:rPr>
      </w:pPr>
    </w:p>
    <w:p w14:paraId="75915C58" w14:textId="77777777" w:rsidR="009906F3" w:rsidRPr="009906F3" w:rsidRDefault="009906F3" w:rsidP="009906F3">
      <w:pPr>
        <w:widowControl/>
        <w:autoSpaceDE/>
        <w:autoSpaceDN/>
        <w:adjustRightInd/>
        <w:rPr>
          <w:rFonts w:eastAsia="Times New Roman"/>
          <w:b/>
        </w:rPr>
      </w:pPr>
    </w:p>
    <w:p w14:paraId="64908385" w14:textId="77777777" w:rsidR="009906F3" w:rsidRPr="009906F3" w:rsidRDefault="009906F3" w:rsidP="009906F3">
      <w:pPr>
        <w:widowControl/>
        <w:autoSpaceDE/>
        <w:autoSpaceDN/>
        <w:adjustRightInd/>
        <w:rPr>
          <w:rFonts w:eastAsia="Times New Roman"/>
          <w:b/>
        </w:rPr>
      </w:pPr>
    </w:p>
    <w:p w14:paraId="1712605B" w14:textId="77777777" w:rsidR="009906F3" w:rsidRPr="009906F3" w:rsidRDefault="009906F3" w:rsidP="009906F3">
      <w:pPr>
        <w:widowControl/>
        <w:autoSpaceDE/>
        <w:autoSpaceDN/>
        <w:adjustRightInd/>
        <w:rPr>
          <w:rFonts w:eastAsia="Times New Roman"/>
          <w:b/>
        </w:rPr>
      </w:pPr>
    </w:p>
    <w:p w14:paraId="37075122" w14:textId="77777777" w:rsidR="009906F3" w:rsidRPr="009906F3" w:rsidRDefault="009906F3" w:rsidP="009906F3">
      <w:pPr>
        <w:widowControl/>
        <w:autoSpaceDE/>
        <w:autoSpaceDN/>
        <w:adjustRightInd/>
        <w:rPr>
          <w:rFonts w:eastAsia="Times New Roman"/>
          <w:b/>
        </w:rPr>
      </w:pPr>
    </w:p>
    <w:p w14:paraId="2EC06988" w14:textId="77777777" w:rsidR="009906F3" w:rsidRPr="009906F3" w:rsidRDefault="009906F3" w:rsidP="009906F3">
      <w:pPr>
        <w:widowControl/>
        <w:autoSpaceDE/>
        <w:autoSpaceDN/>
        <w:adjustRightInd/>
        <w:rPr>
          <w:rFonts w:eastAsia="Times New Roman"/>
          <w:b/>
        </w:rPr>
      </w:pPr>
    </w:p>
    <w:p w14:paraId="269D5AA1" w14:textId="77777777" w:rsidR="009906F3" w:rsidRPr="009906F3" w:rsidRDefault="009906F3" w:rsidP="009906F3">
      <w:pPr>
        <w:widowControl/>
        <w:autoSpaceDE/>
        <w:autoSpaceDN/>
        <w:adjustRightInd/>
        <w:rPr>
          <w:rFonts w:eastAsia="Times New Roman"/>
          <w:b/>
        </w:rPr>
      </w:pPr>
    </w:p>
    <w:p w14:paraId="7DAA8C41" w14:textId="77777777" w:rsidR="009906F3" w:rsidRPr="009906F3" w:rsidRDefault="009906F3" w:rsidP="009906F3">
      <w:pPr>
        <w:widowControl/>
        <w:autoSpaceDE/>
        <w:autoSpaceDN/>
        <w:adjustRightInd/>
        <w:rPr>
          <w:rFonts w:eastAsia="Times New Roman"/>
          <w:b/>
        </w:rPr>
      </w:pPr>
    </w:p>
    <w:p w14:paraId="12D39B8B" w14:textId="77777777" w:rsidR="009906F3" w:rsidRPr="009906F3" w:rsidRDefault="009906F3" w:rsidP="009906F3">
      <w:pPr>
        <w:widowControl/>
        <w:autoSpaceDE/>
        <w:autoSpaceDN/>
        <w:adjustRightInd/>
        <w:rPr>
          <w:rFonts w:eastAsia="Times New Roman"/>
          <w:b/>
        </w:rPr>
      </w:pPr>
    </w:p>
    <w:p w14:paraId="5B02D5C6" w14:textId="77777777" w:rsidR="009906F3" w:rsidRPr="009906F3" w:rsidRDefault="009906F3" w:rsidP="009906F3">
      <w:pPr>
        <w:widowControl/>
        <w:autoSpaceDE/>
        <w:autoSpaceDN/>
        <w:adjustRightInd/>
        <w:rPr>
          <w:rFonts w:eastAsia="Times New Roman"/>
          <w:b/>
        </w:rPr>
      </w:pPr>
    </w:p>
    <w:p w14:paraId="16CFE233" w14:textId="77777777" w:rsidR="009906F3" w:rsidRPr="009906F3" w:rsidRDefault="009906F3" w:rsidP="009906F3">
      <w:pPr>
        <w:widowControl/>
        <w:autoSpaceDE/>
        <w:autoSpaceDN/>
        <w:adjustRightInd/>
        <w:rPr>
          <w:rFonts w:eastAsia="Times New Roman"/>
          <w:b/>
        </w:rPr>
      </w:pPr>
    </w:p>
    <w:p w14:paraId="40258D21" w14:textId="77777777" w:rsidR="009906F3" w:rsidRPr="009906F3" w:rsidRDefault="009906F3" w:rsidP="009906F3">
      <w:pPr>
        <w:widowControl/>
        <w:autoSpaceDE/>
        <w:autoSpaceDN/>
        <w:adjustRightInd/>
        <w:rPr>
          <w:rFonts w:eastAsia="Times New Roman"/>
          <w:b/>
        </w:rPr>
      </w:pPr>
    </w:p>
    <w:p w14:paraId="7BA3F337" w14:textId="77777777" w:rsidR="009906F3" w:rsidRPr="009906F3" w:rsidRDefault="009906F3" w:rsidP="009906F3">
      <w:pPr>
        <w:widowControl/>
        <w:autoSpaceDE/>
        <w:autoSpaceDN/>
        <w:adjustRightInd/>
        <w:rPr>
          <w:rFonts w:eastAsia="Times New Roman"/>
          <w:b/>
        </w:rPr>
      </w:pPr>
    </w:p>
    <w:p w14:paraId="5BB68914" w14:textId="77777777" w:rsidR="009906F3" w:rsidRPr="009906F3" w:rsidRDefault="009906F3" w:rsidP="009906F3">
      <w:pPr>
        <w:widowControl/>
        <w:autoSpaceDE/>
        <w:autoSpaceDN/>
        <w:adjustRightInd/>
        <w:rPr>
          <w:rFonts w:eastAsia="Times New Roman"/>
          <w:b/>
        </w:rPr>
      </w:pPr>
    </w:p>
    <w:p w14:paraId="04B5A71A" w14:textId="77777777" w:rsidR="009906F3" w:rsidRPr="009906F3" w:rsidRDefault="009906F3" w:rsidP="009906F3">
      <w:pPr>
        <w:widowControl/>
        <w:autoSpaceDE/>
        <w:autoSpaceDN/>
        <w:adjustRightInd/>
        <w:rPr>
          <w:rFonts w:eastAsia="Times New Roman"/>
          <w:b/>
        </w:rPr>
      </w:pPr>
    </w:p>
    <w:p w14:paraId="47D833F6" w14:textId="77777777" w:rsidR="009906F3" w:rsidRPr="009906F3" w:rsidRDefault="009906F3" w:rsidP="009906F3">
      <w:pPr>
        <w:widowControl/>
        <w:autoSpaceDE/>
        <w:autoSpaceDN/>
        <w:adjustRightInd/>
        <w:rPr>
          <w:rFonts w:eastAsia="Times New Roman"/>
          <w:b/>
        </w:rPr>
      </w:pPr>
    </w:p>
    <w:p w14:paraId="4C4E41F4" w14:textId="77777777" w:rsidR="009906F3" w:rsidRPr="009906F3" w:rsidRDefault="009906F3" w:rsidP="009906F3">
      <w:pPr>
        <w:widowControl/>
        <w:autoSpaceDE/>
        <w:autoSpaceDN/>
        <w:adjustRightInd/>
        <w:rPr>
          <w:rFonts w:eastAsia="Times New Roman"/>
          <w:b/>
        </w:rPr>
      </w:pPr>
    </w:p>
    <w:p w14:paraId="71450275" w14:textId="77777777" w:rsidR="009906F3" w:rsidRPr="009906F3" w:rsidRDefault="009906F3" w:rsidP="009906F3">
      <w:pPr>
        <w:widowControl/>
        <w:autoSpaceDE/>
        <w:autoSpaceDN/>
        <w:adjustRightInd/>
        <w:rPr>
          <w:rFonts w:eastAsia="Times New Roman"/>
          <w:b/>
        </w:rPr>
      </w:pPr>
    </w:p>
    <w:p w14:paraId="7F7C3404" w14:textId="77777777" w:rsidR="009906F3" w:rsidRPr="009906F3" w:rsidRDefault="009906F3" w:rsidP="009906F3">
      <w:pPr>
        <w:autoSpaceDE/>
        <w:autoSpaceDN/>
        <w:adjustRightInd/>
        <w:spacing w:line="317" w:lineRule="exact"/>
        <w:jc w:val="right"/>
        <w:rPr>
          <w:rFonts w:eastAsia="Times New Roman"/>
          <w:sz w:val="22"/>
          <w:szCs w:val="22"/>
        </w:rPr>
      </w:pPr>
      <w:r w:rsidRPr="009906F3">
        <w:rPr>
          <w:rFonts w:eastAsia="Times New Roman"/>
          <w:sz w:val="22"/>
          <w:szCs w:val="22"/>
        </w:rPr>
        <w:t>Приложение 2</w:t>
      </w:r>
    </w:p>
    <w:p w14:paraId="5AE484D9" w14:textId="77777777" w:rsidR="009906F3" w:rsidRPr="009906F3" w:rsidRDefault="009906F3" w:rsidP="009906F3">
      <w:pPr>
        <w:autoSpaceDE/>
        <w:autoSpaceDN/>
        <w:adjustRightInd/>
        <w:spacing w:line="317" w:lineRule="exact"/>
        <w:jc w:val="right"/>
        <w:rPr>
          <w:rFonts w:eastAsia="Times New Roman"/>
          <w:sz w:val="22"/>
          <w:szCs w:val="22"/>
        </w:rPr>
      </w:pPr>
      <w:r w:rsidRPr="009906F3">
        <w:rPr>
          <w:rFonts w:eastAsia="Times New Roman"/>
          <w:sz w:val="22"/>
          <w:szCs w:val="22"/>
        </w:rPr>
        <w:t>Утверждено</w:t>
      </w:r>
    </w:p>
    <w:p w14:paraId="0BC95B5E" w14:textId="77777777" w:rsidR="009906F3" w:rsidRPr="009906F3" w:rsidRDefault="009906F3" w:rsidP="009906F3">
      <w:pPr>
        <w:autoSpaceDE/>
        <w:autoSpaceDN/>
        <w:adjustRightInd/>
        <w:jc w:val="right"/>
        <w:rPr>
          <w:rFonts w:eastAsia="Times New Roman"/>
          <w:sz w:val="22"/>
          <w:szCs w:val="22"/>
        </w:rPr>
      </w:pPr>
      <w:r w:rsidRPr="009906F3">
        <w:rPr>
          <w:rFonts w:eastAsia="Times New Roman"/>
          <w:sz w:val="22"/>
          <w:szCs w:val="22"/>
        </w:rPr>
        <w:t xml:space="preserve">постановлением Администрации </w:t>
      </w:r>
    </w:p>
    <w:p w14:paraId="46C2D328" w14:textId="77777777" w:rsidR="009906F3" w:rsidRPr="009906F3" w:rsidRDefault="009906F3" w:rsidP="009906F3">
      <w:pPr>
        <w:autoSpaceDE/>
        <w:autoSpaceDN/>
        <w:adjustRightInd/>
        <w:jc w:val="right"/>
        <w:rPr>
          <w:rFonts w:eastAsia="Times New Roman"/>
          <w:sz w:val="22"/>
          <w:szCs w:val="22"/>
        </w:rPr>
      </w:pPr>
      <w:r w:rsidRPr="009906F3">
        <w:rPr>
          <w:rFonts w:eastAsia="Times New Roman"/>
          <w:sz w:val="22"/>
          <w:szCs w:val="22"/>
        </w:rPr>
        <w:t>МО «Посёлок Айхал»</w:t>
      </w:r>
    </w:p>
    <w:p w14:paraId="3B2B6D3D" w14:textId="77777777" w:rsidR="009906F3" w:rsidRPr="009906F3" w:rsidRDefault="009906F3" w:rsidP="009906F3">
      <w:pPr>
        <w:widowControl/>
        <w:autoSpaceDE/>
        <w:autoSpaceDN/>
        <w:adjustRightInd/>
        <w:rPr>
          <w:rFonts w:eastAsia="Times New Roman"/>
          <w:sz w:val="22"/>
          <w:szCs w:val="22"/>
        </w:rPr>
      </w:pPr>
      <w:r w:rsidRPr="009906F3">
        <w:rPr>
          <w:rFonts w:eastAsia="Times New Roman"/>
          <w:sz w:val="22"/>
          <w:szCs w:val="22"/>
        </w:rPr>
        <w:t xml:space="preserve">                                                                                                                       от __</w:t>
      </w:r>
      <w:r w:rsidRPr="009906F3">
        <w:rPr>
          <w:rFonts w:eastAsia="Times New Roman"/>
          <w:sz w:val="22"/>
          <w:szCs w:val="22"/>
          <w:u w:val="single"/>
        </w:rPr>
        <w:t>16.04.2020</w:t>
      </w:r>
      <w:r w:rsidRPr="009906F3">
        <w:rPr>
          <w:rFonts w:eastAsia="Times New Roman"/>
          <w:sz w:val="22"/>
          <w:szCs w:val="22"/>
        </w:rPr>
        <w:t>__ № _</w:t>
      </w:r>
      <w:r w:rsidRPr="009906F3">
        <w:rPr>
          <w:rFonts w:eastAsia="Times New Roman"/>
          <w:sz w:val="22"/>
          <w:szCs w:val="22"/>
          <w:u w:val="single"/>
        </w:rPr>
        <w:t>119</w:t>
      </w:r>
      <w:r w:rsidRPr="009906F3">
        <w:rPr>
          <w:rFonts w:eastAsia="Times New Roman"/>
          <w:sz w:val="22"/>
          <w:szCs w:val="22"/>
        </w:rPr>
        <w:t>_</w:t>
      </w:r>
    </w:p>
    <w:p w14:paraId="0C0A907C" w14:textId="77777777" w:rsidR="009906F3" w:rsidRPr="009906F3" w:rsidRDefault="009906F3" w:rsidP="009906F3">
      <w:pPr>
        <w:widowControl/>
        <w:autoSpaceDE/>
        <w:autoSpaceDN/>
        <w:adjustRightInd/>
        <w:rPr>
          <w:rFonts w:eastAsia="Times New Roman"/>
          <w:sz w:val="22"/>
          <w:szCs w:val="22"/>
        </w:rPr>
      </w:pPr>
    </w:p>
    <w:p w14:paraId="0C5597ED" w14:textId="77777777" w:rsidR="009906F3" w:rsidRPr="009906F3" w:rsidRDefault="009906F3" w:rsidP="009906F3">
      <w:pPr>
        <w:widowControl/>
        <w:autoSpaceDE/>
        <w:autoSpaceDN/>
        <w:adjustRightInd/>
        <w:rPr>
          <w:rFonts w:eastAsia="Times New Roman"/>
          <w:b/>
        </w:rPr>
      </w:pPr>
    </w:p>
    <w:p w14:paraId="4AB21F63" w14:textId="77777777" w:rsidR="009906F3" w:rsidRPr="009906F3" w:rsidRDefault="009906F3" w:rsidP="009906F3">
      <w:pPr>
        <w:widowControl/>
        <w:autoSpaceDE/>
        <w:autoSpaceDN/>
        <w:adjustRightInd/>
        <w:rPr>
          <w:rFonts w:eastAsia="Times New Roman"/>
          <w:b/>
        </w:rPr>
      </w:pPr>
    </w:p>
    <w:p w14:paraId="2E6AECF6" w14:textId="77777777" w:rsidR="009906F3" w:rsidRPr="009906F3" w:rsidRDefault="009906F3" w:rsidP="009906F3">
      <w:pPr>
        <w:jc w:val="center"/>
        <w:rPr>
          <w:rFonts w:eastAsia="Times New Roman"/>
          <w:b/>
          <w:bCs/>
        </w:rPr>
      </w:pPr>
      <w:r w:rsidRPr="009906F3">
        <w:rPr>
          <w:rFonts w:eastAsia="Times New Roman"/>
          <w:b/>
        </w:rPr>
        <w:t>СОСТАВ</w:t>
      </w:r>
    </w:p>
    <w:p w14:paraId="57116498" w14:textId="77777777" w:rsidR="009906F3" w:rsidRPr="009906F3" w:rsidRDefault="009906F3" w:rsidP="009906F3">
      <w:pPr>
        <w:widowControl/>
        <w:tabs>
          <w:tab w:val="left" w:pos="8565"/>
        </w:tabs>
        <w:autoSpaceDE/>
        <w:autoSpaceDN/>
        <w:adjustRightInd/>
        <w:jc w:val="center"/>
        <w:rPr>
          <w:rFonts w:eastAsia="Times New Roman"/>
          <w:b/>
        </w:rPr>
      </w:pPr>
      <w:r w:rsidRPr="009906F3">
        <w:rPr>
          <w:rFonts w:eastAsia="Times New Roman"/>
          <w:b/>
        </w:rPr>
        <w:t xml:space="preserve">комиссии муниципального образования «Посёлок Айхал» </w:t>
      </w:r>
    </w:p>
    <w:p w14:paraId="514D0325" w14:textId="77777777" w:rsidR="009906F3" w:rsidRPr="009906F3" w:rsidRDefault="009906F3" w:rsidP="009906F3">
      <w:pPr>
        <w:widowControl/>
        <w:tabs>
          <w:tab w:val="left" w:pos="8565"/>
        </w:tabs>
        <w:autoSpaceDE/>
        <w:autoSpaceDN/>
        <w:adjustRightInd/>
        <w:jc w:val="center"/>
        <w:rPr>
          <w:rFonts w:eastAsia="Times New Roman"/>
          <w:b/>
        </w:rPr>
      </w:pPr>
      <w:r w:rsidRPr="009906F3">
        <w:rPr>
          <w:rFonts w:eastAsia="Times New Roman"/>
          <w:b/>
        </w:rPr>
        <w:t>Мирнинского района Республики Саха (Якутия) по вопросам функционирования специализированных стоянок</w:t>
      </w:r>
    </w:p>
    <w:p w14:paraId="127E79D0" w14:textId="77777777" w:rsidR="009906F3" w:rsidRPr="009906F3" w:rsidRDefault="009906F3" w:rsidP="009906F3">
      <w:pPr>
        <w:widowControl/>
        <w:tabs>
          <w:tab w:val="left" w:pos="8565"/>
        </w:tabs>
        <w:autoSpaceDE/>
        <w:autoSpaceDN/>
        <w:adjustRightInd/>
        <w:jc w:val="center"/>
        <w:rPr>
          <w:rFonts w:eastAsia="Times New Roman"/>
          <w:b/>
        </w:rPr>
      </w:pPr>
    </w:p>
    <w:p w14:paraId="1913CC19" w14:textId="77777777" w:rsidR="009906F3" w:rsidRPr="009906F3" w:rsidRDefault="009906F3" w:rsidP="009906F3">
      <w:pPr>
        <w:widowControl/>
        <w:autoSpaceDE/>
        <w:autoSpaceDN/>
        <w:adjustRightInd/>
        <w:jc w:val="both"/>
        <w:rPr>
          <w:rFonts w:eastAsia="Times New Roman"/>
        </w:rPr>
      </w:pPr>
    </w:p>
    <w:tbl>
      <w:tblPr>
        <w:tblW w:w="101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262"/>
        <w:gridCol w:w="5378"/>
      </w:tblGrid>
      <w:tr w:rsidR="009906F3" w:rsidRPr="009906F3" w14:paraId="52E2E62E" w14:textId="77777777" w:rsidTr="00AE0FBC">
        <w:tc>
          <w:tcPr>
            <w:tcW w:w="494" w:type="dxa"/>
            <w:tcBorders>
              <w:top w:val="single" w:sz="4" w:space="0" w:color="auto"/>
              <w:left w:val="single" w:sz="4" w:space="0" w:color="auto"/>
              <w:bottom w:val="single" w:sz="4" w:space="0" w:color="auto"/>
              <w:right w:val="single" w:sz="4" w:space="0" w:color="auto"/>
            </w:tcBorders>
            <w:shd w:val="clear" w:color="auto" w:fill="auto"/>
          </w:tcPr>
          <w:p w14:paraId="2789A304" w14:textId="77777777" w:rsidR="009906F3" w:rsidRPr="009906F3" w:rsidRDefault="009906F3" w:rsidP="009906F3">
            <w:pPr>
              <w:widowControl/>
              <w:tabs>
                <w:tab w:val="left" w:pos="7652"/>
              </w:tabs>
              <w:autoSpaceDE/>
              <w:autoSpaceDN/>
              <w:adjustRightInd/>
              <w:contextualSpacing/>
              <w:jc w:val="center"/>
              <w:rPr>
                <w:rFonts w:eastAsia="Times New Roman"/>
              </w:rPr>
            </w:pPr>
            <w:r w:rsidRPr="009906F3">
              <w:rPr>
                <w:rFonts w:eastAsia="Times New Roman"/>
              </w:rPr>
              <w:t>1</w:t>
            </w:r>
          </w:p>
        </w:tc>
        <w:tc>
          <w:tcPr>
            <w:tcW w:w="4262" w:type="dxa"/>
            <w:tcBorders>
              <w:left w:val="single" w:sz="4" w:space="0" w:color="auto"/>
            </w:tcBorders>
          </w:tcPr>
          <w:p w14:paraId="663F9250"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rPr>
              <w:t>Председатель комиссии</w:t>
            </w:r>
          </w:p>
        </w:tc>
        <w:tc>
          <w:tcPr>
            <w:tcW w:w="5378" w:type="dxa"/>
          </w:tcPr>
          <w:p w14:paraId="2FDCFA4E"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rPr>
              <w:t>Глава посёлка</w:t>
            </w:r>
          </w:p>
          <w:p w14:paraId="4B7B43BF" w14:textId="77777777" w:rsidR="009906F3" w:rsidRPr="009906F3" w:rsidRDefault="009906F3" w:rsidP="009906F3">
            <w:pPr>
              <w:widowControl/>
              <w:tabs>
                <w:tab w:val="left" w:pos="7652"/>
              </w:tabs>
              <w:autoSpaceDE/>
              <w:autoSpaceDN/>
              <w:adjustRightInd/>
              <w:contextualSpacing/>
              <w:rPr>
                <w:rFonts w:eastAsia="Times New Roman"/>
              </w:rPr>
            </w:pPr>
          </w:p>
        </w:tc>
      </w:tr>
      <w:tr w:rsidR="009906F3" w:rsidRPr="009906F3" w14:paraId="379E232A" w14:textId="77777777" w:rsidTr="00AE0FBC">
        <w:trPr>
          <w:trHeight w:val="663"/>
        </w:trPr>
        <w:tc>
          <w:tcPr>
            <w:tcW w:w="494" w:type="dxa"/>
            <w:tcBorders>
              <w:top w:val="single" w:sz="4" w:space="0" w:color="auto"/>
              <w:left w:val="single" w:sz="4" w:space="0" w:color="auto"/>
              <w:bottom w:val="single" w:sz="4" w:space="0" w:color="auto"/>
              <w:right w:val="single" w:sz="4" w:space="0" w:color="auto"/>
            </w:tcBorders>
            <w:shd w:val="clear" w:color="auto" w:fill="auto"/>
          </w:tcPr>
          <w:p w14:paraId="65A54CD9" w14:textId="77777777" w:rsidR="009906F3" w:rsidRPr="009906F3" w:rsidRDefault="009906F3" w:rsidP="009906F3">
            <w:pPr>
              <w:widowControl/>
              <w:tabs>
                <w:tab w:val="left" w:pos="7652"/>
              </w:tabs>
              <w:autoSpaceDE/>
              <w:autoSpaceDN/>
              <w:adjustRightInd/>
              <w:contextualSpacing/>
              <w:jc w:val="center"/>
              <w:rPr>
                <w:rFonts w:eastAsia="Times New Roman"/>
              </w:rPr>
            </w:pPr>
            <w:r w:rsidRPr="009906F3">
              <w:rPr>
                <w:rFonts w:eastAsia="Times New Roman"/>
              </w:rPr>
              <w:t>2</w:t>
            </w:r>
          </w:p>
        </w:tc>
        <w:tc>
          <w:tcPr>
            <w:tcW w:w="4262" w:type="dxa"/>
            <w:tcBorders>
              <w:left w:val="single" w:sz="4" w:space="0" w:color="auto"/>
            </w:tcBorders>
          </w:tcPr>
          <w:p w14:paraId="11820E61"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color w:val="000000"/>
              </w:rPr>
              <w:t>Заместитель председателя комиссии</w:t>
            </w:r>
          </w:p>
        </w:tc>
        <w:tc>
          <w:tcPr>
            <w:tcW w:w="5378" w:type="dxa"/>
          </w:tcPr>
          <w:p w14:paraId="456E6825"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rPr>
              <w:t>Заместитель Главы администрации по ЖКХ</w:t>
            </w:r>
          </w:p>
        </w:tc>
      </w:tr>
      <w:tr w:rsidR="009906F3" w:rsidRPr="009906F3" w14:paraId="3ADDABAA" w14:textId="77777777" w:rsidTr="00AE0FBC">
        <w:trPr>
          <w:trHeight w:val="663"/>
        </w:trPr>
        <w:tc>
          <w:tcPr>
            <w:tcW w:w="494" w:type="dxa"/>
            <w:tcBorders>
              <w:top w:val="single" w:sz="4" w:space="0" w:color="auto"/>
              <w:left w:val="single" w:sz="4" w:space="0" w:color="auto"/>
              <w:bottom w:val="single" w:sz="4" w:space="0" w:color="auto"/>
              <w:right w:val="single" w:sz="4" w:space="0" w:color="auto"/>
            </w:tcBorders>
            <w:shd w:val="clear" w:color="auto" w:fill="auto"/>
          </w:tcPr>
          <w:p w14:paraId="48B7E649" w14:textId="77777777" w:rsidR="009906F3" w:rsidRPr="009906F3" w:rsidRDefault="009906F3" w:rsidP="009906F3">
            <w:pPr>
              <w:widowControl/>
              <w:tabs>
                <w:tab w:val="left" w:pos="7652"/>
              </w:tabs>
              <w:autoSpaceDE/>
              <w:autoSpaceDN/>
              <w:adjustRightInd/>
              <w:contextualSpacing/>
              <w:jc w:val="center"/>
              <w:rPr>
                <w:rFonts w:eastAsia="Times New Roman"/>
              </w:rPr>
            </w:pPr>
            <w:r w:rsidRPr="009906F3">
              <w:rPr>
                <w:rFonts w:eastAsia="Times New Roman"/>
              </w:rPr>
              <w:t>3</w:t>
            </w:r>
          </w:p>
        </w:tc>
        <w:tc>
          <w:tcPr>
            <w:tcW w:w="4262" w:type="dxa"/>
            <w:tcBorders>
              <w:left w:val="single" w:sz="4" w:space="0" w:color="auto"/>
            </w:tcBorders>
          </w:tcPr>
          <w:p w14:paraId="520A6B2A" w14:textId="77777777" w:rsidR="009906F3" w:rsidRPr="009906F3" w:rsidRDefault="009906F3" w:rsidP="009906F3">
            <w:pPr>
              <w:widowControl/>
              <w:tabs>
                <w:tab w:val="left" w:pos="7652"/>
              </w:tabs>
              <w:autoSpaceDE/>
              <w:autoSpaceDN/>
              <w:adjustRightInd/>
              <w:contextualSpacing/>
              <w:rPr>
                <w:rFonts w:eastAsia="Times New Roman"/>
                <w:color w:val="000000"/>
              </w:rPr>
            </w:pPr>
            <w:r w:rsidRPr="009906F3">
              <w:rPr>
                <w:rFonts w:eastAsia="Times New Roman"/>
                <w:color w:val="000000"/>
              </w:rPr>
              <w:t>Секретарь комиссии</w:t>
            </w:r>
          </w:p>
        </w:tc>
        <w:tc>
          <w:tcPr>
            <w:tcW w:w="5378" w:type="dxa"/>
          </w:tcPr>
          <w:p w14:paraId="74BE12A1"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rPr>
              <w:t>Главный специалист по градостроительной деятельности</w:t>
            </w:r>
          </w:p>
        </w:tc>
      </w:tr>
      <w:tr w:rsidR="009906F3" w:rsidRPr="009906F3" w14:paraId="228485DB" w14:textId="77777777" w:rsidTr="00AE0FBC">
        <w:trPr>
          <w:trHeight w:val="807"/>
        </w:trPr>
        <w:tc>
          <w:tcPr>
            <w:tcW w:w="494" w:type="dxa"/>
            <w:tcBorders>
              <w:top w:val="single" w:sz="4" w:space="0" w:color="auto"/>
              <w:left w:val="single" w:sz="4" w:space="0" w:color="auto"/>
              <w:right w:val="single" w:sz="4" w:space="0" w:color="auto"/>
            </w:tcBorders>
            <w:shd w:val="clear" w:color="auto" w:fill="auto"/>
          </w:tcPr>
          <w:p w14:paraId="650F784A" w14:textId="77777777" w:rsidR="009906F3" w:rsidRPr="009906F3" w:rsidRDefault="009906F3" w:rsidP="009906F3">
            <w:pPr>
              <w:widowControl/>
              <w:tabs>
                <w:tab w:val="left" w:pos="7652"/>
              </w:tabs>
              <w:autoSpaceDE/>
              <w:autoSpaceDN/>
              <w:adjustRightInd/>
              <w:contextualSpacing/>
              <w:jc w:val="center"/>
              <w:rPr>
                <w:rFonts w:eastAsia="Times New Roman"/>
              </w:rPr>
            </w:pPr>
            <w:r w:rsidRPr="009906F3">
              <w:rPr>
                <w:rFonts w:eastAsia="Times New Roman"/>
              </w:rPr>
              <w:t>3</w:t>
            </w:r>
          </w:p>
          <w:p w14:paraId="1D869F6D" w14:textId="77777777" w:rsidR="009906F3" w:rsidRPr="009906F3" w:rsidRDefault="009906F3" w:rsidP="009906F3">
            <w:pPr>
              <w:widowControl/>
              <w:tabs>
                <w:tab w:val="left" w:pos="7652"/>
              </w:tabs>
              <w:autoSpaceDE/>
              <w:autoSpaceDN/>
              <w:adjustRightInd/>
              <w:contextualSpacing/>
              <w:jc w:val="center"/>
              <w:rPr>
                <w:rFonts w:eastAsia="Times New Roman"/>
              </w:rPr>
            </w:pPr>
          </w:p>
        </w:tc>
        <w:tc>
          <w:tcPr>
            <w:tcW w:w="4262" w:type="dxa"/>
            <w:tcBorders>
              <w:left w:val="single" w:sz="4" w:space="0" w:color="auto"/>
            </w:tcBorders>
          </w:tcPr>
          <w:p w14:paraId="509EEBB1"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rPr>
              <w:t>Члены комиссии</w:t>
            </w:r>
          </w:p>
          <w:p w14:paraId="7BC4CFFF" w14:textId="77777777" w:rsidR="009906F3" w:rsidRPr="009906F3" w:rsidRDefault="009906F3" w:rsidP="009906F3">
            <w:pPr>
              <w:widowControl/>
              <w:tabs>
                <w:tab w:val="left" w:pos="7652"/>
              </w:tabs>
              <w:autoSpaceDE/>
              <w:autoSpaceDN/>
              <w:adjustRightInd/>
              <w:contextualSpacing/>
              <w:rPr>
                <w:rFonts w:eastAsia="Times New Roman"/>
              </w:rPr>
            </w:pPr>
          </w:p>
        </w:tc>
        <w:tc>
          <w:tcPr>
            <w:tcW w:w="5378" w:type="dxa"/>
          </w:tcPr>
          <w:p w14:paraId="486C5CA7"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rPr>
              <w:t>- Ведущий специалист по ГО, ЧС и ПБ;</w:t>
            </w:r>
          </w:p>
          <w:p w14:paraId="002B459E"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rPr>
              <w:t>- Главный специалист-юрист;</w:t>
            </w:r>
          </w:p>
          <w:p w14:paraId="171A74CD"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rPr>
              <w:t>- Государственный инспектор ОГИБДД ОМВД России по пос. Айхал;</w:t>
            </w:r>
          </w:p>
          <w:p w14:paraId="6CFF8B01" w14:textId="77777777" w:rsidR="009906F3" w:rsidRPr="009906F3" w:rsidRDefault="009906F3" w:rsidP="009906F3">
            <w:pPr>
              <w:widowControl/>
              <w:tabs>
                <w:tab w:val="left" w:pos="7652"/>
              </w:tabs>
              <w:autoSpaceDE/>
              <w:autoSpaceDN/>
              <w:adjustRightInd/>
              <w:contextualSpacing/>
              <w:rPr>
                <w:rFonts w:eastAsia="Times New Roman"/>
              </w:rPr>
            </w:pPr>
          </w:p>
        </w:tc>
      </w:tr>
    </w:tbl>
    <w:p w14:paraId="510FDC2E" w14:textId="77777777" w:rsidR="009906F3" w:rsidRPr="009906F3" w:rsidRDefault="009906F3" w:rsidP="009906F3">
      <w:pPr>
        <w:widowControl/>
        <w:autoSpaceDE/>
        <w:autoSpaceDN/>
        <w:adjustRightInd/>
        <w:rPr>
          <w:rFonts w:eastAsia="Times New Roman"/>
          <w:b/>
        </w:rPr>
      </w:pPr>
    </w:p>
    <w:p w14:paraId="687E9E56" w14:textId="77777777" w:rsidR="009906F3" w:rsidRPr="009906F3" w:rsidRDefault="009906F3" w:rsidP="009906F3">
      <w:pPr>
        <w:widowControl/>
        <w:autoSpaceDE/>
        <w:autoSpaceDN/>
        <w:adjustRightInd/>
        <w:rPr>
          <w:rFonts w:eastAsia="Times New Roman"/>
          <w:b/>
        </w:rPr>
      </w:pPr>
    </w:p>
    <w:p w14:paraId="5C8D29F9" w14:textId="77777777" w:rsidR="009906F3" w:rsidRPr="009906F3" w:rsidRDefault="009906F3" w:rsidP="009906F3">
      <w:pPr>
        <w:widowControl/>
        <w:autoSpaceDE/>
        <w:autoSpaceDN/>
        <w:adjustRightInd/>
        <w:rPr>
          <w:rFonts w:eastAsia="Times New Roman"/>
          <w:b/>
        </w:rPr>
      </w:pPr>
    </w:p>
    <w:p w14:paraId="2E902267" w14:textId="77777777" w:rsidR="009906F3" w:rsidRPr="009906F3" w:rsidRDefault="009906F3" w:rsidP="009906F3">
      <w:pPr>
        <w:widowControl/>
        <w:autoSpaceDE/>
        <w:autoSpaceDN/>
        <w:adjustRightInd/>
        <w:rPr>
          <w:rFonts w:eastAsia="Times New Roman"/>
          <w:b/>
        </w:rPr>
      </w:pPr>
    </w:p>
    <w:p w14:paraId="6A84A74D" w14:textId="77777777" w:rsidR="009906F3" w:rsidRPr="009906F3" w:rsidRDefault="009906F3" w:rsidP="009906F3">
      <w:pPr>
        <w:widowControl/>
        <w:autoSpaceDE/>
        <w:autoSpaceDN/>
        <w:adjustRightInd/>
        <w:rPr>
          <w:rFonts w:eastAsia="Times New Roman"/>
          <w:b/>
        </w:rPr>
      </w:pPr>
    </w:p>
    <w:p w14:paraId="7E1325A9" w14:textId="77777777" w:rsidR="009906F3" w:rsidRPr="009906F3" w:rsidRDefault="009906F3" w:rsidP="009906F3">
      <w:pPr>
        <w:widowControl/>
        <w:autoSpaceDE/>
        <w:autoSpaceDN/>
        <w:adjustRightInd/>
        <w:rPr>
          <w:rFonts w:eastAsia="Times New Roman"/>
          <w:b/>
        </w:rPr>
      </w:pPr>
    </w:p>
    <w:p w14:paraId="3F98CBCA" w14:textId="77777777" w:rsidR="009906F3" w:rsidRPr="009906F3" w:rsidRDefault="009906F3" w:rsidP="009906F3">
      <w:pPr>
        <w:widowControl/>
        <w:autoSpaceDE/>
        <w:autoSpaceDN/>
        <w:adjustRightInd/>
        <w:rPr>
          <w:rFonts w:eastAsia="Times New Roman"/>
          <w:b/>
        </w:rPr>
      </w:pPr>
    </w:p>
    <w:p w14:paraId="63CEE6E9" w14:textId="77777777" w:rsidR="009906F3" w:rsidRPr="009906F3" w:rsidRDefault="009906F3" w:rsidP="009906F3">
      <w:pPr>
        <w:widowControl/>
        <w:autoSpaceDE/>
        <w:autoSpaceDN/>
        <w:adjustRightInd/>
        <w:rPr>
          <w:rFonts w:eastAsia="Times New Roman"/>
          <w:b/>
        </w:rPr>
      </w:pPr>
    </w:p>
    <w:p w14:paraId="137D7361" w14:textId="77777777" w:rsidR="009906F3" w:rsidRPr="009906F3" w:rsidRDefault="009906F3" w:rsidP="009906F3">
      <w:pPr>
        <w:widowControl/>
        <w:autoSpaceDE/>
        <w:autoSpaceDN/>
        <w:adjustRightInd/>
        <w:rPr>
          <w:rFonts w:eastAsia="Times New Roman"/>
          <w:b/>
        </w:rPr>
      </w:pPr>
    </w:p>
    <w:p w14:paraId="4EC017F2" w14:textId="77777777" w:rsidR="009906F3" w:rsidRPr="009906F3" w:rsidRDefault="009906F3" w:rsidP="009906F3">
      <w:pPr>
        <w:widowControl/>
        <w:autoSpaceDE/>
        <w:autoSpaceDN/>
        <w:adjustRightInd/>
        <w:rPr>
          <w:rFonts w:eastAsia="Times New Roman"/>
          <w:b/>
        </w:rPr>
      </w:pPr>
    </w:p>
    <w:p w14:paraId="3A63723C" w14:textId="77777777" w:rsidR="009906F3" w:rsidRPr="009906F3" w:rsidRDefault="009906F3" w:rsidP="009906F3">
      <w:pPr>
        <w:widowControl/>
        <w:autoSpaceDE/>
        <w:autoSpaceDN/>
        <w:adjustRightInd/>
        <w:rPr>
          <w:rFonts w:eastAsia="Times New Roman"/>
          <w:b/>
        </w:rPr>
      </w:pPr>
    </w:p>
    <w:p w14:paraId="1422410A" w14:textId="77777777" w:rsidR="009906F3" w:rsidRPr="009906F3" w:rsidRDefault="009906F3" w:rsidP="009906F3">
      <w:pPr>
        <w:widowControl/>
        <w:autoSpaceDE/>
        <w:autoSpaceDN/>
        <w:adjustRightInd/>
        <w:rPr>
          <w:rFonts w:eastAsia="Times New Roman"/>
          <w:b/>
        </w:rPr>
      </w:pPr>
    </w:p>
    <w:p w14:paraId="0125DCED" w14:textId="77777777" w:rsidR="009906F3" w:rsidRPr="009906F3" w:rsidRDefault="009906F3" w:rsidP="009906F3">
      <w:pPr>
        <w:widowControl/>
        <w:autoSpaceDE/>
        <w:autoSpaceDN/>
        <w:adjustRightInd/>
        <w:rPr>
          <w:rFonts w:eastAsia="Times New Roman"/>
          <w:b/>
        </w:rPr>
      </w:pPr>
    </w:p>
    <w:p w14:paraId="24991DBB" w14:textId="77777777" w:rsidR="009906F3" w:rsidRPr="009906F3" w:rsidRDefault="009906F3" w:rsidP="009906F3">
      <w:pPr>
        <w:widowControl/>
        <w:autoSpaceDE/>
        <w:autoSpaceDN/>
        <w:adjustRightInd/>
        <w:rPr>
          <w:rFonts w:eastAsia="Times New Roman"/>
          <w:b/>
        </w:rPr>
      </w:pPr>
    </w:p>
    <w:p w14:paraId="21165A2A" w14:textId="77777777" w:rsidR="009906F3" w:rsidRPr="009906F3" w:rsidRDefault="009906F3" w:rsidP="009906F3">
      <w:pPr>
        <w:widowControl/>
        <w:autoSpaceDE/>
        <w:autoSpaceDN/>
        <w:adjustRightInd/>
        <w:rPr>
          <w:rFonts w:eastAsia="Times New Roman"/>
          <w:b/>
        </w:rPr>
      </w:pPr>
    </w:p>
    <w:p w14:paraId="718DCA52" w14:textId="77777777" w:rsidR="009906F3" w:rsidRPr="009906F3" w:rsidRDefault="009906F3" w:rsidP="009906F3">
      <w:pPr>
        <w:widowControl/>
        <w:autoSpaceDE/>
        <w:autoSpaceDN/>
        <w:adjustRightInd/>
        <w:rPr>
          <w:rFonts w:eastAsia="Times New Roman"/>
          <w:b/>
        </w:rPr>
      </w:pPr>
    </w:p>
    <w:p w14:paraId="679791CD" w14:textId="77777777" w:rsidR="009906F3" w:rsidRPr="009906F3" w:rsidRDefault="009906F3" w:rsidP="009906F3">
      <w:pPr>
        <w:widowControl/>
        <w:autoSpaceDE/>
        <w:autoSpaceDN/>
        <w:adjustRightInd/>
        <w:rPr>
          <w:rFonts w:eastAsia="Times New Roman"/>
          <w:b/>
        </w:rPr>
      </w:pPr>
    </w:p>
    <w:p w14:paraId="3CC15E2F" w14:textId="77777777" w:rsidR="009906F3" w:rsidRPr="009906F3" w:rsidRDefault="009906F3" w:rsidP="009906F3">
      <w:pPr>
        <w:widowControl/>
        <w:autoSpaceDE/>
        <w:autoSpaceDN/>
        <w:adjustRightInd/>
        <w:rPr>
          <w:rFonts w:eastAsia="Times New Roman"/>
          <w:b/>
        </w:rPr>
      </w:pPr>
    </w:p>
    <w:p w14:paraId="6146FC73" w14:textId="77777777" w:rsidR="009906F3" w:rsidRPr="009906F3" w:rsidRDefault="009906F3" w:rsidP="009906F3">
      <w:pPr>
        <w:widowControl/>
        <w:autoSpaceDE/>
        <w:autoSpaceDN/>
        <w:adjustRightInd/>
        <w:rPr>
          <w:rFonts w:eastAsia="Times New Roman"/>
          <w:b/>
        </w:rPr>
      </w:pPr>
    </w:p>
    <w:p w14:paraId="7B4FBDA3" w14:textId="77777777" w:rsidR="009906F3" w:rsidRPr="009906F3" w:rsidRDefault="009906F3" w:rsidP="009906F3">
      <w:pPr>
        <w:widowControl/>
        <w:autoSpaceDE/>
        <w:autoSpaceDN/>
        <w:adjustRightInd/>
        <w:rPr>
          <w:rFonts w:eastAsia="Times New Roman"/>
          <w:b/>
        </w:rPr>
      </w:pPr>
    </w:p>
    <w:p w14:paraId="3D2B0BB4" w14:textId="77777777" w:rsidR="009906F3" w:rsidRPr="009906F3" w:rsidRDefault="009906F3" w:rsidP="009906F3">
      <w:pPr>
        <w:widowControl/>
        <w:autoSpaceDE/>
        <w:autoSpaceDN/>
        <w:adjustRightInd/>
        <w:rPr>
          <w:rFonts w:eastAsia="Times New Roman"/>
          <w:b/>
        </w:rPr>
      </w:pPr>
    </w:p>
    <w:p w14:paraId="376CCB0A" w14:textId="77777777" w:rsidR="009906F3" w:rsidRPr="009906F3" w:rsidRDefault="009906F3" w:rsidP="009906F3">
      <w:pPr>
        <w:widowControl/>
        <w:autoSpaceDE/>
        <w:autoSpaceDN/>
        <w:adjustRightInd/>
        <w:rPr>
          <w:rFonts w:eastAsia="Times New Roman"/>
          <w:b/>
        </w:rPr>
      </w:pPr>
    </w:p>
    <w:p w14:paraId="63B5FF85" w14:textId="77777777" w:rsidR="009906F3" w:rsidRPr="009906F3" w:rsidRDefault="009906F3" w:rsidP="009906F3">
      <w:pPr>
        <w:widowControl/>
        <w:autoSpaceDE/>
        <w:autoSpaceDN/>
        <w:adjustRightInd/>
        <w:rPr>
          <w:rFonts w:eastAsia="Times New Roman"/>
          <w:b/>
        </w:rPr>
      </w:pPr>
    </w:p>
    <w:p w14:paraId="581876B1" w14:textId="77777777" w:rsidR="009906F3" w:rsidRPr="009906F3" w:rsidRDefault="009906F3" w:rsidP="009906F3">
      <w:pPr>
        <w:widowControl/>
        <w:autoSpaceDE/>
        <w:autoSpaceDN/>
        <w:adjustRightInd/>
        <w:rPr>
          <w:rFonts w:eastAsia="Times New Roman"/>
          <w:b/>
        </w:rPr>
      </w:pPr>
    </w:p>
    <w:p w14:paraId="3D8E5B4A" w14:textId="77777777" w:rsidR="009906F3" w:rsidRPr="009906F3" w:rsidRDefault="009906F3" w:rsidP="009906F3">
      <w:pPr>
        <w:widowControl/>
        <w:autoSpaceDE/>
        <w:autoSpaceDN/>
        <w:adjustRightInd/>
        <w:rPr>
          <w:rFonts w:eastAsia="Times New Roman"/>
          <w:b/>
        </w:rPr>
      </w:pPr>
    </w:p>
    <w:p w14:paraId="1950EA72" w14:textId="77777777" w:rsidR="009906F3" w:rsidRPr="009906F3" w:rsidRDefault="009906F3" w:rsidP="009906F3">
      <w:pPr>
        <w:widowControl/>
        <w:autoSpaceDE/>
        <w:autoSpaceDN/>
        <w:adjustRightInd/>
        <w:rPr>
          <w:rFonts w:eastAsia="Times New Roman"/>
          <w:b/>
        </w:rPr>
      </w:pPr>
    </w:p>
    <w:p w14:paraId="503ED29B" w14:textId="77777777" w:rsidR="009906F3" w:rsidRPr="009906F3" w:rsidRDefault="009906F3" w:rsidP="009906F3">
      <w:pPr>
        <w:widowControl/>
        <w:autoSpaceDE/>
        <w:autoSpaceDN/>
        <w:adjustRightInd/>
        <w:rPr>
          <w:rFonts w:eastAsia="Times New Roman"/>
          <w:b/>
        </w:rPr>
      </w:pPr>
    </w:p>
    <w:p w14:paraId="1522712F" w14:textId="77777777" w:rsidR="009906F3" w:rsidRPr="009906F3" w:rsidRDefault="009906F3" w:rsidP="009906F3">
      <w:pPr>
        <w:widowControl/>
        <w:autoSpaceDE/>
        <w:autoSpaceDN/>
        <w:adjustRightInd/>
        <w:rPr>
          <w:rFonts w:eastAsia="Times New Roman"/>
          <w:b/>
        </w:rPr>
      </w:pPr>
    </w:p>
    <w:p w14:paraId="655CC8A0" w14:textId="77777777" w:rsidR="009906F3" w:rsidRPr="009906F3" w:rsidRDefault="009906F3" w:rsidP="009906F3">
      <w:pPr>
        <w:widowControl/>
        <w:autoSpaceDE/>
        <w:autoSpaceDN/>
        <w:adjustRightInd/>
        <w:rPr>
          <w:rFonts w:eastAsia="Times New Roman"/>
          <w:b/>
        </w:rPr>
      </w:pPr>
    </w:p>
    <w:p w14:paraId="338996F0" w14:textId="77777777" w:rsidR="009906F3" w:rsidRPr="009906F3" w:rsidRDefault="009906F3" w:rsidP="009906F3">
      <w:pPr>
        <w:autoSpaceDE/>
        <w:autoSpaceDN/>
        <w:adjustRightInd/>
        <w:spacing w:line="317" w:lineRule="exact"/>
        <w:jc w:val="right"/>
        <w:rPr>
          <w:rFonts w:eastAsia="Times New Roman"/>
          <w:sz w:val="22"/>
          <w:szCs w:val="22"/>
        </w:rPr>
      </w:pPr>
      <w:r w:rsidRPr="009906F3">
        <w:rPr>
          <w:rFonts w:eastAsia="Times New Roman"/>
          <w:sz w:val="22"/>
          <w:szCs w:val="22"/>
        </w:rPr>
        <w:t>Приложение 3</w:t>
      </w:r>
    </w:p>
    <w:p w14:paraId="407055D8" w14:textId="77777777" w:rsidR="009906F3" w:rsidRPr="009906F3" w:rsidRDefault="009906F3" w:rsidP="009906F3">
      <w:pPr>
        <w:autoSpaceDE/>
        <w:autoSpaceDN/>
        <w:adjustRightInd/>
        <w:spacing w:line="317" w:lineRule="exact"/>
        <w:jc w:val="right"/>
        <w:rPr>
          <w:rFonts w:eastAsia="Times New Roman"/>
          <w:sz w:val="22"/>
          <w:szCs w:val="22"/>
        </w:rPr>
      </w:pPr>
      <w:r w:rsidRPr="009906F3">
        <w:rPr>
          <w:rFonts w:eastAsia="Times New Roman"/>
          <w:sz w:val="22"/>
          <w:szCs w:val="22"/>
        </w:rPr>
        <w:t>Утверждено</w:t>
      </w:r>
    </w:p>
    <w:p w14:paraId="309A2573" w14:textId="77777777" w:rsidR="009906F3" w:rsidRPr="009906F3" w:rsidRDefault="009906F3" w:rsidP="009906F3">
      <w:pPr>
        <w:autoSpaceDE/>
        <w:autoSpaceDN/>
        <w:adjustRightInd/>
        <w:jc w:val="right"/>
        <w:rPr>
          <w:rFonts w:eastAsia="Times New Roman"/>
          <w:sz w:val="22"/>
          <w:szCs w:val="22"/>
        </w:rPr>
      </w:pPr>
      <w:r w:rsidRPr="009906F3">
        <w:rPr>
          <w:rFonts w:eastAsia="Times New Roman"/>
          <w:sz w:val="22"/>
          <w:szCs w:val="22"/>
        </w:rPr>
        <w:t xml:space="preserve">постановлением Администрации </w:t>
      </w:r>
    </w:p>
    <w:p w14:paraId="249B686C" w14:textId="77777777" w:rsidR="009906F3" w:rsidRPr="009906F3" w:rsidRDefault="009906F3" w:rsidP="009906F3">
      <w:pPr>
        <w:autoSpaceDE/>
        <w:autoSpaceDN/>
        <w:adjustRightInd/>
        <w:jc w:val="right"/>
        <w:rPr>
          <w:rFonts w:eastAsia="Times New Roman"/>
          <w:sz w:val="22"/>
          <w:szCs w:val="22"/>
        </w:rPr>
      </w:pPr>
      <w:r w:rsidRPr="009906F3">
        <w:rPr>
          <w:rFonts w:eastAsia="Times New Roman"/>
          <w:sz w:val="22"/>
          <w:szCs w:val="22"/>
        </w:rPr>
        <w:t>МО «Посёлок Айхал»</w:t>
      </w:r>
    </w:p>
    <w:p w14:paraId="7901C12F" w14:textId="77777777" w:rsidR="009906F3" w:rsidRPr="009906F3" w:rsidRDefault="009906F3" w:rsidP="009906F3">
      <w:pPr>
        <w:widowControl/>
        <w:autoSpaceDE/>
        <w:autoSpaceDN/>
        <w:adjustRightInd/>
        <w:rPr>
          <w:rFonts w:eastAsia="Times New Roman"/>
          <w:sz w:val="22"/>
          <w:szCs w:val="22"/>
        </w:rPr>
      </w:pPr>
      <w:r w:rsidRPr="009906F3">
        <w:rPr>
          <w:rFonts w:eastAsia="Times New Roman"/>
          <w:sz w:val="22"/>
          <w:szCs w:val="22"/>
        </w:rPr>
        <w:t xml:space="preserve">                                                                                                                       от __</w:t>
      </w:r>
      <w:r w:rsidRPr="009906F3">
        <w:rPr>
          <w:rFonts w:eastAsia="Times New Roman"/>
          <w:sz w:val="22"/>
          <w:szCs w:val="22"/>
          <w:u w:val="single"/>
        </w:rPr>
        <w:t>16.04.2020</w:t>
      </w:r>
      <w:r w:rsidRPr="009906F3">
        <w:rPr>
          <w:rFonts w:eastAsia="Times New Roman"/>
          <w:sz w:val="22"/>
          <w:szCs w:val="22"/>
        </w:rPr>
        <w:t>__ № _</w:t>
      </w:r>
      <w:r w:rsidRPr="009906F3">
        <w:rPr>
          <w:rFonts w:eastAsia="Times New Roman"/>
          <w:sz w:val="22"/>
          <w:szCs w:val="22"/>
          <w:u w:val="single"/>
        </w:rPr>
        <w:t>119</w:t>
      </w:r>
      <w:r w:rsidRPr="009906F3">
        <w:rPr>
          <w:rFonts w:eastAsia="Times New Roman"/>
          <w:sz w:val="22"/>
          <w:szCs w:val="22"/>
        </w:rPr>
        <w:t>_</w:t>
      </w:r>
    </w:p>
    <w:p w14:paraId="535D32FE" w14:textId="77777777" w:rsidR="009906F3" w:rsidRPr="009906F3" w:rsidRDefault="009906F3" w:rsidP="009906F3">
      <w:pPr>
        <w:widowControl/>
        <w:autoSpaceDE/>
        <w:autoSpaceDN/>
        <w:adjustRightInd/>
        <w:rPr>
          <w:rFonts w:eastAsia="Times New Roman"/>
          <w:sz w:val="22"/>
          <w:szCs w:val="22"/>
        </w:rPr>
      </w:pPr>
    </w:p>
    <w:p w14:paraId="397A0B1F" w14:textId="77777777" w:rsidR="009906F3" w:rsidRPr="009906F3" w:rsidRDefault="009906F3" w:rsidP="009906F3">
      <w:pPr>
        <w:widowControl/>
        <w:autoSpaceDE/>
        <w:autoSpaceDN/>
        <w:adjustRightInd/>
        <w:rPr>
          <w:rFonts w:eastAsia="Times New Roman"/>
          <w:sz w:val="22"/>
          <w:szCs w:val="22"/>
        </w:rPr>
      </w:pPr>
    </w:p>
    <w:p w14:paraId="1A097DBB" w14:textId="77777777" w:rsidR="009906F3" w:rsidRPr="009906F3" w:rsidRDefault="009906F3" w:rsidP="009906F3">
      <w:pPr>
        <w:jc w:val="center"/>
        <w:rPr>
          <w:rFonts w:eastAsia="Times New Roman"/>
          <w:b/>
          <w:bCs/>
        </w:rPr>
      </w:pPr>
      <w:r w:rsidRPr="009906F3">
        <w:rPr>
          <w:rFonts w:eastAsia="Times New Roman"/>
          <w:b/>
          <w:bCs/>
        </w:rPr>
        <w:t>ПОРЯДОК</w:t>
      </w:r>
    </w:p>
    <w:p w14:paraId="79291DC3" w14:textId="77777777" w:rsidR="009906F3" w:rsidRPr="009906F3" w:rsidRDefault="009906F3" w:rsidP="009906F3">
      <w:pPr>
        <w:jc w:val="center"/>
        <w:rPr>
          <w:rFonts w:eastAsia="Times New Roman"/>
          <w:b/>
          <w:bCs/>
        </w:rPr>
      </w:pPr>
      <w:r w:rsidRPr="009906F3">
        <w:rPr>
          <w:rFonts w:eastAsia="Times New Roman"/>
          <w:b/>
          <w:bCs/>
        </w:rPr>
        <w:t>проведения квалификационного отбора организаций для осуществления деятельности в качестве уполномоченных организаций по перемещению задержанных транспортных средств на специализированные стоянки, их хранения и возврата</w:t>
      </w:r>
    </w:p>
    <w:p w14:paraId="3967AFD6" w14:textId="77777777" w:rsidR="009906F3" w:rsidRPr="009906F3" w:rsidRDefault="009906F3" w:rsidP="009906F3">
      <w:pPr>
        <w:jc w:val="center"/>
        <w:rPr>
          <w:rFonts w:eastAsia="Times New Roman"/>
        </w:rPr>
      </w:pPr>
    </w:p>
    <w:p w14:paraId="59D17118" w14:textId="77777777" w:rsidR="009906F3" w:rsidRPr="009906F3" w:rsidRDefault="009906F3" w:rsidP="009906F3">
      <w:pPr>
        <w:widowControl/>
        <w:autoSpaceDN/>
        <w:adjustRightInd/>
        <w:jc w:val="center"/>
        <w:rPr>
          <w:rFonts w:eastAsia="Times New Roman"/>
          <w:b/>
        </w:rPr>
      </w:pPr>
      <w:r w:rsidRPr="009906F3">
        <w:rPr>
          <w:rFonts w:eastAsia="Times New Roman"/>
          <w:b/>
        </w:rPr>
        <w:t>Раздел 1. Общие положения</w:t>
      </w:r>
    </w:p>
    <w:p w14:paraId="52EC8314" w14:textId="77777777" w:rsidR="009906F3" w:rsidRPr="009906F3" w:rsidRDefault="009906F3" w:rsidP="009906F3">
      <w:pPr>
        <w:widowControl/>
        <w:autoSpaceDN/>
        <w:adjustRightInd/>
        <w:jc w:val="center"/>
        <w:rPr>
          <w:rFonts w:eastAsia="Times New Roman"/>
          <w:b/>
        </w:rPr>
      </w:pPr>
    </w:p>
    <w:p w14:paraId="566D7C8B" w14:textId="77777777" w:rsidR="009906F3" w:rsidRPr="009906F3" w:rsidRDefault="009906F3" w:rsidP="009906F3">
      <w:pPr>
        <w:widowControl/>
        <w:autoSpaceDN/>
        <w:adjustRightInd/>
        <w:jc w:val="both"/>
        <w:rPr>
          <w:rFonts w:eastAsia="Times New Roman"/>
        </w:rPr>
      </w:pPr>
      <w:r w:rsidRPr="009906F3">
        <w:rPr>
          <w:rFonts w:eastAsia="Times New Roman"/>
        </w:rPr>
        <w:t>1.1. Настоящий Порядок определяет квалификационный отбор организаций для осуществления деятельности по перемещению задержанных транспортных средств на специализированные стоянки, их хранения и возврата проводится в форме конкурса, предметом которого является заключение договора на право осуществления деятельности по перемещению задержанных транспортных средств на спецстоянку, их хранения и возврата.</w:t>
      </w:r>
    </w:p>
    <w:p w14:paraId="414FB803" w14:textId="77777777" w:rsidR="009906F3" w:rsidRPr="009906F3" w:rsidRDefault="009906F3" w:rsidP="009906F3">
      <w:pPr>
        <w:widowControl/>
        <w:autoSpaceDN/>
        <w:adjustRightInd/>
        <w:jc w:val="both"/>
        <w:rPr>
          <w:rFonts w:eastAsia="Times New Roman"/>
        </w:rPr>
      </w:pPr>
      <w:r w:rsidRPr="009906F3">
        <w:rPr>
          <w:rFonts w:eastAsia="Times New Roman"/>
        </w:rPr>
        <w:t>1.2. В настоящем Порядке используются следующие понятия:</w:t>
      </w:r>
    </w:p>
    <w:p w14:paraId="2A532AED" w14:textId="77777777" w:rsidR="009906F3" w:rsidRPr="009906F3" w:rsidRDefault="009906F3" w:rsidP="009906F3">
      <w:pPr>
        <w:jc w:val="both"/>
        <w:rPr>
          <w:rFonts w:eastAsia="Times New Roman"/>
        </w:rPr>
      </w:pPr>
      <w:r w:rsidRPr="009906F3">
        <w:rPr>
          <w:rFonts w:eastAsia="Times New Roman"/>
          <w:b/>
        </w:rPr>
        <w:t>Специализированная стоянка</w:t>
      </w:r>
      <w:r w:rsidRPr="009906F3">
        <w:rPr>
          <w:rFonts w:eastAsia="Times New Roman"/>
        </w:rPr>
        <w:t xml:space="preserve"> – специально оборудованное место (земельный участок или нежилое помещение), отвечающее требованиям Закона Республики Саха (Якутия) от 21.02.2013 1163-З N 1221-IV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на территории Республики Саха (Якутия)» (далее - Закон о порядке перемещения задержанных транспортных средств) и принадлежащее исполнителю. </w:t>
      </w:r>
    </w:p>
    <w:p w14:paraId="53A285C9" w14:textId="77777777" w:rsidR="009906F3" w:rsidRPr="009906F3" w:rsidRDefault="009906F3" w:rsidP="009906F3">
      <w:pPr>
        <w:widowControl/>
        <w:autoSpaceDN/>
        <w:adjustRightInd/>
        <w:jc w:val="both"/>
        <w:rPr>
          <w:rFonts w:eastAsia="Times New Roman"/>
        </w:rPr>
      </w:pPr>
      <w:r w:rsidRPr="009906F3">
        <w:rPr>
          <w:rFonts w:eastAsia="Times New Roman"/>
          <w:b/>
        </w:rPr>
        <w:t>Специализированное транспортное средство</w:t>
      </w:r>
      <w:r w:rsidRPr="009906F3">
        <w:rPr>
          <w:rFonts w:eastAsia="Times New Roman"/>
        </w:rPr>
        <w:t xml:space="preserve"> – транспортное средство, предназначенное и оборудованное для погрузки, перемещения и разгрузки задержанных транспортных средств способами, исключающими их повреждение.</w:t>
      </w:r>
    </w:p>
    <w:p w14:paraId="1CF358FF" w14:textId="77777777" w:rsidR="009906F3" w:rsidRPr="009906F3" w:rsidRDefault="009906F3" w:rsidP="009906F3">
      <w:pPr>
        <w:widowControl/>
        <w:autoSpaceDN/>
        <w:adjustRightInd/>
        <w:jc w:val="both"/>
        <w:rPr>
          <w:rFonts w:eastAsia="Times New Roman"/>
        </w:rPr>
      </w:pPr>
      <w:r w:rsidRPr="009906F3">
        <w:rPr>
          <w:rFonts w:eastAsia="Times New Roman"/>
          <w:b/>
        </w:rPr>
        <w:t>Транспортное средство</w:t>
      </w:r>
      <w:r w:rsidRPr="009906F3">
        <w:rPr>
          <w:rFonts w:eastAsia="Times New Roman"/>
        </w:rPr>
        <w:t xml:space="preserve"> - автомототранспортное средство всех категорий и прицепов к нему, подлежащие государственной регистрации.</w:t>
      </w:r>
    </w:p>
    <w:p w14:paraId="3EA9F478" w14:textId="77777777" w:rsidR="009906F3" w:rsidRPr="009906F3" w:rsidRDefault="009906F3" w:rsidP="009906F3">
      <w:pPr>
        <w:widowControl/>
        <w:autoSpaceDN/>
        <w:adjustRightInd/>
        <w:jc w:val="both"/>
        <w:rPr>
          <w:rFonts w:eastAsia="Times New Roman"/>
        </w:rPr>
      </w:pPr>
      <w:r w:rsidRPr="009906F3">
        <w:rPr>
          <w:rFonts w:eastAsia="Times New Roman"/>
          <w:b/>
        </w:rPr>
        <w:t>Договор</w:t>
      </w:r>
      <w:r w:rsidRPr="009906F3">
        <w:rPr>
          <w:rFonts w:eastAsia="Times New Roman"/>
        </w:rPr>
        <w:t xml:space="preserve"> – договор об осуществлении деятельности по перемещению задержанных транспортных средств на специализированные стоянки, их хранению и возврату, заключаемый между уполномоченным органом и исполнителем.</w:t>
      </w:r>
    </w:p>
    <w:p w14:paraId="19148486" w14:textId="77777777" w:rsidR="009906F3" w:rsidRPr="009906F3" w:rsidRDefault="009906F3" w:rsidP="009906F3">
      <w:pPr>
        <w:widowControl/>
        <w:autoSpaceDN/>
        <w:adjustRightInd/>
        <w:jc w:val="both"/>
        <w:rPr>
          <w:rFonts w:eastAsia="Times New Roman"/>
        </w:rPr>
      </w:pPr>
      <w:r w:rsidRPr="009906F3">
        <w:rPr>
          <w:rFonts w:eastAsia="Times New Roman"/>
          <w:b/>
        </w:rPr>
        <w:t>Территория обслуживания</w:t>
      </w:r>
      <w:r w:rsidRPr="009906F3">
        <w:rPr>
          <w:rFonts w:eastAsia="Times New Roman"/>
        </w:rPr>
        <w:t xml:space="preserve"> – территория, определяемая в соответствии с действующим законодательством уполномоченным органом в пределах которой, исполнитель осуществляет погрузку задержанных транспортных средств, в целях исполнения решений уполномоченных лиц о задержании транспортных средств.</w:t>
      </w:r>
    </w:p>
    <w:p w14:paraId="432CD5DB" w14:textId="77777777" w:rsidR="009906F3" w:rsidRPr="009906F3" w:rsidRDefault="009906F3" w:rsidP="009906F3">
      <w:pPr>
        <w:widowControl/>
        <w:autoSpaceDN/>
        <w:adjustRightInd/>
        <w:jc w:val="both"/>
        <w:rPr>
          <w:rFonts w:eastAsia="Times New Roman"/>
        </w:rPr>
      </w:pPr>
      <w:r w:rsidRPr="009906F3">
        <w:rPr>
          <w:rFonts w:eastAsia="Times New Roman"/>
          <w:b/>
        </w:rPr>
        <w:t>Организатор конкурса</w:t>
      </w:r>
      <w:r w:rsidRPr="009906F3">
        <w:rPr>
          <w:rFonts w:eastAsia="Times New Roman"/>
        </w:rPr>
        <w:t xml:space="preserve"> – Администрация МО «Посёлок Айхал».</w:t>
      </w:r>
    </w:p>
    <w:p w14:paraId="2A150FD9" w14:textId="77777777" w:rsidR="009906F3" w:rsidRPr="009906F3" w:rsidRDefault="009906F3" w:rsidP="009906F3">
      <w:pPr>
        <w:widowControl/>
        <w:autoSpaceDN/>
        <w:adjustRightInd/>
        <w:jc w:val="both"/>
        <w:rPr>
          <w:rFonts w:eastAsia="MS Mincho"/>
        </w:rPr>
      </w:pPr>
      <w:r w:rsidRPr="009906F3">
        <w:rPr>
          <w:rFonts w:eastAsia="Times New Roman"/>
          <w:b/>
        </w:rPr>
        <w:t>Комиссия</w:t>
      </w:r>
      <w:r w:rsidRPr="009906F3">
        <w:rPr>
          <w:rFonts w:eastAsia="Times New Roman"/>
        </w:rPr>
        <w:t xml:space="preserve"> – комиссия по проведению отбора исполнителей на право заключения договора</w:t>
      </w:r>
      <w:r w:rsidRPr="009906F3">
        <w:rPr>
          <w:rFonts w:eastAsia="MS Mincho"/>
        </w:rPr>
        <w:t>.</w:t>
      </w:r>
    </w:p>
    <w:p w14:paraId="050DB0C8" w14:textId="77777777" w:rsidR="009906F3" w:rsidRPr="009906F3" w:rsidRDefault="009906F3" w:rsidP="009906F3">
      <w:pPr>
        <w:widowControl/>
        <w:autoSpaceDN/>
        <w:adjustRightInd/>
        <w:jc w:val="both"/>
        <w:rPr>
          <w:rFonts w:eastAsia="Times New Roman"/>
        </w:rPr>
      </w:pPr>
      <w:r w:rsidRPr="009906F3">
        <w:rPr>
          <w:rFonts w:eastAsia="Times New Roman"/>
          <w:b/>
        </w:rPr>
        <w:t>Заявка</w:t>
      </w:r>
      <w:r w:rsidRPr="009906F3">
        <w:rPr>
          <w:rFonts w:eastAsia="Times New Roman"/>
        </w:rPr>
        <w:t xml:space="preserve"> – заявка на участие в отборе.</w:t>
      </w:r>
    </w:p>
    <w:p w14:paraId="79439DED" w14:textId="77777777" w:rsidR="009906F3" w:rsidRPr="009906F3" w:rsidRDefault="009906F3" w:rsidP="009906F3">
      <w:pPr>
        <w:widowControl/>
        <w:autoSpaceDN/>
        <w:adjustRightInd/>
        <w:jc w:val="both"/>
        <w:rPr>
          <w:rFonts w:eastAsia="Times New Roman"/>
        </w:rPr>
      </w:pPr>
      <w:r w:rsidRPr="009906F3">
        <w:rPr>
          <w:rFonts w:eastAsia="Times New Roman"/>
          <w:b/>
        </w:rPr>
        <w:t xml:space="preserve">Квалификационный отбор </w:t>
      </w:r>
      <w:r w:rsidRPr="009906F3">
        <w:rPr>
          <w:rFonts w:eastAsia="Times New Roman"/>
          <w:bCs/>
        </w:rPr>
        <w:t>-</w:t>
      </w:r>
      <w:r w:rsidRPr="009906F3">
        <w:rPr>
          <w:rFonts w:eastAsia="Times New Roman"/>
          <w:b/>
        </w:rPr>
        <w:t xml:space="preserve"> </w:t>
      </w:r>
      <w:r w:rsidRPr="009906F3">
        <w:rPr>
          <w:rFonts w:eastAsia="Times New Roman"/>
        </w:rPr>
        <w:t>отбор исполнителей, проводимый в форме конкурса на право заключения договора на осуществление деятельности по перемещению задержанных транспортных средств на специализированные стоянки, их хранению и возврату (далее – Комиссия).</w:t>
      </w:r>
    </w:p>
    <w:p w14:paraId="320E92EC" w14:textId="77777777" w:rsidR="009906F3" w:rsidRPr="009906F3" w:rsidRDefault="009906F3" w:rsidP="009906F3">
      <w:pPr>
        <w:widowControl/>
        <w:autoSpaceDN/>
        <w:adjustRightInd/>
        <w:jc w:val="both"/>
        <w:rPr>
          <w:rFonts w:eastAsia="Times New Roman"/>
        </w:rPr>
      </w:pPr>
      <w:r w:rsidRPr="009906F3">
        <w:rPr>
          <w:rFonts w:eastAsia="Times New Roman"/>
          <w:b/>
        </w:rPr>
        <w:t>Участник квалификационного отбора</w:t>
      </w:r>
      <w:r w:rsidRPr="009906F3">
        <w:rPr>
          <w:rFonts w:eastAsia="Times New Roman"/>
        </w:rPr>
        <w:t xml:space="preserve"> – юридическое лицо или индивидуальный предприниматель, подавший заявку на участие в отборе.</w:t>
      </w:r>
    </w:p>
    <w:p w14:paraId="74272B18" w14:textId="77777777" w:rsidR="009906F3" w:rsidRPr="009906F3" w:rsidRDefault="009906F3" w:rsidP="009906F3">
      <w:pPr>
        <w:widowControl/>
        <w:autoSpaceDN/>
        <w:adjustRightInd/>
        <w:jc w:val="both"/>
        <w:rPr>
          <w:rFonts w:eastAsia="Times New Roman"/>
        </w:rPr>
      </w:pPr>
      <w:r w:rsidRPr="009906F3">
        <w:rPr>
          <w:rFonts w:eastAsia="Times New Roman"/>
          <w:b/>
        </w:rPr>
        <w:lastRenderedPageBreak/>
        <w:t>Уполномоченная организация</w:t>
      </w:r>
      <w:r w:rsidRPr="009906F3">
        <w:rPr>
          <w:rFonts w:eastAsia="Times New Roman"/>
        </w:rPr>
        <w:t xml:space="preserve"> – юридическое лицо или индивидуальный предприниматель, прошедший отбор и заключивший договор.</w:t>
      </w:r>
    </w:p>
    <w:p w14:paraId="1DAD1CE0" w14:textId="77777777" w:rsidR="009906F3" w:rsidRPr="009906F3" w:rsidRDefault="009906F3" w:rsidP="009906F3">
      <w:pPr>
        <w:widowControl/>
        <w:autoSpaceDN/>
        <w:adjustRightInd/>
        <w:jc w:val="both"/>
        <w:rPr>
          <w:rFonts w:eastAsia="Times New Roman"/>
        </w:rPr>
      </w:pPr>
      <w:r w:rsidRPr="009906F3">
        <w:rPr>
          <w:rFonts w:eastAsia="Times New Roman"/>
        </w:rPr>
        <w:t>1.3. Предметом квалификационного отбора является право на заключение договора на осуществление деятельности по перемещению задержанных транспортных средств на специализированные стоянки, их хранения и возврата.</w:t>
      </w:r>
    </w:p>
    <w:p w14:paraId="1539793F" w14:textId="77777777" w:rsidR="009906F3" w:rsidRPr="009906F3" w:rsidRDefault="009906F3" w:rsidP="009906F3">
      <w:pPr>
        <w:widowControl/>
        <w:autoSpaceDN/>
        <w:adjustRightInd/>
        <w:jc w:val="both"/>
        <w:rPr>
          <w:rFonts w:eastAsia="Times New Roman"/>
        </w:rPr>
      </w:pPr>
      <w:r w:rsidRPr="009906F3">
        <w:rPr>
          <w:rFonts w:eastAsia="Times New Roman"/>
        </w:rPr>
        <w:t>1.4. Квалификационный отбор исполнителей на право заключения договора на осуществление деятельности по перемещению задержанных транспортных средств на специализированные стоянки, их хранению и возврата проводит комиссия.</w:t>
      </w:r>
    </w:p>
    <w:p w14:paraId="58ED1E62" w14:textId="77777777" w:rsidR="009906F3" w:rsidRPr="009906F3" w:rsidRDefault="009906F3" w:rsidP="009906F3">
      <w:pPr>
        <w:widowControl/>
        <w:autoSpaceDN/>
        <w:adjustRightInd/>
        <w:jc w:val="both"/>
        <w:rPr>
          <w:rFonts w:eastAsia="Times New Roman"/>
        </w:rPr>
      </w:pPr>
      <w:r w:rsidRPr="009906F3">
        <w:rPr>
          <w:rFonts w:eastAsia="Times New Roman"/>
        </w:rPr>
        <w:t>1.5. Квалификационный отбор проводится по решению организатора конкурса в соответствии с настоящим Порядком.</w:t>
      </w:r>
    </w:p>
    <w:p w14:paraId="1BB36DCB" w14:textId="77777777" w:rsidR="009906F3" w:rsidRPr="009906F3" w:rsidRDefault="009906F3" w:rsidP="009906F3">
      <w:pPr>
        <w:widowControl/>
        <w:jc w:val="both"/>
        <w:rPr>
          <w:rFonts w:eastAsia="Times New Roman"/>
        </w:rPr>
      </w:pPr>
      <w:r w:rsidRPr="009906F3">
        <w:rPr>
          <w:rFonts w:eastAsia="Times New Roman"/>
        </w:rPr>
        <w:t>1.6. Конкурс проводится организатором конкурса в следующих случаях:</w:t>
      </w:r>
    </w:p>
    <w:p w14:paraId="4D87D691" w14:textId="77777777" w:rsidR="009906F3" w:rsidRPr="009906F3" w:rsidRDefault="009906F3" w:rsidP="009906F3">
      <w:pPr>
        <w:widowControl/>
        <w:jc w:val="both"/>
        <w:rPr>
          <w:rFonts w:eastAsia="Times New Roman"/>
        </w:rPr>
      </w:pPr>
      <w:r w:rsidRPr="009906F3">
        <w:rPr>
          <w:rFonts w:eastAsia="Times New Roman"/>
        </w:rPr>
        <w:t>1.6.1. Отбора уполномоченной организации для осуществления деятельности по перемещению задержанных транспортных средств на спецстоянку, их хранения и возврата.</w:t>
      </w:r>
    </w:p>
    <w:p w14:paraId="6F3F6000" w14:textId="77777777" w:rsidR="009906F3" w:rsidRPr="009906F3" w:rsidRDefault="009906F3" w:rsidP="009906F3">
      <w:pPr>
        <w:widowControl/>
        <w:jc w:val="both"/>
        <w:rPr>
          <w:rFonts w:eastAsia="Times New Roman"/>
        </w:rPr>
      </w:pPr>
      <w:bookmarkStart w:id="15" w:name="Par2"/>
      <w:bookmarkEnd w:id="15"/>
      <w:r w:rsidRPr="009906F3">
        <w:rPr>
          <w:rFonts w:eastAsia="Times New Roman"/>
        </w:rPr>
        <w:t>1.6.2.  Истечения срока действия договора с уполномоченной организацией.</w:t>
      </w:r>
    </w:p>
    <w:p w14:paraId="6D52CC58" w14:textId="77777777" w:rsidR="009906F3" w:rsidRPr="009906F3" w:rsidRDefault="009906F3" w:rsidP="009906F3">
      <w:pPr>
        <w:widowControl/>
        <w:jc w:val="both"/>
        <w:rPr>
          <w:rFonts w:eastAsia="Times New Roman"/>
        </w:rPr>
      </w:pPr>
      <w:r w:rsidRPr="009906F3">
        <w:rPr>
          <w:rFonts w:eastAsia="Times New Roman"/>
        </w:rPr>
        <w:t>1.6.3.  Досрочного расторжения договора с уполномоченной организацией.</w:t>
      </w:r>
    </w:p>
    <w:p w14:paraId="1C763EFC" w14:textId="77777777" w:rsidR="009906F3" w:rsidRPr="009906F3" w:rsidRDefault="009906F3" w:rsidP="009906F3">
      <w:pPr>
        <w:widowControl/>
        <w:jc w:val="both"/>
        <w:rPr>
          <w:rFonts w:eastAsia="Times New Roman"/>
        </w:rPr>
      </w:pPr>
      <w:bookmarkStart w:id="16" w:name="Par4"/>
      <w:bookmarkEnd w:id="16"/>
      <w:r w:rsidRPr="009906F3">
        <w:rPr>
          <w:rFonts w:eastAsia="Times New Roman"/>
        </w:rPr>
        <w:t>1.6.4. Признания конкурса несостоявшимся в связи с тем, что не подана ни одна заявка на участие в конкурсе, или ни один из претендентов не признан участником конкурса.</w:t>
      </w:r>
    </w:p>
    <w:p w14:paraId="7F5B1C7D" w14:textId="77777777" w:rsidR="009906F3" w:rsidRPr="009906F3" w:rsidRDefault="009906F3" w:rsidP="009906F3">
      <w:pPr>
        <w:widowControl/>
        <w:jc w:val="both"/>
        <w:rPr>
          <w:rFonts w:eastAsia="Times New Roman"/>
        </w:rPr>
      </w:pPr>
      <w:r w:rsidRPr="009906F3">
        <w:rPr>
          <w:rFonts w:eastAsia="Times New Roman"/>
        </w:rPr>
        <w:t xml:space="preserve">1.6.5. Организатор конкурса обязан повторно провести конкурс не позднее 50 календарных дней с момента возникновения обстоятельств, указанных в пп. </w:t>
      </w:r>
      <w:hyperlink w:anchor="Par2" w:history="1">
        <w:r w:rsidRPr="009906F3">
          <w:rPr>
            <w:rFonts w:eastAsia="Times New Roman"/>
          </w:rPr>
          <w:t>1.6.2.</w:t>
        </w:r>
      </w:hyperlink>
      <w:r w:rsidRPr="009906F3">
        <w:rPr>
          <w:rFonts w:eastAsia="Times New Roman"/>
        </w:rPr>
        <w:t xml:space="preserve"> - </w:t>
      </w:r>
      <w:hyperlink w:anchor="Par4" w:history="1">
        <w:r w:rsidRPr="009906F3">
          <w:rPr>
            <w:rFonts w:eastAsia="Times New Roman"/>
          </w:rPr>
          <w:t>1.6.</w:t>
        </w:r>
      </w:hyperlink>
      <w:r w:rsidRPr="009906F3">
        <w:rPr>
          <w:rFonts w:eastAsia="Times New Roman"/>
        </w:rPr>
        <w:t>4 настоящего Порядка.</w:t>
      </w:r>
    </w:p>
    <w:p w14:paraId="6560EA88" w14:textId="77777777" w:rsidR="009906F3" w:rsidRPr="009906F3" w:rsidRDefault="009906F3" w:rsidP="009906F3">
      <w:pPr>
        <w:widowControl/>
        <w:autoSpaceDE/>
        <w:autoSpaceDN/>
        <w:adjustRightInd/>
        <w:jc w:val="both"/>
        <w:rPr>
          <w:rFonts w:eastAsia="Times New Roman"/>
        </w:rPr>
      </w:pPr>
      <w:r w:rsidRPr="009906F3">
        <w:rPr>
          <w:rFonts w:eastAsia="Times New Roman"/>
          <w:bCs/>
        </w:rPr>
        <w:t>1.7. Порядок проведения конкурса размещается на официальном сайте Администрации МО «Посёлок Айхал» (</w:t>
      </w:r>
      <w:r w:rsidRPr="009906F3">
        <w:rPr>
          <w:rFonts w:eastAsia="Times New Roman"/>
        </w:rPr>
        <w:t>www.мо-айхал.рф;</w:t>
      </w:r>
      <w:r w:rsidRPr="009906F3">
        <w:rPr>
          <w:rFonts w:eastAsia="Times New Roman"/>
          <w:bCs/>
        </w:rPr>
        <w:t>) в информационно-телекоммуникационной сети «Интернет» (далее – официальный сайт).</w:t>
      </w:r>
      <w:r w:rsidRPr="009906F3">
        <w:rPr>
          <w:rFonts w:eastAsia="Times New Roman"/>
        </w:rPr>
        <w:t xml:space="preserve"> </w:t>
      </w:r>
    </w:p>
    <w:p w14:paraId="52125ED0" w14:textId="77777777" w:rsidR="009906F3" w:rsidRPr="009906F3" w:rsidRDefault="009906F3" w:rsidP="009906F3">
      <w:pPr>
        <w:widowControl/>
        <w:autoSpaceDN/>
        <w:adjustRightInd/>
        <w:jc w:val="both"/>
        <w:rPr>
          <w:rFonts w:eastAsia="Times New Roman"/>
        </w:rPr>
      </w:pPr>
      <w:r w:rsidRPr="009906F3">
        <w:rPr>
          <w:rFonts w:eastAsia="Times New Roman"/>
        </w:rPr>
        <w:t>1.8. Информация о проведении конкурса опубликовывается организатором конкурса в средствах массовой информации и размещается на официальном сайте организатора конкурса не менее чем за 30 календарных дней до даты его проведения.</w:t>
      </w:r>
    </w:p>
    <w:p w14:paraId="25CC319F" w14:textId="77777777" w:rsidR="009906F3" w:rsidRPr="009906F3" w:rsidRDefault="009906F3" w:rsidP="009906F3">
      <w:pPr>
        <w:widowControl/>
        <w:autoSpaceDN/>
        <w:adjustRightInd/>
        <w:jc w:val="both"/>
        <w:rPr>
          <w:rFonts w:eastAsia="Times New Roman"/>
        </w:rPr>
      </w:pPr>
      <w:r w:rsidRPr="009906F3">
        <w:rPr>
          <w:rFonts w:eastAsia="Times New Roman"/>
        </w:rPr>
        <w:t>1.9. В извещении о проведении конкурса должны быть указаны следующие сведения:</w:t>
      </w:r>
    </w:p>
    <w:p w14:paraId="2598755C" w14:textId="77777777" w:rsidR="009906F3" w:rsidRPr="009906F3" w:rsidRDefault="009906F3" w:rsidP="009906F3">
      <w:pPr>
        <w:widowControl/>
        <w:jc w:val="both"/>
        <w:rPr>
          <w:rFonts w:eastAsia="Times New Roman"/>
        </w:rPr>
      </w:pPr>
      <w:r w:rsidRPr="009906F3">
        <w:rPr>
          <w:rFonts w:eastAsia="Times New Roman"/>
        </w:rPr>
        <w:t xml:space="preserve">         1.9.1. Наименование организатора конкурса.</w:t>
      </w:r>
    </w:p>
    <w:p w14:paraId="64DB00AB" w14:textId="77777777" w:rsidR="009906F3" w:rsidRPr="009906F3" w:rsidRDefault="009906F3" w:rsidP="009906F3">
      <w:pPr>
        <w:widowControl/>
        <w:jc w:val="both"/>
        <w:rPr>
          <w:rFonts w:eastAsia="Times New Roman"/>
        </w:rPr>
      </w:pPr>
      <w:r w:rsidRPr="009906F3">
        <w:rPr>
          <w:rFonts w:eastAsia="Times New Roman"/>
        </w:rPr>
        <w:t>1.9.2. Дата, время и место проведения конкурса.</w:t>
      </w:r>
    </w:p>
    <w:p w14:paraId="40B58D71" w14:textId="77777777" w:rsidR="009906F3" w:rsidRPr="009906F3" w:rsidRDefault="009906F3" w:rsidP="009906F3">
      <w:pPr>
        <w:widowControl/>
        <w:jc w:val="both"/>
        <w:rPr>
          <w:rFonts w:eastAsia="Times New Roman"/>
        </w:rPr>
      </w:pPr>
      <w:r w:rsidRPr="009906F3">
        <w:rPr>
          <w:rFonts w:eastAsia="Times New Roman"/>
        </w:rPr>
        <w:t>1.9.3. Дата начала и окончания приема заявок (документов) на участие в конкурсе.</w:t>
      </w:r>
    </w:p>
    <w:p w14:paraId="1000026B" w14:textId="77777777" w:rsidR="009906F3" w:rsidRPr="009906F3" w:rsidRDefault="009906F3" w:rsidP="009906F3">
      <w:pPr>
        <w:widowControl/>
        <w:jc w:val="both"/>
        <w:rPr>
          <w:rFonts w:eastAsia="Times New Roman"/>
        </w:rPr>
      </w:pPr>
      <w:r w:rsidRPr="009906F3">
        <w:rPr>
          <w:rFonts w:eastAsia="Times New Roman"/>
        </w:rPr>
        <w:t>1.9.4. Адрес организатора конкурса, место принятия документов для участия в конкурсе с указанием этажа, комнаты, номера телефона, времени приема.</w:t>
      </w:r>
    </w:p>
    <w:p w14:paraId="6B697898" w14:textId="77777777" w:rsidR="009906F3" w:rsidRPr="009906F3" w:rsidRDefault="009906F3" w:rsidP="009906F3">
      <w:pPr>
        <w:widowControl/>
        <w:jc w:val="both"/>
        <w:rPr>
          <w:rFonts w:eastAsia="Times New Roman"/>
        </w:rPr>
      </w:pPr>
      <w:r w:rsidRPr="009906F3">
        <w:rPr>
          <w:rFonts w:eastAsia="Times New Roman"/>
        </w:rPr>
        <w:t>1.9.5. Дата, время и место проведения процедуры вскрытия конвертов с документами, представляемыми для участия в конкурсе.</w:t>
      </w:r>
    </w:p>
    <w:p w14:paraId="48444220" w14:textId="77777777" w:rsidR="009906F3" w:rsidRPr="009906F3" w:rsidRDefault="009906F3" w:rsidP="009906F3">
      <w:pPr>
        <w:widowControl/>
        <w:jc w:val="both"/>
        <w:rPr>
          <w:rFonts w:eastAsia="Times New Roman"/>
        </w:rPr>
      </w:pPr>
      <w:r w:rsidRPr="009906F3">
        <w:rPr>
          <w:rFonts w:eastAsia="Times New Roman"/>
        </w:rPr>
        <w:t>1.9.6. Конкурсные предложения, включают в себя:</w:t>
      </w:r>
    </w:p>
    <w:p w14:paraId="7DA99678" w14:textId="77777777" w:rsidR="009906F3" w:rsidRPr="009906F3" w:rsidRDefault="009906F3" w:rsidP="009906F3">
      <w:pPr>
        <w:widowControl/>
        <w:jc w:val="both"/>
        <w:rPr>
          <w:rFonts w:eastAsia="Times New Roman"/>
        </w:rPr>
      </w:pPr>
      <w:r w:rsidRPr="009906F3">
        <w:rPr>
          <w:rFonts w:eastAsia="Times New Roman"/>
        </w:rPr>
        <w:t>- информацию о территории осуществления деятельности по перемещению задержанных транспортных средств на спецстоянку, их хранения и возврата;</w:t>
      </w:r>
    </w:p>
    <w:p w14:paraId="6DFE796B" w14:textId="77777777" w:rsidR="009906F3" w:rsidRPr="009906F3" w:rsidRDefault="009906F3" w:rsidP="009906F3">
      <w:pPr>
        <w:widowControl/>
        <w:jc w:val="both"/>
        <w:rPr>
          <w:rFonts w:eastAsia="Times New Roman"/>
        </w:rPr>
      </w:pPr>
      <w:r w:rsidRPr="009906F3">
        <w:rPr>
          <w:rFonts w:eastAsia="Times New Roman"/>
        </w:rPr>
        <w:t>- сведения о минимальном необходимом количестве мест для размещения задержанных автотранспортных средств (далее - машиноместа) или маломерных судов (далее - судноместо) на стоянках;</w:t>
      </w:r>
    </w:p>
    <w:p w14:paraId="5684F994" w14:textId="77777777" w:rsidR="009906F3" w:rsidRPr="009906F3" w:rsidRDefault="009906F3" w:rsidP="009906F3">
      <w:pPr>
        <w:widowControl/>
        <w:jc w:val="both"/>
        <w:rPr>
          <w:rFonts w:eastAsia="Times New Roman"/>
        </w:rPr>
      </w:pPr>
      <w:r w:rsidRPr="009906F3">
        <w:rPr>
          <w:rFonts w:eastAsia="Times New Roman"/>
        </w:rPr>
        <w:t>- сведения о минимальном необходимом количестве и типе эвакуаторов;</w:t>
      </w:r>
    </w:p>
    <w:p w14:paraId="46677869" w14:textId="77777777" w:rsidR="009906F3" w:rsidRPr="009906F3" w:rsidRDefault="009906F3" w:rsidP="009906F3">
      <w:pPr>
        <w:widowControl/>
        <w:jc w:val="both"/>
        <w:rPr>
          <w:rFonts w:eastAsia="Times New Roman"/>
        </w:rPr>
      </w:pPr>
      <w:r w:rsidRPr="009906F3">
        <w:rPr>
          <w:rFonts w:eastAsia="Times New Roman"/>
        </w:rPr>
        <w:t>- номер конкурсного предложения;</w:t>
      </w:r>
    </w:p>
    <w:p w14:paraId="0A831F3A" w14:textId="77777777" w:rsidR="009906F3" w:rsidRPr="009906F3" w:rsidRDefault="009906F3" w:rsidP="009906F3">
      <w:pPr>
        <w:widowControl/>
        <w:jc w:val="both"/>
        <w:rPr>
          <w:rFonts w:eastAsia="Times New Roman"/>
        </w:rPr>
      </w:pPr>
      <w:r w:rsidRPr="009906F3">
        <w:rPr>
          <w:rFonts w:eastAsia="Times New Roman"/>
        </w:rPr>
        <w:t>-  форму договора;</w:t>
      </w:r>
    </w:p>
    <w:p w14:paraId="6351A7B2" w14:textId="77777777" w:rsidR="009906F3" w:rsidRPr="009906F3" w:rsidRDefault="009906F3" w:rsidP="009906F3">
      <w:pPr>
        <w:widowControl/>
        <w:jc w:val="both"/>
        <w:rPr>
          <w:rFonts w:eastAsia="Times New Roman"/>
        </w:rPr>
      </w:pPr>
      <w:r w:rsidRPr="009906F3">
        <w:rPr>
          <w:rFonts w:eastAsia="Times New Roman"/>
        </w:rPr>
        <w:t>- срок, предусмотренный для заключения договора, после подведения итогов конкурса;</w:t>
      </w:r>
    </w:p>
    <w:p w14:paraId="4E9B3746" w14:textId="77777777" w:rsidR="009906F3" w:rsidRPr="009906F3" w:rsidRDefault="009906F3" w:rsidP="009906F3">
      <w:pPr>
        <w:widowControl/>
        <w:jc w:val="both"/>
        <w:rPr>
          <w:rFonts w:eastAsia="Times New Roman"/>
        </w:rPr>
      </w:pPr>
      <w:r w:rsidRPr="009906F3">
        <w:rPr>
          <w:rFonts w:eastAsia="Times New Roman"/>
        </w:rPr>
        <w:t>- срок действия договора;</w:t>
      </w:r>
    </w:p>
    <w:p w14:paraId="33A44994" w14:textId="77777777" w:rsidR="009906F3" w:rsidRPr="009906F3" w:rsidRDefault="009906F3" w:rsidP="009906F3">
      <w:pPr>
        <w:widowControl/>
        <w:jc w:val="both"/>
        <w:rPr>
          <w:rFonts w:eastAsia="Times New Roman"/>
        </w:rPr>
      </w:pPr>
      <w:r w:rsidRPr="009906F3">
        <w:rPr>
          <w:rFonts w:eastAsia="Times New Roman"/>
        </w:rPr>
        <w:t>- порядок и сроки объявления результатов конкурса;</w:t>
      </w:r>
    </w:p>
    <w:p w14:paraId="40A781BE" w14:textId="77777777" w:rsidR="009906F3" w:rsidRPr="009906F3" w:rsidRDefault="009906F3" w:rsidP="009906F3">
      <w:pPr>
        <w:widowControl/>
        <w:jc w:val="both"/>
        <w:rPr>
          <w:rFonts w:eastAsia="Times New Roman"/>
        </w:rPr>
      </w:pPr>
      <w:r w:rsidRPr="009906F3">
        <w:rPr>
          <w:rFonts w:eastAsia="Times New Roman"/>
        </w:rPr>
        <w:t>- критерии и порядок оценки результатов работы.</w:t>
      </w:r>
    </w:p>
    <w:p w14:paraId="75291ABB" w14:textId="77777777" w:rsidR="009906F3" w:rsidRPr="009906F3" w:rsidRDefault="009906F3" w:rsidP="009906F3">
      <w:pPr>
        <w:widowControl/>
        <w:tabs>
          <w:tab w:val="left" w:pos="900"/>
        </w:tabs>
        <w:suppressAutoHyphens/>
        <w:autoSpaceDN/>
        <w:adjustRightInd/>
        <w:jc w:val="both"/>
        <w:rPr>
          <w:rFonts w:eastAsia="Times New Roman"/>
        </w:rPr>
      </w:pPr>
      <w:r w:rsidRPr="009906F3">
        <w:rPr>
          <w:rFonts w:eastAsia="Times New Roman"/>
        </w:rPr>
        <w:t xml:space="preserve">1.10. В случае изменения сроков, указанных в информационном извещение, организатор конкурса обязан не позднее чем за 3 календарных дня до наступления ранее намеченного срока соответствующего мероприятия опубликовать информацию об изменении сроков в том же средстве массовой информации и в информационно-телекоммуникационной сети «Интернет» на том же сайте, что и информационное извещение, а также письменно проинформировать об </w:t>
      </w:r>
      <w:r w:rsidRPr="009906F3">
        <w:rPr>
          <w:rFonts w:eastAsia="Times New Roman"/>
        </w:rPr>
        <w:lastRenderedPageBreak/>
        <w:t>изменении сроков хозяйствующих субъектов, представивших конверты с документами для участия в конкурсе.</w:t>
      </w:r>
    </w:p>
    <w:p w14:paraId="44F3676D" w14:textId="77777777" w:rsidR="009906F3" w:rsidRPr="009906F3" w:rsidRDefault="009906F3" w:rsidP="009906F3">
      <w:pPr>
        <w:widowControl/>
        <w:suppressAutoHyphens/>
        <w:autoSpaceDE/>
        <w:autoSpaceDN/>
        <w:adjustRightInd/>
        <w:jc w:val="both"/>
        <w:rPr>
          <w:rFonts w:eastAsia="Times New Roman"/>
          <w:lang w:eastAsia="ar-SA"/>
        </w:rPr>
      </w:pPr>
      <w:r w:rsidRPr="009906F3">
        <w:rPr>
          <w:rFonts w:eastAsia="Times New Roman"/>
          <w:lang w:eastAsia="ar-SA"/>
        </w:rPr>
        <w:t xml:space="preserve">1.11. Любое заинтересованное лицо вправе направить в письменной форме организатору конкурса запрос о разъяснении Порядка настоящего конкурса по форме, установленной приложением 1 к настоящему Порядку. Организатор конкурса принимает и регистрирует письменные запросы, поступившие по почте, по рабочим дням (с понедельника по пятницу) с 08 часов 15 минут до 17 часов 45 минут, перерыв на обед с 12 часов 30 минут до 14 часов 00 минут, по адресу: 678175, Республика Саха (Якутия), Мирнинский район, пос. Айхал, ул. Юбилейная, д. 7А, каб. 108. В течение 5 рабочих дней со дня поступления указанного запроса организатор конкурса обязан направить в письменной форме разъяснение настоящего Порядка, если указанный запрос поступил к организатору конкурса не позднее, чем за 5 рабочих дней до дня окончания срока подачи заявок на участие в конкурсе. Днем поступления запроса считается день регистрации запроса организатором конкурса. </w:t>
      </w:r>
    </w:p>
    <w:p w14:paraId="48D3A53A" w14:textId="77777777" w:rsidR="009906F3" w:rsidRPr="009906F3" w:rsidRDefault="009906F3" w:rsidP="009906F3">
      <w:pPr>
        <w:widowControl/>
        <w:autoSpaceDE/>
        <w:autoSpaceDN/>
        <w:adjustRightInd/>
        <w:jc w:val="both"/>
        <w:rPr>
          <w:rFonts w:eastAsia="Times New Roman"/>
        </w:rPr>
      </w:pPr>
      <w:r w:rsidRPr="009906F3">
        <w:rPr>
          <w:rFonts w:eastAsia="Times New Roman"/>
        </w:rPr>
        <w:t xml:space="preserve">1.12. Ответ на запрос в письменной форме передается заявителю способом, указанным в запросе на разъяснение настоящего Порядка. </w:t>
      </w:r>
    </w:p>
    <w:p w14:paraId="7A7679BC" w14:textId="77777777" w:rsidR="009906F3" w:rsidRPr="009906F3" w:rsidRDefault="009906F3" w:rsidP="009906F3">
      <w:pPr>
        <w:autoSpaceDE/>
        <w:autoSpaceDN/>
        <w:adjustRightInd/>
        <w:jc w:val="both"/>
        <w:rPr>
          <w:rFonts w:eastAsia="Times New Roman"/>
        </w:rPr>
      </w:pPr>
      <w:r w:rsidRPr="009906F3">
        <w:rPr>
          <w:rFonts w:eastAsia="Times New Roman"/>
        </w:rPr>
        <w:t>1.13. Участники конкурса имеют право обжаловать незаконное решение организатора конкурса в процессе проведения отбора в соответствии с законодательством.</w:t>
      </w:r>
    </w:p>
    <w:p w14:paraId="2E290F11" w14:textId="77777777" w:rsidR="009906F3" w:rsidRPr="009906F3" w:rsidRDefault="009906F3" w:rsidP="009906F3">
      <w:pPr>
        <w:widowControl/>
        <w:autoSpaceDE/>
        <w:autoSpaceDN/>
        <w:adjustRightInd/>
        <w:jc w:val="center"/>
        <w:rPr>
          <w:rFonts w:eastAsia="Times New Roman"/>
          <w:b/>
        </w:rPr>
      </w:pPr>
    </w:p>
    <w:p w14:paraId="7833DD0F"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Раздел 2. Документы, представляемые участниками конкурса для участия в конкурсе претендентами.</w:t>
      </w:r>
    </w:p>
    <w:p w14:paraId="78B47923" w14:textId="77777777" w:rsidR="009906F3" w:rsidRPr="009906F3" w:rsidRDefault="009906F3" w:rsidP="009906F3">
      <w:pPr>
        <w:widowControl/>
        <w:autoSpaceDE/>
        <w:autoSpaceDN/>
        <w:adjustRightInd/>
        <w:jc w:val="center"/>
        <w:rPr>
          <w:rFonts w:eastAsia="Times New Roman"/>
          <w:b/>
        </w:rPr>
      </w:pPr>
    </w:p>
    <w:p w14:paraId="3E983B1C" w14:textId="77777777" w:rsidR="009906F3" w:rsidRPr="009906F3" w:rsidRDefault="009906F3" w:rsidP="009906F3">
      <w:pPr>
        <w:widowControl/>
        <w:jc w:val="both"/>
        <w:rPr>
          <w:rFonts w:eastAsia="Times New Roman"/>
          <w:bCs/>
        </w:rPr>
      </w:pPr>
      <w:r w:rsidRPr="009906F3">
        <w:rPr>
          <w:rFonts w:eastAsia="Times New Roman"/>
          <w:bCs/>
        </w:rPr>
        <w:t>2.1. Для участия в конкурсе претендентами представляются следующие документы:</w:t>
      </w:r>
    </w:p>
    <w:p w14:paraId="712083B3" w14:textId="77777777" w:rsidR="009906F3" w:rsidRPr="009906F3" w:rsidRDefault="009906F3" w:rsidP="009906F3">
      <w:pPr>
        <w:widowControl/>
        <w:jc w:val="both"/>
        <w:rPr>
          <w:rFonts w:eastAsia="Times New Roman"/>
          <w:bCs/>
        </w:rPr>
      </w:pPr>
      <w:r w:rsidRPr="009906F3">
        <w:rPr>
          <w:rFonts w:eastAsia="Times New Roman"/>
          <w:bCs/>
        </w:rPr>
        <w:t>2.1.1. Заявка на участие в конкурсе.</w:t>
      </w:r>
    </w:p>
    <w:p w14:paraId="076964C4" w14:textId="77777777" w:rsidR="009906F3" w:rsidRPr="009906F3" w:rsidRDefault="009906F3" w:rsidP="009906F3">
      <w:pPr>
        <w:widowControl/>
        <w:jc w:val="both"/>
        <w:rPr>
          <w:rFonts w:eastAsia="Times New Roman"/>
          <w:bCs/>
        </w:rPr>
      </w:pPr>
      <w:r w:rsidRPr="009906F3">
        <w:rPr>
          <w:rFonts w:eastAsia="Times New Roman"/>
          <w:bCs/>
        </w:rPr>
        <w:t>2.1.2. Копии договоров страхования гражданской ответственности хозяйствующих субъектов перед третьими лицами за ущерб, который может быть причинен их имуществу в результате хищения, повреждения, пожара, стихийного бедствия, произошедших при перемещении задержанного транспортного средства и его хранении на спецстоянке (далее - договор страхования), со сроком действия не менее 5 (пяти) лет или соглашений о намерении заключения указанных договоров.</w:t>
      </w:r>
    </w:p>
    <w:p w14:paraId="714B54B2" w14:textId="77777777" w:rsidR="009906F3" w:rsidRPr="009906F3" w:rsidRDefault="009906F3" w:rsidP="009906F3">
      <w:pPr>
        <w:widowControl/>
        <w:jc w:val="both"/>
        <w:rPr>
          <w:rFonts w:eastAsia="Times New Roman"/>
          <w:bCs/>
        </w:rPr>
      </w:pPr>
      <w:r w:rsidRPr="009906F3">
        <w:rPr>
          <w:rFonts w:eastAsia="Times New Roman"/>
          <w:bCs/>
        </w:rPr>
        <w:t>2.1.3. Копии учредительных документов и свидетельства о государственной регистрации юридического лица, предпринимателя без образования юридического лица (далее - индивидуальный предприниматель).</w:t>
      </w:r>
    </w:p>
    <w:p w14:paraId="71FD11EB" w14:textId="77777777" w:rsidR="009906F3" w:rsidRPr="009906F3" w:rsidRDefault="009906F3" w:rsidP="009906F3">
      <w:pPr>
        <w:widowControl/>
        <w:jc w:val="both"/>
        <w:rPr>
          <w:rFonts w:eastAsia="Times New Roman"/>
          <w:bCs/>
        </w:rPr>
      </w:pPr>
      <w:r w:rsidRPr="009906F3">
        <w:rPr>
          <w:rFonts w:eastAsia="Times New Roman"/>
          <w:bCs/>
        </w:rPr>
        <w:t>2.1.4. Выписка из Единого государственного реестра юридических лиц, полученная не ранее чем за шесть месяцев до дня опубликования информационного извещения о проведении конкурса,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шесть месяцев до дня опубликования информационного извещения о проведении конкурса, или нотариально заверенная копия такой выписки для индивидуальных предпринимателей.</w:t>
      </w:r>
    </w:p>
    <w:p w14:paraId="14A55BE2" w14:textId="77777777" w:rsidR="009906F3" w:rsidRPr="009906F3" w:rsidRDefault="009906F3" w:rsidP="009906F3">
      <w:pPr>
        <w:widowControl/>
        <w:autoSpaceDE/>
        <w:autoSpaceDN/>
        <w:adjustRightInd/>
        <w:jc w:val="both"/>
        <w:rPr>
          <w:rFonts w:eastAsia="Times New Roman"/>
        </w:rPr>
      </w:pPr>
      <w:r w:rsidRPr="009906F3">
        <w:rPr>
          <w:rFonts w:eastAsia="Times New Roman"/>
        </w:rPr>
        <w:t>2.1.5. Справки о наличии и форме владения (собственность, аренда, лизинг) эвакуаторами, а также спецстоянками и их соответствии требованиям к спецстоянкам, предназначенным для хранения автотранспортных средств, и требованиям к спецстоянкам, предназначенным для хранения маломерных судов соответственно (далее - справки о стоянках и эвакуаторах). Справка представляется по установленной форме, в отношении каждого конкурсного предложения отдельно, для юридических лиц подписывается руководителем и главным бухгалтером, для индивидуальных предпринимателей - индивидуальным предпринимателем.</w:t>
      </w:r>
    </w:p>
    <w:p w14:paraId="26C2BC27" w14:textId="77777777" w:rsidR="009906F3" w:rsidRPr="009906F3" w:rsidRDefault="009906F3" w:rsidP="009906F3">
      <w:pPr>
        <w:widowControl/>
        <w:autoSpaceDE/>
        <w:autoSpaceDN/>
        <w:adjustRightInd/>
        <w:jc w:val="both"/>
        <w:rPr>
          <w:rFonts w:eastAsia="Times New Roman"/>
        </w:rPr>
      </w:pPr>
      <w:r w:rsidRPr="009906F3">
        <w:rPr>
          <w:rFonts w:eastAsia="Times New Roman"/>
        </w:rPr>
        <w:t xml:space="preserve">2.1.6. Справка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необходимое для осуществления деятельности по перемещению задержанных транспортных средств на спецстоянку, их хранения и возврата, в соответствии с поданной заявкой на участие в конкурсе, для юридических лиц - </w:t>
      </w:r>
      <w:r w:rsidRPr="009906F3">
        <w:rPr>
          <w:rFonts w:eastAsia="Times New Roman"/>
        </w:rPr>
        <w:lastRenderedPageBreak/>
        <w:t>подписывается руководителем и главным бухгалтером, для индивидуальных предпринимателей – индивидуальным предпринимателем.</w:t>
      </w:r>
    </w:p>
    <w:p w14:paraId="17B8EFD9" w14:textId="77777777" w:rsidR="009906F3" w:rsidRPr="009906F3" w:rsidRDefault="009906F3" w:rsidP="009906F3">
      <w:pPr>
        <w:widowControl/>
        <w:autoSpaceDE/>
        <w:autoSpaceDN/>
        <w:adjustRightInd/>
        <w:jc w:val="both"/>
        <w:rPr>
          <w:rFonts w:eastAsia="Times New Roman"/>
        </w:rPr>
      </w:pPr>
      <w:r w:rsidRPr="009906F3">
        <w:rPr>
          <w:rFonts w:eastAsia="Times New Roman"/>
        </w:rPr>
        <w:t>2.1.7. Справка об исполнении обязанности по уплате налогов, сборов, страховых взносов, пеней и налоговых санкций, выданная налоговым органом.</w:t>
      </w:r>
    </w:p>
    <w:p w14:paraId="2CD61CD8" w14:textId="77777777" w:rsidR="009906F3" w:rsidRPr="009906F3" w:rsidRDefault="009906F3" w:rsidP="009906F3">
      <w:pPr>
        <w:widowControl/>
        <w:autoSpaceDE/>
        <w:autoSpaceDN/>
        <w:adjustRightInd/>
        <w:jc w:val="both"/>
        <w:rPr>
          <w:rFonts w:eastAsia="Times New Roman"/>
        </w:rPr>
      </w:pPr>
      <w:r w:rsidRPr="009906F3">
        <w:rPr>
          <w:rFonts w:eastAsia="Times New Roman"/>
        </w:rPr>
        <w:t>2.1.8. Опись представленных документов, составленная по установленной форме.</w:t>
      </w:r>
    </w:p>
    <w:p w14:paraId="2D1D491C" w14:textId="77777777" w:rsidR="009906F3" w:rsidRPr="009906F3" w:rsidRDefault="009906F3" w:rsidP="009906F3">
      <w:pPr>
        <w:widowControl/>
        <w:autoSpaceDE/>
        <w:autoSpaceDN/>
        <w:adjustRightInd/>
        <w:jc w:val="both"/>
        <w:rPr>
          <w:rFonts w:eastAsia="Times New Roman"/>
        </w:rPr>
      </w:pPr>
    </w:p>
    <w:p w14:paraId="578A8B51"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Раздел 3. Требования к содержанию, форме, оформлению и составу заявки</w:t>
      </w:r>
    </w:p>
    <w:p w14:paraId="790F7B96" w14:textId="77777777" w:rsidR="009906F3" w:rsidRPr="009906F3" w:rsidRDefault="009906F3" w:rsidP="009906F3">
      <w:pPr>
        <w:widowControl/>
        <w:autoSpaceDE/>
        <w:autoSpaceDN/>
        <w:adjustRightInd/>
        <w:jc w:val="center"/>
        <w:rPr>
          <w:rFonts w:eastAsia="Times New Roman"/>
          <w:b/>
        </w:rPr>
      </w:pPr>
    </w:p>
    <w:p w14:paraId="62052F8A" w14:textId="77777777" w:rsidR="009906F3" w:rsidRPr="009906F3" w:rsidRDefault="009906F3" w:rsidP="009906F3">
      <w:pPr>
        <w:widowControl/>
        <w:autoSpaceDE/>
        <w:autoSpaceDN/>
        <w:adjustRightInd/>
        <w:jc w:val="both"/>
        <w:rPr>
          <w:rFonts w:eastAsia="Times New Roman"/>
        </w:rPr>
      </w:pPr>
      <w:r w:rsidRPr="009906F3">
        <w:rPr>
          <w:rFonts w:eastAsia="Times New Roman"/>
        </w:rPr>
        <w:t>3.1. Требования к форме и составу заявки:</w:t>
      </w:r>
    </w:p>
    <w:p w14:paraId="7BFD9952" w14:textId="77777777" w:rsidR="009906F3" w:rsidRPr="009906F3" w:rsidRDefault="009906F3" w:rsidP="009906F3">
      <w:pPr>
        <w:widowControl/>
        <w:autoSpaceDE/>
        <w:autoSpaceDN/>
        <w:adjustRightInd/>
        <w:jc w:val="both"/>
        <w:rPr>
          <w:rFonts w:eastAsia="Times New Roman"/>
        </w:rPr>
      </w:pPr>
      <w:r w:rsidRPr="009906F3">
        <w:rPr>
          <w:rFonts w:eastAsia="Times New Roman"/>
        </w:rPr>
        <w:t>3.1.1. Форма заявки определена приложением 2 к настоящему Порядку и не может быть изменена, за исключением полей для заполнения участником отбора.</w:t>
      </w:r>
    </w:p>
    <w:p w14:paraId="4AEFD6F9" w14:textId="77777777" w:rsidR="009906F3" w:rsidRPr="009906F3" w:rsidRDefault="009906F3" w:rsidP="009906F3">
      <w:pPr>
        <w:widowControl/>
        <w:autoSpaceDE/>
        <w:autoSpaceDN/>
        <w:adjustRightInd/>
        <w:jc w:val="both"/>
        <w:rPr>
          <w:rFonts w:eastAsia="Times New Roman"/>
        </w:rPr>
      </w:pPr>
      <w:r w:rsidRPr="009906F3">
        <w:rPr>
          <w:rFonts w:eastAsia="Times New Roman"/>
        </w:rPr>
        <w:t>3.1.2. Заявка подается участником отбора в письменной форме.</w:t>
      </w:r>
    </w:p>
    <w:p w14:paraId="6E16F5C8" w14:textId="77777777" w:rsidR="009906F3" w:rsidRPr="009906F3" w:rsidRDefault="009906F3" w:rsidP="009906F3">
      <w:pPr>
        <w:widowControl/>
        <w:autoSpaceDE/>
        <w:autoSpaceDN/>
        <w:adjustRightInd/>
        <w:jc w:val="both"/>
        <w:rPr>
          <w:rFonts w:eastAsia="Times New Roman"/>
        </w:rPr>
      </w:pPr>
      <w:r w:rsidRPr="009906F3">
        <w:rPr>
          <w:rFonts w:eastAsia="Times New Roman"/>
        </w:rPr>
        <w:t>3.1.3. Все листы заявки должны иметь нумерацию. Заявка на месте прошивки должна быть скреплена печатью участника отбора и подписана руководителем участника отбора (для юридических лиц), или участником отбора-индивидуальным предпринимателем, или лицом, уполномоченным участником отбора в установленном порядке. Соблюдение участником квалификационного отбора указанных требований означает, что все документы и сведения, входящие в состав заявки, поданы от имени участника квалификационного отбора, представленные в составе заявки документы и сведения подлинны и достоверны.</w:t>
      </w:r>
    </w:p>
    <w:p w14:paraId="01DFE602" w14:textId="77777777" w:rsidR="009906F3" w:rsidRPr="009906F3" w:rsidRDefault="009906F3" w:rsidP="009906F3">
      <w:pPr>
        <w:widowControl/>
        <w:autoSpaceDE/>
        <w:autoSpaceDN/>
        <w:adjustRightInd/>
        <w:rPr>
          <w:rFonts w:eastAsia="Times New Roman"/>
          <w:b/>
          <w:bCs/>
        </w:rPr>
      </w:pPr>
    </w:p>
    <w:p w14:paraId="05878105" w14:textId="77777777" w:rsidR="009906F3" w:rsidRPr="009906F3" w:rsidRDefault="009906F3" w:rsidP="009906F3">
      <w:pPr>
        <w:widowControl/>
        <w:autoSpaceDN/>
        <w:adjustRightInd/>
        <w:jc w:val="center"/>
        <w:rPr>
          <w:rFonts w:eastAsia="Times New Roman"/>
          <w:b/>
        </w:rPr>
      </w:pPr>
      <w:r w:rsidRPr="009906F3">
        <w:rPr>
          <w:rFonts w:eastAsia="Times New Roman"/>
          <w:b/>
        </w:rPr>
        <w:t>РАЗДЕЛ 4. Порядок подачи заявок, изменение и отзыв заявок, вскрытие конвертов с заявками</w:t>
      </w:r>
    </w:p>
    <w:p w14:paraId="3A6D4954" w14:textId="77777777" w:rsidR="009906F3" w:rsidRPr="009906F3" w:rsidRDefault="009906F3" w:rsidP="009906F3">
      <w:pPr>
        <w:widowControl/>
        <w:autoSpaceDN/>
        <w:adjustRightInd/>
        <w:jc w:val="center"/>
        <w:rPr>
          <w:rFonts w:eastAsia="Times New Roman"/>
          <w:b/>
        </w:rPr>
      </w:pPr>
    </w:p>
    <w:p w14:paraId="0DA2E1F1" w14:textId="77777777" w:rsidR="009906F3" w:rsidRPr="009906F3" w:rsidRDefault="009906F3" w:rsidP="009906F3">
      <w:pPr>
        <w:widowControl/>
        <w:autoSpaceDE/>
        <w:autoSpaceDN/>
        <w:adjustRightInd/>
        <w:jc w:val="both"/>
        <w:rPr>
          <w:rFonts w:eastAsia="Times New Roman"/>
        </w:rPr>
      </w:pPr>
      <w:r w:rsidRPr="009906F3">
        <w:rPr>
          <w:rFonts w:eastAsia="Times New Roman"/>
        </w:rPr>
        <w:t>4.1. Для участия в квалификационном отборе юридическое лицо или индивидуальный предприниматель представляет уполномоченному органу (лично или через своего представителя) или направляет по почте заявку в письменной форме в запечатанном конверте. При этом на таком конверте указывается наименование отбора, на участие в котором подается данная заявка следующим образом: «Проведение отбора для определения исполнителя, осуществляющего деятельность по перемещению задержанных транспортных средств на специализированные стоянки, их хранение и возврат». Заявка регистрируется в журнале приема заявок с присвоением каждой заявке порядкового номера и с указанием даты и времени подачи.</w:t>
      </w:r>
    </w:p>
    <w:p w14:paraId="3CC29B37" w14:textId="77777777" w:rsidR="009906F3" w:rsidRPr="009906F3" w:rsidRDefault="009906F3" w:rsidP="009906F3">
      <w:pPr>
        <w:widowControl/>
        <w:autoSpaceDE/>
        <w:autoSpaceDN/>
        <w:adjustRightInd/>
        <w:jc w:val="both"/>
        <w:rPr>
          <w:rFonts w:eastAsia="Times New Roman"/>
        </w:rPr>
      </w:pPr>
      <w:r w:rsidRPr="009906F3">
        <w:rPr>
          <w:rFonts w:eastAsia="Times New Roman"/>
        </w:rPr>
        <w:t xml:space="preserve">4.2. Заявки, поступившие после истечения срока приема заявок, не регистрируются и не рассматриваются. Заявки, направленные по почте и поступившие после начала вскрытия конвертов, комиссией не регистрируются и не рассматриваются. </w:t>
      </w:r>
    </w:p>
    <w:p w14:paraId="10C95D75" w14:textId="77777777" w:rsidR="009906F3" w:rsidRPr="009906F3" w:rsidRDefault="009906F3" w:rsidP="009906F3">
      <w:pPr>
        <w:widowControl/>
        <w:autoSpaceDE/>
        <w:autoSpaceDN/>
        <w:adjustRightInd/>
        <w:jc w:val="both"/>
        <w:rPr>
          <w:rFonts w:eastAsia="Times New Roman"/>
        </w:rPr>
      </w:pPr>
      <w:r w:rsidRPr="009906F3">
        <w:rPr>
          <w:rFonts w:eastAsia="Times New Roman"/>
        </w:rPr>
        <w:t>4.3. Порядок и срок отзыва заявок, порядок внесения изменений в заявки:</w:t>
      </w:r>
    </w:p>
    <w:p w14:paraId="18130821" w14:textId="77777777" w:rsidR="009906F3" w:rsidRPr="009906F3" w:rsidRDefault="009906F3" w:rsidP="009906F3">
      <w:pPr>
        <w:widowControl/>
        <w:autoSpaceDE/>
        <w:autoSpaceDN/>
        <w:adjustRightInd/>
        <w:jc w:val="both"/>
        <w:rPr>
          <w:rFonts w:eastAsia="Times New Roman"/>
        </w:rPr>
      </w:pPr>
      <w:r w:rsidRPr="009906F3">
        <w:rPr>
          <w:rFonts w:eastAsia="Times New Roman"/>
        </w:rPr>
        <w:t>4.3.1. Участник отбора имеет право изменить или отозвать принятую заявку до окончания срока приема заявок, уведомив об этом (в письменной форме) уполномоченный орган. В случае отзыва заявки до окончания срока приема заявок предложение считается не поданным.</w:t>
      </w:r>
    </w:p>
    <w:p w14:paraId="2D2B9D6D" w14:textId="77777777" w:rsidR="009906F3" w:rsidRPr="009906F3" w:rsidRDefault="009906F3" w:rsidP="009906F3">
      <w:pPr>
        <w:widowControl/>
        <w:autoSpaceDE/>
        <w:autoSpaceDN/>
        <w:adjustRightInd/>
        <w:jc w:val="both"/>
        <w:rPr>
          <w:rFonts w:eastAsia="Times New Roman"/>
        </w:rPr>
      </w:pPr>
      <w:r w:rsidRPr="009906F3">
        <w:rPr>
          <w:rFonts w:eastAsia="Times New Roman"/>
        </w:rPr>
        <w:t>4.3.2 Изменения в заявку оформляются в форме изменений (дополнений) в отдельные пункты заявки либо в виде новой редакции заявки.</w:t>
      </w:r>
    </w:p>
    <w:p w14:paraId="7D43245A" w14:textId="77777777" w:rsidR="009906F3" w:rsidRPr="009906F3" w:rsidRDefault="009906F3" w:rsidP="009906F3">
      <w:pPr>
        <w:widowControl/>
        <w:autoSpaceDE/>
        <w:autoSpaceDN/>
        <w:adjustRightInd/>
        <w:jc w:val="both"/>
        <w:rPr>
          <w:rFonts w:eastAsia="Times New Roman"/>
        </w:rPr>
      </w:pPr>
      <w:r w:rsidRPr="009906F3">
        <w:rPr>
          <w:rFonts w:eastAsia="Times New Roman"/>
        </w:rPr>
        <w:t>4.3.3. Регистрация изменений и уведомлений об отзыве заявки производится в том же порядке, что и регистрация заявки.</w:t>
      </w:r>
    </w:p>
    <w:p w14:paraId="13D69506" w14:textId="77777777" w:rsidR="009906F3" w:rsidRPr="009906F3" w:rsidRDefault="009906F3" w:rsidP="009906F3">
      <w:pPr>
        <w:widowControl/>
        <w:autoSpaceDE/>
        <w:autoSpaceDN/>
        <w:adjustRightInd/>
        <w:jc w:val="both"/>
        <w:rPr>
          <w:rFonts w:eastAsia="Times New Roman"/>
        </w:rPr>
      </w:pPr>
      <w:r w:rsidRPr="009906F3">
        <w:rPr>
          <w:rFonts w:eastAsia="Times New Roman"/>
        </w:rPr>
        <w:t>4.3.4. Отзыв заявок осуществляется на основании письменного уведомления участника отбора об отзыве своей заявки.</w:t>
      </w:r>
    </w:p>
    <w:p w14:paraId="2A1FB244" w14:textId="77777777" w:rsidR="009906F3" w:rsidRPr="009906F3" w:rsidRDefault="009906F3" w:rsidP="009906F3">
      <w:pPr>
        <w:widowControl/>
        <w:autoSpaceDE/>
        <w:autoSpaceDN/>
        <w:adjustRightInd/>
        <w:jc w:val="both"/>
        <w:rPr>
          <w:rFonts w:eastAsia="Times New Roman"/>
        </w:rPr>
      </w:pPr>
      <w:r w:rsidRPr="009906F3">
        <w:rPr>
          <w:rFonts w:eastAsia="Times New Roman"/>
        </w:rPr>
        <w:t>4.4. Вскрытие конвертов с заявками:</w:t>
      </w:r>
    </w:p>
    <w:p w14:paraId="1D069F31" w14:textId="77777777" w:rsidR="009906F3" w:rsidRPr="009906F3" w:rsidRDefault="009906F3" w:rsidP="009906F3">
      <w:pPr>
        <w:widowControl/>
        <w:autoSpaceDE/>
        <w:autoSpaceDN/>
        <w:adjustRightInd/>
        <w:jc w:val="both"/>
        <w:rPr>
          <w:rFonts w:eastAsia="Times New Roman"/>
        </w:rPr>
      </w:pPr>
      <w:r w:rsidRPr="009906F3">
        <w:rPr>
          <w:rFonts w:eastAsia="Times New Roman"/>
        </w:rPr>
        <w:t>4.4.1. Вскрытие конвертов с заявками производится комиссией.</w:t>
      </w:r>
    </w:p>
    <w:p w14:paraId="2215CF07" w14:textId="77777777" w:rsidR="009906F3" w:rsidRPr="009906F3" w:rsidRDefault="009906F3" w:rsidP="009906F3">
      <w:pPr>
        <w:widowControl/>
        <w:autoSpaceDE/>
        <w:autoSpaceDN/>
        <w:adjustRightInd/>
        <w:jc w:val="both"/>
        <w:rPr>
          <w:rFonts w:eastAsia="Times New Roman"/>
        </w:rPr>
      </w:pPr>
      <w:r w:rsidRPr="009906F3">
        <w:rPr>
          <w:rFonts w:eastAsia="Times New Roman"/>
        </w:rPr>
        <w:t>4.4.2. Комиссия проверяет целостность конверта перед вскрытием.</w:t>
      </w:r>
    </w:p>
    <w:p w14:paraId="39B40A2C" w14:textId="77777777" w:rsidR="009906F3" w:rsidRPr="009906F3" w:rsidRDefault="009906F3" w:rsidP="009906F3">
      <w:pPr>
        <w:widowControl/>
        <w:autoSpaceDE/>
        <w:autoSpaceDN/>
        <w:adjustRightInd/>
        <w:jc w:val="both"/>
        <w:rPr>
          <w:rFonts w:eastAsia="Times New Roman"/>
        </w:rPr>
      </w:pPr>
      <w:r w:rsidRPr="009906F3">
        <w:rPr>
          <w:rFonts w:eastAsia="Times New Roman"/>
        </w:rPr>
        <w:t>4.4.3. Комиссия вскрывает все конверты с заявками, включая изменения, внесенные в соответствии с пунктом 4.3. настоящего раздела после окончания срока подачи заявок, в присутствии представителей участников отбора, которые пожелают принять в этом участие.</w:t>
      </w:r>
    </w:p>
    <w:p w14:paraId="4AF71087" w14:textId="77777777" w:rsidR="009906F3" w:rsidRPr="009906F3" w:rsidRDefault="009906F3" w:rsidP="009906F3">
      <w:pPr>
        <w:widowControl/>
        <w:autoSpaceDE/>
        <w:autoSpaceDN/>
        <w:adjustRightInd/>
        <w:jc w:val="both"/>
        <w:rPr>
          <w:rFonts w:eastAsia="Times New Roman"/>
        </w:rPr>
      </w:pPr>
      <w:r w:rsidRPr="009906F3">
        <w:rPr>
          <w:rFonts w:eastAsia="Times New Roman"/>
        </w:rPr>
        <w:lastRenderedPageBreak/>
        <w:t>4.4.4. Наименование (для юридического лица), фамилия, имя, отчество (для индивидуального предпринимателя), адрес и состав заявки каждого участника отбора, конверт, с заявкой которого вскрывается, объявляются лицам, присутствующим при вскрытии конвертов с заявками, и заносятся в протокол рассмотрения заявок.</w:t>
      </w:r>
    </w:p>
    <w:p w14:paraId="0341DD05" w14:textId="77777777" w:rsidR="009906F3" w:rsidRPr="009906F3" w:rsidRDefault="009906F3" w:rsidP="009906F3">
      <w:pPr>
        <w:widowControl/>
        <w:autoSpaceDE/>
        <w:autoSpaceDN/>
        <w:adjustRightInd/>
        <w:spacing w:before="100" w:beforeAutospacing="1" w:after="100" w:afterAutospacing="1"/>
        <w:jc w:val="both"/>
        <w:rPr>
          <w:rFonts w:eastAsia="Times New Roman"/>
        </w:rPr>
      </w:pPr>
      <w:r w:rsidRPr="009906F3">
        <w:rPr>
          <w:rFonts w:eastAsia="Times New Roman"/>
          <w:b/>
        </w:rPr>
        <w:t xml:space="preserve">5. Порядок рассмотрения и отклонения заявок, подведения итогов отбора       </w:t>
      </w:r>
    </w:p>
    <w:p w14:paraId="10C8B15B" w14:textId="77777777" w:rsidR="009906F3" w:rsidRPr="009906F3" w:rsidRDefault="009906F3" w:rsidP="009906F3">
      <w:pPr>
        <w:widowControl/>
        <w:tabs>
          <w:tab w:val="left" w:pos="1134"/>
        </w:tabs>
        <w:autoSpaceDE/>
        <w:autoSpaceDN/>
        <w:adjustRightInd/>
        <w:jc w:val="both"/>
        <w:rPr>
          <w:rFonts w:eastAsia="Times New Roman"/>
        </w:rPr>
      </w:pPr>
      <w:r w:rsidRPr="009906F3">
        <w:rPr>
          <w:rFonts w:eastAsia="Times New Roman"/>
        </w:rPr>
        <w:t>5.1. Срок рассмотрения и оценки заявок составляет не более 20 дней со дня вскрытия конвертов с заявками на участие в открытом конкурсе.</w:t>
      </w:r>
    </w:p>
    <w:p w14:paraId="7E48ADCC" w14:textId="77777777" w:rsidR="009906F3" w:rsidRPr="009906F3" w:rsidRDefault="009906F3" w:rsidP="009906F3">
      <w:pPr>
        <w:widowControl/>
        <w:autoSpaceDE/>
        <w:autoSpaceDN/>
        <w:adjustRightInd/>
        <w:jc w:val="both"/>
        <w:rPr>
          <w:rFonts w:eastAsia="Times New Roman"/>
        </w:rPr>
      </w:pPr>
      <w:r w:rsidRPr="009906F3">
        <w:rPr>
          <w:rFonts w:eastAsia="Times New Roman"/>
        </w:rPr>
        <w:t>5.2. Комиссия осуществляет рассмотрение заявок участников квалифицированного отбора в целях определения исполнителя в соответствии с Законом о порядке перемещения задержанных транспортных средств и требованиями, изложенными в настоящем Порядке.</w:t>
      </w:r>
    </w:p>
    <w:p w14:paraId="454075BA" w14:textId="77777777" w:rsidR="009906F3" w:rsidRPr="009906F3" w:rsidRDefault="009906F3" w:rsidP="009906F3">
      <w:pPr>
        <w:widowControl/>
        <w:autoSpaceDE/>
        <w:autoSpaceDN/>
        <w:adjustRightInd/>
        <w:jc w:val="both"/>
        <w:rPr>
          <w:rFonts w:eastAsia="Times New Roman"/>
        </w:rPr>
      </w:pPr>
      <w:r w:rsidRPr="009906F3">
        <w:rPr>
          <w:rFonts w:eastAsia="Times New Roman"/>
        </w:rPr>
        <w:t>5.3. Публично в день, вовремя и в месте, указанном в информационном извещении, конкурсной комиссией вскрываются запечатанные конверты с документами на участие в конкурсе. При вскрытии каждого конверта членом конкурсной комиссии оглашается наименование юридического лица или индивидуального предпринимателя и его заявка на участие в конкурсе.</w:t>
      </w:r>
    </w:p>
    <w:p w14:paraId="54F13BE8" w14:textId="77777777" w:rsidR="009906F3" w:rsidRPr="009906F3" w:rsidRDefault="009906F3" w:rsidP="009906F3">
      <w:pPr>
        <w:widowControl/>
        <w:autoSpaceDE/>
        <w:autoSpaceDN/>
        <w:adjustRightInd/>
        <w:jc w:val="both"/>
        <w:rPr>
          <w:rFonts w:eastAsia="Times New Roman"/>
        </w:rPr>
      </w:pPr>
      <w:r w:rsidRPr="009906F3">
        <w:rPr>
          <w:rFonts w:eastAsia="Times New Roman"/>
        </w:rPr>
        <w:t>5.4. Конкурсная комиссия:</w:t>
      </w:r>
    </w:p>
    <w:p w14:paraId="45941D3B" w14:textId="77777777" w:rsidR="009906F3" w:rsidRPr="009906F3" w:rsidRDefault="009906F3" w:rsidP="009906F3">
      <w:pPr>
        <w:widowControl/>
        <w:autoSpaceDE/>
        <w:autoSpaceDN/>
        <w:adjustRightInd/>
        <w:jc w:val="both"/>
        <w:rPr>
          <w:rFonts w:eastAsia="Times New Roman"/>
        </w:rPr>
      </w:pPr>
      <w:r w:rsidRPr="009906F3">
        <w:rPr>
          <w:rFonts w:eastAsia="Times New Roman"/>
        </w:rPr>
        <w:t>5.4.1. Проверяет заявки участников отбора на их соответствие требованиям настоящего Порядка.</w:t>
      </w:r>
    </w:p>
    <w:p w14:paraId="5E323421" w14:textId="77777777" w:rsidR="009906F3" w:rsidRPr="009906F3" w:rsidRDefault="009906F3" w:rsidP="009906F3">
      <w:pPr>
        <w:widowControl/>
        <w:autoSpaceDE/>
        <w:autoSpaceDN/>
        <w:adjustRightInd/>
        <w:jc w:val="both"/>
        <w:rPr>
          <w:rFonts w:eastAsia="Times New Roman"/>
        </w:rPr>
      </w:pPr>
      <w:r w:rsidRPr="009906F3">
        <w:rPr>
          <w:rFonts w:eastAsia="Times New Roman"/>
        </w:rPr>
        <w:t>5.4.2. Сверяет наличие документов для участия в конкурсе, представленных юридическим лицом или индивидуальным предпринимателем в соответствии с пунктом 2.1. настоящего Порядка, с описью.</w:t>
      </w:r>
    </w:p>
    <w:p w14:paraId="4706ABB5" w14:textId="77777777" w:rsidR="009906F3" w:rsidRPr="009906F3" w:rsidRDefault="009906F3" w:rsidP="009906F3">
      <w:pPr>
        <w:widowControl/>
        <w:autoSpaceDE/>
        <w:autoSpaceDN/>
        <w:adjustRightInd/>
        <w:jc w:val="both"/>
        <w:rPr>
          <w:rFonts w:eastAsia="Times New Roman"/>
        </w:rPr>
      </w:pPr>
      <w:r w:rsidRPr="009906F3">
        <w:rPr>
          <w:rFonts w:eastAsia="Times New Roman"/>
        </w:rPr>
        <w:t>5.4.3. После рассмотрения документов для участия в конкурсе, представленных каждым из претендентов, председатель конкурсной комиссии выносит на голосование конкурсной комиссии вопрос о допуске претендента на конкурс и признании его участником конкурса или об отказе претенденту в допуске на конкурс.</w:t>
      </w:r>
    </w:p>
    <w:p w14:paraId="65F610CC" w14:textId="77777777" w:rsidR="009906F3" w:rsidRPr="009906F3" w:rsidRDefault="009906F3" w:rsidP="009906F3">
      <w:pPr>
        <w:widowControl/>
        <w:autoSpaceDE/>
        <w:autoSpaceDN/>
        <w:adjustRightInd/>
        <w:jc w:val="both"/>
        <w:rPr>
          <w:rFonts w:eastAsia="Times New Roman"/>
        </w:rPr>
      </w:pPr>
      <w:r w:rsidRPr="009906F3">
        <w:rPr>
          <w:rFonts w:eastAsia="Times New Roman"/>
        </w:rPr>
        <w:t>5.4.4. Результаты голосования заносятся в протокол, который подписывается всеми присутствующими на заседании членами конкурсной комиссии в течение 3 (трех) рабочих дней.</w:t>
      </w:r>
    </w:p>
    <w:p w14:paraId="2BEF5E58" w14:textId="77777777" w:rsidR="009906F3" w:rsidRPr="009906F3" w:rsidRDefault="009906F3" w:rsidP="009906F3">
      <w:pPr>
        <w:widowControl/>
        <w:autoSpaceDE/>
        <w:autoSpaceDN/>
        <w:adjustRightInd/>
        <w:jc w:val="both"/>
        <w:rPr>
          <w:rFonts w:eastAsia="Times New Roman"/>
        </w:rPr>
      </w:pPr>
      <w:r w:rsidRPr="009906F3">
        <w:rPr>
          <w:rFonts w:eastAsia="Times New Roman"/>
        </w:rPr>
        <w:t xml:space="preserve">5.4.5. Указанный протокол размещается организатором конкурса в течение одного рабочего дня, следующего после дня подписания такого протокола, в информационно-телекоммуникационной сети «Интернет» на официальном сайте организатора конкурса. </w:t>
      </w:r>
    </w:p>
    <w:p w14:paraId="19030F97" w14:textId="77777777" w:rsidR="009906F3" w:rsidRPr="009906F3" w:rsidRDefault="009906F3" w:rsidP="009906F3">
      <w:pPr>
        <w:widowControl/>
        <w:autoSpaceDE/>
        <w:autoSpaceDN/>
        <w:adjustRightInd/>
        <w:jc w:val="both"/>
        <w:rPr>
          <w:rFonts w:eastAsia="Times New Roman"/>
        </w:rPr>
      </w:pPr>
      <w:r w:rsidRPr="009906F3">
        <w:rPr>
          <w:rFonts w:eastAsia="Times New Roman"/>
        </w:rPr>
        <w:t>5.5. Основаниями для отказа претенденту в допуске на конкурс являются:</w:t>
      </w:r>
    </w:p>
    <w:p w14:paraId="2579E17C" w14:textId="77777777" w:rsidR="009906F3" w:rsidRPr="009906F3" w:rsidRDefault="009906F3" w:rsidP="009906F3">
      <w:pPr>
        <w:widowControl/>
        <w:autoSpaceDE/>
        <w:autoSpaceDN/>
        <w:adjustRightInd/>
        <w:jc w:val="both"/>
        <w:rPr>
          <w:rFonts w:eastAsia="Times New Roman"/>
        </w:rPr>
      </w:pPr>
      <w:r w:rsidRPr="009906F3">
        <w:rPr>
          <w:rFonts w:eastAsia="Times New Roman"/>
        </w:rPr>
        <w:t>5.5.1. Несоответствие заявки на участие в конкурсе установленной форме.</w:t>
      </w:r>
    </w:p>
    <w:p w14:paraId="4FCC0C6A" w14:textId="77777777" w:rsidR="009906F3" w:rsidRPr="009906F3" w:rsidRDefault="009906F3" w:rsidP="009906F3">
      <w:pPr>
        <w:widowControl/>
        <w:autoSpaceDE/>
        <w:autoSpaceDN/>
        <w:adjustRightInd/>
        <w:jc w:val="both"/>
        <w:rPr>
          <w:rFonts w:eastAsia="Times New Roman"/>
        </w:rPr>
      </w:pPr>
      <w:r w:rsidRPr="009906F3">
        <w:rPr>
          <w:rFonts w:eastAsia="Times New Roman"/>
        </w:rPr>
        <w:t>5.5.2. Несоответствие данных, представленных в заявке на участие в конкурсе, информационному извещению организатора конкурса.</w:t>
      </w:r>
    </w:p>
    <w:p w14:paraId="62052B74" w14:textId="77777777" w:rsidR="009906F3" w:rsidRPr="009906F3" w:rsidRDefault="009906F3" w:rsidP="009906F3">
      <w:pPr>
        <w:widowControl/>
        <w:autoSpaceDE/>
        <w:autoSpaceDN/>
        <w:adjustRightInd/>
        <w:jc w:val="both"/>
        <w:rPr>
          <w:rFonts w:eastAsia="Times New Roman"/>
        </w:rPr>
      </w:pPr>
      <w:r w:rsidRPr="009906F3">
        <w:rPr>
          <w:rFonts w:eastAsia="Times New Roman"/>
        </w:rPr>
        <w:t>5.5.3. Отсутствие одного и более документов, предусмотренных пунктом 2.1. настоящего Порядка.</w:t>
      </w:r>
    </w:p>
    <w:p w14:paraId="7B60DF06" w14:textId="77777777" w:rsidR="009906F3" w:rsidRPr="009906F3" w:rsidRDefault="009906F3" w:rsidP="009906F3">
      <w:pPr>
        <w:widowControl/>
        <w:autoSpaceDE/>
        <w:autoSpaceDN/>
        <w:adjustRightInd/>
        <w:jc w:val="both"/>
        <w:rPr>
          <w:rFonts w:eastAsia="Times New Roman"/>
        </w:rPr>
      </w:pPr>
      <w:r w:rsidRPr="009906F3">
        <w:rPr>
          <w:rFonts w:eastAsia="Times New Roman"/>
        </w:rPr>
        <w:t>5.6. В течение трех рабочих дней после принятия решения об отказе организатор конкурса направляет претенденту уведомление об отказе с указанием причины отказа. Претендент имеет право с момента получения уведомления об отказе устранить замечания и предоставить доработанную заявку не позднее 2 (двух) рабочих дней со дня получения уведомления об отказе, которая рассматривается организатором конкурса в течение 2 (двух) рабочих дней.</w:t>
      </w:r>
    </w:p>
    <w:p w14:paraId="4E58D9DF" w14:textId="77777777" w:rsidR="009906F3" w:rsidRPr="009906F3" w:rsidRDefault="009906F3" w:rsidP="009906F3">
      <w:pPr>
        <w:widowControl/>
        <w:autoSpaceDE/>
        <w:autoSpaceDN/>
        <w:adjustRightInd/>
        <w:jc w:val="both"/>
        <w:rPr>
          <w:rFonts w:eastAsia="Times New Roman"/>
        </w:rPr>
      </w:pPr>
      <w:r w:rsidRPr="009906F3">
        <w:rPr>
          <w:rFonts w:eastAsia="Times New Roman"/>
        </w:rPr>
        <w:t xml:space="preserve">5.7. После допуска претендентов на конкурс конкурсной комиссией в срок не позднее 20 календарных дней со дня подписания протокола о результатах вскрытия конвертов проводится проверка сведений, содержащихся в документах, представленных в соответствии с пунктами 2.1.2-2.1.7. настоящего Порядка.    </w:t>
      </w:r>
    </w:p>
    <w:p w14:paraId="41AB210B" w14:textId="77777777" w:rsidR="009906F3" w:rsidRPr="009906F3" w:rsidRDefault="009906F3" w:rsidP="009906F3">
      <w:pPr>
        <w:widowControl/>
        <w:autoSpaceDE/>
        <w:autoSpaceDN/>
        <w:adjustRightInd/>
        <w:jc w:val="both"/>
        <w:rPr>
          <w:rFonts w:eastAsia="Times New Roman"/>
        </w:rPr>
      </w:pPr>
      <w:r w:rsidRPr="009906F3">
        <w:rPr>
          <w:rFonts w:eastAsia="Times New Roman"/>
        </w:rPr>
        <w:t xml:space="preserve">5.8. В случае установления недостоверности сведений в документах, представленных в соответствии с пунктами 2.1.2.-2.1.7 настоящего Порядка,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претендента (участника) </w:t>
      </w:r>
      <w:r w:rsidRPr="009906F3">
        <w:rPr>
          <w:rFonts w:eastAsia="Times New Roman"/>
        </w:rPr>
        <w:lastRenderedPageBreak/>
        <w:t xml:space="preserve">конкурса процедуры банкротства либо наличия ареста на имущество, необходимое для осуществления деятельности по перемещению задержанных транспортных средств на спецстоянку, их хранения и возврата, в соответствии с поданной заявкой на участие в конкурсе конкурсная комиссия отстраняет такого претендента от участия в конкурсе.    </w:t>
      </w:r>
    </w:p>
    <w:p w14:paraId="5D1F8573" w14:textId="77777777" w:rsidR="009906F3" w:rsidRPr="009906F3" w:rsidRDefault="009906F3" w:rsidP="009906F3">
      <w:pPr>
        <w:widowControl/>
        <w:autoSpaceDE/>
        <w:autoSpaceDN/>
        <w:adjustRightInd/>
        <w:jc w:val="both"/>
        <w:rPr>
          <w:rFonts w:eastAsia="Times New Roman"/>
        </w:rPr>
      </w:pPr>
      <w:r w:rsidRPr="009906F3">
        <w:rPr>
          <w:rFonts w:eastAsia="Times New Roman"/>
        </w:rPr>
        <w:t>5.9. После проверки сведений, содержащихся в документах, представленных в соответствии с пунктами 2.1.2.-2.1.7 настоящего Порядка, проводится заседание конкурсной комиссии для подведения итогов конкурса. Организатор конкурса размещает информацию о дате, времени и месте проведения заседания конкурсной комиссии в информационно-телекоммуникационной сети Интернет на сайте организатора конкурса.</w:t>
      </w:r>
    </w:p>
    <w:p w14:paraId="1D4F808B" w14:textId="77777777" w:rsidR="009906F3" w:rsidRPr="009906F3" w:rsidRDefault="009906F3" w:rsidP="009906F3">
      <w:pPr>
        <w:widowControl/>
        <w:autoSpaceDE/>
        <w:autoSpaceDN/>
        <w:adjustRightInd/>
        <w:jc w:val="both"/>
        <w:rPr>
          <w:rFonts w:eastAsia="Times New Roman"/>
        </w:rPr>
      </w:pPr>
      <w:r w:rsidRPr="009906F3">
        <w:rPr>
          <w:rFonts w:eastAsia="Times New Roman"/>
        </w:rPr>
        <w:t>5.10. Участники конкурса вправе присутствовать на указанном заседании. Регистрация представителей претендентов, присутствующих на заседаниях конкурсной комиссии, осуществляется в журнале регистрации согласно установленной форме.</w:t>
      </w:r>
    </w:p>
    <w:p w14:paraId="0E032054" w14:textId="77777777" w:rsidR="009906F3" w:rsidRPr="009906F3" w:rsidRDefault="009906F3" w:rsidP="009906F3">
      <w:pPr>
        <w:widowControl/>
        <w:autoSpaceDE/>
        <w:autoSpaceDN/>
        <w:adjustRightInd/>
        <w:jc w:val="both"/>
        <w:rPr>
          <w:rFonts w:eastAsia="Times New Roman"/>
        </w:rPr>
      </w:pPr>
      <w:r w:rsidRPr="009906F3">
        <w:rPr>
          <w:rFonts w:eastAsia="Times New Roman"/>
        </w:rPr>
        <w:t xml:space="preserve">5.11. Оценка данных, представленных в заявках на участие в конкурсе, производится по установленным оценочным показателям. Победителем конкурса признается участник, набравший максимальное количество баллов. В случае равенства сумм баллов по результатам оценки показателей победителем конкурса признается тот участник, чья заявка на участие в конкурсе была подана раньше других заявок. </w:t>
      </w:r>
    </w:p>
    <w:p w14:paraId="28FBE31A" w14:textId="77777777" w:rsidR="009906F3" w:rsidRPr="009906F3" w:rsidRDefault="009906F3" w:rsidP="009906F3">
      <w:pPr>
        <w:widowControl/>
        <w:autoSpaceDE/>
        <w:autoSpaceDN/>
        <w:adjustRightInd/>
        <w:jc w:val="both"/>
        <w:rPr>
          <w:rFonts w:eastAsia="Times New Roman"/>
        </w:rPr>
      </w:pPr>
      <w:r w:rsidRPr="009906F3">
        <w:rPr>
          <w:rFonts w:eastAsia="Times New Roman"/>
        </w:rPr>
        <w:t>5.12. Конкурс признается несостоявшимся в случаях, если не подана ни одна заявка или ни один из претендентов не признан участником конкурса. Конкурс, в котором только один претендент признан участником конкурса, признается не состоявшимся. В этом случае организатор конкурса заключает договор с претендентом, признанным единственным участником конкурса.</w:t>
      </w:r>
    </w:p>
    <w:p w14:paraId="624412D7" w14:textId="77777777" w:rsidR="009906F3" w:rsidRPr="009906F3" w:rsidRDefault="009906F3" w:rsidP="009906F3">
      <w:pPr>
        <w:widowControl/>
        <w:autoSpaceDE/>
        <w:autoSpaceDN/>
        <w:adjustRightInd/>
        <w:jc w:val="both"/>
        <w:rPr>
          <w:rFonts w:eastAsia="Times New Roman"/>
        </w:rPr>
      </w:pPr>
      <w:r w:rsidRPr="009906F3">
        <w:rPr>
          <w:rFonts w:eastAsia="Times New Roman"/>
        </w:rPr>
        <w:t>5.13. В протокол об итогах конкурса, который подписывается всеми присутствующими на заседании членами конкурсной комиссии, вносится информация:</w:t>
      </w:r>
    </w:p>
    <w:p w14:paraId="6893BD5C" w14:textId="77777777" w:rsidR="009906F3" w:rsidRPr="009906F3" w:rsidRDefault="009906F3" w:rsidP="009906F3">
      <w:pPr>
        <w:widowControl/>
        <w:autoSpaceDE/>
        <w:autoSpaceDN/>
        <w:adjustRightInd/>
        <w:jc w:val="both"/>
        <w:rPr>
          <w:rFonts w:eastAsia="Times New Roman"/>
        </w:rPr>
      </w:pPr>
      <w:r w:rsidRPr="009906F3">
        <w:rPr>
          <w:rFonts w:eastAsia="Times New Roman"/>
        </w:rPr>
        <w:t>5.13.1. О количестве баллов, набранных всеми участниками конкурса.</w:t>
      </w:r>
    </w:p>
    <w:p w14:paraId="06D46AE9" w14:textId="77777777" w:rsidR="009906F3" w:rsidRPr="009906F3" w:rsidRDefault="009906F3" w:rsidP="009906F3">
      <w:pPr>
        <w:widowControl/>
        <w:autoSpaceDE/>
        <w:autoSpaceDN/>
        <w:adjustRightInd/>
        <w:jc w:val="both"/>
        <w:rPr>
          <w:rFonts w:eastAsia="Times New Roman"/>
        </w:rPr>
      </w:pPr>
      <w:r w:rsidRPr="009906F3">
        <w:rPr>
          <w:rFonts w:eastAsia="Times New Roman"/>
        </w:rPr>
        <w:t>5.13.2. О признании конкурса состоявшимся и о победителя конкурса.</w:t>
      </w:r>
    </w:p>
    <w:p w14:paraId="1E16231F" w14:textId="77777777" w:rsidR="009906F3" w:rsidRPr="009906F3" w:rsidRDefault="009906F3" w:rsidP="009906F3">
      <w:pPr>
        <w:widowControl/>
        <w:autoSpaceDE/>
        <w:autoSpaceDN/>
        <w:adjustRightInd/>
        <w:jc w:val="both"/>
        <w:rPr>
          <w:rFonts w:eastAsia="Times New Roman"/>
        </w:rPr>
      </w:pPr>
      <w:r w:rsidRPr="009906F3">
        <w:rPr>
          <w:rFonts w:eastAsia="Times New Roman"/>
        </w:rPr>
        <w:t>5.13.3. О признании конкурса несостоявшимся в связи с тем, что не подана ни одна заявка или ни один из претендентов не признан участником конкурса.</w:t>
      </w:r>
    </w:p>
    <w:p w14:paraId="524E11C2" w14:textId="77777777" w:rsidR="009906F3" w:rsidRPr="009906F3" w:rsidRDefault="009906F3" w:rsidP="009906F3">
      <w:pPr>
        <w:widowControl/>
        <w:autoSpaceDE/>
        <w:autoSpaceDN/>
        <w:adjustRightInd/>
        <w:jc w:val="both"/>
        <w:rPr>
          <w:rFonts w:eastAsia="Times New Roman"/>
        </w:rPr>
      </w:pPr>
      <w:r w:rsidRPr="009906F3">
        <w:rPr>
          <w:rFonts w:eastAsia="Times New Roman"/>
        </w:rPr>
        <w:t>5.13.4. О признании конкурса несостоявшимся и заключении договора с единственным претендентом, признанным участником конкурса.</w:t>
      </w:r>
    </w:p>
    <w:p w14:paraId="180C33D8" w14:textId="77777777" w:rsidR="009906F3" w:rsidRPr="009906F3" w:rsidRDefault="009906F3" w:rsidP="009906F3">
      <w:pPr>
        <w:widowControl/>
        <w:autoSpaceDE/>
        <w:autoSpaceDN/>
        <w:adjustRightInd/>
        <w:jc w:val="both"/>
        <w:rPr>
          <w:rFonts w:eastAsia="Times New Roman"/>
        </w:rPr>
      </w:pPr>
      <w:r w:rsidRPr="009906F3">
        <w:rPr>
          <w:rFonts w:eastAsia="Times New Roman"/>
        </w:rPr>
        <w:t>5.13.4. Об устранении претендента от участия в конкурсе.</w:t>
      </w:r>
    </w:p>
    <w:p w14:paraId="272D9C51" w14:textId="77777777" w:rsidR="009906F3" w:rsidRPr="009906F3" w:rsidRDefault="009906F3" w:rsidP="009906F3">
      <w:pPr>
        <w:widowControl/>
        <w:autoSpaceDE/>
        <w:autoSpaceDN/>
        <w:adjustRightInd/>
        <w:jc w:val="both"/>
        <w:rPr>
          <w:rFonts w:eastAsia="Times New Roman"/>
        </w:rPr>
      </w:pPr>
      <w:r w:rsidRPr="009906F3">
        <w:rPr>
          <w:rFonts w:eastAsia="Times New Roman"/>
        </w:rPr>
        <w:t>5.14. Участнику конкурса либо претенденту, отстраненному от участия в конкурсе, в течение 10 рабочих дней со дня подписания протокола об итогах конкурса передается выписка из протокола об итогах конкурса путем вручения под расписку либо направления по почте (заказным письмом).</w:t>
      </w:r>
    </w:p>
    <w:p w14:paraId="1BD2A7C5" w14:textId="77777777" w:rsidR="009906F3" w:rsidRPr="009906F3" w:rsidRDefault="009906F3" w:rsidP="009906F3">
      <w:pPr>
        <w:widowControl/>
        <w:autoSpaceDE/>
        <w:autoSpaceDN/>
        <w:adjustRightInd/>
        <w:jc w:val="both"/>
        <w:rPr>
          <w:rFonts w:eastAsia="Times New Roman"/>
        </w:rPr>
      </w:pPr>
      <w:r w:rsidRPr="009906F3">
        <w:rPr>
          <w:rFonts w:eastAsia="Times New Roman"/>
        </w:rPr>
        <w:t>5.15. Организатор конкурса по результатам конкурса заключает договор с победителем конкурса или с единственным участником конкурса, признанного несостоявшимся, в течение 20 календарных дней со дня подписания протокола об итогах конкурса.</w:t>
      </w:r>
    </w:p>
    <w:p w14:paraId="7B7AE9F5" w14:textId="77777777" w:rsidR="009906F3" w:rsidRPr="009906F3" w:rsidRDefault="009906F3" w:rsidP="009906F3">
      <w:pPr>
        <w:widowControl/>
        <w:autoSpaceDE/>
        <w:autoSpaceDN/>
        <w:adjustRightInd/>
        <w:jc w:val="both"/>
        <w:rPr>
          <w:rFonts w:eastAsia="Times New Roman"/>
        </w:rPr>
      </w:pPr>
      <w:r w:rsidRPr="009906F3">
        <w:rPr>
          <w:rFonts w:eastAsia="Times New Roman"/>
        </w:rPr>
        <w:t>5.16. В случае, если победитель конкурса уклоняется от заключения договора в срок, предусмотренный настоящим Порядком, организатор конкурса в течение 40 календарных дней со дня подписания протокола об итогах конкурса заключает договор с участником конкурса, набравшим наибольшее количество баллов после победителя конкурса.</w:t>
      </w:r>
    </w:p>
    <w:p w14:paraId="356E6174" w14:textId="77777777" w:rsidR="009906F3" w:rsidRPr="009906F3" w:rsidRDefault="009906F3" w:rsidP="009906F3">
      <w:pPr>
        <w:widowControl/>
        <w:autoSpaceDE/>
        <w:autoSpaceDN/>
        <w:adjustRightInd/>
        <w:jc w:val="both"/>
        <w:rPr>
          <w:rFonts w:eastAsia="Times New Roman"/>
        </w:rPr>
      </w:pPr>
      <w:r w:rsidRPr="009906F3">
        <w:rPr>
          <w:rFonts w:eastAsia="Times New Roman"/>
        </w:rPr>
        <w:t>5.17. Информация о результатах конкурса публикуется организатором конкурса в том же средстве массовой информации и в информационного-телекоммуникационной сети Интернет на том же сайте, что и информационное извещение о проведении конкурса, в течение 10 рабочих дней с даты подписания протокола об итогах конкурса.</w:t>
      </w:r>
    </w:p>
    <w:p w14:paraId="669D65F2" w14:textId="77777777" w:rsidR="009906F3" w:rsidRPr="009906F3" w:rsidRDefault="009906F3" w:rsidP="009906F3">
      <w:pPr>
        <w:widowControl/>
        <w:autoSpaceDE/>
        <w:autoSpaceDN/>
        <w:adjustRightInd/>
        <w:jc w:val="both"/>
        <w:rPr>
          <w:rFonts w:eastAsia="Times New Roman"/>
        </w:rPr>
      </w:pPr>
      <w:r w:rsidRPr="009906F3">
        <w:rPr>
          <w:rFonts w:eastAsia="Times New Roman"/>
        </w:rPr>
        <w:t xml:space="preserve">5.18 Договор заключается на срок до пяти лет, если иное не установлено федеральным законодательством и законодательством Республики Саха (Якутия), и однократно продляется на срок до пяти лет при выполнении юридическим лицом или индивидуальным предпринимателем условий договора. </w:t>
      </w:r>
    </w:p>
    <w:p w14:paraId="3F5CE7B4" w14:textId="77777777" w:rsidR="009906F3" w:rsidRPr="009906F3" w:rsidRDefault="009906F3" w:rsidP="009906F3">
      <w:pPr>
        <w:widowControl/>
        <w:autoSpaceDN/>
        <w:adjustRightInd/>
        <w:jc w:val="both"/>
        <w:rPr>
          <w:rFonts w:eastAsia="Times New Roman"/>
        </w:rPr>
      </w:pPr>
    </w:p>
    <w:p w14:paraId="6A31C8B8" w14:textId="77777777" w:rsidR="009906F3" w:rsidRPr="009906F3" w:rsidRDefault="009906F3" w:rsidP="009906F3">
      <w:pPr>
        <w:widowControl/>
        <w:autoSpaceDN/>
        <w:adjustRightInd/>
        <w:jc w:val="both"/>
        <w:rPr>
          <w:rFonts w:eastAsia="Times New Roman"/>
        </w:rPr>
      </w:pPr>
      <w:r w:rsidRPr="009906F3">
        <w:rPr>
          <w:rFonts w:eastAsia="Times New Roman"/>
        </w:rPr>
        <w:t>5.19.1 Порядок присвоения баллов по критерию № 1:</w:t>
      </w:r>
    </w:p>
    <w:tbl>
      <w:tblPr>
        <w:tblW w:w="0" w:type="auto"/>
        <w:tblInd w:w="108" w:type="dxa"/>
        <w:tblLayout w:type="fixed"/>
        <w:tblLook w:val="04A0" w:firstRow="1" w:lastRow="0" w:firstColumn="1" w:lastColumn="0" w:noHBand="0" w:noVBand="1"/>
      </w:tblPr>
      <w:tblGrid>
        <w:gridCol w:w="8647"/>
        <w:gridCol w:w="1134"/>
      </w:tblGrid>
      <w:tr w:rsidR="009906F3" w:rsidRPr="009906F3" w14:paraId="2220E724" w14:textId="77777777" w:rsidTr="00AE0FBC">
        <w:trPr>
          <w:trHeight w:val="705"/>
        </w:trPr>
        <w:tc>
          <w:tcPr>
            <w:tcW w:w="8647" w:type="dxa"/>
            <w:tcBorders>
              <w:top w:val="single" w:sz="2" w:space="0" w:color="000000"/>
              <w:left w:val="single" w:sz="2" w:space="0" w:color="000000"/>
              <w:bottom w:val="single" w:sz="2" w:space="0" w:color="000000"/>
              <w:right w:val="nil"/>
            </w:tcBorders>
            <w:vAlign w:val="center"/>
          </w:tcPr>
          <w:p w14:paraId="12EE1D01" w14:textId="77777777" w:rsidR="009906F3" w:rsidRPr="009906F3" w:rsidRDefault="009906F3" w:rsidP="009906F3">
            <w:pPr>
              <w:widowControl/>
              <w:autoSpaceDE/>
              <w:autoSpaceDN/>
              <w:adjustRightInd/>
              <w:snapToGrid w:val="0"/>
              <w:jc w:val="center"/>
              <w:rPr>
                <w:rFonts w:eastAsia="Times New Roman"/>
              </w:rPr>
            </w:pPr>
            <w:r w:rsidRPr="009906F3">
              <w:rPr>
                <w:rFonts w:eastAsia="Times New Roman"/>
              </w:rPr>
              <w:lastRenderedPageBreak/>
              <w:t>Показатель</w:t>
            </w:r>
          </w:p>
        </w:tc>
        <w:tc>
          <w:tcPr>
            <w:tcW w:w="1134" w:type="dxa"/>
            <w:tcBorders>
              <w:top w:val="single" w:sz="2" w:space="0" w:color="000000"/>
              <w:left w:val="single" w:sz="2" w:space="0" w:color="000000"/>
              <w:bottom w:val="single" w:sz="2" w:space="0" w:color="000000"/>
              <w:right w:val="single" w:sz="2" w:space="0" w:color="000000"/>
            </w:tcBorders>
            <w:vAlign w:val="center"/>
          </w:tcPr>
          <w:p w14:paraId="53DB60E4" w14:textId="77777777" w:rsidR="009906F3" w:rsidRPr="009906F3" w:rsidRDefault="009906F3" w:rsidP="009906F3">
            <w:pPr>
              <w:widowControl/>
              <w:autoSpaceDE/>
              <w:autoSpaceDN/>
              <w:adjustRightInd/>
              <w:snapToGrid w:val="0"/>
              <w:rPr>
                <w:rFonts w:eastAsia="Times New Roman"/>
              </w:rPr>
            </w:pPr>
            <w:r w:rsidRPr="009906F3">
              <w:rPr>
                <w:rFonts w:eastAsia="Times New Roman"/>
              </w:rPr>
              <w:t>Кол-во баллов</w:t>
            </w:r>
          </w:p>
        </w:tc>
      </w:tr>
      <w:tr w:rsidR="009906F3" w:rsidRPr="009906F3" w14:paraId="1D3EA1A2" w14:textId="77777777" w:rsidTr="00AE0FBC">
        <w:trPr>
          <w:trHeight w:val="315"/>
        </w:trPr>
        <w:tc>
          <w:tcPr>
            <w:tcW w:w="8647" w:type="dxa"/>
            <w:tcBorders>
              <w:top w:val="single" w:sz="2" w:space="0" w:color="000000"/>
              <w:left w:val="single" w:sz="2" w:space="0" w:color="000000"/>
              <w:bottom w:val="single" w:sz="2" w:space="0" w:color="000000"/>
              <w:right w:val="nil"/>
            </w:tcBorders>
          </w:tcPr>
          <w:p w14:paraId="63502186" w14:textId="77777777" w:rsidR="009906F3" w:rsidRPr="009906F3" w:rsidRDefault="009906F3" w:rsidP="009906F3">
            <w:pPr>
              <w:widowControl/>
              <w:autoSpaceDE/>
              <w:autoSpaceDN/>
              <w:adjustRightInd/>
              <w:snapToGrid w:val="0"/>
              <w:jc w:val="both"/>
              <w:rPr>
                <w:rFonts w:eastAsia="Times New Roman"/>
              </w:rPr>
            </w:pPr>
            <w:r w:rsidRPr="009906F3">
              <w:rPr>
                <w:rFonts w:eastAsia="Times New Roman"/>
              </w:rPr>
              <w:t>Наличие возможности размещения информации (в течение 15 минут, с момента начала перемещения транспортного средства на стоянку) об эвакуированном транспорте в сети «Интернет», с указанием даты и времени эвакуации, государственного регистрационного номера задержанного транспорта, а также места расположения специализированной стоянки, на которую оно помещено.*</w:t>
            </w:r>
          </w:p>
        </w:tc>
        <w:tc>
          <w:tcPr>
            <w:tcW w:w="1134" w:type="dxa"/>
            <w:tcBorders>
              <w:top w:val="single" w:sz="2" w:space="0" w:color="000000"/>
              <w:left w:val="single" w:sz="2" w:space="0" w:color="000000"/>
              <w:bottom w:val="single" w:sz="2" w:space="0" w:color="000000"/>
              <w:right w:val="single" w:sz="2" w:space="0" w:color="000000"/>
            </w:tcBorders>
            <w:vAlign w:val="center"/>
          </w:tcPr>
          <w:p w14:paraId="1422FC88" w14:textId="77777777" w:rsidR="009906F3" w:rsidRPr="009906F3" w:rsidRDefault="009906F3" w:rsidP="009906F3">
            <w:pPr>
              <w:widowControl/>
              <w:autoSpaceDE/>
              <w:autoSpaceDN/>
              <w:adjustRightInd/>
              <w:snapToGrid w:val="0"/>
              <w:jc w:val="center"/>
              <w:rPr>
                <w:rFonts w:eastAsia="Times New Roman"/>
              </w:rPr>
            </w:pPr>
            <w:r w:rsidRPr="009906F3">
              <w:rPr>
                <w:rFonts w:eastAsia="Times New Roman"/>
              </w:rPr>
              <w:t>5</w:t>
            </w:r>
          </w:p>
        </w:tc>
      </w:tr>
      <w:tr w:rsidR="009906F3" w:rsidRPr="009906F3" w14:paraId="2958120B" w14:textId="77777777" w:rsidTr="00AE0FBC">
        <w:trPr>
          <w:trHeight w:val="300"/>
        </w:trPr>
        <w:tc>
          <w:tcPr>
            <w:tcW w:w="8647" w:type="dxa"/>
            <w:tcBorders>
              <w:top w:val="single" w:sz="2" w:space="0" w:color="000000"/>
              <w:left w:val="single" w:sz="2" w:space="0" w:color="000000"/>
              <w:bottom w:val="single" w:sz="2" w:space="0" w:color="000000"/>
              <w:right w:val="nil"/>
            </w:tcBorders>
          </w:tcPr>
          <w:p w14:paraId="06CB8E7C" w14:textId="77777777" w:rsidR="009906F3" w:rsidRPr="009906F3" w:rsidRDefault="009906F3" w:rsidP="009906F3">
            <w:pPr>
              <w:widowControl/>
              <w:autoSpaceDE/>
              <w:autoSpaceDN/>
              <w:adjustRightInd/>
              <w:snapToGrid w:val="0"/>
              <w:jc w:val="both"/>
              <w:rPr>
                <w:rFonts w:eastAsia="Times New Roman"/>
              </w:rPr>
            </w:pPr>
            <w:r w:rsidRPr="009906F3">
              <w:rPr>
                <w:rFonts w:eastAsia="Times New Roman"/>
              </w:rPr>
              <w:t>Отсутствие возможности размещения информации об эвакуированном транспорте в сети «Интернет», с указанием даты и времени эвакуации, государственного регистрационного номера задержанного транспорта, а  также места расположения специализированной стоянки, на которую оно помещено.</w:t>
            </w:r>
          </w:p>
        </w:tc>
        <w:tc>
          <w:tcPr>
            <w:tcW w:w="1134" w:type="dxa"/>
            <w:tcBorders>
              <w:top w:val="single" w:sz="2" w:space="0" w:color="000000"/>
              <w:left w:val="single" w:sz="2" w:space="0" w:color="000000"/>
              <w:bottom w:val="single" w:sz="2" w:space="0" w:color="000000"/>
              <w:right w:val="single" w:sz="2" w:space="0" w:color="000000"/>
            </w:tcBorders>
            <w:vAlign w:val="center"/>
          </w:tcPr>
          <w:p w14:paraId="4A25DB3A" w14:textId="77777777" w:rsidR="009906F3" w:rsidRPr="009906F3" w:rsidRDefault="009906F3" w:rsidP="009906F3">
            <w:pPr>
              <w:widowControl/>
              <w:autoSpaceDE/>
              <w:autoSpaceDN/>
              <w:adjustRightInd/>
              <w:snapToGrid w:val="0"/>
              <w:jc w:val="center"/>
              <w:rPr>
                <w:rFonts w:eastAsia="Times New Roman"/>
              </w:rPr>
            </w:pPr>
            <w:r w:rsidRPr="009906F3">
              <w:rPr>
                <w:rFonts w:eastAsia="Times New Roman"/>
              </w:rPr>
              <w:t>0</w:t>
            </w:r>
          </w:p>
        </w:tc>
      </w:tr>
    </w:tbl>
    <w:p w14:paraId="32B8FEE6" w14:textId="77777777" w:rsidR="009906F3" w:rsidRPr="009906F3" w:rsidRDefault="009906F3" w:rsidP="009906F3">
      <w:pPr>
        <w:widowControl/>
        <w:autoSpaceDN/>
        <w:adjustRightInd/>
        <w:jc w:val="both"/>
        <w:rPr>
          <w:rFonts w:eastAsia="Times New Roman"/>
        </w:rPr>
      </w:pPr>
      <w:r w:rsidRPr="009906F3">
        <w:rPr>
          <w:rFonts w:eastAsia="Times New Roman"/>
        </w:rPr>
        <w:t>* - подтверждается справкой с указанием электронного адреса сайта в сети «Интернет».</w:t>
      </w:r>
    </w:p>
    <w:p w14:paraId="7E177B4B" w14:textId="77777777" w:rsidR="009906F3" w:rsidRPr="009906F3" w:rsidRDefault="009906F3" w:rsidP="009906F3">
      <w:pPr>
        <w:widowControl/>
        <w:autoSpaceDN/>
        <w:adjustRightInd/>
        <w:jc w:val="both"/>
        <w:rPr>
          <w:rFonts w:eastAsia="Times New Roman"/>
        </w:rPr>
      </w:pPr>
    </w:p>
    <w:p w14:paraId="65E1DFDC" w14:textId="77777777" w:rsidR="009906F3" w:rsidRPr="009906F3" w:rsidRDefault="009906F3" w:rsidP="009906F3">
      <w:pPr>
        <w:widowControl/>
        <w:autoSpaceDN/>
        <w:adjustRightInd/>
        <w:jc w:val="both"/>
        <w:rPr>
          <w:rFonts w:eastAsia="Times New Roman"/>
        </w:rPr>
      </w:pPr>
      <w:r w:rsidRPr="009906F3">
        <w:rPr>
          <w:rFonts w:eastAsia="Times New Roman"/>
        </w:rPr>
        <w:t>5.19.2. Порядок присвоения баллов по критерию № 2:</w:t>
      </w:r>
    </w:p>
    <w:tbl>
      <w:tblPr>
        <w:tblW w:w="0" w:type="auto"/>
        <w:tblInd w:w="108" w:type="dxa"/>
        <w:tblLayout w:type="fixed"/>
        <w:tblLook w:val="04A0" w:firstRow="1" w:lastRow="0" w:firstColumn="1" w:lastColumn="0" w:noHBand="0" w:noVBand="1"/>
      </w:tblPr>
      <w:tblGrid>
        <w:gridCol w:w="8647"/>
        <w:gridCol w:w="1134"/>
      </w:tblGrid>
      <w:tr w:rsidR="009906F3" w:rsidRPr="009906F3" w14:paraId="5F4B79AC" w14:textId="77777777" w:rsidTr="00AE0FBC">
        <w:trPr>
          <w:trHeight w:val="705"/>
        </w:trPr>
        <w:tc>
          <w:tcPr>
            <w:tcW w:w="8647" w:type="dxa"/>
            <w:tcBorders>
              <w:top w:val="single" w:sz="2" w:space="0" w:color="000000"/>
              <w:left w:val="single" w:sz="2" w:space="0" w:color="000000"/>
              <w:bottom w:val="single" w:sz="2" w:space="0" w:color="000000"/>
              <w:right w:val="nil"/>
            </w:tcBorders>
            <w:vAlign w:val="center"/>
          </w:tcPr>
          <w:p w14:paraId="2555DF41" w14:textId="77777777" w:rsidR="009906F3" w:rsidRPr="009906F3" w:rsidRDefault="009906F3" w:rsidP="009906F3">
            <w:pPr>
              <w:widowControl/>
              <w:autoSpaceDE/>
              <w:autoSpaceDN/>
              <w:adjustRightInd/>
              <w:snapToGrid w:val="0"/>
              <w:jc w:val="center"/>
              <w:rPr>
                <w:rFonts w:eastAsia="Times New Roman"/>
              </w:rPr>
            </w:pPr>
            <w:r w:rsidRPr="009906F3">
              <w:rPr>
                <w:rFonts w:eastAsia="Times New Roman"/>
              </w:rPr>
              <w:t>Показатель</w:t>
            </w:r>
          </w:p>
        </w:tc>
        <w:tc>
          <w:tcPr>
            <w:tcW w:w="1134" w:type="dxa"/>
            <w:tcBorders>
              <w:top w:val="single" w:sz="2" w:space="0" w:color="000000"/>
              <w:left w:val="single" w:sz="2" w:space="0" w:color="000000"/>
              <w:bottom w:val="single" w:sz="2" w:space="0" w:color="000000"/>
              <w:right w:val="single" w:sz="2" w:space="0" w:color="000000"/>
            </w:tcBorders>
            <w:vAlign w:val="center"/>
          </w:tcPr>
          <w:p w14:paraId="6A627C67" w14:textId="77777777" w:rsidR="009906F3" w:rsidRPr="009906F3" w:rsidRDefault="009906F3" w:rsidP="009906F3">
            <w:pPr>
              <w:widowControl/>
              <w:autoSpaceDE/>
              <w:autoSpaceDN/>
              <w:adjustRightInd/>
              <w:snapToGrid w:val="0"/>
              <w:rPr>
                <w:rFonts w:eastAsia="Times New Roman"/>
              </w:rPr>
            </w:pPr>
            <w:r w:rsidRPr="009906F3">
              <w:rPr>
                <w:rFonts w:eastAsia="Times New Roman"/>
              </w:rPr>
              <w:t>Кол-во баллов</w:t>
            </w:r>
          </w:p>
        </w:tc>
      </w:tr>
      <w:tr w:rsidR="009906F3" w:rsidRPr="009906F3" w14:paraId="2D87B883" w14:textId="77777777" w:rsidTr="00AE0FBC">
        <w:trPr>
          <w:trHeight w:val="490"/>
        </w:trPr>
        <w:tc>
          <w:tcPr>
            <w:tcW w:w="8647" w:type="dxa"/>
            <w:tcBorders>
              <w:top w:val="single" w:sz="2" w:space="0" w:color="000000"/>
              <w:left w:val="single" w:sz="2" w:space="0" w:color="000000"/>
              <w:bottom w:val="single" w:sz="4" w:space="0" w:color="000000"/>
              <w:right w:val="nil"/>
            </w:tcBorders>
          </w:tcPr>
          <w:p w14:paraId="6D8797CB" w14:textId="77777777" w:rsidR="009906F3" w:rsidRPr="009906F3" w:rsidRDefault="009906F3" w:rsidP="009906F3">
            <w:pPr>
              <w:widowControl/>
              <w:autoSpaceDE/>
              <w:autoSpaceDN/>
              <w:adjustRightInd/>
              <w:snapToGrid w:val="0"/>
              <w:jc w:val="both"/>
              <w:rPr>
                <w:rFonts w:eastAsia="Times New Roman"/>
              </w:rPr>
            </w:pPr>
            <w:r w:rsidRPr="009906F3">
              <w:rPr>
                <w:rFonts w:eastAsia="Times New Roman"/>
              </w:rPr>
              <w:t>Наличие собственной специализированной техники для перемещения задержанных транспортных средств на специализированные стоянки. *</w:t>
            </w:r>
          </w:p>
        </w:tc>
        <w:tc>
          <w:tcPr>
            <w:tcW w:w="1134" w:type="dxa"/>
            <w:tcBorders>
              <w:top w:val="single" w:sz="2" w:space="0" w:color="000000"/>
              <w:left w:val="single" w:sz="2" w:space="0" w:color="000000"/>
              <w:bottom w:val="single" w:sz="4" w:space="0" w:color="000000"/>
              <w:right w:val="single" w:sz="2" w:space="0" w:color="000000"/>
            </w:tcBorders>
            <w:vAlign w:val="center"/>
          </w:tcPr>
          <w:p w14:paraId="05D73E8F" w14:textId="77777777" w:rsidR="009906F3" w:rsidRPr="009906F3" w:rsidRDefault="009906F3" w:rsidP="009906F3">
            <w:pPr>
              <w:widowControl/>
              <w:autoSpaceDE/>
              <w:autoSpaceDN/>
              <w:adjustRightInd/>
              <w:snapToGrid w:val="0"/>
              <w:jc w:val="center"/>
              <w:rPr>
                <w:rFonts w:eastAsia="Times New Roman"/>
              </w:rPr>
            </w:pPr>
            <w:r w:rsidRPr="009906F3">
              <w:rPr>
                <w:rFonts w:eastAsia="Times New Roman"/>
              </w:rPr>
              <w:t>5</w:t>
            </w:r>
          </w:p>
        </w:tc>
      </w:tr>
      <w:tr w:rsidR="009906F3" w:rsidRPr="009906F3" w14:paraId="3F6F16F6" w14:textId="77777777" w:rsidTr="00AE0FBC">
        <w:trPr>
          <w:trHeight w:val="316"/>
        </w:trPr>
        <w:tc>
          <w:tcPr>
            <w:tcW w:w="8647" w:type="dxa"/>
            <w:tcBorders>
              <w:top w:val="single" w:sz="4" w:space="0" w:color="000000"/>
              <w:left w:val="single" w:sz="2" w:space="0" w:color="000000"/>
              <w:bottom w:val="single" w:sz="2" w:space="0" w:color="000000"/>
              <w:right w:val="nil"/>
            </w:tcBorders>
          </w:tcPr>
          <w:p w14:paraId="4ABE34C8" w14:textId="77777777" w:rsidR="009906F3" w:rsidRPr="009906F3" w:rsidRDefault="009906F3" w:rsidP="009906F3">
            <w:pPr>
              <w:widowControl/>
              <w:autoSpaceDE/>
              <w:autoSpaceDN/>
              <w:adjustRightInd/>
              <w:snapToGrid w:val="0"/>
              <w:jc w:val="both"/>
              <w:rPr>
                <w:rFonts w:eastAsia="Times New Roman"/>
              </w:rPr>
            </w:pPr>
            <w:r w:rsidRPr="009906F3">
              <w:rPr>
                <w:rFonts w:eastAsia="Times New Roman"/>
              </w:rPr>
              <w:t>Наличие по договору аренды специализированной техники для перемещения задержанных транспортных средств на специализированные стоянки **</w:t>
            </w:r>
          </w:p>
        </w:tc>
        <w:tc>
          <w:tcPr>
            <w:tcW w:w="1134" w:type="dxa"/>
            <w:tcBorders>
              <w:top w:val="single" w:sz="4" w:space="0" w:color="000000"/>
              <w:left w:val="single" w:sz="2" w:space="0" w:color="000000"/>
              <w:bottom w:val="single" w:sz="2" w:space="0" w:color="000000"/>
              <w:right w:val="single" w:sz="2" w:space="0" w:color="000000"/>
            </w:tcBorders>
            <w:vAlign w:val="center"/>
          </w:tcPr>
          <w:p w14:paraId="7DFBC986" w14:textId="77777777" w:rsidR="009906F3" w:rsidRPr="009906F3" w:rsidRDefault="009906F3" w:rsidP="009906F3">
            <w:pPr>
              <w:widowControl/>
              <w:autoSpaceDE/>
              <w:autoSpaceDN/>
              <w:adjustRightInd/>
              <w:snapToGrid w:val="0"/>
              <w:jc w:val="center"/>
              <w:rPr>
                <w:rFonts w:eastAsia="Times New Roman"/>
              </w:rPr>
            </w:pPr>
            <w:r w:rsidRPr="009906F3">
              <w:rPr>
                <w:rFonts w:eastAsia="Times New Roman"/>
              </w:rPr>
              <w:t>0</w:t>
            </w:r>
          </w:p>
        </w:tc>
      </w:tr>
    </w:tbl>
    <w:p w14:paraId="23D0A9D2" w14:textId="77777777" w:rsidR="009906F3" w:rsidRPr="009906F3" w:rsidRDefault="009906F3" w:rsidP="009906F3">
      <w:pPr>
        <w:widowControl/>
        <w:autoSpaceDN/>
        <w:adjustRightInd/>
        <w:jc w:val="both"/>
        <w:rPr>
          <w:rFonts w:eastAsia="Times New Roman"/>
        </w:rPr>
      </w:pPr>
      <w:r w:rsidRPr="009906F3">
        <w:rPr>
          <w:rFonts w:eastAsia="Times New Roman"/>
        </w:rPr>
        <w:t>* - подтверждается копиями свидетельств о регистрации специализированной техники;</w:t>
      </w:r>
    </w:p>
    <w:p w14:paraId="170F9796" w14:textId="77777777" w:rsidR="009906F3" w:rsidRPr="009906F3" w:rsidRDefault="009906F3" w:rsidP="009906F3">
      <w:pPr>
        <w:widowControl/>
        <w:autoSpaceDN/>
        <w:adjustRightInd/>
        <w:jc w:val="both"/>
        <w:rPr>
          <w:rFonts w:eastAsia="Times New Roman"/>
        </w:rPr>
      </w:pPr>
      <w:r w:rsidRPr="009906F3">
        <w:rPr>
          <w:rFonts w:eastAsia="Times New Roman"/>
        </w:rPr>
        <w:t xml:space="preserve">** - подтверждается копией договора аренды специализированной техники. </w:t>
      </w:r>
    </w:p>
    <w:p w14:paraId="4C37151B" w14:textId="77777777" w:rsidR="009906F3" w:rsidRPr="009906F3" w:rsidRDefault="009906F3" w:rsidP="009906F3">
      <w:pPr>
        <w:widowControl/>
        <w:autoSpaceDN/>
        <w:adjustRightInd/>
        <w:jc w:val="both"/>
        <w:rPr>
          <w:rFonts w:eastAsia="Times New Roman"/>
        </w:rPr>
      </w:pPr>
    </w:p>
    <w:p w14:paraId="78318ED0" w14:textId="77777777" w:rsidR="009906F3" w:rsidRPr="009906F3" w:rsidRDefault="009906F3" w:rsidP="009906F3">
      <w:pPr>
        <w:widowControl/>
        <w:autoSpaceDN/>
        <w:adjustRightInd/>
        <w:jc w:val="both"/>
        <w:rPr>
          <w:rFonts w:eastAsia="Times New Roman"/>
        </w:rPr>
      </w:pPr>
      <w:r w:rsidRPr="009906F3">
        <w:rPr>
          <w:rFonts w:eastAsia="Times New Roman"/>
        </w:rPr>
        <w:t>5.19.3. Порядок присвоения баллов по критерию № 3:</w:t>
      </w:r>
    </w:p>
    <w:tbl>
      <w:tblPr>
        <w:tblW w:w="9781" w:type="dxa"/>
        <w:tblInd w:w="108" w:type="dxa"/>
        <w:tblLayout w:type="fixed"/>
        <w:tblLook w:val="04A0" w:firstRow="1" w:lastRow="0" w:firstColumn="1" w:lastColumn="0" w:noHBand="0" w:noVBand="1"/>
      </w:tblPr>
      <w:tblGrid>
        <w:gridCol w:w="8647"/>
        <w:gridCol w:w="1134"/>
      </w:tblGrid>
      <w:tr w:rsidR="009906F3" w:rsidRPr="009906F3" w14:paraId="0AA992D1" w14:textId="77777777" w:rsidTr="00AE0FBC">
        <w:trPr>
          <w:trHeight w:val="705"/>
        </w:trPr>
        <w:tc>
          <w:tcPr>
            <w:tcW w:w="8647" w:type="dxa"/>
            <w:tcBorders>
              <w:top w:val="single" w:sz="2" w:space="0" w:color="000000"/>
              <w:left w:val="single" w:sz="2" w:space="0" w:color="000000"/>
              <w:bottom w:val="single" w:sz="2" w:space="0" w:color="000000"/>
              <w:right w:val="nil"/>
            </w:tcBorders>
            <w:vAlign w:val="center"/>
          </w:tcPr>
          <w:p w14:paraId="2040B1E2" w14:textId="77777777" w:rsidR="009906F3" w:rsidRPr="009906F3" w:rsidRDefault="009906F3" w:rsidP="009906F3">
            <w:pPr>
              <w:widowControl/>
              <w:autoSpaceDE/>
              <w:autoSpaceDN/>
              <w:adjustRightInd/>
              <w:snapToGrid w:val="0"/>
              <w:jc w:val="center"/>
              <w:rPr>
                <w:rFonts w:eastAsia="Times New Roman"/>
              </w:rPr>
            </w:pPr>
            <w:r w:rsidRPr="009906F3">
              <w:rPr>
                <w:rFonts w:eastAsia="Times New Roman"/>
              </w:rPr>
              <w:t>Показатель</w:t>
            </w:r>
          </w:p>
        </w:tc>
        <w:tc>
          <w:tcPr>
            <w:tcW w:w="1134" w:type="dxa"/>
            <w:tcBorders>
              <w:top w:val="single" w:sz="2" w:space="0" w:color="000000"/>
              <w:left w:val="single" w:sz="2" w:space="0" w:color="000000"/>
              <w:bottom w:val="single" w:sz="2" w:space="0" w:color="000000"/>
              <w:right w:val="single" w:sz="2" w:space="0" w:color="000000"/>
            </w:tcBorders>
            <w:vAlign w:val="center"/>
          </w:tcPr>
          <w:p w14:paraId="6CF4E95D" w14:textId="77777777" w:rsidR="009906F3" w:rsidRPr="009906F3" w:rsidRDefault="009906F3" w:rsidP="009906F3">
            <w:pPr>
              <w:widowControl/>
              <w:autoSpaceDE/>
              <w:autoSpaceDN/>
              <w:adjustRightInd/>
              <w:snapToGrid w:val="0"/>
              <w:rPr>
                <w:rFonts w:eastAsia="Times New Roman"/>
              </w:rPr>
            </w:pPr>
            <w:r w:rsidRPr="009906F3">
              <w:rPr>
                <w:rFonts w:eastAsia="Times New Roman"/>
              </w:rPr>
              <w:t>Кол-во баллов</w:t>
            </w:r>
          </w:p>
        </w:tc>
      </w:tr>
      <w:tr w:rsidR="009906F3" w:rsidRPr="009906F3" w14:paraId="2D518A72" w14:textId="77777777" w:rsidTr="00AE0FBC">
        <w:trPr>
          <w:trHeight w:val="490"/>
        </w:trPr>
        <w:tc>
          <w:tcPr>
            <w:tcW w:w="8647" w:type="dxa"/>
            <w:tcBorders>
              <w:top w:val="single" w:sz="2" w:space="0" w:color="000000"/>
              <w:left w:val="single" w:sz="2" w:space="0" w:color="000000"/>
              <w:bottom w:val="single" w:sz="4" w:space="0" w:color="000000"/>
              <w:right w:val="nil"/>
            </w:tcBorders>
          </w:tcPr>
          <w:p w14:paraId="2672237C" w14:textId="77777777" w:rsidR="009906F3" w:rsidRPr="009906F3" w:rsidRDefault="009906F3" w:rsidP="009906F3">
            <w:pPr>
              <w:widowControl/>
              <w:autoSpaceDE/>
              <w:autoSpaceDN/>
              <w:adjustRightInd/>
              <w:snapToGrid w:val="0"/>
              <w:jc w:val="both"/>
              <w:rPr>
                <w:rFonts w:eastAsia="Times New Roman"/>
              </w:rPr>
            </w:pPr>
            <w:r w:rsidRPr="009906F3">
              <w:rPr>
                <w:rFonts w:eastAsia="Times New Roman"/>
              </w:rPr>
              <w:t>Возможность размещения на специализированной стоянке свыше 50 задержанных транспортных средств категории «В».*</w:t>
            </w:r>
          </w:p>
        </w:tc>
        <w:tc>
          <w:tcPr>
            <w:tcW w:w="1134" w:type="dxa"/>
            <w:tcBorders>
              <w:top w:val="single" w:sz="2" w:space="0" w:color="000000"/>
              <w:left w:val="single" w:sz="2" w:space="0" w:color="000000"/>
              <w:bottom w:val="single" w:sz="4" w:space="0" w:color="000000"/>
              <w:right w:val="single" w:sz="2" w:space="0" w:color="000000"/>
            </w:tcBorders>
            <w:vAlign w:val="center"/>
          </w:tcPr>
          <w:p w14:paraId="03C8116F" w14:textId="77777777" w:rsidR="009906F3" w:rsidRPr="009906F3" w:rsidRDefault="009906F3" w:rsidP="009906F3">
            <w:pPr>
              <w:widowControl/>
              <w:autoSpaceDE/>
              <w:autoSpaceDN/>
              <w:adjustRightInd/>
              <w:snapToGrid w:val="0"/>
              <w:jc w:val="center"/>
              <w:rPr>
                <w:rFonts w:eastAsia="Times New Roman"/>
              </w:rPr>
            </w:pPr>
            <w:r w:rsidRPr="009906F3">
              <w:rPr>
                <w:rFonts w:eastAsia="Times New Roman"/>
              </w:rPr>
              <w:t>5</w:t>
            </w:r>
          </w:p>
        </w:tc>
      </w:tr>
      <w:tr w:rsidR="009906F3" w:rsidRPr="009906F3" w14:paraId="2253E64A" w14:textId="77777777" w:rsidTr="00AE0FBC">
        <w:trPr>
          <w:trHeight w:val="316"/>
        </w:trPr>
        <w:tc>
          <w:tcPr>
            <w:tcW w:w="8647" w:type="dxa"/>
            <w:tcBorders>
              <w:top w:val="single" w:sz="4" w:space="0" w:color="000000"/>
              <w:left w:val="single" w:sz="2" w:space="0" w:color="000000"/>
              <w:bottom w:val="single" w:sz="2" w:space="0" w:color="000000"/>
              <w:right w:val="nil"/>
            </w:tcBorders>
          </w:tcPr>
          <w:p w14:paraId="2C38F6F4" w14:textId="77777777" w:rsidR="009906F3" w:rsidRPr="009906F3" w:rsidRDefault="009906F3" w:rsidP="009906F3">
            <w:pPr>
              <w:widowControl/>
              <w:autoSpaceDE/>
              <w:autoSpaceDN/>
              <w:adjustRightInd/>
              <w:snapToGrid w:val="0"/>
              <w:jc w:val="both"/>
              <w:rPr>
                <w:rFonts w:eastAsia="Times New Roman"/>
              </w:rPr>
            </w:pPr>
            <w:r w:rsidRPr="009906F3">
              <w:rPr>
                <w:rFonts w:eastAsia="Times New Roman"/>
              </w:rPr>
              <w:t>Возможность размещения на специализированной стоянке свыше 30 задержанных транспортных средств категории «В».*</w:t>
            </w:r>
          </w:p>
        </w:tc>
        <w:tc>
          <w:tcPr>
            <w:tcW w:w="1134" w:type="dxa"/>
            <w:tcBorders>
              <w:top w:val="single" w:sz="4" w:space="0" w:color="000000"/>
              <w:left w:val="single" w:sz="2" w:space="0" w:color="000000"/>
              <w:bottom w:val="single" w:sz="2" w:space="0" w:color="000000"/>
              <w:right w:val="single" w:sz="2" w:space="0" w:color="000000"/>
            </w:tcBorders>
            <w:vAlign w:val="center"/>
          </w:tcPr>
          <w:p w14:paraId="2066C9AE" w14:textId="77777777" w:rsidR="009906F3" w:rsidRPr="009906F3" w:rsidRDefault="009906F3" w:rsidP="009906F3">
            <w:pPr>
              <w:widowControl/>
              <w:autoSpaceDE/>
              <w:autoSpaceDN/>
              <w:adjustRightInd/>
              <w:snapToGrid w:val="0"/>
              <w:jc w:val="center"/>
              <w:rPr>
                <w:rFonts w:eastAsia="Times New Roman"/>
              </w:rPr>
            </w:pPr>
            <w:r w:rsidRPr="009906F3">
              <w:rPr>
                <w:rFonts w:eastAsia="Times New Roman"/>
              </w:rPr>
              <w:t>3</w:t>
            </w:r>
          </w:p>
        </w:tc>
      </w:tr>
      <w:tr w:rsidR="009906F3" w:rsidRPr="009906F3" w14:paraId="2DD4EE05" w14:textId="77777777" w:rsidTr="00AE0FBC">
        <w:trPr>
          <w:trHeight w:val="300"/>
        </w:trPr>
        <w:tc>
          <w:tcPr>
            <w:tcW w:w="8647" w:type="dxa"/>
            <w:tcBorders>
              <w:top w:val="single" w:sz="2" w:space="0" w:color="000000"/>
              <w:left w:val="single" w:sz="2" w:space="0" w:color="000000"/>
              <w:bottom w:val="single" w:sz="2" w:space="0" w:color="000000"/>
              <w:right w:val="nil"/>
            </w:tcBorders>
          </w:tcPr>
          <w:p w14:paraId="07B662B4" w14:textId="77777777" w:rsidR="009906F3" w:rsidRPr="009906F3" w:rsidRDefault="009906F3" w:rsidP="009906F3">
            <w:pPr>
              <w:widowControl/>
              <w:autoSpaceDE/>
              <w:autoSpaceDN/>
              <w:adjustRightInd/>
              <w:snapToGrid w:val="0"/>
              <w:jc w:val="both"/>
              <w:rPr>
                <w:rFonts w:eastAsia="Times New Roman"/>
              </w:rPr>
            </w:pPr>
            <w:r w:rsidRPr="009906F3">
              <w:rPr>
                <w:rFonts w:eastAsia="Times New Roman"/>
              </w:rPr>
              <w:t>Возможность размещения на специализированной стоянке не менее 25 задержанных транспортных средств категории «В».*</w:t>
            </w:r>
          </w:p>
        </w:tc>
        <w:tc>
          <w:tcPr>
            <w:tcW w:w="1134" w:type="dxa"/>
            <w:tcBorders>
              <w:top w:val="single" w:sz="2" w:space="0" w:color="000000"/>
              <w:left w:val="single" w:sz="2" w:space="0" w:color="000000"/>
              <w:bottom w:val="single" w:sz="2" w:space="0" w:color="000000"/>
              <w:right w:val="single" w:sz="2" w:space="0" w:color="000000"/>
            </w:tcBorders>
            <w:vAlign w:val="center"/>
          </w:tcPr>
          <w:p w14:paraId="7AF5413E" w14:textId="77777777" w:rsidR="009906F3" w:rsidRPr="009906F3" w:rsidRDefault="009906F3" w:rsidP="009906F3">
            <w:pPr>
              <w:widowControl/>
              <w:autoSpaceDE/>
              <w:autoSpaceDN/>
              <w:adjustRightInd/>
              <w:snapToGrid w:val="0"/>
              <w:jc w:val="center"/>
              <w:rPr>
                <w:rFonts w:eastAsia="Times New Roman"/>
              </w:rPr>
            </w:pPr>
            <w:r w:rsidRPr="009906F3">
              <w:rPr>
                <w:rFonts w:eastAsia="Times New Roman"/>
              </w:rPr>
              <w:t>1</w:t>
            </w:r>
          </w:p>
        </w:tc>
      </w:tr>
    </w:tbl>
    <w:p w14:paraId="5CBC1174" w14:textId="77777777" w:rsidR="009906F3" w:rsidRPr="009906F3" w:rsidRDefault="009906F3" w:rsidP="009906F3">
      <w:pPr>
        <w:widowControl/>
        <w:autoSpaceDN/>
        <w:adjustRightInd/>
        <w:jc w:val="both"/>
        <w:rPr>
          <w:rFonts w:eastAsia="Times New Roman"/>
        </w:rPr>
      </w:pPr>
      <w:r w:rsidRPr="009906F3">
        <w:rPr>
          <w:rFonts w:eastAsia="Times New Roman"/>
        </w:rPr>
        <w:t>* - подтверждается справкой из БТИ, документами подтверждающими право на земельный участок.</w:t>
      </w:r>
    </w:p>
    <w:p w14:paraId="35F66E9A" w14:textId="77777777" w:rsidR="009906F3" w:rsidRPr="009906F3" w:rsidRDefault="009906F3" w:rsidP="009906F3">
      <w:pPr>
        <w:widowControl/>
        <w:autoSpaceDN/>
        <w:adjustRightInd/>
        <w:jc w:val="both"/>
        <w:rPr>
          <w:rFonts w:eastAsia="Times New Roman"/>
        </w:rPr>
      </w:pPr>
    </w:p>
    <w:p w14:paraId="49FDCD28" w14:textId="77777777" w:rsidR="009906F3" w:rsidRPr="009906F3" w:rsidRDefault="009906F3" w:rsidP="009906F3">
      <w:pPr>
        <w:widowControl/>
        <w:autoSpaceDN/>
        <w:adjustRightInd/>
        <w:jc w:val="both"/>
        <w:rPr>
          <w:rFonts w:eastAsia="Times New Roman"/>
        </w:rPr>
      </w:pPr>
      <w:r w:rsidRPr="009906F3">
        <w:rPr>
          <w:rFonts w:eastAsia="Times New Roman"/>
        </w:rPr>
        <w:t>5.19.4. Порядок присвоения баллов по критерию № 4:</w:t>
      </w:r>
    </w:p>
    <w:tbl>
      <w:tblPr>
        <w:tblW w:w="0" w:type="auto"/>
        <w:tblInd w:w="108" w:type="dxa"/>
        <w:tblLayout w:type="fixed"/>
        <w:tblLook w:val="04A0" w:firstRow="1" w:lastRow="0" w:firstColumn="1" w:lastColumn="0" w:noHBand="0" w:noVBand="1"/>
      </w:tblPr>
      <w:tblGrid>
        <w:gridCol w:w="8647"/>
        <w:gridCol w:w="1134"/>
      </w:tblGrid>
      <w:tr w:rsidR="009906F3" w:rsidRPr="009906F3" w14:paraId="68BC194A" w14:textId="77777777" w:rsidTr="00AE0FBC">
        <w:trPr>
          <w:trHeight w:val="803"/>
        </w:trPr>
        <w:tc>
          <w:tcPr>
            <w:tcW w:w="8647" w:type="dxa"/>
            <w:tcBorders>
              <w:top w:val="single" w:sz="2" w:space="0" w:color="000000"/>
              <w:left w:val="single" w:sz="2" w:space="0" w:color="000000"/>
              <w:bottom w:val="single" w:sz="2" w:space="0" w:color="000000"/>
              <w:right w:val="nil"/>
            </w:tcBorders>
            <w:vAlign w:val="center"/>
          </w:tcPr>
          <w:p w14:paraId="28B44EC0" w14:textId="77777777" w:rsidR="009906F3" w:rsidRPr="009906F3" w:rsidRDefault="009906F3" w:rsidP="009906F3">
            <w:pPr>
              <w:widowControl/>
              <w:autoSpaceDE/>
              <w:autoSpaceDN/>
              <w:adjustRightInd/>
              <w:snapToGrid w:val="0"/>
              <w:jc w:val="center"/>
              <w:rPr>
                <w:rFonts w:eastAsia="Times New Roman"/>
              </w:rPr>
            </w:pPr>
            <w:r w:rsidRPr="009906F3">
              <w:rPr>
                <w:rFonts w:eastAsia="Times New Roman"/>
              </w:rPr>
              <w:t>Показатель</w:t>
            </w:r>
          </w:p>
        </w:tc>
        <w:tc>
          <w:tcPr>
            <w:tcW w:w="1134" w:type="dxa"/>
            <w:tcBorders>
              <w:top w:val="single" w:sz="2" w:space="0" w:color="000000"/>
              <w:left w:val="single" w:sz="2" w:space="0" w:color="000000"/>
              <w:bottom w:val="single" w:sz="2" w:space="0" w:color="000000"/>
              <w:right w:val="single" w:sz="2" w:space="0" w:color="000000"/>
            </w:tcBorders>
            <w:vAlign w:val="center"/>
          </w:tcPr>
          <w:p w14:paraId="283DDFB6" w14:textId="77777777" w:rsidR="009906F3" w:rsidRPr="009906F3" w:rsidRDefault="009906F3" w:rsidP="009906F3">
            <w:pPr>
              <w:widowControl/>
              <w:autoSpaceDE/>
              <w:autoSpaceDN/>
              <w:adjustRightInd/>
              <w:snapToGrid w:val="0"/>
              <w:rPr>
                <w:rFonts w:eastAsia="Times New Roman"/>
              </w:rPr>
            </w:pPr>
            <w:r w:rsidRPr="009906F3">
              <w:rPr>
                <w:rFonts w:eastAsia="Times New Roman"/>
              </w:rPr>
              <w:t>Кол-во баллов</w:t>
            </w:r>
          </w:p>
        </w:tc>
      </w:tr>
      <w:tr w:rsidR="009906F3" w:rsidRPr="009906F3" w14:paraId="7FA3E83A" w14:textId="77777777" w:rsidTr="00AE0FBC">
        <w:trPr>
          <w:trHeight w:val="490"/>
        </w:trPr>
        <w:tc>
          <w:tcPr>
            <w:tcW w:w="8647" w:type="dxa"/>
            <w:tcBorders>
              <w:top w:val="single" w:sz="2" w:space="0" w:color="000000"/>
              <w:left w:val="single" w:sz="2" w:space="0" w:color="000000"/>
              <w:bottom w:val="single" w:sz="4" w:space="0" w:color="000000"/>
              <w:right w:val="nil"/>
            </w:tcBorders>
          </w:tcPr>
          <w:p w14:paraId="1323135D" w14:textId="77777777" w:rsidR="009906F3" w:rsidRPr="009906F3" w:rsidRDefault="009906F3" w:rsidP="009906F3">
            <w:pPr>
              <w:widowControl/>
              <w:autoSpaceDE/>
              <w:autoSpaceDN/>
              <w:adjustRightInd/>
              <w:snapToGrid w:val="0"/>
              <w:jc w:val="both"/>
              <w:rPr>
                <w:rFonts w:eastAsia="Times New Roman"/>
              </w:rPr>
            </w:pPr>
            <w:r w:rsidRPr="009906F3">
              <w:rPr>
                <w:rFonts w:eastAsia="Times New Roman"/>
              </w:rPr>
              <w:t>Наличие камер для наружного видеонаблюдения, расположенных на территории специализированной стоянки – более 5.*</w:t>
            </w:r>
          </w:p>
        </w:tc>
        <w:tc>
          <w:tcPr>
            <w:tcW w:w="1134" w:type="dxa"/>
            <w:tcBorders>
              <w:top w:val="single" w:sz="2" w:space="0" w:color="000000"/>
              <w:left w:val="single" w:sz="2" w:space="0" w:color="000000"/>
              <w:bottom w:val="single" w:sz="4" w:space="0" w:color="000000"/>
              <w:right w:val="single" w:sz="2" w:space="0" w:color="000000"/>
            </w:tcBorders>
            <w:vAlign w:val="center"/>
          </w:tcPr>
          <w:p w14:paraId="43AA8457" w14:textId="77777777" w:rsidR="009906F3" w:rsidRPr="009906F3" w:rsidRDefault="009906F3" w:rsidP="009906F3">
            <w:pPr>
              <w:widowControl/>
              <w:autoSpaceDE/>
              <w:autoSpaceDN/>
              <w:adjustRightInd/>
              <w:snapToGrid w:val="0"/>
              <w:jc w:val="center"/>
              <w:rPr>
                <w:rFonts w:eastAsia="Times New Roman"/>
              </w:rPr>
            </w:pPr>
            <w:r w:rsidRPr="009906F3">
              <w:rPr>
                <w:rFonts w:eastAsia="Times New Roman"/>
              </w:rPr>
              <w:t>5</w:t>
            </w:r>
          </w:p>
        </w:tc>
      </w:tr>
      <w:tr w:rsidR="009906F3" w:rsidRPr="009906F3" w14:paraId="22736DFD" w14:textId="77777777" w:rsidTr="00AE0FBC">
        <w:trPr>
          <w:trHeight w:val="316"/>
        </w:trPr>
        <w:tc>
          <w:tcPr>
            <w:tcW w:w="8647" w:type="dxa"/>
            <w:tcBorders>
              <w:top w:val="single" w:sz="4" w:space="0" w:color="000000"/>
              <w:left w:val="single" w:sz="2" w:space="0" w:color="000000"/>
              <w:bottom w:val="single" w:sz="2" w:space="0" w:color="000000"/>
              <w:right w:val="nil"/>
            </w:tcBorders>
          </w:tcPr>
          <w:p w14:paraId="4E10E51E" w14:textId="77777777" w:rsidR="009906F3" w:rsidRPr="009906F3" w:rsidRDefault="009906F3" w:rsidP="009906F3">
            <w:pPr>
              <w:widowControl/>
              <w:autoSpaceDE/>
              <w:autoSpaceDN/>
              <w:adjustRightInd/>
              <w:snapToGrid w:val="0"/>
              <w:jc w:val="both"/>
              <w:rPr>
                <w:rFonts w:eastAsia="Times New Roman"/>
              </w:rPr>
            </w:pPr>
            <w:r w:rsidRPr="009906F3">
              <w:rPr>
                <w:rFonts w:eastAsia="Times New Roman"/>
              </w:rPr>
              <w:t>Наличие камер для наружного видеонаблюдения, расположенных на территории специализированной стоянки – более 2.*</w:t>
            </w:r>
          </w:p>
        </w:tc>
        <w:tc>
          <w:tcPr>
            <w:tcW w:w="1134" w:type="dxa"/>
            <w:tcBorders>
              <w:top w:val="single" w:sz="4" w:space="0" w:color="000000"/>
              <w:left w:val="single" w:sz="2" w:space="0" w:color="000000"/>
              <w:bottom w:val="single" w:sz="2" w:space="0" w:color="000000"/>
              <w:right w:val="single" w:sz="2" w:space="0" w:color="000000"/>
            </w:tcBorders>
            <w:vAlign w:val="center"/>
          </w:tcPr>
          <w:p w14:paraId="79328709" w14:textId="77777777" w:rsidR="009906F3" w:rsidRPr="009906F3" w:rsidRDefault="009906F3" w:rsidP="009906F3">
            <w:pPr>
              <w:widowControl/>
              <w:autoSpaceDE/>
              <w:autoSpaceDN/>
              <w:adjustRightInd/>
              <w:snapToGrid w:val="0"/>
              <w:jc w:val="center"/>
              <w:rPr>
                <w:rFonts w:eastAsia="Times New Roman"/>
              </w:rPr>
            </w:pPr>
            <w:r w:rsidRPr="009906F3">
              <w:rPr>
                <w:rFonts w:eastAsia="Times New Roman"/>
              </w:rPr>
              <w:t>3</w:t>
            </w:r>
          </w:p>
        </w:tc>
      </w:tr>
      <w:tr w:rsidR="009906F3" w:rsidRPr="009906F3" w14:paraId="24105780" w14:textId="77777777" w:rsidTr="00AE0FBC">
        <w:trPr>
          <w:trHeight w:val="300"/>
        </w:trPr>
        <w:tc>
          <w:tcPr>
            <w:tcW w:w="8647" w:type="dxa"/>
            <w:tcBorders>
              <w:top w:val="single" w:sz="2" w:space="0" w:color="000000"/>
              <w:left w:val="single" w:sz="2" w:space="0" w:color="000000"/>
              <w:bottom w:val="single" w:sz="2" w:space="0" w:color="000000"/>
              <w:right w:val="nil"/>
            </w:tcBorders>
          </w:tcPr>
          <w:p w14:paraId="414F575B" w14:textId="77777777" w:rsidR="009906F3" w:rsidRPr="009906F3" w:rsidRDefault="009906F3" w:rsidP="009906F3">
            <w:pPr>
              <w:widowControl/>
              <w:autoSpaceDE/>
              <w:autoSpaceDN/>
              <w:adjustRightInd/>
              <w:snapToGrid w:val="0"/>
              <w:jc w:val="both"/>
              <w:rPr>
                <w:rFonts w:eastAsia="Times New Roman"/>
              </w:rPr>
            </w:pPr>
            <w:r w:rsidRPr="009906F3">
              <w:rPr>
                <w:rFonts w:eastAsia="Times New Roman"/>
              </w:rPr>
              <w:t>Наличие камер для наружного видеонаблюдения, расположенных на территории специализированной стоянки – 2 или 1.*</w:t>
            </w:r>
          </w:p>
        </w:tc>
        <w:tc>
          <w:tcPr>
            <w:tcW w:w="1134" w:type="dxa"/>
            <w:tcBorders>
              <w:top w:val="single" w:sz="2" w:space="0" w:color="000000"/>
              <w:left w:val="single" w:sz="2" w:space="0" w:color="000000"/>
              <w:bottom w:val="single" w:sz="2" w:space="0" w:color="000000"/>
              <w:right w:val="single" w:sz="2" w:space="0" w:color="000000"/>
            </w:tcBorders>
            <w:vAlign w:val="center"/>
          </w:tcPr>
          <w:p w14:paraId="1BD70CBC" w14:textId="77777777" w:rsidR="009906F3" w:rsidRPr="009906F3" w:rsidRDefault="009906F3" w:rsidP="009906F3">
            <w:pPr>
              <w:widowControl/>
              <w:autoSpaceDE/>
              <w:autoSpaceDN/>
              <w:adjustRightInd/>
              <w:snapToGrid w:val="0"/>
              <w:jc w:val="center"/>
              <w:rPr>
                <w:rFonts w:eastAsia="Times New Roman"/>
              </w:rPr>
            </w:pPr>
            <w:r w:rsidRPr="009906F3">
              <w:rPr>
                <w:rFonts w:eastAsia="Times New Roman"/>
              </w:rPr>
              <w:t>1</w:t>
            </w:r>
          </w:p>
        </w:tc>
      </w:tr>
    </w:tbl>
    <w:p w14:paraId="21F97CC1" w14:textId="77777777" w:rsidR="009906F3" w:rsidRPr="009906F3" w:rsidRDefault="009906F3" w:rsidP="009906F3">
      <w:pPr>
        <w:widowControl/>
        <w:autoSpaceDN/>
        <w:adjustRightInd/>
        <w:jc w:val="both"/>
        <w:rPr>
          <w:rFonts w:eastAsia="Times New Roman"/>
        </w:rPr>
      </w:pPr>
      <w:r w:rsidRPr="009906F3">
        <w:rPr>
          <w:rFonts w:eastAsia="Times New Roman"/>
        </w:rPr>
        <w:t>* - подтверждается договором об оказании услуг, либо актом выполненных работ по установке систем видеонаблюдения.</w:t>
      </w:r>
    </w:p>
    <w:p w14:paraId="7B33B4E0" w14:textId="77777777" w:rsidR="009906F3" w:rsidRPr="009906F3" w:rsidRDefault="009906F3" w:rsidP="009906F3">
      <w:pPr>
        <w:widowControl/>
        <w:autoSpaceDN/>
        <w:adjustRightInd/>
        <w:jc w:val="both"/>
        <w:rPr>
          <w:rFonts w:eastAsia="Times New Roman"/>
        </w:rPr>
      </w:pPr>
    </w:p>
    <w:p w14:paraId="09AF017F" w14:textId="77777777" w:rsidR="009906F3" w:rsidRPr="009906F3" w:rsidRDefault="009906F3" w:rsidP="009906F3">
      <w:pPr>
        <w:widowControl/>
        <w:autoSpaceDN/>
        <w:adjustRightInd/>
        <w:jc w:val="both"/>
        <w:rPr>
          <w:rFonts w:eastAsia="Times New Roman"/>
        </w:rPr>
      </w:pPr>
      <w:r w:rsidRPr="009906F3">
        <w:rPr>
          <w:rFonts w:eastAsia="Times New Roman"/>
        </w:rPr>
        <w:lastRenderedPageBreak/>
        <w:t>5.20. Фактическое количество баллов за показатель к каждому критерию, определяется количеством баллов, установленным комиссией по результатам оценки каждого показателя, и фиксируется в протоколе подведения итогов отбора.</w:t>
      </w:r>
    </w:p>
    <w:p w14:paraId="19D90C07" w14:textId="77777777" w:rsidR="009906F3" w:rsidRPr="009906F3" w:rsidRDefault="009906F3" w:rsidP="009906F3">
      <w:pPr>
        <w:widowControl/>
        <w:autoSpaceDN/>
        <w:adjustRightInd/>
        <w:jc w:val="both"/>
        <w:rPr>
          <w:rFonts w:eastAsia="Times New Roman"/>
        </w:rPr>
      </w:pPr>
      <w:r w:rsidRPr="009906F3">
        <w:rPr>
          <w:rFonts w:eastAsia="Times New Roman"/>
        </w:rPr>
        <w:t>5.21. Баллы по всем критериям определяются как сумма баллов, присвоенных участнику отбора за каждый показатель.</w:t>
      </w:r>
    </w:p>
    <w:p w14:paraId="36AF266F" w14:textId="77777777" w:rsidR="009906F3" w:rsidRPr="009906F3" w:rsidRDefault="009906F3" w:rsidP="009906F3">
      <w:pPr>
        <w:widowControl/>
        <w:autoSpaceDN/>
        <w:adjustRightInd/>
        <w:jc w:val="both"/>
        <w:rPr>
          <w:rFonts w:eastAsia="Times New Roman"/>
        </w:rPr>
      </w:pPr>
      <w:r w:rsidRPr="009906F3">
        <w:rPr>
          <w:rFonts w:eastAsia="Times New Roman"/>
        </w:rPr>
        <w:t xml:space="preserve">5.22. По результатам рассмотрения оценки и сопоставления заявок, каждой заявке, относительно других по мере уменьшения количества баллов, полученных участником отбора, комиссией присваивается порядковый номер. Заявке, получившей максимальное количество баллов, присваивается первый номер. </w:t>
      </w:r>
    </w:p>
    <w:p w14:paraId="78624B82" w14:textId="77777777" w:rsidR="009906F3" w:rsidRPr="009906F3" w:rsidRDefault="009906F3" w:rsidP="009906F3">
      <w:pPr>
        <w:widowControl/>
        <w:autoSpaceDN/>
        <w:adjustRightInd/>
        <w:jc w:val="both"/>
        <w:rPr>
          <w:rFonts w:eastAsia="Times New Roman"/>
        </w:rPr>
      </w:pPr>
      <w:r w:rsidRPr="009906F3">
        <w:rPr>
          <w:rFonts w:eastAsia="Times New Roman"/>
        </w:rPr>
        <w:t>5.23 Победителем отбора признается участник отбора, заявке которого присвоен первый номер.</w:t>
      </w:r>
    </w:p>
    <w:p w14:paraId="6DF7BC99" w14:textId="77777777" w:rsidR="009906F3" w:rsidRPr="009906F3" w:rsidRDefault="009906F3" w:rsidP="009906F3">
      <w:pPr>
        <w:autoSpaceDN/>
        <w:adjustRightInd/>
        <w:jc w:val="both"/>
        <w:rPr>
          <w:rFonts w:eastAsia="Times New Roman"/>
        </w:rPr>
      </w:pPr>
      <w:r w:rsidRPr="009906F3">
        <w:rPr>
          <w:rFonts w:eastAsia="Times New Roman"/>
        </w:rPr>
        <w:t>5.10. В случае равенства баллов по критериям среди двух и более участников отбора, победителем отбора признается тот участник отбора, чья заявка поступила в комиссию первой.</w:t>
      </w:r>
    </w:p>
    <w:p w14:paraId="540B3BE2" w14:textId="77777777" w:rsidR="009906F3" w:rsidRPr="009906F3" w:rsidRDefault="009906F3" w:rsidP="009906F3">
      <w:pPr>
        <w:suppressAutoHyphens/>
        <w:autoSpaceDE/>
        <w:autoSpaceDN/>
        <w:adjustRightInd/>
        <w:jc w:val="both"/>
        <w:rPr>
          <w:rFonts w:eastAsia="Times New Roman"/>
          <w:lang w:eastAsia="ar-SA"/>
        </w:rPr>
      </w:pPr>
      <w:r w:rsidRPr="009906F3">
        <w:rPr>
          <w:rFonts w:eastAsia="Times New Roman"/>
          <w:lang w:eastAsia="ar-SA"/>
        </w:rPr>
        <w:t>5.24. Период рассмотрения заявок комиссией длится не более 20 рабочих дней, начиная с момента официального вскрытия конвертов с заявками участников и заканчивая днем подведения итогов отбора.</w:t>
      </w:r>
    </w:p>
    <w:p w14:paraId="4E052225" w14:textId="77777777" w:rsidR="009906F3" w:rsidRPr="009906F3" w:rsidRDefault="009906F3" w:rsidP="009906F3">
      <w:pPr>
        <w:widowControl/>
        <w:autoSpaceDN/>
        <w:adjustRightInd/>
        <w:jc w:val="both"/>
        <w:rPr>
          <w:rFonts w:eastAsia="Times New Roman"/>
          <w:bCs/>
        </w:rPr>
      </w:pPr>
      <w:r w:rsidRPr="009906F3">
        <w:rPr>
          <w:rFonts w:eastAsia="Times New Roman"/>
        </w:rPr>
        <w:t>5.25. Протокол подведения итогов отбора с момента подписания его комиссией является основанием для заключения договора.</w:t>
      </w:r>
      <w:r w:rsidRPr="009906F3">
        <w:rPr>
          <w:rFonts w:eastAsia="Times New Roman"/>
          <w:bCs/>
        </w:rPr>
        <w:t xml:space="preserve"> </w:t>
      </w:r>
    </w:p>
    <w:p w14:paraId="35FBC580" w14:textId="77777777" w:rsidR="009906F3" w:rsidRPr="009906F3" w:rsidRDefault="009906F3" w:rsidP="009906F3">
      <w:pPr>
        <w:widowControl/>
        <w:autoSpaceDN/>
        <w:adjustRightInd/>
        <w:jc w:val="both"/>
        <w:rPr>
          <w:rFonts w:eastAsia="Times New Roman"/>
        </w:rPr>
      </w:pPr>
      <w:r w:rsidRPr="009906F3">
        <w:rPr>
          <w:rFonts w:eastAsia="Times New Roman"/>
        </w:rPr>
        <w:t>5.26. В случаях,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 отбор признается несостоявшимся.</w:t>
      </w:r>
    </w:p>
    <w:p w14:paraId="16D49419" w14:textId="77777777" w:rsidR="009906F3" w:rsidRPr="009906F3" w:rsidRDefault="009906F3" w:rsidP="009906F3">
      <w:pPr>
        <w:widowControl/>
        <w:autoSpaceDN/>
        <w:adjustRightInd/>
        <w:jc w:val="both"/>
        <w:rPr>
          <w:rFonts w:eastAsia="Times New Roman"/>
        </w:rPr>
      </w:pPr>
      <w:r w:rsidRPr="009906F3">
        <w:rPr>
          <w:rFonts w:eastAsia="Times New Roman"/>
        </w:rPr>
        <w:t>5.27. В случае, если отбор признан несостоявшимся и только один участник отбора допущен к участию в отборе, договор заключается с таким участником отбора.</w:t>
      </w:r>
    </w:p>
    <w:p w14:paraId="74423954" w14:textId="77777777" w:rsidR="009906F3" w:rsidRPr="009906F3" w:rsidRDefault="009906F3" w:rsidP="009906F3">
      <w:pPr>
        <w:widowControl/>
        <w:autoSpaceDE/>
        <w:autoSpaceDN/>
        <w:adjustRightInd/>
        <w:jc w:val="both"/>
        <w:rPr>
          <w:rFonts w:eastAsia="Times New Roman"/>
        </w:rPr>
      </w:pPr>
      <w:r w:rsidRPr="009906F3">
        <w:rPr>
          <w:rFonts w:eastAsia="Times New Roman"/>
        </w:rPr>
        <w:t xml:space="preserve">5.28. Перечень юридических лиц и индивидуальных предпринимателей, осуществляющих на территории МО «Поселок Айхал» деятельность по перемещению задержанных транспортных средств на специализированные стоянки и деятельность по хранению задержанных транспортных средств на специализированных стоянках, перечень мест нахождения на территории МО «Поселок Айхал» специализированных стоянок, а также информация о размере оплаты расходов на перемещение и хранение задержанных транспортных средств на специализированных стоянках размещаются уполномоченным на проведение конкурса органом на официальном сайте, после предоставления в письменной форме от юридического лица и индивидуального предпринимателя, с которым заключен договор на оказание услуг. </w:t>
      </w:r>
    </w:p>
    <w:p w14:paraId="2B9E38D6" w14:textId="77777777" w:rsidR="009906F3" w:rsidRPr="009906F3" w:rsidRDefault="009906F3" w:rsidP="009906F3">
      <w:pPr>
        <w:widowControl/>
        <w:spacing w:before="240"/>
        <w:jc w:val="center"/>
        <w:outlineLvl w:val="0"/>
        <w:rPr>
          <w:rFonts w:eastAsia="Times New Roman"/>
          <w:b/>
        </w:rPr>
      </w:pPr>
      <w:r w:rsidRPr="009906F3">
        <w:rPr>
          <w:rFonts w:eastAsia="Times New Roman"/>
          <w:b/>
        </w:rPr>
        <w:t>6. Порядок определения победителя конкурса</w:t>
      </w:r>
    </w:p>
    <w:p w14:paraId="6FF7442E" w14:textId="77777777" w:rsidR="009906F3" w:rsidRPr="009906F3" w:rsidRDefault="009906F3" w:rsidP="009906F3">
      <w:pPr>
        <w:widowControl/>
        <w:jc w:val="both"/>
        <w:rPr>
          <w:rFonts w:eastAsia="Times New Roman"/>
          <w:b/>
        </w:rPr>
      </w:pPr>
    </w:p>
    <w:p w14:paraId="7BFF7BC3" w14:textId="77777777" w:rsidR="009906F3" w:rsidRPr="009906F3" w:rsidRDefault="009906F3" w:rsidP="009906F3">
      <w:pPr>
        <w:widowControl/>
        <w:jc w:val="both"/>
        <w:rPr>
          <w:rFonts w:eastAsia="Times New Roman"/>
        </w:rPr>
      </w:pPr>
      <w:r w:rsidRPr="009906F3">
        <w:rPr>
          <w:rFonts w:eastAsia="Times New Roman"/>
        </w:rPr>
        <w:t>6.1. Определение победителя конкурса производится на очередном заседании комиссии в отсутствие претендентов путем открытого голосования членов комиссии после оглашения актов проверки претендентов экспертной комиссией и результатов оценки конкурсных заявок.</w:t>
      </w:r>
    </w:p>
    <w:p w14:paraId="133BED24" w14:textId="77777777" w:rsidR="009906F3" w:rsidRPr="009906F3" w:rsidRDefault="009906F3" w:rsidP="009906F3">
      <w:pPr>
        <w:widowControl/>
        <w:jc w:val="both"/>
        <w:rPr>
          <w:rFonts w:eastAsia="Times New Roman"/>
        </w:rPr>
      </w:pPr>
      <w:r w:rsidRPr="009906F3">
        <w:rPr>
          <w:rFonts w:eastAsia="Times New Roman"/>
        </w:rPr>
        <w:t>6.2. Победителем конкурса признается участник конкурса, который набрал наибольшее количество баллов и заявке которого на участие в конкурсе присвоен первый номер.</w:t>
      </w:r>
    </w:p>
    <w:p w14:paraId="7D0536F2" w14:textId="77777777" w:rsidR="009906F3" w:rsidRPr="009906F3" w:rsidRDefault="009906F3" w:rsidP="009906F3">
      <w:pPr>
        <w:widowControl/>
        <w:jc w:val="both"/>
        <w:rPr>
          <w:rFonts w:eastAsia="Times New Roman"/>
        </w:rPr>
      </w:pPr>
      <w:r w:rsidRPr="009906F3">
        <w:rPr>
          <w:rFonts w:eastAsia="Times New Roman"/>
        </w:rPr>
        <w:t>6.3. На основании результатов рассмотрения и оценки заявок на участие в конкурсе квалификационной комиссией оформляется протокол.</w:t>
      </w:r>
    </w:p>
    <w:p w14:paraId="4C19DCF2" w14:textId="77777777" w:rsidR="009906F3" w:rsidRPr="009906F3" w:rsidRDefault="009906F3" w:rsidP="009906F3">
      <w:pPr>
        <w:widowControl/>
        <w:jc w:val="both"/>
        <w:rPr>
          <w:rFonts w:eastAsia="Times New Roman"/>
        </w:rPr>
      </w:pPr>
      <w:r w:rsidRPr="009906F3">
        <w:rPr>
          <w:rFonts w:eastAsia="Times New Roman"/>
        </w:rPr>
        <w:t>6.4. Квалификационная комиссия вправе отстранить участника конкурса от участия в открытом конкурсе на любом этапе его проведения вплоть до заключения договора в случае установления факта:</w:t>
      </w:r>
    </w:p>
    <w:p w14:paraId="173E13A5" w14:textId="77777777" w:rsidR="009906F3" w:rsidRPr="009906F3" w:rsidRDefault="009906F3" w:rsidP="009906F3">
      <w:pPr>
        <w:widowControl/>
        <w:jc w:val="both"/>
        <w:rPr>
          <w:rFonts w:eastAsia="Times New Roman"/>
        </w:rPr>
      </w:pPr>
      <w:r w:rsidRPr="009906F3">
        <w:rPr>
          <w:rFonts w:eastAsia="Times New Roman"/>
        </w:rPr>
        <w:t>6.4.1 Несоответствия заявки на участие в конкурсе установленной форме.</w:t>
      </w:r>
    </w:p>
    <w:p w14:paraId="438471B7" w14:textId="77777777" w:rsidR="009906F3" w:rsidRPr="009906F3" w:rsidRDefault="009906F3" w:rsidP="009906F3">
      <w:pPr>
        <w:widowControl/>
        <w:jc w:val="both"/>
        <w:rPr>
          <w:rFonts w:eastAsia="Times New Roman"/>
        </w:rPr>
      </w:pPr>
      <w:r w:rsidRPr="009906F3">
        <w:rPr>
          <w:rFonts w:eastAsia="Times New Roman"/>
        </w:rPr>
        <w:t>6.4.2. Несоответствие данных, представленных в заявке на участие в конкурсе, информационному извещению организатора конкурса.</w:t>
      </w:r>
    </w:p>
    <w:p w14:paraId="4B0B4BFA" w14:textId="77777777" w:rsidR="009906F3" w:rsidRPr="009906F3" w:rsidRDefault="009906F3" w:rsidP="009906F3">
      <w:pPr>
        <w:widowControl/>
        <w:jc w:val="both"/>
        <w:rPr>
          <w:rFonts w:eastAsia="Times New Roman"/>
        </w:rPr>
      </w:pPr>
      <w:r w:rsidRPr="009906F3">
        <w:rPr>
          <w:rFonts w:eastAsia="Times New Roman"/>
        </w:rPr>
        <w:t>6.4.3. Отсутствие одного и более документов, предусмотренных пунктом 2.1 настоящего Порядка.</w:t>
      </w:r>
    </w:p>
    <w:p w14:paraId="0B6E8F23" w14:textId="77777777" w:rsidR="009906F3" w:rsidRPr="009906F3" w:rsidRDefault="009906F3" w:rsidP="009906F3">
      <w:pPr>
        <w:widowControl/>
        <w:jc w:val="both"/>
        <w:rPr>
          <w:rFonts w:eastAsia="Times New Roman"/>
        </w:rPr>
      </w:pPr>
      <w:r w:rsidRPr="009906F3">
        <w:rPr>
          <w:rFonts w:eastAsia="Times New Roman"/>
        </w:rPr>
        <w:lastRenderedPageBreak/>
        <w:t>6.4.4. Комиссия оценивает и сопоставляет заявки только в случае соответствия претендента, поданных им документов или сведений, содержащихся в них, квалификационным требованиям, изложенным в конкурсной документации.</w:t>
      </w:r>
    </w:p>
    <w:p w14:paraId="2B75F8F9" w14:textId="77777777" w:rsidR="009906F3" w:rsidRPr="009906F3" w:rsidRDefault="009906F3" w:rsidP="009906F3">
      <w:pPr>
        <w:widowControl/>
        <w:jc w:val="both"/>
        <w:rPr>
          <w:rFonts w:eastAsia="Times New Roman"/>
        </w:rPr>
      </w:pPr>
      <w:r w:rsidRPr="009906F3">
        <w:rPr>
          <w:rFonts w:eastAsia="Times New Roman"/>
        </w:rPr>
        <w:t>6.5. Комиссия вправе принять одно из следующих решений:</w:t>
      </w:r>
    </w:p>
    <w:p w14:paraId="67DD3854" w14:textId="77777777" w:rsidR="009906F3" w:rsidRPr="009906F3" w:rsidRDefault="009906F3" w:rsidP="009906F3">
      <w:pPr>
        <w:widowControl/>
        <w:jc w:val="both"/>
        <w:rPr>
          <w:rFonts w:eastAsia="Times New Roman"/>
        </w:rPr>
      </w:pPr>
      <w:r w:rsidRPr="009906F3">
        <w:rPr>
          <w:rFonts w:eastAsia="Times New Roman"/>
        </w:rPr>
        <w:t>6.5.1. Определить победителя конкурса.</w:t>
      </w:r>
    </w:p>
    <w:p w14:paraId="2CC6E07C" w14:textId="77777777" w:rsidR="009906F3" w:rsidRPr="009906F3" w:rsidRDefault="009906F3" w:rsidP="009906F3">
      <w:pPr>
        <w:widowControl/>
        <w:jc w:val="both"/>
        <w:rPr>
          <w:rFonts w:eastAsia="Times New Roman"/>
        </w:rPr>
      </w:pPr>
      <w:r w:rsidRPr="009906F3">
        <w:rPr>
          <w:rFonts w:eastAsia="Times New Roman"/>
        </w:rPr>
        <w:t>6.5.2. Продлить работу по экспертизе и сопоставлению конкурсных заявок до определенного срока, предложив участникам конкурса представить дополнительные пояснения, документы или материалы.</w:t>
      </w:r>
    </w:p>
    <w:p w14:paraId="649EB316" w14:textId="77777777" w:rsidR="009906F3" w:rsidRPr="009906F3" w:rsidRDefault="009906F3" w:rsidP="009906F3">
      <w:pPr>
        <w:widowControl/>
        <w:jc w:val="both"/>
        <w:rPr>
          <w:rFonts w:eastAsia="Times New Roman"/>
        </w:rPr>
      </w:pPr>
      <w:r w:rsidRPr="009906F3">
        <w:rPr>
          <w:rFonts w:eastAsia="Times New Roman"/>
        </w:rPr>
        <w:t>6.5.3. Признать конкурс несостоявшимся.</w:t>
      </w:r>
    </w:p>
    <w:p w14:paraId="37493C1E" w14:textId="77777777" w:rsidR="009906F3" w:rsidRPr="009906F3" w:rsidRDefault="009906F3" w:rsidP="009906F3">
      <w:pPr>
        <w:widowControl/>
        <w:jc w:val="both"/>
        <w:rPr>
          <w:rFonts w:eastAsia="Times New Roman"/>
        </w:rPr>
      </w:pPr>
      <w:r w:rsidRPr="009906F3">
        <w:rPr>
          <w:rFonts w:eastAsia="Times New Roman"/>
        </w:rPr>
        <w:t>6.5.4. Закрыть конкурс без объявления победителя.</w:t>
      </w:r>
    </w:p>
    <w:p w14:paraId="0F941EAC" w14:textId="77777777" w:rsidR="009906F3" w:rsidRPr="009906F3" w:rsidRDefault="009906F3" w:rsidP="009906F3">
      <w:pPr>
        <w:widowControl/>
        <w:jc w:val="both"/>
        <w:rPr>
          <w:rFonts w:eastAsia="Times New Roman"/>
        </w:rPr>
      </w:pPr>
      <w:r w:rsidRPr="009906F3">
        <w:rPr>
          <w:rFonts w:eastAsia="Times New Roman"/>
        </w:rPr>
        <w:t>6.6. Комиссия вправе принять решение о закрытии конкурса без объявления победителя, если ни одна из конкурсных заявок не соответствует требованиям конкурсной документации.</w:t>
      </w:r>
    </w:p>
    <w:p w14:paraId="406962CF" w14:textId="77777777" w:rsidR="009906F3" w:rsidRPr="009906F3" w:rsidRDefault="009906F3" w:rsidP="009906F3">
      <w:pPr>
        <w:widowControl/>
        <w:jc w:val="both"/>
        <w:rPr>
          <w:rFonts w:eastAsia="Times New Roman"/>
        </w:rPr>
      </w:pPr>
      <w:r w:rsidRPr="009906F3">
        <w:rPr>
          <w:rFonts w:eastAsia="Times New Roman"/>
        </w:rPr>
        <w:t>6.7. В протокол об итогах конкурса, который подписывается всеми присутствующими на заседании членами конкурсной комиссии, вносится информация:</w:t>
      </w:r>
    </w:p>
    <w:p w14:paraId="26006D20" w14:textId="77777777" w:rsidR="009906F3" w:rsidRPr="009906F3" w:rsidRDefault="009906F3" w:rsidP="009906F3">
      <w:pPr>
        <w:widowControl/>
        <w:jc w:val="both"/>
        <w:rPr>
          <w:rFonts w:eastAsia="Times New Roman"/>
        </w:rPr>
      </w:pPr>
      <w:r w:rsidRPr="009906F3">
        <w:rPr>
          <w:rFonts w:eastAsia="Times New Roman"/>
        </w:rPr>
        <w:t>6.7.1. О количестве баллов, набранных всеми участниками конкурса.</w:t>
      </w:r>
    </w:p>
    <w:p w14:paraId="79673ADD" w14:textId="77777777" w:rsidR="009906F3" w:rsidRPr="009906F3" w:rsidRDefault="009906F3" w:rsidP="009906F3">
      <w:pPr>
        <w:widowControl/>
        <w:jc w:val="both"/>
        <w:rPr>
          <w:rFonts w:eastAsia="Times New Roman"/>
        </w:rPr>
      </w:pPr>
      <w:r w:rsidRPr="009906F3">
        <w:rPr>
          <w:rFonts w:eastAsia="Times New Roman"/>
        </w:rPr>
        <w:t>6.7.2. О признании конкурса состоявшимся и о победителе конкурса.</w:t>
      </w:r>
    </w:p>
    <w:p w14:paraId="084A331D" w14:textId="77777777" w:rsidR="009906F3" w:rsidRPr="009906F3" w:rsidRDefault="009906F3" w:rsidP="009906F3">
      <w:pPr>
        <w:widowControl/>
        <w:jc w:val="both"/>
        <w:rPr>
          <w:rFonts w:eastAsia="Times New Roman"/>
        </w:rPr>
      </w:pPr>
      <w:r w:rsidRPr="009906F3">
        <w:rPr>
          <w:rFonts w:eastAsia="Times New Roman"/>
        </w:rPr>
        <w:t>6.7.3. О признании конкурса несостоявшимся в связи с тем, что не подана ни одна заявка, или ни один из претендентов не признан участником конкурса.</w:t>
      </w:r>
    </w:p>
    <w:p w14:paraId="219798B5" w14:textId="77777777" w:rsidR="009906F3" w:rsidRPr="009906F3" w:rsidRDefault="009906F3" w:rsidP="009906F3">
      <w:pPr>
        <w:widowControl/>
        <w:jc w:val="both"/>
        <w:rPr>
          <w:rFonts w:eastAsia="Times New Roman"/>
        </w:rPr>
      </w:pPr>
      <w:r w:rsidRPr="009906F3">
        <w:rPr>
          <w:rFonts w:eastAsia="Times New Roman"/>
        </w:rPr>
        <w:t>6.7.4. О признании конкурса несостоявшимся и заключении договора с единственным претендентом, признанным участником конкурса.</w:t>
      </w:r>
    </w:p>
    <w:p w14:paraId="4FCA21EF" w14:textId="77777777" w:rsidR="009906F3" w:rsidRPr="009906F3" w:rsidRDefault="009906F3" w:rsidP="009906F3">
      <w:pPr>
        <w:widowControl/>
        <w:jc w:val="both"/>
        <w:rPr>
          <w:rFonts w:eastAsia="Times New Roman"/>
        </w:rPr>
      </w:pPr>
      <w:r w:rsidRPr="009906F3">
        <w:rPr>
          <w:rFonts w:eastAsia="Times New Roman"/>
        </w:rPr>
        <w:t>6.7.5. Об отстранении претендента от участия в конкурсе.</w:t>
      </w:r>
    </w:p>
    <w:p w14:paraId="1884A0EC" w14:textId="77777777" w:rsidR="009906F3" w:rsidRPr="009906F3" w:rsidRDefault="009906F3" w:rsidP="009906F3">
      <w:pPr>
        <w:widowControl/>
        <w:jc w:val="both"/>
        <w:rPr>
          <w:rFonts w:eastAsia="Times New Roman"/>
        </w:rPr>
      </w:pPr>
      <w:r w:rsidRPr="009906F3">
        <w:rPr>
          <w:rFonts w:eastAsia="Times New Roman"/>
        </w:rPr>
        <w:t xml:space="preserve">6.8. Решение комиссии утверждается Председателем комиссии. </w:t>
      </w:r>
    </w:p>
    <w:p w14:paraId="331E4212" w14:textId="77777777" w:rsidR="009906F3" w:rsidRPr="009906F3" w:rsidRDefault="009906F3" w:rsidP="009906F3">
      <w:pPr>
        <w:widowControl/>
        <w:spacing w:before="240"/>
        <w:jc w:val="both"/>
        <w:rPr>
          <w:rFonts w:eastAsia="Times New Roman"/>
        </w:rPr>
      </w:pPr>
    </w:p>
    <w:p w14:paraId="2AD97931" w14:textId="77777777" w:rsidR="009906F3" w:rsidRPr="009906F3" w:rsidRDefault="009906F3" w:rsidP="009906F3">
      <w:pPr>
        <w:widowControl/>
        <w:jc w:val="center"/>
        <w:outlineLvl w:val="0"/>
        <w:rPr>
          <w:rFonts w:eastAsia="Times New Roman"/>
          <w:b/>
        </w:rPr>
      </w:pPr>
      <w:r w:rsidRPr="009906F3">
        <w:rPr>
          <w:rFonts w:eastAsia="Times New Roman"/>
          <w:b/>
        </w:rPr>
        <w:t>7. Условия расторжения или продления договора</w:t>
      </w:r>
    </w:p>
    <w:p w14:paraId="740B1FAB" w14:textId="77777777" w:rsidR="009906F3" w:rsidRPr="009906F3" w:rsidRDefault="009906F3" w:rsidP="009906F3">
      <w:pPr>
        <w:widowControl/>
        <w:jc w:val="both"/>
        <w:rPr>
          <w:rFonts w:eastAsia="Times New Roman"/>
          <w:b/>
        </w:rPr>
      </w:pPr>
    </w:p>
    <w:p w14:paraId="69CADF46" w14:textId="77777777" w:rsidR="009906F3" w:rsidRPr="009906F3" w:rsidRDefault="009906F3" w:rsidP="009906F3">
      <w:pPr>
        <w:widowControl/>
        <w:jc w:val="both"/>
        <w:rPr>
          <w:rFonts w:eastAsia="Times New Roman"/>
        </w:rPr>
      </w:pPr>
      <w:r w:rsidRPr="009906F3">
        <w:rPr>
          <w:rFonts w:eastAsia="Times New Roman"/>
        </w:rPr>
        <w:t>7.1. Договор расторгается в одностороннем порядке с уведомлением об этом юридического лица или индивидуального предпринимателя за 30 календарных дней до даты расторжения договора в следующих случаях:</w:t>
      </w:r>
    </w:p>
    <w:p w14:paraId="26E47FE2" w14:textId="77777777" w:rsidR="009906F3" w:rsidRPr="009906F3" w:rsidRDefault="009906F3" w:rsidP="009906F3">
      <w:pPr>
        <w:widowControl/>
        <w:jc w:val="both"/>
        <w:rPr>
          <w:rFonts w:eastAsia="Times New Roman"/>
        </w:rPr>
      </w:pPr>
      <w:r w:rsidRPr="009906F3">
        <w:rPr>
          <w:rFonts w:eastAsia="Times New Roman"/>
        </w:rPr>
        <w:t>7.1.1. Неоднократного (2 и более раз в течение календарного года) невыполнения в установленный срок предписаний органов исполнительной власти и органов местного самоуправления, выданных по результатам проверок исполнения условий договора.</w:t>
      </w:r>
    </w:p>
    <w:p w14:paraId="270AD9D2" w14:textId="77777777" w:rsidR="009906F3" w:rsidRPr="009906F3" w:rsidRDefault="009906F3" w:rsidP="009906F3">
      <w:pPr>
        <w:widowControl/>
        <w:jc w:val="both"/>
        <w:rPr>
          <w:rFonts w:eastAsia="Times New Roman"/>
        </w:rPr>
      </w:pPr>
      <w:r w:rsidRPr="009906F3">
        <w:rPr>
          <w:rFonts w:eastAsia="Times New Roman"/>
        </w:rPr>
        <w:t>7.1.2. Неоднократного (2 и более раз в течение календарного года) причинения вреда задержанному транспортному средству и находящемуся в нем имуществу при перемещении задержанного транспортного средства на спецстоянку и его хранении.</w:t>
      </w:r>
    </w:p>
    <w:p w14:paraId="66530329" w14:textId="77777777" w:rsidR="009906F3" w:rsidRPr="009906F3" w:rsidRDefault="009906F3" w:rsidP="009906F3">
      <w:pPr>
        <w:widowControl/>
        <w:jc w:val="both"/>
        <w:rPr>
          <w:rFonts w:eastAsia="Times New Roman"/>
        </w:rPr>
      </w:pPr>
      <w:r w:rsidRPr="009906F3">
        <w:rPr>
          <w:rFonts w:eastAsia="Times New Roman"/>
        </w:rPr>
        <w:t>7.2. Договор расторгается в одностороннем порядке с уведомлением об этом юридического лица или индивидуального предпринимателя за 10 календарных дней до даты расторжения договора в следующих случаях:</w:t>
      </w:r>
    </w:p>
    <w:p w14:paraId="19AD2CBD" w14:textId="77777777" w:rsidR="009906F3" w:rsidRPr="009906F3" w:rsidRDefault="009906F3" w:rsidP="009906F3">
      <w:pPr>
        <w:widowControl/>
        <w:jc w:val="both"/>
        <w:rPr>
          <w:rFonts w:eastAsia="Times New Roman"/>
        </w:rPr>
      </w:pPr>
      <w:r w:rsidRPr="009906F3">
        <w:rPr>
          <w:rFonts w:eastAsia="Times New Roman"/>
        </w:rPr>
        <w:t>7.2.1. Если юридическое лицо или индивидуальный предприниматель не приступил к осуществлению деятельности по перемещению задержанных транспортных средств на спецстоянку, их хранению и возврата в срок, установленный договором.</w:t>
      </w:r>
    </w:p>
    <w:p w14:paraId="239A1745" w14:textId="77777777" w:rsidR="009906F3" w:rsidRPr="009906F3" w:rsidRDefault="009906F3" w:rsidP="009906F3">
      <w:pPr>
        <w:widowControl/>
        <w:jc w:val="both"/>
        <w:rPr>
          <w:rFonts w:eastAsia="Times New Roman"/>
        </w:rPr>
      </w:pPr>
      <w:r w:rsidRPr="009906F3">
        <w:rPr>
          <w:rFonts w:eastAsia="Times New Roman"/>
        </w:rPr>
        <w:t>7.2.2. Если юридическое лицо или индивидуальный предприниматель уклонялся от осуществления деятельности по перемещению задержанных транспортных средств на спецстоянку, их хранению и возврата, за исключением случаев, обусловленных действием чрезвычайных обстоятельств.</w:t>
      </w:r>
    </w:p>
    <w:p w14:paraId="697B65EA" w14:textId="77777777" w:rsidR="009906F3" w:rsidRPr="009906F3" w:rsidRDefault="009906F3" w:rsidP="009906F3">
      <w:pPr>
        <w:widowControl/>
        <w:jc w:val="both"/>
        <w:rPr>
          <w:rFonts w:eastAsia="Times New Roman"/>
        </w:rPr>
      </w:pPr>
      <w:r w:rsidRPr="009906F3">
        <w:rPr>
          <w:rFonts w:eastAsia="Times New Roman"/>
        </w:rPr>
        <w:t>7.2.3. Если юридическое лицо или индивидуальный предприниматель уклоняется от проведения плановых (внеплановых) проверок исполнения условий договора на осуществление деятельности по перемещению задержанных транспортных средств на спецстоянку, их хранению и возврата, или чинит необоснованные препятствия проведению указанных проверок.</w:t>
      </w:r>
    </w:p>
    <w:p w14:paraId="3E01B686" w14:textId="77777777" w:rsidR="009906F3" w:rsidRPr="009906F3" w:rsidRDefault="009906F3" w:rsidP="009906F3">
      <w:pPr>
        <w:widowControl/>
        <w:jc w:val="both"/>
        <w:rPr>
          <w:rFonts w:eastAsia="Times New Roman"/>
        </w:rPr>
      </w:pPr>
      <w:r w:rsidRPr="009906F3">
        <w:rPr>
          <w:rFonts w:eastAsia="Times New Roman"/>
        </w:rPr>
        <w:lastRenderedPageBreak/>
        <w:t>7.2.4. Если юридическое лицо или индивидуальный предприниматель нарушает порядок ценообразования на услуги по транспортировке и хранению задержанных транспортных средств.</w:t>
      </w:r>
    </w:p>
    <w:p w14:paraId="62C3F776" w14:textId="77777777" w:rsidR="009906F3" w:rsidRPr="009906F3" w:rsidRDefault="009906F3" w:rsidP="009906F3">
      <w:pPr>
        <w:widowControl/>
        <w:jc w:val="both"/>
        <w:rPr>
          <w:rFonts w:eastAsia="Times New Roman"/>
        </w:rPr>
      </w:pPr>
      <w:r w:rsidRPr="009906F3">
        <w:rPr>
          <w:rFonts w:eastAsia="Times New Roman"/>
        </w:rPr>
        <w:t>7.3. В случае расторжения договора одновременно с уведомлением юридического лица или индивидуального предпринимателя о расторжении договора организатор конкурса принимает решение о проведении нового конкурса.</w:t>
      </w:r>
    </w:p>
    <w:p w14:paraId="12F96055" w14:textId="77777777" w:rsidR="009906F3" w:rsidRPr="009906F3" w:rsidRDefault="009906F3" w:rsidP="009906F3">
      <w:pPr>
        <w:widowControl/>
        <w:jc w:val="both"/>
        <w:rPr>
          <w:rFonts w:eastAsia="Times New Roman"/>
        </w:rPr>
      </w:pPr>
      <w:r w:rsidRPr="009906F3">
        <w:rPr>
          <w:rFonts w:eastAsia="Times New Roman"/>
        </w:rPr>
        <w:t>На период организации и проведения конкурса перемещение, хранение и возврат задержанных на соответствующей территории транспортных средств осуществляется ближайшими спецстоянками из числа действующих в установленном порядке.</w:t>
      </w:r>
    </w:p>
    <w:p w14:paraId="03F15707" w14:textId="77777777" w:rsidR="009906F3" w:rsidRPr="009906F3" w:rsidRDefault="009906F3" w:rsidP="009906F3">
      <w:pPr>
        <w:widowControl/>
        <w:jc w:val="both"/>
        <w:rPr>
          <w:rFonts w:eastAsia="Times New Roman"/>
        </w:rPr>
      </w:pPr>
      <w:r w:rsidRPr="009906F3">
        <w:rPr>
          <w:rFonts w:eastAsia="Times New Roman"/>
        </w:rPr>
        <w:t>Аналогичный порядок действий применяется, если победитель конкурса не приступил к осуществлению деятельности по перемещению и хранению, возврату задержанных транспортных средств на спецстоянку, в срок, установленный договором, а также в случае отказа (уклонения) хозяйствующего субъекта от осуществления деятельности по перемещению и хранению, возврату задержанных транспортных средств на спецстоянку.</w:t>
      </w:r>
    </w:p>
    <w:p w14:paraId="5CA45938" w14:textId="77777777" w:rsidR="009906F3" w:rsidRPr="009906F3" w:rsidRDefault="009906F3" w:rsidP="009906F3">
      <w:pPr>
        <w:widowControl/>
        <w:jc w:val="both"/>
        <w:rPr>
          <w:rFonts w:eastAsia="Times New Roman"/>
        </w:rPr>
      </w:pPr>
      <w:r w:rsidRPr="009906F3">
        <w:rPr>
          <w:rFonts w:eastAsia="Times New Roman"/>
        </w:rPr>
        <w:t>7.4 Не позднее, чем за два месяца до истечения срока действия договора, организатор конкурса направляет юридическому лицу или индивидуальному предпринимателю, в отношении которого не выявлено нарушений условий договора, предложение о продлении срока действия договора с приложением двух экземпляров проекта дополнительного соглашения к договору.</w:t>
      </w:r>
    </w:p>
    <w:p w14:paraId="27FFA398" w14:textId="77777777" w:rsidR="009906F3" w:rsidRPr="009906F3" w:rsidRDefault="009906F3" w:rsidP="009906F3">
      <w:pPr>
        <w:widowControl/>
        <w:jc w:val="both"/>
        <w:rPr>
          <w:rFonts w:eastAsia="Times New Roman"/>
        </w:rPr>
      </w:pPr>
      <w:r w:rsidRPr="009906F3">
        <w:rPr>
          <w:rFonts w:eastAsia="Times New Roman"/>
        </w:rPr>
        <w:t xml:space="preserve">7.5. В течение 14 рабочих дней со дня получения предложения о продлении срока действия договора юридическое лицо или индивидуальный предприниматель либо подписывает и направляет организатору конкурса два экземпляра проекта дополнительного соглашения к договору, либо информирует организатора конкурса об отказе от продления срока действия договора. </w:t>
      </w:r>
    </w:p>
    <w:p w14:paraId="1533C76D" w14:textId="77777777" w:rsidR="009906F3" w:rsidRPr="009906F3" w:rsidRDefault="009906F3" w:rsidP="009906F3">
      <w:pPr>
        <w:widowControl/>
        <w:jc w:val="both"/>
        <w:rPr>
          <w:rFonts w:eastAsia="Times New Roman"/>
        </w:rPr>
      </w:pPr>
      <w:r w:rsidRPr="009906F3">
        <w:rPr>
          <w:rFonts w:eastAsia="Times New Roman"/>
        </w:rPr>
        <w:t>7.6. В течение 14 рабочих дней со дня поступления организатору конкурса в соответствии с пунктом 5.6 настоящего Порядка двух подписанных юридическим лицом или индивидуальным предпринимателем экземпляров проекта дополнительного соглашения к договору организатор конкурса подписывает их и направляет один экземпляр юридическому лицу или индивидуальному предпринимателю.</w:t>
      </w:r>
    </w:p>
    <w:p w14:paraId="7E7665D4" w14:textId="77777777" w:rsidR="009906F3" w:rsidRPr="009906F3" w:rsidRDefault="009906F3" w:rsidP="009906F3">
      <w:pPr>
        <w:widowControl/>
        <w:jc w:val="both"/>
        <w:rPr>
          <w:rFonts w:eastAsia="Times New Roman"/>
        </w:rPr>
      </w:pPr>
      <w:r w:rsidRPr="009906F3">
        <w:rPr>
          <w:rFonts w:eastAsia="Times New Roman"/>
        </w:rPr>
        <w:t>7.7. В случае, если юридическое лицо или индивидуальный предприниматель не совершил действия, предусмотренные пунктом 5.7 настоящего Порядка, в установленный указанным пунктом срок, или не проинформировал организатора конкурса об отказе от продления срока действия договора, проект дополнительного соглашения с таким юридическим лицом или индивидуальным предпринимателем не подписывается организатором конкурса.</w:t>
      </w:r>
    </w:p>
    <w:p w14:paraId="1F2D6FED" w14:textId="77777777" w:rsidR="009906F3" w:rsidRPr="009906F3" w:rsidRDefault="009906F3" w:rsidP="009906F3">
      <w:pPr>
        <w:widowControl/>
        <w:jc w:val="both"/>
        <w:rPr>
          <w:rFonts w:eastAsia="Times New Roman"/>
        </w:rPr>
      </w:pPr>
      <w:r w:rsidRPr="009906F3">
        <w:rPr>
          <w:rFonts w:eastAsia="Times New Roman"/>
        </w:rPr>
        <w:t>7.8. Дополнительное соглашение должно содержать положение о том, что оно считается незаключенным, в случае если со дня его подписания сторонами до истечения (не измененного данным дополнительным соглашением) срока действия договора, заключенного по результатам конкурса, юридическое лицо или индивидуальный предприниматель допускает нарушение условий договора.</w:t>
      </w:r>
    </w:p>
    <w:p w14:paraId="2D2B9EF5" w14:textId="77777777" w:rsidR="009906F3" w:rsidRPr="009906F3" w:rsidRDefault="009906F3" w:rsidP="009906F3">
      <w:pPr>
        <w:widowControl/>
        <w:autoSpaceDE/>
        <w:autoSpaceDN/>
        <w:adjustRightInd/>
        <w:jc w:val="both"/>
        <w:rPr>
          <w:rFonts w:eastAsia="Times New Roman"/>
        </w:rPr>
      </w:pPr>
      <w:r w:rsidRPr="009906F3">
        <w:rPr>
          <w:rFonts w:eastAsia="Times New Roman"/>
        </w:rPr>
        <w:t>7.9. При истечении срока действия договора или расторжения договора юридическое лицо или индивидуальный предприниматель обязан обеспечить хранение и возврат задержанных транспортных средств, помещенных на спецстоянку в период действия договора.</w:t>
      </w:r>
    </w:p>
    <w:p w14:paraId="7D7DD7E5" w14:textId="77777777" w:rsidR="009906F3" w:rsidRPr="009906F3" w:rsidRDefault="009906F3" w:rsidP="009906F3">
      <w:pPr>
        <w:widowControl/>
        <w:autoSpaceDE/>
        <w:autoSpaceDN/>
        <w:adjustRightInd/>
        <w:rPr>
          <w:rFonts w:eastAsia="Times New Roman"/>
        </w:rPr>
      </w:pPr>
    </w:p>
    <w:p w14:paraId="5FD0638D" w14:textId="77777777" w:rsidR="009906F3" w:rsidRPr="009906F3" w:rsidRDefault="009906F3" w:rsidP="009906F3">
      <w:pPr>
        <w:widowControl/>
        <w:autoSpaceDE/>
        <w:autoSpaceDN/>
        <w:adjustRightInd/>
        <w:rPr>
          <w:rFonts w:eastAsia="Times New Roman"/>
        </w:rPr>
      </w:pPr>
    </w:p>
    <w:p w14:paraId="5887FFB3" w14:textId="77777777" w:rsidR="009906F3" w:rsidRPr="009906F3" w:rsidRDefault="009906F3" w:rsidP="009906F3">
      <w:pPr>
        <w:widowControl/>
        <w:autoSpaceDE/>
        <w:autoSpaceDN/>
        <w:adjustRightInd/>
        <w:rPr>
          <w:rFonts w:eastAsia="Times New Roman"/>
        </w:rPr>
      </w:pPr>
    </w:p>
    <w:p w14:paraId="746949F2" w14:textId="77777777" w:rsidR="009906F3" w:rsidRPr="009906F3" w:rsidRDefault="009906F3" w:rsidP="009906F3">
      <w:pPr>
        <w:widowControl/>
        <w:autoSpaceDE/>
        <w:autoSpaceDN/>
        <w:adjustRightInd/>
        <w:rPr>
          <w:rFonts w:eastAsia="Times New Roman"/>
        </w:rPr>
      </w:pPr>
    </w:p>
    <w:p w14:paraId="0646B38A" w14:textId="77777777" w:rsidR="009906F3" w:rsidRPr="009906F3" w:rsidRDefault="009906F3" w:rsidP="009906F3">
      <w:pPr>
        <w:widowControl/>
        <w:autoSpaceDE/>
        <w:autoSpaceDN/>
        <w:adjustRightInd/>
        <w:rPr>
          <w:rFonts w:eastAsia="Times New Roman"/>
        </w:rPr>
      </w:pPr>
    </w:p>
    <w:p w14:paraId="61627AE4" w14:textId="77777777" w:rsidR="009906F3" w:rsidRPr="009906F3" w:rsidRDefault="009906F3" w:rsidP="009906F3">
      <w:pPr>
        <w:widowControl/>
        <w:autoSpaceDE/>
        <w:autoSpaceDN/>
        <w:adjustRightInd/>
        <w:rPr>
          <w:rFonts w:eastAsia="Times New Roman"/>
        </w:rPr>
      </w:pPr>
    </w:p>
    <w:p w14:paraId="1A115ACA" w14:textId="77777777" w:rsidR="009906F3" w:rsidRPr="009906F3" w:rsidRDefault="009906F3" w:rsidP="009906F3">
      <w:pPr>
        <w:widowControl/>
        <w:autoSpaceDE/>
        <w:autoSpaceDN/>
        <w:adjustRightInd/>
        <w:rPr>
          <w:rFonts w:eastAsia="Times New Roman"/>
        </w:rPr>
      </w:pPr>
    </w:p>
    <w:p w14:paraId="26D4C8AF" w14:textId="77777777" w:rsidR="009906F3" w:rsidRPr="009906F3" w:rsidRDefault="009906F3" w:rsidP="009906F3">
      <w:pPr>
        <w:widowControl/>
        <w:autoSpaceDE/>
        <w:autoSpaceDN/>
        <w:adjustRightInd/>
        <w:rPr>
          <w:rFonts w:eastAsia="Times New Roman"/>
        </w:rPr>
      </w:pPr>
    </w:p>
    <w:p w14:paraId="4C23981F" w14:textId="77777777" w:rsidR="009906F3" w:rsidRPr="009906F3" w:rsidRDefault="009906F3" w:rsidP="009906F3">
      <w:pPr>
        <w:widowControl/>
        <w:autoSpaceDE/>
        <w:autoSpaceDN/>
        <w:adjustRightInd/>
        <w:rPr>
          <w:rFonts w:eastAsia="Times New Roman"/>
        </w:rPr>
      </w:pPr>
    </w:p>
    <w:p w14:paraId="0C8FC018" w14:textId="77777777" w:rsidR="009906F3" w:rsidRPr="009906F3" w:rsidRDefault="009906F3" w:rsidP="009906F3">
      <w:pPr>
        <w:autoSpaceDE/>
        <w:autoSpaceDN/>
        <w:adjustRightInd/>
        <w:spacing w:line="317" w:lineRule="exact"/>
        <w:jc w:val="right"/>
        <w:rPr>
          <w:rFonts w:eastAsia="Times New Roman"/>
          <w:sz w:val="22"/>
          <w:szCs w:val="22"/>
        </w:rPr>
      </w:pPr>
      <w:r w:rsidRPr="009906F3">
        <w:rPr>
          <w:rFonts w:eastAsia="Times New Roman"/>
          <w:sz w:val="22"/>
          <w:szCs w:val="22"/>
        </w:rPr>
        <w:t>Приложение 4</w:t>
      </w:r>
    </w:p>
    <w:p w14:paraId="01C9229A" w14:textId="77777777" w:rsidR="009906F3" w:rsidRPr="009906F3" w:rsidRDefault="009906F3" w:rsidP="009906F3">
      <w:pPr>
        <w:autoSpaceDE/>
        <w:autoSpaceDN/>
        <w:adjustRightInd/>
        <w:spacing w:line="317" w:lineRule="exact"/>
        <w:jc w:val="right"/>
        <w:rPr>
          <w:rFonts w:eastAsia="Times New Roman"/>
          <w:sz w:val="22"/>
          <w:szCs w:val="22"/>
        </w:rPr>
      </w:pPr>
      <w:r w:rsidRPr="009906F3">
        <w:rPr>
          <w:rFonts w:eastAsia="Times New Roman"/>
          <w:sz w:val="22"/>
          <w:szCs w:val="22"/>
        </w:rPr>
        <w:t>Утверждено</w:t>
      </w:r>
    </w:p>
    <w:p w14:paraId="1C41252C" w14:textId="77777777" w:rsidR="009906F3" w:rsidRPr="009906F3" w:rsidRDefault="009906F3" w:rsidP="009906F3">
      <w:pPr>
        <w:autoSpaceDE/>
        <w:autoSpaceDN/>
        <w:adjustRightInd/>
        <w:jc w:val="right"/>
        <w:rPr>
          <w:rFonts w:eastAsia="Times New Roman"/>
          <w:sz w:val="22"/>
          <w:szCs w:val="22"/>
        </w:rPr>
      </w:pPr>
      <w:r w:rsidRPr="009906F3">
        <w:rPr>
          <w:rFonts w:eastAsia="Times New Roman"/>
          <w:sz w:val="22"/>
          <w:szCs w:val="22"/>
        </w:rPr>
        <w:lastRenderedPageBreak/>
        <w:t xml:space="preserve">постановлением Администрации </w:t>
      </w:r>
    </w:p>
    <w:p w14:paraId="0A3BB772" w14:textId="77777777" w:rsidR="009906F3" w:rsidRPr="009906F3" w:rsidRDefault="009906F3" w:rsidP="009906F3">
      <w:pPr>
        <w:autoSpaceDE/>
        <w:autoSpaceDN/>
        <w:adjustRightInd/>
        <w:jc w:val="right"/>
        <w:rPr>
          <w:rFonts w:eastAsia="Times New Roman"/>
          <w:sz w:val="22"/>
          <w:szCs w:val="22"/>
        </w:rPr>
      </w:pPr>
      <w:r w:rsidRPr="009906F3">
        <w:rPr>
          <w:rFonts w:eastAsia="Times New Roman"/>
          <w:sz w:val="22"/>
          <w:szCs w:val="22"/>
        </w:rPr>
        <w:t>МО «Посёлок Айхал»</w:t>
      </w:r>
    </w:p>
    <w:p w14:paraId="2FF94C35" w14:textId="77777777" w:rsidR="009906F3" w:rsidRPr="009906F3" w:rsidRDefault="009906F3" w:rsidP="009906F3">
      <w:pPr>
        <w:widowControl/>
        <w:autoSpaceDE/>
        <w:autoSpaceDN/>
        <w:adjustRightInd/>
        <w:rPr>
          <w:rFonts w:eastAsia="Times New Roman"/>
          <w:sz w:val="22"/>
          <w:szCs w:val="22"/>
        </w:rPr>
      </w:pPr>
      <w:r w:rsidRPr="009906F3">
        <w:rPr>
          <w:rFonts w:eastAsia="Times New Roman"/>
          <w:sz w:val="22"/>
          <w:szCs w:val="22"/>
        </w:rPr>
        <w:t xml:space="preserve">                                                                                                                       от __</w:t>
      </w:r>
      <w:r w:rsidRPr="009906F3">
        <w:rPr>
          <w:rFonts w:eastAsia="Times New Roman"/>
          <w:sz w:val="22"/>
          <w:szCs w:val="22"/>
          <w:u w:val="single"/>
        </w:rPr>
        <w:t>16.04.2020</w:t>
      </w:r>
      <w:r w:rsidRPr="009906F3">
        <w:rPr>
          <w:rFonts w:eastAsia="Times New Roman"/>
          <w:sz w:val="22"/>
          <w:szCs w:val="22"/>
        </w:rPr>
        <w:t>__ № _</w:t>
      </w:r>
      <w:r w:rsidRPr="009906F3">
        <w:rPr>
          <w:rFonts w:eastAsia="Times New Roman"/>
          <w:sz w:val="22"/>
          <w:szCs w:val="22"/>
          <w:u w:val="single"/>
        </w:rPr>
        <w:t>119</w:t>
      </w:r>
      <w:r w:rsidRPr="009906F3">
        <w:rPr>
          <w:rFonts w:eastAsia="Times New Roman"/>
          <w:sz w:val="22"/>
          <w:szCs w:val="22"/>
        </w:rPr>
        <w:t>_</w:t>
      </w:r>
    </w:p>
    <w:p w14:paraId="09ED6526" w14:textId="77777777" w:rsidR="009906F3" w:rsidRPr="009906F3" w:rsidRDefault="009906F3" w:rsidP="009906F3">
      <w:pPr>
        <w:widowControl/>
        <w:autoSpaceDE/>
        <w:autoSpaceDN/>
        <w:adjustRightInd/>
        <w:rPr>
          <w:rFonts w:eastAsia="Times New Roman"/>
          <w:b/>
        </w:rPr>
      </w:pPr>
    </w:p>
    <w:p w14:paraId="734E18C0" w14:textId="77777777" w:rsidR="009906F3" w:rsidRPr="009906F3" w:rsidRDefault="009906F3" w:rsidP="009906F3">
      <w:pPr>
        <w:widowControl/>
        <w:autoSpaceDE/>
        <w:autoSpaceDN/>
        <w:adjustRightInd/>
        <w:rPr>
          <w:rFonts w:eastAsia="Times New Roman"/>
          <w:b/>
        </w:rPr>
      </w:pPr>
    </w:p>
    <w:p w14:paraId="16187590" w14:textId="77777777" w:rsidR="009906F3" w:rsidRPr="009906F3" w:rsidRDefault="009906F3" w:rsidP="009906F3">
      <w:pPr>
        <w:jc w:val="center"/>
        <w:rPr>
          <w:rFonts w:eastAsia="Times New Roman"/>
          <w:b/>
          <w:bCs/>
        </w:rPr>
      </w:pPr>
      <w:r w:rsidRPr="009906F3">
        <w:rPr>
          <w:rFonts w:eastAsia="Times New Roman"/>
          <w:b/>
        </w:rPr>
        <w:t>СОСТАВ</w:t>
      </w:r>
    </w:p>
    <w:p w14:paraId="4362D9DF" w14:textId="77777777" w:rsidR="009906F3" w:rsidRPr="009906F3" w:rsidRDefault="009906F3" w:rsidP="009906F3">
      <w:pPr>
        <w:widowControl/>
        <w:tabs>
          <w:tab w:val="left" w:pos="8565"/>
        </w:tabs>
        <w:autoSpaceDE/>
        <w:autoSpaceDN/>
        <w:adjustRightInd/>
        <w:jc w:val="center"/>
        <w:rPr>
          <w:rFonts w:eastAsia="Times New Roman"/>
          <w:b/>
        </w:rPr>
      </w:pPr>
      <w:r w:rsidRPr="009906F3">
        <w:rPr>
          <w:rFonts w:eastAsia="Times New Roman"/>
          <w:b/>
        </w:rPr>
        <w:t xml:space="preserve">комиссии муниципального образования «Посёлок Айхал» </w:t>
      </w:r>
    </w:p>
    <w:p w14:paraId="424D2192" w14:textId="77777777" w:rsidR="009906F3" w:rsidRPr="009906F3" w:rsidRDefault="009906F3" w:rsidP="009906F3">
      <w:pPr>
        <w:widowControl/>
        <w:tabs>
          <w:tab w:val="left" w:pos="8565"/>
        </w:tabs>
        <w:autoSpaceDE/>
        <w:autoSpaceDN/>
        <w:adjustRightInd/>
        <w:jc w:val="center"/>
        <w:rPr>
          <w:rFonts w:eastAsia="Times New Roman"/>
          <w:b/>
        </w:rPr>
      </w:pPr>
      <w:r w:rsidRPr="009906F3">
        <w:rPr>
          <w:rFonts w:eastAsia="Times New Roman"/>
          <w:b/>
        </w:rPr>
        <w:t>Мирнинского района Республики Саха (Якутия) по квалификационному отбору организаций для осуществления деятельности по перемещению задержанных транспортных средств на специализированные стоянки</w:t>
      </w:r>
    </w:p>
    <w:p w14:paraId="240DA48C" w14:textId="77777777" w:rsidR="009906F3" w:rsidRPr="009906F3" w:rsidRDefault="009906F3" w:rsidP="009906F3">
      <w:pPr>
        <w:widowControl/>
        <w:tabs>
          <w:tab w:val="left" w:pos="8565"/>
        </w:tabs>
        <w:autoSpaceDE/>
        <w:autoSpaceDN/>
        <w:adjustRightInd/>
        <w:jc w:val="center"/>
        <w:rPr>
          <w:rFonts w:eastAsia="Times New Roman"/>
          <w:b/>
        </w:rPr>
      </w:pPr>
    </w:p>
    <w:p w14:paraId="3A6E65C7" w14:textId="77777777" w:rsidR="009906F3" w:rsidRPr="009906F3" w:rsidRDefault="009906F3" w:rsidP="009906F3">
      <w:pPr>
        <w:widowControl/>
        <w:autoSpaceDE/>
        <w:autoSpaceDN/>
        <w:adjustRightInd/>
        <w:jc w:val="both"/>
        <w:rPr>
          <w:rFonts w:eastAsia="Times New Roman"/>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262"/>
        <w:gridCol w:w="5026"/>
      </w:tblGrid>
      <w:tr w:rsidR="009906F3" w:rsidRPr="009906F3" w14:paraId="1F8C255F" w14:textId="77777777" w:rsidTr="00AE0FBC">
        <w:tc>
          <w:tcPr>
            <w:tcW w:w="494" w:type="dxa"/>
            <w:tcBorders>
              <w:top w:val="single" w:sz="4" w:space="0" w:color="auto"/>
              <w:left w:val="single" w:sz="4" w:space="0" w:color="auto"/>
              <w:bottom w:val="single" w:sz="4" w:space="0" w:color="auto"/>
              <w:right w:val="single" w:sz="4" w:space="0" w:color="auto"/>
            </w:tcBorders>
            <w:shd w:val="clear" w:color="auto" w:fill="auto"/>
          </w:tcPr>
          <w:p w14:paraId="384351BE" w14:textId="77777777" w:rsidR="009906F3" w:rsidRPr="009906F3" w:rsidRDefault="009906F3" w:rsidP="009906F3">
            <w:pPr>
              <w:widowControl/>
              <w:tabs>
                <w:tab w:val="left" w:pos="7652"/>
              </w:tabs>
              <w:autoSpaceDE/>
              <w:autoSpaceDN/>
              <w:adjustRightInd/>
              <w:contextualSpacing/>
              <w:jc w:val="center"/>
              <w:rPr>
                <w:rFonts w:eastAsia="Times New Roman"/>
              </w:rPr>
            </w:pPr>
            <w:r w:rsidRPr="009906F3">
              <w:rPr>
                <w:rFonts w:eastAsia="Times New Roman"/>
              </w:rPr>
              <w:t>1</w:t>
            </w:r>
          </w:p>
        </w:tc>
        <w:tc>
          <w:tcPr>
            <w:tcW w:w="4262" w:type="dxa"/>
            <w:tcBorders>
              <w:left w:val="single" w:sz="4" w:space="0" w:color="auto"/>
            </w:tcBorders>
          </w:tcPr>
          <w:p w14:paraId="09A3C6AF"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rPr>
              <w:t>Председатель комиссии</w:t>
            </w:r>
          </w:p>
        </w:tc>
        <w:tc>
          <w:tcPr>
            <w:tcW w:w="5026" w:type="dxa"/>
          </w:tcPr>
          <w:p w14:paraId="6B09E730"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rPr>
              <w:t>Глава посёлка</w:t>
            </w:r>
          </w:p>
          <w:p w14:paraId="75F6FE71" w14:textId="77777777" w:rsidR="009906F3" w:rsidRPr="009906F3" w:rsidRDefault="009906F3" w:rsidP="009906F3">
            <w:pPr>
              <w:widowControl/>
              <w:tabs>
                <w:tab w:val="left" w:pos="7652"/>
              </w:tabs>
              <w:autoSpaceDE/>
              <w:autoSpaceDN/>
              <w:adjustRightInd/>
              <w:contextualSpacing/>
              <w:rPr>
                <w:rFonts w:eastAsia="Times New Roman"/>
              </w:rPr>
            </w:pPr>
          </w:p>
        </w:tc>
      </w:tr>
      <w:tr w:rsidR="009906F3" w:rsidRPr="009906F3" w14:paraId="31F2E5BE" w14:textId="77777777" w:rsidTr="00AE0FBC">
        <w:trPr>
          <w:trHeight w:val="663"/>
        </w:trPr>
        <w:tc>
          <w:tcPr>
            <w:tcW w:w="494" w:type="dxa"/>
            <w:tcBorders>
              <w:top w:val="single" w:sz="4" w:space="0" w:color="auto"/>
              <w:left w:val="single" w:sz="4" w:space="0" w:color="auto"/>
              <w:bottom w:val="single" w:sz="4" w:space="0" w:color="auto"/>
              <w:right w:val="single" w:sz="4" w:space="0" w:color="auto"/>
            </w:tcBorders>
            <w:shd w:val="clear" w:color="auto" w:fill="auto"/>
          </w:tcPr>
          <w:p w14:paraId="5E826BC7" w14:textId="77777777" w:rsidR="009906F3" w:rsidRPr="009906F3" w:rsidRDefault="009906F3" w:rsidP="009906F3">
            <w:pPr>
              <w:widowControl/>
              <w:tabs>
                <w:tab w:val="left" w:pos="7652"/>
              </w:tabs>
              <w:autoSpaceDE/>
              <w:autoSpaceDN/>
              <w:adjustRightInd/>
              <w:contextualSpacing/>
              <w:jc w:val="center"/>
              <w:rPr>
                <w:rFonts w:eastAsia="Times New Roman"/>
              </w:rPr>
            </w:pPr>
            <w:r w:rsidRPr="009906F3">
              <w:rPr>
                <w:rFonts w:eastAsia="Times New Roman"/>
              </w:rPr>
              <w:t>2</w:t>
            </w:r>
          </w:p>
        </w:tc>
        <w:tc>
          <w:tcPr>
            <w:tcW w:w="4262" w:type="dxa"/>
            <w:tcBorders>
              <w:left w:val="single" w:sz="4" w:space="0" w:color="auto"/>
            </w:tcBorders>
          </w:tcPr>
          <w:p w14:paraId="4C6D88F5"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color w:val="000000"/>
              </w:rPr>
              <w:t>Заместитель председателя комиссии</w:t>
            </w:r>
          </w:p>
        </w:tc>
        <w:tc>
          <w:tcPr>
            <w:tcW w:w="5026" w:type="dxa"/>
          </w:tcPr>
          <w:p w14:paraId="212C0CC7"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rPr>
              <w:t>Заместитель Главы администрации по ЖКХ</w:t>
            </w:r>
          </w:p>
        </w:tc>
      </w:tr>
      <w:tr w:rsidR="009906F3" w:rsidRPr="009906F3" w14:paraId="12E17A2A" w14:textId="77777777" w:rsidTr="00AE0FBC">
        <w:trPr>
          <w:trHeight w:val="663"/>
        </w:trPr>
        <w:tc>
          <w:tcPr>
            <w:tcW w:w="494" w:type="dxa"/>
            <w:tcBorders>
              <w:top w:val="single" w:sz="4" w:space="0" w:color="auto"/>
              <w:left w:val="single" w:sz="4" w:space="0" w:color="auto"/>
              <w:bottom w:val="single" w:sz="4" w:space="0" w:color="auto"/>
              <w:right w:val="single" w:sz="4" w:space="0" w:color="auto"/>
            </w:tcBorders>
            <w:shd w:val="clear" w:color="auto" w:fill="auto"/>
          </w:tcPr>
          <w:p w14:paraId="4E646D62" w14:textId="77777777" w:rsidR="009906F3" w:rsidRPr="009906F3" w:rsidRDefault="009906F3" w:rsidP="009906F3">
            <w:pPr>
              <w:widowControl/>
              <w:tabs>
                <w:tab w:val="left" w:pos="7652"/>
              </w:tabs>
              <w:autoSpaceDE/>
              <w:autoSpaceDN/>
              <w:adjustRightInd/>
              <w:contextualSpacing/>
              <w:jc w:val="center"/>
              <w:rPr>
                <w:rFonts w:eastAsia="Times New Roman"/>
              </w:rPr>
            </w:pPr>
            <w:r w:rsidRPr="009906F3">
              <w:rPr>
                <w:rFonts w:eastAsia="Times New Roman"/>
              </w:rPr>
              <w:t>3</w:t>
            </w:r>
          </w:p>
        </w:tc>
        <w:tc>
          <w:tcPr>
            <w:tcW w:w="4262" w:type="dxa"/>
            <w:tcBorders>
              <w:left w:val="single" w:sz="4" w:space="0" w:color="auto"/>
            </w:tcBorders>
          </w:tcPr>
          <w:p w14:paraId="7DC52DC0" w14:textId="77777777" w:rsidR="009906F3" w:rsidRPr="009906F3" w:rsidRDefault="009906F3" w:rsidP="009906F3">
            <w:pPr>
              <w:widowControl/>
              <w:tabs>
                <w:tab w:val="left" w:pos="7652"/>
              </w:tabs>
              <w:autoSpaceDE/>
              <w:autoSpaceDN/>
              <w:adjustRightInd/>
              <w:contextualSpacing/>
              <w:rPr>
                <w:rFonts w:eastAsia="Times New Roman"/>
                <w:color w:val="000000"/>
              </w:rPr>
            </w:pPr>
            <w:r w:rsidRPr="009906F3">
              <w:rPr>
                <w:rFonts w:eastAsia="Times New Roman"/>
                <w:color w:val="000000"/>
              </w:rPr>
              <w:t>Секретарь комиссии</w:t>
            </w:r>
          </w:p>
        </w:tc>
        <w:tc>
          <w:tcPr>
            <w:tcW w:w="5026" w:type="dxa"/>
          </w:tcPr>
          <w:p w14:paraId="10792733"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rPr>
              <w:t>Главный специалист по градостроительной деятельности</w:t>
            </w:r>
          </w:p>
        </w:tc>
      </w:tr>
      <w:tr w:rsidR="009906F3" w:rsidRPr="009906F3" w14:paraId="5A936438" w14:textId="77777777" w:rsidTr="00AE0FBC">
        <w:trPr>
          <w:trHeight w:val="807"/>
        </w:trPr>
        <w:tc>
          <w:tcPr>
            <w:tcW w:w="494" w:type="dxa"/>
            <w:tcBorders>
              <w:top w:val="single" w:sz="4" w:space="0" w:color="auto"/>
              <w:left w:val="single" w:sz="4" w:space="0" w:color="auto"/>
              <w:right w:val="single" w:sz="4" w:space="0" w:color="auto"/>
            </w:tcBorders>
            <w:shd w:val="clear" w:color="auto" w:fill="auto"/>
          </w:tcPr>
          <w:p w14:paraId="6F185E4B" w14:textId="77777777" w:rsidR="009906F3" w:rsidRPr="009906F3" w:rsidRDefault="009906F3" w:rsidP="009906F3">
            <w:pPr>
              <w:widowControl/>
              <w:tabs>
                <w:tab w:val="left" w:pos="7652"/>
              </w:tabs>
              <w:autoSpaceDE/>
              <w:autoSpaceDN/>
              <w:adjustRightInd/>
              <w:contextualSpacing/>
              <w:jc w:val="center"/>
              <w:rPr>
                <w:rFonts w:eastAsia="Times New Roman"/>
              </w:rPr>
            </w:pPr>
            <w:r w:rsidRPr="009906F3">
              <w:rPr>
                <w:rFonts w:eastAsia="Times New Roman"/>
              </w:rPr>
              <w:t>3</w:t>
            </w:r>
          </w:p>
          <w:p w14:paraId="14E65690" w14:textId="77777777" w:rsidR="009906F3" w:rsidRPr="009906F3" w:rsidRDefault="009906F3" w:rsidP="009906F3">
            <w:pPr>
              <w:widowControl/>
              <w:tabs>
                <w:tab w:val="left" w:pos="7652"/>
              </w:tabs>
              <w:autoSpaceDE/>
              <w:autoSpaceDN/>
              <w:adjustRightInd/>
              <w:contextualSpacing/>
              <w:jc w:val="center"/>
              <w:rPr>
                <w:rFonts w:eastAsia="Times New Roman"/>
              </w:rPr>
            </w:pPr>
          </w:p>
        </w:tc>
        <w:tc>
          <w:tcPr>
            <w:tcW w:w="4262" w:type="dxa"/>
            <w:tcBorders>
              <w:left w:val="single" w:sz="4" w:space="0" w:color="auto"/>
            </w:tcBorders>
          </w:tcPr>
          <w:p w14:paraId="63939AC4"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rPr>
              <w:t>Члены комиссии</w:t>
            </w:r>
          </w:p>
          <w:p w14:paraId="30A543D8" w14:textId="77777777" w:rsidR="009906F3" w:rsidRPr="009906F3" w:rsidRDefault="009906F3" w:rsidP="009906F3">
            <w:pPr>
              <w:widowControl/>
              <w:tabs>
                <w:tab w:val="left" w:pos="7652"/>
              </w:tabs>
              <w:autoSpaceDE/>
              <w:autoSpaceDN/>
              <w:adjustRightInd/>
              <w:contextualSpacing/>
              <w:rPr>
                <w:rFonts w:eastAsia="Times New Roman"/>
              </w:rPr>
            </w:pPr>
          </w:p>
        </w:tc>
        <w:tc>
          <w:tcPr>
            <w:tcW w:w="5026" w:type="dxa"/>
          </w:tcPr>
          <w:p w14:paraId="4F288BDC"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rPr>
              <w:t>- Ведущий специалист по ГО, ЧС и ПБ;</w:t>
            </w:r>
          </w:p>
          <w:p w14:paraId="618A6151"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rPr>
              <w:t>- Главный специалист-юрист;</w:t>
            </w:r>
          </w:p>
          <w:p w14:paraId="14C45DEF" w14:textId="77777777" w:rsidR="009906F3" w:rsidRPr="009906F3" w:rsidRDefault="009906F3" w:rsidP="009906F3">
            <w:pPr>
              <w:widowControl/>
              <w:tabs>
                <w:tab w:val="left" w:pos="7652"/>
              </w:tabs>
              <w:autoSpaceDE/>
              <w:autoSpaceDN/>
              <w:adjustRightInd/>
              <w:contextualSpacing/>
              <w:rPr>
                <w:rFonts w:eastAsia="Times New Roman"/>
              </w:rPr>
            </w:pPr>
            <w:r w:rsidRPr="009906F3">
              <w:rPr>
                <w:rFonts w:eastAsia="Times New Roman"/>
              </w:rPr>
              <w:t>- Государственный инспектор ОГИБДД ОМВД России по пос. Айхал;</w:t>
            </w:r>
          </w:p>
          <w:p w14:paraId="4C5456D1" w14:textId="77777777" w:rsidR="009906F3" w:rsidRPr="009906F3" w:rsidRDefault="009906F3" w:rsidP="009906F3">
            <w:pPr>
              <w:widowControl/>
              <w:tabs>
                <w:tab w:val="left" w:pos="7652"/>
              </w:tabs>
              <w:autoSpaceDE/>
              <w:autoSpaceDN/>
              <w:adjustRightInd/>
              <w:contextualSpacing/>
              <w:rPr>
                <w:rFonts w:eastAsia="Times New Roman"/>
              </w:rPr>
            </w:pPr>
          </w:p>
        </w:tc>
      </w:tr>
    </w:tbl>
    <w:p w14:paraId="63789F71" w14:textId="77777777" w:rsidR="009906F3" w:rsidRPr="009906F3" w:rsidRDefault="009906F3" w:rsidP="009906F3">
      <w:pPr>
        <w:widowControl/>
        <w:autoSpaceDE/>
        <w:autoSpaceDN/>
        <w:adjustRightInd/>
        <w:rPr>
          <w:rFonts w:eastAsia="Times New Roman"/>
          <w:b/>
        </w:rPr>
      </w:pPr>
    </w:p>
    <w:p w14:paraId="2589AFDB" w14:textId="77777777" w:rsidR="009906F3" w:rsidRPr="009906F3" w:rsidRDefault="009906F3" w:rsidP="009906F3">
      <w:pPr>
        <w:widowControl/>
        <w:autoSpaceDE/>
        <w:autoSpaceDN/>
        <w:adjustRightInd/>
        <w:rPr>
          <w:rFonts w:eastAsia="Times New Roman"/>
          <w:b/>
        </w:rPr>
      </w:pPr>
    </w:p>
    <w:p w14:paraId="2E2C3D6D" w14:textId="77777777" w:rsidR="009906F3" w:rsidRPr="009906F3" w:rsidRDefault="009906F3" w:rsidP="009906F3">
      <w:pPr>
        <w:widowControl/>
        <w:autoSpaceDE/>
        <w:autoSpaceDN/>
        <w:adjustRightInd/>
        <w:rPr>
          <w:rFonts w:eastAsia="Times New Roman"/>
          <w:b/>
        </w:rPr>
      </w:pPr>
    </w:p>
    <w:p w14:paraId="723D4268" w14:textId="77777777" w:rsidR="009906F3" w:rsidRPr="009906F3" w:rsidRDefault="009906F3" w:rsidP="009906F3">
      <w:pPr>
        <w:widowControl/>
        <w:autoSpaceDE/>
        <w:autoSpaceDN/>
        <w:adjustRightInd/>
        <w:rPr>
          <w:rFonts w:eastAsia="Times New Roman"/>
          <w:b/>
        </w:rPr>
      </w:pPr>
    </w:p>
    <w:p w14:paraId="33297862" w14:textId="77777777" w:rsidR="009906F3" w:rsidRPr="009906F3" w:rsidRDefault="009906F3" w:rsidP="009906F3">
      <w:pPr>
        <w:widowControl/>
        <w:autoSpaceDE/>
        <w:autoSpaceDN/>
        <w:adjustRightInd/>
        <w:rPr>
          <w:rFonts w:eastAsia="Times New Roman"/>
          <w:b/>
        </w:rPr>
      </w:pPr>
    </w:p>
    <w:p w14:paraId="58FC10F5" w14:textId="77777777" w:rsidR="009906F3" w:rsidRPr="009906F3" w:rsidRDefault="009906F3" w:rsidP="009906F3">
      <w:pPr>
        <w:widowControl/>
        <w:autoSpaceDE/>
        <w:autoSpaceDN/>
        <w:adjustRightInd/>
        <w:rPr>
          <w:rFonts w:eastAsia="Times New Roman"/>
          <w:b/>
        </w:rPr>
      </w:pPr>
    </w:p>
    <w:p w14:paraId="59235A2C" w14:textId="77777777" w:rsidR="009906F3" w:rsidRPr="009906F3" w:rsidRDefault="009906F3" w:rsidP="009906F3">
      <w:pPr>
        <w:widowControl/>
        <w:autoSpaceDE/>
        <w:autoSpaceDN/>
        <w:adjustRightInd/>
        <w:rPr>
          <w:rFonts w:eastAsia="Times New Roman"/>
          <w:b/>
        </w:rPr>
      </w:pPr>
    </w:p>
    <w:p w14:paraId="3C473BA7" w14:textId="77777777" w:rsidR="009906F3" w:rsidRPr="009906F3" w:rsidRDefault="009906F3" w:rsidP="009906F3">
      <w:pPr>
        <w:widowControl/>
        <w:autoSpaceDE/>
        <w:autoSpaceDN/>
        <w:adjustRightInd/>
        <w:rPr>
          <w:rFonts w:eastAsia="Times New Roman"/>
          <w:b/>
        </w:rPr>
      </w:pPr>
    </w:p>
    <w:p w14:paraId="13C83E34" w14:textId="77777777" w:rsidR="009906F3" w:rsidRPr="009906F3" w:rsidRDefault="009906F3" w:rsidP="009906F3">
      <w:pPr>
        <w:widowControl/>
        <w:autoSpaceDE/>
        <w:autoSpaceDN/>
        <w:adjustRightInd/>
        <w:rPr>
          <w:rFonts w:eastAsia="Times New Roman"/>
          <w:b/>
        </w:rPr>
      </w:pPr>
    </w:p>
    <w:p w14:paraId="0406FDC7" w14:textId="77777777" w:rsidR="009906F3" w:rsidRPr="009906F3" w:rsidRDefault="009906F3" w:rsidP="009906F3">
      <w:pPr>
        <w:widowControl/>
        <w:autoSpaceDE/>
        <w:autoSpaceDN/>
        <w:adjustRightInd/>
        <w:rPr>
          <w:rFonts w:eastAsia="Times New Roman"/>
          <w:b/>
        </w:rPr>
      </w:pPr>
    </w:p>
    <w:p w14:paraId="1B426734" w14:textId="77777777" w:rsidR="009906F3" w:rsidRPr="009906F3" w:rsidRDefault="009906F3" w:rsidP="009906F3">
      <w:pPr>
        <w:widowControl/>
        <w:autoSpaceDE/>
        <w:autoSpaceDN/>
        <w:adjustRightInd/>
        <w:rPr>
          <w:rFonts w:eastAsia="Times New Roman"/>
          <w:b/>
        </w:rPr>
      </w:pPr>
    </w:p>
    <w:p w14:paraId="5D7DFA4C" w14:textId="77777777" w:rsidR="009906F3" w:rsidRPr="009906F3" w:rsidRDefault="009906F3" w:rsidP="009906F3">
      <w:pPr>
        <w:widowControl/>
        <w:autoSpaceDE/>
        <w:autoSpaceDN/>
        <w:adjustRightInd/>
        <w:rPr>
          <w:rFonts w:eastAsia="Times New Roman"/>
          <w:b/>
        </w:rPr>
      </w:pPr>
    </w:p>
    <w:p w14:paraId="44F82F98" w14:textId="77777777" w:rsidR="009906F3" w:rsidRPr="009906F3" w:rsidRDefault="009906F3" w:rsidP="009906F3">
      <w:pPr>
        <w:widowControl/>
        <w:autoSpaceDE/>
        <w:autoSpaceDN/>
        <w:adjustRightInd/>
        <w:rPr>
          <w:rFonts w:eastAsia="Times New Roman"/>
          <w:b/>
        </w:rPr>
      </w:pPr>
    </w:p>
    <w:p w14:paraId="0046A8F9" w14:textId="77777777" w:rsidR="009906F3" w:rsidRPr="009906F3" w:rsidRDefault="009906F3" w:rsidP="009906F3">
      <w:pPr>
        <w:widowControl/>
        <w:autoSpaceDE/>
        <w:autoSpaceDN/>
        <w:adjustRightInd/>
        <w:rPr>
          <w:rFonts w:eastAsia="Times New Roman"/>
          <w:b/>
        </w:rPr>
      </w:pPr>
    </w:p>
    <w:p w14:paraId="31CD0843" w14:textId="77777777" w:rsidR="009906F3" w:rsidRPr="009906F3" w:rsidRDefault="009906F3" w:rsidP="009906F3">
      <w:pPr>
        <w:widowControl/>
        <w:autoSpaceDE/>
        <w:autoSpaceDN/>
        <w:adjustRightInd/>
        <w:rPr>
          <w:rFonts w:eastAsia="Times New Roman"/>
          <w:b/>
        </w:rPr>
      </w:pPr>
    </w:p>
    <w:p w14:paraId="21C2C7D6" w14:textId="77777777" w:rsidR="009906F3" w:rsidRPr="009906F3" w:rsidRDefault="009906F3" w:rsidP="009906F3">
      <w:pPr>
        <w:widowControl/>
        <w:autoSpaceDE/>
        <w:autoSpaceDN/>
        <w:adjustRightInd/>
        <w:rPr>
          <w:rFonts w:eastAsia="Times New Roman"/>
          <w:b/>
        </w:rPr>
      </w:pPr>
    </w:p>
    <w:p w14:paraId="48792845" w14:textId="77777777" w:rsidR="009906F3" w:rsidRPr="009906F3" w:rsidRDefault="009906F3" w:rsidP="009906F3">
      <w:pPr>
        <w:widowControl/>
        <w:autoSpaceDE/>
        <w:autoSpaceDN/>
        <w:adjustRightInd/>
        <w:rPr>
          <w:rFonts w:eastAsia="Times New Roman"/>
          <w:b/>
        </w:rPr>
      </w:pPr>
    </w:p>
    <w:p w14:paraId="6B0ABC80" w14:textId="77777777" w:rsidR="009906F3" w:rsidRPr="009906F3" w:rsidRDefault="009906F3" w:rsidP="009906F3">
      <w:pPr>
        <w:widowControl/>
        <w:autoSpaceDE/>
        <w:autoSpaceDN/>
        <w:adjustRightInd/>
        <w:rPr>
          <w:rFonts w:eastAsia="Times New Roman"/>
          <w:b/>
        </w:rPr>
      </w:pPr>
    </w:p>
    <w:p w14:paraId="15EE67C0" w14:textId="77777777" w:rsidR="009906F3" w:rsidRPr="009906F3" w:rsidRDefault="009906F3" w:rsidP="009906F3">
      <w:pPr>
        <w:widowControl/>
        <w:autoSpaceDE/>
        <w:autoSpaceDN/>
        <w:adjustRightInd/>
        <w:rPr>
          <w:rFonts w:eastAsia="Times New Roman"/>
          <w:b/>
        </w:rPr>
      </w:pPr>
    </w:p>
    <w:p w14:paraId="760EDDEE" w14:textId="77777777" w:rsidR="009906F3" w:rsidRPr="009906F3" w:rsidRDefault="009906F3" w:rsidP="009906F3">
      <w:pPr>
        <w:widowControl/>
        <w:autoSpaceDE/>
        <w:autoSpaceDN/>
        <w:adjustRightInd/>
        <w:rPr>
          <w:rFonts w:eastAsia="Times New Roman"/>
          <w:b/>
        </w:rPr>
      </w:pPr>
    </w:p>
    <w:p w14:paraId="3364E19B" w14:textId="77777777" w:rsidR="009906F3" w:rsidRPr="009906F3" w:rsidRDefault="009906F3" w:rsidP="009906F3">
      <w:pPr>
        <w:widowControl/>
        <w:autoSpaceDE/>
        <w:autoSpaceDN/>
        <w:adjustRightInd/>
        <w:rPr>
          <w:rFonts w:eastAsia="Times New Roman"/>
          <w:b/>
        </w:rPr>
      </w:pPr>
    </w:p>
    <w:p w14:paraId="402FD1BF" w14:textId="77777777" w:rsidR="009906F3" w:rsidRPr="009906F3" w:rsidRDefault="009906F3" w:rsidP="009906F3">
      <w:pPr>
        <w:widowControl/>
        <w:autoSpaceDE/>
        <w:autoSpaceDN/>
        <w:adjustRightInd/>
        <w:rPr>
          <w:rFonts w:eastAsia="Times New Roman"/>
          <w:b/>
        </w:rPr>
      </w:pPr>
    </w:p>
    <w:p w14:paraId="058E6F72" w14:textId="77777777" w:rsidR="009906F3" w:rsidRPr="009906F3" w:rsidRDefault="009906F3" w:rsidP="009906F3">
      <w:pPr>
        <w:widowControl/>
        <w:autoSpaceDE/>
        <w:autoSpaceDN/>
        <w:adjustRightInd/>
        <w:rPr>
          <w:rFonts w:eastAsia="Times New Roman"/>
          <w:b/>
        </w:rPr>
      </w:pPr>
    </w:p>
    <w:p w14:paraId="445620D6" w14:textId="77777777" w:rsidR="009906F3" w:rsidRPr="009906F3" w:rsidRDefault="009906F3" w:rsidP="009906F3">
      <w:pPr>
        <w:widowControl/>
        <w:autoSpaceDE/>
        <w:autoSpaceDN/>
        <w:adjustRightInd/>
        <w:rPr>
          <w:rFonts w:eastAsia="Times New Roman"/>
          <w:b/>
        </w:rPr>
      </w:pPr>
    </w:p>
    <w:p w14:paraId="373682F7" w14:textId="77777777" w:rsidR="009906F3" w:rsidRPr="009906F3" w:rsidRDefault="009906F3" w:rsidP="009906F3">
      <w:pPr>
        <w:widowControl/>
        <w:autoSpaceDE/>
        <w:autoSpaceDN/>
        <w:adjustRightInd/>
        <w:rPr>
          <w:rFonts w:eastAsia="Times New Roman"/>
          <w:b/>
        </w:rPr>
      </w:pPr>
    </w:p>
    <w:p w14:paraId="414B13AC" w14:textId="77777777" w:rsidR="009906F3" w:rsidRPr="009906F3" w:rsidRDefault="009906F3" w:rsidP="009906F3">
      <w:pPr>
        <w:widowControl/>
        <w:autoSpaceDE/>
        <w:autoSpaceDN/>
        <w:adjustRightInd/>
        <w:rPr>
          <w:rFonts w:eastAsia="Times New Roman"/>
          <w:b/>
        </w:rPr>
      </w:pPr>
    </w:p>
    <w:p w14:paraId="783E946F" w14:textId="77777777" w:rsidR="009906F3" w:rsidRPr="009906F3" w:rsidRDefault="009906F3" w:rsidP="009906F3">
      <w:pPr>
        <w:widowControl/>
        <w:autoSpaceDE/>
        <w:autoSpaceDN/>
        <w:adjustRightInd/>
        <w:rPr>
          <w:rFonts w:eastAsia="Times New Roman"/>
          <w:b/>
        </w:rPr>
      </w:pPr>
    </w:p>
    <w:p w14:paraId="13D15632" w14:textId="77777777" w:rsidR="009906F3" w:rsidRPr="009906F3" w:rsidRDefault="009906F3" w:rsidP="009906F3">
      <w:pPr>
        <w:widowControl/>
        <w:autoSpaceDE/>
        <w:autoSpaceDN/>
        <w:adjustRightInd/>
        <w:rPr>
          <w:rFonts w:eastAsia="Times New Roman"/>
          <w:b/>
        </w:rPr>
      </w:pPr>
    </w:p>
    <w:p w14:paraId="60E476FB" w14:textId="77777777" w:rsidR="009906F3" w:rsidRPr="009906F3" w:rsidRDefault="009906F3" w:rsidP="009906F3">
      <w:pPr>
        <w:rPr>
          <w:rFonts w:eastAsia="Times New Roman"/>
          <w:bCs/>
          <w:sz w:val="20"/>
          <w:szCs w:val="20"/>
        </w:rPr>
      </w:pPr>
      <w:r w:rsidRPr="009906F3">
        <w:rPr>
          <w:rFonts w:eastAsia="Times New Roman"/>
          <w:bCs/>
          <w:sz w:val="20"/>
          <w:szCs w:val="20"/>
        </w:rPr>
        <w:t>Приложение 1</w:t>
      </w:r>
    </w:p>
    <w:p w14:paraId="37B56B94" w14:textId="77777777" w:rsidR="009906F3" w:rsidRPr="009906F3" w:rsidRDefault="009906F3" w:rsidP="009906F3">
      <w:pPr>
        <w:jc w:val="both"/>
        <w:rPr>
          <w:rFonts w:eastAsia="Times New Roman"/>
          <w:bCs/>
          <w:sz w:val="20"/>
          <w:szCs w:val="20"/>
        </w:rPr>
      </w:pPr>
      <w:r w:rsidRPr="009906F3">
        <w:rPr>
          <w:rFonts w:eastAsia="Times New Roman"/>
          <w:bCs/>
          <w:sz w:val="20"/>
          <w:szCs w:val="20"/>
        </w:rPr>
        <w:lastRenderedPageBreak/>
        <w:t xml:space="preserve"> к Порядку о</w:t>
      </w:r>
      <w:r w:rsidRPr="009906F3">
        <w:rPr>
          <w:rFonts w:eastAsia="Times New Roman"/>
          <w:b/>
          <w:bCs/>
          <w:sz w:val="20"/>
          <w:szCs w:val="20"/>
        </w:rPr>
        <w:t xml:space="preserve"> </w:t>
      </w:r>
      <w:r w:rsidRPr="009906F3">
        <w:rPr>
          <w:rFonts w:eastAsia="Times New Roman"/>
          <w:bCs/>
          <w:sz w:val="20"/>
          <w:szCs w:val="20"/>
        </w:rPr>
        <w:t>конкурсной комиссии муниципального</w:t>
      </w:r>
    </w:p>
    <w:p w14:paraId="45ECD1ED"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образования «Посёлок Айхал» Мирнинского </w:t>
      </w:r>
    </w:p>
    <w:p w14:paraId="293E3DAD"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района Республики Саха (Якутия) по</w:t>
      </w:r>
    </w:p>
    <w:p w14:paraId="53D0E1C0"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квалификационному отбору организаций</w:t>
      </w:r>
    </w:p>
    <w:p w14:paraId="0F715CAB"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для осуществления деятельности по </w:t>
      </w:r>
    </w:p>
    <w:p w14:paraId="0AFCBE67"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перемещению задержанных транспортных</w:t>
      </w:r>
    </w:p>
    <w:p w14:paraId="1D212453"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средств на специализированные стоянки, </w:t>
      </w:r>
    </w:p>
    <w:p w14:paraId="1B7B52C1" w14:textId="77777777" w:rsidR="009906F3" w:rsidRPr="009906F3" w:rsidRDefault="009906F3" w:rsidP="009906F3">
      <w:pPr>
        <w:jc w:val="both"/>
        <w:rPr>
          <w:rFonts w:eastAsia="Times New Roman"/>
          <w:sz w:val="20"/>
          <w:szCs w:val="20"/>
        </w:rPr>
      </w:pPr>
      <w:r w:rsidRPr="009906F3">
        <w:rPr>
          <w:rFonts w:eastAsia="Times New Roman"/>
          <w:bCs/>
          <w:sz w:val="20"/>
          <w:szCs w:val="20"/>
        </w:rPr>
        <w:t xml:space="preserve"> их хранения и возврата, </w:t>
      </w:r>
      <w:r w:rsidRPr="009906F3">
        <w:rPr>
          <w:rFonts w:eastAsia="Times New Roman"/>
          <w:sz w:val="20"/>
          <w:szCs w:val="20"/>
        </w:rPr>
        <w:t>утвержденного</w:t>
      </w:r>
    </w:p>
    <w:p w14:paraId="65227E58" w14:textId="77777777" w:rsidR="009906F3" w:rsidRPr="009906F3" w:rsidRDefault="009906F3" w:rsidP="009906F3">
      <w:pPr>
        <w:jc w:val="both"/>
        <w:rPr>
          <w:rFonts w:eastAsia="Times New Roman"/>
          <w:sz w:val="20"/>
          <w:szCs w:val="20"/>
        </w:rPr>
      </w:pPr>
      <w:r w:rsidRPr="009906F3">
        <w:rPr>
          <w:rFonts w:eastAsia="Times New Roman"/>
          <w:sz w:val="20"/>
          <w:szCs w:val="20"/>
        </w:rPr>
        <w:t xml:space="preserve"> Постановлением Администрации</w:t>
      </w:r>
      <w:r w:rsidRPr="009906F3">
        <w:rPr>
          <w:rFonts w:eastAsia="Times New Roman"/>
        </w:rPr>
        <w:t xml:space="preserve"> </w:t>
      </w:r>
      <w:r w:rsidRPr="009906F3">
        <w:rPr>
          <w:rFonts w:eastAsia="Times New Roman"/>
          <w:sz w:val="20"/>
          <w:szCs w:val="20"/>
        </w:rPr>
        <w:t>МО «Посёлок Айхал»</w:t>
      </w:r>
    </w:p>
    <w:p w14:paraId="7755D3B3" w14:textId="77777777" w:rsidR="009906F3" w:rsidRPr="009906F3" w:rsidRDefault="009906F3" w:rsidP="009906F3">
      <w:pPr>
        <w:jc w:val="both"/>
        <w:rPr>
          <w:rFonts w:eastAsia="Times New Roman"/>
          <w:sz w:val="20"/>
          <w:szCs w:val="20"/>
        </w:rPr>
      </w:pPr>
      <w:r w:rsidRPr="009906F3">
        <w:rPr>
          <w:rFonts w:eastAsia="Times New Roman"/>
          <w:sz w:val="20"/>
          <w:szCs w:val="20"/>
        </w:rPr>
        <w:t xml:space="preserve">                                                                   </w:t>
      </w:r>
      <w:r w:rsidRPr="009906F3">
        <w:rPr>
          <w:rFonts w:eastAsia="Times New Roman"/>
          <w:sz w:val="20"/>
          <w:szCs w:val="20"/>
        </w:rPr>
        <w:tab/>
      </w:r>
      <w:r w:rsidRPr="009906F3">
        <w:rPr>
          <w:rFonts w:eastAsia="Times New Roman"/>
          <w:sz w:val="20"/>
          <w:szCs w:val="20"/>
        </w:rPr>
        <w:tab/>
        <w:t xml:space="preserve"> от __</w:t>
      </w:r>
      <w:r w:rsidRPr="009906F3">
        <w:rPr>
          <w:rFonts w:eastAsia="Times New Roman"/>
          <w:sz w:val="20"/>
          <w:szCs w:val="20"/>
          <w:u w:val="single"/>
        </w:rPr>
        <w:t>16.04.2020</w:t>
      </w:r>
      <w:r w:rsidRPr="009906F3">
        <w:rPr>
          <w:rFonts w:eastAsia="Times New Roman"/>
          <w:sz w:val="20"/>
          <w:szCs w:val="20"/>
        </w:rPr>
        <w:t>__ № _</w:t>
      </w:r>
      <w:r w:rsidRPr="009906F3">
        <w:rPr>
          <w:rFonts w:eastAsia="Times New Roman"/>
          <w:sz w:val="20"/>
          <w:szCs w:val="20"/>
          <w:u w:val="single"/>
        </w:rPr>
        <w:t>119</w:t>
      </w:r>
      <w:r w:rsidRPr="009906F3">
        <w:rPr>
          <w:rFonts w:eastAsia="Times New Roman"/>
          <w:sz w:val="20"/>
          <w:szCs w:val="20"/>
        </w:rPr>
        <w:t>_</w:t>
      </w:r>
    </w:p>
    <w:p w14:paraId="32A78326" w14:textId="77777777" w:rsidR="009906F3" w:rsidRPr="009906F3" w:rsidRDefault="009906F3" w:rsidP="009906F3">
      <w:pPr>
        <w:jc w:val="both"/>
        <w:rPr>
          <w:rFonts w:ascii="Arial" w:eastAsia="Times New Roman" w:hAnsi="Arial" w:cs="Arial"/>
          <w:sz w:val="20"/>
          <w:szCs w:val="20"/>
        </w:rPr>
      </w:pPr>
    </w:p>
    <w:p w14:paraId="5F5F0BDD" w14:textId="77777777" w:rsidR="009906F3" w:rsidRPr="009906F3" w:rsidRDefault="009906F3" w:rsidP="009906F3">
      <w:pPr>
        <w:jc w:val="both"/>
        <w:rPr>
          <w:rFonts w:ascii="Arial" w:eastAsia="Times New Roman" w:hAnsi="Arial" w:cs="Arial"/>
          <w:sz w:val="20"/>
          <w:szCs w:val="20"/>
        </w:rPr>
      </w:pPr>
    </w:p>
    <w:p w14:paraId="5C570CED" w14:textId="77777777" w:rsidR="009906F3" w:rsidRPr="009906F3" w:rsidRDefault="009906F3" w:rsidP="009906F3">
      <w:pPr>
        <w:jc w:val="both"/>
        <w:rPr>
          <w:rFonts w:ascii="Arial" w:eastAsia="Times New Roman" w:hAnsi="Arial" w:cs="Arial"/>
          <w:sz w:val="20"/>
          <w:szCs w:val="20"/>
        </w:rPr>
      </w:pPr>
    </w:p>
    <w:p w14:paraId="1297D2AB" w14:textId="77777777" w:rsidR="009906F3" w:rsidRPr="009906F3" w:rsidRDefault="009906F3" w:rsidP="009906F3">
      <w:pPr>
        <w:widowControl/>
        <w:suppressAutoHyphens/>
        <w:autoSpaceDN/>
        <w:adjustRightInd/>
        <w:jc w:val="center"/>
        <w:rPr>
          <w:rFonts w:eastAsia="Arial"/>
          <w:lang w:eastAsia="ar-SA"/>
        </w:rPr>
      </w:pPr>
      <w:r w:rsidRPr="009906F3">
        <w:rPr>
          <w:rFonts w:eastAsia="Arial"/>
          <w:lang w:eastAsia="ar-SA"/>
        </w:rPr>
        <w:t>Главе МО «Поселок Айхал»            ___________________(ФИО)</w:t>
      </w:r>
    </w:p>
    <w:p w14:paraId="6579932E" w14:textId="77777777" w:rsidR="009906F3" w:rsidRPr="009906F3" w:rsidRDefault="009906F3" w:rsidP="009906F3">
      <w:pPr>
        <w:widowControl/>
        <w:suppressAutoHyphens/>
        <w:autoSpaceDN/>
        <w:adjustRightInd/>
        <w:jc w:val="center"/>
        <w:rPr>
          <w:rFonts w:eastAsia="Arial"/>
          <w:lang w:eastAsia="ar-SA"/>
        </w:rPr>
      </w:pPr>
      <w:r w:rsidRPr="009906F3">
        <w:rPr>
          <w:rFonts w:eastAsia="Arial"/>
          <w:lang w:eastAsia="ar-SA"/>
        </w:rPr>
        <w:t xml:space="preserve">    678190, РС (Я), Мирнинский район, </w:t>
      </w:r>
    </w:p>
    <w:p w14:paraId="04103A3C" w14:textId="77777777" w:rsidR="009906F3" w:rsidRPr="009906F3" w:rsidRDefault="009906F3" w:rsidP="009906F3">
      <w:pPr>
        <w:widowControl/>
        <w:suppressAutoHyphens/>
        <w:autoSpaceDN/>
        <w:adjustRightInd/>
        <w:jc w:val="center"/>
        <w:rPr>
          <w:rFonts w:eastAsia="Arial"/>
          <w:lang w:eastAsia="ar-SA"/>
        </w:rPr>
      </w:pPr>
      <w:r w:rsidRPr="009906F3">
        <w:rPr>
          <w:rFonts w:eastAsia="Arial"/>
          <w:lang w:eastAsia="ar-SA"/>
        </w:rPr>
        <w:t xml:space="preserve"> </w:t>
      </w:r>
      <w:r w:rsidRPr="009906F3">
        <w:rPr>
          <w:rFonts w:eastAsia="Arial"/>
          <w:lang w:eastAsia="ar-SA"/>
        </w:rPr>
        <w:tab/>
      </w:r>
      <w:r w:rsidRPr="009906F3">
        <w:rPr>
          <w:rFonts w:eastAsia="Arial"/>
          <w:lang w:eastAsia="ar-SA"/>
        </w:rPr>
        <w:tab/>
      </w:r>
      <w:r w:rsidRPr="009906F3">
        <w:rPr>
          <w:rFonts w:eastAsia="Arial"/>
          <w:lang w:eastAsia="ar-SA"/>
        </w:rPr>
        <w:tab/>
      </w:r>
      <w:r w:rsidRPr="009906F3">
        <w:rPr>
          <w:rFonts w:eastAsia="Arial"/>
          <w:lang w:eastAsia="ar-SA"/>
        </w:rPr>
        <w:tab/>
      </w:r>
      <w:r w:rsidRPr="009906F3">
        <w:rPr>
          <w:rFonts w:eastAsia="Arial"/>
          <w:lang w:eastAsia="ar-SA"/>
        </w:rPr>
        <w:tab/>
        <w:t xml:space="preserve">       п. Айхал, ул. Юбилейная, д. 7А</w:t>
      </w:r>
    </w:p>
    <w:p w14:paraId="7D96C032" w14:textId="77777777" w:rsidR="009906F3" w:rsidRPr="009906F3" w:rsidRDefault="009906F3" w:rsidP="009906F3">
      <w:pPr>
        <w:widowControl/>
        <w:suppressAutoHyphens/>
        <w:autoSpaceDN/>
        <w:adjustRightInd/>
        <w:jc w:val="right"/>
        <w:rPr>
          <w:rFonts w:eastAsia="Arial"/>
          <w:lang w:eastAsia="ar-SA"/>
        </w:rPr>
      </w:pPr>
    </w:p>
    <w:p w14:paraId="1B584B68" w14:textId="77777777" w:rsidR="009906F3" w:rsidRPr="009906F3" w:rsidRDefault="009906F3" w:rsidP="009906F3">
      <w:pPr>
        <w:widowControl/>
        <w:suppressAutoHyphens/>
        <w:autoSpaceDN/>
        <w:adjustRightInd/>
        <w:rPr>
          <w:rFonts w:eastAsia="Arial"/>
          <w:lang w:eastAsia="ar-SA"/>
        </w:rPr>
      </w:pPr>
    </w:p>
    <w:p w14:paraId="25519765" w14:textId="77777777" w:rsidR="009906F3" w:rsidRPr="009906F3" w:rsidRDefault="009906F3" w:rsidP="009906F3">
      <w:pPr>
        <w:widowControl/>
        <w:suppressAutoHyphens/>
        <w:autoSpaceDN/>
        <w:adjustRightInd/>
        <w:jc w:val="center"/>
        <w:rPr>
          <w:rFonts w:eastAsia="Arial"/>
          <w:b/>
          <w:lang w:eastAsia="ar-SA"/>
        </w:rPr>
      </w:pPr>
      <w:r w:rsidRPr="009906F3">
        <w:rPr>
          <w:rFonts w:eastAsia="Arial"/>
          <w:b/>
          <w:lang w:eastAsia="ar-SA"/>
        </w:rPr>
        <w:t xml:space="preserve">Запрос </w:t>
      </w:r>
    </w:p>
    <w:p w14:paraId="4629C386" w14:textId="77777777" w:rsidR="009906F3" w:rsidRPr="009906F3" w:rsidRDefault="009906F3" w:rsidP="009906F3">
      <w:pPr>
        <w:widowControl/>
        <w:tabs>
          <w:tab w:val="left" w:pos="8565"/>
        </w:tabs>
        <w:autoSpaceDE/>
        <w:autoSpaceDN/>
        <w:adjustRightInd/>
        <w:jc w:val="center"/>
        <w:rPr>
          <w:rFonts w:eastAsia="Times New Roman"/>
          <w:b/>
        </w:rPr>
      </w:pPr>
      <w:r w:rsidRPr="009906F3">
        <w:rPr>
          <w:rFonts w:eastAsia="Times New Roman"/>
          <w:b/>
        </w:rPr>
        <w:t xml:space="preserve">на разъяснение положений порядка отбора организаций для </w:t>
      </w:r>
    </w:p>
    <w:p w14:paraId="4B3ED09C" w14:textId="77777777" w:rsidR="009906F3" w:rsidRPr="009906F3" w:rsidRDefault="009906F3" w:rsidP="009906F3">
      <w:pPr>
        <w:widowControl/>
        <w:tabs>
          <w:tab w:val="left" w:pos="8565"/>
        </w:tabs>
        <w:autoSpaceDE/>
        <w:autoSpaceDN/>
        <w:adjustRightInd/>
        <w:jc w:val="center"/>
        <w:rPr>
          <w:rFonts w:eastAsia="Times New Roman"/>
          <w:b/>
        </w:rPr>
      </w:pPr>
      <w:r w:rsidRPr="009906F3">
        <w:rPr>
          <w:rFonts w:eastAsia="Times New Roman"/>
          <w:b/>
        </w:rPr>
        <w:t>осуществления деятельности по перемещению задержанных</w:t>
      </w:r>
    </w:p>
    <w:p w14:paraId="43D5BDD9" w14:textId="77777777" w:rsidR="009906F3" w:rsidRPr="009906F3" w:rsidRDefault="009906F3" w:rsidP="009906F3">
      <w:pPr>
        <w:widowControl/>
        <w:tabs>
          <w:tab w:val="left" w:pos="8565"/>
        </w:tabs>
        <w:autoSpaceDE/>
        <w:autoSpaceDN/>
        <w:adjustRightInd/>
        <w:jc w:val="center"/>
        <w:rPr>
          <w:rFonts w:eastAsia="Times New Roman"/>
          <w:b/>
        </w:rPr>
      </w:pPr>
      <w:r w:rsidRPr="009906F3">
        <w:rPr>
          <w:rFonts w:eastAsia="Times New Roman"/>
          <w:b/>
        </w:rPr>
        <w:t xml:space="preserve"> транспортных средств на специализированные стоянки*</w:t>
      </w:r>
    </w:p>
    <w:p w14:paraId="79E10B1D" w14:textId="77777777" w:rsidR="009906F3" w:rsidRPr="009906F3" w:rsidRDefault="009906F3" w:rsidP="009906F3">
      <w:pPr>
        <w:widowControl/>
        <w:suppressAutoHyphens/>
        <w:autoSpaceDN/>
        <w:adjustRightInd/>
        <w:jc w:val="center"/>
        <w:rPr>
          <w:rFonts w:eastAsia="Arial"/>
          <w:b/>
          <w:lang w:eastAsia="ar-SA"/>
        </w:rPr>
      </w:pPr>
    </w:p>
    <w:p w14:paraId="49745D35" w14:textId="77777777" w:rsidR="009906F3" w:rsidRPr="009906F3" w:rsidRDefault="009906F3" w:rsidP="009906F3">
      <w:pPr>
        <w:jc w:val="center"/>
        <w:rPr>
          <w:rFonts w:eastAsia="Times New Roman"/>
          <w:b/>
          <w:bCs/>
          <w:sz w:val="20"/>
          <w:szCs w:val="20"/>
        </w:rPr>
      </w:pPr>
    </w:p>
    <w:p w14:paraId="102895E5" w14:textId="77777777" w:rsidR="009906F3" w:rsidRPr="009906F3" w:rsidRDefault="009906F3" w:rsidP="009906F3">
      <w:pPr>
        <w:widowControl/>
        <w:suppressAutoHyphens/>
        <w:autoSpaceDN/>
        <w:adjustRightInd/>
        <w:rPr>
          <w:rFonts w:eastAsia="Arial"/>
          <w:lang w:eastAsia="ar-SA"/>
        </w:rPr>
      </w:pPr>
      <w:r w:rsidRPr="009906F3">
        <w:rPr>
          <w:rFonts w:eastAsia="Arial"/>
          <w:lang w:eastAsia="ar-SA"/>
        </w:rPr>
        <w:t>Исх. № ___________</w:t>
      </w:r>
    </w:p>
    <w:p w14:paraId="000B2B4A" w14:textId="77777777" w:rsidR="009906F3" w:rsidRPr="009906F3" w:rsidRDefault="009906F3" w:rsidP="009906F3">
      <w:pPr>
        <w:widowControl/>
        <w:suppressAutoHyphens/>
        <w:autoSpaceDN/>
        <w:adjustRightInd/>
        <w:rPr>
          <w:rFonts w:eastAsia="Arial"/>
          <w:lang w:eastAsia="ar-SA"/>
        </w:rPr>
      </w:pPr>
      <w:r w:rsidRPr="009906F3">
        <w:rPr>
          <w:rFonts w:eastAsia="Arial"/>
          <w:lang w:eastAsia="ar-SA"/>
        </w:rPr>
        <w:t>от «___» ____________ 20__ г.</w:t>
      </w:r>
    </w:p>
    <w:p w14:paraId="47887918" w14:textId="77777777" w:rsidR="009906F3" w:rsidRPr="009906F3" w:rsidRDefault="009906F3" w:rsidP="009906F3">
      <w:pPr>
        <w:widowControl/>
        <w:suppressAutoHyphens/>
        <w:autoSpaceDN/>
        <w:adjustRightInd/>
        <w:rPr>
          <w:rFonts w:eastAsia="Arial"/>
          <w:lang w:eastAsia="ar-SA"/>
        </w:rPr>
      </w:pPr>
    </w:p>
    <w:p w14:paraId="599A64EF" w14:textId="77777777" w:rsidR="009906F3" w:rsidRPr="009906F3" w:rsidRDefault="009906F3" w:rsidP="009906F3">
      <w:pPr>
        <w:widowControl/>
        <w:tabs>
          <w:tab w:val="left" w:pos="8565"/>
        </w:tabs>
        <w:autoSpaceDE/>
        <w:autoSpaceDN/>
        <w:adjustRightInd/>
        <w:jc w:val="both"/>
        <w:rPr>
          <w:rFonts w:eastAsia="Times New Roman"/>
        </w:rPr>
      </w:pPr>
      <w:r w:rsidRPr="009906F3">
        <w:rPr>
          <w:rFonts w:eastAsia="Times New Roman"/>
        </w:rPr>
        <w:t>Просим (прошу) разъяснить следующие положения порядка отбора</w:t>
      </w:r>
      <w:r w:rsidRPr="009906F3">
        <w:rPr>
          <w:rFonts w:eastAsia="Times New Roman"/>
          <w:b/>
        </w:rPr>
        <w:t xml:space="preserve"> </w:t>
      </w:r>
      <w:r w:rsidRPr="009906F3">
        <w:rPr>
          <w:rFonts w:eastAsia="Times New Roman"/>
        </w:rPr>
        <w:t>организаций для осуществления деятельности по перемещению задержанных транспортных средств на специализированные стоянки:</w:t>
      </w:r>
    </w:p>
    <w:p w14:paraId="131F1CCA" w14:textId="77777777" w:rsidR="009906F3" w:rsidRPr="009906F3" w:rsidRDefault="009906F3" w:rsidP="009906F3">
      <w:pPr>
        <w:widowControl/>
        <w:suppressAutoHyphens/>
        <w:autoSpaceDN/>
        <w:adjustRightInd/>
        <w:rPr>
          <w:rFonts w:eastAsia="Arial"/>
          <w:sz w:val="20"/>
          <w:szCs w:val="20"/>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2734"/>
        <w:gridCol w:w="6326"/>
      </w:tblGrid>
      <w:tr w:rsidR="009906F3" w:rsidRPr="009906F3" w14:paraId="4633A0DA" w14:textId="77777777" w:rsidTr="00AE0FBC">
        <w:trPr>
          <w:cantSplit/>
          <w:trHeight w:val="480"/>
        </w:trPr>
        <w:tc>
          <w:tcPr>
            <w:tcW w:w="810" w:type="dxa"/>
            <w:tcBorders>
              <w:top w:val="single" w:sz="4" w:space="0" w:color="000000"/>
              <w:left w:val="single" w:sz="4" w:space="0" w:color="000000"/>
              <w:bottom w:val="single" w:sz="4" w:space="0" w:color="000000"/>
              <w:right w:val="nil"/>
            </w:tcBorders>
            <w:vAlign w:val="center"/>
          </w:tcPr>
          <w:p w14:paraId="2BA01D71" w14:textId="77777777" w:rsidR="009906F3" w:rsidRPr="009906F3" w:rsidRDefault="009906F3" w:rsidP="009906F3">
            <w:pPr>
              <w:suppressAutoHyphens/>
              <w:autoSpaceDN/>
              <w:adjustRightInd/>
              <w:snapToGrid w:val="0"/>
              <w:spacing w:line="276" w:lineRule="auto"/>
              <w:jc w:val="center"/>
              <w:rPr>
                <w:rFonts w:eastAsia="Arial"/>
                <w:lang w:eastAsia="ar-SA"/>
              </w:rPr>
            </w:pPr>
            <w:r w:rsidRPr="009906F3">
              <w:rPr>
                <w:rFonts w:eastAsia="Arial"/>
                <w:lang w:eastAsia="ar-SA"/>
              </w:rPr>
              <w:t xml:space="preserve">№  </w:t>
            </w:r>
            <w:r w:rsidRPr="009906F3">
              <w:rPr>
                <w:rFonts w:eastAsia="Arial"/>
                <w:lang w:eastAsia="ar-SA"/>
              </w:rPr>
              <w:br/>
              <w:t>п/п</w:t>
            </w:r>
          </w:p>
        </w:tc>
        <w:tc>
          <w:tcPr>
            <w:tcW w:w="2734" w:type="dxa"/>
            <w:tcBorders>
              <w:top w:val="single" w:sz="4" w:space="0" w:color="000000"/>
              <w:left w:val="single" w:sz="4" w:space="0" w:color="000000"/>
              <w:bottom w:val="single" w:sz="4" w:space="0" w:color="000000"/>
              <w:right w:val="nil"/>
            </w:tcBorders>
            <w:vAlign w:val="center"/>
          </w:tcPr>
          <w:p w14:paraId="38964A66" w14:textId="77777777" w:rsidR="009906F3" w:rsidRPr="009906F3" w:rsidRDefault="009906F3" w:rsidP="009906F3">
            <w:pPr>
              <w:suppressAutoHyphens/>
              <w:autoSpaceDN/>
              <w:adjustRightInd/>
              <w:snapToGrid w:val="0"/>
              <w:spacing w:line="276" w:lineRule="auto"/>
              <w:jc w:val="center"/>
              <w:rPr>
                <w:rFonts w:eastAsia="Arial"/>
                <w:lang w:eastAsia="ar-SA"/>
              </w:rPr>
            </w:pPr>
            <w:r w:rsidRPr="009906F3">
              <w:rPr>
                <w:rFonts w:eastAsia="Arial"/>
                <w:lang w:eastAsia="ar-SA"/>
              </w:rPr>
              <w:t xml:space="preserve">Раздел, пункт </w:t>
            </w:r>
            <w:r w:rsidRPr="009906F3">
              <w:rPr>
                <w:rFonts w:eastAsia="Arial"/>
                <w:lang w:eastAsia="ar-SA"/>
              </w:rPr>
              <w:br/>
              <w:t>порядка</w:t>
            </w:r>
          </w:p>
        </w:tc>
        <w:tc>
          <w:tcPr>
            <w:tcW w:w="6326" w:type="dxa"/>
            <w:tcBorders>
              <w:top w:val="single" w:sz="4" w:space="0" w:color="000000"/>
              <w:left w:val="single" w:sz="4" w:space="0" w:color="000000"/>
              <w:bottom w:val="single" w:sz="4" w:space="0" w:color="000000"/>
              <w:right w:val="single" w:sz="4" w:space="0" w:color="000000"/>
            </w:tcBorders>
            <w:vAlign w:val="center"/>
          </w:tcPr>
          <w:p w14:paraId="78B0F66E" w14:textId="77777777" w:rsidR="009906F3" w:rsidRPr="009906F3" w:rsidRDefault="009906F3" w:rsidP="009906F3">
            <w:pPr>
              <w:suppressAutoHyphens/>
              <w:autoSpaceDN/>
              <w:adjustRightInd/>
              <w:snapToGrid w:val="0"/>
              <w:spacing w:line="276" w:lineRule="auto"/>
              <w:jc w:val="center"/>
              <w:rPr>
                <w:rFonts w:eastAsia="Arial"/>
                <w:lang w:eastAsia="ar-SA"/>
              </w:rPr>
            </w:pPr>
            <w:r w:rsidRPr="009906F3">
              <w:rPr>
                <w:rFonts w:eastAsia="Arial"/>
                <w:lang w:eastAsia="ar-SA"/>
              </w:rPr>
              <w:t xml:space="preserve">Содержание запроса на разъяснение положений </w:t>
            </w:r>
          </w:p>
          <w:p w14:paraId="37EACFD3" w14:textId="77777777" w:rsidR="009906F3" w:rsidRPr="009906F3" w:rsidRDefault="009906F3" w:rsidP="009906F3">
            <w:pPr>
              <w:suppressAutoHyphens/>
              <w:autoSpaceDN/>
              <w:adjustRightInd/>
              <w:spacing w:line="276" w:lineRule="auto"/>
              <w:jc w:val="center"/>
              <w:rPr>
                <w:rFonts w:eastAsia="Arial"/>
                <w:lang w:eastAsia="ar-SA"/>
              </w:rPr>
            </w:pPr>
            <w:r w:rsidRPr="009906F3">
              <w:rPr>
                <w:rFonts w:eastAsia="Arial"/>
                <w:lang w:eastAsia="ar-SA"/>
              </w:rPr>
              <w:t>порядка</w:t>
            </w:r>
          </w:p>
        </w:tc>
      </w:tr>
      <w:tr w:rsidR="009906F3" w:rsidRPr="009906F3" w14:paraId="0C0B8C2C" w14:textId="77777777" w:rsidTr="00AE0FBC">
        <w:trPr>
          <w:cantSplit/>
          <w:trHeight w:val="240"/>
        </w:trPr>
        <w:tc>
          <w:tcPr>
            <w:tcW w:w="810" w:type="dxa"/>
            <w:tcBorders>
              <w:top w:val="single" w:sz="4" w:space="0" w:color="000000"/>
              <w:left w:val="single" w:sz="4" w:space="0" w:color="000000"/>
              <w:bottom w:val="single" w:sz="4" w:space="0" w:color="000000"/>
              <w:right w:val="nil"/>
            </w:tcBorders>
          </w:tcPr>
          <w:p w14:paraId="45AEA4CF" w14:textId="77777777" w:rsidR="009906F3" w:rsidRPr="009906F3" w:rsidRDefault="009906F3" w:rsidP="009906F3">
            <w:pPr>
              <w:suppressAutoHyphens/>
              <w:autoSpaceDN/>
              <w:adjustRightInd/>
              <w:snapToGrid w:val="0"/>
              <w:spacing w:line="276" w:lineRule="auto"/>
              <w:rPr>
                <w:rFonts w:eastAsia="Arial"/>
                <w:lang w:eastAsia="ar-SA"/>
              </w:rPr>
            </w:pPr>
          </w:p>
        </w:tc>
        <w:tc>
          <w:tcPr>
            <w:tcW w:w="2734" w:type="dxa"/>
            <w:tcBorders>
              <w:top w:val="single" w:sz="4" w:space="0" w:color="000000"/>
              <w:left w:val="single" w:sz="4" w:space="0" w:color="000000"/>
              <w:bottom w:val="single" w:sz="4" w:space="0" w:color="000000"/>
              <w:right w:val="nil"/>
            </w:tcBorders>
          </w:tcPr>
          <w:p w14:paraId="57F57C54" w14:textId="77777777" w:rsidR="009906F3" w:rsidRPr="009906F3" w:rsidRDefault="009906F3" w:rsidP="009906F3">
            <w:pPr>
              <w:suppressAutoHyphens/>
              <w:autoSpaceDN/>
              <w:adjustRightInd/>
              <w:snapToGrid w:val="0"/>
              <w:spacing w:line="276" w:lineRule="auto"/>
              <w:rPr>
                <w:rFonts w:eastAsia="Arial"/>
                <w:lang w:eastAsia="ar-SA"/>
              </w:rPr>
            </w:pPr>
          </w:p>
        </w:tc>
        <w:tc>
          <w:tcPr>
            <w:tcW w:w="6326" w:type="dxa"/>
            <w:tcBorders>
              <w:top w:val="single" w:sz="4" w:space="0" w:color="000000"/>
              <w:left w:val="single" w:sz="4" w:space="0" w:color="000000"/>
              <w:bottom w:val="single" w:sz="4" w:space="0" w:color="000000"/>
              <w:right w:val="single" w:sz="4" w:space="0" w:color="000000"/>
            </w:tcBorders>
          </w:tcPr>
          <w:p w14:paraId="7FAF8844" w14:textId="77777777" w:rsidR="009906F3" w:rsidRPr="009906F3" w:rsidRDefault="009906F3" w:rsidP="009906F3">
            <w:pPr>
              <w:suppressAutoHyphens/>
              <w:autoSpaceDN/>
              <w:adjustRightInd/>
              <w:snapToGrid w:val="0"/>
              <w:spacing w:line="276" w:lineRule="auto"/>
              <w:rPr>
                <w:rFonts w:eastAsia="Arial"/>
                <w:lang w:eastAsia="ar-SA"/>
              </w:rPr>
            </w:pPr>
          </w:p>
        </w:tc>
      </w:tr>
      <w:tr w:rsidR="009906F3" w:rsidRPr="009906F3" w14:paraId="0DCEC795" w14:textId="77777777" w:rsidTr="00AE0FBC">
        <w:trPr>
          <w:cantSplit/>
          <w:trHeight w:val="240"/>
        </w:trPr>
        <w:tc>
          <w:tcPr>
            <w:tcW w:w="810" w:type="dxa"/>
            <w:tcBorders>
              <w:top w:val="single" w:sz="4" w:space="0" w:color="000000"/>
              <w:left w:val="single" w:sz="4" w:space="0" w:color="000000"/>
              <w:bottom w:val="single" w:sz="4" w:space="0" w:color="000000"/>
              <w:right w:val="nil"/>
            </w:tcBorders>
          </w:tcPr>
          <w:p w14:paraId="320D2404" w14:textId="77777777" w:rsidR="009906F3" w:rsidRPr="009906F3" w:rsidRDefault="009906F3" w:rsidP="009906F3">
            <w:pPr>
              <w:suppressAutoHyphens/>
              <w:autoSpaceDN/>
              <w:adjustRightInd/>
              <w:snapToGrid w:val="0"/>
              <w:spacing w:line="276" w:lineRule="auto"/>
              <w:rPr>
                <w:rFonts w:eastAsia="Arial"/>
                <w:lang w:eastAsia="ar-SA"/>
              </w:rPr>
            </w:pPr>
          </w:p>
        </w:tc>
        <w:tc>
          <w:tcPr>
            <w:tcW w:w="2734" w:type="dxa"/>
            <w:tcBorders>
              <w:top w:val="single" w:sz="4" w:space="0" w:color="000000"/>
              <w:left w:val="single" w:sz="4" w:space="0" w:color="000000"/>
              <w:bottom w:val="single" w:sz="4" w:space="0" w:color="000000"/>
              <w:right w:val="nil"/>
            </w:tcBorders>
          </w:tcPr>
          <w:p w14:paraId="3D2B717D" w14:textId="77777777" w:rsidR="009906F3" w:rsidRPr="009906F3" w:rsidRDefault="009906F3" w:rsidP="009906F3">
            <w:pPr>
              <w:suppressAutoHyphens/>
              <w:autoSpaceDN/>
              <w:adjustRightInd/>
              <w:snapToGrid w:val="0"/>
              <w:spacing w:line="276" w:lineRule="auto"/>
              <w:rPr>
                <w:rFonts w:eastAsia="Arial"/>
                <w:lang w:eastAsia="ar-SA"/>
              </w:rPr>
            </w:pPr>
          </w:p>
        </w:tc>
        <w:tc>
          <w:tcPr>
            <w:tcW w:w="6326" w:type="dxa"/>
            <w:tcBorders>
              <w:top w:val="single" w:sz="4" w:space="0" w:color="000000"/>
              <w:left w:val="single" w:sz="4" w:space="0" w:color="000000"/>
              <w:bottom w:val="single" w:sz="4" w:space="0" w:color="000000"/>
              <w:right w:val="single" w:sz="4" w:space="0" w:color="000000"/>
            </w:tcBorders>
          </w:tcPr>
          <w:p w14:paraId="46AD9F8D" w14:textId="77777777" w:rsidR="009906F3" w:rsidRPr="009906F3" w:rsidRDefault="009906F3" w:rsidP="009906F3">
            <w:pPr>
              <w:suppressAutoHyphens/>
              <w:autoSpaceDN/>
              <w:adjustRightInd/>
              <w:snapToGrid w:val="0"/>
              <w:spacing w:line="276" w:lineRule="auto"/>
              <w:rPr>
                <w:rFonts w:eastAsia="Arial"/>
                <w:lang w:eastAsia="ar-SA"/>
              </w:rPr>
            </w:pPr>
          </w:p>
        </w:tc>
      </w:tr>
    </w:tbl>
    <w:p w14:paraId="50CB4D0F" w14:textId="77777777" w:rsidR="009906F3" w:rsidRPr="009906F3" w:rsidRDefault="009906F3" w:rsidP="009906F3">
      <w:pPr>
        <w:suppressAutoHyphens/>
        <w:autoSpaceDN/>
        <w:adjustRightInd/>
        <w:jc w:val="both"/>
        <w:rPr>
          <w:rFonts w:eastAsia="Arial"/>
          <w:lang w:eastAsia="ar-SA"/>
        </w:rPr>
      </w:pPr>
    </w:p>
    <w:p w14:paraId="22581F8D" w14:textId="77777777" w:rsidR="009906F3" w:rsidRPr="009906F3" w:rsidRDefault="009906F3" w:rsidP="009906F3">
      <w:pPr>
        <w:suppressAutoHyphens/>
        <w:autoSpaceDE/>
        <w:autoSpaceDN/>
        <w:adjustRightInd/>
        <w:jc w:val="both"/>
        <w:rPr>
          <w:rFonts w:eastAsia="Times New Roman"/>
          <w:lang w:eastAsia="ar-SA"/>
        </w:rPr>
      </w:pPr>
      <w:r w:rsidRPr="009906F3">
        <w:rPr>
          <w:rFonts w:eastAsia="Times New Roman"/>
          <w:lang w:eastAsia="ar-SA"/>
        </w:rPr>
        <w:t>Ответ на запрос просим (прошу) (необходимо выбрать один из предложенных вариантов получения письменного ответа уполномоченного органа):</w:t>
      </w:r>
    </w:p>
    <w:p w14:paraId="29BF3BAA" w14:textId="77777777" w:rsidR="009906F3" w:rsidRPr="009906F3" w:rsidRDefault="009906F3" w:rsidP="009906F3">
      <w:pPr>
        <w:suppressAutoHyphens/>
        <w:autoSpaceDE/>
        <w:autoSpaceDN/>
        <w:adjustRightInd/>
        <w:jc w:val="both"/>
        <w:rPr>
          <w:rFonts w:eastAsia="Times New Roman"/>
          <w:lang w:eastAsia="ar-SA"/>
        </w:rPr>
      </w:pPr>
      <w:r w:rsidRPr="009906F3">
        <w:rPr>
          <w:rFonts w:eastAsia="Times New Roman"/>
          <w:lang w:eastAsia="ar-SA"/>
        </w:rPr>
        <w:t>- передать под расписку уполномоченному представителю ____________________</w:t>
      </w:r>
    </w:p>
    <w:p w14:paraId="2860C1A0" w14:textId="77777777" w:rsidR="009906F3" w:rsidRPr="009906F3" w:rsidRDefault="009906F3" w:rsidP="009906F3">
      <w:pPr>
        <w:suppressAutoHyphens/>
        <w:autoSpaceDE/>
        <w:autoSpaceDN/>
        <w:adjustRightInd/>
        <w:jc w:val="both"/>
        <w:rPr>
          <w:rFonts w:eastAsia="Times New Roman"/>
          <w:lang w:eastAsia="ar-SA"/>
        </w:rPr>
      </w:pPr>
      <w:r w:rsidRPr="009906F3">
        <w:rPr>
          <w:rFonts w:eastAsia="Times New Roman"/>
          <w:lang w:eastAsia="ar-SA"/>
        </w:rPr>
        <w:t>- отправить по почтовому адресу, указанному в запросе ______________________</w:t>
      </w:r>
    </w:p>
    <w:p w14:paraId="22F0DAF0" w14:textId="77777777" w:rsidR="009906F3" w:rsidRPr="009906F3" w:rsidRDefault="009906F3" w:rsidP="009906F3">
      <w:pPr>
        <w:tabs>
          <w:tab w:val="right" w:pos="9976"/>
        </w:tabs>
        <w:suppressAutoHyphens/>
        <w:autoSpaceDE/>
        <w:autoSpaceDN/>
        <w:adjustRightInd/>
        <w:jc w:val="both"/>
        <w:rPr>
          <w:rFonts w:eastAsia="Times New Roman"/>
          <w:lang w:eastAsia="ar-SA"/>
        </w:rPr>
      </w:pPr>
      <w:r w:rsidRPr="009906F3">
        <w:rPr>
          <w:rFonts w:eastAsia="Times New Roman"/>
          <w:szCs w:val="20"/>
          <w:lang w:eastAsia="ar-SA"/>
        </w:rPr>
        <w:t>- направить по факсу (указывается номер факса) ____________________________</w:t>
      </w:r>
      <w:r w:rsidRPr="009906F3">
        <w:rPr>
          <w:rFonts w:eastAsia="Times New Roman"/>
          <w:szCs w:val="20"/>
          <w:lang w:eastAsia="ar-SA"/>
        </w:rPr>
        <w:tab/>
      </w:r>
    </w:p>
    <w:p w14:paraId="0D0BEB6D" w14:textId="77777777" w:rsidR="009906F3" w:rsidRPr="009906F3" w:rsidRDefault="009906F3" w:rsidP="009906F3">
      <w:pPr>
        <w:widowControl/>
        <w:suppressAutoHyphens/>
        <w:autoSpaceDN/>
        <w:adjustRightInd/>
        <w:rPr>
          <w:rFonts w:eastAsia="Arial"/>
          <w:lang w:eastAsia="ar-SA"/>
        </w:rPr>
      </w:pPr>
    </w:p>
    <w:p w14:paraId="1D537DF4" w14:textId="77777777" w:rsidR="009906F3" w:rsidRPr="009906F3" w:rsidRDefault="009906F3" w:rsidP="009906F3">
      <w:pPr>
        <w:widowControl/>
        <w:autoSpaceDE/>
        <w:autoSpaceDN/>
        <w:adjustRightInd/>
        <w:rPr>
          <w:rFonts w:eastAsia="Times New Roman"/>
        </w:rPr>
      </w:pPr>
      <w:r w:rsidRPr="009906F3">
        <w:rPr>
          <w:rFonts w:eastAsia="Times New Roman"/>
        </w:rPr>
        <w:t>Руководитель организации                                           подпись            (расшифровка)   М.П.</w:t>
      </w:r>
    </w:p>
    <w:p w14:paraId="2713CCD0" w14:textId="77777777" w:rsidR="009906F3" w:rsidRPr="009906F3" w:rsidRDefault="009906F3" w:rsidP="009906F3">
      <w:pPr>
        <w:widowControl/>
        <w:autoSpaceDE/>
        <w:autoSpaceDN/>
        <w:adjustRightInd/>
        <w:rPr>
          <w:rFonts w:eastAsia="Times New Roman"/>
        </w:rPr>
      </w:pPr>
      <w:r w:rsidRPr="009906F3">
        <w:rPr>
          <w:rFonts w:eastAsia="Times New Roman"/>
        </w:rPr>
        <w:t>(индивидуальный предприниматель)</w:t>
      </w:r>
    </w:p>
    <w:p w14:paraId="3DA512DE" w14:textId="77777777" w:rsidR="009906F3" w:rsidRPr="009906F3" w:rsidRDefault="009906F3" w:rsidP="009906F3">
      <w:pPr>
        <w:widowControl/>
        <w:autoSpaceDE/>
        <w:autoSpaceDN/>
        <w:adjustRightInd/>
        <w:rPr>
          <w:rFonts w:eastAsia="Times New Roman"/>
        </w:rPr>
      </w:pPr>
      <w:r w:rsidRPr="009906F3">
        <w:rPr>
          <w:rFonts w:eastAsia="Times New Roman"/>
        </w:rPr>
        <w:t>(адрес юридического лица)</w:t>
      </w:r>
    </w:p>
    <w:p w14:paraId="00D1972F" w14:textId="77777777" w:rsidR="009906F3" w:rsidRPr="009906F3" w:rsidRDefault="009906F3" w:rsidP="009906F3">
      <w:pPr>
        <w:widowControl/>
        <w:autoSpaceDE/>
        <w:autoSpaceDN/>
        <w:adjustRightInd/>
        <w:rPr>
          <w:rFonts w:eastAsia="Times New Roman"/>
        </w:rPr>
      </w:pPr>
    </w:p>
    <w:p w14:paraId="03A192F6" w14:textId="77777777" w:rsidR="009906F3" w:rsidRPr="009906F3" w:rsidRDefault="009906F3" w:rsidP="009906F3">
      <w:pPr>
        <w:widowControl/>
        <w:autoSpaceDE/>
        <w:autoSpaceDN/>
        <w:adjustRightInd/>
        <w:rPr>
          <w:rFonts w:eastAsia="Times New Roman"/>
        </w:rPr>
      </w:pPr>
    </w:p>
    <w:p w14:paraId="688F9346" w14:textId="77777777" w:rsidR="009906F3" w:rsidRPr="009906F3" w:rsidRDefault="009906F3" w:rsidP="009906F3">
      <w:pPr>
        <w:widowControl/>
        <w:autoSpaceDE/>
        <w:autoSpaceDN/>
        <w:adjustRightInd/>
        <w:rPr>
          <w:rFonts w:eastAsia="Times New Roman"/>
          <w:b/>
        </w:rPr>
      </w:pPr>
      <w:r w:rsidRPr="009906F3">
        <w:rPr>
          <w:rFonts w:eastAsia="Times New Roman"/>
        </w:rPr>
        <w:t>* Запрос оформляется на бланке организации (индивидуального предпринимателя).</w:t>
      </w:r>
    </w:p>
    <w:p w14:paraId="6711DAB2" w14:textId="77777777" w:rsidR="009906F3" w:rsidRPr="009906F3" w:rsidRDefault="009906F3" w:rsidP="009906F3">
      <w:pPr>
        <w:widowControl/>
        <w:autoSpaceDE/>
        <w:autoSpaceDN/>
        <w:adjustRightInd/>
        <w:rPr>
          <w:rFonts w:eastAsia="Times New Roman"/>
          <w:b/>
        </w:rPr>
      </w:pPr>
    </w:p>
    <w:p w14:paraId="32FFDFB1" w14:textId="77777777" w:rsidR="009906F3" w:rsidRPr="009906F3" w:rsidRDefault="009906F3" w:rsidP="009906F3">
      <w:pPr>
        <w:widowControl/>
        <w:autoSpaceDE/>
        <w:autoSpaceDN/>
        <w:adjustRightInd/>
        <w:rPr>
          <w:rFonts w:eastAsia="Times New Roman"/>
          <w:b/>
        </w:rPr>
      </w:pPr>
    </w:p>
    <w:p w14:paraId="1D355AE6" w14:textId="77777777" w:rsidR="009906F3" w:rsidRPr="009906F3" w:rsidRDefault="009906F3" w:rsidP="009906F3">
      <w:pPr>
        <w:widowControl/>
        <w:autoSpaceDE/>
        <w:autoSpaceDN/>
        <w:adjustRightInd/>
        <w:rPr>
          <w:rFonts w:eastAsia="Times New Roman"/>
          <w:b/>
        </w:rPr>
      </w:pPr>
    </w:p>
    <w:p w14:paraId="22ECFBFA" w14:textId="77777777" w:rsidR="009906F3" w:rsidRPr="009906F3" w:rsidRDefault="009906F3" w:rsidP="009906F3">
      <w:pPr>
        <w:widowControl/>
        <w:autoSpaceDE/>
        <w:autoSpaceDN/>
        <w:adjustRightInd/>
        <w:rPr>
          <w:rFonts w:eastAsia="Times New Roman"/>
          <w:b/>
        </w:rPr>
      </w:pPr>
    </w:p>
    <w:p w14:paraId="788B782A" w14:textId="77777777" w:rsidR="009906F3" w:rsidRPr="009906F3" w:rsidRDefault="009906F3" w:rsidP="009906F3">
      <w:pPr>
        <w:widowControl/>
        <w:autoSpaceDE/>
        <w:autoSpaceDN/>
        <w:adjustRightInd/>
        <w:rPr>
          <w:rFonts w:eastAsia="Times New Roman"/>
          <w:b/>
        </w:rPr>
      </w:pPr>
    </w:p>
    <w:p w14:paraId="198DD500" w14:textId="77777777" w:rsidR="009906F3" w:rsidRPr="009906F3" w:rsidRDefault="009906F3" w:rsidP="009906F3">
      <w:pPr>
        <w:widowControl/>
        <w:autoSpaceDE/>
        <w:autoSpaceDN/>
        <w:adjustRightInd/>
        <w:rPr>
          <w:rFonts w:eastAsia="Times New Roman"/>
          <w:b/>
        </w:rPr>
      </w:pPr>
    </w:p>
    <w:p w14:paraId="713130A5" w14:textId="77777777" w:rsidR="009906F3" w:rsidRPr="009906F3" w:rsidRDefault="009906F3" w:rsidP="009906F3">
      <w:pPr>
        <w:rPr>
          <w:rFonts w:eastAsia="Times New Roman"/>
          <w:bCs/>
          <w:sz w:val="20"/>
          <w:szCs w:val="20"/>
        </w:rPr>
      </w:pPr>
      <w:r w:rsidRPr="009906F3">
        <w:rPr>
          <w:rFonts w:eastAsia="Times New Roman"/>
          <w:bCs/>
          <w:sz w:val="20"/>
          <w:szCs w:val="20"/>
        </w:rPr>
        <w:lastRenderedPageBreak/>
        <w:t>Приложение 2</w:t>
      </w:r>
    </w:p>
    <w:p w14:paraId="07242D5F"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к Порядку о</w:t>
      </w:r>
      <w:r w:rsidRPr="009906F3">
        <w:rPr>
          <w:rFonts w:eastAsia="Times New Roman"/>
          <w:b/>
          <w:bCs/>
          <w:sz w:val="20"/>
          <w:szCs w:val="20"/>
        </w:rPr>
        <w:t xml:space="preserve"> </w:t>
      </w:r>
      <w:r w:rsidRPr="009906F3">
        <w:rPr>
          <w:rFonts w:eastAsia="Times New Roman"/>
          <w:bCs/>
          <w:sz w:val="20"/>
          <w:szCs w:val="20"/>
        </w:rPr>
        <w:t>конкурсной комиссии муниципального</w:t>
      </w:r>
    </w:p>
    <w:p w14:paraId="11ED39B5"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образования «Посёлок Айхал» Мирнинского </w:t>
      </w:r>
    </w:p>
    <w:p w14:paraId="54CB7DF7"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района Республики Саха (Якутия) по</w:t>
      </w:r>
    </w:p>
    <w:p w14:paraId="1DAC42D3"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квалификационному отбору организаций</w:t>
      </w:r>
    </w:p>
    <w:p w14:paraId="748C672D"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для осуществления деятельности по </w:t>
      </w:r>
    </w:p>
    <w:p w14:paraId="495F10F9"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перемещению задержанных транспортных</w:t>
      </w:r>
    </w:p>
    <w:p w14:paraId="5F1B0263"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средств на специализированные стоянки, </w:t>
      </w:r>
    </w:p>
    <w:p w14:paraId="2A377951" w14:textId="77777777" w:rsidR="009906F3" w:rsidRPr="009906F3" w:rsidRDefault="009906F3" w:rsidP="009906F3">
      <w:pPr>
        <w:jc w:val="both"/>
        <w:rPr>
          <w:rFonts w:eastAsia="Times New Roman"/>
          <w:sz w:val="20"/>
          <w:szCs w:val="20"/>
        </w:rPr>
      </w:pPr>
      <w:r w:rsidRPr="009906F3">
        <w:rPr>
          <w:rFonts w:eastAsia="Times New Roman"/>
          <w:bCs/>
          <w:sz w:val="20"/>
          <w:szCs w:val="20"/>
        </w:rPr>
        <w:t xml:space="preserve"> их хранения и возврата, </w:t>
      </w:r>
      <w:r w:rsidRPr="009906F3">
        <w:rPr>
          <w:rFonts w:eastAsia="Times New Roman"/>
          <w:sz w:val="20"/>
          <w:szCs w:val="20"/>
        </w:rPr>
        <w:t>утвержденного</w:t>
      </w:r>
    </w:p>
    <w:p w14:paraId="2D35DABD" w14:textId="77777777" w:rsidR="009906F3" w:rsidRPr="009906F3" w:rsidRDefault="009906F3" w:rsidP="009906F3">
      <w:pPr>
        <w:jc w:val="both"/>
        <w:rPr>
          <w:rFonts w:eastAsia="Times New Roman"/>
          <w:sz w:val="20"/>
          <w:szCs w:val="20"/>
        </w:rPr>
      </w:pPr>
      <w:r w:rsidRPr="009906F3">
        <w:rPr>
          <w:rFonts w:eastAsia="Times New Roman"/>
          <w:sz w:val="20"/>
          <w:szCs w:val="20"/>
        </w:rPr>
        <w:t xml:space="preserve"> Постановлением Администрации</w:t>
      </w:r>
      <w:r w:rsidRPr="009906F3">
        <w:rPr>
          <w:rFonts w:eastAsia="Times New Roman"/>
        </w:rPr>
        <w:t xml:space="preserve"> </w:t>
      </w:r>
      <w:r w:rsidRPr="009906F3">
        <w:rPr>
          <w:rFonts w:eastAsia="Times New Roman"/>
          <w:sz w:val="20"/>
          <w:szCs w:val="20"/>
        </w:rPr>
        <w:t>МО «Посёлок Айхал»</w:t>
      </w:r>
    </w:p>
    <w:p w14:paraId="061554FD" w14:textId="77777777" w:rsidR="009906F3" w:rsidRPr="009906F3" w:rsidRDefault="009906F3" w:rsidP="009906F3">
      <w:pPr>
        <w:jc w:val="both"/>
        <w:rPr>
          <w:rFonts w:ascii="Arial" w:eastAsia="Times New Roman" w:hAnsi="Arial" w:cs="Arial"/>
          <w:sz w:val="20"/>
          <w:szCs w:val="20"/>
        </w:rPr>
      </w:pPr>
      <w:r w:rsidRPr="009906F3">
        <w:rPr>
          <w:rFonts w:eastAsia="Times New Roman"/>
          <w:sz w:val="20"/>
          <w:szCs w:val="20"/>
        </w:rPr>
        <w:t xml:space="preserve">                                                                   </w:t>
      </w:r>
      <w:r w:rsidRPr="009906F3">
        <w:rPr>
          <w:rFonts w:eastAsia="Times New Roman"/>
          <w:sz w:val="20"/>
          <w:szCs w:val="20"/>
        </w:rPr>
        <w:tab/>
      </w:r>
      <w:r w:rsidRPr="009906F3">
        <w:rPr>
          <w:rFonts w:eastAsia="Times New Roman"/>
          <w:sz w:val="20"/>
          <w:szCs w:val="20"/>
        </w:rPr>
        <w:tab/>
        <w:t>от __</w:t>
      </w:r>
      <w:r w:rsidRPr="009906F3">
        <w:rPr>
          <w:rFonts w:eastAsia="Times New Roman"/>
          <w:sz w:val="20"/>
          <w:szCs w:val="20"/>
          <w:u w:val="single"/>
        </w:rPr>
        <w:t>16.04.2020</w:t>
      </w:r>
      <w:r w:rsidRPr="009906F3">
        <w:rPr>
          <w:rFonts w:eastAsia="Times New Roman"/>
          <w:sz w:val="20"/>
          <w:szCs w:val="20"/>
        </w:rPr>
        <w:t>__ № _</w:t>
      </w:r>
      <w:r w:rsidRPr="009906F3">
        <w:rPr>
          <w:rFonts w:eastAsia="Times New Roman"/>
          <w:sz w:val="20"/>
          <w:szCs w:val="20"/>
          <w:u w:val="single"/>
        </w:rPr>
        <w:t>119</w:t>
      </w:r>
      <w:r w:rsidRPr="009906F3">
        <w:rPr>
          <w:rFonts w:eastAsia="Times New Roman"/>
          <w:sz w:val="20"/>
          <w:szCs w:val="20"/>
        </w:rPr>
        <w:t>_</w:t>
      </w:r>
    </w:p>
    <w:p w14:paraId="7B6A1698" w14:textId="77777777" w:rsidR="009906F3" w:rsidRPr="009906F3" w:rsidRDefault="009906F3" w:rsidP="009906F3">
      <w:pPr>
        <w:widowControl/>
        <w:autoSpaceDE/>
        <w:autoSpaceDN/>
        <w:adjustRightInd/>
        <w:rPr>
          <w:rFonts w:eastAsia="Times New Roman"/>
          <w:b/>
        </w:rPr>
      </w:pPr>
    </w:p>
    <w:p w14:paraId="2FF1B743" w14:textId="77777777" w:rsidR="009906F3" w:rsidRPr="009906F3" w:rsidRDefault="009906F3" w:rsidP="009906F3">
      <w:pPr>
        <w:widowControl/>
        <w:autoSpaceDE/>
        <w:autoSpaceDN/>
        <w:adjustRightInd/>
        <w:ind w:right="281"/>
        <w:jc w:val="center"/>
        <w:rPr>
          <w:rFonts w:ascii="Arial" w:eastAsia="Times New Roman" w:hAnsi="Arial" w:cs="Arial"/>
          <w:b/>
        </w:rPr>
      </w:pPr>
    </w:p>
    <w:p w14:paraId="67104A7F" w14:textId="77777777" w:rsidR="009906F3" w:rsidRPr="009906F3" w:rsidRDefault="009906F3" w:rsidP="009906F3">
      <w:pPr>
        <w:widowControl/>
        <w:autoSpaceDE/>
        <w:autoSpaceDN/>
        <w:adjustRightInd/>
        <w:ind w:right="281"/>
        <w:jc w:val="center"/>
        <w:rPr>
          <w:rFonts w:eastAsia="Times New Roman"/>
          <w:b/>
        </w:rPr>
      </w:pPr>
      <w:r w:rsidRPr="009906F3">
        <w:rPr>
          <w:rFonts w:eastAsia="Times New Roman"/>
          <w:b/>
        </w:rPr>
        <w:t>ЗАЯВКА</w:t>
      </w:r>
    </w:p>
    <w:p w14:paraId="7706DD13" w14:textId="77777777" w:rsidR="009906F3" w:rsidRPr="009906F3" w:rsidRDefault="009906F3" w:rsidP="009906F3">
      <w:pPr>
        <w:widowControl/>
        <w:autoSpaceDE/>
        <w:autoSpaceDN/>
        <w:adjustRightInd/>
        <w:ind w:right="281"/>
        <w:jc w:val="center"/>
        <w:rPr>
          <w:rFonts w:eastAsia="Times New Roman"/>
          <w:b/>
        </w:rPr>
      </w:pPr>
      <w:r w:rsidRPr="009906F3">
        <w:rPr>
          <w:rFonts w:eastAsia="Times New Roman"/>
          <w:b/>
        </w:rPr>
        <w:t xml:space="preserve">на участие в отборе для определения исполнителя на осуществление деятельности по </w:t>
      </w:r>
      <w:r w:rsidRPr="009906F3">
        <w:rPr>
          <w:rFonts w:eastAsia="MS Mincho"/>
          <w:b/>
        </w:rPr>
        <w:t>перемещению задержанных транспортных средств на специализированные стоянки, их хранению и возврату</w:t>
      </w:r>
    </w:p>
    <w:p w14:paraId="5D5C142B" w14:textId="77777777" w:rsidR="009906F3" w:rsidRPr="009906F3" w:rsidRDefault="009906F3" w:rsidP="009906F3">
      <w:pPr>
        <w:widowControl/>
        <w:autoSpaceDE/>
        <w:autoSpaceDN/>
        <w:adjustRightInd/>
        <w:ind w:right="281"/>
        <w:jc w:val="right"/>
        <w:rPr>
          <w:rFonts w:eastAsia="Times New Roman"/>
          <w:b/>
        </w:rPr>
      </w:pPr>
    </w:p>
    <w:p w14:paraId="307E8F9C" w14:textId="77777777" w:rsidR="009906F3" w:rsidRPr="009906F3" w:rsidRDefault="009906F3" w:rsidP="009906F3">
      <w:pPr>
        <w:widowControl/>
        <w:autoSpaceDE/>
        <w:autoSpaceDN/>
        <w:adjustRightInd/>
        <w:ind w:right="281"/>
        <w:jc w:val="right"/>
        <w:rPr>
          <w:rFonts w:eastAsia="Times New Roman"/>
          <w:b/>
        </w:rPr>
      </w:pPr>
      <w:r w:rsidRPr="009906F3">
        <w:rPr>
          <w:rFonts w:eastAsia="Times New Roman"/>
          <w:b/>
        </w:rPr>
        <w:t>«____»_____________ 20__ г.</w:t>
      </w:r>
    </w:p>
    <w:p w14:paraId="02583349" w14:textId="77777777" w:rsidR="009906F3" w:rsidRPr="009906F3" w:rsidRDefault="009906F3" w:rsidP="009906F3">
      <w:pPr>
        <w:widowControl/>
        <w:autoSpaceDE/>
        <w:autoSpaceDN/>
        <w:adjustRightInd/>
        <w:ind w:right="281"/>
        <w:jc w:val="both"/>
        <w:rPr>
          <w:rFonts w:eastAsia="Times New Roman"/>
        </w:rPr>
      </w:pPr>
      <w:r w:rsidRPr="009906F3">
        <w:rPr>
          <w:rFonts w:eastAsia="Times New Roman"/>
          <w:b/>
        </w:rPr>
        <w:t>Уполномоченному органу:</w:t>
      </w:r>
      <w:r w:rsidRPr="009906F3">
        <w:rPr>
          <w:rFonts w:eastAsia="Times New Roman"/>
        </w:rPr>
        <w:t xml:space="preserve"> Администрации муниципального образования «Посёлок Айхал», расположенному по адресу: 678190, Республика Саха (Якутия), п. Айхал ул. Юбилейная, д. 7А, каб. № 108, адрес электронной почты: </w:t>
      </w:r>
      <w:r w:rsidRPr="009906F3">
        <w:rPr>
          <w:rFonts w:eastAsia="Times New Roman"/>
          <w:lang w:val="en-US"/>
        </w:rPr>
        <w:t>www</w:t>
      </w:r>
      <w:r w:rsidRPr="009906F3">
        <w:rPr>
          <w:rFonts w:eastAsia="Times New Roman"/>
        </w:rPr>
        <w:t xml:space="preserve">.мо-айхал.рф; телефон:(41136) 3-38-25 (специалист по градостроительной деятельности).     </w:t>
      </w:r>
    </w:p>
    <w:p w14:paraId="0CB4224F" w14:textId="77777777" w:rsidR="009906F3" w:rsidRPr="009906F3" w:rsidRDefault="009906F3" w:rsidP="009906F3">
      <w:pPr>
        <w:widowControl/>
        <w:autoSpaceDE/>
        <w:autoSpaceDN/>
        <w:adjustRightInd/>
        <w:ind w:right="281"/>
        <w:jc w:val="both"/>
        <w:rPr>
          <w:rFonts w:eastAsia="MS Mincho"/>
        </w:rPr>
      </w:pPr>
      <w:r w:rsidRPr="009906F3">
        <w:rPr>
          <w:rFonts w:eastAsia="Times New Roman"/>
        </w:rPr>
        <w:t>Изучив порядок отбора исполнителей на осуществление</w:t>
      </w:r>
      <w:r w:rsidRPr="009906F3">
        <w:rPr>
          <w:rFonts w:eastAsia="MS Mincho"/>
        </w:rPr>
        <w:t xml:space="preserve"> </w:t>
      </w:r>
      <w:r w:rsidRPr="009906F3">
        <w:rPr>
          <w:rFonts w:eastAsia="Times New Roman"/>
        </w:rPr>
        <w:t>деятельности по перемещению задержанных транспортных средств на специализированные стоянки, их хранению и возврату</w:t>
      </w:r>
    </w:p>
    <w:p w14:paraId="7594D94F" w14:textId="77777777" w:rsidR="009906F3" w:rsidRPr="009906F3" w:rsidRDefault="009906F3" w:rsidP="009906F3">
      <w:pPr>
        <w:widowControl/>
        <w:tabs>
          <w:tab w:val="left" w:pos="0"/>
          <w:tab w:val="left" w:leader="underscore" w:pos="9072"/>
        </w:tabs>
        <w:autoSpaceDE/>
        <w:autoSpaceDN/>
        <w:adjustRightInd/>
        <w:ind w:right="281"/>
        <w:rPr>
          <w:rFonts w:eastAsia="Times New Roman"/>
        </w:rPr>
      </w:pPr>
      <w:r w:rsidRPr="009906F3">
        <w:rPr>
          <w:rFonts w:eastAsia="Times New Roman"/>
        </w:rPr>
        <w:tab/>
      </w:r>
    </w:p>
    <w:p w14:paraId="6A61ADC3" w14:textId="77777777" w:rsidR="009906F3" w:rsidRPr="009906F3" w:rsidRDefault="009906F3" w:rsidP="009906F3">
      <w:pPr>
        <w:widowControl/>
        <w:autoSpaceDE/>
        <w:autoSpaceDN/>
        <w:adjustRightInd/>
        <w:ind w:right="281"/>
        <w:jc w:val="center"/>
        <w:rPr>
          <w:rFonts w:eastAsia="Times New Roman"/>
          <w:sz w:val="16"/>
          <w:szCs w:val="16"/>
        </w:rPr>
      </w:pPr>
      <w:r w:rsidRPr="009906F3">
        <w:rPr>
          <w:rFonts w:eastAsia="Times New Roman"/>
          <w:sz w:val="16"/>
          <w:szCs w:val="16"/>
        </w:rPr>
        <w:t>(наименование участника  отбора)</w:t>
      </w:r>
    </w:p>
    <w:p w14:paraId="40540F7F" w14:textId="77777777" w:rsidR="009906F3" w:rsidRPr="009906F3" w:rsidRDefault="009906F3" w:rsidP="009906F3">
      <w:pPr>
        <w:widowControl/>
        <w:tabs>
          <w:tab w:val="left" w:leader="underscore" w:pos="9072"/>
        </w:tabs>
        <w:suppressAutoHyphens/>
        <w:autoSpaceDE/>
        <w:autoSpaceDN/>
        <w:adjustRightInd/>
        <w:ind w:right="281"/>
        <w:jc w:val="both"/>
        <w:rPr>
          <w:rFonts w:eastAsia="Times New Roman"/>
          <w:lang w:eastAsia="ar-SA"/>
        </w:rPr>
      </w:pPr>
      <w:r w:rsidRPr="009906F3">
        <w:rPr>
          <w:rFonts w:eastAsia="Times New Roman"/>
          <w:lang w:eastAsia="ar-SA"/>
        </w:rPr>
        <w:t xml:space="preserve">в лице </w:t>
      </w:r>
      <w:r w:rsidRPr="009906F3">
        <w:rPr>
          <w:rFonts w:eastAsia="Times New Roman"/>
          <w:lang w:eastAsia="ar-SA"/>
        </w:rPr>
        <w:tab/>
      </w:r>
    </w:p>
    <w:p w14:paraId="73E34610" w14:textId="77777777" w:rsidR="009906F3" w:rsidRPr="009906F3" w:rsidRDefault="009906F3" w:rsidP="009906F3">
      <w:pPr>
        <w:widowControl/>
        <w:tabs>
          <w:tab w:val="left" w:leader="underscore" w:pos="9072"/>
        </w:tabs>
        <w:suppressAutoHyphens/>
        <w:autoSpaceDE/>
        <w:autoSpaceDN/>
        <w:adjustRightInd/>
        <w:ind w:right="281"/>
        <w:jc w:val="center"/>
        <w:rPr>
          <w:rFonts w:eastAsia="Times New Roman"/>
          <w:sz w:val="16"/>
          <w:szCs w:val="16"/>
          <w:lang w:eastAsia="ar-SA"/>
        </w:rPr>
      </w:pPr>
      <w:r w:rsidRPr="009906F3">
        <w:rPr>
          <w:rFonts w:eastAsia="Times New Roman"/>
          <w:sz w:val="16"/>
          <w:szCs w:val="16"/>
          <w:lang w:eastAsia="ar-SA"/>
        </w:rPr>
        <w:t>(должность, фамилия, имя, отчество</w:t>
      </w:r>
    </w:p>
    <w:p w14:paraId="7103C63A" w14:textId="77777777" w:rsidR="009906F3" w:rsidRPr="009906F3" w:rsidRDefault="009906F3" w:rsidP="009906F3">
      <w:pPr>
        <w:widowControl/>
        <w:tabs>
          <w:tab w:val="left" w:leader="underscore" w:pos="9072"/>
        </w:tabs>
        <w:suppressAutoHyphens/>
        <w:autoSpaceDE/>
        <w:autoSpaceDN/>
        <w:adjustRightInd/>
        <w:ind w:right="281"/>
        <w:jc w:val="both"/>
        <w:rPr>
          <w:rFonts w:eastAsia="Times New Roman"/>
          <w:lang w:eastAsia="ar-SA"/>
        </w:rPr>
      </w:pPr>
      <w:r w:rsidRPr="009906F3">
        <w:rPr>
          <w:rFonts w:eastAsia="Times New Roman"/>
          <w:lang w:eastAsia="ar-SA"/>
        </w:rPr>
        <w:tab/>
      </w:r>
    </w:p>
    <w:p w14:paraId="38D886FF" w14:textId="77777777" w:rsidR="009906F3" w:rsidRPr="009906F3" w:rsidRDefault="009906F3" w:rsidP="009906F3">
      <w:pPr>
        <w:widowControl/>
        <w:suppressAutoHyphens/>
        <w:autoSpaceDE/>
        <w:autoSpaceDN/>
        <w:adjustRightInd/>
        <w:ind w:right="281"/>
        <w:jc w:val="center"/>
        <w:rPr>
          <w:rFonts w:eastAsia="Times New Roman"/>
          <w:sz w:val="16"/>
          <w:szCs w:val="16"/>
          <w:lang w:eastAsia="ar-SA"/>
        </w:rPr>
      </w:pPr>
      <w:r w:rsidRPr="009906F3">
        <w:rPr>
          <w:rFonts w:eastAsia="Times New Roman"/>
          <w:sz w:val="16"/>
          <w:szCs w:val="16"/>
          <w:lang w:eastAsia="ar-SA"/>
        </w:rPr>
        <w:t>уполномоченного лица участника отбора)</w:t>
      </w:r>
    </w:p>
    <w:p w14:paraId="65BFBC13" w14:textId="77777777" w:rsidR="009906F3" w:rsidRPr="009906F3" w:rsidRDefault="009906F3" w:rsidP="009906F3">
      <w:pPr>
        <w:widowControl/>
        <w:autoSpaceDE/>
        <w:autoSpaceDN/>
        <w:adjustRightInd/>
        <w:ind w:right="281"/>
        <w:jc w:val="both"/>
        <w:rPr>
          <w:rFonts w:eastAsia="Times New Roman"/>
        </w:rPr>
      </w:pPr>
      <w:r w:rsidRPr="009906F3">
        <w:rPr>
          <w:rFonts w:eastAsia="Times New Roman"/>
        </w:rPr>
        <w:t>направляет настоящую заявку и сообщает о согласии участвовать в отборе в соответствии с требованиями порядка отбора.</w:t>
      </w:r>
    </w:p>
    <w:p w14:paraId="079F2422" w14:textId="77777777" w:rsidR="009906F3" w:rsidRPr="009906F3" w:rsidRDefault="009906F3" w:rsidP="000F01B9">
      <w:pPr>
        <w:widowControl/>
        <w:numPr>
          <w:ilvl w:val="0"/>
          <w:numId w:val="82"/>
        </w:numPr>
        <w:tabs>
          <w:tab w:val="left" w:pos="900"/>
        </w:tabs>
        <w:suppressAutoHyphens/>
        <w:autoSpaceDE/>
        <w:autoSpaceDN/>
        <w:adjustRightInd/>
        <w:spacing w:after="200"/>
        <w:ind w:right="281" w:firstLine="567"/>
        <w:jc w:val="both"/>
        <w:rPr>
          <w:rFonts w:eastAsia="Times New Roman"/>
        </w:rPr>
      </w:pPr>
      <w:r w:rsidRPr="009906F3">
        <w:rPr>
          <w:rFonts w:eastAsia="Times New Roman"/>
        </w:rPr>
        <w:t>Настоящей заявкой мы гарантируем достоверность представленных нами документов и сведений и подтверждаем право уполномоченного органа, не противоречащее требованию формирования равных для всех претендентов условий, запрашивать у нас, в уполномоченных органах власти и у упомянутых в нашей заявке юридических и физических лиц сведения и документы, уточняющие и подтверждающие представленные нами сведения.</w:t>
      </w:r>
    </w:p>
    <w:p w14:paraId="7F39F028" w14:textId="77777777" w:rsidR="009906F3" w:rsidRPr="009906F3" w:rsidRDefault="009906F3" w:rsidP="000F01B9">
      <w:pPr>
        <w:widowControl/>
        <w:numPr>
          <w:ilvl w:val="0"/>
          <w:numId w:val="82"/>
        </w:numPr>
        <w:tabs>
          <w:tab w:val="left" w:pos="900"/>
        </w:tabs>
        <w:suppressAutoHyphens/>
        <w:autoSpaceDE/>
        <w:autoSpaceDN/>
        <w:adjustRightInd/>
        <w:spacing w:after="200"/>
        <w:ind w:right="281" w:firstLine="567"/>
        <w:jc w:val="both"/>
        <w:rPr>
          <w:rFonts w:eastAsia="Times New Roman"/>
          <w:color w:val="000000"/>
        </w:rPr>
      </w:pPr>
      <w:r w:rsidRPr="009906F3">
        <w:rPr>
          <w:rFonts w:eastAsia="Times New Roman"/>
        </w:rPr>
        <w:t>Настоящей заявкой мы подтверждаем, что в отношении (</w:t>
      </w:r>
      <w:r w:rsidRPr="009906F3">
        <w:rPr>
          <w:rFonts w:eastAsia="Times New Roman"/>
          <w:b/>
          <w:i/>
          <w:u w:val="single"/>
        </w:rPr>
        <w:t>наименование участника отбора</w:t>
      </w:r>
      <w:r w:rsidRPr="009906F3">
        <w:rPr>
          <w:rFonts w:eastAsia="Times New Roman"/>
        </w:rPr>
        <w:t>) не проводится процедура реорганизации, ликвидации, банкротства, деятельность (</w:t>
      </w:r>
      <w:r w:rsidRPr="009906F3">
        <w:rPr>
          <w:rFonts w:eastAsia="Times New Roman"/>
          <w:b/>
          <w:i/>
          <w:u w:val="single"/>
        </w:rPr>
        <w:t>наименование участника отбора</w:t>
      </w:r>
      <w:r w:rsidRPr="009906F3">
        <w:rPr>
          <w:rFonts w:eastAsia="Times New Roman"/>
        </w:rPr>
        <w:t>) не приостановлена, а также, что размер задолженности по начисленным налогам, сборам и иным обязательным платежам в бюджеты любого уровня и государственные внебюджетные фонды за прошедший календарный год не превышает 25 % балансовой стоимости активов (</w:t>
      </w:r>
      <w:r w:rsidRPr="009906F3">
        <w:rPr>
          <w:rFonts w:eastAsia="Times New Roman"/>
          <w:b/>
          <w:i/>
          <w:u w:val="single"/>
        </w:rPr>
        <w:t>наименование участника отбора</w:t>
      </w:r>
      <w:r w:rsidRPr="009906F3">
        <w:rPr>
          <w:rFonts w:eastAsia="Times New Roman"/>
        </w:rPr>
        <w:t>) по данным бухгалтерской отчетности за последний завершенный отчетный период</w:t>
      </w:r>
      <w:r w:rsidRPr="009906F3">
        <w:rPr>
          <w:rFonts w:eastAsia="Times New Roman"/>
          <w:color w:val="000000"/>
        </w:rPr>
        <w:t>.</w:t>
      </w:r>
    </w:p>
    <w:p w14:paraId="6CBF3D7E" w14:textId="77777777" w:rsidR="009906F3" w:rsidRPr="009906F3" w:rsidRDefault="009906F3" w:rsidP="000F01B9">
      <w:pPr>
        <w:widowControl/>
        <w:numPr>
          <w:ilvl w:val="0"/>
          <w:numId w:val="82"/>
        </w:numPr>
        <w:tabs>
          <w:tab w:val="left" w:pos="900"/>
        </w:tabs>
        <w:suppressAutoHyphens/>
        <w:autoSpaceDE/>
        <w:autoSpaceDN/>
        <w:adjustRightInd/>
        <w:spacing w:after="200"/>
        <w:ind w:right="281" w:firstLine="567"/>
        <w:jc w:val="both"/>
        <w:rPr>
          <w:rFonts w:eastAsia="Times New Roman"/>
          <w:lang w:eastAsia="ar-SA"/>
        </w:rPr>
      </w:pPr>
      <w:r w:rsidRPr="009906F3">
        <w:rPr>
          <w:rFonts w:eastAsia="Times New Roman"/>
          <w:lang w:eastAsia="ar-SA"/>
        </w:rPr>
        <w:t>Настоящей заявкой мы подтверждаем, что специализированная стоянка (</w:t>
      </w:r>
      <w:r w:rsidRPr="009906F3">
        <w:rPr>
          <w:rFonts w:eastAsia="Times New Roman"/>
          <w:b/>
          <w:i/>
          <w:u w:val="single"/>
          <w:lang w:eastAsia="ar-SA"/>
        </w:rPr>
        <w:t>наименование участника отбора</w:t>
      </w:r>
      <w:r w:rsidRPr="009906F3">
        <w:rPr>
          <w:rFonts w:eastAsia="Times New Roman"/>
          <w:lang w:eastAsia="ar-SA"/>
        </w:rPr>
        <w:t>) расположенная по адресу: (</w:t>
      </w:r>
      <w:r w:rsidRPr="009906F3">
        <w:rPr>
          <w:rFonts w:eastAsia="Times New Roman"/>
          <w:b/>
          <w:i/>
          <w:u w:val="single"/>
          <w:lang w:eastAsia="ar-SA"/>
        </w:rPr>
        <w:t>указать адрес стоянки</w:t>
      </w:r>
      <w:r w:rsidRPr="009906F3">
        <w:rPr>
          <w:rFonts w:eastAsia="Times New Roman"/>
          <w:lang w:eastAsia="ar-SA"/>
        </w:rPr>
        <w:t xml:space="preserve">) и специализированная техника соответствует всем требованиям, указанным в Законе Республики Саха (Якутия) от 21.02.2013 1163-З N 1221-IV «О порядке перемещения задержанных транспортных средств на специализированную стоянку, их хранения, оплаты </w:t>
      </w:r>
      <w:r w:rsidRPr="009906F3">
        <w:rPr>
          <w:rFonts w:eastAsia="Times New Roman"/>
          <w:lang w:eastAsia="ar-SA"/>
        </w:rPr>
        <w:lastRenderedPageBreak/>
        <w:t>расходов на перемещение и хранение, возврата транспортных средств на территории Республики Саха (Якутия).</w:t>
      </w:r>
    </w:p>
    <w:p w14:paraId="7FA6FA7D" w14:textId="77777777" w:rsidR="009906F3" w:rsidRPr="009906F3" w:rsidRDefault="009906F3" w:rsidP="000F01B9">
      <w:pPr>
        <w:widowControl/>
        <w:numPr>
          <w:ilvl w:val="0"/>
          <w:numId w:val="82"/>
        </w:numPr>
        <w:tabs>
          <w:tab w:val="left" w:pos="900"/>
        </w:tabs>
        <w:suppressAutoHyphens/>
        <w:autoSpaceDE/>
        <w:autoSpaceDN/>
        <w:adjustRightInd/>
        <w:spacing w:after="200"/>
        <w:ind w:right="281" w:firstLine="567"/>
        <w:jc w:val="both"/>
        <w:rPr>
          <w:rFonts w:eastAsia="Times New Roman"/>
          <w:lang w:eastAsia="ar-SA"/>
        </w:rPr>
      </w:pPr>
      <w:r w:rsidRPr="009906F3">
        <w:rPr>
          <w:rFonts w:eastAsia="Times New Roman"/>
          <w:lang w:eastAsia="ar-SA"/>
        </w:rPr>
        <w:t>Сообщаем, что для оперативного уведомления нас по вопросам организационного характера и взаимодействия с уполномоченным органом, проводящим отбор нами уполномочен (</w:t>
      </w:r>
      <w:r w:rsidRPr="009906F3">
        <w:rPr>
          <w:rFonts w:eastAsia="Times New Roman"/>
          <w:b/>
          <w:i/>
          <w:u w:val="single"/>
          <w:lang w:eastAsia="ar-SA"/>
        </w:rPr>
        <w:t>фамилия, имя, отчество, телефон, адрес электронной почты уполномоченного сотрудника участника отбора</w:t>
      </w:r>
      <w:r w:rsidRPr="009906F3">
        <w:rPr>
          <w:rFonts w:eastAsia="Times New Roman"/>
          <w:iCs/>
          <w:lang w:eastAsia="ar-SA"/>
        </w:rPr>
        <w:t xml:space="preserve">). </w:t>
      </w:r>
      <w:r w:rsidRPr="009906F3">
        <w:rPr>
          <w:rFonts w:eastAsia="Times New Roman"/>
          <w:lang w:eastAsia="ar-SA"/>
        </w:rPr>
        <w:t>Все сведения о проведении отбора просим сообщать уполномоченному лицу.</w:t>
      </w:r>
    </w:p>
    <w:p w14:paraId="43E48705" w14:textId="77777777" w:rsidR="009906F3" w:rsidRPr="009906F3" w:rsidRDefault="009906F3" w:rsidP="009906F3">
      <w:pPr>
        <w:widowControl/>
        <w:tabs>
          <w:tab w:val="left" w:pos="900"/>
        </w:tabs>
        <w:suppressAutoHyphens/>
        <w:autoSpaceDE/>
        <w:autoSpaceDN/>
        <w:adjustRightInd/>
        <w:spacing w:before="60"/>
        <w:ind w:right="281"/>
        <w:jc w:val="both"/>
        <w:rPr>
          <w:rFonts w:eastAsia="Times New Roman"/>
          <w:lang w:eastAsia="ar-SA"/>
        </w:rPr>
      </w:pPr>
      <w:r w:rsidRPr="009906F3">
        <w:rPr>
          <w:rFonts w:eastAsia="Times New Roman"/>
          <w:lang w:eastAsia="ar-SA"/>
        </w:rPr>
        <w:t>5. Корреспонденцию в наш адрес просим направлять по адресу:</w:t>
      </w:r>
      <w:r w:rsidRPr="009906F3">
        <w:rPr>
          <w:rFonts w:eastAsia="Times New Roman"/>
          <w:lang w:eastAsia="ar-SA"/>
        </w:rPr>
        <w:tab/>
      </w:r>
    </w:p>
    <w:p w14:paraId="311C9D2A" w14:textId="77777777" w:rsidR="009906F3" w:rsidRPr="009906F3" w:rsidRDefault="009906F3" w:rsidP="009906F3">
      <w:pPr>
        <w:widowControl/>
        <w:tabs>
          <w:tab w:val="left" w:pos="900"/>
          <w:tab w:val="left" w:leader="underscore" w:pos="10260"/>
        </w:tabs>
        <w:suppressAutoHyphens/>
        <w:autoSpaceDE/>
        <w:autoSpaceDN/>
        <w:adjustRightInd/>
        <w:ind w:right="281"/>
        <w:jc w:val="both"/>
        <w:rPr>
          <w:rFonts w:eastAsia="Times New Roman"/>
          <w:lang w:eastAsia="ar-SA"/>
        </w:rPr>
      </w:pPr>
      <w:r w:rsidRPr="009906F3">
        <w:rPr>
          <w:rFonts w:eastAsia="Times New Roman"/>
          <w:lang w:eastAsia="ar-SA"/>
        </w:rPr>
        <w:t>________________________________________________________________________</w:t>
      </w:r>
    </w:p>
    <w:p w14:paraId="31C61FA3" w14:textId="77777777" w:rsidR="009906F3" w:rsidRPr="009906F3" w:rsidRDefault="009906F3" w:rsidP="009906F3">
      <w:pPr>
        <w:widowControl/>
        <w:tabs>
          <w:tab w:val="left" w:pos="900"/>
        </w:tabs>
        <w:suppressAutoHyphens/>
        <w:autoSpaceDE/>
        <w:autoSpaceDN/>
        <w:adjustRightInd/>
        <w:ind w:right="281"/>
        <w:jc w:val="center"/>
        <w:rPr>
          <w:rFonts w:eastAsia="Times New Roman"/>
          <w:sz w:val="16"/>
          <w:szCs w:val="16"/>
          <w:lang w:eastAsia="ar-SA"/>
        </w:rPr>
      </w:pPr>
      <w:r w:rsidRPr="009906F3">
        <w:rPr>
          <w:rFonts w:eastAsia="Times New Roman"/>
          <w:sz w:val="16"/>
          <w:szCs w:val="16"/>
          <w:lang w:eastAsia="ar-SA"/>
        </w:rPr>
        <w:t>(почтовый адрес участника  отбора)</w:t>
      </w:r>
    </w:p>
    <w:p w14:paraId="18B87FB7" w14:textId="77777777" w:rsidR="009906F3" w:rsidRPr="009906F3" w:rsidRDefault="009906F3" w:rsidP="009906F3">
      <w:pPr>
        <w:widowControl/>
        <w:tabs>
          <w:tab w:val="left" w:pos="900"/>
        </w:tabs>
        <w:suppressAutoHyphens/>
        <w:autoSpaceDE/>
        <w:autoSpaceDN/>
        <w:adjustRightInd/>
        <w:spacing w:before="60"/>
        <w:ind w:right="281"/>
        <w:jc w:val="both"/>
        <w:rPr>
          <w:rFonts w:eastAsia="Times New Roman"/>
          <w:lang w:eastAsia="ar-SA"/>
        </w:rPr>
      </w:pPr>
      <w:r w:rsidRPr="009906F3">
        <w:rPr>
          <w:rFonts w:eastAsia="Times New Roman"/>
          <w:lang w:eastAsia="ar-SA"/>
        </w:rPr>
        <w:t>6. К настоящей заявке прилагаются документы, являющиеся неотъемлемой частью нашей заявки, согласно описи - на (</w:t>
      </w:r>
      <w:r w:rsidRPr="009906F3">
        <w:rPr>
          <w:rFonts w:eastAsia="Times New Roman"/>
          <w:b/>
          <w:i/>
          <w:u w:val="single"/>
          <w:lang w:eastAsia="ar-SA"/>
        </w:rPr>
        <w:t>количество страниц</w:t>
      </w:r>
      <w:r w:rsidRPr="009906F3">
        <w:rPr>
          <w:rFonts w:eastAsia="Times New Roman"/>
          <w:lang w:eastAsia="ar-SA"/>
        </w:rPr>
        <w:t>) (сокращение) стр.</w:t>
      </w:r>
    </w:p>
    <w:tbl>
      <w:tblPr>
        <w:tblW w:w="10028" w:type="dxa"/>
        <w:tblLayout w:type="fixed"/>
        <w:tblLook w:val="04A0" w:firstRow="1" w:lastRow="0" w:firstColumn="1" w:lastColumn="0" w:noHBand="0" w:noVBand="1"/>
      </w:tblPr>
      <w:tblGrid>
        <w:gridCol w:w="3044"/>
        <w:gridCol w:w="1924"/>
        <w:gridCol w:w="900"/>
        <w:gridCol w:w="540"/>
        <w:gridCol w:w="626"/>
        <w:gridCol w:w="2974"/>
        <w:gridCol w:w="20"/>
      </w:tblGrid>
      <w:tr w:rsidR="009906F3" w:rsidRPr="009906F3" w14:paraId="104064C5" w14:textId="77777777" w:rsidTr="00AE0FBC">
        <w:trPr>
          <w:gridAfter w:val="2"/>
          <w:wAfter w:w="2994" w:type="dxa"/>
          <w:trHeight w:val="567"/>
        </w:trPr>
        <w:tc>
          <w:tcPr>
            <w:tcW w:w="4968" w:type="dxa"/>
            <w:gridSpan w:val="2"/>
            <w:vAlign w:val="bottom"/>
          </w:tcPr>
          <w:p w14:paraId="79085E9A" w14:textId="77777777" w:rsidR="009906F3" w:rsidRPr="009906F3" w:rsidRDefault="009906F3" w:rsidP="009906F3">
            <w:pPr>
              <w:widowControl/>
              <w:suppressAutoHyphens/>
              <w:autoSpaceDE/>
              <w:autoSpaceDN/>
              <w:adjustRightInd/>
              <w:snapToGrid w:val="0"/>
              <w:spacing w:line="276" w:lineRule="auto"/>
              <w:ind w:right="281"/>
              <w:rPr>
                <w:rFonts w:eastAsia="Times New Roman"/>
                <w:i/>
                <w:lang w:eastAsia="ar-SA"/>
              </w:rPr>
            </w:pPr>
          </w:p>
          <w:p w14:paraId="512232F4" w14:textId="77777777" w:rsidR="009906F3" w:rsidRPr="009906F3" w:rsidRDefault="009906F3" w:rsidP="009906F3">
            <w:pPr>
              <w:widowControl/>
              <w:suppressAutoHyphens/>
              <w:autoSpaceDE/>
              <w:autoSpaceDN/>
              <w:adjustRightInd/>
              <w:spacing w:line="276" w:lineRule="auto"/>
              <w:ind w:right="281"/>
              <w:rPr>
                <w:rFonts w:eastAsia="Times New Roman"/>
                <w:i/>
                <w:lang w:eastAsia="ar-SA"/>
              </w:rPr>
            </w:pPr>
            <w:r w:rsidRPr="009906F3">
              <w:rPr>
                <w:rFonts w:eastAsia="Times New Roman"/>
                <w:i/>
                <w:lang w:eastAsia="ar-SA"/>
              </w:rPr>
              <w:t xml:space="preserve">Наименование участника отбора </w:t>
            </w:r>
          </w:p>
        </w:tc>
        <w:tc>
          <w:tcPr>
            <w:tcW w:w="1440" w:type="dxa"/>
            <w:gridSpan w:val="2"/>
            <w:tcBorders>
              <w:top w:val="nil"/>
              <w:left w:val="nil"/>
              <w:right w:val="nil"/>
            </w:tcBorders>
            <w:vAlign w:val="bottom"/>
          </w:tcPr>
          <w:p w14:paraId="2809A1F8" w14:textId="77777777" w:rsidR="009906F3" w:rsidRPr="009906F3" w:rsidRDefault="009906F3" w:rsidP="009906F3">
            <w:pPr>
              <w:widowControl/>
              <w:suppressAutoHyphens/>
              <w:autoSpaceDE/>
              <w:autoSpaceDN/>
              <w:adjustRightInd/>
              <w:snapToGrid w:val="0"/>
              <w:spacing w:line="276" w:lineRule="auto"/>
              <w:ind w:right="281"/>
              <w:jc w:val="both"/>
              <w:rPr>
                <w:rFonts w:eastAsia="Times New Roman"/>
                <w:lang w:eastAsia="ar-SA"/>
              </w:rPr>
            </w:pPr>
          </w:p>
        </w:tc>
        <w:tc>
          <w:tcPr>
            <w:tcW w:w="626" w:type="dxa"/>
            <w:tcBorders>
              <w:top w:val="nil"/>
              <w:left w:val="nil"/>
              <w:right w:val="nil"/>
            </w:tcBorders>
            <w:vAlign w:val="bottom"/>
          </w:tcPr>
          <w:p w14:paraId="14976D14" w14:textId="77777777" w:rsidR="009906F3" w:rsidRPr="009906F3" w:rsidRDefault="009906F3" w:rsidP="009906F3">
            <w:pPr>
              <w:widowControl/>
              <w:suppressAutoHyphens/>
              <w:autoSpaceDE/>
              <w:autoSpaceDN/>
              <w:adjustRightInd/>
              <w:snapToGrid w:val="0"/>
              <w:spacing w:line="276" w:lineRule="auto"/>
              <w:ind w:right="281"/>
              <w:jc w:val="center"/>
              <w:rPr>
                <w:rFonts w:eastAsia="Times New Roman"/>
                <w:lang w:eastAsia="ar-SA"/>
              </w:rPr>
            </w:pPr>
          </w:p>
        </w:tc>
      </w:tr>
      <w:tr w:rsidR="009906F3" w:rsidRPr="009906F3" w14:paraId="4209A24F" w14:textId="77777777" w:rsidTr="00AE0FBC">
        <w:trPr>
          <w:trHeight w:val="567"/>
        </w:trPr>
        <w:tc>
          <w:tcPr>
            <w:tcW w:w="3044" w:type="dxa"/>
            <w:tcMar>
              <w:top w:w="0" w:type="dxa"/>
              <w:left w:w="0" w:type="dxa"/>
              <w:bottom w:w="0" w:type="dxa"/>
              <w:right w:w="0" w:type="dxa"/>
            </w:tcMar>
            <w:vAlign w:val="bottom"/>
          </w:tcPr>
          <w:p w14:paraId="11669E81" w14:textId="77777777" w:rsidR="009906F3" w:rsidRPr="009906F3" w:rsidRDefault="009906F3" w:rsidP="009906F3">
            <w:pPr>
              <w:widowControl/>
              <w:suppressAutoHyphens/>
              <w:autoSpaceDE/>
              <w:autoSpaceDN/>
              <w:adjustRightInd/>
              <w:snapToGrid w:val="0"/>
              <w:spacing w:line="276" w:lineRule="auto"/>
              <w:ind w:right="281"/>
              <w:jc w:val="center"/>
              <w:rPr>
                <w:rFonts w:eastAsia="Times New Roman"/>
                <w:b/>
                <w:lang w:eastAsia="ar-SA"/>
              </w:rPr>
            </w:pPr>
          </w:p>
        </w:tc>
        <w:tc>
          <w:tcPr>
            <w:tcW w:w="2824" w:type="dxa"/>
            <w:gridSpan w:val="2"/>
            <w:tcBorders>
              <w:top w:val="single" w:sz="4" w:space="0" w:color="000000"/>
              <w:left w:val="nil"/>
              <w:bottom w:val="nil"/>
              <w:right w:val="nil"/>
            </w:tcBorders>
            <w:tcMar>
              <w:top w:w="0" w:type="dxa"/>
              <w:left w:w="0" w:type="dxa"/>
              <w:bottom w:w="0" w:type="dxa"/>
              <w:right w:w="0" w:type="dxa"/>
            </w:tcMar>
          </w:tcPr>
          <w:p w14:paraId="28DB7289" w14:textId="77777777" w:rsidR="009906F3" w:rsidRPr="009906F3" w:rsidRDefault="009906F3" w:rsidP="009906F3">
            <w:pPr>
              <w:widowControl/>
              <w:suppressAutoHyphens/>
              <w:autoSpaceDE/>
              <w:autoSpaceDN/>
              <w:adjustRightInd/>
              <w:snapToGrid w:val="0"/>
              <w:spacing w:line="276" w:lineRule="auto"/>
              <w:ind w:right="281"/>
              <w:jc w:val="center"/>
              <w:rPr>
                <w:rFonts w:eastAsia="Times New Roman"/>
                <w:sz w:val="16"/>
                <w:szCs w:val="16"/>
                <w:lang w:eastAsia="ar-SA"/>
              </w:rPr>
            </w:pPr>
            <w:r w:rsidRPr="009906F3">
              <w:rPr>
                <w:rFonts w:eastAsia="Times New Roman"/>
                <w:sz w:val="16"/>
                <w:szCs w:val="16"/>
                <w:lang w:eastAsia="ar-SA"/>
              </w:rPr>
              <w:t>(подпись)</w:t>
            </w:r>
          </w:p>
          <w:p w14:paraId="05C5CA0A" w14:textId="77777777" w:rsidR="009906F3" w:rsidRPr="009906F3" w:rsidRDefault="009906F3" w:rsidP="009906F3">
            <w:pPr>
              <w:widowControl/>
              <w:suppressAutoHyphens/>
              <w:autoSpaceDE/>
              <w:autoSpaceDN/>
              <w:adjustRightInd/>
              <w:spacing w:line="276" w:lineRule="auto"/>
              <w:ind w:right="281"/>
              <w:jc w:val="center"/>
              <w:rPr>
                <w:rFonts w:eastAsia="Times New Roman"/>
                <w:b/>
                <w:lang w:eastAsia="ar-SA"/>
              </w:rPr>
            </w:pPr>
            <w:r w:rsidRPr="009906F3">
              <w:rPr>
                <w:rFonts w:eastAsia="Times New Roman"/>
                <w:b/>
                <w:lang w:eastAsia="ar-SA"/>
              </w:rPr>
              <w:t>М. П.</w:t>
            </w:r>
          </w:p>
        </w:tc>
        <w:tc>
          <w:tcPr>
            <w:tcW w:w="4140" w:type="dxa"/>
            <w:gridSpan w:val="3"/>
            <w:tcBorders>
              <w:top w:val="single" w:sz="4" w:space="0" w:color="000000"/>
              <w:left w:val="nil"/>
              <w:bottom w:val="nil"/>
              <w:right w:val="nil"/>
            </w:tcBorders>
            <w:tcMar>
              <w:top w:w="0" w:type="dxa"/>
              <w:left w:w="0" w:type="dxa"/>
              <w:bottom w:w="0" w:type="dxa"/>
              <w:right w:w="0" w:type="dxa"/>
            </w:tcMar>
          </w:tcPr>
          <w:p w14:paraId="0FE49410" w14:textId="77777777" w:rsidR="009906F3" w:rsidRPr="009906F3" w:rsidRDefault="009906F3" w:rsidP="009906F3">
            <w:pPr>
              <w:widowControl/>
              <w:suppressAutoHyphens/>
              <w:autoSpaceDE/>
              <w:autoSpaceDN/>
              <w:adjustRightInd/>
              <w:snapToGrid w:val="0"/>
              <w:spacing w:line="276" w:lineRule="auto"/>
              <w:ind w:right="540"/>
              <w:jc w:val="both"/>
              <w:rPr>
                <w:rFonts w:eastAsia="Times New Roman"/>
                <w:i/>
                <w:sz w:val="16"/>
                <w:szCs w:val="16"/>
                <w:lang w:eastAsia="ar-SA"/>
              </w:rPr>
            </w:pPr>
            <w:r w:rsidRPr="009906F3">
              <w:rPr>
                <w:rFonts w:eastAsia="Times New Roman"/>
                <w:sz w:val="16"/>
                <w:szCs w:val="16"/>
                <w:lang w:eastAsia="ar-SA"/>
              </w:rPr>
              <w:t>(</w:t>
            </w:r>
            <w:r w:rsidRPr="009906F3">
              <w:rPr>
                <w:rFonts w:eastAsia="Times New Roman"/>
                <w:i/>
                <w:sz w:val="16"/>
                <w:szCs w:val="16"/>
                <w:lang w:eastAsia="ar-SA"/>
              </w:rPr>
              <w:t xml:space="preserve">Должность, фамилия, имя, отчество </w:t>
            </w:r>
          </w:p>
          <w:p w14:paraId="4F10E6A7" w14:textId="77777777" w:rsidR="009906F3" w:rsidRPr="009906F3" w:rsidRDefault="009906F3" w:rsidP="009906F3">
            <w:pPr>
              <w:widowControl/>
              <w:suppressAutoHyphens/>
              <w:autoSpaceDE/>
              <w:autoSpaceDN/>
              <w:adjustRightInd/>
              <w:snapToGrid w:val="0"/>
              <w:spacing w:line="276" w:lineRule="auto"/>
              <w:ind w:right="540"/>
              <w:jc w:val="both"/>
              <w:rPr>
                <w:rFonts w:eastAsia="Times New Roman"/>
                <w:sz w:val="16"/>
                <w:szCs w:val="16"/>
                <w:lang w:eastAsia="ar-SA"/>
              </w:rPr>
            </w:pPr>
            <w:r w:rsidRPr="009906F3">
              <w:rPr>
                <w:rFonts w:eastAsia="Times New Roman"/>
                <w:i/>
                <w:sz w:val="16"/>
                <w:szCs w:val="16"/>
                <w:lang w:eastAsia="ar-SA"/>
              </w:rPr>
              <w:t>уполномоченного лица участника отбора</w:t>
            </w:r>
            <w:r w:rsidRPr="009906F3">
              <w:rPr>
                <w:rFonts w:eastAsia="Times New Roman"/>
                <w:sz w:val="16"/>
                <w:szCs w:val="16"/>
                <w:lang w:eastAsia="ar-SA"/>
              </w:rPr>
              <w:t>)</w:t>
            </w:r>
          </w:p>
        </w:tc>
        <w:tc>
          <w:tcPr>
            <w:tcW w:w="20" w:type="dxa"/>
            <w:tcMar>
              <w:top w:w="0" w:type="dxa"/>
              <w:left w:w="0" w:type="dxa"/>
              <w:bottom w:w="0" w:type="dxa"/>
              <w:right w:w="0" w:type="dxa"/>
            </w:tcMar>
          </w:tcPr>
          <w:p w14:paraId="566D8163" w14:textId="77777777" w:rsidR="009906F3" w:rsidRPr="009906F3" w:rsidRDefault="009906F3" w:rsidP="009906F3">
            <w:pPr>
              <w:widowControl/>
              <w:autoSpaceDE/>
              <w:autoSpaceDN/>
              <w:adjustRightInd/>
              <w:snapToGrid w:val="0"/>
              <w:spacing w:after="200" w:line="276" w:lineRule="auto"/>
              <w:ind w:right="281"/>
              <w:rPr>
                <w:rFonts w:eastAsia="Times New Roman"/>
              </w:rPr>
            </w:pPr>
          </w:p>
        </w:tc>
      </w:tr>
    </w:tbl>
    <w:p w14:paraId="06A48765" w14:textId="77777777" w:rsidR="009906F3" w:rsidRPr="009906F3" w:rsidRDefault="009906F3" w:rsidP="009906F3">
      <w:pPr>
        <w:widowControl/>
        <w:autoSpaceDE/>
        <w:autoSpaceDN/>
        <w:adjustRightInd/>
        <w:rPr>
          <w:rFonts w:eastAsia="Times New Roman"/>
          <w:b/>
        </w:rPr>
      </w:pPr>
    </w:p>
    <w:p w14:paraId="70EAE73C" w14:textId="77777777" w:rsidR="009906F3" w:rsidRPr="009906F3" w:rsidRDefault="009906F3" w:rsidP="009906F3">
      <w:pPr>
        <w:widowControl/>
        <w:autoSpaceDE/>
        <w:autoSpaceDN/>
        <w:adjustRightInd/>
        <w:rPr>
          <w:rFonts w:eastAsia="Times New Roman"/>
          <w:b/>
        </w:rPr>
      </w:pPr>
    </w:p>
    <w:p w14:paraId="7EB5D5D0" w14:textId="77777777" w:rsidR="009906F3" w:rsidRPr="009906F3" w:rsidRDefault="009906F3" w:rsidP="009906F3">
      <w:pPr>
        <w:widowControl/>
        <w:autoSpaceDE/>
        <w:autoSpaceDN/>
        <w:adjustRightInd/>
        <w:rPr>
          <w:rFonts w:eastAsia="Times New Roman"/>
          <w:b/>
        </w:rPr>
      </w:pPr>
    </w:p>
    <w:p w14:paraId="20D897DB" w14:textId="77777777" w:rsidR="009906F3" w:rsidRPr="009906F3" w:rsidRDefault="009906F3" w:rsidP="009906F3">
      <w:pPr>
        <w:widowControl/>
        <w:autoSpaceDE/>
        <w:autoSpaceDN/>
        <w:adjustRightInd/>
        <w:rPr>
          <w:rFonts w:eastAsia="Times New Roman"/>
          <w:b/>
        </w:rPr>
      </w:pPr>
    </w:p>
    <w:p w14:paraId="304679D0" w14:textId="77777777" w:rsidR="009906F3" w:rsidRPr="009906F3" w:rsidRDefault="009906F3" w:rsidP="009906F3">
      <w:pPr>
        <w:widowControl/>
        <w:autoSpaceDE/>
        <w:autoSpaceDN/>
        <w:adjustRightInd/>
        <w:rPr>
          <w:rFonts w:eastAsia="Times New Roman"/>
          <w:b/>
        </w:rPr>
      </w:pPr>
    </w:p>
    <w:p w14:paraId="1ABBDE75" w14:textId="77777777" w:rsidR="009906F3" w:rsidRPr="009906F3" w:rsidRDefault="009906F3" w:rsidP="009906F3">
      <w:pPr>
        <w:widowControl/>
        <w:autoSpaceDE/>
        <w:autoSpaceDN/>
        <w:adjustRightInd/>
        <w:rPr>
          <w:rFonts w:eastAsia="Times New Roman"/>
          <w:b/>
        </w:rPr>
      </w:pPr>
    </w:p>
    <w:p w14:paraId="3451E354" w14:textId="77777777" w:rsidR="009906F3" w:rsidRPr="009906F3" w:rsidRDefault="009906F3" w:rsidP="009906F3">
      <w:pPr>
        <w:widowControl/>
        <w:autoSpaceDE/>
        <w:autoSpaceDN/>
        <w:adjustRightInd/>
        <w:rPr>
          <w:rFonts w:eastAsia="Times New Roman"/>
          <w:b/>
        </w:rPr>
      </w:pPr>
    </w:p>
    <w:p w14:paraId="448AE987" w14:textId="77777777" w:rsidR="009906F3" w:rsidRPr="009906F3" w:rsidRDefault="009906F3" w:rsidP="009906F3">
      <w:pPr>
        <w:widowControl/>
        <w:autoSpaceDE/>
        <w:autoSpaceDN/>
        <w:adjustRightInd/>
        <w:rPr>
          <w:rFonts w:eastAsia="Times New Roman"/>
          <w:b/>
        </w:rPr>
      </w:pPr>
    </w:p>
    <w:p w14:paraId="202DBBFB" w14:textId="77777777" w:rsidR="009906F3" w:rsidRPr="009906F3" w:rsidRDefault="009906F3" w:rsidP="009906F3">
      <w:pPr>
        <w:widowControl/>
        <w:autoSpaceDE/>
        <w:autoSpaceDN/>
        <w:adjustRightInd/>
        <w:rPr>
          <w:rFonts w:eastAsia="Times New Roman"/>
          <w:b/>
        </w:rPr>
      </w:pPr>
    </w:p>
    <w:p w14:paraId="15916128" w14:textId="77777777" w:rsidR="009906F3" w:rsidRPr="009906F3" w:rsidRDefault="009906F3" w:rsidP="009906F3">
      <w:pPr>
        <w:widowControl/>
        <w:autoSpaceDE/>
        <w:autoSpaceDN/>
        <w:adjustRightInd/>
        <w:rPr>
          <w:rFonts w:eastAsia="Times New Roman"/>
          <w:b/>
        </w:rPr>
      </w:pPr>
    </w:p>
    <w:p w14:paraId="0548EE43" w14:textId="77777777" w:rsidR="009906F3" w:rsidRPr="009906F3" w:rsidRDefault="009906F3" w:rsidP="009906F3">
      <w:pPr>
        <w:widowControl/>
        <w:autoSpaceDE/>
        <w:autoSpaceDN/>
        <w:adjustRightInd/>
        <w:rPr>
          <w:rFonts w:eastAsia="Times New Roman"/>
          <w:b/>
        </w:rPr>
      </w:pPr>
    </w:p>
    <w:p w14:paraId="59E932B1" w14:textId="77777777" w:rsidR="009906F3" w:rsidRPr="009906F3" w:rsidRDefault="009906F3" w:rsidP="009906F3">
      <w:pPr>
        <w:widowControl/>
        <w:autoSpaceDE/>
        <w:autoSpaceDN/>
        <w:adjustRightInd/>
        <w:rPr>
          <w:rFonts w:eastAsia="Times New Roman"/>
          <w:b/>
        </w:rPr>
      </w:pPr>
    </w:p>
    <w:p w14:paraId="624A8C89" w14:textId="77777777" w:rsidR="009906F3" w:rsidRPr="009906F3" w:rsidRDefault="009906F3" w:rsidP="009906F3">
      <w:pPr>
        <w:widowControl/>
        <w:autoSpaceDE/>
        <w:autoSpaceDN/>
        <w:adjustRightInd/>
        <w:rPr>
          <w:rFonts w:eastAsia="Times New Roman"/>
          <w:b/>
        </w:rPr>
      </w:pPr>
    </w:p>
    <w:p w14:paraId="60FE549C" w14:textId="77777777" w:rsidR="009906F3" w:rsidRPr="009906F3" w:rsidRDefault="009906F3" w:rsidP="009906F3">
      <w:pPr>
        <w:widowControl/>
        <w:autoSpaceDE/>
        <w:autoSpaceDN/>
        <w:adjustRightInd/>
        <w:rPr>
          <w:rFonts w:eastAsia="Times New Roman"/>
          <w:b/>
        </w:rPr>
      </w:pPr>
    </w:p>
    <w:p w14:paraId="1800D3A5" w14:textId="77777777" w:rsidR="009906F3" w:rsidRPr="009906F3" w:rsidRDefault="009906F3" w:rsidP="009906F3">
      <w:pPr>
        <w:widowControl/>
        <w:autoSpaceDE/>
        <w:autoSpaceDN/>
        <w:adjustRightInd/>
        <w:rPr>
          <w:rFonts w:eastAsia="Times New Roman"/>
          <w:b/>
        </w:rPr>
      </w:pPr>
    </w:p>
    <w:p w14:paraId="72C414CA" w14:textId="77777777" w:rsidR="009906F3" w:rsidRPr="009906F3" w:rsidRDefault="009906F3" w:rsidP="009906F3">
      <w:pPr>
        <w:widowControl/>
        <w:autoSpaceDE/>
        <w:autoSpaceDN/>
        <w:adjustRightInd/>
        <w:rPr>
          <w:rFonts w:eastAsia="Times New Roman"/>
          <w:b/>
        </w:rPr>
      </w:pPr>
    </w:p>
    <w:p w14:paraId="675E7DE5" w14:textId="77777777" w:rsidR="009906F3" w:rsidRPr="009906F3" w:rsidRDefault="009906F3" w:rsidP="009906F3">
      <w:pPr>
        <w:widowControl/>
        <w:autoSpaceDE/>
        <w:autoSpaceDN/>
        <w:adjustRightInd/>
        <w:rPr>
          <w:rFonts w:eastAsia="Times New Roman"/>
          <w:b/>
        </w:rPr>
      </w:pPr>
    </w:p>
    <w:p w14:paraId="2F10A56A" w14:textId="77777777" w:rsidR="009906F3" w:rsidRPr="009906F3" w:rsidRDefault="009906F3" w:rsidP="009906F3">
      <w:pPr>
        <w:widowControl/>
        <w:autoSpaceDE/>
        <w:autoSpaceDN/>
        <w:adjustRightInd/>
        <w:rPr>
          <w:rFonts w:eastAsia="Times New Roman"/>
          <w:b/>
        </w:rPr>
      </w:pPr>
    </w:p>
    <w:p w14:paraId="2CA6AA93" w14:textId="77777777" w:rsidR="009906F3" w:rsidRPr="009906F3" w:rsidRDefault="009906F3" w:rsidP="009906F3">
      <w:pPr>
        <w:widowControl/>
        <w:autoSpaceDE/>
        <w:autoSpaceDN/>
        <w:adjustRightInd/>
        <w:rPr>
          <w:rFonts w:eastAsia="Times New Roman"/>
          <w:b/>
        </w:rPr>
      </w:pPr>
    </w:p>
    <w:p w14:paraId="10EAA5CB" w14:textId="77777777" w:rsidR="009906F3" w:rsidRPr="009906F3" w:rsidRDefault="009906F3" w:rsidP="009906F3">
      <w:pPr>
        <w:widowControl/>
        <w:autoSpaceDE/>
        <w:autoSpaceDN/>
        <w:adjustRightInd/>
        <w:rPr>
          <w:rFonts w:eastAsia="Times New Roman"/>
          <w:b/>
        </w:rPr>
      </w:pPr>
    </w:p>
    <w:p w14:paraId="14E70ECD" w14:textId="77777777" w:rsidR="009906F3" w:rsidRPr="009906F3" w:rsidRDefault="009906F3" w:rsidP="009906F3">
      <w:pPr>
        <w:widowControl/>
        <w:autoSpaceDE/>
        <w:autoSpaceDN/>
        <w:adjustRightInd/>
        <w:rPr>
          <w:rFonts w:eastAsia="Times New Roman"/>
          <w:b/>
        </w:rPr>
      </w:pPr>
    </w:p>
    <w:p w14:paraId="7F2F8ED5" w14:textId="77777777" w:rsidR="009906F3" w:rsidRPr="009906F3" w:rsidRDefault="009906F3" w:rsidP="009906F3">
      <w:pPr>
        <w:widowControl/>
        <w:autoSpaceDE/>
        <w:autoSpaceDN/>
        <w:adjustRightInd/>
        <w:rPr>
          <w:rFonts w:eastAsia="Times New Roman"/>
          <w:b/>
        </w:rPr>
      </w:pPr>
    </w:p>
    <w:p w14:paraId="5E8782B4" w14:textId="77777777" w:rsidR="009906F3" w:rsidRPr="009906F3" w:rsidRDefault="009906F3" w:rsidP="009906F3">
      <w:pPr>
        <w:widowControl/>
        <w:autoSpaceDE/>
        <w:autoSpaceDN/>
        <w:adjustRightInd/>
        <w:rPr>
          <w:rFonts w:eastAsia="Times New Roman"/>
          <w:b/>
        </w:rPr>
      </w:pPr>
    </w:p>
    <w:p w14:paraId="0FAE2104" w14:textId="77777777" w:rsidR="009906F3" w:rsidRPr="009906F3" w:rsidRDefault="009906F3" w:rsidP="009906F3">
      <w:pPr>
        <w:widowControl/>
        <w:autoSpaceDE/>
        <w:autoSpaceDN/>
        <w:adjustRightInd/>
        <w:rPr>
          <w:rFonts w:eastAsia="Times New Roman"/>
          <w:b/>
        </w:rPr>
      </w:pPr>
    </w:p>
    <w:p w14:paraId="26353FF7" w14:textId="77777777" w:rsidR="009906F3" w:rsidRPr="009906F3" w:rsidRDefault="009906F3" w:rsidP="009906F3">
      <w:pPr>
        <w:widowControl/>
        <w:autoSpaceDE/>
        <w:autoSpaceDN/>
        <w:adjustRightInd/>
        <w:rPr>
          <w:rFonts w:eastAsia="Times New Roman"/>
          <w:b/>
        </w:rPr>
      </w:pPr>
    </w:p>
    <w:p w14:paraId="63E3B255" w14:textId="77777777" w:rsidR="009906F3" w:rsidRPr="009906F3" w:rsidRDefault="009906F3" w:rsidP="009906F3">
      <w:pPr>
        <w:widowControl/>
        <w:autoSpaceDE/>
        <w:autoSpaceDN/>
        <w:adjustRightInd/>
        <w:rPr>
          <w:rFonts w:eastAsia="Times New Roman"/>
          <w:b/>
        </w:rPr>
      </w:pPr>
    </w:p>
    <w:p w14:paraId="313D4B49" w14:textId="77777777" w:rsidR="009906F3" w:rsidRPr="009906F3" w:rsidRDefault="009906F3" w:rsidP="009906F3">
      <w:pPr>
        <w:widowControl/>
        <w:autoSpaceDE/>
        <w:autoSpaceDN/>
        <w:adjustRightInd/>
        <w:rPr>
          <w:rFonts w:eastAsia="Times New Roman"/>
          <w:b/>
        </w:rPr>
      </w:pPr>
    </w:p>
    <w:p w14:paraId="177DF249" w14:textId="77777777" w:rsidR="009906F3" w:rsidRPr="009906F3" w:rsidRDefault="009906F3" w:rsidP="009906F3">
      <w:pPr>
        <w:widowControl/>
        <w:autoSpaceDE/>
        <w:autoSpaceDN/>
        <w:adjustRightInd/>
        <w:rPr>
          <w:rFonts w:eastAsia="Times New Roman"/>
          <w:b/>
        </w:rPr>
      </w:pPr>
    </w:p>
    <w:p w14:paraId="55C487ED" w14:textId="77777777" w:rsidR="009906F3" w:rsidRPr="009906F3" w:rsidRDefault="009906F3" w:rsidP="009906F3">
      <w:pPr>
        <w:widowControl/>
        <w:autoSpaceDE/>
        <w:autoSpaceDN/>
        <w:adjustRightInd/>
        <w:rPr>
          <w:rFonts w:eastAsia="Times New Roman"/>
          <w:b/>
        </w:rPr>
      </w:pPr>
    </w:p>
    <w:p w14:paraId="6F9F6BC8" w14:textId="77777777" w:rsidR="009906F3" w:rsidRPr="009906F3" w:rsidRDefault="009906F3" w:rsidP="009906F3">
      <w:pPr>
        <w:widowControl/>
        <w:autoSpaceDE/>
        <w:autoSpaceDN/>
        <w:adjustRightInd/>
        <w:rPr>
          <w:rFonts w:eastAsia="Times New Roman"/>
          <w:b/>
        </w:rPr>
      </w:pPr>
    </w:p>
    <w:p w14:paraId="51F6CBF2" w14:textId="77777777" w:rsidR="009906F3" w:rsidRPr="009906F3" w:rsidRDefault="009906F3" w:rsidP="009906F3">
      <w:pPr>
        <w:widowControl/>
        <w:autoSpaceDE/>
        <w:autoSpaceDN/>
        <w:adjustRightInd/>
        <w:rPr>
          <w:rFonts w:eastAsia="Times New Roman"/>
          <w:b/>
        </w:rPr>
      </w:pPr>
    </w:p>
    <w:p w14:paraId="03FAD929" w14:textId="77777777" w:rsidR="009906F3" w:rsidRPr="009906F3" w:rsidRDefault="009906F3" w:rsidP="009906F3">
      <w:pPr>
        <w:widowControl/>
        <w:autoSpaceDE/>
        <w:autoSpaceDN/>
        <w:adjustRightInd/>
        <w:rPr>
          <w:rFonts w:eastAsia="Times New Roman"/>
          <w:b/>
        </w:rPr>
      </w:pPr>
    </w:p>
    <w:p w14:paraId="4969AFFE" w14:textId="77777777" w:rsidR="009906F3" w:rsidRPr="009906F3" w:rsidRDefault="009906F3" w:rsidP="009906F3">
      <w:pPr>
        <w:widowControl/>
        <w:autoSpaceDE/>
        <w:autoSpaceDN/>
        <w:adjustRightInd/>
        <w:rPr>
          <w:rFonts w:eastAsia="Times New Roman"/>
          <w:b/>
        </w:rPr>
      </w:pPr>
    </w:p>
    <w:p w14:paraId="769182A7" w14:textId="77777777" w:rsidR="009906F3" w:rsidRPr="009906F3" w:rsidRDefault="009906F3" w:rsidP="009906F3">
      <w:pPr>
        <w:widowControl/>
        <w:autoSpaceDE/>
        <w:autoSpaceDN/>
        <w:adjustRightInd/>
        <w:rPr>
          <w:rFonts w:eastAsia="Times New Roman"/>
          <w:b/>
        </w:rPr>
      </w:pPr>
    </w:p>
    <w:p w14:paraId="474E49A3" w14:textId="77777777" w:rsidR="009906F3" w:rsidRPr="009906F3" w:rsidRDefault="009906F3" w:rsidP="009906F3">
      <w:pPr>
        <w:widowControl/>
        <w:autoSpaceDE/>
        <w:autoSpaceDN/>
        <w:adjustRightInd/>
        <w:rPr>
          <w:rFonts w:eastAsia="Times New Roman"/>
          <w:b/>
        </w:rPr>
      </w:pPr>
    </w:p>
    <w:p w14:paraId="216BCD8E" w14:textId="77777777" w:rsidR="009906F3" w:rsidRPr="009906F3" w:rsidRDefault="009906F3" w:rsidP="009906F3">
      <w:pPr>
        <w:widowControl/>
        <w:autoSpaceDE/>
        <w:autoSpaceDN/>
        <w:adjustRightInd/>
        <w:rPr>
          <w:rFonts w:eastAsia="Times New Roman"/>
          <w:b/>
        </w:rPr>
      </w:pPr>
    </w:p>
    <w:p w14:paraId="3FB9842C" w14:textId="77777777" w:rsidR="009906F3" w:rsidRPr="009906F3" w:rsidRDefault="009906F3" w:rsidP="009906F3">
      <w:pPr>
        <w:widowControl/>
        <w:autoSpaceDE/>
        <w:autoSpaceDN/>
        <w:adjustRightInd/>
        <w:rPr>
          <w:rFonts w:eastAsia="Times New Roman"/>
          <w:b/>
        </w:rPr>
      </w:pPr>
    </w:p>
    <w:p w14:paraId="4B105FAE" w14:textId="77777777" w:rsidR="009906F3" w:rsidRPr="009906F3" w:rsidRDefault="009906F3" w:rsidP="009906F3">
      <w:pPr>
        <w:widowControl/>
        <w:autoSpaceDE/>
        <w:autoSpaceDN/>
        <w:adjustRightInd/>
        <w:rPr>
          <w:rFonts w:eastAsia="Times New Roman"/>
          <w:b/>
        </w:rPr>
      </w:pPr>
    </w:p>
    <w:p w14:paraId="4E336BEE" w14:textId="77777777" w:rsidR="009906F3" w:rsidRPr="009906F3" w:rsidRDefault="009906F3" w:rsidP="009906F3">
      <w:pPr>
        <w:widowControl/>
        <w:autoSpaceDE/>
        <w:autoSpaceDN/>
        <w:adjustRightInd/>
        <w:rPr>
          <w:rFonts w:eastAsia="Times New Roman"/>
          <w:b/>
        </w:rPr>
      </w:pPr>
    </w:p>
    <w:p w14:paraId="25C05B82" w14:textId="77777777" w:rsidR="009906F3" w:rsidRPr="009906F3" w:rsidRDefault="009906F3" w:rsidP="009906F3">
      <w:pPr>
        <w:rPr>
          <w:rFonts w:eastAsia="Times New Roman"/>
          <w:bCs/>
          <w:sz w:val="20"/>
          <w:szCs w:val="20"/>
        </w:rPr>
      </w:pPr>
    </w:p>
    <w:p w14:paraId="5F836018" w14:textId="77777777" w:rsidR="009906F3" w:rsidRPr="009906F3" w:rsidRDefault="009906F3" w:rsidP="009906F3">
      <w:pPr>
        <w:rPr>
          <w:rFonts w:eastAsia="Times New Roman"/>
          <w:bCs/>
          <w:sz w:val="20"/>
          <w:szCs w:val="20"/>
        </w:rPr>
      </w:pPr>
      <w:r w:rsidRPr="009906F3">
        <w:rPr>
          <w:rFonts w:eastAsia="Times New Roman"/>
          <w:bCs/>
          <w:sz w:val="20"/>
          <w:szCs w:val="20"/>
        </w:rPr>
        <w:t xml:space="preserve"> Приложение 3</w:t>
      </w:r>
    </w:p>
    <w:p w14:paraId="4E0A58B4"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к Порядку о</w:t>
      </w:r>
      <w:r w:rsidRPr="009906F3">
        <w:rPr>
          <w:rFonts w:eastAsia="Times New Roman"/>
          <w:b/>
          <w:bCs/>
          <w:sz w:val="20"/>
          <w:szCs w:val="20"/>
        </w:rPr>
        <w:t xml:space="preserve"> </w:t>
      </w:r>
      <w:r w:rsidRPr="009906F3">
        <w:rPr>
          <w:rFonts w:eastAsia="Times New Roman"/>
          <w:bCs/>
          <w:sz w:val="20"/>
          <w:szCs w:val="20"/>
        </w:rPr>
        <w:t>конкурсной комиссии муниципального</w:t>
      </w:r>
    </w:p>
    <w:p w14:paraId="7DF9BF03"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образования «Посёлок Айхал» Мирнинского </w:t>
      </w:r>
    </w:p>
    <w:p w14:paraId="7121DD2F"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района Республики Саха (Якутия) по</w:t>
      </w:r>
    </w:p>
    <w:p w14:paraId="3B2F4118"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квалификационному отбору организаций</w:t>
      </w:r>
    </w:p>
    <w:p w14:paraId="1EE11AA6"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для осуществления деятельности по </w:t>
      </w:r>
    </w:p>
    <w:p w14:paraId="3CC81F7B"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перемещению задержанных транспортных</w:t>
      </w:r>
    </w:p>
    <w:p w14:paraId="646C8EF8"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средств на специализированные стоянки, </w:t>
      </w:r>
    </w:p>
    <w:p w14:paraId="33B59F67" w14:textId="77777777" w:rsidR="009906F3" w:rsidRPr="009906F3" w:rsidRDefault="009906F3" w:rsidP="009906F3">
      <w:pPr>
        <w:jc w:val="both"/>
        <w:rPr>
          <w:rFonts w:eastAsia="Times New Roman"/>
          <w:sz w:val="20"/>
          <w:szCs w:val="20"/>
        </w:rPr>
      </w:pPr>
      <w:r w:rsidRPr="009906F3">
        <w:rPr>
          <w:rFonts w:eastAsia="Times New Roman"/>
          <w:bCs/>
          <w:sz w:val="20"/>
          <w:szCs w:val="20"/>
        </w:rPr>
        <w:t xml:space="preserve"> их хранения и возврата, </w:t>
      </w:r>
      <w:r w:rsidRPr="009906F3">
        <w:rPr>
          <w:rFonts w:eastAsia="Times New Roman"/>
          <w:sz w:val="20"/>
          <w:szCs w:val="20"/>
        </w:rPr>
        <w:t>утвержденного</w:t>
      </w:r>
    </w:p>
    <w:p w14:paraId="59B10E0E" w14:textId="77777777" w:rsidR="009906F3" w:rsidRPr="009906F3" w:rsidRDefault="009906F3" w:rsidP="009906F3">
      <w:pPr>
        <w:jc w:val="both"/>
        <w:rPr>
          <w:rFonts w:eastAsia="Times New Roman"/>
          <w:sz w:val="20"/>
          <w:szCs w:val="20"/>
        </w:rPr>
      </w:pPr>
      <w:r w:rsidRPr="009906F3">
        <w:rPr>
          <w:rFonts w:eastAsia="Times New Roman"/>
          <w:sz w:val="20"/>
          <w:szCs w:val="20"/>
        </w:rPr>
        <w:t xml:space="preserve"> Постановлением Администрации МО </w:t>
      </w:r>
      <w:r w:rsidRPr="009906F3">
        <w:rPr>
          <w:rFonts w:eastAsia="Times New Roman"/>
          <w:bCs/>
          <w:sz w:val="20"/>
          <w:szCs w:val="20"/>
        </w:rPr>
        <w:t>«Посёлок Айхал»</w:t>
      </w:r>
    </w:p>
    <w:p w14:paraId="78750E8B" w14:textId="77777777" w:rsidR="009906F3" w:rsidRPr="009906F3" w:rsidRDefault="009906F3" w:rsidP="009906F3">
      <w:pPr>
        <w:widowControl/>
        <w:autoSpaceDE/>
        <w:autoSpaceDN/>
        <w:adjustRightInd/>
        <w:rPr>
          <w:rFonts w:eastAsia="Times New Roman"/>
          <w:sz w:val="20"/>
          <w:szCs w:val="20"/>
        </w:rPr>
      </w:pPr>
      <w:r w:rsidRPr="009906F3">
        <w:rPr>
          <w:rFonts w:eastAsia="Times New Roman"/>
          <w:sz w:val="20"/>
          <w:szCs w:val="20"/>
        </w:rPr>
        <w:t xml:space="preserve">                                                                   </w:t>
      </w:r>
      <w:r w:rsidRPr="009906F3">
        <w:rPr>
          <w:rFonts w:eastAsia="Times New Roman"/>
          <w:sz w:val="20"/>
          <w:szCs w:val="20"/>
        </w:rPr>
        <w:tab/>
      </w:r>
      <w:r w:rsidRPr="009906F3">
        <w:rPr>
          <w:rFonts w:eastAsia="Times New Roman"/>
          <w:sz w:val="20"/>
          <w:szCs w:val="20"/>
        </w:rPr>
        <w:tab/>
        <w:t xml:space="preserve"> от __</w:t>
      </w:r>
      <w:r w:rsidRPr="009906F3">
        <w:rPr>
          <w:rFonts w:eastAsia="Times New Roman"/>
          <w:sz w:val="20"/>
          <w:szCs w:val="20"/>
          <w:u w:val="single"/>
        </w:rPr>
        <w:t>16.04.2020</w:t>
      </w:r>
      <w:r w:rsidRPr="009906F3">
        <w:rPr>
          <w:rFonts w:eastAsia="Times New Roman"/>
          <w:sz w:val="20"/>
          <w:szCs w:val="20"/>
        </w:rPr>
        <w:t>__ № _</w:t>
      </w:r>
      <w:r w:rsidRPr="009906F3">
        <w:rPr>
          <w:rFonts w:eastAsia="Times New Roman"/>
          <w:sz w:val="20"/>
          <w:szCs w:val="20"/>
          <w:u w:val="single"/>
        </w:rPr>
        <w:t>119</w:t>
      </w:r>
      <w:r w:rsidRPr="009906F3">
        <w:rPr>
          <w:rFonts w:eastAsia="Times New Roman"/>
          <w:sz w:val="20"/>
          <w:szCs w:val="20"/>
        </w:rPr>
        <w:t>_</w:t>
      </w:r>
    </w:p>
    <w:p w14:paraId="3DBBD412" w14:textId="77777777" w:rsidR="009906F3" w:rsidRPr="009906F3" w:rsidRDefault="009906F3" w:rsidP="009906F3">
      <w:pPr>
        <w:widowControl/>
        <w:autoSpaceDE/>
        <w:autoSpaceDN/>
        <w:adjustRightInd/>
        <w:rPr>
          <w:rFonts w:eastAsia="Times New Roman"/>
          <w:sz w:val="20"/>
          <w:szCs w:val="20"/>
        </w:rPr>
      </w:pPr>
    </w:p>
    <w:tbl>
      <w:tblPr>
        <w:tblW w:w="9469" w:type="dxa"/>
        <w:tblInd w:w="-113" w:type="dxa"/>
        <w:tblLayout w:type="fixed"/>
        <w:tblCellMar>
          <w:left w:w="0" w:type="dxa"/>
          <w:right w:w="0" w:type="dxa"/>
        </w:tblCellMar>
        <w:tblLook w:val="04A0" w:firstRow="1" w:lastRow="0" w:firstColumn="1" w:lastColumn="0" w:noHBand="0" w:noVBand="1"/>
      </w:tblPr>
      <w:tblGrid>
        <w:gridCol w:w="108"/>
        <w:gridCol w:w="572"/>
        <w:gridCol w:w="3686"/>
        <w:gridCol w:w="2520"/>
        <w:gridCol w:w="1165"/>
        <w:gridCol w:w="1418"/>
      </w:tblGrid>
      <w:tr w:rsidR="009906F3" w:rsidRPr="009906F3" w14:paraId="1B579A59" w14:textId="77777777" w:rsidTr="00AE0FBC">
        <w:trPr>
          <w:trHeight w:val="721"/>
        </w:trPr>
        <w:tc>
          <w:tcPr>
            <w:tcW w:w="108" w:type="dxa"/>
          </w:tcPr>
          <w:p w14:paraId="69C38DD4" w14:textId="77777777" w:rsidR="009906F3" w:rsidRPr="009906F3" w:rsidRDefault="009906F3" w:rsidP="009906F3">
            <w:pPr>
              <w:widowControl/>
              <w:suppressLineNumbers/>
              <w:suppressAutoHyphens/>
              <w:autoSpaceDE/>
              <w:autoSpaceDN/>
              <w:adjustRightInd/>
              <w:rPr>
                <w:rFonts w:eastAsia="Times New Roman"/>
                <w:lang w:eastAsia="ar-SA"/>
              </w:rPr>
            </w:pPr>
          </w:p>
        </w:tc>
        <w:tc>
          <w:tcPr>
            <w:tcW w:w="4258" w:type="dxa"/>
            <w:gridSpan w:val="2"/>
            <w:vAlign w:val="bottom"/>
          </w:tcPr>
          <w:p w14:paraId="0E24EF50" w14:textId="77777777" w:rsidR="009906F3" w:rsidRPr="009906F3" w:rsidRDefault="009906F3" w:rsidP="009906F3">
            <w:pPr>
              <w:widowControl/>
              <w:autoSpaceDE/>
              <w:autoSpaceDN/>
              <w:adjustRightInd/>
              <w:snapToGrid w:val="0"/>
              <w:rPr>
                <w:rFonts w:eastAsia="Times New Roman"/>
                <w:b/>
                <w:bCs/>
              </w:rPr>
            </w:pPr>
            <w:r w:rsidRPr="009906F3">
              <w:rPr>
                <w:rFonts w:eastAsia="Times New Roman"/>
                <w:b/>
                <w:bCs/>
              </w:rPr>
              <w:t>Наименование участника отбора:____</w:t>
            </w:r>
          </w:p>
        </w:tc>
        <w:tc>
          <w:tcPr>
            <w:tcW w:w="3685" w:type="dxa"/>
            <w:gridSpan w:val="2"/>
            <w:vAlign w:val="center"/>
          </w:tcPr>
          <w:p w14:paraId="39FD75C1" w14:textId="77777777" w:rsidR="009906F3" w:rsidRPr="009906F3" w:rsidRDefault="009906F3" w:rsidP="009906F3">
            <w:pPr>
              <w:widowControl/>
              <w:autoSpaceDE/>
              <w:autoSpaceDN/>
              <w:adjustRightInd/>
              <w:rPr>
                <w:rFonts w:eastAsia="Times New Roman"/>
                <w:b/>
                <w:bCs/>
              </w:rPr>
            </w:pPr>
          </w:p>
        </w:tc>
        <w:tc>
          <w:tcPr>
            <w:tcW w:w="1418" w:type="dxa"/>
          </w:tcPr>
          <w:p w14:paraId="4B9B2E9A" w14:textId="77777777" w:rsidR="009906F3" w:rsidRPr="009906F3" w:rsidRDefault="009906F3" w:rsidP="009906F3">
            <w:pPr>
              <w:widowControl/>
              <w:autoSpaceDE/>
              <w:autoSpaceDN/>
              <w:adjustRightInd/>
              <w:snapToGrid w:val="0"/>
              <w:rPr>
                <w:rFonts w:eastAsia="Times New Roman"/>
              </w:rPr>
            </w:pPr>
          </w:p>
        </w:tc>
      </w:tr>
      <w:tr w:rsidR="009906F3" w:rsidRPr="009906F3" w14:paraId="283CE44E" w14:textId="77777777" w:rsidTr="00AE0FBC">
        <w:trPr>
          <w:trHeight w:val="315"/>
        </w:trPr>
        <w:tc>
          <w:tcPr>
            <w:tcW w:w="108" w:type="dxa"/>
          </w:tcPr>
          <w:p w14:paraId="0AC8F7FD" w14:textId="77777777" w:rsidR="009906F3" w:rsidRPr="009906F3" w:rsidRDefault="009906F3" w:rsidP="009906F3">
            <w:pPr>
              <w:widowControl/>
              <w:suppressLineNumbers/>
              <w:suppressAutoHyphens/>
              <w:autoSpaceDE/>
              <w:autoSpaceDN/>
              <w:adjustRightInd/>
              <w:rPr>
                <w:rFonts w:eastAsia="Times New Roman"/>
                <w:lang w:eastAsia="ar-SA"/>
              </w:rPr>
            </w:pPr>
          </w:p>
        </w:tc>
        <w:tc>
          <w:tcPr>
            <w:tcW w:w="7943" w:type="dxa"/>
            <w:gridSpan w:val="4"/>
            <w:vAlign w:val="bottom"/>
          </w:tcPr>
          <w:p w14:paraId="5ADE6C77" w14:textId="77777777" w:rsidR="009906F3" w:rsidRPr="009906F3" w:rsidRDefault="009906F3" w:rsidP="009906F3">
            <w:pPr>
              <w:widowControl/>
              <w:autoSpaceDE/>
              <w:autoSpaceDN/>
              <w:adjustRightInd/>
              <w:snapToGrid w:val="0"/>
              <w:rPr>
                <w:rFonts w:eastAsia="Times New Roman"/>
                <w:b/>
                <w:bCs/>
              </w:rPr>
            </w:pPr>
            <w:r w:rsidRPr="009906F3">
              <w:rPr>
                <w:rFonts w:eastAsia="Times New Roman"/>
                <w:b/>
                <w:bCs/>
              </w:rPr>
              <w:t>Уполномоченный орган: Администрация МО «Поселок Айхал»</w:t>
            </w:r>
          </w:p>
        </w:tc>
        <w:tc>
          <w:tcPr>
            <w:tcW w:w="1418" w:type="dxa"/>
          </w:tcPr>
          <w:p w14:paraId="21F3FCFB" w14:textId="77777777" w:rsidR="009906F3" w:rsidRPr="009906F3" w:rsidRDefault="009906F3" w:rsidP="009906F3">
            <w:pPr>
              <w:widowControl/>
              <w:autoSpaceDE/>
              <w:autoSpaceDN/>
              <w:adjustRightInd/>
              <w:snapToGrid w:val="0"/>
              <w:rPr>
                <w:rFonts w:eastAsia="Times New Roman"/>
              </w:rPr>
            </w:pPr>
          </w:p>
        </w:tc>
      </w:tr>
      <w:tr w:rsidR="009906F3" w:rsidRPr="009906F3" w14:paraId="5C82434E" w14:textId="77777777" w:rsidTr="00AE0FBC">
        <w:trPr>
          <w:trHeight w:val="315"/>
        </w:trPr>
        <w:tc>
          <w:tcPr>
            <w:tcW w:w="108" w:type="dxa"/>
          </w:tcPr>
          <w:p w14:paraId="430F43E0" w14:textId="77777777" w:rsidR="009906F3" w:rsidRPr="009906F3" w:rsidRDefault="009906F3" w:rsidP="009906F3">
            <w:pPr>
              <w:widowControl/>
              <w:suppressLineNumbers/>
              <w:suppressAutoHyphens/>
              <w:autoSpaceDE/>
              <w:autoSpaceDN/>
              <w:adjustRightInd/>
              <w:rPr>
                <w:rFonts w:eastAsia="Times New Roman"/>
                <w:lang w:eastAsia="ar-SA"/>
              </w:rPr>
            </w:pPr>
          </w:p>
        </w:tc>
        <w:tc>
          <w:tcPr>
            <w:tcW w:w="7943" w:type="dxa"/>
            <w:gridSpan w:val="4"/>
            <w:vAlign w:val="bottom"/>
          </w:tcPr>
          <w:p w14:paraId="3BABC36A" w14:textId="77777777" w:rsidR="009906F3" w:rsidRPr="009906F3" w:rsidRDefault="009906F3" w:rsidP="009906F3">
            <w:pPr>
              <w:widowControl/>
              <w:autoSpaceDE/>
              <w:autoSpaceDN/>
              <w:adjustRightInd/>
              <w:snapToGrid w:val="0"/>
              <w:rPr>
                <w:rFonts w:eastAsia="Times New Roman"/>
                <w:b/>
                <w:bCs/>
              </w:rPr>
            </w:pPr>
            <w:r w:rsidRPr="009906F3">
              <w:rPr>
                <w:rFonts w:eastAsia="Times New Roman"/>
                <w:b/>
                <w:bCs/>
              </w:rPr>
              <w:t>Адрес уполномоченного органа: 678190, Республика Саха (Якутия), Мирнинский район, п. Айхал, ул. Юбилейная, д. 7а</w:t>
            </w:r>
          </w:p>
        </w:tc>
        <w:tc>
          <w:tcPr>
            <w:tcW w:w="1418" w:type="dxa"/>
          </w:tcPr>
          <w:p w14:paraId="47748795" w14:textId="77777777" w:rsidR="009906F3" w:rsidRPr="009906F3" w:rsidRDefault="009906F3" w:rsidP="009906F3">
            <w:pPr>
              <w:widowControl/>
              <w:autoSpaceDE/>
              <w:autoSpaceDN/>
              <w:adjustRightInd/>
              <w:snapToGrid w:val="0"/>
              <w:rPr>
                <w:rFonts w:eastAsia="Times New Roman"/>
              </w:rPr>
            </w:pPr>
          </w:p>
        </w:tc>
      </w:tr>
      <w:tr w:rsidR="009906F3" w:rsidRPr="009906F3" w14:paraId="5B70E3B0" w14:textId="77777777" w:rsidTr="00AE0FBC">
        <w:tc>
          <w:tcPr>
            <w:tcW w:w="68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C5D01EC" w14:textId="77777777" w:rsidR="009906F3" w:rsidRPr="009906F3" w:rsidRDefault="009906F3" w:rsidP="009906F3">
            <w:pPr>
              <w:widowControl/>
              <w:autoSpaceDN/>
              <w:adjustRightInd/>
              <w:snapToGrid w:val="0"/>
              <w:rPr>
                <w:rFonts w:eastAsia="Times New Roman"/>
              </w:rPr>
            </w:pPr>
            <w:r w:rsidRPr="009906F3">
              <w:rPr>
                <w:rFonts w:eastAsia="Times New Roman"/>
              </w:rPr>
              <w:t>№п/п</w:t>
            </w: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71F7481" w14:textId="77777777" w:rsidR="009906F3" w:rsidRPr="009906F3" w:rsidRDefault="009906F3" w:rsidP="009906F3">
            <w:pPr>
              <w:widowControl/>
              <w:autoSpaceDN/>
              <w:adjustRightInd/>
              <w:snapToGrid w:val="0"/>
              <w:rPr>
                <w:rFonts w:eastAsia="Times New Roman"/>
              </w:rPr>
            </w:pPr>
            <w:r w:rsidRPr="009906F3">
              <w:rPr>
                <w:rFonts w:eastAsia="Times New Roman"/>
              </w:rPr>
              <w:t xml:space="preserve">                                    Требования</w:t>
            </w:r>
          </w:p>
        </w:tc>
        <w:tc>
          <w:tcPr>
            <w:tcW w:w="11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CC5546D" w14:textId="77777777" w:rsidR="009906F3" w:rsidRPr="009906F3" w:rsidRDefault="009906F3" w:rsidP="009906F3">
            <w:pPr>
              <w:widowControl/>
              <w:autoSpaceDN/>
              <w:adjustRightInd/>
              <w:snapToGrid w:val="0"/>
              <w:jc w:val="center"/>
              <w:rPr>
                <w:rFonts w:eastAsia="Times New Roman"/>
              </w:rPr>
            </w:pPr>
            <w:r w:rsidRPr="009906F3">
              <w:rPr>
                <w:rFonts w:eastAsia="Times New Roman"/>
              </w:rPr>
              <w:t xml:space="preserve">Имеется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4B216" w14:textId="77777777" w:rsidR="009906F3" w:rsidRPr="009906F3" w:rsidRDefault="009906F3" w:rsidP="009906F3">
            <w:pPr>
              <w:widowControl/>
              <w:autoSpaceDN/>
              <w:adjustRightInd/>
              <w:snapToGrid w:val="0"/>
              <w:jc w:val="center"/>
              <w:rPr>
                <w:rFonts w:eastAsia="Times New Roman"/>
              </w:rPr>
            </w:pPr>
            <w:r w:rsidRPr="009906F3">
              <w:rPr>
                <w:rFonts w:eastAsia="Times New Roman"/>
              </w:rPr>
              <w:t>Не имеется</w:t>
            </w:r>
          </w:p>
        </w:tc>
      </w:tr>
      <w:tr w:rsidR="009906F3" w:rsidRPr="009906F3" w14:paraId="60D84CFA" w14:textId="77777777" w:rsidTr="00AE0FBC">
        <w:trPr>
          <w:trHeight w:val="655"/>
        </w:trPr>
        <w:tc>
          <w:tcPr>
            <w:tcW w:w="680" w:type="dxa"/>
            <w:gridSpan w:val="2"/>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4DBADC8" w14:textId="77777777" w:rsidR="009906F3" w:rsidRPr="009906F3" w:rsidRDefault="009906F3" w:rsidP="009906F3">
            <w:pPr>
              <w:widowControl/>
              <w:autoSpaceDN/>
              <w:adjustRightInd/>
              <w:rPr>
                <w:rFonts w:eastAsia="Times New Roman"/>
              </w:rPr>
            </w:pPr>
          </w:p>
          <w:p w14:paraId="4AA69923" w14:textId="77777777" w:rsidR="009906F3" w:rsidRPr="009906F3" w:rsidRDefault="009906F3" w:rsidP="009906F3">
            <w:pPr>
              <w:widowControl/>
              <w:autoSpaceDN/>
              <w:adjustRightInd/>
              <w:jc w:val="center"/>
              <w:rPr>
                <w:rFonts w:eastAsia="Times New Roman"/>
              </w:rPr>
            </w:pPr>
            <w:r w:rsidRPr="009906F3">
              <w:rPr>
                <w:rFonts w:eastAsia="Times New Roman"/>
              </w:rPr>
              <w:t>1</w:t>
            </w: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44DB87E" w14:textId="77777777" w:rsidR="009906F3" w:rsidRPr="009906F3" w:rsidRDefault="009906F3" w:rsidP="009906F3">
            <w:pPr>
              <w:widowControl/>
              <w:autoSpaceDN/>
              <w:adjustRightInd/>
              <w:snapToGrid w:val="0"/>
              <w:jc w:val="both"/>
              <w:rPr>
                <w:rFonts w:eastAsia="Times New Roman"/>
              </w:rPr>
            </w:pPr>
            <w:r w:rsidRPr="009906F3">
              <w:rPr>
                <w:rFonts w:eastAsia="Times New Roman"/>
              </w:rPr>
              <w:t xml:space="preserve">Наличие прав на специализированную стоянку для хранения задержанных транспортных средств </w:t>
            </w:r>
          </w:p>
        </w:tc>
        <w:tc>
          <w:tcPr>
            <w:tcW w:w="116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4AB9F60" w14:textId="77777777" w:rsidR="009906F3" w:rsidRPr="009906F3" w:rsidRDefault="009906F3" w:rsidP="009906F3">
            <w:pPr>
              <w:widowControl/>
              <w:autoSpaceDN/>
              <w:adjustRightInd/>
              <w:snapToGrid w:val="0"/>
              <w:rPr>
                <w:rFonts w:eastAsia="Times New Roman"/>
              </w:rPr>
            </w:pP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E0B68" w14:textId="77777777" w:rsidR="009906F3" w:rsidRPr="009906F3" w:rsidRDefault="009906F3" w:rsidP="009906F3">
            <w:pPr>
              <w:widowControl/>
              <w:autoSpaceDN/>
              <w:adjustRightInd/>
              <w:snapToGrid w:val="0"/>
              <w:rPr>
                <w:rFonts w:eastAsia="Times New Roman"/>
              </w:rPr>
            </w:pPr>
          </w:p>
        </w:tc>
      </w:tr>
      <w:tr w:rsidR="009906F3" w:rsidRPr="009906F3" w14:paraId="0AADC937" w14:textId="77777777" w:rsidTr="00AE0FBC">
        <w:trPr>
          <w:trHeight w:val="461"/>
        </w:trPr>
        <w:tc>
          <w:tcPr>
            <w:tcW w:w="680" w:type="dxa"/>
            <w:gridSpan w:val="2"/>
            <w:vMerge/>
            <w:tcBorders>
              <w:top w:val="single" w:sz="4" w:space="0" w:color="000000"/>
              <w:left w:val="single" w:sz="4" w:space="0" w:color="000000"/>
              <w:bottom w:val="single" w:sz="4" w:space="0" w:color="000000"/>
              <w:right w:val="nil"/>
            </w:tcBorders>
            <w:vAlign w:val="center"/>
          </w:tcPr>
          <w:p w14:paraId="650DF580" w14:textId="77777777" w:rsidR="009906F3" w:rsidRPr="009906F3" w:rsidRDefault="009906F3" w:rsidP="009906F3">
            <w:pPr>
              <w:widowControl/>
              <w:autoSpaceDE/>
              <w:autoSpaceDN/>
              <w:adjustRightInd/>
              <w:rPr>
                <w:rFonts w:eastAsia="Times New Roman"/>
              </w:rPr>
            </w:pP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39011CE" w14:textId="77777777" w:rsidR="009906F3" w:rsidRPr="009906F3" w:rsidRDefault="009906F3" w:rsidP="009906F3">
            <w:pPr>
              <w:widowControl/>
              <w:autoSpaceDN/>
              <w:adjustRightInd/>
              <w:snapToGrid w:val="0"/>
              <w:jc w:val="both"/>
              <w:rPr>
                <w:rFonts w:eastAsia="Times New Roman"/>
              </w:rPr>
            </w:pPr>
            <w:r w:rsidRPr="009906F3">
              <w:rPr>
                <w:rFonts w:eastAsia="Times New Roman"/>
              </w:rPr>
              <w:t>подтверждается копией свидетельства о праве собственности, договором аренды  или иным документом</w:t>
            </w:r>
          </w:p>
        </w:tc>
        <w:tc>
          <w:tcPr>
            <w:tcW w:w="1165" w:type="dxa"/>
            <w:vMerge/>
            <w:tcBorders>
              <w:top w:val="single" w:sz="4" w:space="0" w:color="000000"/>
              <w:left w:val="single" w:sz="4" w:space="0" w:color="000000"/>
              <w:bottom w:val="single" w:sz="4" w:space="0" w:color="000000"/>
              <w:right w:val="nil"/>
            </w:tcBorders>
            <w:vAlign w:val="center"/>
          </w:tcPr>
          <w:p w14:paraId="2907F1AA" w14:textId="77777777" w:rsidR="009906F3" w:rsidRPr="009906F3" w:rsidRDefault="009906F3" w:rsidP="009906F3">
            <w:pPr>
              <w:widowControl/>
              <w:autoSpaceDE/>
              <w:autoSpaceDN/>
              <w:adjustRightInd/>
              <w:rPr>
                <w:rFonts w:eastAsia="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30CEDAD4" w14:textId="77777777" w:rsidR="009906F3" w:rsidRPr="009906F3" w:rsidRDefault="009906F3" w:rsidP="009906F3">
            <w:pPr>
              <w:widowControl/>
              <w:autoSpaceDE/>
              <w:autoSpaceDN/>
              <w:adjustRightInd/>
              <w:rPr>
                <w:rFonts w:eastAsia="Times New Roman"/>
              </w:rPr>
            </w:pPr>
          </w:p>
        </w:tc>
      </w:tr>
      <w:tr w:rsidR="009906F3" w:rsidRPr="009906F3" w14:paraId="6C03ADBF" w14:textId="77777777" w:rsidTr="00AE0FBC">
        <w:trPr>
          <w:trHeight w:val="1359"/>
        </w:trPr>
        <w:tc>
          <w:tcPr>
            <w:tcW w:w="680" w:type="dxa"/>
            <w:gridSpan w:val="2"/>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80D006C" w14:textId="77777777" w:rsidR="009906F3" w:rsidRPr="009906F3" w:rsidRDefault="009906F3" w:rsidP="009906F3">
            <w:pPr>
              <w:widowControl/>
              <w:autoSpaceDN/>
              <w:adjustRightInd/>
              <w:rPr>
                <w:rFonts w:eastAsia="Times New Roman"/>
              </w:rPr>
            </w:pPr>
          </w:p>
          <w:p w14:paraId="35D606FA" w14:textId="77777777" w:rsidR="009906F3" w:rsidRPr="009906F3" w:rsidRDefault="009906F3" w:rsidP="009906F3">
            <w:pPr>
              <w:widowControl/>
              <w:autoSpaceDN/>
              <w:adjustRightInd/>
              <w:jc w:val="center"/>
              <w:rPr>
                <w:rFonts w:eastAsia="Times New Roman"/>
              </w:rPr>
            </w:pPr>
            <w:r w:rsidRPr="009906F3">
              <w:rPr>
                <w:rFonts w:eastAsia="Times New Roman"/>
              </w:rPr>
              <w:t>2</w:t>
            </w: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ED67331" w14:textId="77777777" w:rsidR="009906F3" w:rsidRPr="009906F3" w:rsidRDefault="009906F3" w:rsidP="009906F3">
            <w:pPr>
              <w:widowControl/>
              <w:autoSpaceDN/>
              <w:adjustRightInd/>
              <w:snapToGrid w:val="0"/>
              <w:jc w:val="both"/>
              <w:rPr>
                <w:rFonts w:eastAsia="Times New Roman"/>
              </w:rPr>
            </w:pPr>
            <w:r w:rsidRPr="009906F3">
              <w:rPr>
                <w:rFonts w:eastAsia="Times New Roman"/>
              </w:rPr>
              <w:t>Наличие прав на сертифицированную (имеющую соответствующее одобрение типа транспортного средства) специализированную технику для перемещения задержанных транспортных средств, отвечающую требованиям Закона Республики Саха (Якутия) от 21.02.2013 1163-З N 1221-IV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на территории Республики Саха (Якутия)»</w:t>
            </w:r>
          </w:p>
        </w:tc>
        <w:tc>
          <w:tcPr>
            <w:tcW w:w="116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40E1EDB" w14:textId="77777777" w:rsidR="009906F3" w:rsidRPr="009906F3" w:rsidRDefault="009906F3" w:rsidP="009906F3">
            <w:pPr>
              <w:widowControl/>
              <w:autoSpaceDN/>
              <w:adjustRightInd/>
              <w:snapToGrid w:val="0"/>
              <w:rPr>
                <w:rFonts w:eastAsia="Times New Roman"/>
              </w:rPr>
            </w:pP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27B5F" w14:textId="77777777" w:rsidR="009906F3" w:rsidRPr="009906F3" w:rsidRDefault="009906F3" w:rsidP="009906F3">
            <w:pPr>
              <w:widowControl/>
              <w:autoSpaceDN/>
              <w:adjustRightInd/>
              <w:snapToGrid w:val="0"/>
              <w:rPr>
                <w:rFonts w:eastAsia="Times New Roman"/>
              </w:rPr>
            </w:pPr>
          </w:p>
        </w:tc>
      </w:tr>
      <w:tr w:rsidR="009906F3" w:rsidRPr="009906F3" w14:paraId="0C6BBE01" w14:textId="77777777" w:rsidTr="00AE0FBC">
        <w:trPr>
          <w:trHeight w:val="734"/>
        </w:trPr>
        <w:tc>
          <w:tcPr>
            <w:tcW w:w="680" w:type="dxa"/>
            <w:gridSpan w:val="2"/>
            <w:vMerge/>
            <w:tcBorders>
              <w:top w:val="single" w:sz="4" w:space="0" w:color="000000"/>
              <w:left w:val="single" w:sz="4" w:space="0" w:color="000000"/>
              <w:bottom w:val="single" w:sz="4" w:space="0" w:color="000000"/>
              <w:right w:val="nil"/>
            </w:tcBorders>
            <w:vAlign w:val="center"/>
          </w:tcPr>
          <w:p w14:paraId="642D681A" w14:textId="77777777" w:rsidR="009906F3" w:rsidRPr="009906F3" w:rsidRDefault="009906F3" w:rsidP="009906F3">
            <w:pPr>
              <w:widowControl/>
              <w:autoSpaceDE/>
              <w:autoSpaceDN/>
              <w:adjustRightInd/>
              <w:rPr>
                <w:rFonts w:eastAsia="Times New Roman"/>
              </w:rPr>
            </w:pP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CFFA70E" w14:textId="77777777" w:rsidR="009906F3" w:rsidRPr="009906F3" w:rsidRDefault="009906F3" w:rsidP="009906F3">
            <w:pPr>
              <w:widowControl/>
              <w:autoSpaceDN/>
              <w:adjustRightInd/>
              <w:snapToGrid w:val="0"/>
              <w:jc w:val="both"/>
              <w:rPr>
                <w:rFonts w:eastAsia="Times New Roman"/>
              </w:rPr>
            </w:pPr>
            <w:r w:rsidRPr="009906F3">
              <w:rPr>
                <w:rFonts w:eastAsia="Times New Roman"/>
              </w:rPr>
              <w:t>подтверждается копией свидетельства о праве собственности, договором аренды или иным документом</w:t>
            </w:r>
          </w:p>
        </w:tc>
        <w:tc>
          <w:tcPr>
            <w:tcW w:w="1165" w:type="dxa"/>
            <w:vMerge/>
            <w:tcBorders>
              <w:top w:val="single" w:sz="4" w:space="0" w:color="000000"/>
              <w:left w:val="single" w:sz="4" w:space="0" w:color="000000"/>
              <w:bottom w:val="single" w:sz="4" w:space="0" w:color="000000"/>
              <w:right w:val="nil"/>
            </w:tcBorders>
            <w:vAlign w:val="center"/>
          </w:tcPr>
          <w:p w14:paraId="36B8965C" w14:textId="77777777" w:rsidR="009906F3" w:rsidRPr="009906F3" w:rsidRDefault="009906F3" w:rsidP="009906F3">
            <w:pPr>
              <w:widowControl/>
              <w:autoSpaceDE/>
              <w:autoSpaceDN/>
              <w:adjustRightInd/>
              <w:rPr>
                <w:rFonts w:eastAsia="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626D0BD4" w14:textId="77777777" w:rsidR="009906F3" w:rsidRPr="009906F3" w:rsidRDefault="009906F3" w:rsidP="009906F3">
            <w:pPr>
              <w:widowControl/>
              <w:autoSpaceDE/>
              <w:autoSpaceDN/>
              <w:adjustRightInd/>
              <w:rPr>
                <w:rFonts w:eastAsia="Times New Roman"/>
              </w:rPr>
            </w:pPr>
          </w:p>
        </w:tc>
      </w:tr>
      <w:tr w:rsidR="009906F3" w:rsidRPr="009906F3" w14:paraId="1B2464E6" w14:textId="77777777" w:rsidTr="00AE0FBC">
        <w:trPr>
          <w:trHeight w:val="2571"/>
        </w:trPr>
        <w:tc>
          <w:tcPr>
            <w:tcW w:w="68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C64D4C1" w14:textId="77777777" w:rsidR="009906F3" w:rsidRPr="009906F3" w:rsidRDefault="009906F3" w:rsidP="009906F3">
            <w:pPr>
              <w:widowControl/>
              <w:autoSpaceDN/>
              <w:adjustRightInd/>
              <w:rPr>
                <w:rFonts w:eastAsia="Times New Roman"/>
              </w:rPr>
            </w:pPr>
          </w:p>
          <w:p w14:paraId="63429FEA" w14:textId="77777777" w:rsidR="009906F3" w:rsidRPr="009906F3" w:rsidRDefault="009906F3" w:rsidP="009906F3">
            <w:pPr>
              <w:widowControl/>
              <w:autoSpaceDN/>
              <w:adjustRightInd/>
              <w:jc w:val="center"/>
              <w:rPr>
                <w:rFonts w:eastAsia="Times New Roman"/>
              </w:rPr>
            </w:pPr>
            <w:r w:rsidRPr="009906F3">
              <w:rPr>
                <w:rFonts w:eastAsia="Times New Roman"/>
              </w:rPr>
              <w:t>3</w:t>
            </w: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DFDCFDE" w14:textId="77777777" w:rsidR="009906F3" w:rsidRPr="009906F3" w:rsidRDefault="009906F3" w:rsidP="009906F3">
            <w:pPr>
              <w:widowControl/>
              <w:autoSpaceDN/>
              <w:adjustRightInd/>
              <w:snapToGrid w:val="0"/>
              <w:jc w:val="both"/>
              <w:rPr>
                <w:rFonts w:eastAsia="Times New Roman"/>
              </w:rPr>
            </w:pPr>
            <w:r w:rsidRPr="009906F3">
              <w:rPr>
                <w:rFonts w:eastAsia="Times New Roman"/>
              </w:rPr>
              <w:t>Наличие на специализированной стоянке средств пожаротушения и оборудования (в соответствии с постановлением Правительства Российской Федерации от 25.04.2012 № 390 «О противопожарном режиме» и сводом правил 5.13130.2009 «Системы противопожарной защиты. Установки пожарной сигнализации и пожаротушения автоматические. Нормы и правила проектирования», утвержденным Приказом МЧС России от 25.03.2009  № 175)</w:t>
            </w:r>
          </w:p>
        </w:tc>
        <w:tc>
          <w:tcPr>
            <w:tcW w:w="11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1C34CA" w14:textId="77777777" w:rsidR="009906F3" w:rsidRPr="009906F3" w:rsidRDefault="009906F3" w:rsidP="009906F3">
            <w:pPr>
              <w:widowControl/>
              <w:autoSpaceDN/>
              <w:adjustRightInd/>
              <w:snapToGrid w:val="0"/>
              <w:rPr>
                <w:rFonts w:eastAsia="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20B9E" w14:textId="77777777" w:rsidR="009906F3" w:rsidRPr="009906F3" w:rsidRDefault="009906F3" w:rsidP="009906F3">
            <w:pPr>
              <w:widowControl/>
              <w:autoSpaceDN/>
              <w:adjustRightInd/>
              <w:snapToGrid w:val="0"/>
              <w:rPr>
                <w:rFonts w:eastAsia="Times New Roman"/>
              </w:rPr>
            </w:pPr>
          </w:p>
        </w:tc>
      </w:tr>
      <w:tr w:rsidR="009906F3" w:rsidRPr="009906F3" w14:paraId="3174BA1D" w14:textId="77777777" w:rsidTr="00AE0FBC">
        <w:trPr>
          <w:trHeight w:val="651"/>
        </w:trPr>
        <w:tc>
          <w:tcPr>
            <w:tcW w:w="68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E3F7D61" w14:textId="77777777" w:rsidR="009906F3" w:rsidRPr="009906F3" w:rsidRDefault="009906F3" w:rsidP="009906F3">
            <w:pPr>
              <w:widowControl/>
              <w:autoSpaceDN/>
              <w:adjustRightInd/>
              <w:jc w:val="center"/>
              <w:rPr>
                <w:rFonts w:eastAsia="Times New Roman"/>
              </w:rPr>
            </w:pPr>
            <w:r w:rsidRPr="009906F3">
              <w:rPr>
                <w:rFonts w:eastAsia="Times New Roman"/>
              </w:rPr>
              <w:t>4</w:t>
            </w: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4B9EA6C" w14:textId="77777777" w:rsidR="009906F3" w:rsidRPr="009906F3" w:rsidRDefault="009906F3" w:rsidP="009906F3">
            <w:pPr>
              <w:widowControl/>
              <w:autoSpaceDN/>
              <w:adjustRightInd/>
              <w:snapToGrid w:val="0"/>
              <w:jc w:val="both"/>
              <w:rPr>
                <w:rFonts w:eastAsia="Times New Roman"/>
              </w:rPr>
            </w:pPr>
            <w:r w:rsidRPr="009906F3">
              <w:rPr>
                <w:rFonts w:eastAsia="Times New Roman"/>
              </w:rPr>
              <w:t>Наличие на специализированной стоянке освещения периметра и территории в ночное время</w:t>
            </w:r>
          </w:p>
        </w:tc>
        <w:tc>
          <w:tcPr>
            <w:tcW w:w="11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B631890" w14:textId="77777777" w:rsidR="009906F3" w:rsidRPr="009906F3" w:rsidRDefault="009906F3" w:rsidP="009906F3">
            <w:pPr>
              <w:widowControl/>
              <w:autoSpaceDN/>
              <w:adjustRightInd/>
              <w:snapToGrid w:val="0"/>
              <w:rPr>
                <w:rFonts w:eastAsia="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2124C" w14:textId="77777777" w:rsidR="009906F3" w:rsidRPr="009906F3" w:rsidRDefault="009906F3" w:rsidP="009906F3">
            <w:pPr>
              <w:widowControl/>
              <w:autoSpaceDN/>
              <w:adjustRightInd/>
              <w:snapToGrid w:val="0"/>
              <w:rPr>
                <w:rFonts w:eastAsia="Times New Roman"/>
              </w:rPr>
            </w:pPr>
          </w:p>
        </w:tc>
      </w:tr>
      <w:tr w:rsidR="009906F3" w:rsidRPr="009906F3" w14:paraId="109956FC" w14:textId="77777777" w:rsidTr="00AE0FBC">
        <w:trPr>
          <w:trHeight w:val="1695"/>
        </w:trPr>
        <w:tc>
          <w:tcPr>
            <w:tcW w:w="68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614AF78" w14:textId="77777777" w:rsidR="009906F3" w:rsidRPr="009906F3" w:rsidRDefault="009906F3" w:rsidP="009906F3">
            <w:pPr>
              <w:widowControl/>
              <w:autoSpaceDN/>
              <w:adjustRightInd/>
              <w:rPr>
                <w:rFonts w:eastAsia="Times New Roman"/>
              </w:rPr>
            </w:pPr>
          </w:p>
          <w:p w14:paraId="429C6CA1" w14:textId="77777777" w:rsidR="009906F3" w:rsidRPr="009906F3" w:rsidRDefault="009906F3" w:rsidP="009906F3">
            <w:pPr>
              <w:widowControl/>
              <w:autoSpaceDN/>
              <w:adjustRightInd/>
              <w:jc w:val="center"/>
              <w:rPr>
                <w:rFonts w:eastAsia="Times New Roman"/>
              </w:rPr>
            </w:pPr>
            <w:r w:rsidRPr="009906F3">
              <w:rPr>
                <w:rFonts w:eastAsia="Times New Roman"/>
              </w:rPr>
              <w:t>5</w:t>
            </w: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60034C2" w14:textId="77777777" w:rsidR="009906F3" w:rsidRPr="009906F3" w:rsidRDefault="009906F3" w:rsidP="009906F3">
            <w:pPr>
              <w:widowControl/>
              <w:autoSpaceDN/>
              <w:adjustRightInd/>
              <w:snapToGrid w:val="0"/>
              <w:jc w:val="both"/>
              <w:rPr>
                <w:rFonts w:eastAsia="Times New Roman"/>
              </w:rPr>
            </w:pPr>
            <w:r w:rsidRPr="009906F3">
              <w:rPr>
                <w:rFonts w:eastAsia="Times New Roman"/>
              </w:rPr>
              <w:t>Наличие  оборудования  специализированной стоянки в соответствии с установленными нормативами к размещению и оборудованию плоскостных автомобильных стоянок, ограждения, указателями движения по территории стоянки, разграничителями мест хранения транспортных средств и другое</w:t>
            </w:r>
          </w:p>
        </w:tc>
        <w:tc>
          <w:tcPr>
            <w:tcW w:w="11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0F4A8E7" w14:textId="77777777" w:rsidR="009906F3" w:rsidRPr="009906F3" w:rsidRDefault="009906F3" w:rsidP="009906F3">
            <w:pPr>
              <w:widowControl/>
              <w:autoSpaceDN/>
              <w:adjustRightInd/>
              <w:snapToGrid w:val="0"/>
              <w:rPr>
                <w:rFonts w:eastAsia="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0891F" w14:textId="77777777" w:rsidR="009906F3" w:rsidRPr="009906F3" w:rsidRDefault="009906F3" w:rsidP="009906F3">
            <w:pPr>
              <w:widowControl/>
              <w:autoSpaceDN/>
              <w:adjustRightInd/>
              <w:snapToGrid w:val="0"/>
              <w:rPr>
                <w:rFonts w:eastAsia="Times New Roman"/>
              </w:rPr>
            </w:pPr>
          </w:p>
        </w:tc>
      </w:tr>
      <w:tr w:rsidR="009906F3" w:rsidRPr="009906F3" w14:paraId="1411D595" w14:textId="77777777" w:rsidTr="00AE0FBC">
        <w:trPr>
          <w:trHeight w:val="288"/>
        </w:trPr>
        <w:tc>
          <w:tcPr>
            <w:tcW w:w="680" w:type="dxa"/>
            <w:gridSpan w:val="2"/>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5AACA86" w14:textId="77777777" w:rsidR="009906F3" w:rsidRPr="009906F3" w:rsidRDefault="009906F3" w:rsidP="009906F3">
            <w:pPr>
              <w:widowControl/>
              <w:autoSpaceDN/>
              <w:adjustRightInd/>
              <w:rPr>
                <w:rFonts w:eastAsia="Times New Roman"/>
              </w:rPr>
            </w:pPr>
          </w:p>
          <w:p w14:paraId="642873BC" w14:textId="77777777" w:rsidR="009906F3" w:rsidRPr="009906F3" w:rsidRDefault="009906F3" w:rsidP="009906F3">
            <w:pPr>
              <w:widowControl/>
              <w:autoSpaceDN/>
              <w:adjustRightInd/>
              <w:jc w:val="center"/>
              <w:rPr>
                <w:rFonts w:eastAsia="Times New Roman"/>
              </w:rPr>
            </w:pPr>
            <w:r w:rsidRPr="009906F3">
              <w:rPr>
                <w:rFonts w:eastAsia="Times New Roman"/>
              </w:rPr>
              <w:t>6</w:t>
            </w: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EECD334" w14:textId="77777777" w:rsidR="009906F3" w:rsidRPr="009906F3" w:rsidRDefault="009906F3" w:rsidP="009906F3">
            <w:pPr>
              <w:widowControl/>
              <w:autoSpaceDE/>
              <w:autoSpaceDN/>
              <w:adjustRightInd/>
              <w:snapToGrid w:val="0"/>
              <w:jc w:val="both"/>
              <w:rPr>
                <w:rFonts w:eastAsia="Times New Roman"/>
              </w:rPr>
            </w:pPr>
            <w:r w:rsidRPr="009906F3">
              <w:rPr>
                <w:rFonts w:eastAsia="Times New Roman"/>
              </w:rPr>
              <w:t>Наличие диспетчерского пункта и круглосуточной охраны территории специализированной стоянки, обеспечивающих круглосуточный прием на хранение задержанных транспортных средств</w:t>
            </w:r>
          </w:p>
        </w:tc>
        <w:tc>
          <w:tcPr>
            <w:tcW w:w="116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E6F5EE9" w14:textId="77777777" w:rsidR="009906F3" w:rsidRPr="009906F3" w:rsidRDefault="009906F3" w:rsidP="009906F3">
            <w:pPr>
              <w:widowControl/>
              <w:autoSpaceDN/>
              <w:adjustRightInd/>
              <w:snapToGrid w:val="0"/>
              <w:rPr>
                <w:rFonts w:eastAsia="Times New Roman"/>
              </w:rPr>
            </w:pP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8F592" w14:textId="77777777" w:rsidR="009906F3" w:rsidRPr="009906F3" w:rsidRDefault="009906F3" w:rsidP="009906F3">
            <w:pPr>
              <w:widowControl/>
              <w:autoSpaceDN/>
              <w:adjustRightInd/>
              <w:snapToGrid w:val="0"/>
              <w:rPr>
                <w:rFonts w:eastAsia="Times New Roman"/>
              </w:rPr>
            </w:pPr>
          </w:p>
        </w:tc>
      </w:tr>
      <w:tr w:rsidR="009906F3" w:rsidRPr="009906F3" w14:paraId="59F38AF4" w14:textId="77777777" w:rsidTr="00AE0FBC">
        <w:trPr>
          <w:trHeight w:val="540"/>
        </w:trPr>
        <w:tc>
          <w:tcPr>
            <w:tcW w:w="680" w:type="dxa"/>
            <w:gridSpan w:val="2"/>
            <w:vMerge/>
            <w:tcBorders>
              <w:top w:val="single" w:sz="4" w:space="0" w:color="000000"/>
              <w:left w:val="single" w:sz="4" w:space="0" w:color="000000"/>
              <w:bottom w:val="single" w:sz="4" w:space="0" w:color="000000"/>
              <w:right w:val="nil"/>
            </w:tcBorders>
            <w:vAlign w:val="center"/>
          </w:tcPr>
          <w:p w14:paraId="0B3B6C34" w14:textId="77777777" w:rsidR="009906F3" w:rsidRPr="009906F3" w:rsidRDefault="009906F3" w:rsidP="009906F3">
            <w:pPr>
              <w:widowControl/>
              <w:autoSpaceDE/>
              <w:autoSpaceDN/>
              <w:adjustRightInd/>
              <w:rPr>
                <w:rFonts w:eastAsia="Times New Roman"/>
              </w:rPr>
            </w:pP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1B2CDC7" w14:textId="77777777" w:rsidR="009906F3" w:rsidRPr="009906F3" w:rsidRDefault="009906F3" w:rsidP="009906F3">
            <w:pPr>
              <w:widowControl/>
              <w:autoSpaceDE/>
              <w:autoSpaceDN/>
              <w:adjustRightInd/>
              <w:snapToGrid w:val="0"/>
              <w:jc w:val="both"/>
              <w:rPr>
                <w:rFonts w:eastAsia="Times New Roman"/>
              </w:rPr>
            </w:pPr>
            <w:r w:rsidRPr="009906F3">
              <w:rPr>
                <w:rFonts w:eastAsia="Times New Roman"/>
              </w:rPr>
              <w:t xml:space="preserve"> подтверждается  договорами на осуществление охраны специализированной стоянки и актом проверки, подписанным комиссией</w:t>
            </w:r>
          </w:p>
        </w:tc>
        <w:tc>
          <w:tcPr>
            <w:tcW w:w="1165" w:type="dxa"/>
            <w:vMerge/>
            <w:tcBorders>
              <w:top w:val="single" w:sz="4" w:space="0" w:color="000000"/>
              <w:left w:val="single" w:sz="4" w:space="0" w:color="000000"/>
              <w:bottom w:val="single" w:sz="4" w:space="0" w:color="000000"/>
              <w:right w:val="nil"/>
            </w:tcBorders>
            <w:vAlign w:val="center"/>
          </w:tcPr>
          <w:p w14:paraId="438CF853" w14:textId="77777777" w:rsidR="009906F3" w:rsidRPr="009906F3" w:rsidRDefault="009906F3" w:rsidP="009906F3">
            <w:pPr>
              <w:widowControl/>
              <w:autoSpaceDE/>
              <w:autoSpaceDN/>
              <w:adjustRightInd/>
              <w:rPr>
                <w:rFonts w:eastAsia="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121F685E" w14:textId="77777777" w:rsidR="009906F3" w:rsidRPr="009906F3" w:rsidRDefault="009906F3" w:rsidP="009906F3">
            <w:pPr>
              <w:widowControl/>
              <w:autoSpaceDE/>
              <w:autoSpaceDN/>
              <w:adjustRightInd/>
              <w:rPr>
                <w:rFonts w:eastAsia="Times New Roman"/>
              </w:rPr>
            </w:pPr>
          </w:p>
        </w:tc>
      </w:tr>
      <w:tr w:rsidR="009906F3" w:rsidRPr="009906F3" w14:paraId="0B6C760C" w14:textId="77777777" w:rsidTr="00AE0FBC">
        <w:trPr>
          <w:trHeight w:val="2172"/>
        </w:trPr>
        <w:tc>
          <w:tcPr>
            <w:tcW w:w="68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F26A44E" w14:textId="77777777" w:rsidR="009906F3" w:rsidRPr="009906F3" w:rsidRDefault="009906F3" w:rsidP="009906F3">
            <w:pPr>
              <w:widowControl/>
              <w:autoSpaceDN/>
              <w:adjustRightInd/>
              <w:rPr>
                <w:rFonts w:eastAsia="Times New Roman"/>
              </w:rPr>
            </w:pPr>
          </w:p>
          <w:p w14:paraId="387A333B" w14:textId="77777777" w:rsidR="009906F3" w:rsidRPr="009906F3" w:rsidRDefault="009906F3" w:rsidP="009906F3">
            <w:pPr>
              <w:widowControl/>
              <w:autoSpaceDN/>
              <w:adjustRightInd/>
              <w:jc w:val="center"/>
              <w:rPr>
                <w:rFonts w:eastAsia="Times New Roman"/>
              </w:rPr>
            </w:pPr>
            <w:r w:rsidRPr="009906F3">
              <w:rPr>
                <w:rFonts w:eastAsia="Times New Roman"/>
              </w:rPr>
              <w:t>7</w:t>
            </w:r>
          </w:p>
          <w:p w14:paraId="430C31AE" w14:textId="77777777" w:rsidR="009906F3" w:rsidRPr="009906F3" w:rsidRDefault="009906F3" w:rsidP="009906F3">
            <w:pPr>
              <w:widowControl/>
              <w:autoSpaceDN/>
              <w:adjustRightInd/>
              <w:jc w:val="center"/>
              <w:rPr>
                <w:rFonts w:eastAsia="Times New Roman"/>
              </w:rPr>
            </w:pPr>
          </w:p>
          <w:p w14:paraId="45DAB27B" w14:textId="77777777" w:rsidR="009906F3" w:rsidRPr="009906F3" w:rsidRDefault="009906F3" w:rsidP="009906F3">
            <w:pPr>
              <w:widowControl/>
              <w:autoSpaceDN/>
              <w:adjustRightInd/>
              <w:jc w:val="center"/>
              <w:rPr>
                <w:rFonts w:eastAsia="Times New Roman"/>
              </w:rPr>
            </w:pP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1FE0374" w14:textId="77777777" w:rsidR="009906F3" w:rsidRPr="009906F3" w:rsidRDefault="009906F3" w:rsidP="009906F3">
            <w:pPr>
              <w:widowControl/>
              <w:autoSpaceDE/>
              <w:autoSpaceDN/>
              <w:adjustRightInd/>
              <w:snapToGrid w:val="0"/>
              <w:jc w:val="both"/>
              <w:rPr>
                <w:rFonts w:eastAsia="Times New Roman"/>
              </w:rPr>
            </w:pPr>
            <w:r w:rsidRPr="009906F3">
              <w:rPr>
                <w:rFonts w:eastAsia="Times New Roman"/>
              </w:rPr>
              <w:t>Оборудование специализированной стоянки в соответствии с требованиями санитарной безопасности (сводом правил СНиП 2.07.01-89 «Градостроительство. Планировка и застройка городских и сельских поселений» утвержденным постановлением государственного строительного комитета СССР от 16.05.1989 № 78, сводом правил «СНиП 2.07.01-89* «Градостроительство.  Планировка и застройка городских и сельских поселений» утвержденным приказом Минрегиона России от 28.12.2010 года № 820, СНиП 21-02-99 «Стоянки автомобилей», принятыми и введенными в действие постановлением Госстроя России от 19.11.1999 № 64), наличие кабинок туалета, контейнеров для сбора мусора и т.д.</w:t>
            </w:r>
          </w:p>
        </w:tc>
        <w:tc>
          <w:tcPr>
            <w:tcW w:w="11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8D77320" w14:textId="77777777" w:rsidR="009906F3" w:rsidRPr="009906F3" w:rsidRDefault="009906F3" w:rsidP="009906F3">
            <w:pPr>
              <w:widowControl/>
              <w:autoSpaceDN/>
              <w:adjustRightInd/>
              <w:snapToGrid w:val="0"/>
              <w:rPr>
                <w:rFonts w:eastAsia="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86160" w14:textId="77777777" w:rsidR="009906F3" w:rsidRPr="009906F3" w:rsidRDefault="009906F3" w:rsidP="009906F3">
            <w:pPr>
              <w:widowControl/>
              <w:autoSpaceDN/>
              <w:adjustRightInd/>
              <w:snapToGrid w:val="0"/>
              <w:rPr>
                <w:rFonts w:eastAsia="Times New Roman"/>
              </w:rPr>
            </w:pPr>
          </w:p>
        </w:tc>
      </w:tr>
      <w:tr w:rsidR="009906F3" w:rsidRPr="009906F3" w14:paraId="6D69D38C" w14:textId="77777777" w:rsidTr="00AE0FBC">
        <w:trPr>
          <w:trHeight w:val="1250"/>
        </w:trPr>
        <w:tc>
          <w:tcPr>
            <w:tcW w:w="68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AF9597D" w14:textId="77777777" w:rsidR="009906F3" w:rsidRPr="009906F3" w:rsidRDefault="009906F3" w:rsidP="009906F3">
            <w:pPr>
              <w:widowControl/>
              <w:autoSpaceDN/>
              <w:adjustRightInd/>
              <w:jc w:val="center"/>
              <w:rPr>
                <w:rFonts w:eastAsia="Times New Roman"/>
              </w:rPr>
            </w:pPr>
            <w:r w:rsidRPr="009906F3">
              <w:rPr>
                <w:rFonts w:eastAsia="Times New Roman"/>
              </w:rPr>
              <w:t>8</w:t>
            </w: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AEAF3EB" w14:textId="77777777" w:rsidR="009906F3" w:rsidRPr="009906F3" w:rsidRDefault="009906F3" w:rsidP="009906F3">
            <w:pPr>
              <w:widowControl/>
              <w:autoSpaceDE/>
              <w:autoSpaceDN/>
              <w:adjustRightInd/>
              <w:snapToGrid w:val="0"/>
              <w:jc w:val="both"/>
              <w:rPr>
                <w:rFonts w:eastAsia="Times New Roman"/>
              </w:rPr>
            </w:pPr>
            <w:r w:rsidRPr="009906F3">
              <w:rPr>
                <w:rFonts w:eastAsia="Times New Roman"/>
              </w:rPr>
              <w:t>Наличие наглядной и доступной, освещаемой в ночное время вывески с указанием наименования юридического и фактического адресов, номеров телефонов исполнителя и круглосуточной справочно-информационной службы</w:t>
            </w:r>
          </w:p>
        </w:tc>
        <w:tc>
          <w:tcPr>
            <w:tcW w:w="11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29C3A3E" w14:textId="77777777" w:rsidR="009906F3" w:rsidRPr="009906F3" w:rsidRDefault="009906F3" w:rsidP="009906F3">
            <w:pPr>
              <w:widowControl/>
              <w:autoSpaceDE/>
              <w:autoSpaceDN/>
              <w:adjustRightInd/>
              <w:snapToGrid w:val="0"/>
              <w:rPr>
                <w:rFonts w:eastAsia="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31506" w14:textId="77777777" w:rsidR="009906F3" w:rsidRPr="009906F3" w:rsidRDefault="009906F3" w:rsidP="009906F3">
            <w:pPr>
              <w:widowControl/>
              <w:autoSpaceDN/>
              <w:adjustRightInd/>
              <w:snapToGrid w:val="0"/>
              <w:rPr>
                <w:rFonts w:eastAsia="Times New Roman"/>
              </w:rPr>
            </w:pPr>
          </w:p>
          <w:p w14:paraId="6FFA3901" w14:textId="77777777" w:rsidR="009906F3" w:rsidRPr="009906F3" w:rsidRDefault="009906F3" w:rsidP="009906F3">
            <w:pPr>
              <w:widowControl/>
              <w:autoSpaceDE/>
              <w:autoSpaceDN/>
              <w:adjustRightInd/>
              <w:rPr>
                <w:rFonts w:eastAsia="Times New Roman"/>
              </w:rPr>
            </w:pPr>
          </w:p>
        </w:tc>
      </w:tr>
      <w:tr w:rsidR="009906F3" w:rsidRPr="009906F3" w14:paraId="6D65A407" w14:textId="77777777" w:rsidTr="00AE0FBC">
        <w:trPr>
          <w:trHeight w:val="829"/>
        </w:trPr>
        <w:tc>
          <w:tcPr>
            <w:tcW w:w="680" w:type="dxa"/>
            <w:gridSpan w:val="2"/>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FE58930" w14:textId="77777777" w:rsidR="009906F3" w:rsidRPr="009906F3" w:rsidRDefault="009906F3" w:rsidP="009906F3">
            <w:pPr>
              <w:widowControl/>
              <w:autoSpaceDN/>
              <w:adjustRightInd/>
              <w:jc w:val="center"/>
              <w:rPr>
                <w:rFonts w:eastAsia="Times New Roman"/>
              </w:rPr>
            </w:pPr>
            <w:r w:rsidRPr="009906F3">
              <w:rPr>
                <w:rFonts w:eastAsia="Times New Roman"/>
              </w:rPr>
              <w:t>9</w:t>
            </w:r>
          </w:p>
          <w:p w14:paraId="73CCBC7E" w14:textId="77777777" w:rsidR="009906F3" w:rsidRPr="009906F3" w:rsidRDefault="009906F3" w:rsidP="009906F3">
            <w:pPr>
              <w:widowControl/>
              <w:autoSpaceDN/>
              <w:adjustRightInd/>
              <w:jc w:val="center"/>
              <w:rPr>
                <w:rFonts w:eastAsia="Times New Roman"/>
              </w:rPr>
            </w:pP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068279C" w14:textId="77777777" w:rsidR="009906F3" w:rsidRPr="009906F3" w:rsidRDefault="009906F3" w:rsidP="009906F3">
            <w:pPr>
              <w:widowControl/>
              <w:autoSpaceDE/>
              <w:autoSpaceDN/>
              <w:adjustRightInd/>
              <w:snapToGrid w:val="0"/>
              <w:jc w:val="both"/>
              <w:rPr>
                <w:rFonts w:eastAsia="Times New Roman"/>
              </w:rPr>
            </w:pPr>
            <w:r w:rsidRPr="009906F3">
              <w:rPr>
                <w:rFonts w:eastAsia="Times New Roman"/>
              </w:rPr>
              <w:t>Возможность размещения на специализированной стоянке не менее 25 задержанных транспортных средств категории «В»</w:t>
            </w:r>
          </w:p>
        </w:tc>
        <w:tc>
          <w:tcPr>
            <w:tcW w:w="116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6C44CA3" w14:textId="77777777" w:rsidR="009906F3" w:rsidRPr="009906F3" w:rsidRDefault="009906F3" w:rsidP="009906F3">
            <w:pPr>
              <w:widowControl/>
              <w:autoSpaceDE/>
              <w:autoSpaceDN/>
              <w:adjustRightInd/>
              <w:snapToGrid w:val="0"/>
              <w:rPr>
                <w:rFonts w:eastAsia="Times New Roman"/>
              </w:rPr>
            </w:pP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CCF33" w14:textId="77777777" w:rsidR="009906F3" w:rsidRPr="009906F3" w:rsidRDefault="009906F3" w:rsidP="009906F3">
            <w:pPr>
              <w:widowControl/>
              <w:autoSpaceDN/>
              <w:adjustRightInd/>
              <w:snapToGrid w:val="0"/>
              <w:rPr>
                <w:rFonts w:eastAsia="Times New Roman"/>
              </w:rPr>
            </w:pPr>
          </w:p>
        </w:tc>
      </w:tr>
      <w:tr w:rsidR="009906F3" w:rsidRPr="009906F3" w14:paraId="55D21592" w14:textId="77777777" w:rsidTr="00AE0FBC">
        <w:trPr>
          <w:trHeight w:val="692"/>
        </w:trPr>
        <w:tc>
          <w:tcPr>
            <w:tcW w:w="680" w:type="dxa"/>
            <w:gridSpan w:val="2"/>
            <w:vMerge/>
            <w:tcBorders>
              <w:top w:val="single" w:sz="4" w:space="0" w:color="000000"/>
              <w:left w:val="single" w:sz="4" w:space="0" w:color="000000"/>
              <w:bottom w:val="single" w:sz="4" w:space="0" w:color="000000"/>
              <w:right w:val="nil"/>
            </w:tcBorders>
            <w:vAlign w:val="center"/>
          </w:tcPr>
          <w:p w14:paraId="6F528BD6" w14:textId="77777777" w:rsidR="009906F3" w:rsidRPr="009906F3" w:rsidRDefault="009906F3" w:rsidP="009906F3">
            <w:pPr>
              <w:widowControl/>
              <w:autoSpaceDE/>
              <w:autoSpaceDN/>
              <w:adjustRightInd/>
              <w:rPr>
                <w:rFonts w:eastAsia="Times New Roman"/>
              </w:rPr>
            </w:pP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CCB9524" w14:textId="77777777" w:rsidR="009906F3" w:rsidRPr="009906F3" w:rsidRDefault="009906F3" w:rsidP="009906F3">
            <w:pPr>
              <w:widowControl/>
              <w:autoSpaceDN/>
              <w:adjustRightInd/>
              <w:jc w:val="both"/>
              <w:rPr>
                <w:rFonts w:eastAsia="Times New Roman"/>
              </w:rPr>
            </w:pPr>
            <w:r w:rsidRPr="009906F3">
              <w:rPr>
                <w:rFonts w:eastAsia="Times New Roman"/>
              </w:rPr>
              <w:t>подтверждается справкой из БТИ, документами подтверждающими право на земельный участок</w:t>
            </w:r>
          </w:p>
        </w:tc>
        <w:tc>
          <w:tcPr>
            <w:tcW w:w="1165" w:type="dxa"/>
            <w:vMerge/>
            <w:tcBorders>
              <w:top w:val="single" w:sz="4" w:space="0" w:color="000000"/>
              <w:left w:val="single" w:sz="4" w:space="0" w:color="000000"/>
              <w:bottom w:val="single" w:sz="4" w:space="0" w:color="000000"/>
              <w:right w:val="nil"/>
            </w:tcBorders>
            <w:vAlign w:val="center"/>
          </w:tcPr>
          <w:p w14:paraId="39255E6B" w14:textId="77777777" w:rsidR="009906F3" w:rsidRPr="009906F3" w:rsidRDefault="009906F3" w:rsidP="009906F3">
            <w:pPr>
              <w:widowControl/>
              <w:autoSpaceDE/>
              <w:autoSpaceDN/>
              <w:adjustRightInd/>
              <w:rPr>
                <w:rFonts w:eastAsia="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69A40EA1" w14:textId="77777777" w:rsidR="009906F3" w:rsidRPr="009906F3" w:rsidRDefault="009906F3" w:rsidP="009906F3">
            <w:pPr>
              <w:widowControl/>
              <w:autoSpaceDE/>
              <w:autoSpaceDN/>
              <w:adjustRightInd/>
              <w:rPr>
                <w:rFonts w:eastAsia="Times New Roman"/>
              </w:rPr>
            </w:pPr>
          </w:p>
        </w:tc>
      </w:tr>
      <w:tr w:rsidR="009906F3" w:rsidRPr="009906F3" w14:paraId="3C277843" w14:textId="77777777" w:rsidTr="00AE0FBC">
        <w:trPr>
          <w:trHeight w:val="704"/>
        </w:trPr>
        <w:tc>
          <w:tcPr>
            <w:tcW w:w="68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7926F22" w14:textId="77777777" w:rsidR="009906F3" w:rsidRPr="009906F3" w:rsidRDefault="009906F3" w:rsidP="009906F3">
            <w:pPr>
              <w:widowControl/>
              <w:autoSpaceDN/>
              <w:adjustRightInd/>
              <w:jc w:val="center"/>
              <w:rPr>
                <w:rFonts w:eastAsia="Times New Roman"/>
              </w:rPr>
            </w:pPr>
            <w:r w:rsidRPr="009906F3">
              <w:rPr>
                <w:rFonts w:eastAsia="Times New Roman"/>
              </w:rPr>
              <w:t>10</w:t>
            </w: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7BE572C" w14:textId="77777777" w:rsidR="009906F3" w:rsidRPr="009906F3" w:rsidRDefault="009906F3" w:rsidP="009906F3">
            <w:pPr>
              <w:widowControl/>
              <w:autoSpaceDN/>
              <w:adjustRightInd/>
              <w:jc w:val="both"/>
              <w:rPr>
                <w:rFonts w:eastAsia="Times New Roman"/>
              </w:rPr>
            </w:pPr>
            <w:r w:rsidRPr="009906F3">
              <w:rPr>
                <w:rFonts w:eastAsia="Times New Roman"/>
              </w:rPr>
              <w:t>Наличие ограждений, исключающих неконтролируемый доступ на территорию специализированной стоянки</w:t>
            </w:r>
          </w:p>
        </w:tc>
        <w:tc>
          <w:tcPr>
            <w:tcW w:w="11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C231B82" w14:textId="77777777" w:rsidR="009906F3" w:rsidRPr="009906F3" w:rsidRDefault="009906F3" w:rsidP="009906F3">
            <w:pPr>
              <w:widowControl/>
              <w:autoSpaceDE/>
              <w:autoSpaceDN/>
              <w:adjustRightInd/>
              <w:rPr>
                <w:rFonts w:eastAsia="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E332FB" w14:textId="77777777" w:rsidR="009906F3" w:rsidRPr="009906F3" w:rsidRDefault="009906F3" w:rsidP="009906F3">
            <w:pPr>
              <w:widowControl/>
              <w:autoSpaceDE/>
              <w:autoSpaceDN/>
              <w:adjustRightInd/>
              <w:rPr>
                <w:rFonts w:eastAsia="Times New Roman"/>
              </w:rPr>
            </w:pPr>
          </w:p>
        </w:tc>
      </w:tr>
      <w:tr w:rsidR="009906F3" w:rsidRPr="009906F3" w14:paraId="228F2DAE" w14:textId="77777777" w:rsidTr="00AE0FBC">
        <w:trPr>
          <w:trHeight w:val="125"/>
        </w:trPr>
        <w:tc>
          <w:tcPr>
            <w:tcW w:w="680" w:type="dxa"/>
            <w:gridSpan w:val="2"/>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13D7B34" w14:textId="77777777" w:rsidR="009906F3" w:rsidRPr="009906F3" w:rsidRDefault="009906F3" w:rsidP="009906F3">
            <w:pPr>
              <w:widowControl/>
              <w:autoSpaceDN/>
              <w:adjustRightInd/>
              <w:jc w:val="center"/>
              <w:rPr>
                <w:rFonts w:eastAsia="Times New Roman"/>
              </w:rPr>
            </w:pPr>
          </w:p>
          <w:p w14:paraId="3EAC6410" w14:textId="77777777" w:rsidR="009906F3" w:rsidRPr="009906F3" w:rsidRDefault="009906F3" w:rsidP="009906F3">
            <w:pPr>
              <w:widowControl/>
              <w:autoSpaceDN/>
              <w:adjustRightInd/>
              <w:jc w:val="center"/>
              <w:rPr>
                <w:rFonts w:eastAsia="Times New Roman"/>
              </w:rPr>
            </w:pPr>
            <w:r w:rsidRPr="009906F3">
              <w:rPr>
                <w:rFonts w:eastAsia="Times New Roman"/>
              </w:rPr>
              <w:t>11</w:t>
            </w: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687A269" w14:textId="77777777" w:rsidR="009906F3" w:rsidRPr="009906F3" w:rsidRDefault="009906F3" w:rsidP="009906F3">
            <w:pPr>
              <w:widowControl/>
              <w:autoSpaceDN/>
              <w:adjustRightInd/>
              <w:jc w:val="both"/>
              <w:rPr>
                <w:rFonts w:eastAsia="Times New Roman"/>
              </w:rPr>
            </w:pPr>
            <w:r w:rsidRPr="009906F3">
              <w:rPr>
                <w:rFonts w:eastAsia="Times New Roman"/>
              </w:rPr>
              <w:t>Осуществление круглосуточной охраны  специализированной стоянки</w:t>
            </w:r>
          </w:p>
        </w:tc>
        <w:tc>
          <w:tcPr>
            <w:tcW w:w="116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C6E85DD" w14:textId="77777777" w:rsidR="009906F3" w:rsidRPr="009906F3" w:rsidRDefault="009906F3" w:rsidP="009906F3">
            <w:pPr>
              <w:widowControl/>
              <w:autoSpaceDE/>
              <w:autoSpaceDN/>
              <w:adjustRightInd/>
              <w:snapToGrid w:val="0"/>
              <w:rPr>
                <w:rFonts w:eastAsia="Times New Roman"/>
              </w:rPr>
            </w:pPr>
          </w:p>
        </w:tc>
        <w:tc>
          <w:tcPr>
            <w:tcW w:w="141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24288" w14:textId="77777777" w:rsidR="009906F3" w:rsidRPr="009906F3" w:rsidRDefault="009906F3" w:rsidP="009906F3">
            <w:pPr>
              <w:widowControl/>
              <w:autoSpaceDN/>
              <w:adjustRightInd/>
              <w:snapToGrid w:val="0"/>
              <w:rPr>
                <w:rFonts w:eastAsia="Times New Roman"/>
              </w:rPr>
            </w:pPr>
          </w:p>
        </w:tc>
      </w:tr>
      <w:tr w:rsidR="009906F3" w:rsidRPr="009906F3" w14:paraId="26841EEE" w14:textId="77777777" w:rsidTr="00AE0FBC">
        <w:trPr>
          <w:trHeight w:val="649"/>
        </w:trPr>
        <w:tc>
          <w:tcPr>
            <w:tcW w:w="680" w:type="dxa"/>
            <w:gridSpan w:val="2"/>
            <w:vMerge/>
            <w:tcBorders>
              <w:top w:val="single" w:sz="4" w:space="0" w:color="000000"/>
              <w:left w:val="single" w:sz="4" w:space="0" w:color="000000"/>
              <w:bottom w:val="single" w:sz="4" w:space="0" w:color="000000"/>
              <w:right w:val="nil"/>
            </w:tcBorders>
            <w:vAlign w:val="center"/>
          </w:tcPr>
          <w:p w14:paraId="69D8309E" w14:textId="77777777" w:rsidR="009906F3" w:rsidRPr="009906F3" w:rsidRDefault="009906F3" w:rsidP="009906F3">
            <w:pPr>
              <w:widowControl/>
              <w:autoSpaceDE/>
              <w:autoSpaceDN/>
              <w:adjustRightInd/>
              <w:rPr>
                <w:rFonts w:eastAsia="Times New Roman"/>
              </w:rPr>
            </w:pP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5CE1762" w14:textId="77777777" w:rsidR="009906F3" w:rsidRPr="009906F3" w:rsidRDefault="009906F3" w:rsidP="009906F3">
            <w:pPr>
              <w:widowControl/>
              <w:autoSpaceDN/>
              <w:adjustRightInd/>
              <w:jc w:val="both"/>
              <w:rPr>
                <w:rFonts w:eastAsia="Times New Roman"/>
              </w:rPr>
            </w:pPr>
            <w:r w:rsidRPr="009906F3">
              <w:rPr>
                <w:rFonts w:eastAsia="Times New Roman"/>
              </w:rPr>
              <w:t>подтверждается копиями договоров на осуществление охранной деятельности</w:t>
            </w:r>
          </w:p>
        </w:tc>
        <w:tc>
          <w:tcPr>
            <w:tcW w:w="1165" w:type="dxa"/>
            <w:vMerge/>
            <w:tcBorders>
              <w:top w:val="single" w:sz="4" w:space="0" w:color="000000"/>
              <w:left w:val="single" w:sz="4" w:space="0" w:color="000000"/>
              <w:bottom w:val="single" w:sz="4" w:space="0" w:color="000000"/>
              <w:right w:val="nil"/>
            </w:tcBorders>
            <w:vAlign w:val="center"/>
          </w:tcPr>
          <w:p w14:paraId="6E63D959" w14:textId="77777777" w:rsidR="009906F3" w:rsidRPr="009906F3" w:rsidRDefault="009906F3" w:rsidP="009906F3">
            <w:pPr>
              <w:widowControl/>
              <w:autoSpaceDE/>
              <w:autoSpaceDN/>
              <w:adjustRightInd/>
              <w:rPr>
                <w:rFonts w:eastAsia="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14:paraId="079627DE" w14:textId="77777777" w:rsidR="009906F3" w:rsidRPr="009906F3" w:rsidRDefault="009906F3" w:rsidP="009906F3">
            <w:pPr>
              <w:widowControl/>
              <w:autoSpaceDE/>
              <w:autoSpaceDN/>
              <w:adjustRightInd/>
              <w:rPr>
                <w:rFonts w:eastAsia="Times New Roman"/>
              </w:rPr>
            </w:pPr>
          </w:p>
        </w:tc>
      </w:tr>
      <w:tr w:rsidR="009906F3" w:rsidRPr="009906F3" w14:paraId="38DD56DF" w14:textId="77777777" w:rsidTr="00AE0FBC">
        <w:trPr>
          <w:trHeight w:val="976"/>
        </w:trPr>
        <w:tc>
          <w:tcPr>
            <w:tcW w:w="68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35A35B8A" w14:textId="77777777" w:rsidR="009906F3" w:rsidRPr="009906F3" w:rsidRDefault="009906F3" w:rsidP="009906F3">
            <w:pPr>
              <w:widowControl/>
              <w:autoSpaceDN/>
              <w:adjustRightInd/>
              <w:jc w:val="center"/>
              <w:rPr>
                <w:rFonts w:eastAsia="Times New Roman"/>
              </w:rPr>
            </w:pPr>
            <w:r w:rsidRPr="009906F3">
              <w:rPr>
                <w:rFonts w:eastAsia="Times New Roman"/>
              </w:rPr>
              <w:t>12</w:t>
            </w: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6FB971F" w14:textId="77777777" w:rsidR="009906F3" w:rsidRPr="009906F3" w:rsidRDefault="009906F3" w:rsidP="009906F3">
            <w:pPr>
              <w:widowControl/>
              <w:autoSpaceDN/>
              <w:adjustRightInd/>
              <w:jc w:val="both"/>
              <w:rPr>
                <w:rFonts w:eastAsia="Times New Roman"/>
              </w:rPr>
            </w:pPr>
            <w:r w:rsidRPr="009906F3">
              <w:rPr>
                <w:rFonts w:eastAsia="Times New Roman"/>
              </w:rPr>
              <w:t>Наличие на специализированной стоянке системы видеонаблюдения, обеспечивающей сохранение видео архива не менее десяти суток</w:t>
            </w:r>
          </w:p>
        </w:tc>
        <w:tc>
          <w:tcPr>
            <w:tcW w:w="11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CE15FE0" w14:textId="77777777" w:rsidR="009906F3" w:rsidRPr="009906F3" w:rsidRDefault="009906F3" w:rsidP="009906F3">
            <w:pPr>
              <w:widowControl/>
              <w:autoSpaceDE/>
              <w:autoSpaceDN/>
              <w:adjustRightInd/>
              <w:snapToGrid w:val="0"/>
              <w:rPr>
                <w:rFonts w:eastAsia="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7BF29" w14:textId="77777777" w:rsidR="009906F3" w:rsidRPr="009906F3" w:rsidRDefault="009906F3" w:rsidP="009906F3">
            <w:pPr>
              <w:widowControl/>
              <w:autoSpaceDN/>
              <w:adjustRightInd/>
              <w:snapToGrid w:val="0"/>
              <w:rPr>
                <w:rFonts w:eastAsia="Times New Roman"/>
              </w:rPr>
            </w:pPr>
          </w:p>
        </w:tc>
      </w:tr>
      <w:tr w:rsidR="009906F3" w:rsidRPr="009906F3" w14:paraId="3DF19A9E" w14:textId="77777777" w:rsidTr="00AE0FBC">
        <w:trPr>
          <w:trHeight w:val="1271"/>
        </w:trPr>
        <w:tc>
          <w:tcPr>
            <w:tcW w:w="68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E5A6DB9" w14:textId="77777777" w:rsidR="009906F3" w:rsidRPr="009906F3" w:rsidRDefault="009906F3" w:rsidP="009906F3">
            <w:pPr>
              <w:widowControl/>
              <w:autoSpaceDN/>
              <w:adjustRightInd/>
              <w:jc w:val="center"/>
              <w:rPr>
                <w:rFonts w:eastAsia="Times New Roman"/>
              </w:rPr>
            </w:pPr>
            <w:r w:rsidRPr="009906F3">
              <w:rPr>
                <w:rFonts w:eastAsia="Times New Roman"/>
              </w:rPr>
              <w:t>13</w:t>
            </w: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0E301B57" w14:textId="77777777" w:rsidR="009906F3" w:rsidRPr="009906F3" w:rsidRDefault="009906F3" w:rsidP="009906F3">
            <w:pPr>
              <w:widowControl/>
              <w:autoSpaceDN/>
              <w:adjustRightInd/>
              <w:jc w:val="both"/>
              <w:rPr>
                <w:rFonts w:eastAsia="Times New Roman"/>
              </w:rPr>
            </w:pPr>
            <w:r w:rsidRPr="009906F3">
              <w:rPr>
                <w:rFonts w:eastAsia="Times New Roman"/>
              </w:rPr>
              <w:t>Возможность обеспечения на специализированной стоянке круглосуточной погрузки, разгрузки с помощью специализированных транспортных средств задержанных транспортных средств и их возврата</w:t>
            </w:r>
          </w:p>
        </w:tc>
        <w:tc>
          <w:tcPr>
            <w:tcW w:w="11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9596DE" w14:textId="77777777" w:rsidR="009906F3" w:rsidRPr="009906F3" w:rsidRDefault="009906F3" w:rsidP="009906F3">
            <w:pPr>
              <w:widowControl/>
              <w:autoSpaceDE/>
              <w:autoSpaceDN/>
              <w:adjustRightInd/>
              <w:snapToGrid w:val="0"/>
              <w:rPr>
                <w:rFonts w:eastAsia="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9C0AE" w14:textId="77777777" w:rsidR="009906F3" w:rsidRPr="009906F3" w:rsidRDefault="009906F3" w:rsidP="009906F3">
            <w:pPr>
              <w:widowControl/>
              <w:autoSpaceDN/>
              <w:adjustRightInd/>
              <w:snapToGrid w:val="0"/>
              <w:rPr>
                <w:rFonts w:eastAsia="Times New Roman"/>
              </w:rPr>
            </w:pPr>
          </w:p>
        </w:tc>
      </w:tr>
      <w:tr w:rsidR="009906F3" w:rsidRPr="009906F3" w14:paraId="7906D518" w14:textId="77777777" w:rsidTr="00AE0FBC">
        <w:trPr>
          <w:trHeight w:val="1248"/>
        </w:trPr>
        <w:tc>
          <w:tcPr>
            <w:tcW w:w="68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8C57D35" w14:textId="77777777" w:rsidR="009906F3" w:rsidRPr="009906F3" w:rsidRDefault="009906F3" w:rsidP="009906F3">
            <w:pPr>
              <w:widowControl/>
              <w:autoSpaceDN/>
              <w:adjustRightInd/>
              <w:jc w:val="center"/>
              <w:rPr>
                <w:rFonts w:eastAsia="Times New Roman"/>
              </w:rPr>
            </w:pPr>
            <w:r w:rsidRPr="009906F3">
              <w:rPr>
                <w:rFonts w:eastAsia="Times New Roman"/>
              </w:rPr>
              <w:lastRenderedPageBreak/>
              <w:t>14</w:t>
            </w:r>
          </w:p>
        </w:tc>
        <w:tc>
          <w:tcPr>
            <w:tcW w:w="6206"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B6143FA" w14:textId="77777777" w:rsidR="009906F3" w:rsidRPr="009906F3" w:rsidRDefault="009906F3" w:rsidP="009906F3">
            <w:pPr>
              <w:widowControl/>
              <w:autoSpaceDN/>
              <w:adjustRightInd/>
              <w:jc w:val="both"/>
              <w:rPr>
                <w:rFonts w:eastAsia="Times New Roman"/>
              </w:rPr>
            </w:pPr>
            <w:r w:rsidRPr="009906F3">
              <w:rPr>
                <w:rFonts w:eastAsia="Times New Roman"/>
              </w:rPr>
              <w:t>Наличие исправного оборудования, необходимого для круглосуточного осуществления оплаты расходов исполнителя на перемещение и хранение задержанных транспортных средств</w:t>
            </w:r>
          </w:p>
        </w:tc>
        <w:tc>
          <w:tcPr>
            <w:tcW w:w="116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D79B30C" w14:textId="77777777" w:rsidR="009906F3" w:rsidRPr="009906F3" w:rsidRDefault="009906F3" w:rsidP="009906F3">
            <w:pPr>
              <w:widowControl/>
              <w:autoSpaceDE/>
              <w:autoSpaceDN/>
              <w:adjustRightInd/>
              <w:snapToGrid w:val="0"/>
              <w:rPr>
                <w:rFonts w:eastAsia="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6BC68" w14:textId="77777777" w:rsidR="009906F3" w:rsidRPr="009906F3" w:rsidRDefault="009906F3" w:rsidP="009906F3">
            <w:pPr>
              <w:widowControl/>
              <w:autoSpaceDN/>
              <w:adjustRightInd/>
              <w:snapToGrid w:val="0"/>
              <w:rPr>
                <w:rFonts w:eastAsia="Times New Roman"/>
              </w:rPr>
            </w:pPr>
          </w:p>
        </w:tc>
      </w:tr>
    </w:tbl>
    <w:p w14:paraId="1629E88A" w14:textId="77777777" w:rsidR="009906F3" w:rsidRPr="009906F3" w:rsidRDefault="009906F3" w:rsidP="009906F3">
      <w:pPr>
        <w:widowControl/>
        <w:autoSpaceDE/>
        <w:autoSpaceDN/>
        <w:adjustRightInd/>
        <w:jc w:val="center"/>
        <w:rPr>
          <w:rFonts w:eastAsia="Times New Roman"/>
          <w:b/>
        </w:rPr>
      </w:pPr>
    </w:p>
    <w:tbl>
      <w:tblPr>
        <w:tblpPr w:leftFromText="180" w:rightFromText="180" w:vertAnchor="text" w:horzAnchor="margin" w:tblpY="29"/>
        <w:tblW w:w="0" w:type="auto"/>
        <w:tblLayout w:type="fixed"/>
        <w:tblLook w:val="04A0" w:firstRow="1" w:lastRow="0" w:firstColumn="1" w:lastColumn="0" w:noHBand="0" w:noVBand="1"/>
      </w:tblPr>
      <w:tblGrid>
        <w:gridCol w:w="1802"/>
        <w:gridCol w:w="828"/>
        <w:gridCol w:w="4968"/>
      </w:tblGrid>
      <w:tr w:rsidR="009906F3" w:rsidRPr="009906F3" w14:paraId="5D93EC68" w14:textId="77777777" w:rsidTr="00AE0FBC">
        <w:trPr>
          <w:trHeight w:val="315"/>
        </w:trPr>
        <w:tc>
          <w:tcPr>
            <w:tcW w:w="7598" w:type="dxa"/>
            <w:gridSpan w:val="3"/>
            <w:vAlign w:val="bottom"/>
          </w:tcPr>
          <w:p w14:paraId="60CAC27C" w14:textId="77777777" w:rsidR="009906F3" w:rsidRPr="009906F3" w:rsidRDefault="009906F3" w:rsidP="009906F3">
            <w:pPr>
              <w:widowControl/>
              <w:autoSpaceDE/>
              <w:autoSpaceDN/>
              <w:adjustRightInd/>
              <w:snapToGrid w:val="0"/>
              <w:rPr>
                <w:rFonts w:eastAsia="Times New Roman"/>
                <w:b/>
                <w:bCs/>
              </w:rPr>
            </w:pPr>
            <w:r w:rsidRPr="009906F3">
              <w:rPr>
                <w:rFonts w:eastAsia="Times New Roman"/>
                <w:b/>
                <w:bCs/>
              </w:rPr>
              <w:t>Руководитель организации</w:t>
            </w:r>
          </w:p>
        </w:tc>
      </w:tr>
      <w:tr w:rsidR="009906F3" w:rsidRPr="009906F3" w14:paraId="16304F71" w14:textId="77777777" w:rsidTr="00AE0FBC">
        <w:trPr>
          <w:trHeight w:val="315"/>
        </w:trPr>
        <w:tc>
          <w:tcPr>
            <w:tcW w:w="1802" w:type="dxa"/>
            <w:vAlign w:val="bottom"/>
          </w:tcPr>
          <w:p w14:paraId="0EE13810" w14:textId="77777777" w:rsidR="009906F3" w:rsidRPr="009906F3" w:rsidRDefault="009906F3" w:rsidP="009906F3">
            <w:pPr>
              <w:widowControl/>
              <w:autoSpaceDE/>
              <w:autoSpaceDN/>
              <w:adjustRightInd/>
              <w:snapToGrid w:val="0"/>
              <w:rPr>
                <w:rFonts w:eastAsia="Times New Roman"/>
                <w:b/>
                <w:bCs/>
              </w:rPr>
            </w:pPr>
          </w:p>
        </w:tc>
        <w:tc>
          <w:tcPr>
            <w:tcW w:w="828" w:type="dxa"/>
            <w:vAlign w:val="bottom"/>
          </w:tcPr>
          <w:p w14:paraId="71306EF6" w14:textId="77777777" w:rsidR="009906F3" w:rsidRPr="009906F3" w:rsidRDefault="009906F3" w:rsidP="009906F3">
            <w:pPr>
              <w:widowControl/>
              <w:autoSpaceDE/>
              <w:autoSpaceDN/>
              <w:adjustRightInd/>
              <w:snapToGrid w:val="0"/>
              <w:rPr>
                <w:rFonts w:eastAsia="Times New Roman"/>
              </w:rPr>
            </w:pPr>
          </w:p>
        </w:tc>
        <w:tc>
          <w:tcPr>
            <w:tcW w:w="4968" w:type="dxa"/>
            <w:vAlign w:val="bottom"/>
          </w:tcPr>
          <w:p w14:paraId="6A1DD990" w14:textId="77777777" w:rsidR="009906F3" w:rsidRPr="009906F3" w:rsidRDefault="009906F3" w:rsidP="009906F3">
            <w:pPr>
              <w:widowControl/>
              <w:autoSpaceDE/>
              <w:autoSpaceDN/>
              <w:adjustRightInd/>
              <w:snapToGrid w:val="0"/>
              <w:rPr>
                <w:rFonts w:eastAsia="Times New Roman"/>
                <w:b/>
                <w:bCs/>
              </w:rPr>
            </w:pPr>
            <w:r w:rsidRPr="009906F3">
              <w:rPr>
                <w:rFonts w:eastAsia="Times New Roman"/>
                <w:b/>
                <w:bCs/>
              </w:rPr>
              <w:t xml:space="preserve">                                       М.П.</w:t>
            </w:r>
          </w:p>
        </w:tc>
      </w:tr>
    </w:tbl>
    <w:p w14:paraId="56646BA1" w14:textId="77777777" w:rsidR="009906F3" w:rsidRPr="009906F3" w:rsidRDefault="009906F3" w:rsidP="009906F3">
      <w:pPr>
        <w:widowControl/>
        <w:autoSpaceDE/>
        <w:autoSpaceDN/>
        <w:adjustRightInd/>
        <w:jc w:val="center"/>
        <w:rPr>
          <w:rFonts w:eastAsia="Times New Roman"/>
          <w:b/>
        </w:rPr>
      </w:pPr>
    </w:p>
    <w:p w14:paraId="6581E790" w14:textId="77777777" w:rsidR="009906F3" w:rsidRPr="009906F3" w:rsidRDefault="009906F3" w:rsidP="009906F3">
      <w:pPr>
        <w:widowControl/>
        <w:autoSpaceDE/>
        <w:autoSpaceDN/>
        <w:adjustRightInd/>
        <w:jc w:val="center"/>
        <w:rPr>
          <w:rFonts w:eastAsia="Times New Roman"/>
          <w:b/>
        </w:rPr>
      </w:pPr>
    </w:p>
    <w:p w14:paraId="439D649E" w14:textId="77777777" w:rsidR="009906F3" w:rsidRPr="009906F3" w:rsidRDefault="009906F3" w:rsidP="009906F3">
      <w:pPr>
        <w:rPr>
          <w:rFonts w:eastAsia="Times New Roman"/>
          <w:bCs/>
          <w:sz w:val="20"/>
          <w:szCs w:val="20"/>
        </w:rPr>
      </w:pPr>
      <w:r w:rsidRPr="009906F3">
        <w:rPr>
          <w:rFonts w:eastAsia="Times New Roman"/>
          <w:bCs/>
          <w:sz w:val="20"/>
          <w:szCs w:val="20"/>
        </w:rPr>
        <w:t>Приложение 4</w:t>
      </w:r>
    </w:p>
    <w:p w14:paraId="0829CB0F"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к Порядку о</w:t>
      </w:r>
      <w:r w:rsidRPr="009906F3">
        <w:rPr>
          <w:rFonts w:eastAsia="Times New Roman"/>
          <w:b/>
          <w:bCs/>
          <w:sz w:val="20"/>
          <w:szCs w:val="20"/>
        </w:rPr>
        <w:t xml:space="preserve"> </w:t>
      </w:r>
      <w:r w:rsidRPr="009906F3">
        <w:rPr>
          <w:rFonts w:eastAsia="Times New Roman"/>
          <w:bCs/>
          <w:sz w:val="20"/>
          <w:szCs w:val="20"/>
        </w:rPr>
        <w:t>конкурсной комиссии муниципального</w:t>
      </w:r>
    </w:p>
    <w:p w14:paraId="465FA0C4"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образования «Посёлок Айхал» Мирнинского </w:t>
      </w:r>
    </w:p>
    <w:p w14:paraId="5DA76062"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района Республики Саха (Якутия) по</w:t>
      </w:r>
    </w:p>
    <w:p w14:paraId="79297FFE"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квалификационному отбору организаций</w:t>
      </w:r>
    </w:p>
    <w:p w14:paraId="48201ECC"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для осуществления деятельности по </w:t>
      </w:r>
    </w:p>
    <w:p w14:paraId="134A44C4"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перемещению задержанных транспортных</w:t>
      </w:r>
    </w:p>
    <w:p w14:paraId="233CBFB6"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средств на специализированные стоянки, </w:t>
      </w:r>
    </w:p>
    <w:p w14:paraId="6C937EE8" w14:textId="77777777" w:rsidR="009906F3" w:rsidRPr="009906F3" w:rsidRDefault="009906F3" w:rsidP="009906F3">
      <w:pPr>
        <w:jc w:val="both"/>
        <w:rPr>
          <w:rFonts w:eastAsia="Times New Roman"/>
          <w:sz w:val="20"/>
          <w:szCs w:val="20"/>
        </w:rPr>
      </w:pPr>
      <w:r w:rsidRPr="009906F3">
        <w:rPr>
          <w:rFonts w:eastAsia="Times New Roman"/>
          <w:bCs/>
          <w:sz w:val="20"/>
          <w:szCs w:val="20"/>
        </w:rPr>
        <w:t xml:space="preserve"> их хранения и возврата, </w:t>
      </w:r>
      <w:r w:rsidRPr="009906F3">
        <w:rPr>
          <w:rFonts w:eastAsia="Times New Roman"/>
          <w:sz w:val="20"/>
          <w:szCs w:val="20"/>
        </w:rPr>
        <w:t>утвержденного</w:t>
      </w:r>
    </w:p>
    <w:p w14:paraId="717889A8" w14:textId="77777777" w:rsidR="009906F3" w:rsidRPr="009906F3" w:rsidRDefault="009906F3" w:rsidP="009906F3">
      <w:pPr>
        <w:jc w:val="both"/>
        <w:rPr>
          <w:rFonts w:eastAsia="Times New Roman"/>
          <w:sz w:val="20"/>
          <w:szCs w:val="20"/>
        </w:rPr>
      </w:pPr>
      <w:r w:rsidRPr="009906F3">
        <w:rPr>
          <w:rFonts w:eastAsia="Times New Roman"/>
          <w:sz w:val="20"/>
          <w:szCs w:val="20"/>
        </w:rPr>
        <w:t xml:space="preserve"> Постановлением Администрации МО «Посёлок Айхал»</w:t>
      </w:r>
    </w:p>
    <w:p w14:paraId="3845EA24" w14:textId="77777777" w:rsidR="009906F3" w:rsidRPr="009906F3" w:rsidRDefault="009906F3" w:rsidP="009906F3">
      <w:pPr>
        <w:jc w:val="both"/>
        <w:rPr>
          <w:rFonts w:eastAsia="Times New Roman"/>
          <w:sz w:val="20"/>
          <w:szCs w:val="20"/>
        </w:rPr>
      </w:pPr>
      <w:r w:rsidRPr="009906F3">
        <w:rPr>
          <w:rFonts w:eastAsia="Times New Roman"/>
          <w:sz w:val="20"/>
          <w:szCs w:val="20"/>
        </w:rPr>
        <w:t xml:space="preserve"> от __16.04.2020__ № _119_</w:t>
      </w:r>
    </w:p>
    <w:p w14:paraId="6D344782" w14:textId="77777777" w:rsidR="009906F3" w:rsidRPr="009906F3" w:rsidRDefault="009906F3" w:rsidP="009906F3">
      <w:pPr>
        <w:widowControl/>
        <w:autoSpaceDE/>
        <w:autoSpaceDN/>
        <w:adjustRightInd/>
        <w:rPr>
          <w:rFonts w:eastAsia="Times New Roman"/>
          <w:b/>
        </w:rPr>
      </w:pPr>
    </w:p>
    <w:p w14:paraId="09A83DAA" w14:textId="77777777" w:rsidR="009906F3" w:rsidRPr="009906F3" w:rsidRDefault="009906F3" w:rsidP="000F01B9">
      <w:pPr>
        <w:widowControl/>
        <w:numPr>
          <w:ilvl w:val="0"/>
          <w:numId w:val="83"/>
        </w:numPr>
        <w:autoSpaceDE/>
        <w:autoSpaceDN/>
        <w:adjustRightInd/>
        <w:ind w:left="432" w:hanging="432"/>
        <w:rPr>
          <w:rFonts w:eastAsia="Times New Roman"/>
        </w:rPr>
      </w:pPr>
      <w:r w:rsidRPr="009906F3">
        <w:rPr>
          <w:rFonts w:eastAsia="Times New Roman"/>
        </w:rPr>
        <w:t>Анкета участника отбора</w:t>
      </w:r>
    </w:p>
    <w:p w14:paraId="16526AEB" w14:textId="77777777" w:rsidR="009906F3" w:rsidRPr="009906F3" w:rsidRDefault="009906F3" w:rsidP="009906F3">
      <w:pPr>
        <w:widowControl/>
        <w:autoSpaceDE/>
        <w:autoSpaceDN/>
        <w:adjustRightInd/>
        <w:rPr>
          <w:rFonts w:eastAsia="Times New Roman"/>
          <w:bCs/>
        </w:rPr>
      </w:pPr>
      <w:r w:rsidRPr="009906F3">
        <w:rPr>
          <w:rFonts w:eastAsia="Times New Roman"/>
          <w:bCs/>
        </w:rPr>
        <w:t>1.1. Полное наименование ___________________________________________________</w:t>
      </w:r>
    </w:p>
    <w:p w14:paraId="72DC69C6" w14:textId="77777777" w:rsidR="009906F3" w:rsidRPr="009906F3" w:rsidRDefault="009906F3" w:rsidP="009906F3">
      <w:pPr>
        <w:widowControl/>
        <w:autoSpaceDE/>
        <w:autoSpaceDN/>
        <w:adjustRightInd/>
        <w:rPr>
          <w:rFonts w:eastAsia="Times New Roman"/>
          <w:bCs/>
        </w:rPr>
      </w:pPr>
      <w:r w:rsidRPr="009906F3">
        <w:rPr>
          <w:rFonts w:eastAsia="Times New Roman"/>
          <w:bCs/>
        </w:rPr>
        <w:t>1.2. Сокращенное наименование ______________________________________________</w:t>
      </w:r>
    </w:p>
    <w:p w14:paraId="0CD2B7CF" w14:textId="77777777" w:rsidR="009906F3" w:rsidRPr="009906F3" w:rsidRDefault="009906F3" w:rsidP="009906F3">
      <w:pPr>
        <w:widowControl/>
        <w:autoSpaceDE/>
        <w:autoSpaceDN/>
        <w:adjustRightInd/>
        <w:rPr>
          <w:rFonts w:eastAsia="Times New Roman"/>
          <w:bCs/>
        </w:rPr>
      </w:pPr>
      <w:r w:rsidRPr="009906F3">
        <w:rPr>
          <w:rFonts w:eastAsia="Times New Roman"/>
          <w:bCs/>
        </w:rPr>
        <w:t>1.3. Юридический адрес _____________________________________________________</w:t>
      </w:r>
    </w:p>
    <w:p w14:paraId="0AE242D0" w14:textId="77777777" w:rsidR="009906F3" w:rsidRPr="009906F3" w:rsidRDefault="009906F3" w:rsidP="009906F3">
      <w:pPr>
        <w:widowControl/>
        <w:autoSpaceDE/>
        <w:autoSpaceDN/>
        <w:adjustRightInd/>
        <w:rPr>
          <w:rFonts w:eastAsia="Times New Roman"/>
          <w:bCs/>
        </w:rPr>
      </w:pPr>
      <w:r w:rsidRPr="009906F3">
        <w:rPr>
          <w:rFonts w:eastAsia="Times New Roman"/>
          <w:bCs/>
        </w:rPr>
        <w:t>1.4.Местонахождение офиса _________________________________________________</w:t>
      </w:r>
    </w:p>
    <w:p w14:paraId="2529EB66" w14:textId="77777777" w:rsidR="009906F3" w:rsidRPr="009906F3" w:rsidRDefault="009906F3" w:rsidP="009906F3">
      <w:pPr>
        <w:widowControl/>
        <w:autoSpaceDE/>
        <w:autoSpaceDN/>
        <w:adjustRightInd/>
        <w:rPr>
          <w:rFonts w:eastAsia="Times New Roman"/>
          <w:bCs/>
          <w:sz w:val="18"/>
        </w:rPr>
      </w:pPr>
      <w:r w:rsidRPr="009906F3">
        <w:rPr>
          <w:rFonts w:eastAsia="Times New Roman"/>
          <w:bCs/>
        </w:rPr>
        <w:tab/>
      </w:r>
      <w:r w:rsidRPr="009906F3">
        <w:rPr>
          <w:rFonts w:eastAsia="Times New Roman"/>
          <w:bCs/>
        </w:rPr>
        <w:tab/>
      </w:r>
      <w:r w:rsidRPr="009906F3">
        <w:rPr>
          <w:rFonts w:eastAsia="Times New Roman"/>
          <w:bCs/>
        </w:rPr>
        <w:tab/>
      </w:r>
      <w:r w:rsidRPr="009906F3">
        <w:rPr>
          <w:rFonts w:eastAsia="Times New Roman"/>
          <w:bCs/>
        </w:rPr>
        <w:tab/>
      </w:r>
      <w:r w:rsidRPr="009906F3">
        <w:rPr>
          <w:rFonts w:eastAsia="Times New Roman"/>
          <w:bCs/>
        </w:rPr>
        <w:tab/>
      </w:r>
      <w:r w:rsidRPr="009906F3">
        <w:rPr>
          <w:rFonts w:eastAsia="Times New Roman"/>
          <w:bCs/>
          <w:sz w:val="18"/>
        </w:rPr>
        <w:t>(почтовый индекс, страна, область, город, улица, дом, офис)</w:t>
      </w:r>
    </w:p>
    <w:p w14:paraId="5438669E" w14:textId="77777777" w:rsidR="009906F3" w:rsidRPr="009906F3" w:rsidRDefault="009906F3" w:rsidP="009906F3">
      <w:pPr>
        <w:widowControl/>
        <w:autoSpaceDE/>
        <w:autoSpaceDN/>
        <w:adjustRightInd/>
        <w:rPr>
          <w:rFonts w:eastAsia="Times New Roman"/>
          <w:bCs/>
        </w:rPr>
      </w:pPr>
      <w:r w:rsidRPr="009906F3">
        <w:rPr>
          <w:rFonts w:eastAsia="Times New Roman"/>
          <w:bCs/>
        </w:rPr>
        <w:t>1.5. Телефон ______________________________________________________________</w:t>
      </w:r>
    </w:p>
    <w:p w14:paraId="12C5AEF1" w14:textId="77777777" w:rsidR="009906F3" w:rsidRPr="009906F3" w:rsidRDefault="009906F3" w:rsidP="009906F3">
      <w:pPr>
        <w:widowControl/>
        <w:autoSpaceDE/>
        <w:autoSpaceDN/>
        <w:adjustRightInd/>
        <w:rPr>
          <w:rFonts w:eastAsia="Times New Roman"/>
          <w:bCs/>
        </w:rPr>
      </w:pPr>
      <w:r w:rsidRPr="009906F3">
        <w:rPr>
          <w:rFonts w:eastAsia="Times New Roman"/>
          <w:bCs/>
        </w:rPr>
        <w:t>1.6. Телефакс ______________________________________________________________</w:t>
      </w:r>
    </w:p>
    <w:p w14:paraId="44D50A79" w14:textId="77777777" w:rsidR="009906F3" w:rsidRPr="009906F3" w:rsidRDefault="009906F3" w:rsidP="009906F3">
      <w:pPr>
        <w:widowControl/>
        <w:autoSpaceDE/>
        <w:autoSpaceDN/>
        <w:adjustRightInd/>
        <w:rPr>
          <w:rFonts w:eastAsia="Times New Roman"/>
          <w:bCs/>
        </w:rPr>
      </w:pPr>
      <w:r w:rsidRPr="009906F3">
        <w:rPr>
          <w:rFonts w:eastAsia="Times New Roman"/>
          <w:bCs/>
        </w:rPr>
        <w:t>1.7. Адрес электронной почты ________________________________________________</w:t>
      </w:r>
    </w:p>
    <w:p w14:paraId="3BFFA344" w14:textId="77777777" w:rsidR="009906F3" w:rsidRPr="009906F3" w:rsidRDefault="009906F3" w:rsidP="009906F3">
      <w:pPr>
        <w:widowControl/>
        <w:autoSpaceDE/>
        <w:autoSpaceDN/>
        <w:adjustRightInd/>
        <w:rPr>
          <w:rFonts w:eastAsia="Times New Roman"/>
        </w:rPr>
      </w:pPr>
      <w:r w:rsidRPr="009906F3">
        <w:rPr>
          <w:rFonts w:eastAsia="Times New Roman"/>
        </w:rPr>
        <w:t xml:space="preserve">1.8. Сведения о государственной регистрации: </w:t>
      </w:r>
    </w:p>
    <w:p w14:paraId="59274357" w14:textId="77777777" w:rsidR="009906F3" w:rsidRPr="009906F3" w:rsidRDefault="009906F3" w:rsidP="009906F3">
      <w:pPr>
        <w:widowControl/>
        <w:autoSpaceDE/>
        <w:autoSpaceDN/>
        <w:adjustRightInd/>
        <w:rPr>
          <w:rFonts w:eastAsia="Times New Roman"/>
        </w:rPr>
      </w:pPr>
      <w:r w:rsidRPr="009906F3">
        <w:rPr>
          <w:rFonts w:eastAsia="Times New Roman"/>
        </w:rPr>
        <w:t>Регистрирующий орган _____________________________________________________ Регистрационный номер ____________________ Дата регистрации ____________________</w:t>
      </w:r>
    </w:p>
    <w:p w14:paraId="524F4010" w14:textId="77777777" w:rsidR="009906F3" w:rsidRPr="009906F3" w:rsidRDefault="009906F3" w:rsidP="009906F3">
      <w:pPr>
        <w:widowControl/>
        <w:autoSpaceDE/>
        <w:autoSpaceDN/>
        <w:adjustRightInd/>
        <w:rPr>
          <w:rFonts w:eastAsia="Times New Roman"/>
          <w:bCs/>
        </w:rPr>
      </w:pPr>
      <w:r w:rsidRPr="009906F3">
        <w:rPr>
          <w:rFonts w:eastAsia="Times New Roman"/>
          <w:bCs/>
        </w:rPr>
        <w:t>1.9. Идентификационный номер налогоплательщика .__.__.__.__.__.__.__.__.__.__.</w:t>
      </w:r>
    </w:p>
    <w:p w14:paraId="45598F63" w14:textId="77777777" w:rsidR="009906F3" w:rsidRPr="009906F3" w:rsidRDefault="009906F3" w:rsidP="009906F3">
      <w:pPr>
        <w:widowControl/>
        <w:autoSpaceDE/>
        <w:autoSpaceDN/>
        <w:adjustRightInd/>
        <w:rPr>
          <w:rFonts w:eastAsia="Times New Roman"/>
          <w:bCs/>
        </w:rPr>
      </w:pPr>
      <w:r w:rsidRPr="009906F3">
        <w:rPr>
          <w:rFonts w:eastAsia="Times New Roman"/>
          <w:bCs/>
        </w:rPr>
        <w:t>1.10. Код ОКОНХ __________________________________________________________</w:t>
      </w:r>
    </w:p>
    <w:p w14:paraId="17DEA02F" w14:textId="77777777" w:rsidR="009906F3" w:rsidRPr="009906F3" w:rsidRDefault="009906F3" w:rsidP="009906F3">
      <w:pPr>
        <w:widowControl/>
        <w:autoSpaceDE/>
        <w:autoSpaceDN/>
        <w:adjustRightInd/>
        <w:rPr>
          <w:rFonts w:eastAsia="Times New Roman"/>
          <w:bCs/>
        </w:rPr>
      </w:pPr>
      <w:r w:rsidRPr="009906F3">
        <w:rPr>
          <w:rFonts w:eastAsia="Times New Roman"/>
          <w:bCs/>
        </w:rPr>
        <w:t>1.11. Код ОКПО ___________________________________________________________</w:t>
      </w:r>
    </w:p>
    <w:p w14:paraId="52B3EF09" w14:textId="77777777" w:rsidR="009906F3" w:rsidRPr="009906F3" w:rsidRDefault="009906F3" w:rsidP="009906F3">
      <w:pPr>
        <w:widowControl/>
        <w:autoSpaceDE/>
        <w:autoSpaceDN/>
        <w:adjustRightInd/>
        <w:rPr>
          <w:rFonts w:eastAsia="Times New Roman"/>
          <w:bCs/>
        </w:rPr>
      </w:pPr>
      <w:r w:rsidRPr="009906F3">
        <w:rPr>
          <w:rFonts w:eastAsia="Times New Roman"/>
          <w:bCs/>
        </w:rPr>
        <w:t>1.12. Основной вид деятельности ____________________________________________</w:t>
      </w:r>
    </w:p>
    <w:p w14:paraId="5BE5FC71" w14:textId="77777777" w:rsidR="009906F3" w:rsidRPr="009906F3" w:rsidRDefault="009906F3" w:rsidP="009906F3">
      <w:pPr>
        <w:widowControl/>
        <w:autoSpaceDE/>
        <w:autoSpaceDN/>
        <w:adjustRightInd/>
        <w:rPr>
          <w:rFonts w:eastAsia="Times New Roman"/>
          <w:bCs/>
        </w:rPr>
      </w:pPr>
      <w:r w:rsidRPr="009906F3">
        <w:rPr>
          <w:rFonts w:eastAsia="Times New Roman"/>
          <w:bCs/>
        </w:rPr>
        <w:t xml:space="preserve">1.13. Собственность: </w:t>
      </w:r>
    </w:p>
    <w:p w14:paraId="21126287" w14:textId="77777777" w:rsidR="009906F3" w:rsidRPr="009906F3" w:rsidRDefault="009906F3" w:rsidP="009906F3">
      <w:pPr>
        <w:widowControl/>
        <w:autoSpaceDE/>
        <w:autoSpaceDN/>
        <w:adjustRightInd/>
        <w:rPr>
          <w:rFonts w:eastAsia="Times New Roman"/>
          <w:bCs/>
        </w:rPr>
      </w:pPr>
      <w:r w:rsidRPr="009906F3">
        <w:rPr>
          <w:rFonts w:eastAsia="Times New Roman"/>
          <w:bCs/>
        </w:rPr>
        <w:t>1.13.1. Российская: ________процентов, в том числе: государственная _______процентов, муниципальная _______процентов, частная _______процентов</w:t>
      </w:r>
    </w:p>
    <w:p w14:paraId="595AA8F6" w14:textId="77777777" w:rsidR="009906F3" w:rsidRPr="009906F3" w:rsidRDefault="009906F3" w:rsidP="009906F3">
      <w:pPr>
        <w:widowControl/>
        <w:autoSpaceDE/>
        <w:autoSpaceDN/>
        <w:adjustRightInd/>
        <w:rPr>
          <w:rFonts w:eastAsia="Times New Roman"/>
          <w:bCs/>
        </w:rPr>
      </w:pPr>
      <w:r w:rsidRPr="009906F3">
        <w:rPr>
          <w:rFonts w:eastAsia="Times New Roman"/>
          <w:bCs/>
        </w:rPr>
        <w:t>1.13.2. Иностранная _______процентов</w:t>
      </w:r>
    </w:p>
    <w:p w14:paraId="0610CFFE" w14:textId="77777777" w:rsidR="009906F3" w:rsidRPr="009906F3" w:rsidRDefault="009906F3" w:rsidP="009906F3">
      <w:pPr>
        <w:widowControl/>
        <w:autoSpaceDE/>
        <w:autoSpaceDN/>
        <w:adjustRightInd/>
        <w:rPr>
          <w:rFonts w:eastAsia="Times New Roman"/>
          <w:bCs/>
        </w:rPr>
      </w:pPr>
      <w:r w:rsidRPr="009906F3">
        <w:rPr>
          <w:rFonts w:eastAsia="Times New Roman"/>
          <w:bCs/>
        </w:rPr>
        <w:t>1.14. Численность работников ____________ чел.</w:t>
      </w:r>
    </w:p>
    <w:p w14:paraId="4E0808F5" w14:textId="77777777" w:rsidR="009906F3" w:rsidRPr="009906F3" w:rsidRDefault="009906F3" w:rsidP="009906F3">
      <w:pPr>
        <w:widowControl/>
        <w:autoSpaceDE/>
        <w:autoSpaceDN/>
        <w:adjustRightInd/>
        <w:rPr>
          <w:rFonts w:eastAsia="Times New Roman"/>
          <w:bCs/>
        </w:rPr>
      </w:pPr>
      <w:r w:rsidRPr="009906F3">
        <w:rPr>
          <w:rFonts w:eastAsia="Times New Roman"/>
          <w:bCs/>
        </w:rPr>
        <w:t>1.15. Банковские реквизиты___________________________________________________</w:t>
      </w:r>
    </w:p>
    <w:p w14:paraId="254C75FF" w14:textId="77777777" w:rsidR="009906F3" w:rsidRPr="009906F3" w:rsidRDefault="009906F3" w:rsidP="009906F3">
      <w:pPr>
        <w:widowControl/>
        <w:autoSpaceDE/>
        <w:autoSpaceDN/>
        <w:adjustRightInd/>
        <w:rPr>
          <w:rFonts w:eastAsia="Times New Roman"/>
          <w:bCs/>
        </w:rPr>
      </w:pPr>
      <w:r w:rsidRPr="009906F3">
        <w:rPr>
          <w:rFonts w:eastAsia="Times New Roman"/>
          <w:bCs/>
        </w:rPr>
        <w:t>1.16. Настоящим сообщаю:</w:t>
      </w:r>
    </w:p>
    <w:p w14:paraId="01578D0F" w14:textId="77777777" w:rsidR="009906F3" w:rsidRPr="009906F3" w:rsidRDefault="009906F3" w:rsidP="009906F3">
      <w:pPr>
        <w:widowControl/>
        <w:autoSpaceDE/>
        <w:autoSpaceDN/>
        <w:adjustRightInd/>
        <w:rPr>
          <w:rFonts w:eastAsia="Times New Roman"/>
          <w:bCs/>
        </w:rPr>
      </w:pPr>
      <w:r w:rsidRPr="009906F3">
        <w:rPr>
          <w:rFonts w:eastAsia="Times New Roman"/>
          <w:bCs/>
        </w:rPr>
        <w:t xml:space="preserve">а) о наличии у участника отбора трудовых ресурсов, финансовых средств, оборудования и других материальных возможностей, необходимых для выполнения договора на осуществление деятельности по перемещению задержанных транспортных средств на специализированные стоянки, их хранению и возврату; </w:t>
      </w:r>
    </w:p>
    <w:p w14:paraId="16CB2EA0" w14:textId="77777777" w:rsidR="009906F3" w:rsidRPr="009906F3" w:rsidRDefault="009906F3" w:rsidP="009906F3">
      <w:pPr>
        <w:widowControl/>
        <w:autoSpaceDE/>
        <w:autoSpaceDN/>
        <w:adjustRightInd/>
        <w:rPr>
          <w:rFonts w:eastAsia="Times New Roman"/>
          <w:bCs/>
        </w:rPr>
      </w:pPr>
      <w:r w:rsidRPr="009906F3">
        <w:rPr>
          <w:rFonts w:eastAsia="Times New Roman"/>
          <w:bCs/>
        </w:rPr>
        <w:t>б) об отсутствии арестов, наложенных на имущество участника отбора, об отсутствии вынесенных в отношении участника отбора государственными органами решений о приостановлении деятельности;</w:t>
      </w:r>
    </w:p>
    <w:p w14:paraId="0BC8701E" w14:textId="77777777" w:rsidR="009906F3" w:rsidRPr="009906F3" w:rsidRDefault="009906F3" w:rsidP="009906F3">
      <w:pPr>
        <w:widowControl/>
        <w:autoSpaceDE/>
        <w:autoSpaceDN/>
        <w:adjustRightInd/>
        <w:rPr>
          <w:rFonts w:eastAsia="Times New Roman"/>
          <w:bCs/>
        </w:rPr>
      </w:pPr>
      <w:r w:rsidRPr="009906F3">
        <w:rPr>
          <w:rFonts w:eastAsia="Times New Roman"/>
          <w:bCs/>
        </w:rPr>
        <w:t>в) об отсутствии решения о признании участника отбора несостоятельным (банкротом), о том, что участник отбора не находится в процессе ликвидации, реорганизации.</w:t>
      </w:r>
    </w:p>
    <w:p w14:paraId="2381F286" w14:textId="77777777" w:rsidR="009906F3" w:rsidRPr="009906F3" w:rsidRDefault="009906F3" w:rsidP="009906F3">
      <w:pPr>
        <w:widowControl/>
        <w:autoSpaceDE/>
        <w:autoSpaceDN/>
        <w:adjustRightInd/>
        <w:rPr>
          <w:rFonts w:eastAsia="Times New Roman"/>
          <w:bCs/>
        </w:rPr>
      </w:pPr>
      <w:r w:rsidRPr="009906F3">
        <w:rPr>
          <w:rFonts w:eastAsia="Times New Roman"/>
          <w:bCs/>
        </w:rPr>
        <w:t>1.17. Руководитель_________________________________________________________</w:t>
      </w:r>
    </w:p>
    <w:p w14:paraId="4B41C2AD" w14:textId="77777777" w:rsidR="009906F3" w:rsidRPr="009906F3" w:rsidRDefault="009906F3" w:rsidP="009906F3">
      <w:pPr>
        <w:widowControl/>
        <w:autoSpaceDE/>
        <w:autoSpaceDN/>
        <w:adjustRightInd/>
        <w:rPr>
          <w:rFonts w:eastAsia="Times New Roman"/>
          <w:bCs/>
          <w:sz w:val="18"/>
          <w:szCs w:val="18"/>
        </w:rPr>
      </w:pPr>
      <w:r w:rsidRPr="009906F3">
        <w:rPr>
          <w:rFonts w:eastAsia="Times New Roman"/>
          <w:bCs/>
        </w:rPr>
        <w:tab/>
      </w:r>
      <w:r w:rsidRPr="009906F3">
        <w:rPr>
          <w:rFonts w:eastAsia="Times New Roman"/>
          <w:bCs/>
        </w:rPr>
        <w:tab/>
      </w:r>
      <w:r w:rsidRPr="009906F3">
        <w:rPr>
          <w:rFonts w:eastAsia="Times New Roman"/>
          <w:bCs/>
          <w:sz w:val="18"/>
          <w:szCs w:val="18"/>
        </w:rPr>
        <w:t xml:space="preserve">                   (индивидуальный предприниматель)</w:t>
      </w:r>
      <w:r w:rsidRPr="009906F3">
        <w:rPr>
          <w:rFonts w:eastAsia="Times New Roman"/>
          <w:bCs/>
          <w:sz w:val="18"/>
          <w:szCs w:val="18"/>
        </w:rPr>
        <w:tab/>
        <w:t xml:space="preserve">                            (фамилия, имя, отчество)</w:t>
      </w:r>
    </w:p>
    <w:p w14:paraId="34D64DB0" w14:textId="77777777" w:rsidR="009906F3" w:rsidRPr="009906F3" w:rsidRDefault="009906F3" w:rsidP="009906F3">
      <w:pPr>
        <w:widowControl/>
        <w:autoSpaceDE/>
        <w:autoSpaceDN/>
        <w:adjustRightInd/>
        <w:rPr>
          <w:rFonts w:eastAsia="Times New Roman"/>
          <w:bCs/>
        </w:rPr>
      </w:pPr>
      <w:r w:rsidRPr="009906F3">
        <w:rPr>
          <w:rFonts w:eastAsia="Times New Roman"/>
          <w:bCs/>
        </w:rPr>
        <w:lastRenderedPageBreak/>
        <w:t>Настоящим обязуюсь представить по требованию уполномоченного органа документы, подтверждающие достоверность данных сведений.</w:t>
      </w:r>
    </w:p>
    <w:p w14:paraId="1C6F2B36" w14:textId="77777777" w:rsidR="009906F3" w:rsidRPr="009906F3" w:rsidRDefault="009906F3" w:rsidP="009906F3">
      <w:pPr>
        <w:widowControl/>
        <w:autoSpaceDE/>
        <w:autoSpaceDN/>
        <w:adjustRightInd/>
        <w:rPr>
          <w:rFonts w:eastAsia="Times New Roman"/>
          <w:bCs/>
        </w:rPr>
      </w:pPr>
    </w:p>
    <w:p w14:paraId="6FD97B06" w14:textId="77777777" w:rsidR="009906F3" w:rsidRPr="009906F3" w:rsidRDefault="009906F3" w:rsidP="009906F3">
      <w:pPr>
        <w:widowControl/>
        <w:autoSpaceDE/>
        <w:autoSpaceDN/>
        <w:adjustRightInd/>
        <w:rPr>
          <w:rFonts w:eastAsia="Times New Roman"/>
          <w:bCs/>
        </w:rPr>
      </w:pPr>
      <w:r w:rsidRPr="009906F3">
        <w:rPr>
          <w:rFonts w:eastAsia="Times New Roman"/>
          <w:bCs/>
        </w:rPr>
        <w:t>Должность</w:t>
      </w:r>
      <w:r w:rsidRPr="009906F3">
        <w:rPr>
          <w:rFonts w:eastAsia="Times New Roman"/>
          <w:bCs/>
        </w:rPr>
        <w:tab/>
        <w:t>подпись</w:t>
      </w:r>
      <w:r w:rsidRPr="009906F3">
        <w:rPr>
          <w:rFonts w:eastAsia="Times New Roman"/>
          <w:bCs/>
        </w:rPr>
        <w:tab/>
        <w:t xml:space="preserve">              Фамилия, инициалы</w:t>
      </w:r>
    </w:p>
    <w:p w14:paraId="05518F2B" w14:textId="77777777" w:rsidR="009906F3" w:rsidRPr="009906F3" w:rsidRDefault="009906F3" w:rsidP="009906F3">
      <w:pPr>
        <w:widowControl/>
        <w:autoSpaceDE/>
        <w:autoSpaceDN/>
        <w:adjustRightInd/>
        <w:rPr>
          <w:rFonts w:eastAsia="Times New Roman"/>
          <w:bCs/>
        </w:rPr>
      </w:pPr>
    </w:p>
    <w:p w14:paraId="24EE0D02" w14:textId="77777777" w:rsidR="009906F3" w:rsidRPr="009906F3" w:rsidRDefault="009906F3" w:rsidP="009906F3">
      <w:pPr>
        <w:widowControl/>
        <w:autoSpaceDE/>
        <w:autoSpaceDN/>
        <w:adjustRightInd/>
        <w:rPr>
          <w:rFonts w:eastAsia="Times New Roman"/>
        </w:rPr>
      </w:pPr>
      <w:r w:rsidRPr="009906F3">
        <w:rPr>
          <w:rFonts w:eastAsia="Times New Roman"/>
          <w:bCs/>
        </w:rPr>
        <w:t>М.П.                                                                                                         дата</w:t>
      </w:r>
    </w:p>
    <w:p w14:paraId="5B75DBE5" w14:textId="77777777" w:rsidR="009906F3" w:rsidRPr="009906F3" w:rsidRDefault="009906F3" w:rsidP="009906F3">
      <w:pPr>
        <w:widowControl/>
        <w:autoSpaceDE/>
        <w:autoSpaceDN/>
        <w:adjustRightInd/>
        <w:jc w:val="center"/>
        <w:rPr>
          <w:rFonts w:eastAsia="Times New Roman"/>
        </w:rPr>
      </w:pPr>
    </w:p>
    <w:p w14:paraId="5381B5AF" w14:textId="77777777" w:rsidR="009906F3" w:rsidRPr="009906F3" w:rsidRDefault="009906F3" w:rsidP="009906F3">
      <w:pPr>
        <w:widowControl/>
        <w:autoSpaceDE/>
        <w:autoSpaceDN/>
        <w:adjustRightInd/>
        <w:jc w:val="center"/>
        <w:rPr>
          <w:rFonts w:eastAsia="Times New Roman"/>
        </w:rPr>
      </w:pPr>
    </w:p>
    <w:p w14:paraId="3223DE15" w14:textId="77777777" w:rsidR="009906F3" w:rsidRPr="009906F3" w:rsidRDefault="009906F3" w:rsidP="009906F3">
      <w:pPr>
        <w:widowControl/>
        <w:autoSpaceDE/>
        <w:autoSpaceDN/>
        <w:adjustRightInd/>
        <w:jc w:val="center"/>
        <w:rPr>
          <w:rFonts w:eastAsia="Times New Roman"/>
          <w:b/>
        </w:rPr>
      </w:pPr>
    </w:p>
    <w:p w14:paraId="250B8780" w14:textId="77777777" w:rsidR="009906F3" w:rsidRPr="009906F3" w:rsidRDefault="009906F3" w:rsidP="009906F3">
      <w:pPr>
        <w:widowControl/>
        <w:autoSpaceDE/>
        <w:autoSpaceDN/>
        <w:adjustRightInd/>
        <w:jc w:val="center"/>
        <w:rPr>
          <w:rFonts w:eastAsia="Times New Roman"/>
          <w:b/>
        </w:rPr>
      </w:pPr>
    </w:p>
    <w:p w14:paraId="4659F1FF" w14:textId="77777777" w:rsidR="009906F3" w:rsidRPr="009906F3" w:rsidRDefault="009906F3" w:rsidP="009906F3">
      <w:pPr>
        <w:rPr>
          <w:rFonts w:eastAsia="Times New Roman"/>
          <w:bCs/>
          <w:sz w:val="20"/>
          <w:szCs w:val="20"/>
        </w:rPr>
      </w:pPr>
      <w:r w:rsidRPr="009906F3">
        <w:rPr>
          <w:rFonts w:eastAsia="Times New Roman"/>
          <w:bCs/>
          <w:sz w:val="20"/>
          <w:szCs w:val="20"/>
        </w:rPr>
        <w:t xml:space="preserve"> Приложение 5</w:t>
      </w:r>
    </w:p>
    <w:p w14:paraId="03A59BD5"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к Порядку о</w:t>
      </w:r>
      <w:r w:rsidRPr="009906F3">
        <w:rPr>
          <w:rFonts w:eastAsia="Times New Roman"/>
          <w:b/>
          <w:bCs/>
          <w:sz w:val="20"/>
          <w:szCs w:val="20"/>
        </w:rPr>
        <w:t xml:space="preserve"> </w:t>
      </w:r>
      <w:r w:rsidRPr="009906F3">
        <w:rPr>
          <w:rFonts w:eastAsia="Times New Roman"/>
          <w:bCs/>
          <w:sz w:val="20"/>
          <w:szCs w:val="20"/>
        </w:rPr>
        <w:t>конкурсной комиссии муниципального</w:t>
      </w:r>
    </w:p>
    <w:p w14:paraId="0357E5D7"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образования «Посёлок Айхал» Мирнинского </w:t>
      </w:r>
    </w:p>
    <w:p w14:paraId="5E192A11"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района Республики Саха (Якутия) по</w:t>
      </w:r>
    </w:p>
    <w:p w14:paraId="066FBA87"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квалификационному отбору организаций</w:t>
      </w:r>
    </w:p>
    <w:p w14:paraId="0753732F"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для осуществления деятельности по </w:t>
      </w:r>
    </w:p>
    <w:p w14:paraId="27769703"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перемещению задержанных транспортных</w:t>
      </w:r>
    </w:p>
    <w:p w14:paraId="0B8C05C4"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средств на специализированные стоянки, </w:t>
      </w:r>
    </w:p>
    <w:p w14:paraId="15C5E21C" w14:textId="77777777" w:rsidR="009906F3" w:rsidRPr="009906F3" w:rsidRDefault="009906F3" w:rsidP="009906F3">
      <w:pPr>
        <w:jc w:val="both"/>
        <w:rPr>
          <w:rFonts w:eastAsia="Times New Roman"/>
          <w:sz w:val="20"/>
          <w:szCs w:val="20"/>
        </w:rPr>
      </w:pPr>
      <w:r w:rsidRPr="009906F3">
        <w:rPr>
          <w:rFonts w:eastAsia="Times New Roman"/>
          <w:bCs/>
          <w:sz w:val="20"/>
          <w:szCs w:val="20"/>
        </w:rPr>
        <w:t xml:space="preserve"> их хранения и возврата, </w:t>
      </w:r>
      <w:r w:rsidRPr="009906F3">
        <w:rPr>
          <w:rFonts w:eastAsia="Times New Roman"/>
          <w:sz w:val="20"/>
          <w:szCs w:val="20"/>
        </w:rPr>
        <w:t>утвержденного</w:t>
      </w:r>
    </w:p>
    <w:p w14:paraId="637FFE99" w14:textId="77777777" w:rsidR="009906F3" w:rsidRPr="009906F3" w:rsidRDefault="009906F3" w:rsidP="009906F3">
      <w:pPr>
        <w:jc w:val="both"/>
        <w:rPr>
          <w:rFonts w:eastAsia="Times New Roman"/>
          <w:sz w:val="20"/>
          <w:szCs w:val="20"/>
        </w:rPr>
      </w:pPr>
      <w:r w:rsidRPr="009906F3">
        <w:rPr>
          <w:rFonts w:eastAsia="Times New Roman"/>
          <w:sz w:val="20"/>
          <w:szCs w:val="20"/>
        </w:rPr>
        <w:t xml:space="preserve">Постановлением Администрации МО </w:t>
      </w:r>
      <w:r w:rsidRPr="009906F3">
        <w:rPr>
          <w:rFonts w:eastAsia="Times New Roman"/>
          <w:bCs/>
          <w:sz w:val="20"/>
          <w:szCs w:val="20"/>
        </w:rPr>
        <w:t>«Посёлок Айхал»</w:t>
      </w:r>
    </w:p>
    <w:p w14:paraId="405716CA" w14:textId="77777777" w:rsidR="009906F3" w:rsidRPr="009906F3" w:rsidRDefault="009906F3" w:rsidP="009906F3">
      <w:pPr>
        <w:widowControl/>
        <w:autoSpaceDE/>
        <w:autoSpaceDN/>
        <w:adjustRightInd/>
        <w:rPr>
          <w:rFonts w:eastAsia="Times New Roman"/>
          <w:sz w:val="20"/>
          <w:szCs w:val="20"/>
        </w:rPr>
      </w:pPr>
      <w:r w:rsidRPr="009906F3">
        <w:rPr>
          <w:rFonts w:eastAsia="Times New Roman"/>
          <w:sz w:val="20"/>
          <w:szCs w:val="20"/>
        </w:rPr>
        <w:t xml:space="preserve">                                                                   </w:t>
      </w:r>
      <w:r w:rsidRPr="009906F3">
        <w:rPr>
          <w:rFonts w:eastAsia="Times New Roman"/>
          <w:sz w:val="20"/>
          <w:szCs w:val="20"/>
        </w:rPr>
        <w:tab/>
      </w:r>
      <w:r w:rsidRPr="009906F3">
        <w:rPr>
          <w:rFonts w:eastAsia="Times New Roman"/>
          <w:sz w:val="20"/>
          <w:szCs w:val="20"/>
        </w:rPr>
        <w:tab/>
        <w:t xml:space="preserve"> от __</w:t>
      </w:r>
      <w:r w:rsidRPr="009906F3">
        <w:rPr>
          <w:rFonts w:eastAsia="Times New Roman"/>
          <w:sz w:val="20"/>
          <w:szCs w:val="20"/>
          <w:u w:val="single"/>
        </w:rPr>
        <w:t>16.04.2020</w:t>
      </w:r>
      <w:r w:rsidRPr="009906F3">
        <w:rPr>
          <w:rFonts w:eastAsia="Times New Roman"/>
          <w:sz w:val="20"/>
          <w:szCs w:val="20"/>
        </w:rPr>
        <w:t>__ № _</w:t>
      </w:r>
      <w:r w:rsidRPr="009906F3">
        <w:rPr>
          <w:rFonts w:eastAsia="Times New Roman"/>
          <w:sz w:val="20"/>
          <w:szCs w:val="20"/>
          <w:u w:val="single"/>
        </w:rPr>
        <w:t>119</w:t>
      </w:r>
      <w:r w:rsidRPr="009906F3">
        <w:rPr>
          <w:rFonts w:eastAsia="Times New Roman"/>
          <w:sz w:val="20"/>
          <w:szCs w:val="20"/>
        </w:rPr>
        <w:t>_</w:t>
      </w:r>
    </w:p>
    <w:p w14:paraId="681209BD" w14:textId="77777777" w:rsidR="009906F3" w:rsidRPr="009906F3" w:rsidRDefault="009906F3" w:rsidP="009906F3">
      <w:pPr>
        <w:widowControl/>
        <w:autoSpaceDE/>
        <w:autoSpaceDN/>
        <w:adjustRightInd/>
        <w:jc w:val="center"/>
        <w:rPr>
          <w:rFonts w:eastAsia="Times New Roman"/>
          <w:b/>
          <w:bCs/>
        </w:rPr>
      </w:pPr>
    </w:p>
    <w:p w14:paraId="170C8702" w14:textId="77777777" w:rsidR="009906F3" w:rsidRPr="009906F3" w:rsidRDefault="009906F3" w:rsidP="009906F3">
      <w:pPr>
        <w:widowControl/>
        <w:autoSpaceDE/>
        <w:autoSpaceDN/>
        <w:adjustRightInd/>
        <w:jc w:val="center"/>
        <w:rPr>
          <w:rFonts w:eastAsia="Times New Roman"/>
          <w:b/>
          <w:bCs/>
        </w:rPr>
      </w:pPr>
      <w:r w:rsidRPr="009906F3">
        <w:rPr>
          <w:rFonts w:eastAsia="Times New Roman"/>
          <w:b/>
          <w:bCs/>
        </w:rPr>
        <w:t>Договор</w:t>
      </w:r>
    </w:p>
    <w:p w14:paraId="56A4080E" w14:textId="77777777" w:rsidR="009906F3" w:rsidRPr="009906F3" w:rsidRDefault="009906F3" w:rsidP="009906F3">
      <w:pPr>
        <w:widowControl/>
        <w:autoSpaceDE/>
        <w:autoSpaceDN/>
        <w:adjustRightInd/>
        <w:jc w:val="center"/>
        <w:rPr>
          <w:rFonts w:eastAsia="Times New Roman"/>
          <w:b/>
          <w:bCs/>
        </w:rPr>
      </w:pPr>
      <w:r w:rsidRPr="009906F3">
        <w:rPr>
          <w:rFonts w:eastAsia="Times New Roman"/>
          <w:b/>
          <w:bCs/>
        </w:rPr>
        <w:t>об осуществлении деятельности по перемещению транспортных</w:t>
      </w:r>
    </w:p>
    <w:p w14:paraId="6DD5E0FE" w14:textId="77777777" w:rsidR="009906F3" w:rsidRPr="009906F3" w:rsidRDefault="009906F3" w:rsidP="009906F3">
      <w:pPr>
        <w:widowControl/>
        <w:autoSpaceDE/>
        <w:autoSpaceDN/>
        <w:adjustRightInd/>
        <w:jc w:val="center"/>
        <w:rPr>
          <w:rFonts w:eastAsia="Times New Roman"/>
          <w:b/>
          <w:bCs/>
        </w:rPr>
      </w:pPr>
      <w:r w:rsidRPr="009906F3">
        <w:rPr>
          <w:rFonts w:eastAsia="Times New Roman"/>
          <w:b/>
          <w:bCs/>
        </w:rPr>
        <w:t>средств, задержанных в соответствии со статьей 27.13. Кодекса</w:t>
      </w:r>
    </w:p>
    <w:p w14:paraId="41255D4B" w14:textId="77777777" w:rsidR="009906F3" w:rsidRPr="009906F3" w:rsidRDefault="009906F3" w:rsidP="009906F3">
      <w:pPr>
        <w:widowControl/>
        <w:autoSpaceDE/>
        <w:autoSpaceDN/>
        <w:adjustRightInd/>
        <w:jc w:val="center"/>
        <w:rPr>
          <w:rFonts w:eastAsia="Times New Roman"/>
          <w:b/>
          <w:bCs/>
        </w:rPr>
      </w:pPr>
      <w:r w:rsidRPr="009906F3">
        <w:rPr>
          <w:rFonts w:eastAsia="Times New Roman"/>
          <w:b/>
          <w:bCs/>
        </w:rPr>
        <w:t>Российской Федерации об административных правонарушениях,</w:t>
      </w:r>
    </w:p>
    <w:p w14:paraId="5178EB2C" w14:textId="77777777" w:rsidR="009906F3" w:rsidRPr="009906F3" w:rsidRDefault="009906F3" w:rsidP="009906F3">
      <w:pPr>
        <w:widowControl/>
        <w:autoSpaceDE/>
        <w:autoSpaceDN/>
        <w:adjustRightInd/>
        <w:jc w:val="center"/>
        <w:rPr>
          <w:rFonts w:eastAsia="Times New Roman"/>
          <w:b/>
          <w:bCs/>
        </w:rPr>
      </w:pPr>
      <w:r w:rsidRPr="009906F3">
        <w:rPr>
          <w:rFonts w:eastAsia="Times New Roman"/>
          <w:b/>
          <w:bCs/>
        </w:rPr>
        <w:t>на специализированные стоянки, их хранению и возврату</w:t>
      </w:r>
    </w:p>
    <w:p w14:paraId="26E2EA87" w14:textId="77777777" w:rsidR="009906F3" w:rsidRPr="009906F3" w:rsidRDefault="009906F3" w:rsidP="009906F3">
      <w:pPr>
        <w:widowControl/>
        <w:autoSpaceDE/>
        <w:autoSpaceDN/>
        <w:adjustRightInd/>
        <w:rPr>
          <w:rFonts w:eastAsia="Times New Roman"/>
        </w:rPr>
      </w:pPr>
      <w:r w:rsidRPr="009906F3">
        <w:rPr>
          <w:rFonts w:eastAsia="Times New Roman"/>
        </w:rPr>
        <w:t>п. Айхал                                                                                   «___» _________ 20__ г.</w:t>
      </w:r>
    </w:p>
    <w:p w14:paraId="6A4BF3F7" w14:textId="77777777" w:rsidR="009906F3" w:rsidRPr="009906F3" w:rsidRDefault="009906F3" w:rsidP="009906F3">
      <w:pPr>
        <w:widowControl/>
        <w:autoSpaceDE/>
        <w:autoSpaceDN/>
        <w:adjustRightInd/>
        <w:rPr>
          <w:rFonts w:eastAsia="Times New Roman"/>
        </w:rPr>
      </w:pPr>
    </w:p>
    <w:p w14:paraId="7EDB2A09" w14:textId="77777777" w:rsidR="009906F3" w:rsidRPr="009906F3" w:rsidRDefault="009906F3" w:rsidP="009906F3">
      <w:pPr>
        <w:widowControl/>
        <w:autoSpaceDE/>
        <w:autoSpaceDN/>
        <w:adjustRightInd/>
        <w:jc w:val="both"/>
        <w:rPr>
          <w:rFonts w:eastAsia="Times New Roman"/>
        </w:rPr>
      </w:pPr>
      <w:r w:rsidRPr="009906F3">
        <w:rPr>
          <w:rFonts w:eastAsia="Times New Roman"/>
        </w:rPr>
        <w:t>Администрация поселка от имени муниципального образования «Посёлок Айхал», именуемая в дальнейшем «Организатор», в лице _________________________ ________________________________________________, действующего на основании ________________________________________________________, с одной стороны, и ________________________________________________, именуемый(ое) в дальнейшем «Исполнитель», с другой стороны, именуемые в дальнейшем «Стороны», по результатам проведения отбора и на основании протокола подведения итогов отбора от __________________ заключили настоящий договор о нижеследующем.</w:t>
      </w:r>
    </w:p>
    <w:p w14:paraId="38E89D45" w14:textId="77777777" w:rsidR="009906F3" w:rsidRPr="009906F3" w:rsidRDefault="009906F3" w:rsidP="009906F3">
      <w:pPr>
        <w:widowControl/>
        <w:autoSpaceDE/>
        <w:autoSpaceDN/>
        <w:adjustRightInd/>
        <w:jc w:val="both"/>
        <w:rPr>
          <w:rFonts w:eastAsia="Times New Roman"/>
        </w:rPr>
      </w:pPr>
    </w:p>
    <w:p w14:paraId="4EE63F99" w14:textId="77777777" w:rsidR="009906F3" w:rsidRPr="009906F3" w:rsidRDefault="009906F3" w:rsidP="000F01B9">
      <w:pPr>
        <w:widowControl/>
        <w:numPr>
          <w:ilvl w:val="0"/>
          <w:numId w:val="84"/>
        </w:numPr>
        <w:autoSpaceDE/>
        <w:autoSpaceDN/>
        <w:adjustRightInd/>
        <w:jc w:val="center"/>
        <w:rPr>
          <w:rFonts w:eastAsia="Times New Roman"/>
          <w:b/>
        </w:rPr>
      </w:pPr>
      <w:r w:rsidRPr="009906F3">
        <w:rPr>
          <w:rFonts w:eastAsia="Times New Roman"/>
          <w:b/>
        </w:rPr>
        <w:t>Предмет договора</w:t>
      </w:r>
    </w:p>
    <w:p w14:paraId="7222C11F" w14:textId="77777777" w:rsidR="009906F3" w:rsidRPr="009906F3" w:rsidRDefault="009906F3" w:rsidP="009906F3">
      <w:pPr>
        <w:widowControl/>
        <w:autoSpaceDE/>
        <w:autoSpaceDN/>
        <w:adjustRightInd/>
        <w:jc w:val="both"/>
        <w:rPr>
          <w:rFonts w:eastAsia="Times New Roman"/>
        </w:rPr>
      </w:pPr>
      <w:r w:rsidRPr="009906F3">
        <w:rPr>
          <w:rFonts w:eastAsia="Times New Roman"/>
        </w:rPr>
        <w:t>1.1. Организатор поручает, а Исполнитель принимает на себя исполнение обязательств по осуществлению деятельности по перемещению задержанных транспортных средств на специализированные стоянки, их хранению и возврату в соответствии с Законом Республики Саха (Якутия) от 21.02.2013 1163-З № 1221-IV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на территории Республики Саха (Якутия)» (далее - Закон о порядке перемещения задержанных транспортных средств).</w:t>
      </w:r>
    </w:p>
    <w:p w14:paraId="3A57BBB9" w14:textId="77777777" w:rsidR="009906F3" w:rsidRPr="009906F3" w:rsidRDefault="009906F3" w:rsidP="009906F3">
      <w:pPr>
        <w:widowControl/>
        <w:autoSpaceDE/>
        <w:autoSpaceDN/>
        <w:adjustRightInd/>
        <w:jc w:val="both"/>
        <w:rPr>
          <w:rFonts w:eastAsia="Times New Roman"/>
        </w:rPr>
      </w:pPr>
      <w:r w:rsidRPr="009906F3">
        <w:rPr>
          <w:rFonts w:eastAsia="Times New Roman"/>
        </w:rPr>
        <w:t>1.2. Перемещению на специализированные стоянки, хранению на специализированных стоянках и возврату подлежат транспортные средства, порядок перемещения, хранения и возврата которых регламентирован Законом от 21.02.2013 1163-З № 1221-IV о порядке перемещения задержанных транспортных средств.</w:t>
      </w:r>
    </w:p>
    <w:p w14:paraId="52C96C9E" w14:textId="77777777" w:rsidR="009906F3" w:rsidRPr="009906F3" w:rsidRDefault="009906F3" w:rsidP="009906F3">
      <w:pPr>
        <w:widowControl/>
        <w:autoSpaceDE/>
        <w:autoSpaceDN/>
        <w:adjustRightInd/>
        <w:jc w:val="both"/>
        <w:rPr>
          <w:rFonts w:eastAsia="Times New Roman"/>
        </w:rPr>
      </w:pPr>
    </w:p>
    <w:p w14:paraId="1458BD05"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2. Права и обязанности сторон</w:t>
      </w:r>
    </w:p>
    <w:p w14:paraId="2B583791" w14:textId="77777777" w:rsidR="009906F3" w:rsidRPr="009906F3" w:rsidRDefault="009906F3" w:rsidP="009906F3">
      <w:pPr>
        <w:widowControl/>
        <w:autoSpaceDE/>
        <w:autoSpaceDN/>
        <w:adjustRightInd/>
        <w:rPr>
          <w:rFonts w:eastAsia="Times New Roman"/>
        </w:rPr>
      </w:pPr>
      <w:r w:rsidRPr="009906F3">
        <w:rPr>
          <w:rFonts w:eastAsia="Times New Roman"/>
        </w:rPr>
        <w:t>2.1. Организатор обязан:</w:t>
      </w:r>
    </w:p>
    <w:p w14:paraId="72588BD7" w14:textId="77777777" w:rsidR="009906F3" w:rsidRPr="009906F3" w:rsidRDefault="009906F3" w:rsidP="009906F3">
      <w:pPr>
        <w:widowControl/>
        <w:autoSpaceDE/>
        <w:autoSpaceDN/>
        <w:adjustRightInd/>
        <w:jc w:val="both"/>
        <w:rPr>
          <w:rFonts w:eastAsia="Times New Roman"/>
        </w:rPr>
      </w:pPr>
      <w:r w:rsidRPr="009906F3">
        <w:rPr>
          <w:rFonts w:eastAsia="Times New Roman"/>
        </w:rPr>
        <w:lastRenderedPageBreak/>
        <w:t>2.1.1. Разместить на своем официальном сайте в информационно-телекоммуникационной сети «Интернет» сведения об Исполнителе, включая сведения об адресе местонахождения, о справочных телефонах, об адресе электронной почты и адресе официального сайта (при наличии).</w:t>
      </w:r>
    </w:p>
    <w:p w14:paraId="49F9B2F6" w14:textId="77777777" w:rsidR="009906F3" w:rsidRPr="009906F3" w:rsidRDefault="009906F3" w:rsidP="009906F3">
      <w:pPr>
        <w:widowControl/>
        <w:autoSpaceDE/>
        <w:autoSpaceDN/>
        <w:adjustRightInd/>
        <w:jc w:val="both"/>
        <w:rPr>
          <w:rFonts w:eastAsia="Times New Roman"/>
        </w:rPr>
      </w:pPr>
      <w:r w:rsidRPr="009906F3">
        <w:rPr>
          <w:rFonts w:eastAsia="Times New Roman"/>
        </w:rPr>
        <w:t>2.1.2. Обеспечить своевременное информирование Исполнителя об изменениях действующего законодательства и нормативных правовых актов, регламентирующих осуществление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14:paraId="0B536AF3" w14:textId="77777777" w:rsidR="009906F3" w:rsidRPr="009906F3" w:rsidRDefault="009906F3" w:rsidP="009906F3">
      <w:pPr>
        <w:widowControl/>
        <w:autoSpaceDE/>
        <w:autoSpaceDN/>
        <w:adjustRightInd/>
        <w:jc w:val="both"/>
        <w:rPr>
          <w:rFonts w:eastAsia="Times New Roman"/>
        </w:rPr>
      </w:pPr>
      <w:r w:rsidRPr="009906F3">
        <w:rPr>
          <w:rFonts w:eastAsia="Times New Roman"/>
        </w:rPr>
        <w:t>2.1.3. Предоставлять Исполнителю по его письменному заявлению информацию, необходимую для надлежащего осуществления деятельности по перемещению задержанных транспортных средств на специализированные стоянки, их хранению и возврату.</w:t>
      </w:r>
    </w:p>
    <w:p w14:paraId="1A3AAF1E" w14:textId="77777777" w:rsidR="009906F3" w:rsidRPr="009906F3" w:rsidRDefault="009906F3" w:rsidP="009906F3">
      <w:pPr>
        <w:widowControl/>
        <w:autoSpaceDE/>
        <w:autoSpaceDN/>
        <w:adjustRightInd/>
        <w:jc w:val="both"/>
        <w:rPr>
          <w:rFonts w:eastAsia="Times New Roman"/>
        </w:rPr>
      </w:pPr>
      <w:r w:rsidRPr="009906F3">
        <w:rPr>
          <w:rFonts w:eastAsia="Times New Roman"/>
        </w:rPr>
        <w:t>2.1.4. Рассматривать предложения Исполнителя по повышению качества осуществления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14:paraId="585CC646" w14:textId="77777777" w:rsidR="009906F3" w:rsidRPr="009906F3" w:rsidRDefault="009906F3" w:rsidP="009906F3">
      <w:pPr>
        <w:widowControl/>
        <w:autoSpaceDE/>
        <w:autoSpaceDN/>
        <w:adjustRightInd/>
        <w:rPr>
          <w:rFonts w:eastAsia="Times New Roman"/>
        </w:rPr>
      </w:pPr>
      <w:r w:rsidRPr="009906F3">
        <w:rPr>
          <w:rFonts w:eastAsia="Times New Roman"/>
        </w:rPr>
        <w:t>2.2. Организатор имеет право:</w:t>
      </w:r>
    </w:p>
    <w:p w14:paraId="7A2F43FE" w14:textId="77777777" w:rsidR="009906F3" w:rsidRPr="009906F3" w:rsidRDefault="009906F3" w:rsidP="009906F3">
      <w:pPr>
        <w:widowControl/>
        <w:autoSpaceDE/>
        <w:autoSpaceDN/>
        <w:adjustRightInd/>
        <w:jc w:val="both"/>
        <w:rPr>
          <w:rFonts w:eastAsia="Times New Roman"/>
        </w:rPr>
      </w:pPr>
      <w:r w:rsidRPr="009906F3">
        <w:rPr>
          <w:rFonts w:eastAsia="Times New Roman"/>
        </w:rPr>
        <w:t>2.2.1. Запрашивать у Исполнителя информацию, связанную с осуществлением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14:paraId="02505BF1" w14:textId="77777777" w:rsidR="009906F3" w:rsidRPr="009906F3" w:rsidRDefault="009906F3" w:rsidP="009906F3">
      <w:pPr>
        <w:widowControl/>
        <w:autoSpaceDE/>
        <w:autoSpaceDN/>
        <w:adjustRightInd/>
        <w:jc w:val="both"/>
        <w:rPr>
          <w:rFonts w:eastAsia="Times New Roman"/>
        </w:rPr>
      </w:pPr>
      <w:r w:rsidRPr="009906F3">
        <w:rPr>
          <w:rFonts w:eastAsia="Times New Roman"/>
        </w:rPr>
        <w:t>2.2.2. Осуществлять контроль за исполнением установленного порядка перемещения задержанных транспортных средств на специализированные стоянки, их хранения, оплаты расходов на перемещение и хранение, а также возврата транспортных средств.</w:t>
      </w:r>
    </w:p>
    <w:p w14:paraId="5FE3D8FB" w14:textId="77777777" w:rsidR="009906F3" w:rsidRPr="009906F3" w:rsidRDefault="009906F3" w:rsidP="009906F3">
      <w:pPr>
        <w:widowControl/>
        <w:autoSpaceDE/>
        <w:autoSpaceDN/>
        <w:adjustRightInd/>
        <w:rPr>
          <w:rFonts w:eastAsia="Times New Roman"/>
        </w:rPr>
      </w:pPr>
      <w:r w:rsidRPr="009906F3">
        <w:rPr>
          <w:rFonts w:eastAsia="Times New Roman"/>
        </w:rPr>
        <w:t>2.3. Исполнитель обязан:</w:t>
      </w:r>
    </w:p>
    <w:p w14:paraId="43080A60" w14:textId="77777777" w:rsidR="009906F3" w:rsidRPr="009906F3" w:rsidRDefault="009906F3" w:rsidP="009906F3">
      <w:pPr>
        <w:widowControl/>
        <w:autoSpaceDE/>
        <w:autoSpaceDN/>
        <w:adjustRightInd/>
        <w:jc w:val="both"/>
        <w:rPr>
          <w:rFonts w:eastAsia="Times New Roman"/>
        </w:rPr>
      </w:pPr>
      <w:r w:rsidRPr="009906F3">
        <w:rPr>
          <w:rFonts w:eastAsia="Times New Roman"/>
        </w:rPr>
        <w:t>2.3.1. Предоставить Организатору в трехдневный срок со дня подписания договора сведения о справочных телефонах, об адресе электронной почты и адресе официального сайта (при наличии).</w:t>
      </w:r>
    </w:p>
    <w:p w14:paraId="2682D2A7" w14:textId="77777777" w:rsidR="009906F3" w:rsidRPr="009906F3" w:rsidRDefault="009906F3" w:rsidP="009906F3">
      <w:pPr>
        <w:widowControl/>
        <w:autoSpaceDE/>
        <w:autoSpaceDN/>
        <w:adjustRightInd/>
        <w:jc w:val="both"/>
        <w:rPr>
          <w:rFonts w:eastAsia="Times New Roman"/>
        </w:rPr>
      </w:pPr>
      <w:r w:rsidRPr="009906F3">
        <w:rPr>
          <w:rFonts w:eastAsia="Times New Roman"/>
        </w:rPr>
        <w:t>2.3.2. Осуществлять деятельность по перемещению задержанных транспортных средств на специализированные стоянки, хранению задержанных транспортных средств на специализированных стоянках и возврату задержанных транспортных средств в соответствии с Законом о порядке перемещения задержанных транспортных средств.</w:t>
      </w:r>
    </w:p>
    <w:p w14:paraId="03D818FA" w14:textId="77777777" w:rsidR="009906F3" w:rsidRPr="009906F3" w:rsidRDefault="009906F3" w:rsidP="009906F3">
      <w:pPr>
        <w:widowControl/>
        <w:autoSpaceDE/>
        <w:autoSpaceDN/>
        <w:adjustRightInd/>
        <w:jc w:val="both"/>
        <w:rPr>
          <w:rFonts w:eastAsia="Times New Roman"/>
        </w:rPr>
      </w:pPr>
      <w:r w:rsidRPr="009906F3">
        <w:rPr>
          <w:rFonts w:eastAsia="Times New Roman"/>
        </w:rPr>
        <w:t>2.3.3. Осуществлять погрузку для последующего перемещения задержанных транспортных средств на специализированные стоянки только на закрепленной территории муниципального образования «Поселок Айхал».</w:t>
      </w:r>
    </w:p>
    <w:p w14:paraId="1442ED2A" w14:textId="77777777" w:rsidR="009906F3" w:rsidRPr="009906F3" w:rsidRDefault="009906F3" w:rsidP="009906F3">
      <w:pPr>
        <w:widowControl/>
        <w:autoSpaceDE/>
        <w:autoSpaceDN/>
        <w:adjustRightInd/>
        <w:jc w:val="both"/>
        <w:rPr>
          <w:rFonts w:eastAsia="Times New Roman"/>
        </w:rPr>
      </w:pPr>
      <w:r w:rsidRPr="009906F3">
        <w:rPr>
          <w:rFonts w:eastAsia="Times New Roman"/>
        </w:rPr>
        <w:t>2.3.4. Осуществлять мероприятия по повышению качества осуществляемой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14:paraId="66911C87" w14:textId="77777777" w:rsidR="009906F3" w:rsidRPr="009906F3" w:rsidRDefault="009906F3" w:rsidP="009906F3">
      <w:pPr>
        <w:widowControl/>
        <w:autoSpaceDE/>
        <w:autoSpaceDN/>
        <w:adjustRightInd/>
        <w:jc w:val="both"/>
        <w:rPr>
          <w:rFonts w:eastAsia="Times New Roman"/>
        </w:rPr>
      </w:pPr>
      <w:r w:rsidRPr="009906F3">
        <w:rPr>
          <w:rFonts w:eastAsia="Times New Roman"/>
        </w:rPr>
        <w:t>2.3.5. Обеспечивать оперативное решение вопросов, возникающих в ходе перемещения задержанных транспортных средств на специализированные стоянки, хранения задержанных транспортных средств на специализированных стоянках и их возврата.</w:t>
      </w:r>
    </w:p>
    <w:p w14:paraId="680050B1" w14:textId="77777777" w:rsidR="009906F3" w:rsidRPr="009906F3" w:rsidRDefault="009906F3" w:rsidP="009906F3">
      <w:pPr>
        <w:widowControl/>
        <w:autoSpaceDE/>
        <w:autoSpaceDN/>
        <w:adjustRightInd/>
        <w:jc w:val="both"/>
        <w:rPr>
          <w:rFonts w:eastAsia="Times New Roman"/>
        </w:rPr>
      </w:pPr>
      <w:r w:rsidRPr="009906F3">
        <w:rPr>
          <w:rFonts w:eastAsia="Times New Roman"/>
        </w:rPr>
        <w:t>2.3.6. Предоставлять Организатору по его письменному запросу информацию, связанную с осуществлением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14:paraId="6F24747C" w14:textId="77777777" w:rsidR="009906F3" w:rsidRPr="009906F3" w:rsidRDefault="009906F3" w:rsidP="009906F3">
      <w:pPr>
        <w:widowControl/>
        <w:autoSpaceDE/>
        <w:autoSpaceDN/>
        <w:adjustRightInd/>
        <w:jc w:val="both"/>
        <w:rPr>
          <w:rFonts w:eastAsia="Times New Roman"/>
        </w:rPr>
      </w:pPr>
      <w:r w:rsidRPr="009906F3">
        <w:rPr>
          <w:rFonts w:eastAsia="Times New Roman"/>
        </w:rPr>
        <w:t>2.3.7. Обеспечить соблюдение противопожарных, санитарных и экологических норм при перемещении задержанных транспортных средств на специализированные стоянки, их хранении на специализированных стоянках и возврате.</w:t>
      </w:r>
    </w:p>
    <w:p w14:paraId="64959F3F" w14:textId="77777777" w:rsidR="009906F3" w:rsidRPr="009906F3" w:rsidRDefault="009906F3" w:rsidP="009906F3">
      <w:pPr>
        <w:widowControl/>
        <w:autoSpaceDE/>
        <w:autoSpaceDN/>
        <w:adjustRightInd/>
        <w:jc w:val="both"/>
        <w:rPr>
          <w:rFonts w:eastAsia="Times New Roman"/>
        </w:rPr>
      </w:pPr>
      <w:r w:rsidRPr="009906F3">
        <w:rPr>
          <w:rFonts w:eastAsia="Times New Roman"/>
        </w:rPr>
        <w:t>2.3.8. В установленные Организатором сроки устранять выявленные представителем Организатора нарушения установленного порядка перемещения задержанных транспортных средств на специализированные стоянки, их хранения, оплаты расходов на перемещение и хранение, а также возврата транспортных средств и условий настоящего договора, о результатах принятых мер сообщать Организатору.</w:t>
      </w:r>
    </w:p>
    <w:p w14:paraId="5B0B2ACC" w14:textId="77777777" w:rsidR="009906F3" w:rsidRPr="009906F3" w:rsidRDefault="009906F3" w:rsidP="009906F3">
      <w:pPr>
        <w:widowControl/>
        <w:autoSpaceDE/>
        <w:autoSpaceDN/>
        <w:adjustRightInd/>
        <w:jc w:val="both"/>
        <w:rPr>
          <w:rFonts w:eastAsia="Times New Roman"/>
        </w:rPr>
      </w:pPr>
      <w:r w:rsidRPr="009906F3">
        <w:rPr>
          <w:rFonts w:eastAsia="Times New Roman"/>
        </w:rPr>
        <w:t xml:space="preserve">2.3.9. Не препятствовать представителям Организатора в проведении в пределах его компетенции проверок соблюдения Исполнителем нормативных правовых актов, регламентирующих деятельность по перемещению задержанных транспортных средств на </w:t>
      </w:r>
      <w:r w:rsidRPr="009906F3">
        <w:rPr>
          <w:rFonts w:eastAsia="Times New Roman"/>
        </w:rPr>
        <w:lastRenderedPageBreak/>
        <w:t>специализированные стоянки, их хранению на специализированных стоянках и возврату, а также условий и обязательств, предусмотренных настоящим договором.</w:t>
      </w:r>
    </w:p>
    <w:p w14:paraId="5675B810" w14:textId="77777777" w:rsidR="009906F3" w:rsidRPr="009906F3" w:rsidRDefault="009906F3" w:rsidP="009906F3">
      <w:pPr>
        <w:widowControl/>
        <w:autoSpaceDE/>
        <w:autoSpaceDN/>
        <w:adjustRightInd/>
        <w:rPr>
          <w:rFonts w:eastAsia="Times New Roman"/>
        </w:rPr>
      </w:pPr>
      <w:r w:rsidRPr="009906F3">
        <w:rPr>
          <w:rFonts w:eastAsia="Times New Roman"/>
        </w:rPr>
        <w:t>2.4. Исполнитель имеет право:</w:t>
      </w:r>
    </w:p>
    <w:p w14:paraId="7D23237D" w14:textId="77777777" w:rsidR="009906F3" w:rsidRPr="009906F3" w:rsidRDefault="009906F3" w:rsidP="009906F3">
      <w:pPr>
        <w:widowControl/>
        <w:autoSpaceDE/>
        <w:autoSpaceDN/>
        <w:adjustRightInd/>
        <w:jc w:val="both"/>
        <w:rPr>
          <w:rFonts w:eastAsia="Times New Roman"/>
        </w:rPr>
      </w:pPr>
      <w:r w:rsidRPr="009906F3">
        <w:rPr>
          <w:rFonts w:eastAsia="Times New Roman"/>
        </w:rPr>
        <w:t>2.4.1. Вносить предложения по повышению качества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14:paraId="48155EE8" w14:textId="77777777" w:rsidR="009906F3" w:rsidRPr="009906F3" w:rsidRDefault="009906F3" w:rsidP="009906F3">
      <w:pPr>
        <w:widowControl/>
        <w:autoSpaceDE/>
        <w:autoSpaceDN/>
        <w:adjustRightInd/>
        <w:jc w:val="both"/>
        <w:rPr>
          <w:rFonts w:eastAsia="Times New Roman"/>
          <w:b/>
        </w:rPr>
      </w:pPr>
      <w:r w:rsidRPr="009906F3">
        <w:rPr>
          <w:rFonts w:eastAsia="Times New Roman"/>
        </w:rPr>
        <w:t>2.4.2. Запрашивать у Организатора информацию, необходимую для надлежащего осуществления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14:paraId="76E6C4B7" w14:textId="77777777" w:rsidR="009906F3" w:rsidRPr="009906F3" w:rsidRDefault="009906F3" w:rsidP="009906F3">
      <w:pPr>
        <w:widowControl/>
        <w:autoSpaceDE/>
        <w:autoSpaceDN/>
        <w:adjustRightInd/>
        <w:rPr>
          <w:rFonts w:eastAsia="Times New Roman"/>
          <w:b/>
        </w:rPr>
      </w:pPr>
    </w:p>
    <w:p w14:paraId="0E15A9E7" w14:textId="77777777" w:rsidR="009906F3" w:rsidRPr="009906F3" w:rsidRDefault="009906F3" w:rsidP="009906F3">
      <w:pPr>
        <w:widowControl/>
        <w:autoSpaceDE/>
        <w:autoSpaceDN/>
        <w:adjustRightInd/>
        <w:jc w:val="center"/>
        <w:rPr>
          <w:rFonts w:eastAsia="Times New Roman"/>
          <w:b/>
        </w:rPr>
      </w:pPr>
    </w:p>
    <w:p w14:paraId="7023BB7C" w14:textId="77777777" w:rsidR="009906F3" w:rsidRPr="009906F3" w:rsidRDefault="009906F3" w:rsidP="009906F3">
      <w:pPr>
        <w:widowControl/>
        <w:autoSpaceDE/>
        <w:autoSpaceDN/>
        <w:adjustRightInd/>
        <w:jc w:val="center"/>
        <w:rPr>
          <w:rFonts w:eastAsia="Times New Roman"/>
          <w:b/>
        </w:rPr>
      </w:pPr>
    </w:p>
    <w:p w14:paraId="25DC8992" w14:textId="77777777" w:rsidR="009906F3" w:rsidRPr="009906F3" w:rsidRDefault="009906F3" w:rsidP="009906F3">
      <w:pPr>
        <w:widowControl/>
        <w:autoSpaceDE/>
        <w:autoSpaceDN/>
        <w:adjustRightInd/>
        <w:jc w:val="center"/>
        <w:rPr>
          <w:rFonts w:eastAsia="Times New Roman"/>
          <w:b/>
        </w:rPr>
      </w:pPr>
    </w:p>
    <w:p w14:paraId="189673E4"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3. Порядок разрешения споров и разногласий</w:t>
      </w:r>
    </w:p>
    <w:p w14:paraId="5EE8C11A" w14:textId="77777777" w:rsidR="009906F3" w:rsidRPr="009906F3" w:rsidRDefault="009906F3" w:rsidP="009906F3">
      <w:pPr>
        <w:widowControl/>
        <w:autoSpaceDE/>
        <w:autoSpaceDN/>
        <w:adjustRightInd/>
        <w:jc w:val="both"/>
        <w:rPr>
          <w:rFonts w:eastAsia="Times New Roman"/>
        </w:rPr>
      </w:pPr>
      <w:r w:rsidRPr="009906F3">
        <w:rPr>
          <w:rFonts w:eastAsia="Times New Roman"/>
        </w:rPr>
        <w:t>3.1. Все споры и разногласия, возникающие у Сторон в процессе исполнения ими условий настоящего договора, Стороны стремятся решить путем проведения переговоров.</w:t>
      </w:r>
    </w:p>
    <w:p w14:paraId="2244E308" w14:textId="77777777" w:rsidR="009906F3" w:rsidRPr="009906F3" w:rsidRDefault="009906F3" w:rsidP="009906F3">
      <w:pPr>
        <w:widowControl/>
        <w:autoSpaceDE/>
        <w:autoSpaceDN/>
        <w:adjustRightInd/>
        <w:jc w:val="both"/>
        <w:rPr>
          <w:rFonts w:eastAsia="Times New Roman"/>
          <w:b/>
        </w:rPr>
      </w:pPr>
      <w:r w:rsidRPr="009906F3">
        <w:rPr>
          <w:rFonts w:eastAsia="Times New Roman"/>
        </w:rPr>
        <w:t>3.2. В случае, если возникшие споры и разногласия невозможно разрешить путем переговоров, стороны защищают свои права и интересы в соответствии с действующим законодательством.</w:t>
      </w:r>
    </w:p>
    <w:p w14:paraId="47C6628D" w14:textId="77777777" w:rsidR="009906F3" w:rsidRPr="009906F3" w:rsidRDefault="009906F3" w:rsidP="009906F3">
      <w:pPr>
        <w:widowControl/>
        <w:autoSpaceDE/>
        <w:autoSpaceDN/>
        <w:adjustRightInd/>
        <w:rPr>
          <w:rFonts w:eastAsia="Times New Roman"/>
          <w:b/>
        </w:rPr>
      </w:pPr>
    </w:p>
    <w:p w14:paraId="20BFA15A"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4. Срок действия договора, порядок его изменения</w:t>
      </w:r>
    </w:p>
    <w:p w14:paraId="729DC346"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и расторжения</w:t>
      </w:r>
    </w:p>
    <w:p w14:paraId="29593C82" w14:textId="77777777" w:rsidR="009906F3" w:rsidRPr="009906F3" w:rsidRDefault="009906F3" w:rsidP="009906F3">
      <w:pPr>
        <w:widowControl/>
        <w:autoSpaceDE/>
        <w:autoSpaceDN/>
        <w:adjustRightInd/>
        <w:jc w:val="both"/>
        <w:rPr>
          <w:rFonts w:eastAsia="Times New Roman"/>
        </w:rPr>
      </w:pPr>
      <w:r w:rsidRPr="009906F3">
        <w:rPr>
          <w:rFonts w:eastAsia="Times New Roman"/>
        </w:rPr>
        <w:t>4.1. Настоящий договор вступает в силу с момента подписания и действует до _________.</w:t>
      </w:r>
    </w:p>
    <w:p w14:paraId="5F73063D" w14:textId="77777777" w:rsidR="009906F3" w:rsidRPr="009906F3" w:rsidRDefault="009906F3" w:rsidP="009906F3">
      <w:pPr>
        <w:widowControl/>
        <w:autoSpaceDE/>
        <w:autoSpaceDN/>
        <w:adjustRightInd/>
        <w:rPr>
          <w:rFonts w:eastAsia="Times New Roman"/>
        </w:rPr>
      </w:pPr>
      <w:r w:rsidRPr="009906F3">
        <w:rPr>
          <w:rFonts w:eastAsia="Times New Roman"/>
        </w:rPr>
        <w:t>4.2. Действие настоящего договора может быть прекращено Организатором в одностороннем порядке в случаях:</w:t>
      </w:r>
    </w:p>
    <w:p w14:paraId="5AC34925" w14:textId="77777777" w:rsidR="009906F3" w:rsidRPr="009906F3" w:rsidRDefault="009906F3" w:rsidP="009906F3">
      <w:pPr>
        <w:widowControl/>
        <w:autoSpaceDE/>
        <w:autoSpaceDN/>
        <w:adjustRightInd/>
        <w:jc w:val="both"/>
        <w:rPr>
          <w:rFonts w:eastAsia="Times New Roman"/>
        </w:rPr>
      </w:pPr>
      <w:r w:rsidRPr="009906F3">
        <w:rPr>
          <w:rFonts w:eastAsia="Times New Roman"/>
        </w:rPr>
        <w:t>а) обнаружения Организатором в период действия настоящего договора недостоверных данных, предоставленных Исполнителем при проведении отбора, по результатам которого заключен настоящий договор;</w:t>
      </w:r>
    </w:p>
    <w:p w14:paraId="10D9FB5E" w14:textId="77777777" w:rsidR="009906F3" w:rsidRPr="009906F3" w:rsidRDefault="009906F3" w:rsidP="009906F3">
      <w:pPr>
        <w:widowControl/>
        <w:autoSpaceDE/>
        <w:autoSpaceDN/>
        <w:adjustRightInd/>
        <w:jc w:val="both"/>
        <w:rPr>
          <w:rFonts w:eastAsia="Times New Roman"/>
        </w:rPr>
      </w:pPr>
      <w:r w:rsidRPr="009906F3">
        <w:rPr>
          <w:rFonts w:eastAsia="Times New Roman"/>
        </w:rPr>
        <w:t>б) неоднократного (два и более раз в течение года) нарушения Исполнителем установленного законом порядка перемещения задержанных транспортных средств на специализированные стоянки, их хранения, оплаты расходов на перемещение и хранение, возврата транспортных средств и условий настоящего договора.</w:t>
      </w:r>
    </w:p>
    <w:p w14:paraId="158D0058" w14:textId="77777777" w:rsidR="009906F3" w:rsidRPr="009906F3" w:rsidRDefault="009906F3" w:rsidP="009906F3">
      <w:pPr>
        <w:widowControl/>
        <w:autoSpaceDE/>
        <w:autoSpaceDN/>
        <w:adjustRightInd/>
        <w:jc w:val="both"/>
        <w:rPr>
          <w:rFonts w:eastAsia="Times New Roman"/>
        </w:rPr>
      </w:pPr>
      <w:r w:rsidRPr="009906F3">
        <w:rPr>
          <w:rFonts w:eastAsia="Times New Roman"/>
        </w:rPr>
        <w:t>При расторжении договора по указанным основаниям Организатор направляет Исполнителю письменное уведомление за 30 дней до его расторжения.</w:t>
      </w:r>
    </w:p>
    <w:p w14:paraId="5D52F67A" w14:textId="77777777" w:rsidR="009906F3" w:rsidRPr="009906F3" w:rsidRDefault="009906F3" w:rsidP="009906F3">
      <w:pPr>
        <w:widowControl/>
        <w:autoSpaceDE/>
        <w:autoSpaceDN/>
        <w:adjustRightInd/>
        <w:jc w:val="both"/>
        <w:rPr>
          <w:rFonts w:eastAsia="Times New Roman"/>
          <w:b/>
        </w:rPr>
      </w:pPr>
      <w:r w:rsidRPr="009906F3">
        <w:rPr>
          <w:rFonts w:eastAsia="Times New Roman"/>
        </w:rPr>
        <w:t>4.3. Все изменения и дополнения к настоящему договору по взаимному соглашению сторон оформляются сторонами в виде дополнительных соглашений к договору.</w:t>
      </w:r>
    </w:p>
    <w:p w14:paraId="52C67D3C" w14:textId="77777777" w:rsidR="009906F3" w:rsidRPr="009906F3" w:rsidRDefault="009906F3" w:rsidP="009906F3">
      <w:pPr>
        <w:widowControl/>
        <w:autoSpaceDE/>
        <w:autoSpaceDN/>
        <w:adjustRightInd/>
        <w:rPr>
          <w:rFonts w:eastAsia="Times New Roman"/>
          <w:b/>
        </w:rPr>
      </w:pPr>
    </w:p>
    <w:p w14:paraId="23BF5B9D" w14:textId="77777777" w:rsidR="009906F3" w:rsidRPr="009906F3" w:rsidRDefault="009906F3" w:rsidP="009906F3">
      <w:pPr>
        <w:widowControl/>
        <w:autoSpaceDE/>
        <w:autoSpaceDN/>
        <w:adjustRightInd/>
        <w:jc w:val="center"/>
        <w:rPr>
          <w:rFonts w:eastAsia="Times New Roman"/>
          <w:b/>
        </w:rPr>
      </w:pPr>
      <w:r w:rsidRPr="009906F3">
        <w:rPr>
          <w:rFonts w:eastAsia="Times New Roman"/>
          <w:b/>
        </w:rPr>
        <w:t>5. Ответственность Сторон</w:t>
      </w:r>
    </w:p>
    <w:p w14:paraId="7F2A5053" w14:textId="77777777" w:rsidR="009906F3" w:rsidRPr="009906F3" w:rsidRDefault="009906F3" w:rsidP="009906F3">
      <w:pPr>
        <w:widowControl/>
        <w:autoSpaceDE/>
        <w:autoSpaceDN/>
        <w:adjustRightInd/>
        <w:jc w:val="both"/>
        <w:rPr>
          <w:rFonts w:eastAsia="Times New Roman"/>
        </w:rPr>
      </w:pPr>
      <w:r w:rsidRPr="009906F3">
        <w:rPr>
          <w:rFonts w:eastAsia="Times New Roman"/>
        </w:rPr>
        <w:t>5.1. За неисполнение обязательств, предусмотренных в договоре, Стороны несут ответственность в порядке и на условиях, установленных настоящим договором и законодательством.</w:t>
      </w:r>
    </w:p>
    <w:p w14:paraId="15588C7F" w14:textId="77777777" w:rsidR="009906F3" w:rsidRPr="009906F3" w:rsidRDefault="009906F3" w:rsidP="009906F3">
      <w:pPr>
        <w:widowControl/>
        <w:autoSpaceDE/>
        <w:autoSpaceDN/>
        <w:adjustRightInd/>
        <w:jc w:val="both"/>
        <w:rPr>
          <w:rFonts w:eastAsia="Times New Roman"/>
        </w:rPr>
      </w:pPr>
      <w:r w:rsidRPr="009906F3">
        <w:rPr>
          <w:rFonts w:eastAsia="Times New Roman"/>
        </w:rPr>
        <w:t>5.2.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этими событиями убытков.</w:t>
      </w:r>
    </w:p>
    <w:p w14:paraId="01129FDC" w14:textId="77777777" w:rsidR="009906F3" w:rsidRPr="009906F3" w:rsidRDefault="009906F3" w:rsidP="009906F3">
      <w:pPr>
        <w:widowControl/>
        <w:autoSpaceDE/>
        <w:autoSpaceDN/>
        <w:adjustRightInd/>
        <w:jc w:val="both"/>
        <w:rPr>
          <w:rFonts w:eastAsia="Times New Roman"/>
        </w:rPr>
      </w:pPr>
      <w:r w:rsidRPr="009906F3">
        <w:rPr>
          <w:rFonts w:eastAsia="Times New Roman"/>
        </w:rPr>
        <w:t>Сторона, ссылающаяся на обстоятельства непреодолимой силы, обязана в трехдневный срок в письменной форме уведомить другую Сторону о наступлении подобных обстоятельств с приложением документального подтверждения.</w:t>
      </w:r>
    </w:p>
    <w:p w14:paraId="428B657B" w14:textId="77777777" w:rsidR="009906F3" w:rsidRPr="009906F3" w:rsidRDefault="009906F3" w:rsidP="009906F3">
      <w:pPr>
        <w:widowControl/>
        <w:autoSpaceDE/>
        <w:autoSpaceDN/>
        <w:adjustRightInd/>
        <w:jc w:val="both"/>
        <w:rPr>
          <w:rFonts w:eastAsia="Times New Roman"/>
        </w:rPr>
      </w:pPr>
      <w:r w:rsidRPr="009906F3">
        <w:rPr>
          <w:rFonts w:eastAsia="Times New Roman"/>
        </w:rPr>
        <w:lastRenderedPageBreak/>
        <w:t>Не 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14:paraId="78C1001D" w14:textId="77777777" w:rsidR="009906F3" w:rsidRPr="009906F3" w:rsidRDefault="009906F3" w:rsidP="009906F3">
      <w:pPr>
        <w:widowControl/>
        <w:autoSpaceDE/>
        <w:autoSpaceDN/>
        <w:adjustRightInd/>
        <w:jc w:val="both"/>
        <w:rPr>
          <w:rFonts w:eastAsia="Times New Roman"/>
        </w:rPr>
      </w:pPr>
      <w:r w:rsidRPr="009906F3">
        <w:rPr>
          <w:rFonts w:eastAsia="Times New Roman"/>
        </w:rPr>
        <w:t>5.3. Исполнитель при осуществлении деятельности по перемещению задержанных транспортных средств на специализированные стоянки, их хранению и возврату несет ответственность за вред, причиненный транспортному средству и находящемуся в нем имуществу, в соответствии с законодательством Российской Федерации.</w:t>
      </w:r>
    </w:p>
    <w:p w14:paraId="1F2E5B70" w14:textId="77777777" w:rsidR="009906F3" w:rsidRPr="009906F3" w:rsidRDefault="009906F3" w:rsidP="009906F3">
      <w:pPr>
        <w:widowControl/>
        <w:autoSpaceDE/>
        <w:autoSpaceDN/>
        <w:adjustRightInd/>
        <w:jc w:val="both"/>
        <w:rPr>
          <w:rFonts w:eastAsia="Times New Roman"/>
        </w:rPr>
      </w:pPr>
      <w:r w:rsidRPr="009906F3">
        <w:rPr>
          <w:rFonts w:eastAsia="Times New Roman"/>
        </w:rPr>
        <w:t>5.4. Иные вопросы ответственности сторон, не урегулированные настоящим договором, решаются в соответствии с действующим законодательством Российской Федерации.</w:t>
      </w:r>
    </w:p>
    <w:p w14:paraId="507697C0" w14:textId="77777777" w:rsidR="009906F3" w:rsidRPr="009906F3" w:rsidRDefault="009906F3" w:rsidP="009906F3">
      <w:pPr>
        <w:widowControl/>
        <w:autoSpaceDE/>
        <w:autoSpaceDN/>
        <w:adjustRightInd/>
        <w:rPr>
          <w:rFonts w:eastAsia="Times New Roman"/>
        </w:rPr>
      </w:pPr>
    </w:p>
    <w:p w14:paraId="70A88633" w14:textId="77777777" w:rsidR="009906F3" w:rsidRPr="009906F3" w:rsidRDefault="009906F3" w:rsidP="009906F3">
      <w:pPr>
        <w:widowControl/>
        <w:autoSpaceDE/>
        <w:autoSpaceDN/>
        <w:adjustRightInd/>
        <w:rPr>
          <w:rFonts w:eastAsia="Times New Roman"/>
          <w:b/>
        </w:rPr>
      </w:pPr>
      <w:r w:rsidRPr="009906F3">
        <w:rPr>
          <w:rFonts w:eastAsia="Times New Roman"/>
          <w:b/>
        </w:rPr>
        <w:t>6. Юридические адреса и реквизиты Сторон</w:t>
      </w:r>
    </w:p>
    <w:p w14:paraId="0C31507C" w14:textId="77777777" w:rsidR="009906F3" w:rsidRPr="009906F3" w:rsidRDefault="009906F3" w:rsidP="009906F3">
      <w:pPr>
        <w:widowControl/>
        <w:autoSpaceDE/>
        <w:autoSpaceDN/>
        <w:adjustRightInd/>
        <w:rPr>
          <w:rFonts w:eastAsia="Times New Roman"/>
        </w:rPr>
      </w:pPr>
      <w:r w:rsidRPr="009906F3">
        <w:rPr>
          <w:rFonts w:eastAsia="Times New Roman"/>
        </w:rPr>
        <w:t xml:space="preserve">      От Организатора                                                           От Исполнителя</w:t>
      </w:r>
    </w:p>
    <w:p w14:paraId="5AE9658F" w14:textId="77777777" w:rsidR="009906F3" w:rsidRPr="009906F3" w:rsidRDefault="009906F3" w:rsidP="009906F3">
      <w:pPr>
        <w:widowControl/>
        <w:autoSpaceDE/>
        <w:autoSpaceDN/>
        <w:adjustRightInd/>
        <w:rPr>
          <w:rFonts w:eastAsia="Times New Roman"/>
        </w:rPr>
      </w:pPr>
      <w:r w:rsidRPr="009906F3">
        <w:rPr>
          <w:rFonts w:eastAsia="Times New Roman"/>
        </w:rPr>
        <w:t>______________________                                                 ______________________</w:t>
      </w:r>
    </w:p>
    <w:p w14:paraId="46EA07D9" w14:textId="77777777" w:rsidR="009906F3" w:rsidRPr="009906F3" w:rsidRDefault="009906F3" w:rsidP="009906F3">
      <w:pPr>
        <w:widowControl/>
        <w:autoSpaceDE/>
        <w:autoSpaceDN/>
        <w:adjustRightInd/>
        <w:rPr>
          <w:rFonts w:eastAsia="Times New Roman"/>
        </w:rPr>
      </w:pPr>
      <w:r w:rsidRPr="009906F3">
        <w:rPr>
          <w:rFonts w:eastAsia="Times New Roman"/>
        </w:rPr>
        <w:t xml:space="preserve">    Подпись                                                                                            Подпись</w:t>
      </w:r>
    </w:p>
    <w:p w14:paraId="1B3BF510" w14:textId="77777777" w:rsidR="009906F3" w:rsidRPr="009906F3" w:rsidRDefault="009906F3" w:rsidP="009906F3">
      <w:pPr>
        <w:widowControl/>
        <w:autoSpaceDE/>
        <w:autoSpaceDN/>
        <w:adjustRightInd/>
        <w:rPr>
          <w:rFonts w:eastAsia="Times New Roman"/>
        </w:rPr>
      </w:pPr>
      <w:r w:rsidRPr="009906F3">
        <w:rPr>
          <w:rFonts w:eastAsia="Times New Roman"/>
        </w:rPr>
        <w:t>М.П.</w:t>
      </w:r>
    </w:p>
    <w:p w14:paraId="6635297F" w14:textId="77777777" w:rsidR="009906F3" w:rsidRPr="009906F3" w:rsidRDefault="009906F3" w:rsidP="009906F3">
      <w:pPr>
        <w:rPr>
          <w:rFonts w:eastAsia="Times New Roman"/>
          <w:bCs/>
          <w:sz w:val="20"/>
          <w:szCs w:val="20"/>
        </w:rPr>
      </w:pPr>
    </w:p>
    <w:p w14:paraId="2085E04E" w14:textId="77777777" w:rsidR="009906F3" w:rsidRPr="009906F3" w:rsidRDefault="009906F3" w:rsidP="009906F3">
      <w:pPr>
        <w:rPr>
          <w:rFonts w:eastAsia="Times New Roman"/>
          <w:bCs/>
          <w:sz w:val="20"/>
          <w:szCs w:val="20"/>
        </w:rPr>
      </w:pPr>
      <w:r w:rsidRPr="009906F3">
        <w:rPr>
          <w:rFonts w:eastAsia="Times New Roman"/>
          <w:bCs/>
          <w:sz w:val="20"/>
          <w:szCs w:val="20"/>
        </w:rPr>
        <w:t xml:space="preserve"> Приложение 6</w:t>
      </w:r>
    </w:p>
    <w:p w14:paraId="4AFACAC8"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к Порядку о</w:t>
      </w:r>
      <w:r w:rsidRPr="009906F3">
        <w:rPr>
          <w:rFonts w:eastAsia="Times New Roman"/>
          <w:b/>
          <w:bCs/>
          <w:sz w:val="20"/>
          <w:szCs w:val="20"/>
        </w:rPr>
        <w:t xml:space="preserve"> </w:t>
      </w:r>
      <w:r w:rsidRPr="009906F3">
        <w:rPr>
          <w:rFonts w:eastAsia="Times New Roman"/>
          <w:bCs/>
          <w:sz w:val="20"/>
          <w:szCs w:val="20"/>
        </w:rPr>
        <w:t>конкурсной комиссии муниципального</w:t>
      </w:r>
    </w:p>
    <w:p w14:paraId="12422836"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образования «Посёлок Айхал» Мирнинского </w:t>
      </w:r>
    </w:p>
    <w:p w14:paraId="0F0D5305"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района Республики Саха (Якутия) по</w:t>
      </w:r>
    </w:p>
    <w:p w14:paraId="0D36B186"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квалификационному отбору организаций</w:t>
      </w:r>
    </w:p>
    <w:p w14:paraId="064518D5"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для осуществления деятельности по </w:t>
      </w:r>
    </w:p>
    <w:p w14:paraId="23D64ADE"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перемещению задержанных транспортных</w:t>
      </w:r>
    </w:p>
    <w:p w14:paraId="6F02F5EC" w14:textId="77777777" w:rsidR="009906F3" w:rsidRPr="009906F3" w:rsidRDefault="009906F3" w:rsidP="009906F3">
      <w:pPr>
        <w:jc w:val="both"/>
        <w:rPr>
          <w:rFonts w:eastAsia="Times New Roman"/>
          <w:bCs/>
          <w:sz w:val="20"/>
          <w:szCs w:val="20"/>
        </w:rPr>
      </w:pPr>
      <w:r w:rsidRPr="009906F3">
        <w:rPr>
          <w:rFonts w:eastAsia="Times New Roman"/>
          <w:bCs/>
          <w:sz w:val="20"/>
          <w:szCs w:val="20"/>
        </w:rPr>
        <w:t xml:space="preserve"> средств на специализированные стоянки, </w:t>
      </w:r>
    </w:p>
    <w:p w14:paraId="5FA13F51" w14:textId="77777777" w:rsidR="009906F3" w:rsidRPr="009906F3" w:rsidRDefault="009906F3" w:rsidP="009906F3">
      <w:pPr>
        <w:jc w:val="both"/>
        <w:rPr>
          <w:rFonts w:eastAsia="Times New Roman"/>
          <w:sz w:val="20"/>
          <w:szCs w:val="20"/>
        </w:rPr>
      </w:pPr>
      <w:r w:rsidRPr="009906F3">
        <w:rPr>
          <w:rFonts w:eastAsia="Times New Roman"/>
          <w:bCs/>
          <w:sz w:val="20"/>
          <w:szCs w:val="20"/>
        </w:rPr>
        <w:t xml:space="preserve"> их хранения и возврата, </w:t>
      </w:r>
      <w:r w:rsidRPr="009906F3">
        <w:rPr>
          <w:rFonts w:eastAsia="Times New Roman"/>
          <w:sz w:val="20"/>
          <w:szCs w:val="20"/>
        </w:rPr>
        <w:t>утвержденного</w:t>
      </w:r>
    </w:p>
    <w:p w14:paraId="4806E582" w14:textId="77777777" w:rsidR="009906F3" w:rsidRPr="009906F3" w:rsidRDefault="009906F3" w:rsidP="009906F3">
      <w:pPr>
        <w:jc w:val="both"/>
        <w:rPr>
          <w:rFonts w:eastAsia="Times New Roman"/>
          <w:sz w:val="20"/>
          <w:szCs w:val="20"/>
        </w:rPr>
      </w:pPr>
      <w:r w:rsidRPr="009906F3">
        <w:rPr>
          <w:rFonts w:eastAsia="Times New Roman"/>
          <w:sz w:val="20"/>
          <w:szCs w:val="20"/>
        </w:rPr>
        <w:t xml:space="preserve"> Постановлением Администрации МО </w:t>
      </w:r>
      <w:r w:rsidRPr="009906F3">
        <w:rPr>
          <w:rFonts w:eastAsia="Times New Roman"/>
          <w:bCs/>
          <w:sz w:val="20"/>
          <w:szCs w:val="20"/>
        </w:rPr>
        <w:t>«Посёлок Айхал»</w:t>
      </w:r>
    </w:p>
    <w:p w14:paraId="4B9F9952" w14:textId="77777777" w:rsidR="009906F3" w:rsidRPr="009906F3" w:rsidRDefault="009906F3" w:rsidP="009906F3">
      <w:pPr>
        <w:widowControl/>
        <w:autoSpaceDE/>
        <w:autoSpaceDN/>
        <w:adjustRightInd/>
        <w:rPr>
          <w:rFonts w:eastAsia="Times New Roman"/>
          <w:sz w:val="20"/>
          <w:szCs w:val="20"/>
        </w:rPr>
      </w:pPr>
      <w:r w:rsidRPr="009906F3">
        <w:rPr>
          <w:rFonts w:eastAsia="Times New Roman"/>
          <w:sz w:val="20"/>
          <w:szCs w:val="20"/>
        </w:rPr>
        <w:t xml:space="preserve">                                                                   </w:t>
      </w:r>
      <w:r w:rsidRPr="009906F3">
        <w:rPr>
          <w:rFonts w:eastAsia="Times New Roman"/>
          <w:sz w:val="20"/>
          <w:szCs w:val="20"/>
        </w:rPr>
        <w:tab/>
      </w:r>
      <w:r w:rsidRPr="009906F3">
        <w:rPr>
          <w:rFonts w:eastAsia="Times New Roman"/>
          <w:sz w:val="20"/>
          <w:szCs w:val="20"/>
        </w:rPr>
        <w:tab/>
        <w:t xml:space="preserve"> от __</w:t>
      </w:r>
      <w:r w:rsidRPr="009906F3">
        <w:rPr>
          <w:rFonts w:eastAsia="Times New Roman"/>
          <w:sz w:val="20"/>
          <w:szCs w:val="20"/>
          <w:u w:val="single"/>
        </w:rPr>
        <w:t>16.04.2020</w:t>
      </w:r>
      <w:r w:rsidRPr="009906F3">
        <w:rPr>
          <w:rFonts w:eastAsia="Times New Roman"/>
          <w:sz w:val="20"/>
          <w:szCs w:val="20"/>
        </w:rPr>
        <w:t>__ № _</w:t>
      </w:r>
      <w:r w:rsidRPr="009906F3">
        <w:rPr>
          <w:rFonts w:eastAsia="Times New Roman"/>
          <w:sz w:val="20"/>
          <w:szCs w:val="20"/>
          <w:u w:val="single"/>
        </w:rPr>
        <w:t>119</w:t>
      </w:r>
      <w:r w:rsidRPr="009906F3">
        <w:rPr>
          <w:rFonts w:eastAsia="Times New Roman"/>
          <w:sz w:val="20"/>
          <w:szCs w:val="20"/>
        </w:rPr>
        <w:t>_</w:t>
      </w:r>
    </w:p>
    <w:p w14:paraId="44C9CA9C" w14:textId="77777777" w:rsidR="009906F3" w:rsidRPr="009906F3" w:rsidRDefault="009906F3" w:rsidP="009906F3">
      <w:pPr>
        <w:jc w:val="both"/>
        <w:rPr>
          <w:rFonts w:eastAsia="Times New Roman"/>
        </w:rPr>
      </w:pPr>
    </w:p>
    <w:p w14:paraId="0C6EAB20" w14:textId="77777777" w:rsidR="009906F3" w:rsidRPr="009906F3" w:rsidRDefault="009906F3" w:rsidP="009906F3">
      <w:pPr>
        <w:widowControl/>
        <w:suppressAutoHyphens/>
        <w:autoSpaceDN/>
        <w:adjustRightInd/>
        <w:jc w:val="center"/>
        <w:rPr>
          <w:rFonts w:eastAsia="Arial"/>
          <w:b/>
          <w:lang w:eastAsia="ar-SA"/>
        </w:rPr>
      </w:pPr>
      <w:r w:rsidRPr="009906F3">
        <w:rPr>
          <w:rFonts w:eastAsia="Arial"/>
          <w:b/>
          <w:lang w:eastAsia="ar-SA"/>
        </w:rPr>
        <w:t>АКТ</w:t>
      </w:r>
    </w:p>
    <w:p w14:paraId="0CA7A60C" w14:textId="77777777" w:rsidR="009906F3" w:rsidRPr="009906F3" w:rsidRDefault="009906F3" w:rsidP="009906F3">
      <w:pPr>
        <w:widowControl/>
        <w:suppressAutoHyphens/>
        <w:autoSpaceDN/>
        <w:adjustRightInd/>
        <w:jc w:val="center"/>
        <w:rPr>
          <w:rFonts w:eastAsia="Arial"/>
          <w:b/>
          <w:lang w:eastAsia="ar-SA"/>
        </w:rPr>
      </w:pPr>
      <w:r w:rsidRPr="009906F3">
        <w:rPr>
          <w:rFonts w:eastAsia="Arial"/>
          <w:b/>
          <w:lang w:eastAsia="ar-SA"/>
        </w:rPr>
        <w:t>приема-передачи и возврата задержанного транспортного средства</w:t>
      </w:r>
    </w:p>
    <w:p w14:paraId="1699CF69" w14:textId="77777777" w:rsidR="009906F3" w:rsidRPr="009906F3" w:rsidRDefault="009906F3" w:rsidP="009906F3">
      <w:pPr>
        <w:widowControl/>
        <w:suppressAutoHyphens/>
        <w:autoSpaceDN/>
        <w:adjustRightInd/>
        <w:jc w:val="both"/>
        <w:rPr>
          <w:rFonts w:eastAsia="Arial"/>
          <w:lang w:eastAsia="ar-SA"/>
        </w:rPr>
      </w:pPr>
    </w:p>
    <w:p w14:paraId="25B6B9B3"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_____________________                                                  «__» _____________ 20__ г.</w:t>
      </w:r>
    </w:p>
    <w:p w14:paraId="6DFED799" w14:textId="77777777" w:rsidR="009906F3" w:rsidRPr="009906F3" w:rsidRDefault="009906F3" w:rsidP="009906F3">
      <w:pPr>
        <w:widowControl/>
        <w:suppressAutoHyphens/>
        <w:autoSpaceDN/>
        <w:adjustRightInd/>
        <w:jc w:val="both"/>
        <w:rPr>
          <w:rFonts w:eastAsia="Arial"/>
          <w:sz w:val="16"/>
          <w:szCs w:val="16"/>
          <w:lang w:eastAsia="ar-SA"/>
        </w:rPr>
      </w:pPr>
      <w:r w:rsidRPr="009906F3">
        <w:rPr>
          <w:rFonts w:eastAsia="Arial"/>
          <w:sz w:val="16"/>
          <w:szCs w:val="16"/>
          <w:lang w:eastAsia="ar-SA"/>
        </w:rPr>
        <w:t xml:space="preserve">        (место составления)</w:t>
      </w:r>
    </w:p>
    <w:p w14:paraId="64A20509" w14:textId="77777777" w:rsidR="009906F3" w:rsidRPr="009906F3" w:rsidRDefault="009906F3" w:rsidP="009906F3">
      <w:pPr>
        <w:widowControl/>
        <w:suppressAutoHyphens/>
        <w:autoSpaceDN/>
        <w:adjustRightInd/>
        <w:jc w:val="both"/>
        <w:rPr>
          <w:rFonts w:eastAsia="Arial"/>
          <w:sz w:val="20"/>
          <w:szCs w:val="20"/>
          <w:lang w:eastAsia="ar-SA"/>
        </w:rPr>
      </w:pPr>
    </w:p>
    <w:p w14:paraId="36A81F3C"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Осмотр начат в ___ ч. ___ мин.</w:t>
      </w:r>
    </w:p>
    <w:p w14:paraId="6AC30907"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Осмотр окончен в ___ ч. ___ мин.</w:t>
      </w:r>
    </w:p>
    <w:p w14:paraId="573E2F47"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Я, ___________________________________________________________________,</w:t>
      </w:r>
    </w:p>
    <w:p w14:paraId="07A8998D" w14:textId="77777777" w:rsidR="009906F3" w:rsidRPr="009906F3" w:rsidRDefault="009906F3" w:rsidP="009906F3">
      <w:pPr>
        <w:widowControl/>
        <w:suppressAutoHyphens/>
        <w:autoSpaceDN/>
        <w:adjustRightInd/>
        <w:jc w:val="center"/>
        <w:rPr>
          <w:rFonts w:eastAsia="Arial"/>
          <w:sz w:val="16"/>
          <w:szCs w:val="16"/>
          <w:lang w:eastAsia="ar-SA"/>
        </w:rPr>
      </w:pPr>
      <w:r w:rsidRPr="009906F3">
        <w:rPr>
          <w:rFonts w:eastAsia="Arial"/>
          <w:sz w:val="16"/>
          <w:szCs w:val="16"/>
          <w:lang w:eastAsia="ar-SA"/>
        </w:rPr>
        <w:t>(должность, Ф.И.О., номер контактного телефона)</w:t>
      </w:r>
    </w:p>
    <w:p w14:paraId="6A177922"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lang w:eastAsia="ar-SA"/>
        </w:rPr>
        <w:t>уполномоченный представитель</w:t>
      </w:r>
      <w:r w:rsidRPr="009906F3">
        <w:rPr>
          <w:rFonts w:eastAsia="Arial"/>
          <w:sz w:val="20"/>
          <w:szCs w:val="20"/>
          <w:lang w:eastAsia="ar-SA"/>
        </w:rPr>
        <w:t xml:space="preserve"> _________________________________________________, </w:t>
      </w:r>
    </w:p>
    <w:p w14:paraId="218EEF0F" w14:textId="77777777" w:rsidR="009906F3" w:rsidRPr="009906F3" w:rsidRDefault="009906F3" w:rsidP="009906F3">
      <w:pPr>
        <w:widowControl/>
        <w:suppressAutoHyphens/>
        <w:autoSpaceDN/>
        <w:adjustRightInd/>
        <w:jc w:val="center"/>
        <w:rPr>
          <w:rFonts w:eastAsia="Arial"/>
          <w:sz w:val="16"/>
          <w:szCs w:val="16"/>
          <w:lang w:eastAsia="ar-SA"/>
        </w:rPr>
      </w:pPr>
      <w:r w:rsidRPr="009906F3">
        <w:rPr>
          <w:rFonts w:eastAsia="Arial"/>
          <w:sz w:val="16"/>
          <w:szCs w:val="16"/>
          <w:lang w:eastAsia="ar-SA"/>
        </w:rPr>
        <w:t xml:space="preserve">                                                                                         (наименование исполнителя, юридический и фактический адреса)</w:t>
      </w:r>
    </w:p>
    <w:p w14:paraId="0375E6E6"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lang w:eastAsia="ar-SA"/>
        </w:rPr>
        <w:t>именуемый в дальнейшем «Представитель», действующий на основании</w:t>
      </w:r>
      <w:r w:rsidRPr="009906F3">
        <w:rPr>
          <w:rFonts w:eastAsia="Arial"/>
          <w:sz w:val="20"/>
          <w:szCs w:val="20"/>
          <w:lang w:eastAsia="ar-SA"/>
        </w:rPr>
        <w:t xml:space="preserve"> ____________________________________________________________________________________</w:t>
      </w:r>
    </w:p>
    <w:p w14:paraId="5D27ADDD"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lang w:eastAsia="ar-SA"/>
        </w:rPr>
        <w:t>с участием: (владельца, представителя владельца транспортного средства, лица, имеющего при себе</w:t>
      </w:r>
      <w:r w:rsidRPr="009906F3">
        <w:rPr>
          <w:rFonts w:eastAsia="Arial"/>
          <w:sz w:val="20"/>
          <w:szCs w:val="20"/>
          <w:lang w:eastAsia="ar-SA"/>
        </w:rPr>
        <w:t xml:space="preserve"> </w:t>
      </w:r>
      <w:r w:rsidRPr="009906F3">
        <w:rPr>
          <w:rFonts w:eastAsia="Arial"/>
          <w:lang w:eastAsia="ar-SA"/>
        </w:rPr>
        <w:t>документы, необходимые для управления транспортным средством) (нужное подчеркнуть)</w:t>
      </w:r>
      <w:r w:rsidRPr="009906F3">
        <w:rPr>
          <w:rFonts w:eastAsia="Arial"/>
          <w:sz w:val="20"/>
          <w:szCs w:val="20"/>
          <w:lang w:eastAsia="ar-SA"/>
        </w:rPr>
        <w:t xml:space="preserve"> </w:t>
      </w:r>
    </w:p>
    <w:p w14:paraId="5645ECD9"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sz w:val="20"/>
          <w:szCs w:val="20"/>
          <w:lang w:eastAsia="ar-SA"/>
        </w:rPr>
        <w:t>___________________________________________________________________________________,</w:t>
      </w:r>
    </w:p>
    <w:p w14:paraId="539C1A72" w14:textId="77777777" w:rsidR="009906F3" w:rsidRPr="009906F3" w:rsidRDefault="009906F3" w:rsidP="009906F3">
      <w:pPr>
        <w:widowControl/>
        <w:suppressAutoHyphens/>
        <w:autoSpaceDN/>
        <w:adjustRightInd/>
        <w:jc w:val="center"/>
        <w:rPr>
          <w:rFonts w:eastAsia="Arial"/>
          <w:sz w:val="16"/>
          <w:szCs w:val="16"/>
          <w:lang w:eastAsia="ar-SA"/>
        </w:rPr>
      </w:pPr>
      <w:r w:rsidRPr="009906F3">
        <w:rPr>
          <w:rFonts w:eastAsia="Arial"/>
          <w:sz w:val="16"/>
          <w:szCs w:val="16"/>
          <w:lang w:eastAsia="ar-SA"/>
        </w:rPr>
        <w:t>(Ф.И.О., наименование организации, индивидуального предпринимателя, адрес, номер контактного телефона)</w:t>
      </w:r>
    </w:p>
    <w:p w14:paraId="26AF6A8C"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либо (</w:t>
      </w:r>
      <w:r w:rsidRPr="009906F3">
        <w:rPr>
          <w:rFonts w:eastAsia="Arial"/>
          <w:sz w:val="20"/>
          <w:szCs w:val="20"/>
          <w:lang w:eastAsia="ar-SA"/>
        </w:rPr>
        <w:t>в соответствии</w:t>
      </w:r>
      <w:r w:rsidRPr="009906F3">
        <w:rPr>
          <w:rFonts w:eastAsia="Arial"/>
          <w:lang w:eastAsia="ar-SA"/>
        </w:rPr>
        <w:t xml:space="preserve"> с </w:t>
      </w:r>
      <w:hyperlink r:id="rId72" w:history="1">
        <w:r w:rsidRPr="009906F3">
          <w:rPr>
            <w:rFonts w:eastAsia="Arial"/>
            <w:sz w:val="20"/>
            <w:szCs w:val="20"/>
            <w:lang w:eastAsia="ar-SA"/>
          </w:rPr>
          <w:t>Законом</w:t>
        </w:r>
      </w:hyperlink>
      <w:r w:rsidRPr="009906F3">
        <w:rPr>
          <w:rFonts w:eastAsia="Arial"/>
          <w:sz w:val="20"/>
          <w:szCs w:val="20"/>
          <w:lang w:eastAsia="ar-SA"/>
        </w:rPr>
        <w:t xml:space="preserve"> Республики Саха (Якутия) от 21.02.2013 1163-З N 1221-IV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на территории Республики Саха (Якутия)»)</w:t>
      </w:r>
    </w:p>
    <w:p w14:paraId="32973C40"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свидетелей:</w:t>
      </w:r>
    </w:p>
    <w:p w14:paraId="6EEF3059"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1. Фамилия _________________ имя _______________ отчество ______________</w:t>
      </w:r>
    </w:p>
    <w:p w14:paraId="691EC303"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lang w:eastAsia="ar-SA"/>
        </w:rPr>
        <w:t>адрес места жительства</w:t>
      </w:r>
      <w:r w:rsidRPr="009906F3">
        <w:rPr>
          <w:rFonts w:eastAsia="Arial"/>
          <w:sz w:val="20"/>
          <w:szCs w:val="20"/>
          <w:lang w:eastAsia="ar-SA"/>
        </w:rPr>
        <w:t xml:space="preserve"> __________________________________________________________</w:t>
      </w:r>
    </w:p>
    <w:p w14:paraId="5C2C2D85"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sz w:val="20"/>
          <w:szCs w:val="20"/>
          <w:lang w:eastAsia="ar-SA"/>
        </w:rPr>
        <w:t>___________________________________________________________________________________</w:t>
      </w:r>
    </w:p>
    <w:p w14:paraId="25DB2295" w14:textId="77777777" w:rsidR="009906F3" w:rsidRPr="009906F3" w:rsidRDefault="009906F3" w:rsidP="009906F3">
      <w:pPr>
        <w:widowControl/>
        <w:suppressAutoHyphens/>
        <w:autoSpaceDN/>
        <w:adjustRightInd/>
        <w:jc w:val="both"/>
        <w:rPr>
          <w:rFonts w:eastAsia="Arial"/>
          <w:sz w:val="16"/>
          <w:szCs w:val="16"/>
          <w:lang w:eastAsia="ar-SA"/>
        </w:rPr>
      </w:pPr>
      <w:r w:rsidRPr="009906F3">
        <w:rPr>
          <w:rFonts w:eastAsia="Arial"/>
          <w:sz w:val="16"/>
          <w:szCs w:val="16"/>
          <w:lang w:eastAsia="ar-SA"/>
        </w:rPr>
        <w:t>(подпись свидетеля)</w:t>
      </w:r>
    </w:p>
    <w:p w14:paraId="62CA6ABE"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2. Фамилия _________________ имя _______________ отчество _______________</w:t>
      </w:r>
    </w:p>
    <w:p w14:paraId="0A6DF935"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адрес места жительства ________________________________________________</w:t>
      </w:r>
    </w:p>
    <w:p w14:paraId="37FE153C"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sz w:val="20"/>
          <w:szCs w:val="20"/>
          <w:lang w:eastAsia="ar-SA"/>
        </w:rPr>
        <w:lastRenderedPageBreak/>
        <w:t>____________________________________________________________________________________</w:t>
      </w:r>
    </w:p>
    <w:p w14:paraId="2981745E" w14:textId="77777777" w:rsidR="009906F3" w:rsidRPr="009906F3" w:rsidRDefault="009906F3" w:rsidP="009906F3">
      <w:pPr>
        <w:widowControl/>
        <w:suppressAutoHyphens/>
        <w:autoSpaceDN/>
        <w:adjustRightInd/>
        <w:jc w:val="both"/>
        <w:rPr>
          <w:rFonts w:eastAsia="Arial"/>
          <w:sz w:val="16"/>
          <w:szCs w:val="16"/>
          <w:lang w:eastAsia="ar-SA"/>
        </w:rPr>
      </w:pPr>
      <w:r w:rsidRPr="009906F3">
        <w:rPr>
          <w:rFonts w:eastAsia="Arial"/>
          <w:sz w:val="16"/>
          <w:szCs w:val="16"/>
          <w:lang w:eastAsia="ar-SA"/>
        </w:rPr>
        <w:t>(подпись свидетеля)</w:t>
      </w:r>
    </w:p>
    <w:p w14:paraId="6659FE42"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lang w:eastAsia="ar-SA"/>
        </w:rPr>
        <w:t>на основании</w:t>
      </w:r>
      <w:r w:rsidRPr="009906F3">
        <w:rPr>
          <w:rFonts w:eastAsia="Arial"/>
          <w:sz w:val="20"/>
          <w:szCs w:val="20"/>
          <w:lang w:eastAsia="ar-SA"/>
        </w:rPr>
        <w:t xml:space="preserve"> _____________________________________________________________________,</w:t>
      </w:r>
    </w:p>
    <w:p w14:paraId="257C0817" w14:textId="77777777" w:rsidR="009906F3" w:rsidRPr="009906F3" w:rsidRDefault="009906F3" w:rsidP="009906F3">
      <w:pPr>
        <w:widowControl/>
        <w:suppressAutoHyphens/>
        <w:autoSpaceDN/>
        <w:adjustRightInd/>
        <w:jc w:val="center"/>
        <w:rPr>
          <w:rFonts w:eastAsia="Arial"/>
          <w:sz w:val="16"/>
          <w:szCs w:val="16"/>
          <w:lang w:eastAsia="ar-SA"/>
        </w:rPr>
      </w:pPr>
      <w:r w:rsidRPr="009906F3">
        <w:rPr>
          <w:rFonts w:eastAsia="Arial"/>
          <w:sz w:val="16"/>
          <w:szCs w:val="16"/>
          <w:lang w:eastAsia="ar-SA"/>
        </w:rPr>
        <w:t xml:space="preserve">             (указывается  причина задержания, дата, время составления, номер протокола о задержании транспортного средства)</w:t>
      </w:r>
    </w:p>
    <w:p w14:paraId="224F133A"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lang w:eastAsia="ar-SA"/>
        </w:rPr>
        <w:t>составленного</w:t>
      </w:r>
      <w:r w:rsidRPr="009906F3">
        <w:rPr>
          <w:rFonts w:eastAsia="Arial"/>
          <w:sz w:val="20"/>
          <w:szCs w:val="20"/>
          <w:lang w:eastAsia="ar-SA"/>
        </w:rPr>
        <w:t xml:space="preserve"> ____________________________________________________________________,</w:t>
      </w:r>
    </w:p>
    <w:p w14:paraId="4EA16CBD" w14:textId="77777777" w:rsidR="009906F3" w:rsidRPr="009906F3" w:rsidRDefault="009906F3" w:rsidP="009906F3">
      <w:pPr>
        <w:widowControl/>
        <w:suppressAutoHyphens/>
        <w:autoSpaceDN/>
        <w:adjustRightInd/>
        <w:jc w:val="center"/>
        <w:rPr>
          <w:rFonts w:eastAsia="Arial"/>
          <w:sz w:val="20"/>
          <w:szCs w:val="20"/>
          <w:lang w:eastAsia="ar-SA"/>
        </w:rPr>
      </w:pPr>
      <w:r w:rsidRPr="009906F3">
        <w:rPr>
          <w:rFonts w:eastAsia="Arial"/>
          <w:sz w:val="16"/>
          <w:szCs w:val="16"/>
          <w:lang w:eastAsia="ar-SA"/>
        </w:rPr>
        <w:t xml:space="preserve">(Ф.И.О., должность лица, составившего протокол об административном правонарушении, номер контактного телефона) </w:t>
      </w:r>
      <w:r w:rsidRPr="009906F3">
        <w:rPr>
          <w:rFonts w:eastAsia="Arial"/>
          <w:sz w:val="20"/>
          <w:szCs w:val="20"/>
          <w:lang w:eastAsia="ar-SA"/>
        </w:rPr>
        <w:t>____________________________________________________________________________________</w:t>
      </w:r>
    </w:p>
    <w:p w14:paraId="21D5723E" w14:textId="77777777" w:rsidR="009906F3" w:rsidRPr="009906F3" w:rsidRDefault="009906F3" w:rsidP="009906F3">
      <w:pPr>
        <w:widowControl/>
        <w:suppressAutoHyphens/>
        <w:autoSpaceDN/>
        <w:adjustRightInd/>
        <w:jc w:val="center"/>
        <w:rPr>
          <w:rFonts w:eastAsia="Arial"/>
          <w:sz w:val="16"/>
          <w:szCs w:val="16"/>
          <w:lang w:eastAsia="ar-SA"/>
        </w:rPr>
      </w:pPr>
      <w:r w:rsidRPr="009906F3">
        <w:rPr>
          <w:rFonts w:eastAsia="Arial"/>
          <w:sz w:val="20"/>
          <w:szCs w:val="20"/>
          <w:lang w:eastAsia="ar-SA"/>
        </w:rPr>
        <w:t xml:space="preserve">                            </w:t>
      </w:r>
      <w:r w:rsidRPr="009906F3">
        <w:rPr>
          <w:rFonts w:eastAsia="Arial"/>
          <w:sz w:val="16"/>
          <w:szCs w:val="16"/>
          <w:lang w:eastAsia="ar-SA"/>
        </w:rPr>
        <w:t>(подпись должность лица, составившего протокол об административном правонарушении)</w:t>
      </w:r>
    </w:p>
    <w:p w14:paraId="148C775D"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до    начала    перемещения    задержанного   транспортного   средства   на специализированную   стоянку,  находящуюся  по   адресу:____________________</w:t>
      </w:r>
    </w:p>
    <w:p w14:paraId="6BCBDF28" w14:textId="77777777" w:rsidR="009906F3" w:rsidRPr="009906F3" w:rsidRDefault="009906F3" w:rsidP="009906F3">
      <w:pPr>
        <w:widowControl/>
        <w:suppressAutoHyphens/>
        <w:autoSpaceDN/>
        <w:adjustRightInd/>
        <w:jc w:val="both"/>
        <w:rPr>
          <w:rFonts w:eastAsia="Arial"/>
          <w:lang w:eastAsia="ar-SA"/>
        </w:rPr>
      </w:pPr>
      <w:r w:rsidRPr="009906F3">
        <w:rPr>
          <w:rFonts w:eastAsia="Arial"/>
          <w:sz w:val="20"/>
          <w:szCs w:val="20"/>
          <w:lang w:eastAsia="ar-SA"/>
        </w:rPr>
        <w:t xml:space="preserve">___________________________________________________________________________________,    </w:t>
      </w:r>
      <w:r w:rsidRPr="009906F3">
        <w:rPr>
          <w:rFonts w:eastAsia="Arial"/>
          <w:lang w:eastAsia="ar-SA"/>
        </w:rPr>
        <w:t>произвел  осмотр</w:t>
      </w:r>
    </w:p>
    <w:p w14:paraId="073D0077"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задержанного транспортного средства:</w:t>
      </w:r>
    </w:p>
    <w:p w14:paraId="4A477D51"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lang w:eastAsia="ar-SA"/>
        </w:rPr>
        <w:t>марка</w:t>
      </w:r>
      <w:r w:rsidRPr="009906F3">
        <w:rPr>
          <w:rFonts w:eastAsia="Arial"/>
          <w:sz w:val="20"/>
          <w:szCs w:val="20"/>
          <w:lang w:eastAsia="ar-SA"/>
        </w:rPr>
        <w:t xml:space="preserve"> __________________________________, </w:t>
      </w:r>
      <w:r w:rsidRPr="009906F3">
        <w:rPr>
          <w:rFonts w:eastAsia="Arial"/>
          <w:lang w:eastAsia="ar-SA"/>
        </w:rPr>
        <w:t>модель</w:t>
      </w:r>
      <w:r w:rsidRPr="009906F3">
        <w:rPr>
          <w:rFonts w:eastAsia="Arial"/>
          <w:sz w:val="20"/>
          <w:szCs w:val="20"/>
          <w:lang w:eastAsia="ar-SA"/>
        </w:rPr>
        <w:t xml:space="preserve"> _________________________, </w:t>
      </w:r>
      <w:r w:rsidRPr="009906F3">
        <w:rPr>
          <w:rFonts w:eastAsia="Arial"/>
          <w:lang w:eastAsia="ar-SA"/>
        </w:rPr>
        <w:t>государственный</w:t>
      </w:r>
    </w:p>
    <w:p w14:paraId="339F6D16"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регистрационный знак</w:t>
      </w:r>
      <w:r w:rsidRPr="009906F3">
        <w:rPr>
          <w:rFonts w:eastAsia="Arial"/>
          <w:sz w:val="20"/>
          <w:szCs w:val="20"/>
          <w:lang w:eastAsia="ar-SA"/>
        </w:rPr>
        <w:t xml:space="preserve">__________, </w:t>
      </w:r>
      <w:r w:rsidRPr="009906F3">
        <w:rPr>
          <w:rFonts w:eastAsia="Arial"/>
          <w:lang w:eastAsia="ar-SA"/>
        </w:rPr>
        <w:t>номер двигателя</w:t>
      </w:r>
      <w:r w:rsidRPr="009906F3">
        <w:rPr>
          <w:rFonts w:eastAsia="Arial"/>
          <w:sz w:val="20"/>
          <w:szCs w:val="20"/>
          <w:lang w:eastAsia="ar-SA"/>
        </w:rPr>
        <w:t xml:space="preserve">_______________, </w:t>
      </w:r>
      <w:r w:rsidRPr="009906F3">
        <w:rPr>
          <w:rFonts w:eastAsia="Arial"/>
          <w:lang w:eastAsia="ar-SA"/>
        </w:rPr>
        <w:t>номер кузова</w:t>
      </w:r>
      <w:r w:rsidRPr="009906F3">
        <w:rPr>
          <w:rFonts w:eastAsia="Arial"/>
          <w:sz w:val="20"/>
          <w:szCs w:val="20"/>
          <w:lang w:eastAsia="ar-SA"/>
        </w:rPr>
        <w:t xml:space="preserve"> </w:t>
      </w:r>
      <w:r w:rsidRPr="009906F3">
        <w:rPr>
          <w:rFonts w:eastAsia="Arial"/>
          <w:lang w:eastAsia="ar-SA"/>
        </w:rPr>
        <w:t>_______________, идентификационный номер (</w:t>
      </w:r>
      <w:r w:rsidRPr="009906F3">
        <w:rPr>
          <w:rFonts w:eastAsia="Arial"/>
          <w:lang w:val="en-US" w:eastAsia="ar-SA"/>
        </w:rPr>
        <w:t>VIN</w:t>
      </w:r>
      <w:r w:rsidRPr="009906F3">
        <w:rPr>
          <w:rFonts w:eastAsia="Arial"/>
          <w:lang w:eastAsia="ar-SA"/>
        </w:rPr>
        <w:t>) _____________________________,    цвет ___________, состояние замков (открыто либо закрыто): двери ______, багажный отсек ______, капот ______,люк _____, прочие элементы, имеющие запорные устройства ____________________.</w:t>
      </w:r>
    </w:p>
    <w:p w14:paraId="0628A49C"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Перед началом осмотра задержанного транспортного средства участвующим лицам разъяснены их права, ответственность, а также порядок производства осмотра задержанного транспортного средства.</w:t>
      </w:r>
    </w:p>
    <w:p w14:paraId="603FB050"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Участвующие лица:</w:t>
      </w:r>
    </w:p>
    <w:p w14:paraId="065BDD62"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sz w:val="20"/>
          <w:szCs w:val="20"/>
          <w:lang w:eastAsia="ar-SA"/>
        </w:rPr>
        <w:t>____________________________________________________________________________________</w:t>
      </w:r>
    </w:p>
    <w:p w14:paraId="0D48B6CC" w14:textId="77777777" w:rsidR="009906F3" w:rsidRPr="009906F3" w:rsidRDefault="009906F3" w:rsidP="009906F3">
      <w:pPr>
        <w:widowControl/>
        <w:suppressAutoHyphens/>
        <w:autoSpaceDN/>
        <w:adjustRightInd/>
        <w:jc w:val="both"/>
        <w:rPr>
          <w:rFonts w:eastAsia="Arial"/>
          <w:sz w:val="16"/>
          <w:szCs w:val="16"/>
          <w:lang w:eastAsia="ar-SA"/>
        </w:rPr>
      </w:pPr>
      <w:r w:rsidRPr="009906F3">
        <w:rPr>
          <w:rFonts w:eastAsia="Arial"/>
          <w:sz w:val="16"/>
          <w:szCs w:val="16"/>
          <w:lang w:eastAsia="ar-SA"/>
        </w:rPr>
        <w:t>(Ф.И.О., подпись владельца,</w:t>
      </w:r>
      <w:r w:rsidRPr="009906F3">
        <w:rPr>
          <w:rFonts w:eastAsia="Arial"/>
          <w:sz w:val="20"/>
          <w:szCs w:val="20"/>
          <w:lang w:eastAsia="ar-SA"/>
        </w:rPr>
        <w:t xml:space="preserve"> </w:t>
      </w:r>
      <w:r w:rsidRPr="009906F3">
        <w:rPr>
          <w:rFonts w:eastAsia="Arial"/>
          <w:sz w:val="16"/>
          <w:szCs w:val="16"/>
          <w:lang w:eastAsia="ar-SA"/>
        </w:rPr>
        <w:t>представителя владельца транспортного средства, лица, имеющего при себе документы, необходимые для управления транспортным средством (нужное подчеркнуть))</w:t>
      </w:r>
    </w:p>
    <w:p w14:paraId="39995A72"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sz w:val="20"/>
          <w:szCs w:val="20"/>
          <w:lang w:eastAsia="ar-SA"/>
        </w:rPr>
        <w:t>____________________________________________________________________________________</w:t>
      </w:r>
    </w:p>
    <w:p w14:paraId="4B2F92F1" w14:textId="77777777" w:rsidR="009906F3" w:rsidRPr="009906F3" w:rsidRDefault="009906F3" w:rsidP="009906F3">
      <w:pPr>
        <w:widowControl/>
        <w:suppressAutoHyphens/>
        <w:autoSpaceDN/>
        <w:adjustRightInd/>
        <w:jc w:val="both"/>
        <w:rPr>
          <w:rFonts w:eastAsia="Arial"/>
          <w:sz w:val="16"/>
          <w:szCs w:val="16"/>
          <w:lang w:eastAsia="ar-SA"/>
        </w:rPr>
      </w:pPr>
      <w:r w:rsidRPr="009906F3">
        <w:rPr>
          <w:rFonts w:eastAsia="Arial"/>
          <w:sz w:val="16"/>
          <w:szCs w:val="16"/>
          <w:lang w:eastAsia="ar-SA"/>
        </w:rPr>
        <w:t>(Ф.И.О., подпись свидетеля)</w:t>
      </w:r>
    </w:p>
    <w:p w14:paraId="7B2504FC"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sz w:val="20"/>
          <w:szCs w:val="20"/>
          <w:lang w:eastAsia="ar-SA"/>
        </w:rPr>
        <w:t>____________________________________________________________________________________</w:t>
      </w:r>
    </w:p>
    <w:p w14:paraId="563D24CB" w14:textId="77777777" w:rsidR="009906F3" w:rsidRPr="009906F3" w:rsidRDefault="009906F3" w:rsidP="009906F3">
      <w:pPr>
        <w:widowControl/>
        <w:suppressAutoHyphens/>
        <w:autoSpaceDN/>
        <w:adjustRightInd/>
        <w:jc w:val="both"/>
        <w:rPr>
          <w:rFonts w:eastAsia="Arial"/>
          <w:sz w:val="16"/>
          <w:szCs w:val="16"/>
          <w:lang w:eastAsia="ar-SA"/>
        </w:rPr>
      </w:pPr>
      <w:r w:rsidRPr="009906F3">
        <w:rPr>
          <w:rFonts w:eastAsia="Arial"/>
          <w:sz w:val="16"/>
          <w:szCs w:val="16"/>
          <w:lang w:eastAsia="ar-SA"/>
        </w:rPr>
        <w:t>(Ф.И.О., подпись свидетеля)</w:t>
      </w:r>
    </w:p>
    <w:p w14:paraId="02B9534C"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При осмотре задержанного транспортного средства установлено следующее:</w:t>
      </w:r>
    </w:p>
    <w:p w14:paraId="1ABD2C08"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1.  На момент составления акта осмотра задержанное транспортное средство имело/не имело видимые механические повреждения (нужное подчеркнуть, при наличии повреждений указать какие):</w:t>
      </w:r>
    </w:p>
    <w:p w14:paraId="664EE2D5"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______________________________________________________________________</w:t>
      </w:r>
    </w:p>
    <w:p w14:paraId="7B60F17F"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______________________________________________________________________</w:t>
      </w:r>
    </w:p>
    <w:p w14:paraId="511D9976"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_____________________________________________________________________.</w:t>
      </w:r>
    </w:p>
    <w:p w14:paraId="77951550"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2.  Колеса (количество, марка, радиус) ____________________, багажник _____________, внешние зеркала _______________, колпаки колес _____________________, диски (марка) ___________________, фары______________, лебедка___________, антенны ___________, радиоаппаратура (марка, модель) _________________, пробка бензобака _____________, щетки стеклоочистителя____________, иные автопринадлежности ____________________.</w:t>
      </w:r>
    </w:p>
    <w:p w14:paraId="2D5F88E9"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3. В салоне (кузове) находилось следующее имущество (отметки производятся в случае наличия   возможности осмотреть салон (кузов)):</w:t>
      </w:r>
    </w:p>
    <w:p w14:paraId="45142D62"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аудио- и видеоаппаратура (марка, модель) ________________________________, а также ценные вещи и предметы в салоне (кузове):__________________________</w:t>
      </w:r>
    </w:p>
    <w:p w14:paraId="321DE12B"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sz w:val="20"/>
          <w:szCs w:val="20"/>
          <w:lang w:eastAsia="ar-SA"/>
        </w:rPr>
        <w:t>___________________________________________________</w:t>
      </w:r>
      <w:r w:rsidRPr="009906F3">
        <w:rPr>
          <w:rFonts w:eastAsia="Arial"/>
          <w:lang w:eastAsia="ar-SA"/>
        </w:rPr>
        <w:t>другого имущества в салоне (кузове) нет</w:t>
      </w:r>
      <w:r w:rsidRPr="009906F3">
        <w:rPr>
          <w:rFonts w:eastAsia="Arial"/>
          <w:sz w:val="20"/>
          <w:szCs w:val="20"/>
          <w:lang w:eastAsia="ar-SA"/>
        </w:rPr>
        <w:t>.</w:t>
      </w:r>
    </w:p>
    <w:p w14:paraId="3F53FCEC"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4.  В салоне просматривалось следующее имущество (отметки производятся в случае отсутствия возможности осмотреть салон (кузов)): аудио- и видеоаппаратура (марка, модель) _______________________________________, а также ценные вещи и предметы в салоне кузове): ________________________________________________________________ другое имущество в салоне (кузове) не просматривается.</w:t>
      </w:r>
    </w:p>
    <w:p w14:paraId="141ABC75"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5.  В багажнике находилось следующее имущество (отметки производятся в случае наличия возможности осмотреть багажник): _______________________________________</w:t>
      </w:r>
    </w:p>
    <w:p w14:paraId="60BC9C5C"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______________________________________________другого имущества в багажнике нет.</w:t>
      </w:r>
    </w:p>
    <w:p w14:paraId="3EC756AE"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6. Дополнительные сведения: ____________________________________________</w:t>
      </w:r>
    </w:p>
    <w:p w14:paraId="00552236"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lastRenderedPageBreak/>
        <w:t>______________________________________________________________________</w:t>
      </w:r>
    </w:p>
    <w:p w14:paraId="5D0E32A7"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_____________________________________________________________________.</w:t>
      </w:r>
    </w:p>
    <w:p w14:paraId="04BA23FD"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7.  Конструктивно предусмотренные места доступа в задержанное транспортное средство опечатаны (номера ярлыков) ____________________________________.</w:t>
      </w:r>
    </w:p>
    <w:p w14:paraId="74035150"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lang w:eastAsia="ar-SA"/>
        </w:rPr>
        <w:t>8. Во время осмотра транспортного средства фото-, видеосъемка</w:t>
      </w:r>
      <w:r w:rsidRPr="009906F3">
        <w:rPr>
          <w:rFonts w:eastAsia="Arial"/>
          <w:sz w:val="20"/>
          <w:szCs w:val="20"/>
          <w:lang w:eastAsia="ar-SA"/>
        </w:rPr>
        <w:t xml:space="preserve"> ________________.</w:t>
      </w:r>
    </w:p>
    <w:p w14:paraId="3E5350F1" w14:textId="77777777" w:rsidR="009906F3" w:rsidRPr="009906F3" w:rsidRDefault="009906F3" w:rsidP="009906F3">
      <w:pPr>
        <w:widowControl/>
        <w:suppressAutoHyphens/>
        <w:autoSpaceDN/>
        <w:adjustRightInd/>
        <w:jc w:val="center"/>
        <w:rPr>
          <w:rFonts w:eastAsia="Arial"/>
          <w:sz w:val="16"/>
          <w:szCs w:val="16"/>
          <w:lang w:eastAsia="ar-SA"/>
        </w:rPr>
      </w:pPr>
      <w:r w:rsidRPr="009906F3">
        <w:rPr>
          <w:rFonts w:eastAsia="Arial"/>
          <w:sz w:val="16"/>
          <w:szCs w:val="16"/>
          <w:lang w:eastAsia="ar-SA"/>
        </w:rPr>
        <w:t>(производилась/не производилась)</w:t>
      </w:r>
    </w:p>
    <w:p w14:paraId="1D54F02A"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lang w:eastAsia="ar-SA"/>
        </w:rPr>
        <w:t>Замечания к акту</w:t>
      </w:r>
      <w:r w:rsidRPr="009906F3">
        <w:rPr>
          <w:rFonts w:eastAsia="Arial"/>
          <w:sz w:val="20"/>
          <w:szCs w:val="20"/>
          <w:lang w:eastAsia="ar-SA"/>
        </w:rPr>
        <w:t xml:space="preserve"> __________________________________________________________________</w:t>
      </w:r>
    </w:p>
    <w:p w14:paraId="5E8E4117" w14:textId="77777777" w:rsidR="009906F3" w:rsidRPr="009906F3" w:rsidRDefault="009906F3" w:rsidP="009906F3">
      <w:pPr>
        <w:widowControl/>
        <w:suppressAutoHyphens/>
        <w:autoSpaceDN/>
        <w:adjustRightInd/>
        <w:jc w:val="center"/>
        <w:rPr>
          <w:rFonts w:eastAsia="Arial"/>
          <w:sz w:val="16"/>
          <w:szCs w:val="16"/>
          <w:lang w:eastAsia="ar-SA"/>
        </w:rPr>
      </w:pPr>
      <w:r w:rsidRPr="009906F3">
        <w:rPr>
          <w:rFonts w:eastAsia="Arial"/>
          <w:sz w:val="16"/>
          <w:szCs w:val="16"/>
          <w:lang w:eastAsia="ar-SA"/>
        </w:rPr>
        <w:t>(содержание замечаний либо указание на их отсутствие)</w:t>
      </w:r>
    </w:p>
    <w:p w14:paraId="1263F449"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sz w:val="20"/>
          <w:szCs w:val="20"/>
          <w:lang w:eastAsia="ar-SA"/>
        </w:rPr>
        <w:t>_______________________________________________________________________________________________________________________________________________________________________.</w:t>
      </w:r>
    </w:p>
    <w:p w14:paraId="1F9F61B3"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lang w:eastAsia="ar-SA"/>
        </w:rPr>
        <w:t>Представитель (наименование исполнителя)</w:t>
      </w:r>
      <w:r w:rsidRPr="009906F3">
        <w:rPr>
          <w:rFonts w:eastAsia="Arial"/>
          <w:sz w:val="20"/>
          <w:szCs w:val="20"/>
          <w:lang w:eastAsia="ar-SA"/>
        </w:rPr>
        <w:t xml:space="preserve"> ______________________________________</w:t>
      </w:r>
    </w:p>
    <w:p w14:paraId="4073C6F3" w14:textId="77777777" w:rsidR="009906F3" w:rsidRPr="009906F3" w:rsidRDefault="009906F3" w:rsidP="009906F3">
      <w:pPr>
        <w:widowControl/>
        <w:suppressAutoHyphens/>
        <w:autoSpaceDN/>
        <w:adjustRightInd/>
        <w:jc w:val="center"/>
        <w:rPr>
          <w:rFonts w:eastAsia="Arial"/>
          <w:sz w:val="16"/>
          <w:szCs w:val="16"/>
          <w:lang w:eastAsia="ar-SA"/>
        </w:rPr>
      </w:pPr>
      <w:r w:rsidRPr="009906F3">
        <w:rPr>
          <w:rFonts w:eastAsia="Arial"/>
          <w:sz w:val="16"/>
          <w:szCs w:val="16"/>
          <w:lang w:eastAsia="ar-SA"/>
        </w:rPr>
        <w:t xml:space="preserve">                                                                              (подпись)</w:t>
      </w:r>
    </w:p>
    <w:p w14:paraId="34A43796"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Владелец,  представитель  владельца  транспортного  средства, лицо, имеющее при себе документы, необходимые для управления транспортным средством /свидетели (</w:t>
      </w:r>
      <w:r w:rsidRPr="009906F3">
        <w:rPr>
          <w:rFonts w:eastAsia="Arial"/>
          <w:sz w:val="20"/>
          <w:szCs w:val="20"/>
          <w:lang w:eastAsia="ar-SA"/>
        </w:rPr>
        <w:t>в случае, предусмотренном</w:t>
      </w:r>
      <w:r w:rsidRPr="009906F3">
        <w:rPr>
          <w:rFonts w:eastAsia="Arial"/>
          <w:lang w:eastAsia="ar-SA"/>
        </w:rPr>
        <w:t xml:space="preserve"> </w:t>
      </w:r>
      <w:hyperlink r:id="rId73" w:history="1">
        <w:r w:rsidRPr="009906F3">
          <w:rPr>
            <w:rFonts w:eastAsia="Arial"/>
            <w:sz w:val="20"/>
            <w:szCs w:val="20"/>
            <w:lang w:eastAsia="ar-SA"/>
          </w:rPr>
          <w:t>Законом</w:t>
        </w:r>
      </w:hyperlink>
      <w:r w:rsidRPr="009906F3">
        <w:rPr>
          <w:rFonts w:eastAsia="Arial"/>
          <w:sz w:val="20"/>
          <w:szCs w:val="20"/>
          <w:lang w:eastAsia="ar-SA"/>
        </w:rPr>
        <w:t xml:space="preserve"> Республики Саха (Якутия) от 21.02.2013 1163-З N 1221-IV «О порядке перемещения задержанных транспортных средств на специализированную стоянку, их хранения, оплаты расходов на перемещение и хранение, возврата транспортных средств на территории Республики Саха (Якутия)»)</w:t>
      </w:r>
      <w:r w:rsidRPr="009906F3">
        <w:rPr>
          <w:rFonts w:eastAsia="Arial"/>
          <w:lang w:eastAsia="ar-SA"/>
        </w:rPr>
        <w:t xml:space="preserve"> (нужное подчеркнуть):</w:t>
      </w:r>
    </w:p>
    <w:p w14:paraId="1AF55122"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sz w:val="20"/>
          <w:szCs w:val="20"/>
          <w:lang w:eastAsia="ar-SA"/>
        </w:rPr>
        <w:t>__________________________________</w:t>
      </w:r>
    </w:p>
    <w:p w14:paraId="50363E72" w14:textId="77777777" w:rsidR="009906F3" w:rsidRPr="009906F3" w:rsidRDefault="009906F3" w:rsidP="009906F3">
      <w:pPr>
        <w:widowControl/>
        <w:suppressAutoHyphens/>
        <w:autoSpaceDN/>
        <w:adjustRightInd/>
        <w:jc w:val="both"/>
        <w:rPr>
          <w:rFonts w:eastAsia="Arial"/>
          <w:sz w:val="16"/>
          <w:szCs w:val="16"/>
          <w:lang w:eastAsia="ar-SA"/>
        </w:rPr>
      </w:pPr>
      <w:r w:rsidRPr="009906F3">
        <w:rPr>
          <w:rFonts w:eastAsia="Arial"/>
          <w:sz w:val="16"/>
          <w:szCs w:val="16"/>
          <w:lang w:eastAsia="ar-SA"/>
        </w:rPr>
        <w:t>(подпись)</w:t>
      </w:r>
    </w:p>
    <w:p w14:paraId="4C0684FD"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sz w:val="20"/>
          <w:szCs w:val="20"/>
          <w:lang w:eastAsia="ar-SA"/>
        </w:rPr>
        <w:t>__________________________________</w:t>
      </w:r>
    </w:p>
    <w:p w14:paraId="3128B521" w14:textId="77777777" w:rsidR="009906F3" w:rsidRPr="009906F3" w:rsidRDefault="009906F3" w:rsidP="009906F3">
      <w:pPr>
        <w:widowControl/>
        <w:suppressAutoHyphens/>
        <w:autoSpaceDN/>
        <w:adjustRightInd/>
        <w:jc w:val="both"/>
        <w:rPr>
          <w:rFonts w:eastAsia="Arial"/>
          <w:sz w:val="16"/>
          <w:szCs w:val="16"/>
          <w:lang w:eastAsia="ar-SA"/>
        </w:rPr>
      </w:pPr>
      <w:r w:rsidRPr="009906F3">
        <w:rPr>
          <w:rFonts w:eastAsia="Arial"/>
          <w:sz w:val="16"/>
          <w:szCs w:val="16"/>
          <w:lang w:eastAsia="ar-SA"/>
        </w:rPr>
        <w:t>(подпись)</w:t>
      </w:r>
    </w:p>
    <w:p w14:paraId="01B976F4" w14:textId="77777777" w:rsidR="009906F3" w:rsidRPr="009906F3" w:rsidRDefault="009906F3" w:rsidP="009906F3">
      <w:pPr>
        <w:widowControl/>
        <w:suppressAutoHyphens/>
        <w:autoSpaceDN/>
        <w:adjustRightInd/>
        <w:jc w:val="both"/>
        <w:rPr>
          <w:rFonts w:eastAsia="Arial"/>
          <w:sz w:val="20"/>
          <w:szCs w:val="20"/>
          <w:lang w:eastAsia="ar-SA"/>
        </w:rPr>
      </w:pPr>
    </w:p>
    <w:p w14:paraId="43151873"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9. Перемещение   задержанного   транспортного средства для хранения на специализированной стоянке начато:</w:t>
      </w:r>
    </w:p>
    <w:p w14:paraId="1B57DB42"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lang w:eastAsia="ar-SA"/>
        </w:rPr>
        <w:t>Представитель (наименование исполнителя)</w:t>
      </w:r>
      <w:r w:rsidRPr="009906F3">
        <w:rPr>
          <w:rFonts w:eastAsia="Arial"/>
          <w:sz w:val="20"/>
          <w:szCs w:val="20"/>
          <w:lang w:eastAsia="ar-SA"/>
        </w:rPr>
        <w:t xml:space="preserve"> ______________________________________</w:t>
      </w:r>
    </w:p>
    <w:p w14:paraId="1483378A" w14:textId="77777777" w:rsidR="009906F3" w:rsidRPr="009906F3" w:rsidRDefault="009906F3" w:rsidP="009906F3">
      <w:pPr>
        <w:widowControl/>
        <w:suppressAutoHyphens/>
        <w:autoSpaceDN/>
        <w:adjustRightInd/>
        <w:jc w:val="right"/>
        <w:rPr>
          <w:rFonts w:eastAsia="Arial"/>
          <w:sz w:val="16"/>
          <w:szCs w:val="16"/>
          <w:lang w:eastAsia="ar-SA"/>
        </w:rPr>
      </w:pPr>
      <w:r w:rsidRPr="009906F3">
        <w:rPr>
          <w:rFonts w:eastAsia="Arial"/>
          <w:sz w:val="16"/>
          <w:szCs w:val="16"/>
          <w:lang w:eastAsia="ar-SA"/>
        </w:rPr>
        <w:t xml:space="preserve">                                                                    (Ф.И.О., дата, время, подпись)</w:t>
      </w:r>
    </w:p>
    <w:p w14:paraId="08F66454"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10.  Задержанное транспортное средство для хранения на специализированной стоянке передал:</w:t>
      </w:r>
    </w:p>
    <w:p w14:paraId="6F73B105"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lang w:eastAsia="ar-SA"/>
        </w:rPr>
        <w:t xml:space="preserve">Представитель (наименование исполнителя) </w:t>
      </w:r>
      <w:r w:rsidRPr="009906F3">
        <w:rPr>
          <w:rFonts w:eastAsia="Arial"/>
          <w:sz w:val="20"/>
          <w:szCs w:val="20"/>
          <w:lang w:eastAsia="ar-SA"/>
        </w:rPr>
        <w:t>_____________________________________</w:t>
      </w:r>
    </w:p>
    <w:p w14:paraId="445B0A19" w14:textId="77777777" w:rsidR="009906F3" w:rsidRPr="009906F3" w:rsidRDefault="009906F3" w:rsidP="009906F3">
      <w:pPr>
        <w:widowControl/>
        <w:suppressAutoHyphens/>
        <w:autoSpaceDN/>
        <w:adjustRightInd/>
        <w:jc w:val="right"/>
        <w:rPr>
          <w:rFonts w:eastAsia="Arial"/>
          <w:sz w:val="16"/>
          <w:szCs w:val="16"/>
          <w:lang w:eastAsia="ar-SA"/>
        </w:rPr>
      </w:pPr>
      <w:r w:rsidRPr="009906F3">
        <w:rPr>
          <w:rFonts w:eastAsia="Arial"/>
          <w:sz w:val="20"/>
          <w:szCs w:val="20"/>
          <w:lang w:eastAsia="ar-SA"/>
        </w:rPr>
        <w:t xml:space="preserve">                               </w:t>
      </w:r>
      <w:r w:rsidRPr="009906F3">
        <w:rPr>
          <w:rFonts w:eastAsia="Arial"/>
          <w:sz w:val="16"/>
          <w:szCs w:val="16"/>
          <w:lang w:eastAsia="ar-SA"/>
        </w:rPr>
        <w:t>(Ф.И.О., дата, время, подпись)</w:t>
      </w:r>
    </w:p>
    <w:p w14:paraId="739F2F87"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lang w:eastAsia="ar-SA"/>
        </w:rPr>
        <w:t>Задержанное   транспортное средство для хранения на специализированной стоянке принял. Замечания</w:t>
      </w:r>
      <w:r w:rsidRPr="009906F3">
        <w:rPr>
          <w:rFonts w:eastAsia="Arial"/>
          <w:sz w:val="20"/>
          <w:szCs w:val="20"/>
          <w:lang w:eastAsia="ar-SA"/>
        </w:rPr>
        <w:t xml:space="preserve"> ____________________________________________________________________________________</w:t>
      </w:r>
    </w:p>
    <w:p w14:paraId="3CEF5510" w14:textId="77777777" w:rsidR="009906F3" w:rsidRPr="009906F3" w:rsidRDefault="009906F3" w:rsidP="009906F3">
      <w:pPr>
        <w:widowControl/>
        <w:suppressAutoHyphens/>
        <w:autoSpaceDN/>
        <w:adjustRightInd/>
        <w:jc w:val="center"/>
        <w:rPr>
          <w:rFonts w:eastAsia="Arial"/>
          <w:sz w:val="16"/>
          <w:szCs w:val="16"/>
          <w:lang w:eastAsia="ar-SA"/>
        </w:rPr>
      </w:pPr>
      <w:r w:rsidRPr="009906F3">
        <w:rPr>
          <w:rFonts w:eastAsia="Arial"/>
          <w:sz w:val="16"/>
          <w:szCs w:val="16"/>
          <w:lang w:eastAsia="ar-SA"/>
        </w:rPr>
        <w:t>(содержание замечаний либо указание на их отсутствие)</w:t>
      </w:r>
    </w:p>
    <w:p w14:paraId="449F2CF1"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sz w:val="20"/>
          <w:szCs w:val="20"/>
          <w:lang w:eastAsia="ar-SA"/>
        </w:rPr>
        <w:t>____________________________________________________________________________________</w:t>
      </w:r>
    </w:p>
    <w:p w14:paraId="298BE322"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sz w:val="20"/>
          <w:szCs w:val="20"/>
          <w:lang w:eastAsia="ar-SA"/>
        </w:rPr>
        <w:t>____________________________________________________________________________________</w:t>
      </w:r>
    </w:p>
    <w:p w14:paraId="76955110" w14:textId="77777777" w:rsidR="009906F3" w:rsidRPr="009906F3" w:rsidRDefault="009906F3" w:rsidP="009906F3">
      <w:pPr>
        <w:widowControl/>
        <w:suppressAutoHyphens/>
        <w:autoSpaceDN/>
        <w:adjustRightInd/>
        <w:jc w:val="both"/>
        <w:rPr>
          <w:rFonts w:eastAsia="Arial"/>
          <w:sz w:val="20"/>
          <w:szCs w:val="20"/>
          <w:lang w:eastAsia="ar-SA"/>
        </w:rPr>
      </w:pPr>
    </w:p>
    <w:p w14:paraId="5953B81D"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lang w:eastAsia="ar-SA"/>
        </w:rPr>
        <w:t>Представитель исполнителя:</w:t>
      </w:r>
      <w:r w:rsidRPr="009906F3">
        <w:rPr>
          <w:rFonts w:eastAsia="Arial"/>
          <w:sz w:val="20"/>
          <w:szCs w:val="20"/>
          <w:lang w:eastAsia="ar-SA"/>
        </w:rPr>
        <w:t xml:space="preserve"> ______________________________________________________</w:t>
      </w:r>
    </w:p>
    <w:p w14:paraId="7BCB208D" w14:textId="77777777" w:rsidR="009906F3" w:rsidRPr="009906F3" w:rsidRDefault="009906F3" w:rsidP="009906F3">
      <w:pPr>
        <w:widowControl/>
        <w:suppressAutoHyphens/>
        <w:autoSpaceDN/>
        <w:adjustRightInd/>
        <w:jc w:val="center"/>
        <w:rPr>
          <w:rFonts w:eastAsia="Arial"/>
          <w:sz w:val="16"/>
          <w:szCs w:val="16"/>
          <w:lang w:eastAsia="ar-SA"/>
        </w:rPr>
      </w:pPr>
      <w:r w:rsidRPr="009906F3">
        <w:rPr>
          <w:rFonts w:eastAsia="Arial"/>
          <w:sz w:val="16"/>
          <w:szCs w:val="16"/>
          <w:lang w:eastAsia="ar-SA"/>
        </w:rPr>
        <w:t>(Ф.И.О., дата, время, подпись)</w:t>
      </w:r>
    </w:p>
    <w:p w14:paraId="3AACB044"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11.  Задержанное транспортное средство с хранения на специализированной стоянке передал.</w:t>
      </w:r>
    </w:p>
    <w:p w14:paraId="0DF3020A"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lang w:eastAsia="ar-SA"/>
        </w:rPr>
        <w:t>Представитель исполнителя:</w:t>
      </w:r>
      <w:r w:rsidRPr="009906F3">
        <w:rPr>
          <w:rFonts w:eastAsia="Arial"/>
          <w:sz w:val="20"/>
          <w:szCs w:val="20"/>
          <w:lang w:eastAsia="ar-SA"/>
        </w:rPr>
        <w:t xml:space="preserve"> ______________________________________________________</w:t>
      </w:r>
    </w:p>
    <w:p w14:paraId="3EA1EB3C" w14:textId="77777777" w:rsidR="009906F3" w:rsidRPr="009906F3" w:rsidRDefault="009906F3" w:rsidP="009906F3">
      <w:pPr>
        <w:widowControl/>
        <w:suppressAutoHyphens/>
        <w:autoSpaceDN/>
        <w:adjustRightInd/>
        <w:jc w:val="right"/>
        <w:rPr>
          <w:rFonts w:eastAsia="Arial"/>
          <w:sz w:val="16"/>
          <w:szCs w:val="16"/>
          <w:lang w:eastAsia="ar-SA"/>
        </w:rPr>
      </w:pPr>
      <w:r w:rsidRPr="009906F3">
        <w:rPr>
          <w:rFonts w:eastAsia="Arial"/>
          <w:sz w:val="16"/>
          <w:szCs w:val="16"/>
          <w:lang w:eastAsia="ar-SA"/>
        </w:rPr>
        <w:t>(Ф.И.О., дата, время, подпись)</w:t>
      </w:r>
    </w:p>
    <w:p w14:paraId="64CA4013"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Задержанное транспортное средство принял.</w:t>
      </w:r>
    </w:p>
    <w:p w14:paraId="3E090C98"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lang w:eastAsia="ar-SA"/>
        </w:rPr>
        <w:t>(владелец, представитель владельца транспортного средства, лицо, имеющее при себе документы, необходимые для управления транспортным средством) (нужное подчеркнуть)</w:t>
      </w:r>
      <w:r w:rsidRPr="009906F3">
        <w:rPr>
          <w:rFonts w:eastAsia="Arial"/>
          <w:sz w:val="20"/>
          <w:szCs w:val="20"/>
          <w:lang w:eastAsia="ar-SA"/>
        </w:rPr>
        <w:t xml:space="preserve"> ______________________________________________________________________</w:t>
      </w:r>
    </w:p>
    <w:p w14:paraId="7C34E813" w14:textId="77777777" w:rsidR="009906F3" w:rsidRPr="009906F3" w:rsidRDefault="009906F3" w:rsidP="009906F3">
      <w:pPr>
        <w:widowControl/>
        <w:suppressAutoHyphens/>
        <w:autoSpaceDN/>
        <w:adjustRightInd/>
        <w:jc w:val="center"/>
        <w:rPr>
          <w:rFonts w:eastAsia="Arial"/>
          <w:sz w:val="16"/>
          <w:szCs w:val="16"/>
          <w:lang w:eastAsia="ar-SA"/>
        </w:rPr>
      </w:pPr>
      <w:r w:rsidRPr="009906F3">
        <w:rPr>
          <w:rFonts w:eastAsia="Arial"/>
          <w:sz w:val="16"/>
          <w:szCs w:val="16"/>
          <w:lang w:eastAsia="ar-SA"/>
        </w:rPr>
        <w:t xml:space="preserve"> (Ф.И.О., дата, время, подпись)</w:t>
      </w:r>
    </w:p>
    <w:p w14:paraId="14B81E56"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Замечания (претензии)</w:t>
      </w:r>
    </w:p>
    <w:p w14:paraId="76707F6A"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sz w:val="20"/>
          <w:szCs w:val="20"/>
          <w:lang w:eastAsia="ar-SA"/>
        </w:rPr>
        <w:t>____________________________________________________________________________________</w:t>
      </w:r>
    </w:p>
    <w:p w14:paraId="54D4EBDC" w14:textId="77777777" w:rsidR="009906F3" w:rsidRPr="009906F3" w:rsidRDefault="009906F3" w:rsidP="009906F3">
      <w:pPr>
        <w:widowControl/>
        <w:suppressAutoHyphens/>
        <w:autoSpaceDN/>
        <w:adjustRightInd/>
        <w:jc w:val="center"/>
        <w:rPr>
          <w:rFonts w:eastAsia="Arial"/>
          <w:sz w:val="16"/>
          <w:szCs w:val="16"/>
          <w:lang w:eastAsia="ar-SA"/>
        </w:rPr>
      </w:pPr>
      <w:r w:rsidRPr="009906F3">
        <w:rPr>
          <w:rFonts w:eastAsia="Arial"/>
          <w:sz w:val="16"/>
          <w:szCs w:val="16"/>
          <w:lang w:eastAsia="ar-SA"/>
        </w:rPr>
        <w:t>(содержание замечаний (претензий), либо указание на их отсутствие)</w:t>
      </w:r>
    </w:p>
    <w:p w14:paraId="0769358F"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sz w:val="20"/>
          <w:szCs w:val="20"/>
          <w:lang w:eastAsia="ar-SA"/>
        </w:rPr>
        <w:t>____________________________________________________________________________________</w:t>
      </w:r>
    </w:p>
    <w:p w14:paraId="6A38723C" w14:textId="77777777" w:rsidR="009906F3" w:rsidRPr="009906F3" w:rsidRDefault="009906F3" w:rsidP="009906F3">
      <w:pPr>
        <w:widowControl/>
        <w:suppressAutoHyphens/>
        <w:autoSpaceDN/>
        <w:adjustRightInd/>
        <w:jc w:val="both"/>
        <w:rPr>
          <w:rFonts w:eastAsia="Arial"/>
          <w:lang w:eastAsia="ar-SA"/>
        </w:rPr>
      </w:pPr>
      <w:r w:rsidRPr="009906F3">
        <w:rPr>
          <w:rFonts w:eastAsia="Arial"/>
          <w:lang w:eastAsia="ar-SA"/>
        </w:rPr>
        <w:t>Стоимость услуг: по перемещению транспортного средства _______________ руб.; по хранению</w:t>
      </w:r>
      <w:r w:rsidRPr="009906F3">
        <w:rPr>
          <w:rFonts w:eastAsia="Arial"/>
          <w:sz w:val="20"/>
          <w:szCs w:val="20"/>
          <w:lang w:eastAsia="ar-SA"/>
        </w:rPr>
        <w:t xml:space="preserve"> </w:t>
      </w:r>
      <w:r w:rsidRPr="009906F3">
        <w:rPr>
          <w:rFonts w:eastAsia="Arial"/>
          <w:lang w:eastAsia="ar-SA"/>
        </w:rPr>
        <w:t>задержанного транспортного средства _________________ руб.</w:t>
      </w:r>
    </w:p>
    <w:p w14:paraId="128345FC" w14:textId="77777777" w:rsidR="009906F3" w:rsidRPr="009906F3" w:rsidRDefault="009906F3" w:rsidP="009906F3">
      <w:pPr>
        <w:widowControl/>
        <w:suppressAutoHyphens/>
        <w:autoSpaceDN/>
        <w:adjustRightInd/>
        <w:jc w:val="both"/>
        <w:rPr>
          <w:rFonts w:eastAsia="Arial"/>
          <w:sz w:val="20"/>
          <w:szCs w:val="20"/>
          <w:lang w:eastAsia="ar-SA"/>
        </w:rPr>
      </w:pPr>
      <w:r w:rsidRPr="009906F3">
        <w:rPr>
          <w:rFonts w:eastAsia="Arial"/>
          <w:sz w:val="20"/>
          <w:szCs w:val="20"/>
          <w:lang w:eastAsia="ar-SA"/>
        </w:rPr>
        <w:t>___________________________________________________________________________________,</w:t>
      </w:r>
    </w:p>
    <w:p w14:paraId="51209463" w14:textId="77777777" w:rsidR="009906F3" w:rsidRPr="009906F3" w:rsidRDefault="009906F3" w:rsidP="009906F3">
      <w:pPr>
        <w:widowControl/>
        <w:suppressAutoHyphens/>
        <w:autoSpaceDN/>
        <w:adjustRightInd/>
        <w:jc w:val="center"/>
        <w:rPr>
          <w:rFonts w:eastAsia="Arial"/>
          <w:sz w:val="16"/>
          <w:szCs w:val="16"/>
          <w:lang w:eastAsia="ar-SA"/>
        </w:rPr>
      </w:pPr>
      <w:r w:rsidRPr="009906F3">
        <w:rPr>
          <w:rFonts w:eastAsia="Arial"/>
          <w:sz w:val="16"/>
          <w:szCs w:val="16"/>
          <w:lang w:eastAsia="ar-SA"/>
        </w:rPr>
        <w:t>(номер телефона справочно-информационной службы)</w:t>
      </w:r>
    </w:p>
    <w:p w14:paraId="69E96A83" w14:textId="77777777" w:rsidR="009906F3" w:rsidRPr="009906F3" w:rsidRDefault="009906F3" w:rsidP="009906F3">
      <w:pPr>
        <w:widowControl/>
        <w:autoSpaceDE/>
        <w:autoSpaceDN/>
        <w:adjustRightInd/>
        <w:rPr>
          <w:rFonts w:eastAsia="Times New Roman"/>
        </w:rPr>
      </w:pPr>
    </w:p>
    <w:p w14:paraId="3AA8078B" w14:textId="77777777" w:rsidR="009906F3" w:rsidRPr="009906F3" w:rsidRDefault="009906F3" w:rsidP="009906F3">
      <w:pPr>
        <w:widowControl/>
        <w:autoSpaceDE/>
        <w:autoSpaceDN/>
        <w:adjustRightInd/>
        <w:rPr>
          <w:rFonts w:eastAsia="Times New Roman"/>
        </w:rPr>
      </w:pPr>
    </w:p>
    <w:p w14:paraId="5B36452C" w14:textId="77777777" w:rsidR="009906F3" w:rsidRPr="009906F3" w:rsidRDefault="009906F3" w:rsidP="009906F3">
      <w:pPr>
        <w:widowControl/>
        <w:autoSpaceDE/>
        <w:autoSpaceDN/>
        <w:adjustRightInd/>
        <w:jc w:val="center"/>
        <w:rPr>
          <w:rFonts w:eastAsia="Times New Roman"/>
          <w:b/>
        </w:rPr>
      </w:pPr>
    </w:p>
    <w:p w14:paraId="4C08957B" w14:textId="77777777" w:rsidR="009906F3" w:rsidRPr="009906F3" w:rsidRDefault="009906F3" w:rsidP="009906F3">
      <w:pPr>
        <w:widowControl/>
        <w:autoSpaceDE/>
        <w:autoSpaceDN/>
        <w:adjustRightInd/>
        <w:jc w:val="center"/>
        <w:rPr>
          <w:rFonts w:eastAsia="Times New Roman"/>
          <w:b/>
        </w:rPr>
      </w:pPr>
    </w:p>
    <w:p w14:paraId="005B6A20" w14:textId="77777777" w:rsidR="009906F3" w:rsidRPr="009906F3" w:rsidRDefault="009906F3" w:rsidP="009906F3">
      <w:pPr>
        <w:widowControl/>
        <w:autoSpaceDE/>
        <w:autoSpaceDN/>
        <w:adjustRightInd/>
        <w:jc w:val="center"/>
        <w:rPr>
          <w:rFonts w:eastAsia="Times New Roman"/>
          <w:b/>
        </w:rPr>
      </w:pPr>
    </w:p>
    <w:p w14:paraId="4E030A51" w14:textId="77777777" w:rsidR="009906F3" w:rsidRPr="009906F3" w:rsidRDefault="009906F3" w:rsidP="009906F3">
      <w:pPr>
        <w:widowControl/>
        <w:autoSpaceDE/>
        <w:autoSpaceDN/>
        <w:adjustRightInd/>
        <w:jc w:val="center"/>
        <w:rPr>
          <w:rFonts w:eastAsia="Times New Roman"/>
          <w:b/>
        </w:rPr>
      </w:pPr>
    </w:p>
    <w:p w14:paraId="65AFA436" w14:textId="77777777" w:rsidR="009906F3" w:rsidRPr="009906F3" w:rsidRDefault="009906F3" w:rsidP="009906F3">
      <w:pPr>
        <w:widowControl/>
        <w:autoSpaceDE/>
        <w:autoSpaceDN/>
        <w:adjustRightInd/>
        <w:jc w:val="center"/>
        <w:rPr>
          <w:rFonts w:eastAsia="Times New Roman"/>
          <w:b/>
        </w:rPr>
      </w:pPr>
    </w:p>
    <w:p w14:paraId="1E3B8B3A" w14:textId="77777777" w:rsidR="009906F3" w:rsidRPr="009906F3" w:rsidRDefault="009906F3" w:rsidP="009906F3">
      <w:pPr>
        <w:widowControl/>
        <w:autoSpaceDE/>
        <w:autoSpaceDN/>
        <w:adjustRightInd/>
        <w:jc w:val="center"/>
        <w:rPr>
          <w:rFonts w:eastAsia="Times New Roman"/>
          <w:b/>
        </w:rPr>
      </w:pPr>
    </w:p>
    <w:p w14:paraId="6D590137" w14:textId="77777777" w:rsidR="009906F3" w:rsidRPr="009906F3" w:rsidRDefault="009906F3" w:rsidP="009906F3">
      <w:pPr>
        <w:widowControl/>
        <w:autoSpaceDE/>
        <w:autoSpaceDN/>
        <w:adjustRightInd/>
        <w:jc w:val="center"/>
        <w:rPr>
          <w:rFonts w:eastAsia="Times New Roman"/>
          <w:b/>
        </w:rPr>
      </w:pPr>
    </w:p>
    <w:p w14:paraId="0A909052" w14:textId="77777777" w:rsidR="009906F3" w:rsidRPr="009906F3" w:rsidRDefault="009906F3" w:rsidP="009906F3">
      <w:pPr>
        <w:widowControl/>
        <w:autoSpaceDE/>
        <w:autoSpaceDN/>
        <w:adjustRightInd/>
        <w:jc w:val="center"/>
        <w:rPr>
          <w:rFonts w:eastAsia="Times New Roman"/>
          <w:b/>
        </w:rPr>
      </w:pPr>
    </w:p>
    <w:p w14:paraId="66FD5EA5" w14:textId="77777777" w:rsidR="009906F3" w:rsidRPr="009906F3" w:rsidRDefault="009906F3" w:rsidP="009906F3">
      <w:pPr>
        <w:widowControl/>
        <w:autoSpaceDE/>
        <w:autoSpaceDN/>
        <w:adjustRightInd/>
        <w:jc w:val="center"/>
        <w:rPr>
          <w:rFonts w:eastAsia="Times New Roman"/>
          <w:b/>
        </w:rPr>
      </w:pPr>
    </w:p>
    <w:p w14:paraId="2124DD60" w14:textId="77777777" w:rsidR="009906F3" w:rsidRPr="009906F3" w:rsidRDefault="009906F3" w:rsidP="009906F3">
      <w:pPr>
        <w:widowControl/>
        <w:autoSpaceDE/>
        <w:autoSpaceDN/>
        <w:adjustRightInd/>
        <w:jc w:val="center"/>
        <w:rPr>
          <w:rFonts w:eastAsia="Times New Roman"/>
          <w:b/>
        </w:rPr>
      </w:pPr>
    </w:p>
    <w:p w14:paraId="1E4D61E7" w14:textId="77777777" w:rsidR="009906F3" w:rsidRPr="009906F3" w:rsidRDefault="009906F3" w:rsidP="009906F3">
      <w:pPr>
        <w:widowControl/>
        <w:autoSpaceDE/>
        <w:autoSpaceDN/>
        <w:adjustRightInd/>
        <w:jc w:val="center"/>
        <w:rPr>
          <w:rFonts w:eastAsia="Times New Roman"/>
          <w:b/>
        </w:rPr>
      </w:pPr>
    </w:p>
    <w:p w14:paraId="19B18CF9" w14:textId="77777777" w:rsidR="009906F3" w:rsidRPr="009906F3" w:rsidRDefault="009906F3" w:rsidP="009906F3">
      <w:pPr>
        <w:widowControl/>
        <w:autoSpaceDE/>
        <w:autoSpaceDN/>
        <w:adjustRightInd/>
        <w:rPr>
          <w:rFonts w:eastAsia="Times New Roman"/>
          <w:b/>
        </w:rPr>
      </w:pPr>
    </w:p>
    <w:p w14:paraId="5E8C7DAF" w14:textId="77777777" w:rsidR="009906F3" w:rsidRDefault="009906F3" w:rsidP="0037573F">
      <w:pPr>
        <w:widowControl/>
        <w:suppressAutoHyphens/>
        <w:autoSpaceDE/>
        <w:autoSpaceDN/>
        <w:adjustRightInd/>
        <w:jc w:val="both"/>
        <w:rPr>
          <w:rFonts w:eastAsia="Times New Roman"/>
          <w:b/>
          <w:bCs/>
          <w:sz w:val="22"/>
          <w:szCs w:val="22"/>
        </w:rPr>
      </w:pPr>
    </w:p>
    <w:p w14:paraId="03D1B5BE" w14:textId="1F35FA51" w:rsidR="006B10CA" w:rsidRDefault="006B10CA" w:rsidP="0037573F">
      <w:pPr>
        <w:widowControl/>
        <w:suppressAutoHyphens/>
        <w:autoSpaceDE/>
        <w:autoSpaceDN/>
        <w:adjustRightInd/>
        <w:jc w:val="both"/>
        <w:rPr>
          <w:rFonts w:eastAsia="Times New Roman"/>
          <w:b/>
          <w:bCs/>
          <w:sz w:val="22"/>
          <w:szCs w:val="22"/>
        </w:rPr>
      </w:pPr>
    </w:p>
    <w:p w14:paraId="74D0BA0C" w14:textId="067E5E01" w:rsidR="006B10CA" w:rsidRDefault="006B10CA" w:rsidP="0037573F">
      <w:pPr>
        <w:widowControl/>
        <w:suppressAutoHyphens/>
        <w:autoSpaceDE/>
        <w:autoSpaceDN/>
        <w:adjustRightInd/>
        <w:jc w:val="both"/>
        <w:rPr>
          <w:rFonts w:eastAsia="Times New Roman"/>
          <w:b/>
          <w:bCs/>
          <w:sz w:val="22"/>
          <w:szCs w:val="22"/>
        </w:rPr>
      </w:pPr>
    </w:p>
    <w:p w14:paraId="38E8FCFE" w14:textId="5D3E71B1" w:rsidR="006B10CA" w:rsidRDefault="006B10CA" w:rsidP="0037573F">
      <w:pPr>
        <w:widowControl/>
        <w:suppressAutoHyphens/>
        <w:autoSpaceDE/>
        <w:autoSpaceDN/>
        <w:adjustRightInd/>
        <w:jc w:val="both"/>
        <w:rPr>
          <w:rFonts w:eastAsia="Times New Roman"/>
          <w:b/>
          <w:bCs/>
          <w:sz w:val="22"/>
          <w:szCs w:val="22"/>
        </w:rPr>
      </w:pPr>
    </w:p>
    <w:p w14:paraId="3F9C6FD6" w14:textId="6F7B4B17" w:rsidR="006B10CA" w:rsidRDefault="006B10CA" w:rsidP="0037573F">
      <w:pPr>
        <w:widowControl/>
        <w:suppressAutoHyphens/>
        <w:autoSpaceDE/>
        <w:autoSpaceDN/>
        <w:adjustRightInd/>
        <w:jc w:val="both"/>
        <w:rPr>
          <w:rFonts w:eastAsia="Times New Roman"/>
          <w:b/>
          <w:bCs/>
          <w:sz w:val="22"/>
          <w:szCs w:val="22"/>
        </w:rPr>
      </w:pPr>
    </w:p>
    <w:p w14:paraId="67FCB634" w14:textId="64E6C4AD" w:rsidR="006B10CA" w:rsidRDefault="006B10CA" w:rsidP="0037573F">
      <w:pPr>
        <w:widowControl/>
        <w:suppressAutoHyphens/>
        <w:autoSpaceDE/>
        <w:autoSpaceDN/>
        <w:adjustRightInd/>
        <w:jc w:val="both"/>
        <w:rPr>
          <w:rFonts w:eastAsia="Times New Roman"/>
          <w:b/>
          <w:bCs/>
          <w:sz w:val="22"/>
          <w:szCs w:val="22"/>
        </w:rPr>
      </w:pPr>
    </w:p>
    <w:p w14:paraId="04140E3F" w14:textId="107341DC" w:rsidR="006B10CA" w:rsidRDefault="006B10CA" w:rsidP="0037573F">
      <w:pPr>
        <w:widowControl/>
        <w:suppressAutoHyphens/>
        <w:autoSpaceDE/>
        <w:autoSpaceDN/>
        <w:adjustRightInd/>
        <w:jc w:val="both"/>
        <w:rPr>
          <w:rFonts w:eastAsia="Times New Roman"/>
          <w:b/>
          <w:bCs/>
          <w:sz w:val="22"/>
          <w:szCs w:val="22"/>
        </w:rPr>
      </w:pPr>
    </w:p>
    <w:p w14:paraId="30B24687" w14:textId="424865F6" w:rsidR="006B10CA" w:rsidRDefault="006B10CA" w:rsidP="0037573F">
      <w:pPr>
        <w:widowControl/>
        <w:suppressAutoHyphens/>
        <w:autoSpaceDE/>
        <w:autoSpaceDN/>
        <w:adjustRightInd/>
        <w:jc w:val="both"/>
        <w:rPr>
          <w:rFonts w:eastAsia="Times New Roman"/>
          <w:b/>
          <w:bCs/>
          <w:sz w:val="22"/>
          <w:szCs w:val="22"/>
        </w:rPr>
      </w:pPr>
    </w:p>
    <w:p w14:paraId="6E7C5BB1" w14:textId="33D68086" w:rsidR="006B10CA" w:rsidRDefault="006B10CA" w:rsidP="0037573F">
      <w:pPr>
        <w:widowControl/>
        <w:suppressAutoHyphens/>
        <w:autoSpaceDE/>
        <w:autoSpaceDN/>
        <w:adjustRightInd/>
        <w:jc w:val="both"/>
        <w:rPr>
          <w:rFonts w:eastAsia="Times New Roman"/>
          <w:b/>
          <w:bCs/>
          <w:sz w:val="22"/>
          <w:szCs w:val="22"/>
        </w:rPr>
      </w:pPr>
    </w:p>
    <w:p w14:paraId="470D6BD2" w14:textId="68EE3AA4" w:rsidR="006B10CA" w:rsidRDefault="006B10CA" w:rsidP="0037573F">
      <w:pPr>
        <w:widowControl/>
        <w:suppressAutoHyphens/>
        <w:autoSpaceDE/>
        <w:autoSpaceDN/>
        <w:adjustRightInd/>
        <w:jc w:val="both"/>
        <w:rPr>
          <w:rFonts w:eastAsia="Times New Roman"/>
          <w:b/>
          <w:bCs/>
          <w:sz w:val="22"/>
          <w:szCs w:val="22"/>
        </w:rPr>
      </w:pPr>
    </w:p>
    <w:p w14:paraId="164CA03D" w14:textId="14AC04E7" w:rsidR="006B10CA" w:rsidRDefault="006B10CA" w:rsidP="0037573F">
      <w:pPr>
        <w:widowControl/>
        <w:suppressAutoHyphens/>
        <w:autoSpaceDE/>
        <w:autoSpaceDN/>
        <w:adjustRightInd/>
        <w:jc w:val="both"/>
        <w:rPr>
          <w:rFonts w:eastAsia="Times New Roman"/>
          <w:b/>
          <w:bCs/>
          <w:sz w:val="22"/>
          <w:szCs w:val="22"/>
        </w:rPr>
      </w:pPr>
    </w:p>
    <w:p w14:paraId="2644C2FF" w14:textId="36F98981" w:rsidR="006B10CA" w:rsidRDefault="006B10CA" w:rsidP="0037573F">
      <w:pPr>
        <w:widowControl/>
        <w:suppressAutoHyphens/>
        <w:autoSpaceDE/>
        <w:autoSpaceDN/>
        <w:adjustRightInd/>
        <w:jc w:val="both"/>
        <w:rPr>
          <w:rFonts w:eastAsia="Times New Roman"/>
          <w:b/>
          <w:bCs/>
          <w:sz w:val="22"/>
          <w:szCs w:val="22"/>
        </w:rPr>
      </w:pPr>
    </w:p>
    <w:p w14:paraId="1E1CDDAD" w14:textId="5470F815" w:rsidR="006B10CA" w:rsidRDefault="006B10CA" w:rsidP="0037573F">
      <w:pPr>
        <w:widowControl/>
        <w:suppressAutoHyphens/>
        <w:autoSpaceDE/>
        <w:autoSpaceDN/>
        <w:adjustRightInd/>
        <w:jc w:val="both"/>
        <w:rPr>
          <w:rFonts w:eastAsia="Times New Roman"/>
          <w:b/>
          <w:bCs/>
          <w:sz w:val="22"/>
          <w:szCs w:val="22"/>
        </w:rPr>
      </w:pPr>
    </w:p>
    <w:p w14:paraId="0CEA2D5A" w14:textId="0EDA8281" w:rsidR="006B10CA" w:rsidRDefault="006B10CA" w:rsidP="0037573F">
      <w:pPr>
        <w:widowControl/>
        <w:suppressAutoHyphens/>
        <w:autoSpaceDE/>
        <w:autoSpaceDN/>
        <w:adjustRightInd/>
        <w:jc w:val="both"/>
        <w:rPr>
          <w:rFonts w:eastAsia="Times New Roman"/>
          <w:b/>
          <w:bCs/>
          <w:sz w:val="22"/>
          <w:szCs w:val="22"/>
        </w:rPr>
      </w:pPr>
    </w:p>
    <w:p w14:paraId="6FCD5A2A" w14:textId="3408EC27" w:rsidR="006B10CA" w:rsidRDefault="006B10CA" w:rsidP="0037573F">
      <w:pPr>
        <w:widowControl/>
        <w:suppressAutoHyphens/>
        <w:autoSpaceDE/>
        <w:autoSpaceDN/>
        <w:adjustRightInd/>
        <w:jc w:val="both"/>
        <w:rPr>
          <w:rFonts w:eastAsia="Times New Roman"/>
          <w:b/>
          <w:bCs/>
          <w:sz w:val="22"/>
          <w:szCs w:val="22"/>
        </w:rPr>
      </w:pPr>
    </w:p>
    <w:p w14:paraId="5558676A" w14:textId="3B841FC8" w:rsidR="006B10CA" w:rsidRDefault="006B10CA" w:rsidP="0037573F">
      <w:pPr>
        <w:widowControl/>
        <w:suppressAutoHyphens/>
        <w:autoSpaceDE/>
        <w:autoSpaceDN/>
        <w:adjustRightInd/>
        <w:jc w:val="both"/>
        <w:rPr>
          <w:rFonts w:eastAsia="Times New Roman"/>
          <w:b/>
          <w:bCs/>
          <w:sz w:val="22"/>
          <w:szCs w:val="22"/>
        </w:rPr>
      </w:pPr>
    </w:p>
    <w:p w14:paraId="56C40011" w14:textId="38435FCC" w:rsidR="006B10CA" w:rsidRDefault="006B10CA" w:rsidP="0037573F">
      <w:pPr>
        <w:widowControl/>
        <w:suppressAutoHyphens/>
        <w:autoSpaceDE/>
        <w:autoSpaceDN/>
        <w:adjustRightInd/>
        <w:jc w:val="both"/>
        <w:rPr>
          <w:rFonts w:eastAsia="Times New Roman"/>
          <w:b/>
          <w:bCs/>
          <w:sz w:val="22"/>
          <w:szCs w:val="22"/>
        </w:rPr>
      </w:pPr>
    </w:p>
    <w:p w14:paraId="0BBEE3DD" w14:textId="35384517" w:rsidR="006B10CA" w:rsidRDefault="006B10CA" w:rsidP="0037573F">
      <w:pPr>
        <w:widowControl/>
        <w:suppressAutoHyphens/>
        <w:autoSpaceDE/>
        <w:autoSpaceDN/>
        <w:adjustRightInd/>
        <w:jc w:val="both"/>
        <w:rPr>
          <w:rFonts w:eastAsia="Times New Roman"/>
          <w:b/>
          <w:bCs/>
          <w:sz w:val="22"/>
          <w:szCs w:val="22"/>
        </w:rPr>
      </w:pPr>
    </w:p>
    <w:p w14:paraId="4ABF58D9" w14:textId="29C06057" w:rsidR="006B10CA" w:rsidRDefault="006B10CA" w:rsidP="0037573F">
      <w:pPr>
        <w:widowControl/>
        <w:suppressAutoHyphens/>
        <w:autoSpaceDE/>
        <w:autoSpaceDN/>
        <w:adjustRightInd/>
        <w:jc w:val="both"/>
        <w:rPr>
          <w:rFonts w:eastAsia="Times New Roman"/>
          <w:b/>
          <w:bCs/>
          <w:sz w:val="22"/>
          <w:szCs w:val="22"/>
        </w:rPr>
      </w:pPr>
    </w:p>
    <w:p w14:paraId="543CA579" w14:textId="35A4F1D1" w:rsidR="006B10CA" w:rsidRDefault="006B10CA" w:rsidP="0037573F">
      <w:pPr>
        <w:widowControl/>
        <w:suppressAutoHyphens/>
        <w:autoSpaceDE/>
        <w:autoSpaceDN/>
        <w:adjustRightInd/>
        <w:jc w:val="both"/>
        <w:rPr>
          <w:rFonts w:eastAsia="Times New Roman"/>
          <w:b/>
          <w:bCs/>
          <w:sz w:val="22"/>
          <w:szCs w:val="22"/>
        </w:rPr>
      </w:pPr>
    </w:p>
    <w:p w14:paraId="13DDB71F" w14:textId="3BC6CBB9" w:rsidR="006B10CA" w:rsidRDefault="006B10CA" w:rsidP="0037573F">
      <w:pPr>
        <w:widowControl/>
        <w:suppressAutoHyphens/>
        <w:autoSpaceDE/>
        <w:autoSpaceDN/>
        <w:adjustRightInd/>
        <w:jc w:val="both"/>
        <w:rPr>
          <w:rFonts w:eastAsia="Times New Roman"/>
          <w:b/>
          <w:bCs/>
          <w:sz w:val="22"/>
          <w:szCs w:val="22"/>
        </w:rPr>
      </w:pPr>
    </w:p>
    <w:p w14:paraId="5482392B" w14:textId="22D812F8" w:rsidR="006B10CA" w:rsidRDefault="006B10CA" w:rsidP="0037573F">
      <w:pPr>
        <w:widowControl/>
        <w:suppressAutoHyphens/>
        <w:autoSpaceDE/>
        <w:autoSpaceDN/>
        <w:adjustRightInd/>
        <w:jc w:val="both"/>
        <w:rPr>
          <w:rFonts w:eastAsia="Times New Roman"/>
          <w:b/>
          <w:bCs/>
          <w:sz w:val="22"/>
          <w:szCs w:val="22"/>
        </w:rPr>
      </w:pPr>
    </w:p>
    <w:p w14:paraId="565C8098" w14:textId="35BE3284" w:rsidR="006B10CA" w:rsidRDefault="006B10CA" w:rsidP="0037573F">
      <w:pPr>
        <w:widowControl/>
        <w:suppressAutoHyphens/>
        <w:autoSpaceDE/>
        <w:autoSpaceDN/>
        <w:adjustRightInd/>
        <w:jc w:val="both"/>
        <w:rPr>
          <w:rFonts w:eastAsia="Times New Roman"/>
          <w:b/>
          <w:bCs/>
          <w:sz w:val="22"/>
          <w:szCs w:val="22"/>
        </w:rPr>
      </w:pPr>
    </w:p>
    <w:p w14:paraId="5CA4CFFD" w14:textId="39CBF52D" w:rsidR="006B10CA" w:rsidRDefault="006B10CA" w:rsidP="0037573F">
      <w:pPr>
        <w:widowControl/>
        <w:suppressAutoHyphens/>
        <w:autoSpaceDE/>
        <w:autoSpaceDN/>
        <w:adjustRightInd/>
        <w:jc w:val="both"/>
        <w:rPr>
          <w:rFonts w:eastAsia="Times New Roman"/>
          <w:b/>
          <w:bCs/>
          <w:sz w:val="22"/>
          <w:szCs w:val="22"/>
        </w:rPr>
      </w:pPr>
    </w:p>
    <w:p w14:paraId="60899823" w14:textId="199E59EC" w:rsidR="006B10CA" w:rsidRDefault="006B10CA" w:rsidP="0037573F">
      <w:pPr>
        <w:widowControl/>
        <w:suppressAutoHyphens/>
        <w:autoSpaceDE/>
        <w:autoSpaceDN/>
        <w:adjustRightInd/>
        <w:jc w:val="both"/>
        <w:rPr>
          <w:rFonts w:eastAsia="Times New Roman"/>
          <w:b/>
          <w:bCs/>
          <w:sz w:val="22"/>
          <w:szCs w:val="22"/>
        </w:rPr>
      </w:pPr>
    </w:p>
    <w:p w14:paraId="6AEC7917" w14:textId="0CEE56B4" w:rsidR="006B10CA" w:rsidRDefault="006B10CA" w:rsidP="0037573F">
      <w:pPr>
        <w:widowControl/>
        <w:suppressAutoHyphens/>
        <w:autoSpaceDE/>
        <w:autoSpaceDN/>
        <w:adjustRightInd/>
        <w:jc w:val="both"/>
        <w:rPr>
          <w:rFonts w:eastAsia="Times New Roman"/>
          <w:b/>
          <w:bCs/>
          <w:sz w:val="22"/>
          <w:szCs w:val="22"/>
        </w:rPr>
      </w:pPr>
    </w:p>
    <w:p w14:paraId="2E80E7DF" w14:textId="224C1D7F" w:rsidR="006B10CA" w:rsidRDefault="006B10CA" w:rsidP="0037573F">
      <w:pPr>
        <w:widowControl/>
        <w:suppressAutoHyphens/>
        <w:autoSpaceDE/>
        <w:autoSpaceDN/>
        <w:adjustRightInd/>
        <w:jc w:val="both"/>
        <w:rPr>
          <w:rFonts w:eastAsia="Times New Roman"/>
          <w:b/>
          <w:bCs/>
          <w:sz w:val="22"/>
          <w:szCs w:val="22"/>
        </w:rPr>
      </w:pPr>
    </w:p>
    <w:p w14:paraId="5D144F8D" w14:textId="6F3CB9D3" w:rsidR="006B10CA" w:rsidRDefault="006B10CA" w:rsidP="0037573F">
      <w:pPr>
        <w:widowControl/>
        <w:suppressAutoHyphens/>
        <w:autoSpaceDE/>
        <w:autoSpaceDN/>
        <w:adjustRightInd/>
        <w:jc w:val="both"/>
        <w:rPr>
          <w:rFonts w:eastAsia="Times New Roman"/>
          <w:b/>
          <w:bCs/>
          <w:sz w:val="22"/>
          <w:szCs w:val="22"/>
        </w:rPr>
      </w:pPr>
    </w:p>
    <w:p w14:paraId="07B1B92F" w14:textId="4819F858" w:rsidR="006B10CA" w:rsidRDefault="006B10CA" w:rsidP="0037573F">
      <w:pPr>
        <w:widowControl/>
        <w:suppressAutoHyphens/>
        <w:autoSpaceDE/>
        <w:autoSpaceDN/>
        <w:adjustRightInd/>
        <w:jc w:val="both"/>
        <w:rPr>
          <w:rFonts w:eastAsia="Times New Roman"/>
          <w:b/>
          <w:bCs/>
          <w:sz w:val="22"/>
          <w:szCs w:val="22"/>
        </w:rPr>
      </w:pPr>
    </w:p>
    <w:p w14:paraId="2759319F" w14:textId="23D15896" w:rsidR="006B10CA" w:rsidRDefault="006B10CA" w:rsidP="0037573F">
      <w:pPr>
        <w:widowControl/>
        <w:suppressAutoHyphens/>
        <w:autoSpaceDE/>
        <w:autoSpaceDN/>
        <w:adjustRightInd/>
        <w:jc w:val="both"/>
        <w:rPr>
          <w:rFonts w:eastAsia="Times New Roman"/>
          <w:b/>
          <w:bCs/>
          <w:sz w:val="22"/>
          <w:szCs w:val="22"/>
        </w:rPr>
      </w:pPr>
    </w:p>
    <w:p w14:paraId="31403255" w14:textId="06D7B76E" w:rsidR="006B10CA" w:rsidRDefault="006B10CA" w:rsidP="0037573F">
      <w:pPr>
        <w:widowControl/>
        <w:suppressAutoHyphens/>
        <w:autoSpaceDE/>
        <w:autoSpaceDN/>
        <w:adjustRightInd/>
        <w:jc w:val="both"/>
        <w:rPr>
          <w:rFonts w:eastAsia="Times New Roman"/>
          <w:b/>
          <w:bCs/>
          <w:sz w:val="22"/>
          <w:szCs w:val="22"/>
        </w:rPr>
      </w:pPr>
    </w:p>
    <w:p w14:paraId="1CA4B48E" w14:textId="75AF6AE6" w:rsidR="006B10CA" w:rsidRDefault="006B10CA" w:rsidP="0037573F">
      <w:pPr>
        <w:widowControl/>
        <w:suppressAutoHyphens/>
        <w:autoSpaceDE/>
        <w:autoSpaceDN/>
        <w:adjustRightInd/>
        <w:jc w:val="both"/>
        <w:rPr>
          <w:rFonts w:eastAsia="Times New Roman"/>
          <w:b/>
          <w:bCs/>
          <w:sz w:val="22"/>
          <w:szCs w:val="22"/>
        </w:rPr>
      </w:pPr>
    </w:p>
    <w:p w14:paraId="65A4E60D" w14:textId="021A5B2A" w:rsidR="006B10CA" w:rsidRDefault="006B10CA" w:rsidP="0037573F">
      <w:pPr>
        <w:widowControl/>
        <w:suppressAutoHyphens/>
        <w:autoSpaceDE/>
        <w:autoSpaceDN/>
        <w:adjustRightInd/>
        <w:jc w:val="both"/>
        <w:rPr>
          <w:rFonts w:eastAsia="Times New Roman"/>
          <w:b/>
          <w:bCs/>
          <w:sz w:val="22"/>
          <w:szCs w:val="22"/>
        </w:rPr>
      </w:pPr>
    </w:p>
    <w:p w14:paraId="482816F3" w14:textId="77777777" w:rsidR="006B10CA" w:rsidRPr="0037573F" w:rsidRDefault="006B10CA" w:rsidP="0037573F">
      <w:pPr>
        <w:widowControl/>
        <w:suppressAutoHyphens/>
        <w:autoSpaceDE/>
        <w:autoSpaceDN/>
        <w:adjustRightInd/>
        <w:jc w:val="both"/>
        <w:rPr>
          <w:rFonts w:eastAsia="Times New Roman"/>
          <w:b/>
          <w:bCs/>
          <w:sz w:val="22"/>
          <w:szCs w:val="22"/>
        </w:rPr>
      </w:pPr>
    </w:p>
    <w:p w14:paraId="7A0EFA8E" w14:textId="77777777" w:rsidR="0037573F" w:rsidRPr="0037573F" w:rsidRDefault="0037573F" w:rsidP="0037573F">
      <w:pPr>
        <w:widowControl/>
        <w:autoSpaceDE/>
        <w:autoSpaceDN/>
        <w:adjustRightInd/>
        <w:rPr>
          <w:rFonts w:eastAsia="Times New Roman"/>
          <w:sz w:val="22"/>
          <w:szCs w:val="22"/>
        </w:rPr>
      </w:pPr>
    </w:p>
    <w:p w14:paraId="3ACA4B59" w14:textId="77777777" w:rsidR="0037573F" w:rsidRPr="0037573F" w:rsidRDefault="0037573F" w:rsidP="00B116B5">
      <w:pPr>
        <w:widowControl/>
        <w:autoSpaceDE/>
        <w:autoSpaceDN/>
        <w:adjustRightInd/>
        <w:spacing w:after="300" w:line="390" w:lineRule="atLeast"/>
        <w:textAlignment w:val="baseline"/>
        <w:outlineLvl w:val="0"/>
        <w:rPr>
          <w:rFonts w:eastAsia="Times New Roman" w:cs="Arial"/>
          <w:b/>
          <w:bCs/>
          <w:color w:val="005EA5"/>
          <w:kern w:val="36"/>
          <w:sz w:val="22"/>
          <w:szCs w:val="22"/>
        </w:rPr>
      </w:pPr>
    </w:p>
    <w:p w14:paraId="33D0ECE9" w14:textId="4F692243" w:rsidR="00F7786C" w:rsidRDefault="00F7786C" w:rsidP="00EA2528">
      <w:pPr>
        <w:widowControl/>
        <w:autoSpaceDE/>
        <w:autoSpaceDN/>
        <w:adjustRightInd/>
        <w:jc w:val="both"/>
        <w:rPr>
          <w:rFonts w:eastAsia="Times New Roman"/>
          <w:b/>
          <w:sz w:val="22"/>
          <w:szCs w:val="22"/>
        </w:rPr>
      </w:pPr>
    </w:p>
    <w:p w14:paraId="0F544BE5" w14:textId="2FF044B8" w:rsidR="00B3754D" w:rsidRDefault="00B3754D" w:rsidP="00EA2528">
      <w:pPr>
        <w:widowControl/>
        <w:autoSpaceDE/>
        <w:autoSpaceDN/>
        <w:adjustRightInd/>
        <w:jc w:val="both"/>
        <w:rPr>
          <w:rFonts w:eastAsia="Times New Roman"/>
          <w:b/>
          <w:sz w:val="22"/>
          <w:szCs w:val="22"/>
        </w:rPr>
      </w:pPr>
    </w:p>
    <w:p w14:paraId="2F8906FC" w14:textId="36DDB79B" w:rsidR="00B3754D" w:rsidRDefault="00B3754D" w:rsidP="00EA2528">
      <w:pPr>
        <w:widowControl/>
        <w:autoSpaceDE/>
        <w:autoSpaceDN/>
        <w:adjustRightInd/>
        <w:jc w:val="both"/>
        <w:rPr>
          <w:rFonts w:eastAsia="Times New Roman"/>
          <w:b/>
          <w:sz w:val="22"/>
          <w:szCs w:val="22"/>
        </w:rPr>
      </w:pPr>
    </w:p>
    <w:p w14:paraId="72D988C7" w14:textId="1E612179" w:rsidR="00B3754D" w:rsidRDefault="00B3754D" w:rsidP="00EA2528">
      <w:pPr>
        <w:widowControl/>
        <w:autoSpaceDE/>
        <w:autoSpaceDN/>
        <w:adjustRightInd/>
        <w:jc w:val="both"/>
        <w:rPr>
          <w:rFonts w:eastAsia="Times New Roman"/>
          <w:b/>
          <w:sz w:val="22"/>
          <w:szCs w:val="22"/>
        </w:rPr>
      </w:pPr>
    </w:p>
    <w:p w14:paraId="0F4DD715" w14:textId="3840F5FB" w:rsidR="00B3754D" w:rsidRDefault="00B3754D" w:rsidP="00EA2528">
      <w:pPr>
        <w:widowControl/>
        <w:autoSpaceDE/>
        <w:autoSpaceDN/>
        <w:adjustRightInd/>
        <w:jc w:val="both"/>
        <w:rPr>
          <w:rFonts w:eastAsia="Times New Roman"/>
          <w:b/>
          <w:sz w:val="22"/>
          <w:szCs w:val="22"/>
        </w:rPr>
      </w:pPr>
    </w:p>
    <w:p w14:paraId="2F295E40" w14:textId="61117C57" w:rsidR="00B3754D" w:rsidRDefault="00B3754D" w:rsidP="00EA2528">
      <w:pPr>
        <w:widowControl/>
        <w:autoSpaceDE/>
        <w:autoSpaceDN/>
        <w:adjustRightInd/>
        <w:jc w:val="both"/>
        <w:rPr>
          <w:rFonts w:eastAsia="Times New Roman"/>
          <w:b/>
          <w:sz w:val="22"/>
          <w:szCs w:val="22"/>
        </w:rPr>
      </w:pPr>
    </w:p>
    <w:p w14:paraId="76DBED32" w14:textId="6E277DF7" w:rsidR="00B3754D" w:rsidRDefault="00B3754D" w:rsidP="00EA2528">
      <w:pPr>
        <w:widowControl/>
        <w:autoSpaceDE/>
        <w:autoSpaceDN/>
        <w:adjustRightInd/>
        <w:jc w:val="both"/>
        <w:rPr>
          <w:rFonts w:eastAsia="Times New Roman"/>
          <w:b/>
          <w:sz w:val="22"/>
          <w:szCs w:val="22"/>
        </w:rPr>
      </w:pPr>
    </w:p>
    <w:p w14:paraId="7C184EA9" w14:textId="4B8E92D1" w:rsidR="00B3754D" w:rsidRDefault="00B3754D" w:rsidP="00EA2528">
      <w:pPr>
        <w:widowControl/>
        <w:autoSpaceDE/>
        <w:autoSpaceDN/>
        <w:adjustRightInd/>
        <w:jc w:val="both"/>
        <w:rPr>
          <w:rFonts w:eastAsia="Times New Roman"/>
          <w:b/>
          <w:sz w:val="22"/>
          <w:szCs w:val="22"/>
        </w:rPr>
      </w:pPr>
    </w:p>
    <w:p w14:paraId="37A34BA5" w14:textId="0E99CC1D" w:rsidR="00B3754D" w:rsidRDefault="00B3754D" w:rsidP="00EA2528">
      <w:pPr>
        <w:widowControl/>
        <w:autoSpaceDE/>
        <w:autoSpaceDN/>
        <w:adjustRightInd/>
        <w:jc w:val="both"/>
        <w:rPr>
          <w:rFonts w:eastAsia="Times New Roman"/>
          <w:b/>
          <w:sz w:val="22"/>
          <w:szCs w:val="22"/>
        </w:rPr>
      </w:pPr>
    </w:p>
    <w:p w14:paraId="3D383FD7" w14:textId="31F5E3A3" w:rsidR="00B3754D" w:rsidRDefault="00B3754D" w:rsidP="00EA2528">
      <w:pPr>
        <w:widowControl/>
        <w:autoSpaceDE/>
        <w:autoSpaceDN/>
        <w:adjustRightInd/>
        <w:jc w:val="both"/>
        <w:rPr>
          <w:rFonts w:eastAsia="Times New Roman"/>
          <w:b/>
          <w:sz w:val="22"/>
          <w:szCs w:val="22"/>
        </w:rPr>
      </w:pPr>
    </w:p>
    <w:p w14:paraId="412AB776" w14:textId="1ECCFC24" w:rsidR="00B3754D" w:rsidRDefault="00B3754D" w:rsidP="00EA2528">
      <w:pPr>
        <w:widowControl/>
        <w:autoSpaceDE/>
        <w:autoSpaceDN/>
        <w:adjustRightInd/>
        <w:jc w:val="both"/>
        <w:rPr>
          <w:rFonts w:eastAsia="Times New Roman"/>
          <w:b/>
          <w:sz w:val="22"/>
          <w:szCs w:val="22"/>
        </w:rPr>
      </w:pPr>
    </w:p>
    <w:tbl>
      <w:tblPr>
        <w:tblW w:w="5000" w:type="pct"/>
        <w:tblBorders>
          <w:bottom w:val="thickThinSmallGap" w:sz="24" w:space="0" w:color="auto"/>
        </w:tblBorders>
        <w:tblLook w:val="01E0" w:firstRow="1" w:lastRow="1" w:firstColumn="1" w:lastColumn="1" w:noHBand="0" w:noVBand="0"/>
      </w:tblPr>
      <w:tblGrid>
        <w:gridCol w:w="3951"/>
        <w:gridCol w:w="1610"/>
        <w:gridCol w:w="4077"/>
      </w:tblGrid>
      <w:tr w:rsidR="00B3754D" w:rsidRPr="00B3754D" w14:paraId="5DB8A156" w14:textId="77777777" w:rsidTr="00AE0FBC">
        <w:trPr>
          <w:trHeight w:val="2202"/>
        </w:trPr>
        <w:tc>
          <w:tcPr>
            <w:tcW w:w="2050" w:type="pct"/>
            <w:shd w:val="clear" w:color="auto" w:fill="auto"/>
          </w:tcPr>
          <w:p w14:paraId="2BCC5008" w14:textId="77777777" w:rsidR="00B3754D" w:rsidRPr="00B3754D" w:rsidRDefault="00B3754D" w:rsidP="00B3754D">
            <w:pPr>
              <w:widowControl/>
              <w:autoSpaceDE/>
              <w:autoSpaceDN/>
              <w:adjustRightInd/>
              <w:jc w:val="center"/>
              <w:rPr>
                <w:rFonts w:eastAsia="Times New Roman"/>
                <w:b/>
              </w:rPr>
            </w:pPr>
            <w:r w:rsidRPr="00B3754D">
              <w:rPr>
                <w:rFonts w:eastAsia="Times New Roman"/>
                <w:b/>
              </w:rPr>
              <w:t>Российская Федерация (Россия)</w:t>
            </w:r>
          </w:p>
          <w:p w14:paraId="582711A8" w14:textId="77777777" w:rsidR="00B3754D" w:rsidRPr="00B3754D" w:rsidRDefault="00B3754D" w:rsidP="00B3754D">
            <w:pPr>
              <w:widowControl/>
              <w:autoSpaceDE/>
              <w:autoSpaceDN/>
              <w:adjustRightInd/>
              <w:jc w:val="center"/>
              <w:rPr>
                <w:rFonts w:eastAsia="Times New Roman"/>
                <w:b/>
              </w:rPr>
            </w:pPr>
            <w:r w:rsidRPr="00B3754D">
              <w:rPr>
                <w:rFonts w:eastAsia="Times New Roman"/>
                <w:b/>
              </w:rPr>
              <w:t>Республика Саха (Якутия)</w:t>
            </w:r>
          </w:p>
          <w:p w14:paraId="6DDD3032" w14:textId="77777777" w:rsidR="00B3754D" w:rsidRPr="00B3754D" w:rsidRDefault="00B3754D" w:rsidP="00B3754D">
            <w:pPr>
              <w:widowControl/>
              <w:autoSpaceDE/>
              <w:autoSpaceDN/>
              <w:adjustRightInd/>
              <w:jc w:val="center"/>
              <w:rPr>
                <w:rFonts w:eastAsia="Times New Roman"/>
                <w:b/>
              </w:rPr>
            </w:pPr>
            <w:r w:rsidRPr="00B3754D">
              <w:rPr>
                <w:rFonts w:eastAsia="Times New Roman"/>
                <w:b/>
              </w:rPr>
              <w:t>АДМИНИСТРАЦИЯ</w:t>
            </w:r>
          </w:p>
          <w:p w14:paraId="598EEA05" w14:textId="77777777" w:rsidR="00B3754D" w:rsidRPr="00B3754D" w:rsidRDefault="00B3754D" w:rsidP="00B3754D">
            <w:pPr>
              <w:widowControl/>
              <w:autoSpaceDE/>
              <w:autoSpaceDN/>
              <w:adjustRightInd/>
              <w:jc w:val="center"/>
              <w:rPr>
                <w:rFonts w:eastAsia="Times New Roman"/>
                <w:b/>
              </w:rPr>
            </w:pPr>
            <w:r w:rsidRPr="00B3754D">
              <w:rPr>
                <w:rFonts w:eastAsia="Times New Roman"/>
                <w:b/>
              </w:rPr>
              <w:t>муниципального образования</w:t>
            </w:r>
          </w:p>
          <w:p w14:paraId="5AB4A565" w14:textId="77777777" w:rsidR="00B3754D" w:rsidRPr="00B3754D" w:rsidRDefault="00B3754D" w:rsidP="00B3754D">
            <w:pPr>
              <w:widowControl/>
              <w:autoSpaceDE/>
              <w:autoSpaceDN/>
              <w:adjustRightInd/>
              <w:jc w:val="center"/>
              <w:rPr>
                <w:rFonts w:eastAsia="Times New Roman"/>
                <w:b/>
              </w:rPr>
            </w:pPr>
            <w:r w:rsidRPr="00B3754D">
              <w:rPr>
                <w:rFonts w:eastAsia="Times New Roman"/>
                <w:b/>
              </w:rPr>
              <w:t>«Поселок Айхал»</w:t>
            </w:r>
          </w:p>
          <w:p w14:paraId="5F39FCE4" w14:textId="77777777" w:rsidR="00B3754D" w:rsidRPr="00B3754D" w:rsidRDefault="00B3754D" w:rsidP="00B3754D">
            <w:pPr>
              <w:widowControl/>
              <w:autoSpaceDE/>
              <w:autoSpaceDN/>
              <w:adjustRightInd/>
              <w:jc w:val="center"/>
              <w:rPr>
                <w:rFonts w:eastAsia="Times New Roman"/>
                <w:b/>
                <w:sz w:val="20"/>
                <w:szCs w:val="20"/>
              </w:rPr>
            </w:pPr>
            <w:r w:rsidRPr="00B3754D">
              <w:rPr>
                <w:rFonts w:eastAsia="Times New Roman"/>
                <w:b/>
              </w:rPr>
              <w:t>Мирнинского района</w:t>
            </w:r>
          </w:p>
          <w:p w14:paraId="4EA79191" w14:textId="77777777" w:rsidR="00B3754D" w:rsidRPr="00B3754D" w:rsidRDefault="00B3754D" w:rsidP="00B3754D">
            <w:pPr>
              <w:widowControl/>
              <w:autoSpaceDE/>
              <w:autoSpaceDN/>
              <w:adjustRightInd/>
              <w:jc w:val="center"/>
              <w:rPr>
                <w:rFonts w:eastAsia="Times New Roman"/>
                <w:b/>
                <w:bCs/>
                <w:kern w:val="32"/>
                <w:position w:val="6"/>
              </w:rPr>
            </w:pPr>
            <w:r w:rsidRPr="00B3754D">
              <w:rPr>
                <w:rFonts w:eastAsia="Times New Roman"/>
                <w:b/>
                <w:bCs/>
                <w:kern w:val="32"/>
                <w:position w:val="6"/>
                <w:sz w:val="28"/>
                <w:szCs w:val="28"/>
              </w:rPr>
              <w:t xml:space="preserve"> </w:t>
            </w:r>
          </w:p>
          <w:p w14:paraId="0D88403F" w14:textId="77777777" w:rsidR="00B3754D" w:rsidRPr="00B3754D" w:rsidRDefault="00B3754D" w:rsidP="00B3754D">
            <w:pPr>
              <w:widowControl/>
              <w:autoSpaceDE/>
              <w:autoSpaceDN/>
              <w:adjustRightInd/>
              <w:jc w:val="center"/>
              <w:rPr>
                <w:rFonts w:eastAsia="Times New Roman"/>
                <w:b/>
                <w:bCs/>
                <w:kern w:val="32"/>
                <w:position w:val="6"/>
                <w:sz w:val="32"/>
                <w:szCs w:val="32"/>
              </w:rPr>
            </w:pPr>
            <w:r w:rsidRPr="00B3754D">
              <w:rPr>
                <w:rFonts w:eastAsia="Times New Roman"/>
                <w:b/>
                <w:bCs/>
                <w:kern w:val="32"/>
                <w:position w:val="6"/>
                <w:sz w:val="32"/>
                <w:szCs w:val="32"/>
              </w:rPr>
              <w:t>ПОСТАНОВЛЕНИЕ</w:t>
            </w:r>
          </w:p>
        </w:tc>
        <w:tc>
          <w:tcPr>
            <w:tcW w:w="835" w:type="pct"/>
            <w:shd w:val="clear" w:color="auto" w:fill="auto"/>
          </w:tcPr>
          <w:p w14:paraId="3F1558D3" w14:textId="77777777" w:rsidR="00B3754D" w:rsidRPr="00B3754D" w:rsidRDefault="00B3754D" w:rsidP="00B3754D">
            <w:pPr>
              <w:widowControl/>
              <w:autoSpaceDE/>
              <w:autoSpaceDN/>
              <w:adjustRightInd/>
              <w:jc w:val="center"/>
              <w:rPr>
                <w:rFonts w:eastAsia="Times New Roman"/>
                <w:noProof/>
              </w:rPr>
            </w:pPr>
            <w:r w:rsidRPr="00B3754D">
              <w:rPr>
                <w:rFonts w:eastAsia="Times New Roman"/>
                <w:noProof/>
              </w:rPr>
              <w:drawing>
                <wp:anchor distT="0" distB="0" distL="114300" distR="114300" simplePos="0" relativeHeight="251698176" behindDoc="0" locked="0" layoutInCell="1" allowOverlap="1" wp14:anchorId="26C90B9C" wp14:editId="09CF195F">
                  <wp:simplePos x="0" y="0"/>
                  <wp:positionH relativeFrom="column">
                    <wp:posOffset>12065</wp:posOffset>
                  </wp:positionH>
                  <wp:positionV relativeFrom="paragraph">
                    <wp:posOffset>-25400</wp:posOffset>
                  </wp:positionV>
                  <wp:extent cx="838764" cy="822960"/>
                  <wp:effectExtent l="0" t="0" r="0" b="0"/>
                  <wp:wrapNone/>
                  <wp:docPr id="37"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45" cstate="print"/>
                          <a:srcRect t="21161" r="-61"/>
                          <a:stretch>
                            <a:fillRect/>
                          </a:stretch>
                        </pic:blipFill>
                        <pic:spPr bwMode="auto">
                          <a:xfrm>
                            <a:off x="0" y="0"/>
                            <a:ext cx="838764" cy="822960"/>
                          </a:xfrm>
                          <a:prstGeom prst="rect">
                            <a:avLst/>
                          </a:prstGeom>
                          <a:noFill/>
                        </pic:spPr>
                      </pic:pic>
                    </a:graphicData>
                  </a:graphic>
                </wp:anchor>
              </w:drawing>
            </w:r>
          </w:p>
          <w:p w14:paraId="30FD6960" w14:textId="77777777" w:rsidR="00B3754D" w:rsidRPr="00B3754D" w:rsidRDefault="00B3754D" w:rsidP="00B3754D">
            <w:pPr>
              <w:widowControl/>
              <w:autoSpaceDE/>
              <w:autoSpaceDN/>
              <w:adjustRightInd/>
              <w:jc w:val="center"/>
              <w:rPr>
                <w:rFonts w:eastAsia="Times New Roman"/>
              </w:rPr>
            </w:pPr>
          </w:p>
        </w:tc>
        <w:tc>
          <w:tcPr>
            <w:tcW w:w="2115" w:type="pct"/>
            <w:shd w:val="clear" w:color="auto" w:fill="auto"/>
          </w:tcPr>
          <w:p w14:paraId="04C04FBC" w14:textId="77777777" w:rsidR="00B3754D" w:rsidRPr="00B3754D" w:rsidRDefault="00B3754D" w:rsidP="00B3754D">
            <w:pPr>
              <w:widowControl/>
              <w:autoSpaceDE/>
              <w:autoSpaceDN/>
              <w:adjustRightInd/>
              <w:jc w:val="center"/>
              <w:rPr>
                <w:rFonts w:eastAsia="Times New Roman"/>
                <w:b/>
              </w:rPr>
            </w:pPr>
            <w:r w:rsidRPr="00B3754D">
              <w:rPr>
                <w:rFonts w:eastAsia="Times New Roman"/>
                <w:b/>
              </w:rPr>
              <w:t>Россия Федерацията (Россия)</w:t>
            </w:r>
          </w:p>
          <w:p w14:paraId="60BF9A30" w14:textId="77777777" w:rsidR="00B3754D" w:rsidRPr="00B3754D" w:rsidRDefault="00B3754D" w:rsidP="00B3754D">
            <w:pPr>
              <w:widowControl/>
              <w:autoSpaceDE/>
              <w:autoSpaceDN/>
              <w:adjustRightInd/>
              <w:jc w:val="center"/>
              <w:rPr>
                <w:rFonts w:eastAsia="Times New Roman"/>
                <w:b/>
              </w:rPr>
            </w:pPr>
            <w:r w:rsidRPr="00B3754D">
              <w:rPr>
                <w:rFonts w:eastAsia="Times New Roman"/>
                <w:b/>
                <w:shd w:val="clear" w:color="auto" w:fill="FFFFFF"/>
              </w:rPr>
              <w:t>Саха Өрөспүүбүлүкэтэ</w:t>
            </w:r>
          </w:p>
          <w:p w14:paraId="318B1ACD" w14:textId="77777777" w:rsidR="00B3754D" w:rsidRPr="00B3754D" w:rsidRDefault="00B3754D" w:rsidP="00B3754D">
            <w:pPr>
              <w:widowControl/>
              <w:autoSpaceDE/>
              <w:autoSpaceDN/>
              <w:adjustRightInd/>
              <w:jc w:val="center"/>
              <w:rPr>
                <w:rFonts w:eastAsia="Times New Roman"/>
                <w:b/>
              </w:rPr>
            </w:pPr>
            <w:r w:rsidRPr="00B3754D">
              <w:rPr>
                <w:rFonts w:eastAsia="Times New Roman"/>
                <w:b/>
              </w:rPr>
              <w:t>Мииринэй улуу</w:t>
            </w:r>
            <w:r w:rsidRPr="00B3754D">
              <w:rPr>
                <w:rFonts w:eastAsia="Times New Roman"/>
                <w:b/>
                <w:lang w:val="en-US"/>
              </w:rPr>
              <w:t>h</w:t>
            </w:r>
            <w:r w:rsidRPr="00B3754D">
              <w:rPr>
                <w:rFonts w:eastAsia="Times New Roman"/>
                <w:b/>
              </w:rPr>
              <w:t>ун</w:t>
            </w:r>
          </w:p>
          <w:p w14:paraId="408FEB83" w14:textId="77777777" w:rsidR="00B3754D" w:rsidRPr="00B3754D" w:rsidRDefault="00B3754D" w:rsidP="00B3754D">
            <w:pPr>
              <w:widowControl/>
              <w:autoSpaceDE/>
              <w:autoSpaceDN/>
              <w:adjustRightInd/>
              <w:jc w:val="center"/>
              <w:rPr>
                <w:rFonts w:eastAsia="Times New Roman"/>
                <w:b/>
              </w:rPr>
            </w:pPr>
            <w:r w:rsidRPr="00B3754D">
              <w:rPr>
                <w:rFonts w:eastAsia="Times New Roman"/>
                <w:b/>
              </w:rPr>
              <w:t>Айхал бө</w:t>
            </w:r>
            <w:r w:rsidRPr="00B3754D">
              <w:rPr>
                <w:rFonts w:eastAsia="Times New Roman"/>
                <w:b/>
                <w:lang w:val="en-US"/>
              </w:rPr>
              <w:t>h</w:t>
            </w:r>
            <w:r w:rsidRPr="00B3754D">
              <w:rPr>
                <w:rFonts w:eastAsia="Times New Roman"/>
                <w:b/>
              </w:rPr>
              <w:t>үөлэгин</w:t>
            </w:r>
          </w:p>
          <w:p w14:paraId="6C4ACD8A" w14:textId="77777777" w:rsidR="00B3754D" w:rsidRPr="00B3754D" w:rsidRDefault="00B3754D" w:rsidP="00B3754D">
            <w:pPr>
              <w:widowControl/>
              <w:autoSpaceDE/>
              <w:autoSpaceDN/>
              <w:adjustRightInd/>
              <w:jc w:val="center"/>
              <w:rPr>
                <w:rFonts w:eastAsia="Times New Roman"/>
                <w:b/>
              </w:rPr>
            </w:pPr>
            <w:r w:rsidRPr="00B3754D">
              <w:rPr>
                <w:rFonts w:eastAsia="Times New Roman"/>
                <w:b/>
              </w:rPr>
              <w:t>муниципальнай тэриллиитин</w:t>
            </w:r>
          </w:p>
          <w:p w14:paraId="0CBC15E1" w14:textId="77777777" w:rsidR="00B3754D" w:rsidRPr="00B3754D" w:rsidRDefault="00B3754D" w:rsidP="00B3754D">
            <w:pPr>
              <w:widowControl/>
              <w:autoSpaceDE/>
              <w:autoSpaceDN/>
              <w:adjustRightInd/>
              <w:jc w:val="center"/>
              <w:rPr>
                <w:rFonts w:eastAsia="Times New Roman"/>
                <w:b/>
                <w:position w:val="6"/>
                <w:sz w:val="28"/>
                <w:szCs w:val="28"/>
              </w:rPr>
            </w:pPr>
            <w:r w:rsidRPr="00B3754D">
              <w:rPr>
                <w:rFonts w:eastAsia="Times New Roman"/>
                <w:b/>
              </w:rPr>
              <w:t>ДЬА</w:t>
            </w:r>
            <w:r w:rsidRPr="00B3754D">
              <w:rPr>
                <w:rFonts w:eastAsia="Times New Roman"/>
                <w:b/>
                <w:lang w:val="en-US"/>
              </w:rPr>
              <w:t>h</w:t>
            </w:r>
            <w:r w:rsidRPr="00B3754D">
              <w:rPr>
                <w:rFonts w:eastAsia="Times New Roman"/>
                <w:b/>
              </w:rPr>
              <w:t>АЛТАТА</w:t>
            </w:r>
          </w:p>
          <w:p w14:paraId="26A01E33" w14:textId="77777777" w:rsidR="00B3754D" w:rsidRPr="00B3754D" w:rsidRDefault="00B3754D" w:rsidP="00B3754D">
            <w:pPr>
              <w:widowControl/>
              <w:autoSpaceDE/>
              <w:autoSpaceDN/>
              <w:adjustRightInd/>
              <w:jc w:val="center"/>
              <w:rPr>
                <w:rFonts w:eastAsia="Times New Roman"/>
                <w:b/>
                <w:position w:val="6"/>
                <w:sz w:val="20"/>
                <w:szCs w:val="20"/>
              </w:rPr>
            </w:pPr>
          </w:p>
          <w:p w14:paraId="67B34C9D" w14:textId="77777777" w:rsidR="00B3754D" w:rsidRPr="00B3754D" w:rsidRDefault="00B3754D" w:rsidP="00B3754D">
            <w:pPr>
              <w:widowControl/>
              <w:autoSpaceDE/>
              <w:autoSpaceDN/>
              <w:adjustRightInd/>
              <w:jc w:val="center"/>
              <w:rPr>
                <w:rFonts w:eastAsia="Times New Roman"/>
                <w:b/>
                <w:sz w:val="32"/>
                <w:szCs w:val="32"/>
              </w:rPr>
            </w:pPr>
            <w:r w:rsidRPr="00B3754D">
              <w:rPr>
                <w:rFonts w:eastAsia="Times New Roman"/>
                <w:b/>
                <w:position w:val="6"/>
                <w:sz w:val="32"/>
                <w:szCs w:val="32"/>
              </w:rPr>
              <w:t>УУРААХ</w:t>
            </w:r>
          </w:p>
          <w:p w14:paraId="648F04D1" w14:textId="77777777" w:rsidR="00B3754D" w:rsidRPr="00B3754D" w:rsidRDefault="00B3754D" w:rsidP="00B3754D">
            <w:pPr>
              <w:widowControl/>
              <w:autoSpaceDE/>
              <w:autoSpaceDN/>
              <w:adjustRightInd/>
              <w:jc w:val="center"/>
              <w:rPr>
                <w:rFonts w:eastAsia="Times New Roman"/>
                <w:b/>
                <w:bCs/>
                <w:kern w:val="32"/>
                <w:position w:val="6"/>
                <w:sz w:val="2"/>
                <w:szCs w:val="2"/>
              </w:rPr>
            </w:pPr>
          </w:p>
        </w:tc>
      </w:tr>
    </w:tbl>
    <w:p w14:paraId="0F12512A" w14:textId="77777777" w:rsidR="00B3754D" w:rsidRPr="00B3754D" w:rsidRDefault="00B3754D" w:rsidP="00B3754D">
      <w:pPr>
        <w:widowControl/>
        <w:autoSpaceDE/>
        <w:autoSpaceDN/>
        <w:adjustRightInd/>
        <w:ind w:right="-284"/>
        <w:jc w:val="center"/>
        <w:rPr>
          <w:rFonts w:eastAsia="Times New Roman"/>
          <w:b/>
          <w:sz w:val="28"/>
          <w:szCs w:val="28"/>
          <w:u w:val="single"/>
        </w:rPr>
      </w:pPr>
    </w:p>
    <w:tbl>
      <w:tblPr>
        <w:tblStyle w:val="161"/>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53"/>
      </w:tblGrid>
      <w:tr w:rsidR="00B3754D" w:rsidRPr="00B3754D" w14:paraId="32084477" w14:textId="77777777" w:rsidTr="00AE0FBC">
        <w:trPr>
          <w:trHeight w:val="127"/>
        </w:trPr>
        <w:tc>
          <w:tcPr>
            <w:tcW w:w="5103" w:type="dxa"/>
          </w:tcPr>
          <w:p w14:paraId="4CC06178" w14:textId="77777777" w:rsidR="00B3754D" w:rsidRPr="00B3754D" w:rsidRDefault="00B3754D" w:rsidP="00B3754D">
            <w:pPr>
              <w:widowControl/>
              <w:autoSpaceDE/>
              <w:autoSpaceDN/>
              <w:adjustRightInd/>
              <w:ind w:right="-284"/>
              <w:rPr>
                <w:rFonts w:eastAsia="Times New Roman"/>
                <w:b/>
                <w:u w:val="single"/>
              </w:rPr>
            </w:pPr>
            <w:r w:rsidRPr="00B3754D">
              <w:rPr>
                <w:rFonts w:eastAsia="Times New Roman"/>
                <w:b/>
                <w:u w:val="single"/>
              </w:rPr>
              <w:t>13.04.2020</w:t>
            </w:r>
          </w:p>
        </w:tc>
        <w:tc>
          <w:tcPr>
            <w:tcW w:w="4653" w:type="dxa"/>
          </w:tcPr>
          <w:p w14:paraId="0B680EB1" w14:textId="77777777" w:rsidR="00B3754D" w:rsidRPr="00B3754D" w:rsidRDefault="00B3754D" w:rsidP="00B3754D">
            <w:pPr>
              <w:widowControl/>
              <w:autoSpaceDE/>
              <w:autoSpaceDN/>
              <w:adjustRightInd/>
              <w:jc w:val="right"/>
              <w:rPr>
                <w:rFonts w:eastAsia="Times New Roman"/>
                <w:b/>
                <w:u w:val="single"/>
              </w:rPr>
            </w:pPr>
            <w:r w:rsidRPr="00B3754D">
              <w:rPr>
                <w:rFonts w:eastAsia="Times New Roman"/>
                <w:b/>
                <w:u w:val="single"/>
              </w:rPr>
              <w:t xml:space="preserve">№ 113  </w:t>
            </w:r>
          </w:p>
        </w:tc>
      </w:tr>
    </w:tbl>
    <w:p w14:paraId="02374A7F" w14:textId="77777777" w:rsidR="00B3754D" w:rsidRPr="00B3754D" w:rsidRDefault="00B3754D" w:rsidP="00B3754D">
      <w:pPr>
        <w:widowControl/>
        <w:autoSpaceDE/>
        <w:autoSpaceDN/>
        <w:adjustRightInd/>
        <w:ind w:right="-284"/>
        <w:rPr>
          <w:rFonts w:eastAsia="Times New Roman"/>
          <w:b/>
          <w:u w:val="single"/>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0"/>
      </w:tblGrid>
      <w:tr w:rsidR="00B3754D" w:rsidRPr="00B3754D" w14:paraId="7B0E07BB" w14:textId="77777777" w:rsidTr="00AE0FBC">
        <w:trPr>
          <w:trHeight w:val="1938"/>
        </w:trPr>
        <w:tc>
          <w:tcPr>
            <w:tcW w:w="5900" w:type="dxa"/>
            <w:tcBorders>
              <w:top w:val="nil"/>
              <w:left w:val="nil"/>
              <w:bottom w:val="nil"/>
              <w:right w:val="nil"/>
            </w:tcBorders>
          </w:tcPr>
          <w:p w14:paraId="1E31A5A2" w14:textId="77777777" w:rsidR="00B3754D" w:rsidRPr="00B3754D" w:rsidRDefault="00B3754D" w:rsidP="00B3754D">
            <w:pPr>
              <w:widowControl/>
              <w:autoSpaceDE/>
              <w:autoSpaceDN/>
              <w:adjustRightInd/>
              <w:rPr>
                <w:rFonts w:eastAsia="Times New Roman"/>
                <w:b/>
                <w:sz w:val="22"/>
                <w:szCs w:val="22"/>
              </w:rPr>
            </w:pPr>
            <w:r w:rsidRPr="00B3754D">
              <w:rPr>
                <w:rFonts w:eastAsia="Times New Roman"/>
                <w:b/>
                <w:sz w:val="22"/>
                <w:szCs w:val="22"/>
              </w:rPr>
              <w:t xml:space="preserve">О внесении изменений и дополнений в </w:t>
            </w:r>
          </w:p>
          <w:p w14:paraId="71ABF3DE" w14:textId="77777777" w:rsidR="00B3754D" w:rsidRPr="00B3754D" w:rsidRDefault="00B3754D" w:rsidP="00B3754D">
            <w:pPr>
              <w:widowControl/>
              <w:autoSpaceDE/>
              <w:autoSpaceDN/>
              <w:adjustRightInd/>
              <w:rPr>
                <w:rFonts w:eastAsia="Times New Roman"/>
                <w:b/>
                <w:sz w:val="22"/>
                <w:szCs w:val="22"/>
              </w:rPr>
            </w:pPr>
            <w:r w:rsidRPr="00B3754D">
              <w:rPr>
                <w:rFonts w:eastAsia="Times New Roman"/>
                <w:b/>
                <w:sz w:val="22"/>
                <w:szCs w:val="22"/>
              </w:rPr>
              <w:t>Порядок представления, рассмотрения и оценки</w:t>
            </w:r>
          </w:p>
          <w:p w14:paraId="6CB78F72" w14:textId="77777777" w:rsidR="00B3754D" w:rsidRPr="00B3754D" w:rsidRDefault="00B3754D" w:rsidP="00B3754D">
            <w:pPr>
              <w:widowControl/>
              <w:autoSpaceDE/>
              <w:autoSpaceDN/>
              <w:adjustRightInd/>
              <w:rPr>
                <w:rFonts w:eastAsia="Times New Roman"/>
                <w:b/>
                <w:sz w:val="22"/>
                <w:szCs w:val="22"/>
              </w:rPr>
            </w:pPr>
            <w:r w:rsidRPr="00B3754D">
              <w:rPr>
                <w:rFonts w:eastAsia="Times New Roman"/>
                <w:b/>
                <w:sz w:val="22"/>
                <w:szCs w:val="22"/>
              </w:rPr>
              <w:t>предложений по включению дворовой территории в муниципальную программу «Формирование</w:t>
            </w:r>
          </w:p>
          <w:p w14:paraId="5906F5BC" w14:textId="77777777" w:rsidR="00B3754D" w:rsidRPr="00B3754D" w:rsidRDefault="00B3754D" w:rsidP="00B3754D">
            <w:pPr>
              <w:widowControl/>
              <w:autoSpaceDE/>
              <w:autoSpaceDN/>
              <w:adjustRightInd/>
              <w:rPr>
                <w:rFonts w:eastAsia="Times New Roman"/>
                <w:b/>
                <w:sz w:val="22"/>
                <w:szCs w:val="22"/>
              </w:rPr>
            </w:pPr>
            <w:r w:rsidRPr="00B3754D">
              <w:rPr>
                <w:rFonts w:eastAsia="Times New Roman"/>
                <w:b/>
                <w:sz w:val="22"/>
                <w:szCs w:val="22"/>
              </w:rPr>
              <w:t>комфортной городской среды 2018-2024годы», утвержденный постановлением администрации МО «Поселок Айхал» от 25.08.2017 № 275, в редакции постановлени</w:t>
            </w:r>
            <w:bookmarkStart w:id="17" w:name="_Hlk36634762"/>
            <w:r w:rsidRPr="00B3754D">
              <w:rPr>
                <w:rFonts w:eastAsia="Times New Roman"/>
                <w:b/>
                <w:sz w:val="22"/>
                <w:szCs w:val="22"/>
              </w:rPr>
              <w:t>я от 06.03.2019 № 68</w:t>
            </w:r>
            <w:bookmarkEnd w:id="17"/>
          </w:p>
        </w:tc>
      </w:tr>
    </w:tbl>
    <w:p w14:paraId="644B9A5A" w14:textId="77777777" w:rsidR="00B3754D" w:rsidRPr="00B3754D" w:rsidRDefault="00B3754D" w:rsidP="00B3754D">
      <w:pPr>
        <w:widowControl/>
        <w:jc w:val="both"/>
        <w:rPr>
          <w:rFonts w:eastAsia="Times New Roman"/>
          <w:sz w:val="22"/>
          <w:szCs w:val="22"/>
        </w:rPr>
      </w:pPr>
    </w:p>
    <w:p w14:paraId="436D4DA1" w14:textId="77777777" w:rsidR="00B3754D" w:rsidRPr="00B3754D" w:rsidRDefault="00B3754D" w:rsidP="00B3754D">
      <w:pPr>
        <w:widowControl/>
        <w:jc w:val="both"/>
        <w:rPr>
          <w:rFonts w:eastAsia="Times New Roman"/>
          <w:sz w:val="22"/>
          <w:szCs w:val="22"/>
        </w:rPr>
      </w:pPr>
      <w:r w:rsidRPr="00B3754D">
        <w:rPr>
          <w:rFonts w:eastAsia="Times New Roman"/>
          <w:sz w:val="22"/>
          <w:szCs w:val="22"/>
        </w:rPr>
        <w:tab/>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B3754D">
        <w:rPr>
          <w:rFonts w:eastAsia="Times New Roman"/>
          <w:color w:val="000000"/>
          <w:sz w:val="22"/>
          <w:szCs w:val="22"/>
        </w:rPr>
        <w:t xml:space="preserve">методическими рекомендациями  утвержденные приказом Министерства строительства и жилищно-коммунального хозяйства Российской Федерации от 21 февраля 2017 года № 114, </w:t>
      </w:r>
      <w:r w:rsidRPr="00B3754D">
        <w:rPr>
          <w:rFonts w:eastAsia="Times New Roman"/>
          <w:color w:val="2D2D2D"/>
          <w:sz w:val="22"/>
          <w:szCs w:val="22"/>
        </w:rPr>
        <w:t xml:space="preserve">методическими рекомендациями </w:t>
      </w:r>
      <w:r w:rsidRPr="00B3754D">
        <w:rPr>
          <w:rFonts w:eastAsia="Times New Roman"/>
          <w:color w:val="000000"/>
          <w:sz w:val="22"/>
          <w:szCs w:val="22"/>
        </w:rPr>
        <w:t xml:space="preserve">утвержденные приказом Министерства строительства и жилищно-коммунального хозяйства Российской Федерации </w:t>
      </w:r>
      <w:r w:rsidRPr="00B3754D">
        <w:rPr>
          <w:rFonts w:eastAsia="Times New Roman"/>
          <w:color w:val="2D2D2D"/>
          <w:sz w:val="22"/>
          <w:szCs w:val="22"/>
        </w:rPr>
        <w:t xml:space="preserve">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от 06 апреля 2017г. №691/пр, </w:t>
      </w:r>
      <w:r w:rsidRPr="00B3754D">
        <w:rPr>
          <w:rFonts w:eastAsia="Times New Roman"/>
          <w:color w:val="000000"/>
          <w:sz w:val="22"/>
          <w:szCs w:val="22"/>
        </w:rPr>
        <w:t xml:space="preserve">в целях содействия решению вопросов местного значения, вовлечению населения в процессы местного самоуправления, создания комфортных условий проживания граждан, повышение качества реформации жилищно – коммунального хозяйства, проведении благоустройства дворовых территорий  многоквартирных и жилых домов и наиболее посещаемых общественных мест, </w:t>
      </w:r>
      <w:r w:rsidRPr="00B3754D">
        <w:rPr>
          <w:rFonts w:eastAsia="Times New Roman"/>
          <w:sz w:val="22"/>
          <w:szCs w:val="22"/>
        </w:rPr>
        <w:t>в соответствии с Указом Главы Республики Саха (Якутия) от 28.08.2017г. N 2094, в редакции Постановления Главы Республики Саха (Якутия) от 25.02.2019г. N 389</w:t>
      </w:r>
      <w:r w:rsidRPr="00B3754D">
        <w:rPr>
          <w:rFonts w:eastAsia="Times New Roman"/>
          <w:color w:val="000000"/>
          <w:sz w:val="22"/>
          <w:szCs w:val="22"/>
        </w:rPr>
        <w:t xml:space="preserve"> </w:t>
      </w:r>
      <w:r w:rsidRPr="00B3754D">
        <w:rPr>
          <w:rFonts w:eastAsia="Times New Roman"/>
          <w:b/>
          <w:color w:val="000000"/>
          <w:sz w:val="22"/>
          <w:szCs w:val="22"/>
        </w:rPr>
        <w:t>Администрация МО «Поселок Айхал» постановляет:</w:t>
      </w:r>
      <w:r w:rsidRPr="00B3754D">
        <w:rPr>
          <w:rFonts w:eastAsia="Times New Roman"/>
          <w:sz w:val="22"/>
          <w:szCs w:val="22"/>
        </w:rPr>
        <w:t xml:space="preserve"> </w:t>
      </w:r>
    </w:p>
    <w:p w14:paraId="5347F8A5" w14:textId="77777777" w:rsidR="00B3754D" w:rsidRPr="00B3754D" w:rsidRDefault="00B3754D" w:rsidP="00B3754D">
      <w:pPr>
        <w:widowControl/>
        <w:jc w:val="both"/>
        <w:rPr>
          <w:rFonts w:eastAsia="Times New Roman"/>
          <w:sz w:val="22"/>
          <w:szCs w:val="22"/>
        </w:rPr>
      </w:pPr>
      <w:r w:rsidRPr="00B3754D">
        <w:rPr>
          <w:rFonts w:eastAsia="Times New Roman"/>
          <w:sz w:val="22"/>
          <w:szCs w:val="22"/>
        </w:rPr>
        <w:t>1</w:t>
      </w:r>
      <w:r w:rsidRPr="00B3754D">
        <w:rPr>
          <w:rFonts w:eastAsia="Times New Roman"/>
          <w:sz w:val="22"/>
          <w:szCs w:val="22"/>
        </w:rPr>
        <w:tab/>
        <w:t>Внести изменений и дополнения в Порядок представления, рассмотрения и оценки предложений по включению дворовой территории в муниципальную программу «Формирование комфортной городской среды 2018-2024годы», утвержденный постановлением администрации МО «Поселок Айхал» от 25.08.2017 № 275, в редакции постановления от 06.03.2019 № 68 (далее-Порядок):</w:t>
      </w:r>
    </w:p>
    <w:p w14:paraId="0B1AC602" w14:textId="77777777" w:rsidR="00B3754D" w:rsidRPr="00B3754D" w:rsidRDefault="00B3754D" w:rsidP="00B3754D">
      <w:pPr>
        <w:widowControl/>
        <w:ind w:firstLine="708"/>
        <w:jc w:val="both"/>
        <w:rPr>
          <w:rFonts w:eastAsia="Times New Roman"/>
          <w:sz w:val="22"/>
          <w:szCs w:val="22"/>
        </w:rPr>
      </w:pPr>
      <w:r w:rsidRPr="00B3754D">
        <w:rPr>
          <w:rFonts w:eastAsia="Times New Roman"/>
          <w:sz w:val="22"/>
          <w:szCs w:val="22"/>
        </w:rPr>
        <w:t>1.1. Пункт 2.1, раздела 2 Порядка изложить в следующий редакции:</w:t>
      </w:r>
    </w:p>
    <w:p w14:paraId="1D2AFC11" w14:textId="77777777" w:rsidR="00B3754D" w:rsidRPr="00B3754D" w:rsidRDefault="00B3754D" w:rsidP="00B3754D">
      <w:pPr>
        <w:widowControl/>
        <w:ind w:firstLine="708"/>
        <w:jc w:val="both"/>
        <w:rPr>
          <w:rFonts w:eastAsia="Times New Roman"/>
          <w:sz w:val="22"/>
          <w:szCs w:val="22"/>
        </w:rPr>
      </w:pPr>
      <w:r w:rsidRPr="00B3754D">
        <w:rPr>
          <w:rFonts w:eastAsia="Times New Roman"/>
          <w:sz w:val="22"/>
          <w:szCs w:val="22"/>
        </w:rPr>
        <w:t>«2.1. В муниципальную программу могут быть включены дворовые территории при соблюдении следующих условий:</w:t>
      </w:r>
    </w:p>
    <w:p w14:paraId="1514DAA4" w14:textId="77777777" w:rsidR="00B3754D" w:rsidRPr="00B3754D" w:rsidRDefault="00B3754D" w:rsidP="00B3754D">
      <w:pPr>
        <w:widowControl/>
        <w:ind w:firstLine="708"/>
        <w:jc w:val="both"/>
        <w:rPr>
          <w:rFonts w:eastAsia="Times New Roman"/>
          <w:sz w:val="22"/>
          <w:szCs w:val="22"/>
        </w:rPr>
      </w:pPr>
      <w:r w:rsidRPr="00B3754D">
        <w:rPr>
          <w:rFonts w:eastAsia="Times New Roman"/>
          <w:sz w:val="22"/>
          <w:szCs w:val="22"/>
        </w:rPr>
        <w:t>1) Общим собранием собственников помещений в многоквартирных и жилых домах принято решение по следующим вопросам:</w:t>
      </w:r>
    </w:p>
    <w:p w14:paraId="5C147D79" w14:textId="77777777" w:rsidR="00B3754D" w:rsidRPr="00B3754D" w:rsidRDefault="00B3754D" w:rsidP="00B3754D">
      <w:pPr>
        <w:widowControl/>
        <w:ind w:firstLine="708"/>
        <w:jc w:val="both"/>
        <w:rPr>
          <w:rFonts w:eastAsia="Times New Roman"/>
          <w:sz w:val="22"/>
          <w:szCs w:val="22"/>
        </w:rPr>
      </w:pPr>
      <w:r w:rsidRPr="00B3754D">
        <w:rPr>
          <w:rFonts w:eastAsia="Times New Roman"/>
          <w:sz w:val="22"/>
          <w:szCs w:val="22"/>
        </w:rPr>
        <w:t>а) об обращении с предложением по включению дворовой территории многоквартирного и жилого дома в муниципальную программу «Формирование комфортной городской среды 2018-2024 годы» в целях софинансирования мероприятий по благоустройству;</w:t>
      </w:r>
    </w:p>
    <w:p w14:paraId="191E7821" w14:textId="77777777" w:rsidR="00B3754D" w:rsidRPr="00B3754D" w:rsidRDefault="00B3754D" w:rsidP="00B3754D">
      <w:pPr>
        <w:widowControl/>
        <w:ind w:firstLine="708"/>
        <w:jc w:val="both"/>
        <w:rPr>
          <w:rFonts w:eastAsia="Times New Roman"/>
          <w:sz w:val="22"/>
          <w:szCs w:val="22"/>
        </w:rPr>
      </w:pPr>
      <w:r w:rsidRPr="00B3754D">
        <w:rPr>
          <w:rFonts w:eastAsia="Times New Roman"/>
          <w:sz w:val="22"/>
          <w:szCs w:val="22"/>
        </w:rPr>
        <w:t>б) о повторном обращении с предложением по включению дворовой территории многоквартирного и жилого дома в муниципальную программу «Формирование комфортной городской среды 2018-2024 годы», в целях софинансирования мероприятий по благоустройству (при условии, что ранее дворовая территория многоквартирного и жилого дома участвовала в программе, но минимальный перечень был выполнен не в полном объеме);</w:t>
      </w:r>
    </w:p>
    <w:p w14:paraId="40F3566A" w14:textId="77777777" w:rsidR="00B3754D" w:rsidRPr="00B3754D" w:rsidRDefault="00B3754D" w:rsidP="00B3754D">
      <w:pPr>
        <w:widowControl/>
        <w:ind w:firstLine="708"/>
        <w:jc w:val="both"/>
        <w:rPr>
          <w:rFonts w:eastAsia="Times New Roman"/>
          <w:sz w:val="22"/>
          <w:szCs w:val="22"/>
        </w:rPr>
      </w:pPr>
      <w:r w:rsidRPr="00B3754D">
        <w:rPr>
          <w:rFonts w:eastAsia="Times New Roman"/>
          <w:sz w:val="22"/>
          <w:szCs w:val="22"/>
        </w:rPr>
        <w:lastRenderedPageBreak/>
        <w:t>в) выполнение в 2018-2024 годах работ по благоустройству дворовой территории многоквартирного и жилого дома, софинансируемых за счет субсидии из федерального, республиканского, (местного) бюджета исходя из минимального и (или) дополнительного перечня;</w:t>
      </w:r>
    </w:p>
    <w:p w14:paraId="524704D6" w14:textId="77777777" w:rsidR="00B3754D" w:rsidRPr="00B3754D" w:rsidRDefault="00B3754D" w:rsidP="00B3754D">
      <w:pPr>
        <w:widowControl/>
        <w:ind w:firstLine="708"/>
        <w:jc w:val="both"/>
        <w:rPr>
          <w:rFonts w:eastAsia="Times New Roman"/>
          <w:sz w:val="22"/>
          <w:szCs w:val="22"/>
        </w:rPr>
      </w:pPr>
      <w:r w:rsidRPr="00B3754D">
        <w:rPr>
          <w:rFonts w:eastAsia="Times New Roman"/>
          <w:sz w:val="22"/>
          <w:szCs w:val="22"/>
        </w:rPr>
        <w:t>г) Обеспечение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в объеме не менее установленного Правилами предоставления и распределения субсидий в размере не менее 20% от стоимости выполнения работ по дополнительному перечню.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09 февраля 2019года №106 «О внесении изменений в приложение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для реализации муниципальной программы «Формирование комфортной городской среды на 2018-2024 годы»;</w:t>
      </w:r>
    </w:p>
    <w:p w14:paraId="099167E7" w14:textId="77777777" w:rsidR="00B3754D" w:rsidRPr="00B3754D" w:rsidRDefault="00B3754D" w:rsidP="00B3754D">
      <w:pPr>
        <w:widowControl/>
        <w:ind w:firstLine="708"/>
        <w:jc w:val="both"/>
        <w:rPr>
          <w:rFonts w:eastAsia="Times New Roman"/>
          <w:sz w:val="22"/>
          <w:szCs w:val="22"/>
        </w:rPr>
      </w:pPr>
      <w:r w:rsidRPr="00B3754D">
        <w:rPr>
          <w:rFonts w:eastAsia="Times New Roman"/>
          <w:sz w:val="22"/>
          <w:szCs w:val="22"/>
        </w:rPr>
        <w:t>д) обеспечение трудового участия заинтересованных лиц (граждан, организаций, студенческих строительных отрядов, собственников помещений многоквартирного дома и собственников иных зданий и сооружений, расположенных в границах дворовой территории, подлежащей благоустройству), не требующего специальной квалификации, при выполнении работ по благоустройству дворовой территории по минимальному и (или) дополнительному перечню;</w:t>
      </w:r>
    </w:p>
    <w:p w14:paraId="2A4BBA72" w14:textId="77777777" w:rsidR="00B3754D" w:rsidRPr="00B3754D" w:rsidRDefault="00B3754D" w:rsidP="00B3754D">
      <w:pPr>
        <w:widowControl/>
        <w:ind w:firstLine="708"/>
        <w:jc w:val="both"/>
        <w:rPr>
          <w:rFonts w:eastAsia="Times New Roman"/>
          <w:sz w:val="22"/>
          <w:szCs w:val="22"/>
        </w:rPr>
      </w:pPr>
      <w:r w:rsidRPr="00B3754D">
        <w:rPr>
          <w:rFonts w:eastAsia="Times New Roman"/>
          <w:sz w:val="22"/>
          <w:szCs w:val="22"/>
        </w:rPr>
        <w:t>е)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14:paraId="363C83BA" w14:textId="77777777" w:rsidR="00B3754D" w:rsidRPr="00B3754D" w:rsidRDefault="00B3754D" w:rsidP="00B3754D">
      <w:pPr>
        <w:widowControl/>
        <w:ind w:firstLine="708"/>
        <w:jc w:val="both"/>
        <w:rPr>
          <w:rFonts w:eastAsia="Times New Roman"/>
          <w:sz w:val="22"/>
          <w:szCs w:val="22"/>
        </w:rPr>
      </w:pPr>
      <w:r w:rsidRPr="00B3754D">
        <w:rPr>
          <w:rFonts w:eastAsia="Times New Roman"/>
          <w:sz w:val="22"/>
          <w:szCs w:val="22"/>
        </w:rPr>
        <w:t>ж) об определении лица, уполномоченного на подачу предложений, представляющего интересы собственников при подаче предложений и реализации муниципальной программы;</w:t>
      </w:r>
    </w:p>
    <w:p w14:paraId="4A964804" w14:textId="77777777" w:rsidR="00B3754D" w:rsidRPr="00B3754D" w:rsidRDefault="00B3754D" w:rsidP="00B3754D">
      <w:pPr>
        <w:widowControl/>
        <w:ind w:firstLine="708"/>
        <w:jc w:val="both"/>
        <w:rPr>
          <w:rFonts w:eastAsia="Times New Roman"/>
          <w:sz w:val="22"/>
          <w:szCs w:val="22"/>
        </w:rPr>
      </w:pPr>
      <w:r w:rsidRPr="00B3754D">
        <w:rPr>
          <w:rFonts w:eastAsia="Times New Roman"/>
          <w:sz w:val="22"/>
          <w:szCs w:val="22"/>
        </w:rPr>
        <w:t>з) об определении уполномоченных лиц из числа собственников помещений   многоквартирного и жилого дома и собственников иных зданий и сооружений, расположенных в границах дворовой территории, подлежащей благоустройству, для участия в обследовании дворовой территории, приемке выполненных работ по благоустройству дворовой территории многоквартирного и жилого дома, в том числе подписании соответствующих актов приемки выполненных работ.</w:t>
      </w:r>
    </w:p>
    <w:p w14:paraId="0255AC4E" w14:textId="77777777" w:rsidR="00B3754D" w:rsidRPr="00B3754D" w:rsidRDefault="00B3754D" w:rsidP="00B3754D">
      <w:pPr>
        <w:widowControl/>
        <w:ind w:firstLine="708"/>
        <w:jc w:val="both"/>
        <w:rPr>
          <w:rFonts w:eastAsia="Times New Roman"/>
          <w:sz w:val="22"/>
          <w:szCs w:val="22"/>
        </w:rPr>
      </w:pPr>
      <w:r w:rsidRPr="00B3754D">
        <w:rPr>
          <w:rFonts w:eastAsia="Times New Roman"/>
          <w:sz w:val="22"/>
          <w:szCs w:val="22"/>
        </w:rPr>
        <w:t>В случае планируемых вышеуказанных работ информация должна содержать обязательство управляющей организации или обслуживающей организации предоставить согласованный график производства работ с лицами, которые, планируют производить такие работы».</w:t>
      </w:r>
    </w:p>
    <w:p w14:paraId="2BBFE090" w14:textId="77777777" w:rsidR="00B3754D" w:rsidRPr="00B3754D" w:rsidRDefault="00B3754D" w:rsidP="00B3754D">
      <w:pPr>
        <w:widowControl/>
        <w:jc w:val="both"/>
        <w:rPr>
          <w:rFonts w:eastAsia="Times New Roman"/>
          <w:sz w:val="22"/>
          <w:szCs w:val="22"/>
        </w:rPr>
      </w:pPr>
      <w:r w:rsidRPr="00B3754D">
        <w:rPr>
          <w:rFonts w:eastAsia="Times New Roman"/>
          <w:sz w:val="22"/>
          <w:szCs w:val="22"/>
        </w:rPr>
        <w:t>2.</w:t>
      </w:r>
      <w:r w:rsidRPr="00B3754D">
        <w:rPr>
          <w:rFonts w:eastAsia="Times New Roman"/>
          <w:sz w:val="22"/>
          <w:szCs w:val="22"/>
        </w:rPr>
        <w:tab/>
        <w:t>Опубликовать постановление в информационном бюллетене «Вестник Айхала» и разместить с приложением на официальном сайте Администрации МО «Посёлок Айхал» (</w:t>
      </w:r>
      <w:hyperlink r:id="rId74" w:history="1">
        <w:r w:rsidRPr="00B3754D">
          <w:rPr>
            <w:rFonts w:eastAsia="Times New Roman"/>
            <w:color w:val="0000FF"/>
            <w:sz w:val="22"/>
            <w:szCs w:val="22"/>
            <w:u w:val="single"/>
          </w:rPr>
          <w:t>www.мо-айхал.рф</w:t>
        </w:r>
      </w:hyperlink>
      <w:r w:rsidRPr="00B3754D">
        <w:rPr>
          <w:rFonts w:eastAsia="Times New Roman"/>
          <w:sz w:val="22"/>
          <w:szCs w:val="22"/>
        </w:rPr>
        <w:t>).</w:t>
      </w:r>
    </w:p>
    <w:p w14:paraId="7B16BEF1" w14:textId="77777777" w:rsidR="00B3754D" w:rsidRPr="00B3754D" w:rsidRDefault="00B3754D" w:rsidP="00B3754D">
      <w:pPr>
        <w:widowControl/>
        <w:jc w:val="both"/>
        <w:rPr>
          <w:rFonts w:eastAsia="Times New Roman"/>
          <w:sz w:val="22"/>
          <w:szCs w:val="22"/>
        </w:rPr>
      </w:pPr>
      <w:r w:rsidRPr="00B3754D">
        <w:rPr>
          <w:rFonts w:eastAsia="Times New Roman"/>
          <w:sz w:val="22"/>
          <w:szCs w:val="22"/>
        </w:rPr>
        <w:t>3.</w:t>
      </w:r>
      <w:r w:rsidRPr="00B3754D">
        <w:rPr>
          <w:rFonts w:eastAsia="Times New Roman"/>
          <w:sz w:val="22"/>
          <w:szCs w:val="22"/>
        </w:rPr>
        <w:tab/>
        <w:t>Настоящее постановление вступает в силу после его официального опубликования (обнародования).</w:t>
      </w:r>
    </w:p>
    <w:p w14:paraId="32A81119" w14:textId="77777777" w:rsidR="00B3754D" w:rsidRPr="00B3754D" w:rsidRDefault="00B3754D" w:rsidP="00B3754D">
      <w:pPr>
        <w:widowControl/>
        <w:jc w:val="both"/>
        <w:rPr>
          <w:rFonts w:eastAsia="Times New Roman"/>
          <w:sz w:val="22"/>
          <w:szCs w:val="22"/>
        </w:rPr>
      </w:pPr>
      <w:r w:rsidRPr="00B3754D">
        <w:rPr>
          <w:rFonts w:eastAsia="Times New Roman"/>
          <w:sz w:val="22"/>
          <w:szCs w:val="22"/>
        </w:rPr>
        <w:t>4.</w:t>
      </w:r>
      <w:r w:rsidRPr="00B3754D">
        <w:rPr>
          <w:rFonts w:eastAsia="Times New Roman"/>
          <w:sz w:val="22"/>
          <w:szCs w:val="22"/>
        </w:rPr>
        <w:tab/>
      </w:r>
      <w:r w:rsidRPr="00B3754D">
        <w:rPr>
          <w:rFonts w:eastAsia="Times New Roman"/>
          <w:color w:val="000000"/>
          <w:sz w:val="22"/>
          <w:szCs w:val="22"/>
        </w:rPr>
        <w:t xml:space="preserve">Контроль исполнения настоящего постановления возложить </w:t>
      </w:r>
      <w:r w:rsidRPr="00B3754D">
        <w:rPr>
          <w:rFonts w:eastAsia="Times New Roman"/>
          <w:sz w:val="22"/>
          <w:szCs w:val="22"/>
        </w:rPr>
        <w:t>на Главу поселка.</w:t>
      </w:r>
    </w:p>
    <w:p w14:paraId="74A4B522" w14:textId="77777777" w:rsidR="00B3754D" w:rsidRPr="00B3754D" w:rsidRDefault="00B3754D" w:rsidP="00B3754D">
      <w:pPr>
        <w:widowControl/>
        <w:contextualSpacing/>
        <w:jc w:val="both"/>
        <w:rPr>
          <w:rFonts w:eastAsia="Times New Roman"/>
          <w:sz w:val="22"/>
          <w:szCs w:val="22"/>
        </w:rPr>
      </w:pPr>
    </w:p>
    <w:p w14:paraId="6DC5DD5F" w14:textId="77777777" w:rsidR="00B3754D" w:rsidRPr="00B3754D" w:rsidRDefault="00B3754D" w:rsidP="00B3754D">
      <w:pPr>
        <w:widowControl/>
        <w:autoSpaceDE/>
        <w:autoSpaceDN/>
        <w:adjustRightInd/>
        <w:rPr>
          <w:rFonts w:eastAsia="Times New Roman"/>
          <w:b/>
          <w:sz w:val="22"/>
          <w:szCs w:val="22"/>
        </w:rPr>
      </w:pPr>
    </w:p>
    <w:p w14:paraId="5C1A9963" w14:textId="05402C60" w:rsidR="006B10CA" w:rsidRDefault="00B3754D" w:rsidP="00B3754D">
      <w:pPr>
        <w:widowControl/>
        <w:autoSpaceDE/>
        <w:autoSpaceDN/>
        <w:adjustRightInd/>
        <w:jc w:val="both"/>
        <w:rPr>
          <w:rFonts w:eastAsia="Times New Roman"/>
          <w:b/>
        </w:rPr>
      </w:pPr>
      <w:r w:rsidRPr="00AE0FBC">
        <w:rPr>
          <w:rFonts w:eastAsia="Times New Roman"/>
          <w:b/>
          <w:sz w:val="22"/>
          <w:szCs w:val="22"/>
        </w:rPr>
        <w:t>Исполняющий обязанности Главы поселка</w:t>
      </w:r>
      <w:r w:rsidRPr="00AE0FBC">
        <w:rPr>
          <w:rFonts w:eastAsia="Times New Roman"/>
          <w:b/>
          <w:sz w:val="22"/>
          <w:szCs w:val="22"/>
        </w:rPr>
        <w:tab/>
      </w:r>
      <w:r w:rsidRPr="00AE0FBC">
        <w:rPr>
          <w:rFonts w:eastAsia="Times New Roman"/>
          <w:b/>
          <w:sz w:val="22"/>
          <w:szCs w:val="22"/>
        </w:rPr>
        <w:tab/>
      </w:r>
      <w:r w:rsidRPr="00AE0FBC">
        <w:rPr>
          <w:rFonts w:eastAsia="Times New Roman"/>
          <w:b/>
          <w:sz w:val="22"/>
          <w:szCs w:val="22"/>
        </w:rPr>
        <w:tab/>
      </w:r>
      <w:r w:rsidRPr="00AE0FBC">
        <w:rPr>
          <w:rFonts w:eastAsia="Times New Roman"/>
          <w:b/>
          <w:sz w:val="22"/>
          <w:szCs w:val="22"/>
        </w:rPr>
        <w:tab/>
      </w:r>
      <w:r w:rsidRPr="00AE0FBC">
        <w:rPr>
          <w:rFonts w:eastAsia="Times New Roman"/>
          <w:b/>
          <w:sz w:val="22"/>
          <w:szCs w:val="22"/>
        </w:rPr>
        <w:tab/>
        <w:t>Р.Х. Мус</w:t>
      </w:r>
      <w:r w:rsidRPr="00B3754D">
        <w:rPr>
          <w:rFonts w:eastAsia="Times New Roman"/>
          <w:b/>
        </w:rPr>
        <w:t>ин</w:t>
      </w:r>
    </w:p>
    <w:p w14:paraId="09F3095D" w14:textId="4BBAE7E3" w:rsidR="00D011C0" w:rsidRDefault="00D011C0" w:rsidP="00B3754D">
      <w:pPr>
        <w:widowControl/>
        <w:autoSpaceDE/>
        <w:autoSpaceDN/>
        <w:adjustRightInd/>
        <w:jc w:val="both"/>
        <w:rPr>
          <w:rFonts w:eastAsia="Times New Roman"/>
          <w:b/>
        </w:rPr>
      </w:pPr>
    </w:p>
    <w:p w14:paraId="5C5EC4A8" w14:textId="3AAB4F07" w:rsidR="00D011C0" w:rsidRDefault="00D011C0" w:rsidP="00B3754D">
      <w:pPr>
        <w:widowControl/>
        <w:autoSpaceDE/>
        <w:autoSpaceDN/>
        <w:adjustRightInd/>
        <w:jc w:val="both"/>
        <w:rPr>
          <w:rFonts w:eastAsia="Times New Roman"/>
          <w:b/>
        </w:rPr>
      </w:pPr>
    </w:p>
    <w:p w14:paraId="59038BE5" w14:textId="781AAD8D" w:rsidR="00D011C0" w:rsidRDefault="00D011C0" w:rsidP="00B3754D">
      <w:pPr>
        <w:widowControl/>
        <w:autoSpaceDE/>
        <w:autoSpaceDN/>
        <w:adjustRightInd/>
        <w:jc w:val="both"/>
        <w:rPr>
          <w:rFonts w:eastAsia="Times New Roman"/>
          <w:b/>
        </w:rPr>
      </w:pPr>
    </w:p>
    <w:p w14:paraId="3280E080" w14:textId="15316618" w:rsidR="00D011C0" w:rsidRDefault="00D011C0" w:rsidP="00B3754D">
      <w:pPr>
        <w:widowControl/>
        <w:autoSpaceDE/>
        <w:autoSpaceDN/>
        <w:adjustRightInd/>
        <w:jc w:val="both"/>
        <w:rPr>
          <w:rFonts w:eastAsia="Times New Roman"/>
          <w:b/>
        </w:rPr>
      </w:pPr>
    </w:p>
    <w:p w14:paraId="23266729" w14:textId="13504B77" w:rsidR="00D011C0" w:rsidRDefault="00D011C0" w:rsidP="00B3754D">
      <w:pPr>
        <w:widowControl/>
        <w:autoSpaceDE/>
        <w:autoSpaceDN/>
        <w:adjustRightInd/>
        <w:jc w:val="both"/>
        <w:rPr>
          <w:rFonts w:eastAsia="Times New Roman"/>
          <w:b/>
        </w:rPr>
      </w:pPr>
    </w:p>
    <w:p w14:paraId="0A6BD738" w14:textId="662C41A7" w:rsidR="00D011C0" w:rsidRDefault="00D011C0" w:rsidP="00B3754D">
      <w:pPr>
        <w:widowControl/>
        <w:autoSpaceDE/>
        <w:autoSpaceDN/>
        <w:adjustRightInd/>
        <w:jc w:val="both"/>
        <w:rPr>
          <w:rFonts w:eastAsia="Times New Roman"/>
          <w:b/>
        </w:rPr>
      </w:pPr>
    </w:p>
    <w:p w14:paraId="4ADF9A5B" w14:textId="7F31641B" w:rsidR="00D011C0" w:rsidRDefault="00D011C0" w:rsidP="00B3754D">
      <w:pPr>
        <w:widowControl/>
        <w:autoSpaceDE/>
        <w:autoSpaceDN/>
        <w:adjustRightInd/>
        <w:jc w:val="both"/>
        <w:rPr>
          <w:rFonts w:eastAsia="Times New Roman"/>
          <w:b/>
        </w:rPr>
      </w:pPr>
    </w:p>
    <w:p w14:paraId="24DA51DA" w14:textId="6682DD5A" w:rsidR="00D011C0" w:rsidRDefault="00D011C0" w:rsidP="00B3754D">
      <w:pPr>
        <w:widowControl/>
        <w:autoSpaceDE/>
        <w:autoSpaceDN/>
        <w:adjustRightInd/>
        <w:jc w:val="both"/>
        <w:rPr>
          <w:rFonts w:eastAsia="Times New Roman"/>
          <w:b/>
        </w:rPr>
      </w:pPr>
    </w:p>
    <w:p w14:paraId="4572B8A3" w14:textId="5D22111E" w:rsidR="00D011C0" w:rsidRDefault="00D011C0" w:rsidP="00B3754D">
      <w:pPr>
        <w:widowControl/>
        <w:autoSpaceDE/>
        <w:autoSpaceDN/>
        <w:adjustRightInd/>
        <w:jc w:val="both"/>
        <w:rPr>
          <w:rFonts w:eastAsia="Times New Roman"/>
          <w:b/>
        </w:rPr>
      </w:pPr>
    </w:p>
    <w:p w14:paraId="7EF785CF" w14:textId="78D55533" w:rsidR="00D011C0" w:rsidRDefault="00D011C0" w:rsidP="00B3754D">
      <w:pPr>
        <w:widowControl/>
        <w:autoSpaceDE/>
        <w:autoSpaceDN/>
        <w:adjustRightInd/>
        <w:jc w:val="both"/>
        <w:rPr>
          <w:rFonts w:eastAsia="Times New Roman"/>
          <w:b/>
        </w:rPr>
      </w:pPr>
    </w:p>
    <w:p w14:paraId="2B32813C" w14:textId="4B94B071" w:rsidR="00D011C0" w:rsidRDefault="00D011C0" w:rsidP="00B3754D">
      <w:pPr>
        <w:widowControl/>
        <w:autoSpaceDE/>
        <w:autoSpaceDN/>
        <w:adjustRightInd/>
        <w:jc w:val="both"/>
        <w:rPr>
          <w:rFonts w:eastAsia="Times New Roman"/>
          <w:b/>
        </w:rPr>
      </w:pPr>
    </w:p>
    <w:p w14:paraId="2241AA22" w14:textId="4C288DFA" w:rsidR="00D011C0" w:rsidRDefault="00D011C0" w:rsidP="00B3754D">
      <w:pPr>
        <w:widowControl/>
        <w:autoSpaceDE/>
        <w:autoSpaceDN/>
        <w:adjustRightInd/>
        <w:jc w:val="both"/>
        <w:rPr>
          <w:rFonts w:eastAsia="Times New Roman"/>
          <w:b/>
        </w:rPr>
      </w:pPr>
    </w:p>
    <w:p w14:paraId="4ADB8F6E" w14:textId="641A401B" w:rsidR="00D011C0" w:rsidRDefault="00D011C0" w:rsidP="00B3754D">
      <w:pPr>
        <w:widowControl/>
        <w:autoSpaceDE/>
        <w:autoSpaceDN/>
        <w:adjustRightInd/>
        <w:jc w:val="both"/>
        <w:rPr>
          <w:rFonts w:eastAsia="Times New Roman"/>
          <w:b/>
        </w:rPr>
      </w:pPr>
    </w:p>
    <w:p w14:paraId="5E1A4125" w14:textId="30421384" w:rsidR="00D011C0" w:rsidRDefault="00D011C0" w:rsidP="00B3754D">
      <w:pPr>
        <w:widowControl/>
        <w:autoSpaceDE/>
        <w:autoSpaceDN/>
        <w:adjustRightInd/>
        <w:jc w:val="both"/>
        <w:rPr>
          <w:rFonts w:eastAsia="Times New Roman"/>
          <w:b/>
        </w:rPr>
      </w:pPr>
    </w:p>
    <w:p w14:paraId="71F37815" w14:textId="2452A242" w:rsidR="00D011C0" w:rsidRDefault="00D011C0" w:rsidP="00B3754D">
      <w:pPr>
        <w:widowControl/>
        <w:autoSpaceDE/>
        <w:autoSpaceDN/>
        <w:adjustRightInd/>
        <w:jc w:val="both"/>
        <w:rPr>
          <w:rFonts w:eastAsia="Times New Roman"/>
          <w:b/>
        </w:rPr>
      </w:pPr>
    </w:p>
    <w:p w14:paraId="112795B9" w14:textId="36A78238" w:rsidR="00D011C0" w:rsidRDefault="00D011C0" w:rsidP="00B3754D">
      <w:pPr>
        <w:widowControl/>
        <w:autoSpaceDE/>
        <w:autoSpaceDN/>
        <w:adjustRightInd/>
        <w:jc w:val="both"/>
        <w:rPr>
          <w:rFonts w:eastAsia="Times New Roman"/>
          <w:b/>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D011C0" w:rsidRPr="00D011C0" w14:paraId="0ED0AFA0" w14:textId="77777777" w:rsidTr="00345010">
        <w:trPr>
          <w:trHeight w:val="2202"/>
        </w:trPr>
        <w:tc>
          <w:tcPr>
            <w:tcW w:w="3837" w:type="dxa"/>
            <w:shd w:val="clear" w:color="auto" w:fill="auto"/>
          </w:tcPr>
          <w:p w14:paraId="25D236B5"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Российская Федерация (Россия)</w:t>
            </w:r>
          </w:p>
          <w:p w14:paraId="0C897488"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Республика Саха (Якутия)</w:t>
            </w:r>
          </w:p>
          <w:p w14:paraId="1048306B"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АДМИНИСТРАЦИЯ</w:t>
            </w:r>
          </w:p>
          <w:p w14:paraId="3C763663"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муниципального образования</w:t>
            </w:r>
          </w:p>
          <w:p w14:paraId="1E1152AD"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«Поселок Айхал»</w:t>
            </w:r>
          </w:p>
          <w:p w14:paraId="199D811B" w14:textId="77777777" w:rsidR="00D011C0" w:rsidRPr="00D011C0" w:rsidRDefault="00D011C0" w:rsidP="00D011C0">
            <w:pPr>
              <w:widowControl/>
              <w:autoSpaceDE/>
              <w:autoSpaceDN/>
              <w:adjustRightInd/>
              <w:jc w:val="center"/>
              <w:rPr>
                <w:rFonts w:eastAsia="Times New Roman"/>
                <w:b/>
                <w:sz w:val="20"/>
                <w:szCs w:val="20"/>
              </w:rPr>
            </w:pPr>
            <w:r w:rsidRPr="00D011C0">
              <w:rPr>
                <w:rFonts w:eastAsia="Times New Roman"/>
                <w:b/>
              </w:rPr>
              <w:t>Мирнинского района</w:t>
            </w:r>
          </w:p>
          <w:p w14:paraId="4A6E9C82" w14:textId="77777777" w:rsidR="00D011C0" w:rsidRPr="00D011C0" w:rsidRDefault="00D011C0" w:rsidP="00D011C0">
            <w:pPr>
              <w:widowControl/>
              <w:autoSpaceDE/>
              <w:autoSpaceDN/>
              <w:adjustRightInd/>
              <w:jc w:val="center"/>
              <w:rPr>
                <w:rFonts w:eastAsia="Times New Roman"/>
                <w:b/>
                <w:bCs/>
                <w:kern w:val="32"/>
                <w:position w:val="6"/>
              </w:rPr>
            </w:pPr>
            <w:r w:rsidRPr="00D011C0">
              <w:rPr>
                <w:rFonts w:eastAsia="Times New Roman"/>
                <w:b/>
                <w:bCs/>
                <w:kern w:val="32"/>
                <w:position w:val="6"/>
                <w:sz w:val="28"/>
                <w:szCs w:val="28"/>
              </w:rPr>
              <w:t xml:space="preserve"> </w:t>
            </w:r>
          </w:p>
          <w:p w14:paraId="10770DCE" w14:textId="77777777" w:rsidR="00D011C0" w:rsidRPr="00D011C0" w:rsidRDefault="00D011C0" w:rsidP="00D011C0">
            <w:pPr>
              <w:widowControl/>
              <w:autoSpaceDE/>
              <w:autoSpaceDN/>
              <w:adjustRightInd/>
              <w:jc w:val="center"/>
              <w:rPr>
                <w:rFonts w:eastAsia="Times New Roman"/>
                <w:b/>
                <w:bCs/>
                <w:kern w:val="32"/>
                <w:position w:val="6"/>
                <w:sz w:val="32"/>
                <w:szCs w:val="32"/>
              </w:rPr>
            </w:pPr>
            <w:r w:rsidRPr="00D011C0">
              <w:rPr>
                <w:rFonts w:eastAsia="Times New Roman"/>
                <w:b/>
                <w:bCs/>
                <w:kern w:val="32"/>
                <w:position w:val="6"/>
                <w:sz w:val="32"/>
                <w:szCs w:val="32"/>
              </w:rPr>
              <w:t>ПОСТАНОВЛЕНИЕ</w:t>
            </w:r>
          </w:p>
        </w:tc>
        <w:tc>
          <w:tcPr>
            <w:tcW w:w="1563" w:type="dxa"/>
            <w:shd w:val="clear" w:color="auto" w:fill="auto"/>
          </w:tcPr>
          <w:p w14:paraId="425964DD" w14:textId="77777777" w:rsidR="00D011C0" w:rsidRPr="00D011C0" w:rsidRDefault="00D011C0" w:rsidP="00D011C0">
            <w:pPr>
              <w:widowControl/>
              <w:autoSpaceDE/>
              <w:autoSpaceDN/>
              <w:adjustRightInd/>
              <w:jc w:val="center"/>
              <w:rPr>
                <w:rFonts w:eastAsia="Times New Roman"/>
                <w:noProof/>
              </w:rPr>
            </w:pPr>
            <w:r w:rsidRPr="00D011C0">
              <w:rPr>
                <w:rFonts w:eastAsia="Times New Roman"/>
                <w:noProof/>
              </w:rPr>
              <w:drawing>
                <wp:anchor distT="0" distB="0" distL="114300" distR="114300" simplePos="0" relativeHeight="251706368" behindDoc="0" locked="0" layoutInCell="1" allowOverlap="1" wp14:anchorId="594DD13E" wp14:editId="19612093">
                  <wp:simplePos x="0" y="0"/>
                  <wp:positionH relativeFrom="column">
                    <wp:posOffset>12065</wp:posOffset>
                  </wp:positionH>
                  <wp:positionV relativeFrom="paragraph">
                    <wp:posOffset>-25400</wp:posOffset>
                  </wp:positionV>
                  <wp:extent cx="838764" cy="822960"/>
                  <wp:effectExtent l="0" t="0" r="0" b="0"/>
                  <wp:wrapNone/>
                  <wp:docPr id="38" name="Рисунок 38"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45" cstate="print"/>
                          <a:srcRect t="21161" r="-61"/>
                          <a:stretch>
                            <a:fillRect/>
                          </a:stretch>
                        </pic:blipFill>
                        <pic:spPr bwMode="auto">
                          <a:xfrm>
                            <a:off x="0" y="0"/>
                            <a:ext cx="838764" cy="822960"/>
                          </a:xfrm>
                          <a:prstGeom prst="rect">
                            <a:avLst/>
                          </a:prstGeom>
                          <a:noFill/>
                        </pic:spPr>
                      </pic:pic>
                    </a:graphicData>
                  </a:graphic>
                </wp:anchor>
              </w:drawing>
            </w:r>
          </w:p>
          <w:p w14:paraId="7A7F41A2" w14:textId="77777777" w:rsidR="00D011C0" w:rsidRPr="00D011C0" w:rsidRDefault="00D011C0" w:rsidP="00D011C0">
            <w:pPr>
              <w:widowControl/>
              <w:autoSpaceDE/>
              <w:autoSpaceDN/>
              <w:adjustRightInd/>
              <w:jc w:val="center"/>
              <w:rPr>
                <w:rFonts w:eastAsia="Times New Roman"/>
              </w:rPr>
            </w:pPr>
          </w:p>
        </w:tc>
        <w:tc>
          <w:tcPr>
            <w:tcW w:w="3960" w:type="dxa"/>
            <w:shd w:val="clear" w:color="auto" w:fill="auto"/>
          </w:tcPr>
          <w:p w14:paraId="7F05CB66"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Россия Федерацията (Россия)</w:t>
            </w:r>
          </w:p>
          <w:p w14:paraId="1C590975" w14:textId="77777777" w:rsidR="00D011C0" w:rsidRPr="00D011C0" w:rsidRDefault="00D011C0" w:rsidP="00D011C0">
            <w:pPr>
              <w:widowControl/>
              <w:autoSpaceDE/>
              <w:autoSpaceDN/>
              <w:adjustRightInd/>
              <w:jc w:val="center"/>
              <w:rPr>
                <w:rFonts w:eastAsia="Times New Roman"/>
                <w:b/>
              </w:rPr>
            </w:pPr>
            <w:r w:rsidRPr="00D011C0">
              <w:rPr>
                <w:rFonts w:eastAsia="Times New Roman"/>
                <w:b/>
                <w:shd w:val="clear" w:color="auto" w:fill="FFFFFF"/>
              </w:rPr>
              <w:t>Саха Өрөспүүбүлүкэтэ</w:t>
            </w:r>
          </w:p>
          <w:p w14:paraId="1ECC9BA8"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Мииринэй улуу</w:t>
            </w:r>
            <w:r w:rsidRPr="00D011C0">
              <w:rPr>
                <w:rFonts w:eastAsia="Times New Roman"/>
                <w:b/>
                <w:lang w:val="en-US"/>
              </w:rPr>
              <w:t>h</w:t>
            </w:r>
            <w:r w:rsidRPr="00D011C0">
              <w:rPr>
                <w:rFonts w:eastAsia="Times New Roman"/>
                <w:b/>
              </w:rPr>
              <w:t>ун</w:t>
            </w:r>
          </w:p>
          <w:p w14:paraId="2A7C40D1"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Айхал бө</w:t>
            </w:r>
            <w:r w:rsidRPr="00D011C0">
              <w:rPr>
                <w:rFonts w:eastAsia="Times New Roman"/>
                <w:b/>
                <w:lang w:val="en-US"/>
              </w:rPr>
              <w:t>h</w:t>
            </w:r>
            <w:r w:rsidRPr="00D011C0">
              <w:rPr>
                <w:rFonts w:eastAsia="Times New Roman"/>
                <w:b/>
              </w:rPr>
              <w:t>үөлэгин</w:t>
            </w:r>
          </w:p>
          <w:p w14:paraId="7BCF6205"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муниципальнай тэриллиитин</w:t>
            </w:r>
          </w:p>
          <w:p w14:paraId="5DF060B0" w14:textId="77777777" w:rsidR="00D011C0" w:rsidRPr="00D011C0" w:rsidRDefault="00D011C0" w:rsidP="00D011C0">
            <w:pPr>
              <w:widowControl/>
              <w:autoSpaceDE/>
              <w:autoSpaceDN/>
              <w:adjustRightInd/>
              <w:jc w:val="center"/>
              <w:rPr>
                <w:rFonts w:eastAsia="Times New Roman"/>
                <w:b/>
                <w:position w:val="6"/>
                <w:sz w:val="28"/>
                <w:szCs w:val="28"/>
              </w:rPr>
            </w:pPr>
            <w:r w:rsidRPr="00D011C0">
              <w:rPr>
                <w:rFonts w:eastAsia="Times New Roman"/>
                <w:b/>
              </w:rPr>
              <w:t>ДЬА</w:t>
            </w:r>
            <w:r w:rsidRPr="00D011C0">
              <w:rPr>
                <w:rFonts w:eastAsia="Times New Roman"/>
                <w:b/>
                <w:lang w:val="en-US"/>
              </w:rPr>
              <w:t>h</w:t>
            </w:r>
            <w:r w:rsidRPr="00D011C0">
              <w:rPr>
                <w:rFonts w:eastAsia="Times New Roman"/>
                <w:b/>
              </w:rPr>
              <w:t>АЛТАТА</w:t>
            </w:r>
          </w:p>
          <w:p w14:paraId="69BA17FA" w14:textId="77777777" w:rsidR="00D011C0" w:rsidRPr="00D011C0" w:rsidRDefault="00D011C0" w:rsidP="00D011C0">
            <w:pPr>
              <w:widowControl/>
              <w:autoSpaceDE/>
              <w:autoSpaceDN/>
              <w:adjustRightInd/>
              <w:jc w:val="center"/>
              <w:rPr>
                <w:rFonts w:eastAsia="Times New Roman"/>
                <w:b/>
                <w:position w:val="6"/>
                <w:sz w:val="20"/>
                <w:szCs w:val="20"/>
              </w:rPr>
            </w:pPr>
          </w:p>
          <w:p w14:paraId="2336BC12" w14:textId="77777777" w:rsidR="00D011C0" w:rsidRPr="00D011C0" w:rsidRDefault="00D011C0" w:rsidP="00D011C0">
            <w:pPr>
              <w:widowControl/>
              <w:autoSpaceDE/>
              <w:autoSpaceDN/>
              <w:adjustRightInd/>
              <w:jc w:val="center"/>
              <w:rPr>
                <w:rFonts w:eastAsia="Times New Roman"/>
                <w:b/>
                <w:sz w:val="32"/>
                <w:szCs w:val="32"/>
              </w:rPr>
            </w:pPr>
            <w:r w:rsidRPr="00D011C0">
              <w:rPr>
                <w:rFonts w:eastAsia="Times New Roman"/>
                <w:b/>
                <w:position w:val="6"/>
                <w:sz w:val="32"/>
                <w:szCs w:val="32"/>
              </w:rPr>
              <w:t>УУРААХ</w:t>
            </w:r>
          </w:p>
          <w:p w14:paraId="05D9C7BF" w14:textId="77777777" w:rsidR="00D011C0" w:rsidRPr="00D011C0" w:rsidRDefault="00D011C0" w:rsidP="00D011C0">
            <w:pPr>
              <w:widowControl/>
              <w:autoSpaceDE/>
              <w:autoSpaceDN/>
              <w:adjustRightInd/>
              <w:jc w:val="center"/>
              <w:rPr>
                <w:rFonts w:eastAsia="Times New Roman"/>
                <w:b/>
                <w:bCs/>
                <w:kern w:val="32"/>
                <w:position w:val="6"/>
                <w:sz w:val="2"/>
                <w:szCs w:val="2"/>
              </w:rPr>
            </w:pPr>
          </w:p>
        </w:tc>
      </w:tr>
    </w:tbl>
    <w:p w14:paraId="76EE3A4E" w14:textId="77777777" w:rsidR="00D011C0" w:rsidRPr="00D011C0" w:rsidRDefault="00D011C0" w:rsidP="00D011C0">
      <w:pPr>
        <w:widowControl/>
        <w:autoSpaceDE/>
        <w:autoSpaceDN/>
        <w:adjustRightInd/>
        <w:rPr>
          <w:rFonts w:eastAsia="Times New Roman"/>
          <w:b/>
        </w:rPr>
      </w:pPr>
    </w:p>
    <w:p w14:paraId="2C3FB07B" w14:textId="77777777" w:rsidR="00D011C0" w:rsidRPr="00D011C0" w:rsidRDefault="00D011C0" w:rsidP="00D011C0">
      <w:pPr>
        <w:widowControl/>
        <w:autoSpaceDE/>
        <w:autoSpaceDN/>
        <w:adjustRightInd/>
        <w:rPr>
          <w:rFonts w:eastAsia="Times New Roman"/>
          <w:b/>
        </w:rPr>
      </w:pPr>
    </w:p>
    <w:p w14:paraId="22623920" w14:textId="77777777" w:rsidR="00D011C0" w:rsidRPr="00D011C0" w:rsidRDefault="00D011C0" w:rsidP="00D011C0">
      <w:pPr>
        <w:widowControl/>
        <w:autoSpaceDE/>
        <w:autoSpaceDN/>
        <w:adjustRightInd/>
        <w:rPr>
          <w:rFonts w:eastAsia="Times New Roman"/>
          <w:b/>
        </w:rPr>
      </w:pPr>
      <w:r w:rsidRPr="00D011C0">
        <w:rPr>
          <w:rFonts w:eastAsia="Times New Roman"/>
          <w:b/>
        </w:rPr>
        <w:t xml:space="preserve"> « 08» апреля  2020 г.</w:t>
      </w:r>
      <w:r w:rsidRPr="00D011C0">
        <w:rPr>
          <w:rFonts w:eastAsia="Times New Roman"/>
          <w:b/>
        </w:rPr>
        <w:tab/>
        <w:t xml:space="preserve">                                                                                 </w:t>
      </w:r>
      <w:r w:rsidRPr="00D011C0">
        <w:rPr>
          <w:rFonts w:eastAsia="Times New Roman"/>
          <w:b/>
        </w:rPr>
        <w:tab/>
        <w:t xml:space="preserve">     №  106</w:t>
      </w:r>
    </w:p>
    <w:p w14:paraId="2D363D52" w14:textId="77777777" w:rsidR="00D011C0" w:rsidRPr="00D011C0" w:rsidRDefault="00D011C0" w:rsidP="00D011C0">
      <w:pPr>
        <w:widowControl/>
        <w:autoSpaceDE/>
        <w:autoSpaceDN/>
        <w:adjustRightInd/>
        <w:rPr>
          <w:rFonts w:eastAsia="Times New Roman"/>
          <w:b/>
        </w:rPr>
      </w:pPr>
    </w:p>
    <w:p w14:paraId="14DB2B37" w14:textId="77777777" w:rsidR="00D011C0" w:rsidRPr="00D011C0" w:rsidRDefault="00D011C0" w:rsidP="00D011C0">
      <w:pPr>
        <w:widowControl/>
        <w:autoSpaceDE/>
        <w:autoSpaceDN/>
        <w:adjustRightInd/>
        <w:jc w:val="both"/>
        <w:rPr>
          <w:rFonts w:eastAsia="Times New Roman"/>
          <w:b/>
        </w:rPr>
      </w:pPr>
      <w:r w:rsidRPr="00D011C0">
        <w:rPr>
          <w:rFonts w:eastAsia="Times New Roman"/>
          <w:b/>
        </w:rPr>
        <w:t xml:space="preserve">О внесении изменений в постановление администрации МО «Поселок Айхал» от 14.10.2016 г. № 460 «Об утверждении  муниципальной программы «Профилактика правонарушений в МО «Поселок Айхал» на 2017-2022 г.г.» в редакции Постановлений от 10.02.2017 №28, от 28.02.2018 №48, от 30.06. 2018  №281, от 05.12.2018 №452, от 24.12.2018 № 501,от 15.03.2019 № 78, от 11.06.2019 № 196, от 25.11.2019 г. № 479, от  28.11.2019  № 483, от 26.12.2019  № 534, от 01.04.2020 №90. </w:t>
      </w:r>
    </w:p>
    <w:p w14:paraId="371587D7" w14:textId="77777777" w:rsidR="00D011C0" w:rsidRPr="00D011C0" w:rsidRDefault="00D011C0" w:rsidP="00D011C0">
      <w:pPr>
        <w:widowControl/>
        <w:autoSpaceDE/>
        <w:autoSpaceDN/>
        <w:adjustRightInd/>
        <w:jc w:val="both"/>
        <w:rPr>
          <w:rFonts w:eastAsia="Times New Roman"/>
          <w:b/>
        </w:rPr>
      </w:pPr>
    </w:p>
    <w:p w14:paraId="5009190C" w14:textId="77777777" w:rsidR="00D011C0" w:rsidRPr="00D011C0" w:rsidRDefault="00D011C0" w:rsidP="00D011C0">
      <w:pPr>
        <w:widowControl/>
        <w:autoSpaceDE/>
        <w:autoSpaceDN/>
        <w:adjustRightInd/>
        <w:ind w:firstLine="708"/>
        <w:jc w:val="both"/>
        <w:rPr>
          <w:rFonts w:eastAsia="Times New Roman"/>
        </w:rPr>
      </w:pPr>
      <w:r w:rsidRPr="00D011C0">
        <w:rPr>
          <w:rFonts w:eastAsia="Times New Roman"/>
        </w:rPr>
        <w:t>В соответствие со статьей  179 Бюджетного кодекса Российской Федерации, Постановлением Главы от 30 октября 2013 года №158  «Об утверждении порядка разработки и реализации муниципальных программ МО «Поселок Айхал» Мирнинского района Республики Саха (Якутия), администрация МО «Поселок Айхал» ПОСТАНОВЛЯЕТ:</w:t>
      </w:r>
    </w:p>
    <w:p w14:paraId="0812C851" w14:textId="77777777" w:rsidR="00D011C0" w:rsidRPr="00D011C0" w:rsidRDefault="00D011C0" w:rsidP="00D011C0">
      <w:pPr>
        <w:widowControl/>
        <w:autoSpaceDE/>
        <w:autoSpaceDN/>
        <w:adjustRightInd/>
        <w:jc w:val="both"/>
        <w:rPr>
          <w:rFonts w:eastAsia="Times New Roman"/>
        </w:rPr>
      </w:pPr>
      <w:r w:rsidRPr="00D011C0">
        <w:rPr>
          <w:rFonts w:eastAsia="Times New Roman"/>
        </w:rPr>
        <w:t>1.Внести изменения и дополнения в постановление администрации МО «Поселок Айхал» от 14.10.2016г. № 460  «Об утверждении  муниципальной целевой программы «Профилактика правонарушений в МО «Поселок Айхал» на 2017-2022 гг.»,</w:t>
      </w:r>
      <w:r w:rsidRPr="00D011C0">
        <w:rPr>
          <w:rFonts w:eastAsia="Times New Roman"/>
          <w:b/>
        </w:rPr>
        <w:t xml:space="preserve"> </w:t>
      </w:r>
      <w:r w:rsidRPr="00D011C0">
        <w:rPr>
          <w:rFonts w:eastAsia="Times New Roman"/>
        </w:rPr>
        <w:t>в редакции постановлений от 10.02.2017 №28, от 28.02.2018 №48, от 30.06. 2018  №281, от 05.12.2018 №452, от 24.12.2018 № 501,от 15.03.2019 № 78, от 11.06.2019 № 196, от 25.11.2019 г. № 479,  от 28.11.2019  № 483, от 26.12.2019  № 534, от 01.04.2020 № 90  в части  Объема финансирования муниципальной программы (далее- Программа);</w:t>
      </w:r>
    </w:p>
    <w:p w14:paraId="539B6E91" w14:textId="77777777" w:rsidR="00D011C0" w:rsidRPr="00D011C0" w:rsidRDefault="00D011C0" w:rsidP="00D011C0">
      <w:pPr>
        <w:widowControl/>
        <w:autoSpaceDE/>
        <w:autoSpaceDN/>
        <w:adjustRightInd/>
        <w:ind w:firstLine="567"/>
        <w:jc w:val="both"/>
        <w:rPr>
          <w:rFonts w:eastAsia="Times New Roman"/>
        </w:rPr>
      </w:pPr>
      <w:r w:rsidRPr="00D011C0">
        <w:rPr>
          <w:rFonts w:eastAsia="Times New Roman"/>
        </w:rPr>
        <w:t>1.1.      Паспорт Программы изложить в новой редакции согласно Приложению № 1 настоящего постановления;</w:t>
      </w:r>
    </w:p>
    <w:p w14:paraId="0CED91C9" w14:textId="77777777" w:rsidR="00D011C0" w:rsidRPr="00D011C0" w:rsidRDefault="00D011C0" w:rsidP="00D011C0">
      <w:pPr>
        <w:widowControl/>
        <w:autoSpaceDE/>
        <w:autoSpaceDN/>
        <w:adjustRightInd/>
        <w:ind w:firstLine="567"/>
        <w:jc w:val="both"/>
        <w:rPr>
          <w:rFonts w:eastAsia="Times New Roman"/>
        </w:rPr>
      </w:pPr>
      <w:r w:rsidRPr="00D011C0">
        <w:rPr>
          <w:rFonts w:eastAsia="Times New Roman"/>
        </w:rPr>
        <w:t>1.2.</w:t>
      </w:r>
      <w:r w:rsidRPr="00D011C0">
        <w:rPr>
          <w:rFonts w:eastAsia="Times New Roman"/>
        </w:rPr>
        <w:tab/>
        <w:t>Приложение № 2 к Программе изложить в новой редакции согласно Приложению № 2 настоящего постановления;</w:t>
      </w:r>
    </w:p>
    <w:p w14:paraId="10FE8F15" w14:textId="77777777" w:rsidR="00D011C0" w:rsidRPr="00D011C0" w:rsidRDefault="00D011C0" w:rsidP="00D011C0">
      <w:pPr>
        <w:widowControl/>
        <w:autoSpaceDE/>
        <w:autoSpaceDN/>
        <w:adjustRightInd/>
        <w:ind w:firstLine="567"/>
        <w:jc w:val="both"/>
        <w:rPr>
          <w:rFonts w:eastAsia="Times New Roman"/>
        </w:rPr>
      </w:pPr>
      <w:r w:rsidRPr="00D011C0">
        <w:rPr>
          <w:rFonts w:eastAsia="Times New Roman"/>
        </w:rPr>
        <w:t>1.3.   Приложение № 3 к Программе изложить в новой редакции согласно Приложению № 3 настоящего постановления;</w:t>
      </w:r>
    </w:p>
    <w:p w14:paraId="10C3E1E9" w14:textId="77777777" w:rsidR="00D011C0" w:rsidRPr="00D011C0" w:rsidRDefault="00D011C0" w:rsidP="00D011C0">
      <w:pPr>
        <w:widowControl/>
        <w:autoSpaceDE/>
        <w:autoSpaceDN/>
        <w:adjustRightInd/>
        <w:ind w:firstLine="567"/>
        <w:jc w:val="both"/>
        <w:rPr>
          <w:rFonts w:eastAsia="Times New Roman"/>
          <w:u w:val="single"/>
        </w:rPr>
      </w:pPr>
      <w:r w:rsidRPr="00D011C0">
        <w:rPr>
          <w:rFonts w:eastAsia="Times New Roman"/>
        </w:rPr>
        <w:t>2.И. о.специалиста по связям с общественностью (Масленникова Е.Н.) разместить настоящее постановление на официальном сайте Администрации МО «Поселок Айхал».</w:t>
      </w:r>
    </w:p>
    <w:p w14:paraId="45BE73D9" w14:textId="77777777" w:rsidR="00D011C0" w:rsidRPr="00D011C0" w:rsidRDefault="00D011C0" w:rsidP="00D011C0">
      <w:pPr>
        <w:widowControl/>
        <w:autoSpaceDE/>
        <w:autoSpaceDN/>
        <w:adjustRightInd/>
        <w:ind w:firstLine="567"/>
        <w:jc w:val="both"/>
        <w:rPr>
          <w:rFonts w:eastAsia="Times New Roman"/>
        </w:rPr>
      </w:pPr>
      <w:r w:rsidRPr="00D011C0">
        <w:rPr>
          <w:rFonts w:eastAsia="Times New Roman"/>
        </w:rPr>
        <w:t>3. Настоящее постановление вступает в силу с даты принятия.</w:t>
      </w:r>
    </w:p>
    <w:p w14:paraId="366F1B42" w14:textId="77777777" w:rsidR="00D011C0" w:rsidRPr="00D011C0" w:rsidRDefault="00D011C0" w:rsidP="00D011C0">
      <w:pPr>
        <w:widowControl/>
        <w:autoSpaceDE/>
        <w:autoSpaceDN/>
        <w:adjustRightInd/>
        <w:ind w:firstLine="567"/>
        <w:jc w:val="both"/>
        <w:rPr>
          <w:rFonts w:eastAsia="Times New Roman"/>
        </w:rPr>
      </w:pPr>
      <w:r w:rsidRPr="00D011C0">
        <w:rPr>
          <w:rFonts w:eastAsia="Times New Roman"/>
        </w:rPr>
        <w:t>4.Контроль исполнения настоящего Постановления оставляю за собой.</w:t>
      </w:r>
    </w:p>
    <w:p w14:paraId="5F757B22" w14:textId="77777777" w:rsidR="00D011C0" w:rsidRPr="00D011C0" w:rsidRDefault="00D011C0" w:rsidP="00D011C0">
      <w:pPr>
        <w:widowControl/>
        <w:autoSpaceDE/>
        <w:autoSpaceDN/>
        <w:adjustRightInd/>
        <w:ind w:firstLine="567"/>
        <w:jc w:val="both"/>
        <w:rPr>
          <w:rFonts w:eastAsia="Times New Roman"/>
        </w:rPr>
      </w:pPr>
    </w:p>
    <w:p w14:paraId="39019E1F" w14:textId="77777777" w:rsidR="00D011C0" w:rsidRPr="00D011C0" w:rsidRDefault="00D011C0" w:rsidP="00D011C0">
      <w:pPr>
        <w:widowControl/>
        <w:autoSpaceDE/>
        <w:autoSpaceDN/>
        <w:adjustRightInd/>
        <w:ind w:firstLine="567"/>
        <w:jc w:val="both"/>
        <w:rPr>
          <w:rFonts w:eastAsia="Times New Roman"/>
        </w:rPr>
      </w:pPr>
    </w:p>
    <w:p w14:paraId="0E1BCBC7" w14:textId="77777777" w:rsidR="00D011C0" w:rsidRPr="00D011C0" w:rsidRDefault="00D011C0" w:rsidP="00D011C0">
      <w:pPr>
        <w:widowControl/>
        <w:autoSpaceDE/>
        <w:autoSpaceDN/>
        <w:adjustRightInd/>
        <w:jc w:val="both"/>
        <w:rPr>
          <w:rFonts w:eastAsia="Times New Roman"/>
          <w:b/>
          <w:color w:val="C00000"/>
        </w:rPr>
      </w:pPr>
    </w:p>
    <w:p w14:paraId="5B6553D4" w14:textId="77777777" w:rsidR="00D011C0" w:rsidRPr="00D011C0" w:rsidRDefault="00D011C0" w:rsidP="00D011C0">
      <w:pPr>
        <w:widowControl/>
        <w:autoSpaceDE/>
        <w:autoSpaceDN/>
        <w:adjustRightInd/>
        <w:jc w:val="both"/>
        <w:rPr>
          <w:rFonts w:eastAsia="Times New Roman"/>
          <w:b/>
        </w:rPr>
      </w:pPr>
      <w:r w:rsidRPr="00D011C0">
        <w:rPr>
          <w:rFonts w:eastAsia="Times New Roman"/>
          <w:b/>
        </w:rPr>
        <w:t>И. о. Главы поселка                                                                                         Р. Х. Мусин</w:t>
      </w:r>
    </w:p>
    <w:p w14:paraId="533B7808" w14:textId="1580B71E" w:rsidR="00D011C0" w:rsidRDefault="00D011C0" w:rsidP="00B3754D">
      <w:pPr>
        <w:widowControl/>
        <w:autoSpaceDE/>
        <w:autoSpaceDN/>
        <w:adjustRightInd/>
        <w:jc w:val="both"/>
        <w:rPr>
          <w:rFonts w:eastAsia="Times New Roman"/>
          <w:b/>
        </w:rPr>
      </w:pPr>
    </w:p>
    <w:p w14:paraId="05FDBFA9" w14:textId="263ABC3F" w:rsidR="00D011C0" w:rsidRDefault="00D011C0" w:rsidP="00B3754D">
      <w:pPr>
        <w:widowControl/>
        <w:autoSpaceDE/>
        <w:autoSpaceDN/>
        <w:adjustRightInd/>
        <w:jc w:val="both"/>
        <w:rPr>
          <w:rFonts w:eastAsia="Times New Roman"/>
          <w:b/>
        </w:rPr>
      </w:pPr>
      <w:bookmarkStart w:id="18" w:name="_Hlk38290450"/>
      <w:r>
        <w:rPr>
          <w:rFonts w:eastAsia="Times New Roman"/>
          <w:b/>
        </w:rPr>
        <w:t>С полной редакцией документа можно ознакомиться на сайте мо-айхал.рф</w:t>
      </w:r>
    </w:p>
    <w:bookmarkEnd w:id="18"/>
    <w:p w14:paraId="36547C47" w14:textId="62308865" w:rsidR="00D011C0" w:rsidRDefault="00D011C0" w:rsidP="00B3754D">
      <w:pPr>
        <w:widowControl/>
        <w:autoSpaceDE/>
        <w:autoSpaceDN/>
        <w:adjustRightInd/>
        <w:jc w:val="both"/>
        <w:rPr>
          <w:rFonts w:eastAsia="Times New Roman"/>
          <w:b/>
        </w:rPr>
      </w:pPr>
    </w:p>
    <w:p w14:paraId="7AED6FB1" w14:textId="01E2D3D0" w:rsidR="00D011C0" w:rsidRDefault="00D011C0" w:rsidP="00B3754D">
      <w:pPr>
        <w:widowControl/>
        <w:autoSpaceDE/>
        <w:autoSpaceDN/>
        <w:adjustRightInd/>
        <w:jc w:val="both"/>
        <w:rPr>
          <w:rFonts w:eastAsia="Times New Roman"/>
          <w:b/>
        </w:rPr>
      </w:pPr>
    </w:p>
    <w:p w14:paraId="75E48570" w14:textId="5AE00057" w:rsidR="00D011C0" w:rsidRDefault="00D011C0" w:rsidP="00B3754D">
      <w:pPr>
        <w:widowControl/>
        <w:autoSpaceDE/>
        <w:autoSpaceDN/>
        <w:adjustRightInd/>
        <w:jc w:val="both"/>
        <w:rPr>
          <w:rFonts w:eastAsia="Times New Roman"/>
          <w:b/>
        </w:rPr>
      </w:pPr>
    </w:p>
    <w:p w14:paraId="5E79F4AD" w14:textId="07AC8058" w:rsidR="00D011C0" w:rsidRDefault="00D011C0" w:rsidP="00B3754D">
      <w:pPr>
        <w:widowControl/>
        <w:autoSpaceDE/>
        <w:autoSpaceDN/>
        <w:adjustRightInd/>
        <w:jc w:val="both"/>
        <w:rPr>
          <w:rFonts w:eastAsia="Times New Roman"/>
          <w:b/>
        </w:rPr>
      </w:pPr>
    </w:p>
    <w:p w14:paraId="7FC46E3B" w14:textId="2DC5CB77" w:rsidR="00D011C0" w:rsidRDefault="00D011C0" w:rsidP="00B3754D">
      <w:pPr>
        <w:widowControl/>
        <w:autoSpaceDE/>
        <w:autoSpaceDN/>
        <w:adjustRightInd/>
        <w:jc w:val="both"/>
        <w:rPr>
          <w:rFonts w:eastAsia="Times New Roman"/>
          <w:b/>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D011C0" w:rsidRPr="00D011C0" w14:paraId="717AEEC4" w14:textId="77777777" w:rsidTr="00345010">
        <w:trPr>
          <w:trHeight w:val="2202"/>
        </w:trPr>
        <w:tc>
          <w:tcPr>
            <w:tcW w:w="3837" w:type="dxa"/>
            <w:shd w:val="clear" w:color="auto" w:fill="auto"/>
          </w:tcPr>
          <w:p w14:paraId="453A269A"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Российская Федерация (Россия)</w:t>
            </w:r>
          </w:p>
          <w:p w14:paraId="62E7C633"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Республика Саха (Якутия)</w:t>
            </w:r>
          </w:p>
          <w:p w14:paraId="70AB6DB6"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АДМИНИСТРАЦИЯ</w:t>
            </w:r>
          </w:p>
          <w:p w14:paraId="7B9CE17D"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муниципального образования</w:t>
            </w:r>
          </w:p>
          <w:p w14:paraId="4C837AB6"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«Поселок Айхал»</w:t>
            </w:r>
          </w:p>
          <w:p w14:paraId="6B076D29" w14:textId="77777777" w:rsidR="00D011C0" w:rsidRPr="00D011C0" w:rsidRDefault="00D011C0" w:rsidP="00D011C0">
            <w:pPr>
              <w:widowControl/>
              <w:autoSpaceDE/>
              <w:autoSpaceDN/>
              <w:adjustRightInd/>
              <w:jc w:val="center"/>
              <w:rPr>
                <w:rFonts w:eastAsia="Times New Roman"/>
                <w:b/>
                <w:sz w:val="20"/>
                <w:szCs w:val="20"/>
              </w:rPr>
            </w:pPr>
            <w:r w:rsidRPr="00D011C0">
              <w:rPr>
                <w:rFonts w:eastAsia="Times New Roman"/>
                <w:b/>
              </w:rPr>
              <w:t>Мирнинского района</w:t>
            </w:r>
          </w:p>
          <w:p w14:paraId="16F39DF5" w14:textId="77777777" w:rsidR="00D011C0" w:rsidRPr="00D011C0" w:rsidRDefault="00D011C0" w:rsidP="00D011C0">
            <w:pPr>
              <w:widowControl/>
              <w:autoSpaceDE/>
              <w:autoSpaceDN/>
              <w:adjustRightInd/>
              <w:jc w:val="center"/>
              <w:rPr>
                <w:rFonts w:eastAsia="Times New Roman"/>
                <w:b/>
                <w:bCs/>
                <w:kern w:val="32"/>
                <w:position w:val="6"/>
              </w:rPr>
            </w:pPr>
          </w:p>
          <w:p w14:paraId="1AFF6E63" w14:textId="77777777" w:rsidR="00D011C0" w:rsidRPr="00D011C0" w:rsidRDefault="00D011C0" w:rsidP="00D011C0">
            <w:pPr>
              <w:widowControl/>
              <w:autoSpaceDE/>
              <w:autoSpaceDN/>
              <w:adjustRightInd/>
              <w:jc w:val="center"/>
              <w:rPr>
                <w:rFonts w:eastAsia="Times New Roman"/>
                <w:b/>
                <w:bCs/>
                <w:kern w:val="32"/>
                <w:position w:val="6"/>
                <w:sz w:val="32"/>
                <w:szCs w:val="32"/>
              </w:rPr>
            </w:pPr>
            <w:r w:rsidRPr="00D011C0">
              <w:rPr>
                <w:rFonts w:eastAsia="Times New Roman"/>
                <w:b/>
                <w:bCs/>
                <w:kern w:val="32"/>
                <w:position w:val="6"/>
                <w:sz w:val="32"/>
                <w:szCs w:val="32"/>
              </w:rPr>
              <w:t>ПОСТАНОВЛЕНИЕ</w:t>
            </w:r>
          </w:p>
        </w:tc>
        <w:tc>
          <w:tcPr>
            <w:tcW w:w="1563" w:type="dxa"/>
            <w:shd w:val="clear" w:color="auto" w:fill="auto"/>
          </w:tcPr>
          <w:p w14:paraId="543A9026" w14:textId="77777777" w:rsidR="00D011C0" w:rsidRPr="00D011C0" w:rsidRDefault="00D011C0" w:rsidP="00D011C0">
            <w:pPr>
              <w:widowControl/>
              <w:autoSpaceDE/>
              <w:autoSpaceDN/>
              <w:adjustRightInd/>
              <w:jc w:val="center"/>
              <w:rPr>
                <w:rFonts w:eastAsia="Times New Roman"/>
                <w:noProof/>
              </w:rPr>
            </w:pPr>
            <w:r w:rsidRPr="00D011C0">
              <w:rPr>
                <w:rFonts w:eastAsia="Times New Roman"/>
                <w:noProof/>
              </w:rPr>
              <w:drawing>
                <wp:anchor distT="0" distB="0" distL="114300" distR="114300" simplePos="0" relativeHeight="251708416" behindDoc="0" locked="0" layoutInCell="1" allowOverlap="1" wp14:anchorId="40B131F0" wp14:editId="68D59B41">
                  <wp:simplePos x="0" y="0"/>
                  <wp:positionH relativeFrom="column">
                    <wp:posOffset>12065</wp:posOffset>
                  </wp:positionH>
                  <wp:positionV relativeFrom="paragraph">
                    <wp:posOffset>-25400</wp:posOffset>
                  </wp:positionV>
                  <wp:extent cx="838764" cy="822960"/>
                  <wp:effectExtent l="0" t="0" r="0" b="0"/>
                  <wp:wrapNone/>
                  <wp:docPr id="39" name="Рисунок 39"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45" cstate="print"/>
                          <a:srcRect t="21161" r="-61"/>
                          <a:stretch>
                            <a:fillRect/>
                          </a:stretch>
                        </pic:blipFill>
                        <pic:spPr bwMode="auto">
                          <a:xfrm>
                            <a:off x="0" y="0"/>
                            <a:ext cx="838764" cy="822960"/>
                          </a:xfrm>
                          <a:prstGeom prst="rect">
                            <a:avLst/>
                          </a:prstGeom>
                          <a:noFill/>
                        </pic:spPr>
                      </pic:pic>
                    </a:graphicData>
                  </a:graphic>
                </wp:anchor>
              </w:drawing>
            </w:r>
          </w:p>
          <w:p w14:paraId="65B8E6E2" w14:textId="77777777" w:rsidR="00D011C0" w:rsidRPr="00D011C0" w:rsidRDefault="00D011C0" w:rsidP="00D011C0">
            <w:pPr>
              <w:widowControl/>
              <w:autoSpaceDE/>
              <w:autoSpaceDN/>
              <w:adjustRightInd/>
              <w:jc w:val="center"/>
              <w:rPr>
                <w:rFonts w:eastAsia="Times New Roman"/>
              </w:rPr>
            </w:pPr>
          </w:p>
        </w:tc>
        <w:tc>
          <w:tcPr>
            <w:tcW w:w="3960" w:type="dxa"/>
            <w:shd w:val="clear" w:color="auto" w:fill="auto"/>
          </w:tcPr>
          <w:p w14:paraId="017E4738"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Россия Федерацията (Россия)</w:t>
            </w:r>
          </w:p>
          <w:p w14:paraId="647EDE06" w14:textId="77777777" w:rsidR="00D011C0" w:rsidRPr="00D011C0" w:rsidRDefault="00D011C0" w:rsidP="00D011C0">
            <w:pPr>
              <w:widowControl/>
              <w:autoSpaceDE/>
              <w:autoSpaceDN/>
              <w:adjustRightInd/>
              <w:jc w:val="center"/>
              <w:rPr>
                <w:rFonts w:eastAsia="Times New Roman"/>
                <w:b/>
              </w:rPr>
            </w:pPr>
            <w:r w:rsidRPr="00D011C0">
              <w:rPr>
                <w:rFonts w:eastAsia="Times New Roman"/>
                <w:b/>
                <w:shd w:val="clear" w:color="auto" w:fill="FFFFFF"/>
              </w:rPr>
              <w:t>Саха Өрөспүүбүлүкэтэ</w:t>
            </w:r>
          </w:p>
          <w:p w14:paraId="72186C3C"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Мииринэй улуу</w:t>
            </w:r>
            <w:r w:rsidRPr="00D011C0">
              <w:rPr>
                <w:rFonts w:eastAsia="Times New Roman"/>
                <w:b/>
                <w:lang w:val="en-US"/>
              </w:rPr>
              <w:t>h</w:t>
            </w:r>
            <w:r w:rsidRPr="00D011C0">
              <w:rPr>
                <w:rFonts w:eastAsia="Times New Roman"/>
                <w:b/>
              </w:rPr>
              <w:t>ун</w:t>
            </w:r>
          </w:p>
          <w:p w14:paraId="2DFD4038"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Айхал бө</w:t>
            </w:r>
            <w:r w:rsidRPr="00D011C0">
              <w:rPr>
                <w:rFonts w:eastAsia="Times New Roman"/>
                <w:b/>
                <w:lang w:val="en-US"/>
              </w:rPr>
              <w:t>h</w:t>
            </w:r>
            <w:r w:rsidRPr="00D011C0">
              <w:rPr>
                <w:rFonts w:eastAsia="Times New Roman"/>
                <w:b/>
              </w:rPr>
              <w:t>үөлэгин</w:t>
            </w:r>
          </w:p>
          <w:p w14:paraId="67957916"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Муниципальнай тэриллиитин</w:t>
            </w:r>
          </w:p>
          <w:p w14:paraId="6C532B8A" w14:textId="77777777" w:rsidR="00D011C0" w:rsidRPr="00D011C0" w:rsidRDefault="00D011C0" w:rsidP="00D011C0">
            <w:pPr>
              <w:widowControl/>
              <w:autoSpaceDE/>
              <w:autoSpaceDN/>
              <w:adjustRightInd/>
              <w:jc w:val="center"/>
              <w:rPr>
                <w:rFonts w:eastAsia="Times New Roman"/>
                <w:b/>
                <w:position w:val="6"/>
                <w:sz w:val="28"/>
                <w:szCs w:val="28"/>
              </w:rPr>
            </w:pPr>
            <w:r w:rsidRPr="00D011C0">
              <w:rPr>
                <w:rFonts w:eastAsia="Times New Roman"/>
                <w:b/>
              </w:rPr>
              <w:t>ДЬА</w:t>
            </w:r>
            <w:r w:rsidRPr="00D011C0">
              <w:rPr>
                <w:rFonts w:eastAsia="Times New Roman"/>
                <w:b/>
                <w:lang w:val="en-US"/>
              </w:rPr>
              <w:t>h</w:t>
            </w:r>
            <w:r w:rsidRPr="00D011C0">
              <w:rPr>
                <w:rFonts w:eastAsia="Times New Roman"/>
                <w:b/>
              </w:rPr>
              <w:t>АЛТАТА</w:t>
            </w:r>
          </w:p>
          <w:p w14:paraId="4DBA3236" w14:textId="77777777" w:rsidR="00D011C0" w:rsidRPr="00D011C0" w:rsidRDefault="00D011C0" w:rsidP="00D011C0">
            <w:pPr>
              <w:widowControl/>
              <w:autoSpaceDE/>
              <w:autoSpaceDN/>
              <w:adjustRightInd/>
              <w:jc w:val="center"/>
              <w:rPr>
                <w:rFonts w:eastAsia="Times New Roman"/>
                <w:b/>
                <w:position w:val="6"/>
                <w:sz w:val="20"/>
                <w:szCs w:val="20"/>
              </w:rPr>
            </w:pPr>
          </w:p>
          <w:p w14:paraId="7B251CCD" w14:textId="77777777" w:rsidR="00D011C0" w:rsidRPr="00D011C0" w:rsidRDefault="00D011C0" w:rsidP="00D011C0">
            <w:pPr>
              <w:widowControl/>
              <w:autoSpaceDE/>
              <w:autoSpaceDN/>
              <w:adjustRightInd/>
              <w:jc w:val="center"/>
              <w:rPr>
                <w:rFonts w:eastAsia="Times New Roman"/>
                <w:b/>
                <w:sz w:val="32"/>
                <w:szCs w:val="32"/>
              </w:rPr>
            </w:pPr>
            <w:r w:rsidRPr="00D011C0">
              <w:rPr>
                <w:rFonts w:eastAsia="Times New Roman"/>
                <w:b/>
                <w:position w:val="6"/>
                <w:sz w:val="32"/>
                <w:szCs w:val="32"/>
              </w:rPr>
              <w:t>УУРААХ</w:t>
            </w:r>
          </w:p>
          <w:p w14:paraId="59CEE6D9" w14:textId="77777777" w:rsidR="00D011C0" w:rsidRPr="00D011C0" w:rsidRDefault="00D011C0" w:rsidP="00D011C0">
            <w:pPr>
              <w:widowControl/>
              <w:autoSpaceDE/>
              <w:autoSpaceDN/>
              <w:adjustRightInd/>
              <w:jc w:val="center"/>
              <w:rPr>
                <w:rFonts w:eastAsia="Times New Roman"/>
                <w:b/>
                <w:bCs/>
                <w:kern w:val="32"/>
                <w:position w:val="6"/>
                <w:sz w:val="2"/>
                <w:szCs w:val="2"/>
              </w:rPr>
            </w:pPr>
          </w:p>
        </w:tc>
      </w:tr>
    </w:tbl>
    <w:p w14:paraId="1426D08A" w14:textId="77777777" w:rsidR="00D011C0" w:rsidRPr="00D011C0" w:rsidRDefault="00D011C0" w:rsidP="00D011C0">
      <w:pPr>
        <w:widowControl/>
        <w:autoSpaceDE/>
        <w:autoSpaceDN/>
        <w:adjustRightInd/>
        <w:ind w:right="-284"/>
        <w:rPr>
          <w:rFonts w:eastAsia="Times New Roman"/>
        </w:rPr>
      </w:pPr>
    </w:p>
    <w:p w14:paraId="301AF103" w14:textId="77777777" w:rsidR="00D011C0" w:rsidRPr="00D011C0" w:rsidRDefault="00D011C0" w:rsidP="00D011C0">
      <w:pPr>
        <w:widowControl/>
        <w:autoSpaceDE/>
        <w:autoSpaceDN/>
        <w:adjustRightInd/>
        <w:ind w:left="-709" w:right="-284" w:firstLine="709"/>
        <w:rPr>
          <w:rFonts w:eastAsia="Times New Roman"/>
        </w:rPr>
      </w:pPr>
      <w:r w:rsidRPr="00D011C0">
        <w:rPr>
          <w:rFonts w:eastAsia="Times New Roman"/>
        </w:rPr>
        <w:t>« 08 » апреля 2020 г.</w:t>
      </w:r>
      <w:r w:rsidRPr="00D011C0">
        <w:rPr>
          <w:rFonts w:eastAsia="Times New Roman"/>
        </w:rPr>
        <w:tab/>
      </w:r>
      <w:r w:rsidRPr="00D011C0">
        <w:rPr>
          <w:rFonts w:eastAsia="Times New Roman"/>
        </w:rPr>
        <w:tab/>
      </w:r>
      <w:r w:rsidRPr="00D011C0">
        <w:rPr>
          <w:rFonts w:eastAsia="Times New Roman"/>
        </w:rPr>
        <w:tab/>
      </w:r>
      <w:r w:rsidRPr="00D011C0">
        <w:rPr>
          <w:rFonts w:eastAsia="Times New Roman"/>
        </w:rPr>
        <w:tab/>
      </w:r>
      <w:r w:rsidRPr="00D011C0">
        <w:rPr>
          <w:rFonts w:eastAsia="Times New Roman"/>
        </w:rPr>
        <w:tab/>
      </w:r>
      <w:r w:rsidRPr="00D011C0">
        <w:rPr>
          <w:rFonts w:eastAsia="Times New Roman"/>
        </w:rPr>
        <w:tab/>
      </w:r>
      <w:r w:rsidRPr="00D011C0">
        <w:rPr>
          <w:rFonts w:eastAsia="Times New Roman"/>
        </w:rPr>
        <w:tab/>
      </w:r>
      <w:r w:rsidRPr="00D011C0">
        <w:rPr>
          <w:rFonts w:eastAsia="Times New Roman"/>
        </w:rPr>
        <w:tab/>
        <w:t xml:space="preserve">                     № 107</w:t>
      </w:r>
    </w:p>
    <w:p w14:paraId="149CC062" w14:textId="77777777" w:rsidR="00D011C0" w:rsidRPr="00D011C0" w:rsidRDefault="00D011C0" w:rsidP="00D011C0">
      <w:pPr>
        <w:widowControl/>
        <w:autoSpaceDE/>
        <w:autoSpaceDN/>
        <w:adjustRightInd/>
        <w:ind w:left="-709" w:right="-284" w:firstLine="709"/>
        <w:jc w:val="center"/>
        <w:rPr>
          <w:rFonts w:eastAsia="Times New Roman"/>
        </w:rPr>
      </w:pPr>
    </w:p>
    <w:p w14:paraId="5C8D1D3B" w14:textId="77777777" w:rsidR="00D011C0" w:rsidRPr="00D011C0" w:rsidRDefault="00D011C0" w:rsidP="00D011C0">
      <w:pPr>
        <w:widowControl/>
        <w:autoSpaceDE/>
        <w:autoSpaceDN/>
        <w:adjustRightInd/>
        <w:ind w:left="-709" w:right="-284" w:firstLine="709"/>
        <w:rPr>
          <w:rFonts w:eastAsia="Times New Roman"/>
        </w:rPr>
      </w:pPr>
    </w:p>
    <w:p w14:paraId="2CA75207" w14:textId="77777777" w:rsidR="00D011C0" w:rsidRPr="00D011C0" w:rsidRDefault="00D011C0" w:rsidP="00D011C0">
      <w:pPr>
        <w:widowControl/>
        <w:autoSpaceDE/>
        <w:autoSpaceDN/>
        <w:adjustRightInd/>
        <w:jc w:val="both"/>
        <w:rPr>
          <w:rFonts w:eastAsia="Times New Roman"/>
          <w:b/>
        </w:rPr>
      </w:pPr>
      <w:r w:rsidRPr="00D011C0">
        <w:rPr>
          <w:rFonts w:eastAsia="Times New Roman"/>
          <w:b/>
        </w:rPr>
        <w:t>О внесении изменений  в постановление администрации МО «Поселок Айхал» от 15.11.2017  № 375 «Об утверждении муниципальной программы «Безбарьерная среда муниципального образования «Поселок Айхал» на 2018-2022 г.г.», в редакции  постановлений от 28.11.2018 №435, от 03.12.2018 № 446, от 24.12.2018 № 510, от 25.11.2019 № 477, от 23.12.2019 № 525</w:t>
      </w:r>
    </w:p>
    <w:p w14:paraId="2A02981B" w14:textId="77777777" w:rsidR="00D011C0" w:rsidRPr="00D011C0" w:rsidRDefault="00D011C0" w:rsidP="00D011C0">
      <w:pPr>
        <w:widowControl/>
        <w:autoSpaceDE/>
        <w:autoSpaceDN/>
        <w:adjustRightInd/>
        <w:rPr>
          <w:rFonts w:eastAsia="Times New Roman"/>
          <w:b/>
        </w:rPr>
      </w:pPr>
    </w:p>
    <w:p w14:paraId="40921B2D" w14:textId="77777777" w:rsidR="00D011C0" w:rsidRPr="00D011C0" w:rsidRDefault="00D011C0" w:rsidP="00D011C0">
      <w:pPr>
        <w:widowControl/>
        <w:autoSpaceDE/>
        <w:autoSpaceDN/>
        <w:adjustRightInd/>
        <w:jc w:val="center"/>
        <w:rPr>
          <w:rFonts w:eastAsia="Times New Roman"/>
          <w:b/>
        </w:rPr>
      </w:pPr>
    </w:p>
    <w:p w14:paraId="40295F3F" w14:textId="77777777" w:rsidR="00D011C0" w:rsidRPr="00D011C0" w:rsidRDefault="00D011C0" w:rsidP="00D011C0">
      <w:pPr>
        <w:widowControl/>
        <w:autoSpaceDE/>
        <w:autoSpaceDN/>
        <w:adjustRightInd/>
        <w:ind w:firstLine="567"/>
        <w:jc w:val="both"/>
        <w:rPr>
          <w:rFonts w:eastAsia="Times New Roman"/>
        </w:rPr>
      </w:pPr>
      <w:r w:rsidRPr="00D011C0">
        <w:rPr>
          <w:rFonts w:eastAsia="Times New Roman"/>
        </w:rPr>
        <w:t>В соответствии со ст.179 Бюджетного Кодекса Российской Федерации, Постановлением Главы от 30 октября 2013 года № 158  «Об утверждении порядка разработки и реализации муниципальных программ МО «Поселок Айхал» Мирнинского района Республики Саха (Якутия), администрация МО «Поселок Айхал ПОСТАНОВЛЯЕТ:</w:t>
      </w:r>
    </w:p>
    <w:p w14:paraId="0E37BBD2" w14:textId="77777777" w:rsidR="00D011C0" w:rsidRPr="00D011C0" w:rsidRDefault="00D011C0" w:rsidP="00D011C0">
      <w:pPr>
        <w:widowControl/>
        <w:autoSpaceDE/>
        <w:autoSpaceDN/>
        <w:adjustRightInd/>
        <w:jc w:val="both"/>
        <w:rPr>
          <w:rFonts w:eastAsia="Times New Roman"/>
        </w:rPr>
      </w:pPr>
      <w:r w:rsidRPr="00D011C0">
        <w:rPr>
          <w:rFonts w:eastAsia="Times New Roman"/>
        </w:rPr>
        <w:t xml:space="preserve">         1.Внести изменения и дополнения в постановление администрации МО «Поселок Айхал» от 15.11.2017  № 375 </w:t>
      </w:r>
      <w:r w:rsidRPr="00D011C0">
        <w:rPr>
          <w:rFonts w:eastAsia="Times New Roman"/>
          <w:b/>
        </w:rPr>
        <w:t>«</w:t>
      </w:r>
      <w:r w:rsidRPr="00D011C0">
        <w:rPr>
          <w:rFonts w:eastAsia="Times New Roman"/>
        </w:rPr>
        <w:t>Об утверждении муниципальной программы « Безбарьерная среда муниципального образования «Поселок Айхал» на 2018-2022 г.г.»,</w:t>
      </w:r>
      <w:r w:rsidRPr="00D011C0">
        <w:rPr>
          <w:rFonts w:eastAsia="Times New Roman"/>
          <w:b/>
        </w:rPr>
        <w:t xml:space="preserve"> </w:t>
      </w:r>
      <w:r w:rsidRPr="00D011C0">
        <w:rPr>
          <w:rFonts w:eastAsia="Times New Roman"/>
        </w:rPr>
        <w:t>в редакции  постановлений от 15.11.2017  № 375, от 28.11.2018 № 435, от 03.12.2018 № 446, от 12.2018 года № 510, от 25.11.2019 № 477, от 23.12.2019 №525  в  части «Объема  финансирования муниципальной программы (далее- Программа):</w:t>
      </w:r>
    </w:p>
    <w:p w14:paraId="0B2D2928" w14:textId="77777777" w:rsidR="00D011C0" w:rsidRPr="00D011C0" w:rsidRDefault="00D011C0" w:rsidP="00D011C0">
      <w:pPr>
        <w:widowControl/>
        <w:autoSpaceDE/>
        <w:autoSpaceDN/>
        <w:adjustRightInd/>
        <w:ind w:left="567"/>
        <w:jc w:val="both"/>
        <w:rPr>
          <w:rFonts w:eastAsia="Times New Roman"/>
        </w:rPr>
      </w:pPr>
      <w:r w:rsidRPr="00D011C0">
        <w:rPr>
          <w:rFonts w:eastAsia="Times New Roman"/>
        </w:rPr>
        <w:t>1.1. Паспорт Программы изложить в новой редакции согласно Приложению №1 настоящего постановления;</w:t>
      </w:r>
    </w:p>
    <w:p w14:paraId="5E908A0B" w14:textId="77777777" w:rsidR="00D011C0" w:rsidRPr="00D011C0" w:rsidRDefault="00D011C0" w:rsidP="00D011C0">
      <w:pPr>
        <w:widowControl/>
        <w:autoSpaceDE/>
        <w:autoSpaceDN/>
        <w:adjustRightInd/>
        <w:ind w:left="567"/>
        <w:jc w:val="both"/>
        <w:rPr>
          <w:rFonts w:eastAsia="Times New Roman"/>
        </w:rPr>
      </w:pPr>
      <w:r w:rsidRPr="00D011C0">
        <w:rPr>
          <w:rFonts w:eastAsia="Times New Roman"/>
        </w:rPr>
        <w:t>1.2.Приложение №2 к Программе изложить в новой редакции согласно  Приложению №2 настоящего постановления;</w:t>
      </w:r>
    </w:p>
    <w:p w14:paraId="6A0CAFC5" w14:textId="77777777" w:rsidR="00D011C0" w:rsidRPr="00D011C0" w:rsidRDefault="00D011C0" w:rsidP="00D011C0">
      <w:pPr>
        <w:widowControl/>
        <w:autoSpaceDE/>
        <w:autoSpaceDN/>
        <w:adjustRightInd/>
        <w:ind w:left="567"/>
        <w:jc w:val="both"/>
        <w:rPr>
          <w:rFonts w:eastAsia="Times New Roman"/>
        </w:rPr>
      </w:pPr>
      <w:r w:rsidRPr="00D011C0">
        <w:rPr>
          <w:rFonts w:eastAsia="Times New Roman"/>
        </w:rPr>
        <w:t>1.3. Приложение №3 к Программе изложить в новой редакции согласно  Приложению №3 настоящего постановления;</w:t>
      </w:r>
    </w:p>
    <w:p w14:paraId="03C0085D" w14:textId="77777777" w:rsidR="00D011C0" w:rsidRPr="00D011C0" w:rsidRDefault="00D011C0" w:rsidP="00D011C0">
      <w:pPr>
        <w:widowControl/>
        <w:autoSpaceDE/>
        <w:autoSpaceDN/>
        <w:adjustRightInd/>
        <w:ind w:left="567"/>
        <w:jc w:val="both"/>
        <w:rPr>
          <w:rFonts w:eastAsia="Times New Roman"/>
        </w:rPr>
      </w:pPr>
      <w:r w:rsidRPr="00D011C0">
        <w:rPr>
          <w:rFonts w:eastAsia="Times New Roman"/>
        </w:rPr>
        <w:t xml:space="preserve">2. И. о. специалиста по связям с общественностью (Масленникова Е.Н.) разместить настоящее постановление на официальном  сайте Администрации МО «Поселок Айхал». </w:t>
      </w:r>
    </w:p>
    <w:p w14:paraId="790D8B8F" w14:textId="77777777" w:rsidR="00D011C0" w:rsidRPr="00D011C0" w:rsidRDefault="00D011C0" w:rsidP="00D011C0">
      <w:pPr>
        <w:widowControl/>
        <w:autoSpaceDE/>
        <w:autoSpaceDN/>
        <w:adjustRightInd/>
        <w:ind w:left="567"/>
        <w:jc w:val="both"/>
        <w:rPr>
          <w:rFonts w:eastAsia="Times New Roman"/>
        </w:rPr>
      </w:pPr>
      <w:r w:rsidRPr="00D011C0">
        <w:rPr>
          <w:rFonts w:eastAsia="Times New Roman"/>
        </w:rPr>
        <w:t>3.Настоящее постановление вступает в силу с даты  принятия.</w:t>
      </w:r>
    </w:p>
    <w:p w14:paraId="17AFDA7F" w14:textId="77777777" w:rsidR="00D011C0" w:rsidRPr="00D011C0" w:rsidRDefault="00D011C0" w:rsidP="00D011C0">
      <w:pPr>
        <w:widowControl/>
        <w:autoSpaceDE/>
        <w:autoSpaceDN/>
        <w:adjustRightInd/>
        <w:ind w:left="567"/>
        <w:jc w:val="both"/>
        <w:rPr>
          <w:rFonts w:eastAsia="Times New Roman"/>
        </w:rPr>
      </w:pPr>
      <w:r w:rsidRPr="00D011C0">
        <w:rPr>
          <w:rFonts w:eastAsia="Times New Roman"/>
        </w:rPr>
        <w:t>4.Контроль настоящего постановления оставляю за собой.</w:t>
      </w:r>
      <w:r w:rsidRPr="00D011C0">
        <w:rPr>
          <w:rFonts w:eastAsia="Times New Roman"/>
        </w:rPr>
        <w:tab/>
      </w:r>
    </w:p>
    <w:p w14:paraId="505E0331" w14:textId="77777777" w:rsidR="00D011C0" w:rsidRPr="00D011C0" w:rsidRDefault="00D011C0" w:rsidP="00D011C0">
      <w:pPr>
        <w:widowControl/>
        <w:autoSpaceDE/>
        <w:autoSpaceDN/>
        <w:adjustRightInd/>
        <w:ind w:left="567"/>
        <w:jc w:val="both"/>
        <w:rPr>
          <w:rFonts w:eastAsia="Times New Roman"/>
        </w:rPr>
      </w:pPr>
    </w:p>
    <w:p w14:paraId="41AD4C76" w14:textId="77777777" w:rsidR="00D011C0" w:rsidRPr="00D011C0" w:rsidRDefault="00D011C0" w:rsidP="00D011C0">
      <w:pPr>
        <w:widowControl/>
        <w:autoSpaceDE/>
        <w:autoSpaceDN/>
        <w:adjustRightInd/>
        <w:jc w:val="both"/>
        <w:rPr>
          <w:rFonts w:eastAsia="Times New Roman"/>
        </w:rPr>
      </w:pPr>
    </w:p>
    <w:p w14:paraId="305B26A8" w14:textId="77777777" w:rsidR="00D011C0" w:rsidRPr="00D011C0" w:rsidRDefault="00D011C0" w:rsidP="00D011C0">
      <w:pPr>
        <w:widowControl/>
        <w:autoSpaceDE/>
        <w:autoSpaceDN/>
        <w:adjustRightInd/>
        <w:jc w:val="both"/>
        <w:rPr>
          <w:rFonts w:eastAsia="Times New Roman"/>
        </w:rPr>
      </w:pPr>
    </w:p>
    <w:p w14:paraId="33E6C210" w14:textId="77777777" w:rsidR="00D011C0" w:rsidRPr="00D011C0" w:rsidRDefault="00D011C0" w:rsidP="00D011C0">
      <w:pPr>
        <w:widowControl/>
        <w:autoSpaceDE/>
        <w:autoSpaceDN/>
        <w:adjustRightInd/>
        <w:jc w:val="both"/>
        <w:rPr>
          <w:rFonts w:eastAsia="Times New Roman"/>
          <w:b/>
        </w:rPr>
      </w:pPr>
      <w:r w:rsidRPr="00D011C0">
        <w:rPr>
          <w:rFonts w:eastAsia="Times New Roman"/>
          <w:b/>
        </w:rPr>
        <w:t xml:space="preserve">    Исполняющий обязанности Главы поселка                                              Р. Х. Мусин</w:t>
      </w:r>
    </w:p>
    <w:p w14:paraId="36AFC125" w14:textId="77777777" w:rsidR="00D011C0" w:rsidRPr="00D011C0" w:rsidRDefault="00D011C0" w:rsidP="00D011C0">
      <w:pPr>
        <w:widowControl/>
        <w:autoSpaceDE/>
        <w:autoSpaceDN/>
        <w:adjustRightInd/>
        <w:jc w:val="both"/>
        <w:rPr>
          <w:rFonts w:eastAsia="Times New Roman"/>
          <w:b/>
        </w:rPr>
      </w:pPr>
    </w:p>
    <w:p w14:paraId="0F918069" w14:textId="77777777" w:rsidR="00D011C0" w:rsidRPr="00D011C0" w:rsidRDefault="00D011C0" w:rsidP="00D011C0">
      <w:pPr>
        <w:widowControl/>
        <w:autoSpaceDE/>
        <w:autoSpaceDN/>
        <w:adjustRightInd/>
        <w:ind w:firstLine="567"/>
        <w:jc w:val="both"/>
        <w:rPr>
          <w:rFonts w:eastAsia="Times New Roman"/>
        </w:rPr>
      </w:pPr>
    </w:p>
    <w:p w14:paraId="5BF7F90F" w14:textId="77777777" w:rsidR="00D011C0" w:rsidRPr="00D011C0" w:rsidRDefault="00D011C0" w:rsidP="00D011C0">
      <w:pPr>
        <w:widowControl/>
        <w:autoSpaceDE/>
        <w:autoSpaceDN/>
        <w:adjustRightInd/>
        <w:ind w:firstLine="567"/>
        <w:jc w:val="both"/>
        <w:rPr>
          <w:rFonts w:eastAsia="Times New Roman"/>
        </w:rPr>
      </w:pPr>
    </w:p>
    <w:p w14:paraId="18318459" w14:textId="77777777" w:rsidR="00D011C0" w:rsidRDefault="00D011C0" w:rsidP="00D011C0">
      <w:pPr>
        <w:widowControl/>
        <w:autoSpaceDE/>
        <w:autoSpaceDN/>
        <w:adjustRightInd/>
        <w:jc w:val="both"/>
        <w:rPr>
          <w:rFonts w:eastAsia="Times New Roman"/>
          <w:b/>
        </w:rPr>
      </w:pPr>
      <w:r>
        <w:rPr>
          <w:rFonts w:eastAsia="Times New Roman"/>
          <w:b/>
        </w:rPr>
        <w:t>С полной редакцией документа можно ознакомиться на сайте мо-айхал.рф</w:t>
      </w:r>
    </w:p>
    <w:p w14:paraId="531AA823" w14:textId="3EAF1B41" w:rsidR="00D011C0" w:rsidRDefault="00D011C0" w:rsidP="00D011C0">
      <w:pPr>
        <w:widowControl/>
        <w:autoSpaceDE/>
        <w:autoSpaceDN/>
        <w:adjustRightInd/>
        <w:ind w:firstLine="567"/>
        <w:jc w:val="both"/>
        <w:rPr>
          <w:rFonts w:eastAsia="Times New Roman"/>
        </w:rPr>
      </w:pPr>
    </w:p>
    <w:p w14:paraId="5EB56D0B" w14:textId="7125366E" w:rsidR="00D011C0" w:rsidRDefault="00D011C0" w:rsidP="00D011C0">
      <w:pPr>
        <w:widowControl/>
        <w:autoSpaceDE/>
        <w:autoSpaceDN/>
        <w:adjustRightInd/>
        <w:ind w:firstLine="567"/>
        <w:jc w:val="both"/>
        <w:rPr>
          <w:rFonts w:eastAsia="Times New Roman"/>
        </w:rPr>
      </w:pPr>
    </w:p>
    <w:p w14:paraId="3BA60855" w14:textId="6B9A6DC8" w:rsidR="00D011C0" w:rsidRDefault="00D011C0" w:rsidP="00D011C0">
      <w:pPr>
        <w:widowControl/>
        <w:autoSpaceDE/>
        <w:autoSpaceDN/>
        <w:adjustRightInd/>
        <w:ind w:firstLine="567"/>
        <w:jc w:val="both"/>
        <w:rPr>
          <w:rFonts w:eastAsia="Times New Roman"/>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D011C0" w:rsidRPr="00D011C0" w14:paraId="4817EF41" w14:textId="77777777" w:rsidTr="00345010">
        <w:trPr>
          <w:trHeight w:val="2202"/>
        </w:trPr>
        <w:tc>
          <w:tcPr>
            <w:tcW w:w="3837" w:type="dxa"/>
            <w:shd w:val="clear" w:color="auto" w:fill="auto"/>
          </w:tcPr>
          <w:p w14:paraId="5FF4D199"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lastRenderedPageBreak/>
              <w:t>Российская Федерация (Россия)</w:t>
            </w:r>
          </w:p>
          <w:p w14:paraId="4E19B685"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Республика Саха (Якутия)</w:t>
            </w:r>
          </w:p>
          <w:p w14:paraId="4B7BE149"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АДМИНИСТРАЦИЯ</w:t>
            </w:r>
          </w:p>
          <w:p w14:paraId="6A7E869B"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муниципального образования</w:t>
            </w:r>
          </w:p>
          <w:p w14:paraId="12FEE764"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«Поселок Айхал»</w:t>
            </w:r>
          </w:p>
          <w:p w14:paraId="57FF9D33" w14:textId="77777777" w:rsidR="00D011C0" w:rsidRPr="00D011C0" w:rsidRDefault="00D011C0" w:rsidP="00D011C0">
            <w:pPr>
              <w:widowControl/>
              <w:autoSpaceDE/>
              <w:autoSpaceDN/>
              <w:adjustRightInd/>
              <w:jc w:val="center"/>
              <w:rPr>
                <w:rFonts w:eastAsia="Times New Roman"/>
                <w:b/>
                <w:sz w:val="20"/>
                <w:szCs w:val="20"/>
              </w:rPr>
            </w:pPr>
            <w:r w:rsidRPr="00D011C0">
              <w:rPr>
                <w:rFonts w:eastAsia="Times New Roman"/>
                <w:b/>
              </w:rPr>
              <w:t>Мирнинского района</w:t>
            </w:r>
          </w:p>
          <w:p w14:paraId="043E9E60" w14:textId="77777777" w:rsidR="00D011C0" w:rsidRPr="00D011C0" w:rsidRDefault="00D011C0" w:rsidP="00D011C0">
            <w:pPr>
              <w:widowControl/>
              <w:autoSpaceDE/>
              <w:autoSpaceDN/>
              <w:adjustRightInd/>
              <w:jc w:val="center"/>
              <w:rPr>
                <w:rFonts w:eastAsia="Times New Roman"/>
                <w:b/>
                <w:bCs/>
                <w:kern w:val="32"/>
                <w:position w:val="6"/>
              </w:rPr>
            </w:pPr>
          </w:p>
          <w:p w14:paraId="714E6B1D" w14:textId="77777777" w:rsidR="00D011C0" w:rsidRPr="00D011C0" w:rsidRDefault="00D011C0" w:rsidP="00D011C0">
            <w:pPr>
              <w:widowControl/>
              <w:autoSpaceDE/>
              <w:autoSpaceDN/>
              <w:adjustRightInd/>
              <w:jc w:val="center"/>
              <w:rPr>
                <w:rFonts w:eastAsia="Times New Roman"/>
                <w:b/>
                <w:bCs/>
                <w:kern w:val="32"/>
                <w:position w:val="6"/>
                <w:sz w:val="32"/>
                <w:szCs w:val="32"/>
              </w:rPr>
            </w:pPr>
            <w:r w:rsidRPr="00D011C0">
              <w:rPr>
                <w:rFonts w:eastAsia="Times New Roman"/>
                <w:b/>
                <w:bCs/>
                <w:kern w:val="32"/>
                <w:position w:val="6"/>
                <w:sz w:val="32"/>
                <w:szCs w:val="32"/>
              </w:rPr>
              <w:t>ПОСТАНОВЛЕНИЕ</w:t>
            </w:r>
          </w:p>
        </w:tc>
        <w:tc>
          <w:tcPr>
            <w:tcW w:w="1563" w:type="dxa"/>
            <w:shd w:val="clear" w:color="auto" w:fill="auto"/>
          </w:tcPr>
          <w:p w14:paraId="6870381C" w14:textId="77777777" w:rsidR="00D011C0" w:rsidRPr="00D011C0" w:rsidRDefault="00D011C0" w:rsidP="00D011C0">
            <w:pPr>
              <w:widowControl/>
              <w:autoSpaceDE/>
              <w:autoSpaceDN/>
              <w:adjustRightInd/>
              <w:jc w:val="center"/>
              <w:rPr>
                <w:rFonts w:eastAsia="Times New Roman"/>
                <w:noProof/>
              </w:rPr>
            </w:pPr>
            <w:r w:rsidRPr="00D011C0">
              <w:rPr>
                <w:rFonts w:eastAsia="Times New Roman"/>
                <w:noProof/>
              </w:rPr>
              <w:drawing>
                <wp:anchor distT="0" distB="0" distL="114300" distR="114300" simplePos="0" relativeHeight="251710464" behindDoc="0" locked="0" layoutInCell="1" allowOverlap="1" wp14:anchorId="60D6B50B" wp14:editId="27EC458F">
                  <wp:simplePos x="0" y="0"/>
                  <wp:positionH relativeFrom="column">
                    <wp:posOffset>12065</wp:posOffset>
                  </wp:positionH>
                  <wp:positionV relativeFrom="paragraph">
                    <wp:posOffset>-25400</wp:posOffset>
                  </wp:positionV>
                  <wp:extent cx="838764" cy="822960"/>
                  <wp:effectExtent l="0" t="0" r="0" b="0"/>
                  <wp:wrapNone/>
                  <wp:docPr id="43" name="Рисунок 4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45" cstate="print"/>
                          <a:srcRect t="21161" r="-61"/>
                          <a:stretch>
                            <a:fillRect/>
                          </a:stretch>
                        </pic:blipFill>
                        <pic:spPr bwMode="auto">
                          <a:xfrm>
                            <a:off x="0" y="0"/>
                            <a:ext cx="838764" cy="822960"/>
                          </a:xfrm>
                          <a:prstGeom prst="rect">
                            <a:avLst/>
                          </a:prstGeom>
                          <a:noFill/>
                        </pic:spPr>
                      </pic:pic>
                    </a:graphicData>
                  </a:graphic>
                </wp:anchor>
              </w:drawing>
            </w:r>
          </w:p>
          <w:p w14:paraId="34257EB0" w14:textId="77777777" w:rsidR="00D011C0" w:rsidRPr="00D011C0" w:rsidRDefault="00D011C0" w:rsidP="00D011C0">
            <w:pPr>
              <w:widowControl/>
              <w:autoSpaceDE/>
              <w:autoSpaceDN/>
              <w:adjustRightInd/>
              <w:jc w:val="center"/>
              <w:rPr>
                <w:rFonts w:eastAsia="Times New Roman"/>
              </w:rPr>
            </w:pPr>
          </w:p>
        </w:tc>
        <w:tc>
          <w:tcPr>
            <w:tcW w:w="3960" w:type="dxa"/>
            <w:shd w:val="clear" w:color="auto" w:fill="auto"/>
          </w:tcPr>
          <w:p w14:paraId="1D79EAB9"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Россия Федерацията (Россия)</w:t>
            </w:r>
          </w:p>
          <w:p w14:paraId="692E8B4E" w14:textId="77777777" w:rsidR="00D011C0" w:rsidRPr="00D011C0" w:rsidRDefault="00D011C0" w:rsidP="00D011C0">
            <w:pPr>
              <w:widowControl/>
              <w:autoSpaceDE/>
              <w:autoSpaceDN/>
              <w:adjustRightInd/>
              <w:jc w:val="center"/>
              <w:rPr>
                <w:rFonts w:eastAsia="Times New Roman"/>
                <w:b/>
              </w:rPr>
            </w:pPr>
            <w:r w:rsidRPr="00D011C0">
              <w:rPr>
                <w:rFonts w:eastAsia="Times New Roman"/>
                <w:b/>
                <w:shd w:val="clear" w:color="auto" w:fill="FFFFFF"/>
              </w:rPr>
              <w:t>Саха Өрөспүүбүлүкэтэ</w:t>
            </w:r>
          </w:p>
          <w:p w14:paraId="39A30FD8"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Мииринэй улуу</w:t>
            </w:r>
            <w:r w:rsidRPr="00D011C0">
              <w:rPr>
                <w:rFonts w:eastAsia="Times New Roman"/>
                <w:b/>
                <w:lang w:val="en-US"/>
              </w:rPr>
              <w:t>h</w:t>
            </w:r>
            <w:r w:rsidRPr="00D011C0">
              <w:rPr>
                <w:rFonts w:eastAsia="Times New Roman"/>
                <w:b/>
              </w:rPr>
              <w:t>ун</w:t>
            </w:r>
          </w:p>
          <w:p w14:paraId="3FA3A983"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Айхал бө</w:t>
            </w:r>
            <w:r w:rsidRPr="00D011C0">
              <w:rPr>
                <w:rFonts w:eastAsia="Times New Roman"/>
                <w:b/>
                <w:lang w:val="en-US"/>
              </w:rPr>
              <w:t>h</w:t>
            </w:r>
            <w:r w:rsidRPr="00D011C0">
              <w:rPr>
                <w:rFonts w:eastAsia="Times New Roman"/>
                <w:b/>
              </w:rPr>
              <w:t>үөлэгин</w:t>
            </w:r>
          </w:p>
          <w:p w14:paraId="04AACA7B" w14:textId="77777777" w:rsidR="00D011C0" w:rsidRPr="00D011C0" w:rsidRDefault="00D011C0" w:rsidP="00D011C0">
            <w:pPr>
              <w:widowControl/>
              <w:autoSpaceDE/>
              <w:autoSpaceDN/>
              <w:adjustRightInd/>
              <w:jc w:val="center"/>
              <w:rPr>
                <w:rFonts w:eastAsia="Times New Roman"/>
                <w:b/>
              </w:rPr>
            </w:pPr>
            <w:r w:rsidRPr="00D011C0">
              <w:rPr>
                <w:rFonts w:eastAsia="Times New Roman"/>
                <w:b/>
              </w:rPr>
              <w:t>Муниципальнай тэриллиитин</w:t>
            </w:r>
          </w:p>
          <w:p w14:paraId="27267387" w14:textId="77777777" w:rsidR="00D011C0" w:rsidRPr="00D011C0" w:rsidRDefault="00D011C0" w:rsidP="00D011C0">
            <w:pPr>
              <w:widowControl/>
              <w:autoSpaceDE/>
              <w:autoSpaceDN/>
              <w:adjustRightInd/>
              <w:jc w:val="center"/>
              <w:rPr>
                <w:rFonts w:eastAsia="Times New Roman"/>
                <w:b/>
                <w:position w:val="6"/>
                <w:sz w:val="28"/>
                <w:szCs w:val="28"/>
              </w:rPr>
            </w:pPr>
            <w:r w:rsidRPr="00D011C0">
              <w:rPr>
                <w:rFonts w:eastAsia="Times New Roman"/>
                <w:b/>
              </w:rPr>
              <w:t>ДЬА</w:t>
            </w:r>
            <w:r w:rsidRPr="00D011C0">
              <w:rPr>
                <w:rFonts w:eastAsia="Times New Roman"/>
                <w:b/>
                <w:lang w:val="en-US"/>
              </w:rPr>
              <w:t>h</w:t>
            </w:r>
            <w:r w:rsidRPr="00D011C0">
              <w:rPr>
                <w:rFonts w:eastAsia="Times New Roman"/>
                <w:b/>
              </w:rPr>
              <w:t>АЛТАТА</w:t>
            </w:r>
          </w:p>
          <w:p w14:paraId="092AC748" w14:textId="77777777" w:rsidR="00D011C0" w:rsidRPr="00D011C0" w:rsidRDefault="00D011C0" w:rsidP="00D011C0">
            <w:pPr>
              <w:widowControl/>
              <w:autoSpaceDE/>
              <w:autoSpaceDN/>
              <w:adjustRightInd/>
              <w:jc w:val="center"/>
              <w:rPr>
                <w:rFonts w:eastAsia="Times New Roman"/>
                <w:b/>
                <w:position w:val="6"/>
                <w:sz w:val="20"/>
                <w:szCs w:val="20"/>
              </w:rPr>
            </w:pPr>
          </w:p>
          <w:p w14:paraId="492BC256" w14:textId="77777777" w:rsidR="00D011C0" w:rsidRPr="00D011C0" w:rsidRDefault="00D011C0" w:rsidP="00D011C0">
            <w:pPr>
              <w:widowControl/>
              <w:autoSpaceDE/>
              <w:autoSpaceDN/>
              <w:adjustRightInd/>
              <w:jc w:val="center"/>
              <w:rPr>
                <w:rFonts w:eastAsia="Times New Roman"/>
                <w:b/>
                <w:sz w:val="32"/>
                <w:szCs w:val="32"/>
              </w:rPr>
            </w:pPr>
            <w:r w:rsidRPr="00D011C0">
              <w:rPr>
                <w:rFonts w:eastAsia="Times New Roman"/>
                <w:b/>
                <w:position w:val="6"/>
                <w:sz w:val="32"/>
                <w:szCs w:val="32"/>
              </w:rPr>
              <w:t>УУРААХ</w:t>
            </w:r>
          </w:p>
          <w:p w14:paraId="2ECB4B63" w14:textId="77777777" w:rsidR="00D011C0" w:rsidRPr="00D011C0" w:rsidRDefault="00D011C0" w:rsidP="00D011C0">
            <w:pPr>
              <w:widowControl/>
              <w:autoSpaceDE/>
              <w:autoSpaceDN/>
              <w:adjustRightInd/>
              <w:jc w:val="center"/>
              <w:rPr>
                <w:rFonts w:eastAsia="Times New Roman"/>
                <w:b/>
                <w:bCs/>
                <w:kern w:val="32"/>
                <w:position w:val="6"/>
                <w:sz w:val="2"/>
                <w:szCs w:val="2"/>
              </w:rPr>
            </w:pPr>
          </w:p>
        </w:tc>
      </w:tr>
    </w:tbl>
    <w:p w14:paraId="594265BB" w14:textId="77777777" w:rsidR="00D011C0" w:rsidRPr="00D011C0" w:rsidRDefault="00D011C0" w:rsidP="00D011C0">
      <w:pPr>
        <w:widowControl/>
        <w:autoSpaceDE/>
        <w:autoSpaceDN/>
        <w:adjustRightInd/>
        <w:ind w:right="-284"/>
        <w:rPr>
          <w:rFonts w:eastAsia="Times New Roman"/>
        </w:rPr>
      </w:pPr>
    </w:p>
    <w:p w14:paraId="63459DF5" w14:textId="77777777" w:rsidR="00D011C0" w:rsidRPr="00D011C0" w:rsidRDefault="00D011C0" w:rsidP="00D011C0">
      <w:pPr>
        <w:widowControl/>
        <w:autoSpaceDE/>
        <w:autoSpaceDN/>
        <w:adjustRightInd/>
        <w:ind w:left="-709" w:right="-284" w:firstLine="709"/>
        <w:rPr>
          <w:rFonts w:eastAsia="Times New Roman"/>
        </w:rPr>
      </w:pPr>
      <w:r w:rsidRPr="00D011C0">
        <w:rPr>
          <w:rFonts w:eastAsia="Times New Roman"/>
        </w:rPr>
        <w:t xml:space="preserve">  «08 »   апреля  2020 г.</w:t>
      </w:r>
      <w:r w:rsidRPr="00D011C0">
        <w:rPr>
          <w:rFonts w:eastAsia="Times New Roman"/>
        </w:rPr>
        <w:tab/>
      </w:r>
      <w:r w:rsidRPr="00D011C0">
        <w:rPr>
          <w:rFonts w:eastAsia="Times New Roman"/>
        </w:rPr>
        <w:tab/>
      </w:r>
      <w:r w:rsidRPr="00D011C0">
        <w:rPr>
          <w:rFonts w:eastAsia="Times New Roman"/>
        </w:rPr>
        <w:tab/>
      </w:r>
      <w:r w:rsidRPr="00D011C0">
        <w:rPr>
          <w:rFonts w:eastAsia="Times New Roman"/>
        </w:rPr>
        <w:tab/>
      </w:r>
      <w:r w:rsidRPr="00D011C0">
        <w:rPr>
          <w:rFonts w:eastAsia="Times New Roman"/>
        </w:rPr>
        <w:tab/>
      </w:r>
      <w:r w:rsidRPr="00D011C0">
        <w:rPr>
          <w:rFonts w:eastAsia="Times New Roman"/>
        </w:rPr>
        <w:tab/>
        <w:t xml:space="preserve">                             № 108</w:t>
      </w:r>
    </w:p>
    <w:p w14:paraId="00C9B6D8" w14:textId="77777777" w:rsidR="00D011C0" w:rsidRPr="00D011C0" w:rsidRDefault="00D011C0" w:rsidP="00D011C0">
      <w:pPr>
        <w:widowControl/>
        <w:autoSpaceDE/>
        <w:autoSpaceDN/>
        <w:adjustRightInd/>
        <w:ind w:left="-709" w:right="-284" w:firstLine="709"/>
        <w:rPr>
          <w:rFonts w:eastAsia="Times New Roman"/>
          <w:b/>
        </w:rPr>
      </w:pPr>
    </w:p>
    <w:p w14:paraId="55783317" w14:textId="77777777" w:rsidR="00D011C0" w:rsidRPr="00D011C0" w:rsidRDefault="00D011C0" w:rsidP="00D011C0">
      <w:pPr>
        <w:widowControl/>
        <w:autoSpaceDE/>
        <w:autoSpaceDN/>
        <w:adjustRightInd/>
        <w:jc w:val="both"/>
        <w:rPr>
          <w:rFonts w:eastAsia="Times New Roman"/>
          <w:b/>
        </w:rPr>
      </w:pPr>
      <w:r w:rsidRPr="00D011C0">
        <w:rPr>
          <w:rFonts w:eastAsia="Times New Roman"/>
          <w:b/>
        </w:rPr>
        <w:t>О внесении изменений в  постановление Администрации МО «Поселок Айхал»</w:t>
      </w:r>
    </w:p>
    <w:p w14:paraId="7F4CE327" w14:textId="77777777" w:rsidR="00D011C0" w:rsidRPr="00D011C0" w:rsidRDefault="00D011C0" w:rsidP="00D011C0">
      <w:pPr>
        <w:widowControl/>
        <w:autoSpaceDE/>
        <w:autoSpaceDN/>
        <w:adjustRightInd/>
        <w:jc w:val="both"/>
        <w:rPr>
          <w:rFonts w:eastAsia="Times New Roman"/>
          <w:b/>
        </w:rPr>
      </w:pPr>
      <w:r w:rsidRPr="00D011C0">
        <w:rPr>
          <w:rFonts w:eastAsia="Times New Roman"/>
          <w:b/>
        </w:rPr>
        <w:t xml:space="preserve"> от 26.10.2016 №465 «Об утверждении муниципальной программы «Социальная поддержка населения муниципального образования «Поселок Айхал» на 2017-2022 г.г.», в  редакции Постановлений  от 13.12.2017 № 423\9, от 10.10.2018 № 351, от 28.11.2018 № 434, от 03.12.2018 № 447,от 18.06.2019 № 200, от 04.07.2019 № 218, от 12.08.2019 № 290, от 25.11.2019 № 476, от 23.12.2019 № 526, от 05.03.2020 № 55, от 01.04.2020 № 89, от 01.04.2020 №93</w:t>
      </w:r>
    </w:p>
    <w:p w14:paraId="43B346C1" w14:textId="77777777" w:rsidR="00D011C0" w:rsidRPr="00D011C0" w:rsidRDefault="00D011C0" w:rsidP="00D011C0">
      <w:pPr>
        <w:widowControl/>
        <w:autoSpaceDE/>
        <w:autoSpaceDN/>
        <w:adjustRightInd/>
        <w:jc w:val="both"/>
        <w:rPr>
          <w:rFonts w:eastAsia="Times New Roman"/>
          <w:b/>
        </w:rPr>
      </w:pPr>
    </w:p>
    <w:p w14:paraId="4FAE300E" w14:textId="77777777" w:rsidR="00D011C0" w:rsidRPr="00D011C0" w:rsidRDefault="00D011C0" w:rsidP="00D011C0">
      <w:pPr>
        <w:widowControl/>
        <w:autoSpaceDE/>
        <w:autoSpaceDN/>
        <w:adjustRightInd/>
        <w:ind w:firstLine="567"/>
        <w:jc w:val="both"/>
        <w:rPr>
          <w:rFonts w:eastAsia="Times New Roman"/>
        </w:rPr>
      </w:pPr>
      <w:r w:rsidRPr="00D011C0">
        <w:rPr>
          <w:rFonts w:eastAsia="Times New Roman"/>
        </w:rPr>
        <w:t xml:space="preserve"> В соответствии со ст.179 Бюджетного Кодекса Российской Федерации,  Постановлением Главы  от 30 октября 2013 г. №158 «Об утверждении порядка разработки и реализации муниципальных программ МО «Поселок Айхал» Мирнинского района Республики Саха (Якутия), администрация МО «Поселок Айхал»</w:t>
      </w:r>
    </w:p>
    <w:p w14:paraId="68767009" w14:textId="77777777" w:rsidR="00D011C0" w:rsidRPr="00D011C0" w:rsidRDefault="00D011C0" w:rsidP="00D011C0">
      <w:pPr>
        <w:widowControl/>
        <w:autoSpaceDE/>
        <w:autoSpaceDN/>
        <w:adjustRightInd/>
        <w:jc w:val="both"/>
        <w:rPr>
          <w:rFonts w:eastAsia="Times New Roman"/>
          <w:b/>
        </w:rPr>
      </w:pPr>
      <w:r w:rsidRPr="00D011C0">
        <w:rPr>
          <w:rFonts w:eastAsia="Times New Roman"/>
        </w:rPr>
        <w:t xml:space="preserve"> ПОСТАНОВЛЯЕТ:</w:t>
      </w:r>
    </w:p>
    <w:p w14:paraId="22B4F924" w14:textId="77777777" w:rsidR="00D011C0" w:rsidRPr="00D011C0" w:rsidRDefault="00D011C0" w:rsidP="00D011C0">
      <w:pPr>
        <w:widowControl/>
        <w:autoSpaceDE/>
        <w:autoSpaceDN/>
        <w:adjustRightInd/>
        <w:jc w:val="both"/>
        <w:rPr>
          <w:rFonts w:eastAsia="Times New Roman"/>
        </w:rPr>
      </w:pPr>
      <w:r w:rsidRPr="00D011C0">
        <w:rPr>
          <w:rFonts w:eastAsia="Times New Roman"/>
        </w:rPr>
        <w:t xml:space="preserve">      1. Внести изменения и дополнения в постановление администрации МО «Поселок Айхал» от 26.10.2016 года № 465 </w:t>
      </w:r>
      <w:r w:rsidRPr="00D011C0">
        <w:rPr>
          <w:rFonts w:eastAsia="Times New Roman"/>
          <w:b/>
        </w:rPr>
        <w:t xml:space="preserve">« </w:t>
      </w:r>
      <w:r w:rsidRPr="00D011C0">
        <w:rPr>
          <w:rFonts w:eastAsia="Times New Roman"/>
        </w:rPr>
        <w:t>Об утверждении муниципальной программы «Социальная поддержка населения муниципального образования «Поселок Айхал» на 2017-2022 г.г.», в редакции постановлений от 13.12.2017 № 423\9, от 10.10.2018 № 351, от 28.11.2018 № 434, от 03.12.2018 № 447,от 18.06.2019 № 200, от 04.07.2019 № 218, от 12.08.2019 № 290, от 25.11.2019 № 476, от 23.12.2019 № 526, от 05.03.2020 № 55, от 01.04.2020 № 89, от 01.04.2020 №93,  в  части «Объем финансирования» муниципальной программы (далее- Программа);</w:t>
      </w:r>
    </w:p>
    <w:p w14:paraId="13C694D3" w14:textId="77777777" w:rsidR="00D011C0" w:rsidRPr="00D011C0" w:rsidRDefault="00D011C0" w:rsidP="00D011C0">
      <w:pPr>
        <w:widowControl/>
        <w:autoSpaceDE/>
        <w:autoSpaceDN/>
        <w:adjustRightInd/>
        <w:ind w:left="567"/>
        <w:jc w:val="both"/>
        <w:rPr>
          <w:rFonts w:eastAsia="Times New Roman"/>
        </w:rPr>
      </w:pPr>
      <w:r w:rsidRPr="00D011C0">
        <w:rPr>
          <w:rFonts w:eastAsia="Times New Roman"/>
        </w:rPr>
        <w:t>1.1. Паспорт Программы изложить в новой редакции согласно Приложению №1 настоящего Постановления;</w:t>
      </w:r>
    </w:p>
    <w:p w14:paraId="444825B7" w14:textId="77777777" w:rsidR="00D011C0" w:rsidRPr="00D011C0" w:rsidRDefault="00D011C0" w:rsidP="00D011C0">
      <w:pPr>
        <w:widowControl/>
        <w:autoSpaceDE/>
        <w:autoSpaceDN/>
        <w:adjustRightInd/>
        <w:ind w:left="567"/>
        <w:jc w:val="both"/>
        <w:rPr>
          <w:rFonts w:eastAsia="Times New Roman"/>
        </w:rPr>
      </w:pPr>
      <w:r w:rsidRPr="00D011C0">
        <w:rPr>
          <w:rFonts w:eastAsia="Times New Roman"/>
        </w:rPr>
        <w:t>1.2.Приложение №2 к Программе изложить в новой редакции согласно  Приложения №2 настоящего Постановления;</w:t>
      </w:r>
    </w:p>
    <w:p w14:paraId="1EDBA6C3" w14:textId="77777777" w:rsidR="00D011C0" w:rsidRPr="00D011C0" w:rsidRDefault="00D011C0" w:rsidP="00D011C0">
      <w:pPr>
        <w:widowControl/>
        <w:autoSpaceDE/>
        <w:autoSpaceDN/>
        <w:adjustRightInd/>
        <w:ind w:left="567"/>
        <w:jc w:val="both"/>
        <w:rPr>
          <w:rFonts w:eastAsia="Times New Roman"/>
        </w:rPr>
      </w:pPr>
      <w:r w:rsidRPr="00D011C0">
        <w:rPr>
          <w:rFonts w:eastAsia="Times New Roman"/>
        </w:rPr>
        <w:t>1.3. Приложение №3 к Программе изложить в новой редакции согласно  Приложения №3 настоящего Постановления;</w:t>
      </w:r>
    </w:p>
    <w:p w14:paraId="6B99530A" w14:textId="77777777" w:rsidR="00D011C0" w:rsidRPr="00D011C0" w:rsidRDefault="00D011C0" w:rsidP="00D011C0">
      <w:pPr>
        <w:widowControl/>
        <w:autoSpaceDE/>
        <w:autoSpaceDN/>
        <w:adjustRightInd/>
        <w:ind w:left="567"/>
        <w:jc w:val="both"/>
        <w:rPr>
          <w:rFonts w:eastAsia="Times New Roman"/>
        </w:rPr>
      </w:pPr>
      <w:r w:rsidRPr="00D011C0">
        <w:rPr>
          <w:rFonts w:eastAsia="Times New Roman"/>
        </w:rPr>
        <w:t xml:space="preserve">2.И. о. специалиста по связям с общественностью (Масленниковой Е. Н.) разместить настоящее Постановление на официальном  сайте Администрации МО «Поселок Айхал». </w:t>
      </w:r>
    </w:p>
    <w:p w14:paraId="74139C6B" w14:textId="77777777" w:rsidR="00D011C0" w:rsidRPr="00D011C0" w:rsidRDefault="00D011C0" w:rsidP="00D011C0">
      <w:pPr>
        <w:widowControl/>
        <w:autoSpaceDE/>
        <w:autoSpaceDN/>
        <w:adjustRightInd/>
        <w:ind w:left="567"/>
        <w:jc w:val="both"/>
        <w:rPr>
          <w:rFonts w:eastAsia="Times New Roman"/>
        </w:rPr>
      </w:pPr>
      <w:r w:rsidRPr="00D011C0">
        <w:rPr>
          <w:rFonts w:eastAsia="Times New Roman"/>
        </w:rPr>
        <w:t>3.Настоящее Постановление вступает в силу с даты  принятия.</w:t>
      </w:r>
    </w:p>
    <w:p w14:paraId="2F64A364" w14:textId="77777777" w:rsidR="00D011C0" w:rsidRPr="00D011C0" w:rsidRDefault="00D011C0" w:rsidP="00D011C0">
      <w:pPr>
        <w:widowControl/>
        <w:autoSpaceDE/>
        <w:autoSpaceDN/>
        <w:adjustRightInd/>
        <w:ind w:left="567"/>
        <w:jc w:val="both"/>
        <w:rPr>
          <w:rFonts w:eastAsia="Times New Roman"/>
        </w:rPr>
      </w:pPr>
      <w:r w:rsidRPr="00D011C0">
        <w:rPr>
          <w:rFonts w:eastAsia="Times New Roman"/>
        </w:rPr>
        <w:t>4.Контроль настоящего Постановления оставляю за собой.</w:t>
      </w:r>
    </w:p>
    <w:p w14:paraId="42DD0A2C" w14:textId="77777777" w:rsidR="00D011C0" w:rsidRPr="00D011C0" w:rsidRDefault="00D011C0" w:rsidP="00D011C0">
      <w:pPr>
        <w:widowControl/>
        <w:autoSpaceDE/>
        <w:autoSpaceDN/>
        <w:adjustRightInd/>
        <w:ind w:left="567"/>
        <w:jc w:val="both"/>
        <w:rPr>
          <w:rFonts w:eastAsia="Times New Roman"/>
        </w:rPr>
      </w:pPr>
      <w:r w:rsidRPr="00D011C0">
        <w:rPr>
          <w:rFonts w:eastAsia="Times New Roman"/>
        </w:rPr>
        <w:tab/>
      </w:r>
    </w:p>
    <w:p w14:paraId="34DC0178" w14:textId="77777777" w:rsidR="00D011C0" w:rsidRPr="00D011C0" w:rsidRDefault="00D011C0" w:rsidP="00D011C0">
      <w:pPr>
        <w:widowControl/>
        <w:autoSpaceDE/>
        <w:autoSpaceDN/>
        <w:adjustRightInd/>
        <w:ind w:left="567"/>
        <w:jc w:val="both"/>
        <w:rPr>
          <w:rFonts w:eastAsia="Times New Roman"/>
        </w:rPr>
      </w:pPr>
    </w:p>
    <w:p w14:paraId="77311702" w14:textId="77777777" w:rsidR="00D011C0" w:rsidRPr="00D011C0" w:rsidRDefault="00D011C0" w:rsidP="00D011C0">
      <w:pPr>
        <w:widowControl/>
        <w:autoSpaceDE/>
        <w:autoSpaceDN/>
        <w:adjustRightInd/>
        <w:jc w:val="both"/>
        <w:rPr>
          <w:rFonts w:eastAsia="Times New Roman"/>
          <w:b/>
        </w:rPr>
      </w:pPr>
      <w:r w:rsidRPr="00D011C0">
        <w:rPr>
          <w:rFonts w:eastAsia="Times New Roman"/>
          <w:b/>
        </w:rPr>
        <w:t xml:space="preserve">  Исполняющий  обязанности Главы поселка                                                   Р. Х. Мусин</w:t>
      </w:r>
    </w:p>
    <w:p w14:paraId="314C8D55" w14:textId="77777777" w:rsidR="00D011C0" w:rsidRPr="00D011C0" w:rsidRDefault="00D011C0" w:rsidP="00D011C0">
      <w:pPr>
        <w:widowControl/>
        <w:autoSpaceDE/>
        <w:autoSpaceDN/>
        <w:adjustRightInd/>
        <w:rPr>
          <w:rFonts w:eastAsia="Times New Roman"/>
          <w:b/>
        </w:rPr>
      </w:pPr>
    </w:p>
    <w:p w14:paraId="1E7287BF" w14:textId="77777777" w:rsidR="00D011C0" w:rsidRPr="00D011C0" w:rsidRDefault="00D011C0" w:rsidP="00D011C0">
      <w:pPr>
        <w:widowControl/>
        <w:autoSpaceDE/>
        <w:autoSpaceDN/>
        <w:adjustRightInd/>
        <w:ind w:firstLine="567"/>
        <w:jc w:val="both"/>
        <w:rPr>
          <w:rFonts w:eastAsia="Times New Roman"/>
        </w:rPr>
      </w:pPr>
    </w:p>
    <w:p w14:paraId="181B5BCA" w14:textId="77777777" w:rsidR="00D011C0" w:rsidRDefault="00D011C0" w:rsidP="00B3754D">
      <w:pPr>
        <w:widowControl/>
        <w:autoSpaceDE/>
        <w:autoSpaceDN/>
        <w:adjustRightInd/>
        <w:jc w:val="both"/>
        <w:rPr>
          <w:rFonts w:eastAsia="Times New Roman"/>
          <w:b/>
        </w:rPr>
      </w:pPr>
    </w:p>
    <w:p w14:paraId="2CAF11A1" w14:textId="77777777" w:rsidR="00AE0FBC" w:rsidRDefault="00AE0FBC" w:rsidP="00B3754D">
      <w:pPr>
        <w:widowControl/>
        <w:autoSpaceDE/>
        <w:autoSpaceDN/>
        <w:adjustRightInd/>
        <w:jc w:val="both"/>
        <w:rPr>
          <w:rFonts w:eastAsia="Times New Roman"/>
          <w:b/>
        </w:rPr>
      </w:pPr>
    </w:p>
    <w:p w14:paraId="29E1798B" w14:textId="77777777" w:rsidR="00D011C0" w:rsidRDefault="00D011C0" w:rsidP="00D011C0">
      <w:pPr>
        <w:widowControl/>
        <w:autoSpaceDE/>
        <w:autoSpaceDN/>
        <w:adjustRightInd/>
        <w:jc w:val="both"/>
        <w:rPr>
          <w:rFonts w:eastAsia="Times New Roman"/>
          <w:b/>
        </w:rPr>
      </w:pPr>
      <w:r>
        <w:rPr>
          <w:rFonts w:eastAsia="Times New Roman"/>
          <w:b/>
        </w:rPr>
        <w:t>С полной редакцией документа можно ознакомиться на сайте мо-айхал.рф</w:t>
      </w:r>
    </w:p>
    <w:p w14:paraId="74A64139" w14:textId="30C7156C" w:rsidR="00AE0FBC" w:rsidRDefault="00AE0FBC" w:rsidP="00B3754D">
      <w:pPr>
        <w:widowControl/>
        <w:autoSpaceDE/>
        <w:autoSpaceDN/>
        <w:adjustRightInd/>
        <w:jc w:val="both"/>
        <w:rPr>
          <w:rFonts w:eastAsia="Times New Roman"/>
          <w:b/>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FE73E5" w:rsidRPr="00FE73E5" w14:paraId="62DCB3D4" w14:textId="77777777" w:rsidTr="00345010">
        <w:trPr>
          <w:trHeight w:val="2202"/>
        </w:trPr>
        <w:tc>
          <w:tcPr>
            <w:tcW w:w="3837" w:type="dxa"/>
            <w:tcBorders>
              <w:bottom w:val="thickThinSmallGap" w:sz="24" w:space="0" w:color="auto"/>
            </w:tcBorders>
          </w:tcPr>
          <w:p w14:paraId="66E33A25" w14:textId="77777777" w:rsidR="00FE73E5" w:rsidRPr="00FE73E5" w:rsidRDefault="00FE73E5" w:rsidP="00FE73E5">
            <w:pPr>
              <w:widowControl/>
              <w:autoSpaceDE/>
              <w:autoSpaceDN/>
              <w:adjustRightInd/>
              <w:jc w:val="center"/>
              <w:rPr>
                <w:rFonts w:eastAsia="Times New Roman"/>
                <w:b/>
              </w:rPr>
            </w:pPr>
            <w:r w:rsidRPr="00FE73E5">
              <w:rPr>
                <w:rFonts w:eastAsia="Times New Roman"/>
                <w:b/>
              </w:rPr>
              <w:lastRenderedPageBreak/>
              <w:t>Российская Федерация (Россия)</w:t>
            </w:r>
          </w:p>
          <w:p w14:paraId="363A9D1F" w14:textId="77777777" w:rsidR="00FE73E5" w:rsidRPr="00FE73E5" w:rsidRDefault="00FE73E5" w:rsidP="00FE73E5">
            <w:pPr>
              <w:widowControl/>
              <w:autoSpaceDE/>
              <w:autoSpaceDN/>
              <w:adjustRightInd/>
              <w:jc w:val="center"/>
              <w:rPr>
                <w:rFonts w:eastAsia="Times New Roman"/>
                <w:b/>
              </w:rPr>
            </w:pPr>
            <w:r w:rsidRPr="00FE73E5">
              <w:rPr>
                <w:rFonts w:eastAsia="Times New Roman"/>
                <w:b/>
              </w:rPr>
              <w:t>Республика Саха (Якутия)</w:t>
            </w:r>
          </w:p>
          <w:p w14:paraId="01AA7586" w14:textId="77777777" w:rsidR="00FE73E5" w:rsidRPr="00FE73E5" w:rsidRDefault="00FE73E5" w:rsidP="00FE73E5">
            <w:pPr>
              <w:widowControl/>
              <w:autoSpaceDE/>
              <w:autoSpaceDN/>
              <w:adjustRightInd/>
              <w:jc w:val="center"/>
              <w:rPr>
                <w:rFonts w:eastAsia="Times New Roman"/>
                <w:b/>
              </w:rPr>
            </w:pPr>
            <w:r w:rsidRPr="00FE73E5">
              <w:rPr>
                <w:rFonts w:eastAsia="Times New Roman"/>
                <w:b/>
              </w:rPr>
              <w:t>АДМИНИСТРАЦИЯ</w:t>
            </w:r>
          </w:p>
          <w:p w14:paraId="036B3F32" w14:textId="77777777" w:rsidR="00FE73E5" w:rsidRPr="00FE73E5" w:rsidRDefault="00FE73E5" w:rsidP="00FE73E5">
            <w:pPr>
              <w:widowControl/>
              <w:autoSpaceDE/>
              <w:autoSpaceDN/>
              <w:adjustRightInd/>
              <w:jc w:val="center"/>
              <w:rPr>
                <w:rFonts w:eastAsia="Times New Roman"/>
                <w:b/>
              </w:rPr>
            </w:pPr>
            <w:r w:rsidRPr="00FE73E5">
              <w:rPr>
                <w:rFonts w:eastAsia="Times New Roman"/>
                <w:b/>
              </w:rPr>
              <w:t>муниципального образования</w:t>
            </w:r>
          </w:p>
          <w:p w14:paraId="44640668" w14:textId="77777777" w:rsidR="00FE73E5" w:rsidRPr="00FE73E5" w:rsidRDefault="00FE73E5" w:rsidP="00FE73E5">
            <w:pPr>
              <w:widowControl/>
              <w:autoSpaceDE/>
              <w:autoSpaceDN/>
              <w:adjustRightInd/>
              <w:jc w:val="center"/>
              <w:rPr>
                <w:rFonts w:eastAsia="Times New Roman"/>
                <w:b/>
              </w:rPr>
            </w:pPr>
            <w:r w:rsidRPr="00FE73E5">
              <w:rPr>
                <w:rFonts w:eastAsia="Times New Roman"/>
                <w:b/>
              </w:rPr>
              <w:t>«Поселок Айхал»</w:t>
            </w:r>
          </w:p>
          <w:p w14:paraId="4C5698D1" w14:textId="77777777" w:rsidR="00FE73E5" w:rsidRPr="00FE73E5" w:rsidRDefault="00FE73E5" w:rsidP="00FE73E5">
            <w:pPr>
              <w:widowControl/>
              <w:autoSpaceDE/>
              <w:autoSpaceDN/>
              <w:adjustRightInd/>
              <w:jc w:val="center"/>
              <w:rPr>
                <w:rFonts w:eastAsia="Times New Roman"/>
                <w:b/>
                <w:sz w:val="20"/>
                <w:szCs w:val="20"/>
              </w:rPr>
            </w:pPr>
            <w:r w:rsidRPr="00FE73E5">
              <w:rPr>
                <w:rFonts w:eastAsia="Times New Roman"/>
                <w:b/>
              </w:rPr>
              <w:t>Мирнинского района</w:t>
            </w:r>
          </w:p>
          <w:p w14:paraId="31315AB3" w14:textId="77777777" w:rsidR="00FE73E5" w:rsidRPr="00FE73E5" w:rsidRDefault="00FE73E5" w:rsidP="00FE73E5">
            <w:pPr>
              <w:widowControl/>
              <w:autoSpaceDE/>
              <w:autoSpaceDN/>
              <w:adjustRightInd/>
              <w:jc w:val="center"/>
              <w:rPr>
                <w:rFonts w:eastAsia="Times New Roman"/>
                <w:b/>
                <w:bCs/>
                <w:kern w:val="32"/>
                <w:position w:val="6"/>
              </w:rPr>
            </w:pPr>
            <w:r w:rsidRPr="00FE73E5">
              <w:rPr>
                <w:rFonts w:eastAsia="Times New Roman"/>
                <w:b/>
                <w:bCs/>
                <w:kern w:val="32"/>
                <w:position w:val="6"/>
                <w:sz w:val="28"/>
                <w:szCs w:val="28"/>
              </w:rPr>
              <w:t xml:space="preserve"> </w:t>
            </w:r>
          </w:p>
          <w:p w14:paraId="4D715786" w14:textId="77777777" w:rsidR="00FE73E5" w:rsidRPr="00FE73E5" w:rsidRDefault="00FE73E5" w:rsidP="00FE73E5">
            <w:pPr>
              <w:widowControl/>
              <w:autoSpaceDE/>
              <w:autoSpaceDN/>
              <w:adjustRightInd/>
              <w:jc w:val="center"/>
              <w:rPr>
                <w:rFonts w:eastAsia="Times New Roman"/>
                <w:b/>
                <w:bCs/>
                <w:kern w:val="32"/>
                <w:position w:val="6"/>
                <w:sz w:val="32"/>
                <w:szCs w:val="32"/>
              </w:rPr>
            </w:pPr>
            <w:r w:rsidRPr="00FE73E5">
              <w:rPr>
                <w:rFonts w:eastAsia="Times New Roman"/>
                <w:b/>
                <w:bCs/>
                <w:kern w:val="32"/>
                <w:position w:val="6"/>
                <w:sz w:val="32"/>
                <w:szCs w:val="32"/>
              </w:rPr>
              <w:t>ПОСТАНОВЛЕНИЕ</w:t>
            </w:r>
          </w:p>
        </w:tc>
        <w:tc>
          <w:tcPr>
            <w:tcW w:w="1563" w:type="dxa"/>
            <w:tcBorders>
              <w:bottom w:val="thickThinSmallGap" w:sz="24" w:space="0" w:color="auto"/>
            </w:tcBorders>
          </w:tcPr>
          <w:p w14:paraId="103788FF" w14:textId="4E208F1D" w:rsidR="00FE73E5" w:rsidRPr="00FE73E5" w:rsidRDefault="00FE73E5" w:rsidP="00FE73E5">
            <w:pPr>
              <w:widowControl/>
              <w:autoSpaceDE/>
              <w:autoSpaceDN/>
              <w:adjustRightInd/>
              <w:jc w:val="center"/>
              <w:rPr>
                <w:rFonts w:eastAsia="Times New Roman"/>
                <w:noProof/>
              </w:rPr>
            </w:pPr>
            <w:r w:rsidRPr="00FE73E5">
              <w:rPr>
                <w:rFonts w:eastAsia="Times New Roman"/>
                <w:noProof/>
              </w:rPr>
              <w:drawing>
                <wp:anchor distT="0" distB="0" distL="114300" distR="114300" simplePos="0" relativeHeight="251712512" behindDoc="0" locked="0" layoutInCell="1" allowOverlap="1" wp14:anchorId="6A735DD2" wp14:editId="01A5BBC1">
                  <wp:simplePos x="0" y="0"/>
                  <wp:positionH relativeFrom="column">
                    <wp:posOffset>12065</wp:posOffset>
                  </wp:positionH>
                  <wp:positionV relativeFrom="paragraph">
                    <wp:posOffset>-25400</wp:posOffset>
                  </wp:positionV>
                  <wp:extent cx="838835" cy="822960"/>
                  <wp:effectExtent l="0" t="0" r="0" b="0"/>
                  <wp:wrapNone/>
                  <wp:docPr id="44" name="Рисунок 44"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55"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page">
                    <wp14:pctWidth>0</wp14:pctWidth>
                  </wp14:sizeRelH>
                  <wp14:sizeRelV relativeFrom="page">
                    <wp14:pctHeight>0</wp14:pctHeight>
                  </wp14:sizeRelV>
                </wp:anchor>
              </w:drawing>
            </w:r>
          </w:p>
          <w:p w14:paraId="3D8F65E5" w14:textId="77777777" w:rsidR="00FE73E5" w:rsidRPr="00FE73E5" w:rsidRDefault="00FE73E5" w:rsidP="00FE73E5">
            <w:pPr>
              <w:widowControl/>
              <w:autoSpaceDE/>
              <w:autoSpaceDN/>
              <w:adjustRightInd/>
              <w:jc w:val="center"/>
              <w:rPr>
                <w:rFonts w:eastAsia="Times New Roman"/>
              </w:rPr>
            </w:pPr>
          </w:p>
        </w:tc>
        <w:tc>
          <w:tcPr>
            <w:tcW w:w="3960" w:type="dxa"/>
            <w:tcBorders>
              <w:bottom w:val="thickThinSmallGap" w:sz="24" w:space="0" w:color="auto"/>
            </w:tcBorders>
          </w:tcPr>
          <w:p w14:paraId="4144D211" w14:textId="77777777" w:rsidR="00FE73E5" w:rsidRPr="00FE73E5" w:rsidRDefault="00FE73E5" w:rsidP="00FE73E5">
            <w:pPr>
              <w:widowControl/>
              <w:autoSpaceDE/>
              <w:autoSpaceDN/>
              <w:adjustRightInd/>
              <w:jc w:val="center"/>
              <w:rPr>
                <w:rFonts w:eastAsia="Times New Roman"/>
                <w:b/>
              </w:rPr>
            </w:pPr>
            <w:r w:rsidRPr="00FE73E5">
              <w:rPr>
                <w:rFonts w:eastAsia="Times New Roman"/>
                <w:b/>
              </w:rPr>
              <w:t>Россия Федерацията (Россия)</w:t>
            </w:r>
          </w:p>
          <w:p w14:paraId="083BA1C8" w14:textId="77777777" w:rsidR="00FE73E5" w:rsidRPr="00FE73E5" w:rsidRDefault="00FE73E5" w:rsidP="00FE73E5">
            <w:pPr>
              <w:widowControl/>
              <w:autoSpaceDE/>
              <w:autoSpaceDN/>
              <w:adjustRightInd/>
              <w:jc w:val="center"/>
              <w:rPr>
                <w:rFonts w:eastAsia="Times New Roman"/>
                <w:b/>
              </w:rPr>
            </w:pPr>
            <w:r w:rsidRPr="00FE73E5">
              <w:rPr>
                <w:rFonts w:eastAsia="Times New Roman"/>
                <w:b/>
                <w:shd w:val="clear" w:color="auto" w:fill="FFFFFF"/>
              </w:rPr>
              <w:t>Саха Өрөспүүбүлүкэтэ</w:t>
            </w:r>
          </w:p>
          <w:p w14:paraId="72BA33B2" w14:textId="77777777" w:rsidR="00FE73E5" w:rsidRPr="00FE73E5" w:rsidRDefault="00FE73E5" w:rsidP="00FE73E5">
            <w:pPr>
              <w:widowControl/>
              <w:autoSpaceDE/>
              <w:autoSpaceDN/>
              <w:adjustRightInd/>
              <w:jc w:val="center"/>
              <w:rPr>
                <w:rFonts w:eastAsia="Times New Roman"/>
                <w:b/>
              </w:rPr>
            </w:pPr>
            <w:r w:rsidRPr="00FE73E5">
              <w:rPr>
                <w:rFonts w:eastAsia="Times New Roman"/>
                <w:b/>
              </w:rPr>
              <w:t>Мииринэй улуу</w:t>
            </w:r>
            <w:r w:rsidRPr="00FE73E5">
              <w:rPr>
                <w:rFonts w:eastAsia="Times New Roman"/>
                <w:b/>
                <w:lang w:val="en-US"/>
              </w:rPr>
              <w:t>h</w:t>
            </w:r>
            <w:r w:rsidRPr="00FE73E5">
              <w:rPr>
                <w:rFonts w:eastAsia="Times New Roman"/>
                <w:b/>
              </w:rPr>
              <w:t>ун</w:t>
            </w:r>
          </w:p>
          <w:p w14:paraId="6C5E1CC9" w14:textId="77777777" w:rsidR="00FE73E5" w:rsidRPr="00FE73E5" w:rsidRDefault="00FE73E5" w:rsidP="00FE73E5">
            <w:pPr>
              <w:widowControl/>
              <w:autoSpaceDE/>
              <w:autoSpaceDN/>
              <w:adjustRightInd/>
              <w:jc w:val="center"/>
              <w:rPr>
                <w:rFonts w:eastAsia="Times New Roman"/>
                <w:b/>
              </w:rPr>
            </w:pPr>
            <w:r w:rsidRPr="00FE73E5">
              <w:rPr>
                <w:rFonts w:eastAsia="Times New Roman"/>
                <w:b/>
              </w:rPr>
              <w:t>Айхал бө</w:t>
            </w:r>
            <w:r w:rsidRPr="00FE73E5">
              <w:rPr>
                <w:rFonts w:eastAsia="Times New Roman"/>
                <w:b/>
                <w:lang w:val="en-US"/>
              </w:rPr>
              <w:t>h</w:t>
            </w:r>
            <w:r w:rsidRPr="00FE73E5">
              <w:rPr>
                <w:rFonts w:eastAsia="Times New Roman"/>
                <w:b/>
              </w:rPr>
              <w:t>үөлэгин</w:t>
            </w:r>
          </w:p>
          <w:p w14:paraId="7183453A" w14:textId="77777777" w:rsidR="00FE73E5" w:rsidRPr="00FE73E5" w:rsidRDefault="00FE73E5" w:rsidP="00FE73E5">
            <w:pPr>
              <w:widowControl/>
              <w:autoSpaceDE/>
              <w:autoSpaceDN/>
              <w:adjustRightInd/>
              <w:jc w:val="center"/>
              <w:rPr>
                <w:rFonts w:eastAsia="Times New Roman"/>
                <w:b/>
              </w:rPr>
            </w:pPr>
            <w:r w:rsidRPr="00FE73E5">
              <w:rPr>
                <w:rFonts w:eastAsia="Times New Roman"/>
                <w:b/>
              </w:rPr>
              <w:t>муниципальнай тэриллиитин</w:t>
            </w:r>
          </w:p>
          <w:p w14:paraId="5403A5CD" w14:textId="77777777" w:rsidR="00FE73E5" w:rsidRPr="00FE73E5" w:rsidRDefault="00FE73E5" w:rsidP="00FE73E5">
            <w:pPr>
              <w:widowControl/>
              <w:autoSpaceDE/>
              <w:autoSpaceDN/>
              <w:adjustRightInd/>
              <w:jc w:val="center"/>
              <w:rPr>
                <w:rFonts w:eastAsia="Times New Roman"/>
                <w:b/>
                <w:position w:val="6"/>
                <w:sz w:val="28"/>
                <w:szCs w:val="28"/>
              </w:rPr>
            </w:pPr>
            <w:r w:rsidRPr="00FE73E5">
              <w:rPr>
                <w:rFonts w:eastAsia="Times New Roman"/>
                <w:b/>
              </w:rPr>
              <w:t>ДЬА</w:t>
            </w:r>
            <w:r w:rsidRPr="00FE73E5">
              <w:rPr>
                <w:rFonts w:eastAsia="Times New Roman"/>
                <w:b/>
                <w:lang w:val="en-US"/>
              </w:rPr>
              <w:t>h</w:t>
            </w:r>
            <w:r w:rsidRPr="00FE73E5">
              <w:rPr>
                <w:rFonts w:eastAsia="Times New Roman"/>
                <w:b/>
              </w:rPr>
              <w:t>АЛТАТА</w:t>
            </w:r>
          </w:p>
          <w:p w14:paraId="2AFC7A52" w14:textId="77777777" w:rsidR="00FE73E5" w:rsidRPr="00FE73E5" w:rsidRDefault="00FE73E5" w:rsidP="00FE73E5">
            <w:pPr>
              <w:widowControl/>
              <w:autoSpaceDE/>
              <w:autoSpaceDN/>
              <w:adjustRightInd/>
              <w:jc w:val="center"/>
              <w:rPr>
                <w:rFonts w:eastAsia="Times New Roman"/>
                <w:b/>
                <w:position w:val="6"/>
                <w:sz w:val="20"/>
                <w:szCs w:val="20"/>
              </w:rPr>
            </w:pPr>
          </w:p>
          <w:p w14:paraId="32ED7541" w14:textId="77777777" w:rsidR="00FE73E5" w:rsidRPr="00FE73E5" w:rsidRDefault="00FE73E5" w:rsidP="00FE73E5">
            <w:pPr>
              <w:widowControl/>
              <w:autoSpaceDE/>
              <w:autoSpaceDN/>
              <w:adjustRightInd/>
              <w:jc w:val="center"/>
              <w:rPr>
                <w:rFonts w:eastAsia="Times New Roman"/>
                <w:b/>
                <w:sz w:val="32"/>
                <w:szCs w:val="32"/>
              </w:rPr>
            </w:pPr>
            <w:r w:rsidRPr="00FE73E5">
              <w:rPr>
                <w:rFonts w:eastAsia="Times New Roman"/>
                <w:b/>
                <w:position w:val="6"/>
                <w:sz w:val="32"/>
                <w:szCs w:val="32"/>
              </w:rPr>
              <w:t>УУРААХ</w:t>
            </w:r>
          </w:p>
          <w:p w14:paraId="5AB813CE" w14:textId="77777777" w:rsidR="00FE73E5" w:rsidRPr="00FE73E5" w:rsidRDefault="00FE73E5" w:rsidP="00FE73E5">
            <w:pPr>
              <w:widowControl/>
              <w:autoSpaceDE/>
              <w:autoSpaceDN/>
              <w:adjustRightInd/>
              <w:jc w:val="center"/>
              <w:rPr>
                <w:rFonts w:eastAsia="Times New Roman"/>
                <w:b/>
                <w:bCs/>
                <w:kern w:val="32"/>
                <w:position w:val="6"/>
                <w:sz w:val="2"/>
                <w:szCs w:val="2"/>
              </w:rPr>
            </w:pPr>
          </w:p>
        </w:tc>
      </w:tr>
    </w:tbl>
    <w:p w14:paraId="47EBBEBB" w14:textId="77777777" w:rsidR="00FE73E5" w:rsidRPr="00FE73E5" w:rsidRDefault="00FE73E5" w:rsidP="00FE73E5">
      <w:pPr>
        <w:widowControl/>
        <w:autoSpaceDE/>
        <w:autoSpaceDN/>
        <w:adjustRightInd/>
        <w:ind w:right="-284"/>
        <w:rPr>
          <w:rFonts w:eastAsia="Times New Roman"/>
        </w:rPr>
      </w:pPr>
    </w:p>
    <w:p w14:paraId="3A00E94C" w14:textId="77777777" w:rsidR="00FE73E5" w:rsidRPr="00FE73E5" w:rsidRDefault="00FE73E5" w:rsidP="00FE73E5">
      <w:pPr>
        <w:widowControl/>
        <w:autoSpaceDE/>
        <w:autoSpaceDN/>
        <w:adjustRightInd/>
        <w:ind w:right="-284"/>
        <w:rPr>
          <w:rFonts w:eastAsia="Times New Roman"/>
        </w:rPr>
      </w:pPr>
    </w:p>
    <w:p w14:paraId="5002C886" w14:textId="77777777" w:rsidR="00FE73E5" w:rsidRPr="00FE73E5" w:rsidRDefault="00FE73E5" w:rsidP="00FE73E5">
      <w:pPr>
        <w:widowControl/>
        <w:autoSpaceDE/>
        <w:autoSpaceDN/>
        <w:adjustRightInd/>
        <w:ind w:left="-709" w:right="-284" w:firstLine="709"/>
        <w:rPr>
          <w:rFonts w:eastAsia="Times New Roman"/>
          <w:b/>
        </w:rPr>
      </w:pPr>
      <w:r w:rsidRPr="00FE73E5">
        <w:rPr>
          <w:rFonts w:eastAsia="Times New Roman"/>
          <w:b/>
        </w:rPr>
        <w:t>«14» апреля 2020 г.</w:t>
      </w:r>
      <w:r w:rsidRPr="00FE73E5">
        <w:rPr>
          <w:rFonts w:eastAsia="Times New Roman"/>
          <w:b/>
        </w:rPr>
        <w:tab/>
      </w:r>
      <w:r w:rsidRPr="00FE73E5">
        <w:rPr>
          <w:rFonts w:eastAsia="Times New Roman"/>
          <w:b/>
        </w:rPr>
        <w:tab/>
      </w:r>
      <w:r w:rsidRPr="00FE73E5">
        <w:rPr>
          <w:rFonts w:eastAsia="Times New Roman"/>
          <w:b/>
        </w:rPr>
        <w:tab/>
      </w:r>
      <w:r w:rsidRPr="00FE73E5">
        <w:rPr>
          <w:rFonts w:eastAsia="Times New Roman"/>
          <w:b/>
        </w:rPr>
        <w:tab/>
      </w:r>
      <w:r w:rsidRPr="00FE73E5">
        <w:rPr>
          <w:rFonts w:eastAsia="Times New Roman"/>
          <w:b/>
        </w:rPr>
        <w:tab/>
      </w:r>
      <w:r w:rsidRPr="00FE73E5">
        <w:rPr>
          <w:rFonts w:eastAsia="Times New Roman"/>
          <w:b/>
        </w:rPr>
        <w:tab/>
      </w:r>
      <w:r w:rsidRPr="00FE73E5">
        <w:rPr>
          <w:rFonts w:eastAsia="Times New Roman"/>
          <w:b/>
        </w:rPr>
        <w:tab/>
      </w:r>
      <w:r w:rsidRPr="00FE73E5">
        <w:rPr>
          <w:rFonts w:eastAsia="Times New Roman"/>
          <w:b/>
        </w:rPr>
        <w:tab/>
      </w:r>
      <w:r w:rsidRPr="00FE73E5">
        <w:rPr>
          <w:rFonts w:eastAsia="Times New Roman"/>
          <w:b/>
        </w:rPr>
        <w:tab/>
      </w:r>
      <w:r w:rsidRPr="00FE73E5">
        <w:rPr>
          <w:rFonts w:eastAsia="Times New Roman"/>
          <w:b/>
        </w:rPr>
        <w:tab/>
        <w:t>№ 116</w:t>
      </w:r>
    </w:p>
    <w:p w14:paraId="15D39433" w14:textId="77777777" w:rsidR="00FE73E5" w:rsidRPr="00FE73E5" w:rsidRDefault="00FE73E5" w:rsidP="00FE73E5">
      <w:pPr>
        <w:widowControl/>
        <w:autoSpaceDE/>
        <w:autoSpaceDN/>
        <w:adjustRightInd/>
        <w:rPr>
          <w:rFonts w:eastAsia="Times New Roman"/>
          <w:b/>
        </w:rPr>
      </w:pPr>
    </w:p>
    <w:p w14:paraId="70E921FF" w14:textId="77777777" w:rsidR="00FE73E5" w:rsidRPr="00FE73E5" w:rsidRDefault="00FE73E5" w:rsidP="00FE73E5">
      <w:pPr>
        <w:widowControl/>
        <w:autoSpaceDE/>
        <w:autoSpaceDN/>
        <w:adjustRightInd/>
        <w:jc w:val="both"/>
        <w:rPr>
          <w:rFonts w:eastAsia="Times New Roman"/>
          <w:b/>
          <w:bCs/>
        </w:rPr>
      </w:pPr>
      <w:bookmarkStart w:id="19" w:name="_Hlk3407433"/>
      <w:r w:rsidRPr="00FE73E5">
        <w:rPr>
          <w:rFonts w:eastAsia="Times New Roman"/>
          <w:b/>
          <w:bCs/>
        </w:rPr>
        <w:t xml:space="preserve">Об утверждении Порядка осуществления </w:t>
      </w:r>
    </w:p>
    <w:p w14:paraId="3ACA19B1" w14:textId="77777777" w:rsidR="00FE73E5" w:rsidRPr="00FE73E5" w:rsidRDefault="00FE73E5" w:rsidP="00FE73E5">
      <w:pPr>
        <w:widowControl/>
        <w:autoSpaceDE/>
        <w:autoSpaceDN/>
        <w:adjustRightInd/>
        <w:jc w:val="both"/>
        <w:rPr>
          <w:rFonts w:eastAsia="Times New Roman"/>
          <w:b/>
          <w:bCs/>
        </w:rPr>
      </w:pPr>
      <w:r w:rsidRPr="00FE73E5">
        <w:rPr>
          <w:rFonts w:eastAsia="Times New Roman"/>
          <w:b/>
          <w:bCs/>
        </w:rPr>
        <w:t>полномочий органом внутреннего муниципального</w:t>
      </w:r>
    </w:p>
    <w:p w14:paraId="76485E0F" w14:textId="77777777" w:rsidR="00FE73E5" w:rsidRPr="00FE73E5" w:rsidRDefault="00FE73E5" w:rsidP="00FE73E5">
      <w:pPr>
        <w:widowControl/>
        <w:autoSpaceDE/>
        <w:autoSpaceDN/>
        <w:adjustRightInd/>
        <w:jc w:val="both"/>
        <w:rPr>
          <w:rFonts w:eastAsia="Times New Roman"/>
          <w:b/>
          <w:bCs/>
        </w:rPr>
      </w:pPr>
      <w:r w:rsidRPr="00FE73E5">
        <w:rPr>
          <w:rFonts w:eastAsia="Times New Roman"/>
          <w:b/>
          <w:bCs/>
        </w:rPr>
        <w:t>финансового контроля по внутреннему</w:t>
      </w:r>
    </w:p>
    <w:p w14:paraId="514D5F95" w14:textId="77777777" w:rsidR="00FE73E5" w:rsidRPr="00FE73E5" w:rsidRDefault="00FE73E5" w:rsidP="00FE73E5">
      <w:pPr>
        <w:widowControl/>
        <w:autoSpaceDE/>
        <w:autoSpaceDN/>
        <w:adjustRightInd/>
        <w:jc w:val="both"/>
        <w:rPr>
          <w:rFonts w:eastAsia="Times New Roman"/>
          <w:b/>
          <w:bCs/>
        </w:rPr>
      </w:pPr>
      <w:r w:rsidRPr="00FE73E5">
        <w:rPr>
          <w:rFonts w:eastAsia="Times New Roman"/>
          <w:b/>
          <w:bCs/>
        </w:rPr>
        <w:t>муниципальному финансовому контролю</w:t>
      </w:r>
    </w:p>
    <w:p w14:paraId="2058B3F8" w14:textId="77777777" w:rsidR="00FE73E5" w:rsidRPr="00FE73E5" w:rsidRDefault="00FE73E5" w:rsidP="00FE73E5">
      <w:pPr>
        <w:widowControl/>
        <w:autoSpaceDE/>
        <w:autoSpaceDN/>
        <w:adjustRightInd/>
        <w:jc w:val="both"/>
        <w:rPr>
          <w:rFonts w:eastAsia="Times New Roman"/>
          <w:b/>
          <w:bCs/>
        </w:rPr>
      </w:pPr>
      <w:r w:rsidRPr="00FE73E5">
        <w:rPr>
          <w:rFonts w:eastAsia="Times New Roman"/>
          <w:b/>
          <w:bCs/>
        </w:rPr>
        <w:t>в муниципальном образовании «Поселок Айхал»</w:t>
      </w:r>
    </w:p>
    <w:p w14:paraId="05FCE699" w14:textId="77777777" w:rsidR="00FE73E5" w:rsidRPr="00FE73E5" w:rsidRDefault="00FE73E5" w:rsidP="00FE73E5">
      <w:pPr>
        <w:widowControl/>
        <w:autoSpaceDE/>
        <w:autoSpaceDN/>
        <w:adjustRightInd/>
        <w:jc w:val="both"/>
        <w:rPr>
          <w:rFonts w:eastAsia="Times New Roman"/>
          <w:b/>
        </w:rPr>
      </w:pPr>
      <w:r w:rsidRPr="00FE73E5">
        <w:rPr>
          <w:rFonts w:eastAsia="Times New Roman"/>
          <w:b/>
          <w:bCs/>
        </w:rPr>
        <w:t>Мирнинского района Республики Саха (Якутия)</w:t>
      </w:r>
    </w:p>
    <w:bookmarkEnd w:id="19"/>
    <w:p w14:paraId="52272338" w14:textId="77777777" w:rsidR="00FE73E5" w:rsidRPr="00FE73E5" w:rsidRDefault="00FE73E5" w:rsidP="00FE73E5">
      <w:pPr>
        <w:widowControl/>
        <w:autoSpaceDE/>
        <w:autoSpaceDN/>
        <w:adjustRightInd/>
        <w:jc w:val="both"/>
        <w:rPr>
          <w:rFonts w:eastAsia="Times New Roman"/>
        </w:rPr>
      </w:pPr>
    </w:p>
    <w:p w14:paraId="427EF88E" w14:textId="77777777" w:rsidR="00FE73E5" w:rsidRPr="00FE73E5" w:rsidRDefault="00FE73E5" w:rsidP="00FE73E5">
      <w:pPr>
        <w:widowControl/>
        <w:autoSpaceDE/>
        <w:autoSpaceDN/>
        <w:adjustRightInd/>
        <w:jc w:val="both"/>
        <w:rPr>
          <w:rFonts w:eastAsia="Times New Roman"/>
        </w:rPr>
      </w:pPr>
    </w:p>
    <w:p w14:paraId="1C1237EE" w14:textId="77777777" w:rsidR="00FE73E5" w:rsidRPr="00FE73E5" w:rsidRDefault="00FE73E5" w:rsidP="00FE73E5">
      <w:pPr>
        <w:tabs>
          <w:tab w:val="left" w:pos="993"/>
        </w:tabs>
        <w:ind w:firstLine="709"/>
        <w:jc w:val="both"/>
        <w:rPr>
          <w:rFonts w:eastAsia="Times New Roman"/>
          <w:sz w:val="28"/>
          <w:szCs w:val="28"/>
        </w:rPr>
      </w:pPr>
      <w:r w:rsidRPr="00FE73E5">
        <w:rPr>
          <w:rFonts w:eastAsia="Times New Roman"/>
          <w:sz w:val="28"/>
          <w:szCs w:val="28"/>
        </w:rPr>
        <w:t xml:space="preserve">В соответствии со статьей 269.2 </w:t>
      </w:r>
      <w:r w:rsidRPr="00FE73E5">
        <w:rPr>
          <w:rFonts w:eastAsia="Times New Roman"/>
          <w:i/>
          <w:sz w:val="28"/>
          <w:szCs w:val="28"/>
        </w:rPr>
        <w:t>«Полномочия органов внутреннего государственного (муниципального) финансового контроля по осуществлению внутреннего (муниципального) финансового контроля</w:t>
      </w:r>
      <w:r w:rsidRPr="00FE73E5">
        <w:rPr>
          <w:rFonts w:eastAsia="Times New Roman"/>
          <w:sz w:val="28"/>
          <w:szCs w:val="28"/>
        </w:rPr>
        <w:t>» Бюджетного кодекса Российской Федерации:</w:t>
      </w:r>
    </w:p>
    <w:p w14:paraId="01F85EDC" w14:textId="77777777" w:rsidR="00FE73E5" w:rsidRPr="00FE73E5" w:rsidRDefault="00FE73E5" w:rsidP="00FE73E5">
      <w:pPr>
        <w:tabs>
          <w:tab w:val="left" w:pos="993"/>
        </w:tabs>
        <w:ind w:firstLine="709"/>
        <w:jc w:val="both"/>
        <w:rPr>
          <w:rFonts w:eastAsia="Times New Roman"/>
          <w:bCs/>
          <w:sz w:val="16"/>
          <w:szCs w:val="16"/>
        </w:rPr>
      </w:pPr>
    </w:p>
    <w:p w14:paraId="305BD6A5" w14:textId="77777777" w:rsidR="00FE73E5" w:rsidRPr="00FE73E5" w:rsidRDefault="00FE73E5" w:rsidP="00FE73E5">
      <w:pPr>
        <w:widowControl/>
        <w:numPr>
          <w:ilvl w:val="0"/>
          <w:numId w:val="87"/>
        </w:numPr>
        <w:tabs>
          <w:tab w:val="left" w:pos="993"/>
        </w:tabs>
        <w:autoSpaceDE/>
        <w:autoSpaceDN/>
        <w:adjustRightInd/>
        <w:ind w:left="0" w:firstLine="709"/>
        <w:contextualSpacing/>
        <w:jc w:val="both"/>
        <w:rPr>
          <w:rFonts w:eastAsia="Times New Roman"/>
          <w:bCs/>
          <w:sz w:val="28"/>
          <w:szCs w:val="28"/>
        </w:rPr>
      </w:pPr>
      <w:r w:rsidRPr="00FE73E5">
        <w:rPr>
          <w:rFonts w:eastAsia="Times New Roman"/>
          <w:bCs/>
          <w:sz w:val="28"/>
          <w:szCs w:val="28"/>
        </w:rPr>
        <w:t xml:space="preserve">Утвердить Порядок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«Поселок Айхал» Мирнинского района Республики Саха (Якутия) (далее - Порядок) согласно приложению. </w:t>
      </w:r>
    </w:p>
    <w:p w14:paraId="4E463EAD" w14:textId="77777777" w:rsidR="00FE73E5" w:rsidRPr="00FE73E5" w:rsidRDefault="00FE73E5" w:rsidP="00FE73E5">
      <w:pPr>
        <w:widowControl/>
        <w:tabs>
          <w:tab w:val="left" w:pos="993"/>
        </w:tabs>
        <w:autoSpaceDE/>
        <w:autoSpaceDN/>
        <w:adjustRightInd/>
        <w:ind w:left="709"/>
        <w:contextualSpacing/>
        <w:jc w:val="both"/>
        <w:rPr>
          <w:rFonts w:eastAsia="Times New Roman"/>
          <w:bCs/>
          <w:sz w:val="16"/>
          <w:szCs w:val="16"/>
        </w:rPr>
      </w:pPr>
    </w:p>
    <w:p w14:paraId="77DF4F4E" w14:textId="77777777" w:rsidR="00FE73E5" w:rsidRPr="00FE73E5" w:rsidRDefault="00FE73E5" w:rsidP="00FE73E5">
      <w:pPr>
        <w:widowControl/>
        <w:numPr>
          <w:ilvl w:val="0"/>
          <w:numId w:val="87"/>
        </w:numPr>
        <w:tabs>
          <w:tab w:val="left" w:pos="993"/>
        </w:tabs>
        <w:autoSpaceDE/>
        <w:autoSpaceDN/>
        <w:adjustRightInd/>
        <w:ind w:left="0" w:firstLine="709"/>
        <w:contextualSpacing/>
        <w:jc w:val="both"/>
        <w:rPr>
          <w:rFonts w:eastAsia="Times New Roman"/>
          <w:sz w:val="28"/>
          <w:szCs w:val="28"/>
        </w:rPr>
      </w:pPr>
      <w:r w:rsidRPr="00FE73E5">
        <w:rPr>
          <w:rFonts w:eastAsia="Times New Roman"/>
          <w:sz w:val="28"/>
          <w:szCs w:val="28"/>
        </w:rPr>
        <w:t>Ведущему специалисту по связям с общественностью обеспечить размещение настоящего постановления на официальном сайте муниципального образования «Поселок Айхал», а также в информационном бюллетени «Вестник Айхала».</w:t>
      </w:r>
    </w:p>
    <w:p w14:paraId="4CF26915" w14:textId="77777777" w:rsidR="00FE73E5" w:rsidRPr="00FE73E5" w:rsidRDefault="00FE73E5" w:rsidP="00FE73E5">
      <w:pPr>
        <w:tabs>
          <w:tab w:val="left" w:pos="993"/>
        </w:tabs>
        <w:jc w:val="both"/>
        <w:rPr>
          <w:rFonts w:eastAsia="Times New Roman"/>
          <w:sz w:val="16"/>
          <w:szCs w:val="16"/>
        </w:rPr>
      </w:pPr>
    </w:p>
    <w:p w14:paraId="0AB62D50" w14:textId="77777777" w:rsidR="00FE73E5" w:rsidRPr="00FE73E5" w:rsidRDefault="00FE73E5" w:rsidP="00FE73E5">
      <w:pPr>
        <w:widowControl/>
        <w:numPr>
          <w:ilvl w:val="0"/>
          <w:numId w:val="87"/>
        </w:numPr>
        <w:tabs>
          <w:tab w:val="left" w:pos="993"/>
        </w:tabs>
        <w:autoSpaceDE/>
        <w:autoSpaceDN/>
        <w:adjustRightInd/>
        <w:ind w:left="0" w:firstLine="615"/>
        <w:contextualSpacing/>
        <w:jc w:val="both"/>
        <w:rPr>
          <w:rFonts w:eastAsia="Times New Roman"/>
          <w:b/>
          <w:sz w:val="28"/>
          <w:szCs w:val="28"/>
        </w:rPr>
      </w:pPr>
      <w:r w:rsidRPr="00FE73E5">
        <w:rPr>
          <w:rFonts w:eastAsia="Times New Roman"/>
          <w:sz w:val="28"/>
          <w:szCs w:val="28"/>
        </w:rPr>
        <w:t>Контроль исполнения настоящего постановления возложить на заместителя Главы Администрации МО «Поселок Айхал» Возную О.В.</w:t>
      </w:r>
    </w:p>
    <w:p w14:paraId="09F51202" w14:textId="77777777" w:rsidR="00FE73E5" w:rsidRPr="00FE73E5" w:rsidRDefault="00FE73E5" w:rsidP="00FE73E5">
      <w:pPr>
        <w:widowControl/>
        <w:autoSpaceDE/>
        <w:autoSpaceDN/>
        <w:adjustRightInd/>
        <w:jc w:val="both"/>
        <w:rPr>
          <w:rFonts w:eastAsia="Times New Roman"/>
          <w:sz w:val="28"/>
          <w:szCs w:val="28"/>
        </w:rPr>
      </w:pPr>
    </w:p>
    <w:p w14:paraId="19C09632" w14:textId="77777777" w:rsidR="00FE73E5" w:rsidRPr="00FE73E5" w:rsidRDefault="00FE73E5" w:rsidP="00FE73E5">
      <w:pPr>
        <w:widowControl/>
        <w:autoSpaceDE/>
        <w:autoSpaceDN/>
        <w:adjustRightInd/>
        <w:jc w:val="both"/>
        <w:rPr>
          <w:rFonts w:eastAsia="Times New Roman"/>
          <w:sz w:val="28"/>
          <w:szCs w:val="28"/>
        </w:rPr>
      </w:pPr>
    </w:p>
    <w:p w14:paraId="0C4EA9E0" w14:textId="77777777" w:rsidR="00FE73E5" w:rsidRPr="00FE73E5" w:rsidRDefault="00FE73E5" w:rsidP="00FE73E5">
      <w:pPr>
        <w:widowControl/>
        <w:autoSpaceDE/>
        <w:autoSpaceDN/>
        <w:adjustRightInd/>
        <w:jc w:val="both"/>
        <w:rPr>
          <w:rFonts w:eastAsia="Times New Roman"/>
          <w:sz w:val="28"/>
          <w:szCs w:val="28"/>
        </w:rPr>
      </w:pPr>
    </w:p>
    <w:p w14:paraId="40D7A235" w14:textId="77777777" w:rsidR="00FE73E5" w:rsidRPr="00FE73E5" w:rsidRDefault="00FE73E5" w:rsidP="00FE73E5">
      <w:pPr>
        <w:widowControl/>
        <w:autoSpaceDE/>
        <w:autoSpaceDN/>
        <w:adjustRightInd/>
        <w:jc w:val="both"/>
        <w:rPr>
          <w:rFonts w:eastAsia="Times New Roman"/>
          <w:sz w:val="28"/>
          <w:szCs w:val="28"/>
        </w:rPr>
      </w:pPr>
    </w:p>
    <w:p w14:paraId="2B76AF0F" w14:textId="77777777" w:rsidR="00FE73E5" w:rsidRPr="00FE73E5" w:rsidRDefault="00FE73E5" w:rsidP="00FE73E5">
      <w:pPr>
        <w:widowControl/>
        <w:jc w:val="both"/>
        <w:rPr>
          <w:rFonts w:eastAsia="Times New Roman"/>
          <w:b/>
          <w:bCs/>
          <w:sz w:val="28"/>
          <w:szCs w:val="28"/>
        </w:rPr>
      </w:pPr>
      <w:r w:rsidRPr="00FE73E5">
        <w:rPr>
          <w:rFonts w:eastAsia="Times New Roman"/>
          <w:b/>
          <w:bCs/>
          <w:sz w:val="28"/>
          <w:szCs w:val="28"/>
        </w:rPr>
        <w:t>Исполняющий обязанности</w:t>
      </w:r>
    </w:p>
    <w:p w14:paraId="0326AA32" w14:textId="77777777" w:rsidR="00FE73E5" w:rsidRPr="00FE73E5" w:rsidRDefault="00FE73E5" w:rsidP="00FE73E5">
      <w:pPr>
        <w:widowControl/>
        <w:jc w:val="both"/>
        <w:rPr>
          <w:rFonts w:eastAsia="Times New Roman"/>
          <w:b/>
          <w:bCs/>
          <w:sz w:val="28"/>
          <w:szCs w:val="28"/>
        </w:rPr>
      </w:pPr>
      <w:r w:rsidRPr="00FE73E5">
        <w:rPr>
          <w:rFonts w:eastAsia="Times New Roman"/>
          <w:b/>
          <w:bCs/>
          <w:sz w:val="28"/>
          <w:szCs w:val="28"/>
        </w:rPr>
        <w:t>Главы поселка</w:t>
      </w:r>
      <w:r w:rsidRPr="00FE73E5">
        <w:rPr>
          <w:rFonts w:eastAsia="Times New Roman"/>
          <w:b/>
          <w:bCs/>
          <w:sz w:val="28"/>
          <w:szCs w:val="28"/>
        </w:rPr>
        <w:tab/>
      </w:r>
      <w:r w:rsidRPr="00FE73E5">
        <w:rPr>
          <w:rFonts w:eastAsia="Times New Roman"/>
          <w:b/>
          <w:bCs/>
          <w:sz w:val="28"/>
          <w:szCs w:val="28"/>
        </w:rPr>
        <w:tab/>
      </w:r>
      <w:r w:rsidRPr="00FE73E5">
        <w:rPr>
          <w:rFonts w:eastAsia="Times New Roman"/>
          <w:b/>
          <w:bCs/>
          <w:sz w:val="28"/>
          <w:szCs w:val="28"/>
        </w:rPr>
        <w:tab/>
      </w:r>
      <w:r w:rsidRPr="00FE73E5">
        <w:rPr>
          <w:rFonts w:eastAsia="Times New Roman"/>
          <w:b/>
          <w:bCs/>
          <w:sz w:val="28"/>
          <w:szCs w:val="28"/>
        </w:rPr>
        <w:tab/>
      </w:r>
      <w:r w:rsidRPr="00FE73E5">
        <w:rPr>
          <w:rFonts w:eastAsia="Times New Roman"/>
          <w:b/>
          <w:bCs/>
          <w:sz w:val="28"/>
          <w:szCs w:val="28"/>
        </w:rPr>
        <w:tab/>
      </w:r>
      <w:r w:rsidRPr="00FE73E5">
        <w:rPr>
          <w:rFonts w:eastAsia="Times New Roman"/>
          <w:b/>
          <w:bCs/>
          <w:sz w:val="28"/>
          <w:szCs w:val="28"/>
        </w:rPr>
        <w:tab/>
      </w:r>
      <w:r w:rsidRPr="00FE73E5">
        <w:rPr>
          <w:rFonts w:eastAsia="Times New Roman"/>
          <w:b/>
          <w:bCs/>
          <w:sz w:val="28"/>
          <w:szCs w:val="28"/>
        </w:rPr>
        <w:tab/>
      </w:r>
      <w:r w:rsidRPr="00FE73E5">
        <w:rPr>
          <w:rFonts w:eastAsia="Times New Roman"/>
          <w:b/>
          <w:bCs/>
          <w:sz w:val="28"/>
          <w:szCs w:val="28"/>
        </w:rPr>
        <w:tab/>
      </w:r>
      <w:r w:rsidRPr="00FE73E5">
        <w:rPr>
          <w:rFonts w:eastAsia="Times New Roman"/>
          <w:b/>
          <w:bCs/>
          <w:sz w:val="28"/>
          <w:szCs w:val="28"/>
        </w:rPr>
        <w:tab/>
        <w:t xml:space="preserve"> Р.Х. Мусин</w:t>
      </w:r>
    </w:p>
    <w:p w14:paraId="7D5BE82C" w14:textId="77777777" w:rsidR="00FE73E5" w:rsidRPr="00FE73E5" w:rsidRDefault="00FE73E5" w:rsidP="00FE73E5">
      <w:pPr>
        <w:widowControl/>
        <w:jc w:val="both"/>
        <w:rPr>
          <w:rFonts w:eastAsia="Times New Roman"/>
        </w:rPr>
      </w:pPr>
    </w:p>
    <w:p w14:paraId="49E6E00A" w14:textId="77777777" w:rsidR="00FE73E5" w:rsidRPr="00FE73E5" w:rsidRDefault="00FE73E5" w:rsidP="00FE73E5">
      <w:pPr>
        <w:widowControl/>
        <w:suppressAutoHyphens/>
        <w:autoSpaceDE/>
        <w:autoSpaceDN/>
        <w:adjustRightInd/>
        <w:jc w:val="right"/>
        <w:outlineLvl w:val="0"/>
        <w:rPr>
          <w:rFonts w:eastAsia="Times New Roman" w:cs="Tahoma"/>
          <w:kern w:val="1"/>
          <w:lang w:eastAsia="zh-CN" w:bidi="hi-IN"/>
        </w:rPr>
      </w:pPr>
      <w:r w:rsidRPr="00FE73E5">
        <w:rPr>
          <w:rFonts w:ascii="Arial" w:eastAsia="Times New Roman" w:hAnsi="Arial" w:cs="Tahoma"/>
          <w:kern w:val="1"/>
          <w:sz w:val="20"/>
          <w:lang w:eastAsia="en-US" w:bidi="hi-IN"/>
        </w:rPr>
        <w:br w:type="page"/>
      </w:r>
      <w:r w:rsidRPr="00FE73E5">
        <w:rPr>
          <w:rFonts w:eastAsia="Times New Roman" w:cs="Tahoma"/>
          <w:kern w:val="1"/>
          <w:lang w:eastAsia="zh-CN" w:bidi="hi-IN"/>
        </w:rPr>
        <w:lastRenderedPageBreak/>
        <w:t>Утвержден</w:t>
      </w:r>
    </w:p>
    <w:p w14:paraId="392DBA5F" w14:textId="77777777" w:rsidR="00FE73E5" w:rsidRPr="00FE73E5" w:rsidRDefault="00FE73E5" w:rsidP="00FE73E5">
      <w:pPr>
        <w:widowControl/>
        <w:suppressAutoHyphens/>
        <w:autoSpaceDE/>
        <w:autoSpaceDN/>
        <w:adjustRightInd/>
        <w:jc w:val="right"/>
        <w:rPr>
          <w:rFonts w:eastAsia="Times New Roman" w:cs="Tahoma"/>
          <w:kern w:val="1"/>
          <w:lang w:eastAsia="zh-CN" w:bidi="hi-IN"/>
        </w:rPr>
      </w:pPr>
      <w:r w:rsidRPr="00FE73E5">
        <w:rPr>
          <w:rFonts w:eastAsia="Times New Roman" w:cs="Tahoma"/>
          <w:kern w:val="1"/>
          <w:lang w:eastAsia="zh-CN" w:bidi="hi-IN"/>
        </w:rPr>
        <w:t>Постановлением от «14» апреля 2020 года № 116</w:t>
      </w:r>
    </w:p>
    <w:p w14:paraId="2A53A714" w14:textId="77777777" w:rsidR="00FE73E5" w:rsidRPr="00FE73E5" w:rsidRDefault="00FE73E5" w:rsidP="00FE73E5">
      <w:pPr>
        <w:widowControl/>
        <w:suppressAutoHyphens/>
        <w:autoSpaceDE/>
        <w:autoSpaceDN/>
        <w:adjustRightInd/>
        <w:spacing w:line="360" w:lineRule="auto"/>
        <w:jc w:val="right"/>
        <w:rPr>
          <w:rFonts w:eastAsia="Times New Roman" w:cs="Tahoma"/>
          <w:kern w:val="1"/>
          <w:lang w:eastAsia="zh-CN" w:bidi="hi-IN"/>
        </w:rPr>
      </w:pPr>
    </w:p>
    <w:p w14:paraId="663D7890" w14:textId="77777777" w:rsidR="00FE73E5" w:rsidRPr="00FE73E5" w:rsidRDefault="00FE73E5" w:rsidP="00FE73E5">
      <w:pPr>
        <w:widowControl/>
        <w:autoSpaceDE/>
        <w:autoSpaceDN/>
        <w:adjustRightInd/>
        <w:jc w:val="center"/>
        <w:rPr>
          <w:rFonts w:eastAsia="Times New Roman"/>
          <w:b/>
          <w:bCs/>
        </w:rPr>
      </w:pPr>
      <w:r w:rsidRPr="00FE73E5">
        <w:rPr>
          <w:rFonts w:eastAsia="Times New Roman"/>
          <w:b/>
          <w:bCs/>
        </w:rPr>
        <w:t>ПОРЯДОК</w:t>
      </w:r>
    </w:p>
    <w:p w14:paraId="5F472565" w14:textId="77777777" w:rsidR="00FE73E5" w:rsidRPr="00FE73E5" w:rsidRDefault="00FE73E5" w:rsidP="00FE73E5">
      <w:pPr>
        <w:widowControl/>
        <w:autoSpaceDE/>
        <w:autoSpaceDN/>
        <w:adjustRightInd/>
        <w:jc w:val="center"/>
        <w:rPr>
          <w:rFonts w:eastAsia="Times New Roman"/>
          <w:b/>
          <w:bCs/>
        </w:rPr>
      </w:pPr>
      <w:r w:rsidRPr="00FE73E5">
        <w:rPr>
          <w:rFonts w:eastAsia="Times New Roman"/>
          <w:b/>
          <w:bCs/>
        </w:rPr>
        <w:t>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«ПОСЕЛОК АЙХАЛ» МИРНИНСКОГО РАЙОНА</w:t>
      </w:r>
    </w:p>
    <w:p w14:paraId="477281E9" w14:textId="77777777" w:rsidR="00FE73E5" w:rsidRPr="00FE73E5" w:rsidRDefault="00FE73E5" w:rsidP="00FE73E5">
      <w:pPr>
        <w:widowControl/>
        <w:autoSpaceDE/>
        <w:autoSpaceDN/>
        <w:adjustRightInd/>
        <w:jc w:val="center"/>
        <w:rPr>
          <w:rFonts w:eastAsia="Times New Roman"/>
          <w:b/>
          <w:bCs/>
        </w:rPr>
      </w:pPr>
      <w:r w:rsidRPr="00FE73E5">
        <w:rPr>
          <w:rFonts w:eastAsia="Times New Roman"/>
          <w:b/>
          <w:bCs/>
        </w:rPr>
        <w:t>РЕСПУБЛИКИ САХА (ЯКУТИЯ)</w:t>
      </w:r>
    </w:p>
    <w:p w14:paraId="0EEEA8E8" w14:textId="77777777" w:rsidR="00FE73E5" w:rsidRPr="00FE73E5" w:rsidRDefault="00FE73E5" w:rsidP="00FE73E5">
      <w:pPr>
        <w:widowControl/>
        <w:suppressAutoHyphens/>
        <w:autoSpaceDE/>
        <w:autoSpaceDN/>
        <w:adjustRightInd/>
        <w:spacing w:line="360" w:lineRule="auto"/>
        <w:jc w:val="center"/>
        <w:outlineLvl w:val="1"/>
        <w:rPr>
          <w:rFonts w:eastAsia="Times New Roman" w:cs="Tahoma"/>
          <w:kern w:val="1"/>
          <w:lang w:eastAsia="zh-CN" w:bidi="hi-IN"/>
        </w:rPr>
      </w:pPr>
    </w:p>
    <w:p w14:paraId="74D276EA" w14:textId="77777777" w:rsidR="00FE73E5" w:rsidRPr="00FE73E5" w:rsidRDefault="00FE73E5" w:rsidP="00FE73E5">
      <w:pPr>
        <w:widowControl/>
        <w:suppressAutoHyphens/>
        <w:autoSpaceDE/>
        <w:autoSpaceDN/>
        <w:adjustRightInd/>
        <w:spacing w:line="360" w:lineRule="auto"/>
        <w:jc w:val="center"/>
        <w:outlineLvl w:val="1"/>
        <w:rPr>
          <w:rFonts w:eastAsia="Times New Roman" w:cs="Tahoma"/>
          <w:kern w:val="1"/>
          <w:lang w:eastAsia="zh-CN" w:bidi="hi-IN"/>
        </w:rPr>
      </w:pPr>
      <w:r w:rsidRPr="00FE73E5">
        <w:rPr>
          <w:rFonts w:eastAsia="Times New Roman" w:cs="Tahoma"/>
          <w:kern w:val="1"/>
          <w:lang w:eastAsia="zh-CN" w:bidi="hi-IN"/>
        </w:rPr>
        <w:t>I. Общие положения</w:t>
      </w:r>
    </w:p>
    <w:p w14:paraId="4928D669" w14:textId="77777777" w:rsidR="00FE73E5" w:rsidRPr="00FE73E5" w:rsidRDefault="00FE73E5" w:rsidP="00FE73E5">
      <w:pPr>
        <w:widowControl/>
        <w:suppressAutoHyphens/>
        <w:autoSpaceDE/>
        <w:autoSpaceDN/>
        <w:adjustRightInd/>
        <w:spacing w:line="360" w:lineRule="auto"/>
        <w:ind w:firstLine="540"/>
        <w:jc w:val="both"/>
        <w:rPr>
          <w:rFonts w:eastAsia="Times New Roman"/>
          <w:kern w:val="1"/>
          <w:lang w:eastAsia="zh-CN" w:bidi="hi-IN"/>
        </w:rPr>
      </w:pPr>
      <w:r w:rsidRPr="00FE73E5">
        <w:rPr>
          <w:rFonts w:eastAsia="Times New Roman" w:cs="Tahoma"/>
          <w:kern w:val="1"/>
          <w:lang w:eastAsia="zh-CN" w:bidi="hi-IN"/>
        </w:rPr>
        <w:t xml:space="preserve">1. </w:t>
      </w:r>
      <w:r w:rsidRPr="00FE73E5">
        <w:rPr>
          <w:rFonts w:eastAsia="Times New Roman"/>
          <w:kern w:val="1"/>
          <w:lang w:eastAsia="zh-CN" w:bidi="hi-IN"/>
        </w:rPr>
        <w:t xml:space="preserve">Настоящий Порядок </w:t>
      </w:r>
      <w:r w:rsidRPr="00FE73E5">
        <w:rPr>
          <w:rFonts w:eastAsia="Times New Roman" w:cs="Tahoma"/>
          <w:kern w:val="1"/>
          <w:lang w:eastAsia="zh-CN" w:bidi="hi-IN"/>
        </w:rPr>
        <w:t xml:space="preserve">определяет правила осуществления органом внутреннего муниципального финансового контроля – финансовым органом муниципального образования (далее – Финорган) полномочий по внутреннему муниципальному финансовому контролю в муниципальном образовании (далее – контрольная деятельность) во исполнение </w:t>
      </w:r>
      <w:r w:rsidRPr="00FE73E5">
        <w:rPr>
          <w:rFonts w:eastAsia="Times New Roman"/>
          <w:kern w:val="1"/>
          <w:lang w:eastAsia="zh-CN" w:bidi="hi-IN"/>
        </w:rPr>
        <w:t xml:space="preserve">части 3 статьи 269.2 Бюджетного кодекса Российской Федерации. </w:t>
      </w:r>
    </w:p>
    <w:p w14:paraId="3EB64719"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 xml:space="preserve">2.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муниципальному финансовому контролю, </w:t>
      </w:r>
      <w:r w:rsidRPr="00FE73E5">
        <w:rPr>
          <w:rFonts w:eastAsia="Times New Roman"/>
          <w:kern w:val="1"/>
          <w:lang w:eastAsia="zh-CN" w:bidi="hi-IN"/>
        </w:rPr>
        <w:t>установленных пунктом 1 статьи 269.2. Бюджетного кодекса Российской Федерации,</w:t>
      </w:r>
      <w:r w:rsidRPr="00FE73E5">
        <w:rPr>
          <w:rFonts w:eastAsia="Times New Roman" w:cs="Tahoma"/>
          <w:i/>
          <w:kern w:val="1"/>
          <w:lang w:eastAsia="zh-CN" w:bidi="hi-IN"/>
        </w:rPr>
        <w:t xml:space="preserve"> </w:t>
      </w:r>
      <w:r w:rsidRPr="00FE73E5">
        <w:rPr>
          <w:rFonts w:eastAsia="Times New Roman" w:cs="Tahoma"/>
          <w:kern w:val="1"/>
          <w:lang w:eastAsia="zh-CN" w:bidi="hi-IN"/>
        </w:rPr>
        <w:t>плановых и внеплановых ревизий и обследований (далее - контрольные мероприятия). Методами и формой контроля являются камеральные и выездные проверки, ревизии, обследования. В рамках ревизий и проверок могут быть проведены встречные проверки.</w:t>
      </w:r>
    </w:p>
    <w:p w14:paraId="71D25276" w14:textId="77777777" w:rsidR="00FE73E5" w:rsidRPr="00FE73E5" w:rsidRDefault="00FE73E5" w:rsidP="00FE73E5">
      <w:pPr>
        <w:widowControl/>
        <w:tabs>
          <w:tab w:val="left" w:pos="567"/>
        </w:tabs>
        <w:autoSpaceDE/>
        <w:autoSpaceDN/>
        <w:adjustRightInd/>
        <w:spacing w:line="432" w:lineRule="auto"/>
        <w:jc w:val="both"/>
        <w:rPr>
          <w:rFonts w:eastAsia="Times New Roman"/>
        </w:rPr>
      </w:pPr>
      <w:r w:rsidRPr="00FE73E5">
        <w:rPr>
          <w:rFonts w:eastAsia="Times New Roman"/>
        </w:rPr>
        <w:tab/>
        <w:t xml:space="preserve">3. Плановая контрольная деятельность осуществляется в соответствии с планом контрольной деятельности, который утверждается руководителем Финоргана. </w:t>
      </w:r>
    </w:p>
    <w:p w14:paraId="2CB2648A" w14:textId="77777777" w:rsidR="00FE73E5" w:rsidRPr="00FE73E5" w:rsidRDefault="00FE73E5" w:rsidP="00FE73E5">
      <w:pPr>
        <w:widowControl/>
        <w:autoSpaceDE/>
        <w:autoSpaceDN/>
        <w:adjustRightInd/>
        <w:spacing w:line="432" w:lineRule="auto"/>
        <w:ind w:firstLine="540"/>
        <w:jc w:val="both"/>
        <w:rPr>
          <w:rFonts w:eastAsia="Times New Roman"/>
          <w:strike/>
        </w:rPr>
      </w:pPr>
      <w:r w:rsidRPr="00FE73E5">
        <w:rPr>
          <w:rFonts w:eastAsia="Times New Roman"/>
        </w:rPr>
        <w:t>4. Внеплановые контрольные мероприятия осуществляются на основании решения главы (заместителя главы) муниципального образования, руководителя Финоргана, органов прокуратуры, правоохранительных органов, граждан и иных муниципальных органов и организаций.</w:t>
      </w:r>
    </w:p>
    <w:p w14:paraId="52C7DCB8" w14:textId="77777777" w:rsidR="00FE73E5" w:rsidRPr="00FE73E5" w:rsidRDefault="00FE73E5" w:rsidP="00FE73E5">
      <w:pPr>
        <w:widowControl/>
        <w:suppressAutoHyphens/>
        <w:autoSpaceDE/>
        <w:autoSpaceDN/>
        <w:adjustRightInd/>
        <w:spacing w:line="360" w:lineRule="auto"/>
        <w:ind w:firstLine="540"/>
        <w:jc w:val="both"/>
        <w:rPr>
          <w:rFonts w:eastAsia="Times New Roman"/>
          <w:kern w:val="1"/>
          <w:lang w:eastAsia="zh-CN" w:bidi="hi-IN"/>
        </w:rPr>
      </w:pPr>
      <w:r w:rsidRPr="00FE73E5">
        <w:rPr>
          <w:rFonts w:eastAsia="Times New Roman" w:cs="Tahoma"/>
          <w:kern w:val="1"/>
          <w:lang w:eastAsia="zh-CN" w:bidi="hi-IN"/>
        </w:rPr>
        <w:t xml:space="preserve">5. </w:t>
      </w:r>
      <w:r w:rsidRPr="00FE73E5">
        <w:rPr>
          <w:rFonts w:eastAsia="Times New Roman"/>
          <w:kern w:val="1"/>
          <w:lang w:eastAsia="zh-CN" w:bidi="hi-IN"/>
        </w:rPr>
        <w:t xml:space="preserve">Финорган осуществляет полномочия, установленные пунктом 1 статьи 269.2. Бюджетного кодекса Российской Федерации. </w:t>
      </w:r>
    </w:p>
    <w:p w14:paraId="586B6FD6"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kern w:val="1"/>
          <w:lang w:eastAsia="zh-CN" w:bidi="hi-IN"/>
        </w:rPr>
        <w:t xml:space="preserve">6. Объекты контроля установлены </w:t>
      </w:r>
      <w:r w:rsidRPr="00FE73E5">
        <w:rPr>
          <w:rFonts w:eastAsia="Times New Roman" w:cs="Tahoma"/>
          <w:kern w:val="1"/>
          <w:lang w:eastAsia="zh-CN" w:bidi="hi-IN"/>
        </w:rPr>
        <w:t>статьей 266.1.</w:t>
      </w:r>
      <w:r w:rsidRPr="00FE73E5">
        <w:rPr>
          <w:rFonts w:eastAsia="Times New Roman" w:cs="Tahoma"/>
          <w:kern w:val="1"/>
          <w:sz w:val="28"/>
          <w:szCs w:val="28"/>
          <w:lang w:eastAsia="zh-CN" w:bidi="hi-IN"/>
        </w:rPr>
        <w:t xml:space="preserve"> </w:t>
      </w:r>
      <w:r w:rsidRPr="00FE73E5">
        <w:rPr>
          <w:rFonts w:eastAsia="Times New Roman"/>
          <w:kern w:val="1"/>
          <w:lang w:eastAsia="zh-CN" w:bidi="hi-IN"/>
        </w:rPr>
        <w:t>Бюджетного кодекса Российской Федерации.</w:t>
      </w:r>
    </w:p>
    <w:p w14:paraId="2CAE3B49"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7.1. Объекты контроля, их должностные лица обязаны:</w:t>
      </w:r>
    </w:p>
    <w:p w14:paraId="3325317E"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 xml:space="preserve">а) выполнять законные требования должностных лиц, указанных в </w:t>
      </w:r>
      <w:hyperlink w:anchor="P101" w:history="1">
        <w:r w:rsidRPr="00FE73E5">
          <w:rPr>
            <w:rFonts w:eastAsia="Times New Roman" w:cs="Tahoma"/>
            <w:color w:val="0000FF"/>
            <w:kern w:val="1"/>
            <w:lang w:eastAsia="zh-CN" w:bidi="hi-IN"/>
          </w:rPr>
          <w:t>пункте 8</w:t>
        </w:r>
      </w:hyperlink>
      <w:r w:rsidRPr="00FE73E5">
        <w:rPr>
          <w:rFonts w:eastAsia="Times New Roman" w:cs="Tahoma"/>
          <w:kern w:val="1"/>
          <w:lang w:eastAsia="zh-CN" w:bidi="hi-IN"/>
        </w:rPr>
        <w:t xml:space="preserve"> настоящего Порядка;</w:t>
      </w:r>
    </w:p>
    <w:p w14:paraId="34E87DAD"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lastRenderedPageBreak/>
        <w:t xml:space="preserve">б) представлять своевременно и в полном объеме должностным лицам, указанным в </w:t>
      </w:r>
      <w:hyperlink w:anchor="P101" w:history="1">
        <w:r w:rsidRPr="00FE73E5">
          <w:rPr>
            <w:rFonts w:eastAsia="Times New Roman" w:cs="Tahoma"/>
            <w:color w:val="0000FF"/>
            <w:kern w:val="1"/>
            <w:lang w:eastAsia="zh-CN" w:bidi="hi-IN"/>
          </w:rPr>
          <w:t>пункте 8</w:t>
        </w:r>
      </w:hyperlink>
      <w:r w:rsidRPr="00FE73E5">
        <w:rPr>
          <w:rFonts w:eastAsia="Times New Roman" w:cs="Tahoma"/>
          <w:kern w:val="1"/>
          <w:lang w:eastAsia="zh-CN" w:bidi="hi-IN"/>
        </w:rPr>
        <w:t xml:space="preserve"> настоящего Порядка, по их запросам информацию, документы и материалы, необходимые для проведения контрольных мероприятий;</w:t>
      </w:r>
    </w:p>
    <w:p w14:paraId="562A1396"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в)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14:paraId="273E551C"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г)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14:paraId="1D53D111" w14:textId="77777777" w:rsidR="00FE73E5" w:rsidRPr="00FE73E5" w:rsidRDefault="00FE73E5" w:rsidP="00FE73E5">
      <w:pPr>
        <w:widowControl/>
        <w:shd w:val="clear" w:color="auto" w:fill="FFFFFF"/>
        <w:autoSpaceDE/>
        <w:autoSpaceDN/>
        <w:adjustRightInd/>
        <w:spacing w:line="360" w:lineRule="auto"/>
        <w:ind w:firstLine="567"/>
        <w:jc w:val="both"/>
        <w:rPr>
          <w:rFonts w:eastAsia="Times New Roman"/>
        </w:rPr>
      </w:pPr>
      <w:r w:rsidRPr="00FE73E5">
        <w:rPr>
          <w:rFonts w:eastAsia="Times New Roman"/>
        </w:rPr>
        <w:t>д) обеспечивать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w:t>
      </w:r>
    </w:p>
    <w:p w14:paraId="33882E00"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7.2. Объекты контроля, их должностные лица имеют право:</w:t>
      </w:r>
    </w:p>
    <w:p w14:paraId="0A599204"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14:paraId="29435907"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б) обжаловать решения и действия (бездействие) Финоргана и его должностных лиц в порядке, установленном нормативными правовыми актами Российской Федерации и Республики Саха (Якутия);</w:t>
      </w:r>
    </w:p>
    <w:p w14:paraId="17BB3684"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в) представлять в Финорган возражения в письменной форме на акт, оформленный по результатам проверки (ревизии), в порядке, установленном настоящим Порядком.</w:t>
      </w:r>
    </w:p>
    <w:p w14:paraId="042718AF"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bookmarkStart w:id="20" w:name="P101"/>
      <w:bookmarkEnd w:id="20"/>
      <w:r w:rsidRPr="00FE73E5">
        <w:rPr>
          <w:rFonts w:eastAsia="Times New Roman" w:cs="Tahoma"/>
          <w:kern w:val="1"/>
          <w:lang w:eastAsia="zh-CN" w:bidi="hi-IN"/>
        </w:rPr>
        <w:t>8. Должностными лицами Финоргана, осуществляющими контрольную деятельность, являются:</w:t>
      </w:r>
    </w:p>
    <w:p w14:paraId="6AEAA3EC" w14:textId="77777777" w:rsidR="00FE73E5" w:rsidRPr="00FE73E5" w:rsidRDefault="00FE73E5" w:rsidP="00FE73E5">
      <w:pPr>
        <w:widowControl/>
        <w:tabs>
          <w:tab w:val="left" w:pos="993"/>
        </w:tabs>
        <w:autoSpaceDE/>
        <w:autoSpaceDN/>
        <w:adjustRightInd/>
        <w:spacing w:line="432" w:lineRule="auto"/>
        <w:ind w:firstLine="709"/>
        <w:jc w:val="both"/>
        <w:rPr>
          <w:rFonts w:eastAsia="Times New Roman"/>
        </w:rPr>
      </w:pPr>
      <w:r w:rsidRPr="00FE73E5">
        <w:rPr>
          <w:rFonts w:eastAsia="Times New Roman"/>
        </w:rPr>
        <w:t>руководитель Финоргана, его заместитель;</w:t>
      </w:r>
    </w:p>
    <w:p w14:paraId="469F9756" w14:textId="77777777" w:rsidR="00FE73E5" w:rsidRPr="00FE73E5" w:rsidRDefault="00FE73E5" w:rsidP="00FE73E5">
      <w:pPr>
        <w:widowControl/>
        <w:tabs>
          <w:tab w:val="left" w:pos="993"/>
        </w:tabs>
        <w:autoSpaceDE/>
        <w:autoSpaceDN/>
        <w:adjustRightInd/>
        <w:spacing w:line="432" w:lineRule="auto"/>
        <w:ind w:firstLine="709"/>
        <w:jc w:val="both"/>
        <w:rPr>
          <w:rFonts w:eastAsia="Times New Roman"/>
        </w:rPr>
      </w:pPr>
      <w:r w:rsidRPr="00FE73E5">
        <w:rPr>
          <w:rFonts w:eastAsia="Times New Roman"/>
        </w:rPr>
        <w:t>руководители, заместители руководителей структурных подразделений, контролеры-ревизоры, ответственные за организацию осуществления контрольных мероприятий.</w:t>
      </w:r>
    </w:p>
    <w:p w14:paraId="737D88CB"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 xml:space="preserve">9. Должностные лица, указанные в </w:t>
      </w:r>
      <w:hyperlink w:anchor="P101" w:history="1">
        <w:r w:rsidRPr="00FE73E5">
          <w:rPr>
            <w:rFonts w:eastAsia="Times New Roman" w:cs="Tahoma"/>
            <w:color w:val="0000FF"/>
            <w:kern w:val="1"/>
            <w:lang w:eastAsia="zh-CN" w:bidi="hi-IN"/>
          </w:rPr>
          <w:t>пункте 8</w:t>
        </w:r>
      </w:hyperlink>
      <w:r w:rsidRPr="00FE73E5">
        <w:rPr>
          <w:rFonts w:eastAsia="Times New Roman" w:cs="Tahoma"/>
          <w:kern w:val="1"/>
          <w:lang w:eastAsia="zh-CN" w:bidi="hi-IN"/>
        </w:rPr>
        <w:t xml:space="preserve"> настоящего Порядка, имеют право:</w:t>
      </w:r>
    </w:p>
    <w:p w14:paraId="31F5C9AF"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14:paraId="3D4714D1"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 xml:space="preserve">б) при осуществлении выездных проверок (ревизий) беспрепятственно по предъявлении служебных удостоверений и копии приказа, подписанного руководителем (заместителем) </w:t>
      </w:r>
      <w:r w:rsidRPr="00FE73E5">
        <w:rPr>
          <w:rFonts w:eastAsia="Times New Roman" w:cs="Tahoma"/>
          <w:kern w:val="1"/>
          <w:lang w:eastAsia="zh-CN" w:bidi="hi-IN"/>
        </w:rPr>
        <w:lastRenderedPageBreak/>
        <w:t>Финоргана,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14:paraId="6AF67263"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в) привлекать независимых экспертов для проведения экспертиз, необходимых при проведении контрольных мероприятий;</w:t>
      </w:r>
    </w:p>
    <w:p w14:paraId="0B8F1F5A"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 xml:space="preserve">г) выдавать представления и (или) предписания об устранении выявленных нарушений в соответствии с Бюджетным </w:t>
      </w:r>
      <w:hyperlink r:id="rId75" w:history="1">
        <w:r w:rsidRPr="00FE73E5">
          <w:rPr>
            <w:rFonts w:eastAsia="Times New Roman" w:cs="Tahoma"/>
            <w:color w:val="0000FF"/>
            <w:kern w:val="1"/>
            <w:lang w:eastAsia="zh-CN" w:bidi="hi-IN"/>
          </w:rPr>
          <w:t>кодексом</w:t>
        </w:r>
      </w:hyperlink>
      <w:r w:rsidRPr="00FE73E5">
        <w:rPr>
          <w:rFonts w:eastAsia="Times New Roman" w:cs="Tahoma"/>
          <w:kern w:val="1"/>
          <w:lang w:eastAsia="zh-CN" w:bidi="hi-IN"/>
        </w:rPr>
        <w:t xml:space="preserve"> Российской Федерации;</w:t>
      </w:r>
    </w:p>
    <w:p w14:paraId="0CB27C04"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14:paraId="364C6166"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е) обращаться в суд с исковыми заявлениями о возмещении ущерба, причиненного Республике Саха (Якутия);</w:t>
      </w:r>
    </w:p>
    <w:p w14:paraId="2B414585"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ж) возбуждать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14:paraId="0214D364"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 xml:space="preserve">10. Должностные лица, указанные в </w:t>
      </w:r>
      <w:hyperlink w:anchor="P101" w:history="1">
        <w:r w:rsidRPr="00FE73E5">
          <w:rPr>
            <w:rFonts w:eastAsia="Times New Roman" w:cs="Tahoma"/>
            <w:color w:val="0000FF"/>
            <w:kern w:val="1"/>
            <w:lang w:eastAsia="zh-CN" w:bidi="hi-IN"/>
          </w:rPr>
          <w:t>пункте 8</w:t>
        </w:r>
      </w:hyperlink>
      <w:r w:rsidRPr="00FE73E5">
        <w:rPr>
          <w:rFonts w:eastAsia="Times New Roman" w:cs="Tahoma"/>
          <w:kern w:val="1"/>
          <w:lang w:eastAsia="zh-CN" w:bidi="hi-IN"/>
        </w:rPr>
        <w:t xml:space="preserve"> настоящего Порядка, обязаны:</w:t>
      </w:r>
    </w:p>
    <w:p w14:paraId="73FE4F29"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а) своевременно и в полной мере исполнять предоставленные в соответствии с законодательством Российской Федерации и Республики Саха (Якутия) полномочия по предупреждению, выявлению и пресечению нарушений в установленной сфере деятельности;</w:t>
      </w:r>
    </w:p>
    <w:p w14:paraId="7E2FBBB3"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б) соблюдать требования иных нормативных правовых актов в установленной сфере деятельности;</w:t>
      </w:r>
    </w:p>
    <w:p w14:paraId="0840B0DA"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в) проводить контрольные мероприятия в соответствии с приказом руководителя (заместителя руководителя) Финоргана;</w:t>
      </w:r>
    </w:p>
    <w:p w14:paraId="34CD412F"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г) знакомить руководителя, иное должностное лицо объекта контроля (далее - представитель объекта контроля) с копией приказа на проведение выездной проверки (ревизии), с копией приказа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14:paraId="414A856F"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д) направлять материалы контрольных мероприятий, содержащих признаки правонарушения и состава преступления, окончательное установление которых выходит за пределы полномочий Финоргана, в правоохранительные органы.</w:t>
      </w:r>
    </w:p>
    <w:p w14:paraId="62EDD999"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11. К участию в проверке, проводимой органами прокуратуры, по письменному обращению органов прокуратуры могут привлекаться должностные лица, указанные в пункте 8 настоящего Порядка, в целях осуществления ими экспертно-аналитических функций. По результатам участия в проверке, проводимой органами прокуратуры, должностными лицами, указанными в пункте 8 настоящего Порядка, оформляется справка (заключение).</w:t>
      </w:r>
    </w:p>
    <w:p w14:paraId="59C1C076"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lastRenderedPageBreak/>
        <w:t>12. Запросы (требования)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представителю объекта контроля направляются почтовым отправлением или иным способом, свидетельствующим о дате его получения адресатом, в том числе с применением автоматизированных информационных систем, либо вручаются под роспись.</w:t>
      </w:r>
    </w:p>
    <w:p w14:paraId="79014EB3"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13. Все документы, составляемые должностными лицами Финоргана в рамках контрольного мероприятия, приобщаются к материалам контрольного мероприятия, учитываются и хранятся в соответствии с локальными правовыми актами Финоргана, в том числе с применением автоматизированной информационной системы.</w:t>
      </w:r>
    </w:p>
    <w:p w14:paraId="42350F14"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14. В рамках выездных проверок (ревизий)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14:paraId="08905B65" w14:textId="77777777" w:rsidR="00FE73E5" w:rsidRPr="00FE73E5" w:rsidRDefault="00FE73E5" w:rsidP="00FE73E5">
      <w:pPr>
        <w:widowControl/>
        <w:suppressAutoHyphens/>
        <w:autoSpaceDE/>
        <w:autoSpaceDN/>
        <w:adjustRightInd/>
        <w:spacing w:line="360" w:lineRule="auto"/>
        <w:ind w:firstLine="540"/>
        <w:jc w:val="both"/>
        <w:rPr>
          <w:rFonts w:eastAsia="Times New Roman"/>
          <w:kern w:val="1"/>
          <w:lang w:eastAsia="zh-CN" w:bidi="hi-IN"/>
        </w:rPr>
      </w:pPr>
      <w:r w:rsidRPr="00FE73E5">
        <w:rPr>
          <w:rFonts w:eastAsia="Times New Roman" w:cs="Tahoma"/>
          <w:kern w:val="1"/>
          <w:lang w:eastAsia="zh-CN" w:bidi="hi-IN"/>
        </w:rPr>
        <w:t xml:space="preserve">15. </w:t>
      </w:r>
      <w:r w:rsidRPr="00FE73E5">
        <w:rPr>
          <w:rFonts w:eastAsia="Times New Roman"/>
          <w:kern w:val="1"/>
          <w:lang w:eastAsia="zh-CN" w:bidi="hi-IN"/>
        </w:rPr>
        <w:t>Встречные проверки назначаются и проводятся в порядке, установленном для выездных или камеральных проверок соответственно. Встречные проверки в рамках выездных проверок в муниципальных образованиях назначаются на основании приказа руководителя (заместителя) Финоргана о проведении проверки в муниципальном образовании.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 По результатам встречной проверки представления и предписания объекту встречной проверки не направляются.</w:t>
      </w:r>
    </w:p>
    <w:p w14:paraId="250EDF1A"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16.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руководителя Финоргана (заместителя руководителя).</w:t>
      </w:r>
    </w:p>
    <w:p w14:paraId="46919EC5"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17. Обследования могут проводиться в рамках камеральных и выездных проверок (ревизий) в соответствии с настоящим Порядком.</w:t>
      </w:r>
    </w:p>
    <w:p w14:paraId="5B84B97E" w14:textId="77777777" w:rsidR="00FE73E5" w:rsidRPr="00FE73E5" w:rsidRDefault="00FE73E5" w:rsidP="00FE73E5">
      <w:pPr>
        <w:widowControl/>
        <w:suppressAutoHyphens/>
        <w:autoSpaceDE/>
        <w:autoSpaceDN/>
        <w:adjustRightInd/>
        <w:spacing w:line="360" w:lineRule="auto"/>
        <w:jc w:val="both"/>
        <w:rPr>
          <w:rFonts w:eastAsia="Times New Roman" w:cs="Tahoma"/>
          <w:kern w:val="1"/>
          <w:lang w:eastAsia="zh-CN" w:bidi="hi-IN"/>
        </w:rPr>
      </w:pPr>
    </w:p>
    <w:p w14:paraId="0DCCED05" w14:textId="77777777" w:rsidR="00FE73E5" w:rsidRPr="00FE73E5" w:rsidRDefault="00FE73E5" w:rsidP="00FE73E5">
      <w:pPr>
        <w:widowControl/>
        <w:suppressAutoHyphens/>
        <w:autoSpaceDE/>
        <w:autoSpaceDN/>
        <w:adjustRightInd/>
        <w:spacing w:line="360" w:lineRule="auto"/>
        <w:jc w:val="center"/>
        <w:outlineLvl w:val="1"/>
        <w:rPr>
          <w:rFonts w:eastAsia="Times New Roman" w:cs="Tahoma"/>
          <w:kern w:val="1"/>
          <w:lang w:eastAsia="zh-CN" w:bidi="hi-IN"/>
        </w:rPr>
      </w:pPr>
      <w:r w:rsidRPr="00FE73E5">
        <w:rPr>
          <w:rFonts w:eastAsia="Times New Roman" w:cs="Tahoma"/>
          <w:kern w:val="1"/>
          <w:lang w:eastAsia="zh-CN" w:bidi="hi-IN"/>
        </w:rPr>
        <w:t>II. Требования к планированию контрольных мероприятий</w:t>
      </w:r>
    </w:p>
    <w:p w14:paraId="09AD8EEB"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18. План контрольных мероприятий формируется на год с учетом:</w:t>
      </w:r>
    </w:p>
    <w:p w14:paraId="62508664"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состояния внутреннего финансового контроля объектов;</w:t>
      </w:r>
    </w:p>
    <w:p w14:paraId="46408CEF"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данных о нарушениях, выявленных органами государственного финансового контроля предыдущими контрольными мероприятиями;</w:t>
      </w:r>
    </w:p>
    <w:p w14:paraId="356B882A"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степени обеспечения трудовыми, техническими, материальными и финансовыми ресурсами;</w:t>
      </w:r>
    </w:p>
    <w:p w14:paraId="795376D7"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lastRenderedPageBreak/>
        <w:t>реальности сроков выполнения, определяемой с учетом всех временных затрат;</w:t>
      </w:r>
    </w:p>
    <w:p w14:paraId="1203102B"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наличия резерва времени для выполнения внеплановых контрольных мероприятий и других факторов;</w:t>
      </w:r>
    </w:p>
    <w:p w14:paraId="1A8FF10E"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периода, прошедшего с момента проведения идентичного контрольного мероприятия органом государственного финансового контроля (в случае, если указанный период превышает три года, данный критерий имеет наибольший вес среди критериев отбора).</w:t>
      </w:r>
    </w:p>
    <w:p w14:paraId="1F1F58BD"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В план контрольных мероприятий могут быть внесены изменения и дополнения.</w:t>
      </w:r>
    </w:p>
    <w:p w14:paraId="109C1C69"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19.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14:paraId="4FFAA223"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20. План контрольных мероприятий представляет собой перечень контрольных мероприятий (проверок, ревизий, обследований).</w:t>
      </w:r>
    </w:p>
    <w:p w14:paraId="5D2B092E" w14:textId="77777777" w:rsidR="00FE73E5" w:rsidRPr="00FE73E5" w:rsidRDefault="00FE73E5" w:rsidP="00FE73E5">
      <w:pPr>
        <w:widowControl/>
        <w:suppressAutoHyphens/>
        <w:autoSpaceDE/>
        <w:autoSpaceDN/>
        <w:adjustRightInd/>
        <w:spacing w:line="360" w:lineRule="auto"/>
        <w:jc w:val="both"/>
        <w:rPr>
          <w:rFonts w:eastAsia="Times New Roman" w:cs="Tahoma"/>
          <w:kern w:val="1"/>
          <w:lang w:eastAsia="zh-CN" w:bidi="hi-IN"/>
        </w:rPr>
      </w:pPr>
    </w:p>
    <w:p w14:paraId="570C1C33" w14:textId="77777777" w:rsidR="00FE73E5" w:rsidRPr="00FE73E5" w:rsidRDefault="00FE73E5" w:rsidP="00FE73E5">
      <w:pPr>
        <w:widowControl/>
        <w:suppressAutoHyphens/>
        <w:autoSpaceDE/>
        <w:autoSpaceDN/>
        <w:adjustRightInd/>
        <w:spacing w:line="360" w:lineRule="auto"/>
        <w:jc w:val="center"/>
        <w:outlineLvl w:val="1"/>
        <w:rPr>
          <w:rFonts w:eastAsia="Times New Roman" w:cs="Tahoma"/>
          <w:kern w:val="1"/>
          <w:lang w:eastAsia="zh-CN" w:bidi="hi-IN"/>
        </w:rPr>
      </w:pPr>
      <w:r w:rsidRPr="00FE73E5">
        <w:rPr>
          <w:rFonts w:eastAsia="Times New Roman" w:cs="Tahoma"/>
          <w:kern w:val="1"/>
          <w:lang w:eastAsia="zh-CN" w:bidi="hi-IN"/>
        </w:rPr>
        <w:t>III. Требования к проведению контрольных мероприятий</w:t>
      </w:r>
    </w:p>
    <w:p w14:paraId="06A2BF5A" w14:textId="77777777" w:rsidR="00FE73E5" w:rsidRPr="00FE73E5" w:rsidRDefault="00FE73E5" w:rsidP="00FE73E5">
      <w:pPr>
        <w:widowControl/>
        <w:suppressAutoHyphens/>
        <w:autoSpaceDE/>
        <w:autoSpaceDN/>
        <w:adjustRightInd/>
        <w:spacing w:line="360" w:lineRule="auto"/>
        <w:jc w:val="both"/>
        <w:rPr>
          <w:rFonts w:eastAsia="Times New Roman" w:cs="Tahoma"/>
          <w:kern w:val="1"/>
          <w:lang w:eastAsia="zh-CN" w:bidi="hi-IN"/>
        </w:rPr>
      </w:pPr>
    </w:p>
    <w:p w14:paraId="2C93859C" w14:textId="77777777" w:rsidR="00FE73E5" w:rsidRPr="00FE73E5" w:rsidRDefault="00FE73E5" w:rsidP="00FE73E5">
      <w:pPr>
        <w:widowControl/>
        <w:suppressAutoHyphens/>
        <w:autoSpaceDE/>
        <w:autoSpaceDN/>
        <w:adjustRightInd/>
        <w:spacing w:line="360" w:lineRule="auto"/>
        <w:ind w:firstLine="540"/>
        <w:jc w:val="both"/>
        <w:rPr>
          <w:rFonts w:eastAsia="Times New Roman"/>
          <w:kern w:val="1"/>
          <w:lang w:eastAsia="zh-CN" w:bidi="hi-IN"/>
        </w:rPr>
      </w:pPr>
      <w:r w:rsidRPr="00FE73E5">
        <w:rPr>
          <w:rFonts w:eastAsia="Times New Roman"/>
          <w:kern w:val="1"/>
          <w:lang w:eastAsia="zh-CN" w:bidi="hi-IN"/>
        </w:rPr>
        <w:t xml:space="preserve">21. К этапам проведения контрольного мероприятия относятся выполнение контрольных действий и оформление результатов. </w:t>
      </w:r>
    </w:p>
    <w:p w14:paraId="32798811"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 xml:space="preserve">22. Контрольное мероприятие проводится на основании приказа (распоряжения) о его назначении, в котором указываются наименование объекта контроля, проверяемый период,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Датой начала контрольного мероприятия является дата начала контрольных действий, датой окончания контрольных мероприятий – дата подписания акта. </w:t>
      </w:r>
    </w:p>
    <w:p w14:paraId="7B65B835"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23. Решение о назначении контрольного мероприятия принимается руководителем Финоргана.</w:t>
      </w:r>
    </w:p>
    <w:p w14:paraId="0858C6C3"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24. Решение о приостановлении проведения контрольного мероприятия принимается руководителем Финоргана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14:paraId="50CDE3E8"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25.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14:paraId="05AD168C"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 xml:space="preserve">26. Решение о приостановлении (возобновлении) проведения контрольного мероприятия оформляется приказом (распоряжением) руководителем (заместителем) Финоргана. Копия </w:t>
      </w:r>
      <w:r w:rsidRPr="00FE73E5">
        <w:rPr>
          <w:rFonts w:eastAsia="Times New Roman" w:cs="Tahoma"/>
          <w:kern w:val="1"/>
          <w:lang w:eastAsia="zh-CN" w:bidi="hi-IN"/>
        </w:rPr>
        <w:lastRenderedPageBreak/>
        <w:t>решения о приостановлении (возобновлении) проведения контрольного мероприятия в течение 3 рабочих дней направляется в адрес объекта контроля.</w:t>
      </w:r>
    </w:p>
    <w:p w14:paraId="5C46B57A"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27. Для проведения каждого отдельного контрольного мероприятия за исключением встречной проверки составляется программа ревизии (проверки, обследования).</w:t>
      </w:r>
    </w:p>
    <w:p w14:paraId="1FACE123"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28. В программе контрольного мероприятия указывается тема контрольного мероприятия, наименование объектов контроля, метод контроля (камеральная или выездная (встречная) проверка, ревизия, обследование), перечень основных вопросов, подлежащих изучению в ходе контрольного мероприятия, а также информация о привлечении экспертов (проведении экспертиз).</w:t>
      </w:r>
    </w:p>
    <w:p w14:paraId="4645D10F"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29. Программа контрольного мероприятия утверждается руководителем (заместителем руководителя) Финоргана, ответственного за организацию осуществления контрольных мероприятий.</w:t>
      </w:r>
    </w:p>
    <w:p w14:paraId="7F720204" w14:textId="77777777" w:rsidR="00FE73E5" w:rsidRPr="00FE73E5" w:rsidRDefault="00FE73E5" w:rsidP="00FE73E5">
      <w:pPr>
        <w:widowControl/>
        <w:suppressAutoHyphens/>
        <w:autoSpaceDE/>
        <w:autoSpaceDN/>
        <w:adjustRightInd/>
        <w:spacing w:line="360" w:lineRule="auto"/>
        <w:jc w:val="both"/>
        <w:rPr>
          <w:rFonts w:eastAsia="Times New Roman" w:cs="Tahoma"/>
          <w:kern w:val="1"/>
          <w:lang w:eastAsia="zh-CN" w:bidi="hi-IN"/>
        </w:rPr>
      </w:pPr>
    </w:p>
    <w:p w14:paraId="53C43DED" w14:textId="77777777" w:rsidR="00FE73E5" w:rsidRPr="00FE73E5" w:rsidRDefault="00FE73E5" w:rsidP="00FE73E5">
      <w:pPr>
        <w:widowControl/>
        <w:suppressAutoHyphens/>
        <w:autoSpaceDE/>
        <w:autoSpaceDN/>
        <w:adjustRightInd/>
        <w:spacing w:line="360" w:lineRule="auto"/>
        <w:jc w:val="center"/>
        <w:outlineLvl w:val="2"/>
        <w:rPr>
          <w:rFonts w:eastAsia="Times New Roman" w:cs="Tahoma"/>
          <w:kern w:val="1"/>
          <w:lang w:eastAsia="zh-CN" w:bidi="hi-IN"/>
        </w:rPr>
      </w:pPr>
      <w:r w:rsidRPr="00FE73E5">
        <w:rPr>
          <w:rFonts w:eastAsia="Times New Roman" w:cs="Tahoma"/>
          <w:kern w:val="1"/>
          <w:lang w:eastAsia="zh-CN" w:bidi="hi-IN"/>
        </w:rPr>
        <w:t>Проведение обследования</w:t>
      </w:r>
    </w:p>
    <w:p w14:paraId="2A888B49" w14:textId="77777777" w:rsidR="00FE73E5" w:rsidRPr="00FE73E5" w:rsidRDefault="00FE73E5" w:rsidP="00FE73E5">
      <w:pPr>
        <w:widowControl/>
        <w:suppressAutoHyphens/>
        <w:autoSpaceDE/>
        <w:autoSpaceDN/>
        <w:adjustRightInd/>
        <w:spacing w:line="360" w:lineRule="auto"/>
        <w:jc w:val="both"/>
        <w:rPr>
          <w:rFonts w:eastAsia="Times New Roman" w:cs="Tahoma"/>
          <w:kern w:val="1"/>
          <w:lang w:eastAsia="zh-CN" w:bidi="hi-IN"/>
        </w:rPr>
      </w:pPr>
    </w:p>
    <w:p w14:paraId="53542F5C"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30. При проведении обследования осуществляются анализ и оценка состояния сферы деятельности объекта контроля.</w:t>
      </w:r>
    </w:p>
    <w:p w14:paraId="5FA9ACF8"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31.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14:paraId="0B5D8A0D"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32.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14:paraId="1E85D40A"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33. По результатам проведения обследования оформляется заключение, которое подписывается должностным лицом Финоргана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14:paraId="0F2449C5"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34. Заключение и иные материалы обследования подлежат рассмотрению руководителем (заместителем) Финоргана в течение 30 дней со дня подписания заключения.</w:t>
      </w:r>
    </w:p>
    <w:p w14:paraId="7E2EBEA3"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35. По итогам рассмотрения заключения, подготовленного по результатам проведения обследования, руководитель (заместитель) Финоргана может назначить проведение выездной проверки (ревизии).</w:t>
      </w:r>
    </w:p>
    <w:p w14:paraId="62547CA2" w14:textId="77777777" w:rsidR="00FE73E5" w:rsidRPr="00FE73E5" w:rsidRDefault="00FE73E5" w:rsidP="00FE73E5">
      <w:pPr>
        <w:widowControl/>
        <w:suppressAutoHyphens/>
        <w:autoSpaceDE/>
        <w:autoSpaceDN/>
        <w:adjustRightInd/>
        <w:spacing w:line="360" w:lineRule="auto"/>
        <w:jc w:val="both"/>
        <w:rPr>
          <w:rFonts w:eastAsia="Times New Roman" w:cs="Tahoma"/>
          <w:kern w:val="1"/>
          <w:lang w:eastAsia="zh-CN" w:bidi="hi-IN"/>
        </w:rPr>
      </w:pPr>
    </w:p>
    <w:p w14:paraId="5E3E31C9" w14:textId="77777777" w:rsidR="00FE73E5" w:rsidRPr="00FE73E5" w:rsidRDefault="00FE73E5" w:rsidP="00FE73E5">
      <w:pPr>
        <w:widowControl/>
        <w:suppressAutoHyphens/>
        <w:autoSpaceDE/>
        <w:autoSpaceDN/>
        <w:adjustRightInd/>
        <w:spacing w:line="360" w:lineRule="auto"/>
        <w:jc w:val="center"/>
        <w:outlineLvl w:val="2"/>
        <w:rPr>
          <w:rFonts w:eastAsia="Times New Roman" w:cs="Tahoma"/>
          <w:kern w:val="1"/>
          <w:lang w:eastAsia="zh-CN" w:bidi="hi-IN"/>
        </w:rPr>
      </w:pPr>
      <w:r w:rsidRPr="00FE73E5">
        <w:rPr>
          <w:rFonts w:eastAsia="Times New Roman" w:cs="Tahoma"/>
          <w:kern w:val="1"/>
          <w:lang w:eastAsia="zh-CN" w:bidi="hi-IN"/>
        </w:rPr>
        <w:t>Проведение камеральной проверки</w:t>
      </w:r>
    </w:p>
    <w:p w14:paraId="1308CB2E" w14:textId="77777777" w:rsidR="00FE73E5" w:rsidRPr="00FE73E5" w:rsidRDefault="00FE73E5" w:rsidP="00FE73E5">
      <w:pPr>
        <w:widowControl/>
        <w:suppressAutoHyphens/>
        <w:autoSpaceDE/>
        <w:autoSpaceDN/>
        <w:adjustRightInd/>
        <w:spacing w:line="360" w:lineRule="auto"/>
        <w:jc w:val="both"/>
        <w:rPr>
          <w:rFonts w:eastAsia="Times New Roman" w:cs="Tahoma"/>
          <w:kern w:val="1"/>
          <w:lang w:eastAsia="zh-CN" w:bidi="hi-IN"/>
        </w:rPr>
      </w:pPr>
    </w:p>
    <w:p w14:paraId="53677169"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lastRenderedPageBreak/>
        <w:t>36. Камеральная проверка проводится по месту нахождения Финоргана, в том числе на основании бюджетной (бухгалтерской) отчетности и иных документов, представленных по запросам Финоргана, а также информации, документов и материалов, полученных в ходе встречных проверок.</w:t>
      </w:r>
    </w:p>
    <w:p w14:paraId="4276B0D8"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 xml:space="preserve">37. Камеральная проверка проводится должностным лицом, указанным в </w:t>
      </w:r>
      <w:hyperlink w:anchor="P101" w:history="1">
        <w:r w:rsidRPr="00FE73E5">
          <w:rPr>
            <w:rFonts w:eastAsia="Times New Roman" w:cs="Tahoma"/>
            <w:color w:val="0000FF"/>
            <w:kern w:val="1"/>
            <w:lang w:eastAsia="zh-CN" w:bidi="hi-IN"/>
          </w:rPr>
          <w:t>пункте 8</w:t>
        </w:r>
      </w:hyperlink>
      <w:r w:rsidRPr="00FE73E5">
        <w:rPr>
          <w:rFonts w:eastAsia="Times New Roman" w:cs="Tahoma"/>
          <w:kern w:val="1"/>
          <w:lang w:eastAsia="zh-CN" w:bidi="hi-IN"/>
        </w:rPr>
        <w:t xml:space="preserve"> настоящего Порядка, в течение 30 рабочих дней со дня получения от объекта контроля информации, документов и материалов, представленных по запросу Финоргана.</w:t>
      </w:r>
    </w:p>
    <w:p w14:paraId="5E6B374B"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38. При проведении камеральной проверки в срок ее проведения не засчитываются периоды времени с даты отправки запроса Финоргана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14:paraId="52351681"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39. При проведении камеральных проверок по решению руководителя проверочной (ревизионной) группы может быть проведено обследование.</w:t>
      </w:r>
    </w:p>
    <w:p w14:paraId="59AD4008"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40.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14:paraId="667E65B2"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41.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14:paraId="1A1041FF"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42.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по акту проверки приобщаются к материалам проверки.</w:t>
      </w:r>
    </w:p>
    <w:p w14:paraId="7CC08F6D"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43. Материалы камеральной проверки подлежат рассмотрению руководителем (заместителем) Финоргана в течение 30 дней со дня подписания акта.</w:t>
      </w:r>
    </w:p>
    <w:p w14:paraId="024B46DB"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44. По результатам рассмотрения акта и иных материалов камеральной проверки руководитель (заместитель) Финоргана принимает решение:</w:t>
      </w:r>
    </w:p>
    <w:p w14:paraId="1CE9F596"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 xml:space="preserve">а) </w:t>
      </w:r>
      <w:r w:rsidRPr="00FE73E5">
        <w:rPr>
          <w:rFonts w:eastAsia="Times New Roman"/>
          <w:kern w:val="1"/>
          <w:lang w:eastAsia="zh-CN" w:bidi="hi-IN"/>
        </w:rPr>
        <w:t>о направлении предписания и (или) представления объекту контроля</w:t>
      </w:r>
      <w:r w:rsidRPr="00FE73E5">
        <w:rPr>
          <w:rFonts w:eastAsia="Times New Roman" w:cs="Tahoma"/>
          <w:kern w:val="1"/>
          <w:lang w:eastAsia="zh-CN" w:bidi="hi-IN"/>
        </w:rPr>
        <w:t>;</w:t>
      </w:r>
    </w:p>
    <w:p w14:paraId="567F2D8C" w14:textId="77777777" w:rsidR="00FE73E5" w:rsidRPr="00FE73E5" w:rsidRDefault="00FE73E5" w:rsidP="00FE73E5">
      <w:pPr>
        <w:widowControl/>
        <w:suppressAutoHyphens/>
        <w:autoSpaceDE/>
        <w:autoSpaceDN/>
        <w:adjustRightInd/>
        <w:spacing w:line="360" w:lineRule="auto"/>
        <w:ind w:firstLine="540"/>
        <w:jc w:val="both"/>
        <w:rPr>
          <w:rFonts w:eastAsia="Times New Roman"/>
          <w:kern w:val="1"/>
          <w:lang w:eastAsia="zh-CN" w:bidi="hi-IN"/>
        </w:rPr>
      </w:pPr>
      <w:r w:rsidRPr="00FE73E5">
        <w:rPr>
          <w:rFonts w:eastAsia="Times New Roman" w:cs="Tahoma"/>
          <w:kern w:val="1"/>
          <w:lang w:eastAsia="zh-CN" w:bidi="hi-IN"/>
        </w:rPr>
        <w:t xml:space="preserve">б) </w:t>
      </w:r>
      <w:r w:rsidRPr="00FE73E5">
        <w:rPr>
          <w:rFonts w:eastAsia="Times New Roman"/>
          <w:kern w:val="1"/>
          <w:lang w:eastAsia="zh-CN" w:bidi="hi-IN"/>
        </w:rPr>
        <w:t>об отсутствии оснований для направления предписания, представления;</w:t>
      </w:r>
    </w:p>
    <w:p w14:paraId="68032B39"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в) о проведении внеплановой выездной проверки (ревизии).</w:t>
      </w:r>
    </w:p>
    <w:p w14:paraId="5C9E21F7" w14:textId="77777777" w:rsidR="00FE73E5" w:rsidRPr="00FE73E5" w:rsidRDefault="00FE73E5" w:rsidP="00FE73E5">
      <w:pPr>
        <w:widowControl/>
        <w:suppressAutoHyphens/>
        <w:autoSpaceDE/>
        <w:autoSpaceDN/>
        <w:adjustRightInd/>
        <w:spacing w:line="360" w:lineRule="auto"/>
        <w:jc w:val="both"/>
        <w:rPr>
          <w:rFonts w:eastAsia="Times New Roman" w:cs="Tahoma"/>
          <w:kern w:val="1"/>
          <w:lang w:eastAsia="zh-CN" w:bidi="hi-IN"/>
        </w:rPr>
      </w:pPr>
    </w:p>
    <w:p w14:paraId="3989EF07" w14:textId="77777777" w:rsidR="00FE73E5" w:rsidRPr="00FE73E5" w:rsidRDefault="00FE73E5" w:rsidP="00FE73E5">
      <w:pPr>
        <w:widowControl/>
        <w:suppressAutoHyphens/>
        <w:autoSpaceDE/>
        <w:autoSpaceDN/>
        <w:adjustRightInd/>
        <w:spacing w:line="360" w:lineRule="auto"/>
        <w:jc w:val="center"/>
        <w:outlineLvl w:val="2"/>
        <w:rPr>
          <w:rFonts w:eastAsia="Times New Roman" w:cs="Tahoma"/>
          <w:kern w:val="1"/>
          <w:lang w:eastAsia="zh-CN" w:bidi="hi-IN"/>
        </w:rPr>
      </w:pPr>
      <w:r w:rsidRPr="00FE73E5">
        <w:rPr>
          <w:rFonts w:eastAsia="Times New Roman" w:cs="Tahoma"/>
          <w:kern w:val="1"/>
          <w:lang w:eastAsia="zh-CN" w:bidi="hi-IN"/>
        </w:rPr>
        <w:t>Проведение выездной проверки (ревизии)</w:t>
      </w:r>
    </w:p>
    <w:p w14:paraId="7BA3A167" w14:textId="77777777" w:rsidR="00FE73E5" w:rsidRPr="00FE73E5" w:rsidRDefault="00FE73E5" w:rsidP="00FE73E5">
      <w:pPr>
        <w:widowControl/>
        <w:suppressAutoHyphens/>
        <w:autoSpaceDE/>
        <w:autoSpaceDN/>
        <w:adjustRightInd/>
        <w:spacing w:line="360" w:lineRule="auto"/>
        <w:jc w:val="both"/>
        <w:rPr>
          <w:rFonts w:eastAsia="Times New Roman" w:cs="Tahoma"/>
          <w:kern w:val="1"/>
          <w:lang w:eastAsia="zh-CN" w:bidi="hi-IN"/>
        </w:rPr>
      </w:pPr>
    </w:p>
    <w:p w14:paraId="4F73DFA8"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45. Выездная проверка (ревизия) проводится по месту нахождения объекта контроля.</w:t>
      </w:r>
    </w:p>
    <w:p w14:paraId="2B5817F5"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46. Срок проведения выездной проверки (ревизии) Финорганом составляет не более 40 рабочих дней.</w:t>
      </w:r>
    </w:p>
    <w:p w14:paraId="6D9BE95E"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lastRenderedPageBreak/>
        <w:t>47. Руководитель (заместитель) Финоргана может продлить срок проведения выездной проверки (ревизии) не более чем на 20 рабочих дней на основании мотивированного обращения руководителя проверочной (ревизионной) группы.</w:t>
      </w:r>
    </w:p>
    <w:p w14:paraId="1154B369"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48.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14:paraId="79738B26"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49.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w:t>
      </w:r>
    </w:p>
    <w:p w14:paraId="60AE1FFF"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50. Руководитель (заместитель) Финоргана на основании мотивированного обращения руководителя проверочной (ревизионной) группы может назначить:</w:t>
      </w:r>
    </w:p>
    <w:p w14:paraId="130E68C2"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а) проведение обследования;</w:t>
      </w:r>
    </w:p>
    <w:p w14:paraId="2AD59C44"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б) проведение встречной проверки.</w:t>
      </w:r>
    </w:p>
    <w:p w14:paraId="5FD8A29C"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Лица и организации, в отношении которых проводится встречная проверка, обязаны представить по запросу (требованию, оформленному в письменном виде) должностных лиц, входящих в состав проверочной (ревизионной) группы, информацию, документы и материалы, относящиеся к тематике выездной проверки (ревизии).</w:t>
      </w:r>
    </w:p>
    <w:p w14:paraId="14E32692"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51. По результатам обследования оформляется заключение, которое прилагается к материалам выездной проверки (ревизии).</w:t>
      </w:r>
    </w:p>
    <w:p w14:paraId="694B7818"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bookmarkStart w:id="21" w:name="P235"/>
      <w:bookmarkEnd w:id="21"/>
      <w:r w:rsidRPr="00FE73E5">
        <w:rPr>
          <w:rFonts w:eastAsia="Times New Roman" w:cs="Tahoma"/>
          <w:kern w:val="1"/>
          <w:lang w:eastAsia="zh-CN" w:bidi="hi-IN"/>
        </w:rPr>
        <w:t>52.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14:paraId="0F4B0E62"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lastRenderedPageBreak/>
        <w:t>53. Проведение выездной проверки (ревизии) может быть приостановлено руководителем (заместителем) Финоргана на основании мотивированного обращения руководителя проверочной (ревизионной) группы:</w:t>
      </w:r>
    </w:p>
    <w:p w14:paraId="4D737B06"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а) на период проведения встречной проверки и (или) обследования;</w:t>
      </w:r>
    </w:p>
    <w:p w14:paraId="62438293"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б)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14:paraId="52F522BC"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в) на период организации и проведения экспертиз;</w:t>
      </w:r>
    </w:p>
    <w:p w14:paraId="21425E44"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г) на период исполнения запросов, направленных в компетентные государственные органы;</w:t>
      </w:r>
    </w:p>
    <w:p w14:paraId="0A2713A0"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д)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14:paraId="18288817"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е) при необходимости обследования имущества и (или) документов, находящихся не по месту нахождения объекта контроля.</w:t>
      </w:r>
    </w:p>
    <w:p w14:paraId="65F99F36"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ж) при наличии иных обстоятельств, делающих невозможным дальнейшее проведение проверки (ревизии) по причинам, независящим от проверочной (ревизионной) группы.</w:t>
      </w:r>
    </w:p>
    <w:p w14:paraId="345DD80C"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54. На время приостановления проведения выездной проверки (ревизии) течение ее срока прерывается.</w:t>
      </w:r>
    </w:p>
    <w:p w14:paraId="0F3620C0"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55. Руководитель (заместитель) Финоргана, принявший решение о приостановлении проведения выездной проверки (ревизии), в течение 3 рабочих дней со дня принятия решения:</w:t>
      </w:r>
    </w:p>
    <w:p w14:paraId="2A9317CE"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а) письменно извещает объект контроля о приостановлении проведения проверки и о причинах приостановления;</w:t>
      </w:r>
    </w:p>
    <w:p w14:paraId="6804FA32"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14:paraId="21FF517E"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56. Руководитель (заместитель) Финоргана в течение 3 рабочих дней со дня получения сведений об устранении причин приостановления выездной проверки (ревизии):</w:t>
      </w:r>
    </w:p>
    <w:p w14:paraId="5AE615E1"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а) принимает решение о возобновлении проведения выездной проверки (ревизии);</w:t>
      </w:r>
    </w:p>
    <w:p w14:paraId="47E2410A"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б) информирует о возобновлении проведения выездной проверки (ревизии) объект контроля.</w:t>
      </w:r>
    </w:p>
    <w:p w14:paraId="4DE5F07A"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lastRenderedPageBreak/>
        <w:t xml:space="preserve">57. После окончания контрольных действий, предусмотренных </w:t>
      </w:r>
      <w:hyperlink w:anchor="P235" w:history="1">
        <w:r w:rsidRPr="00FE73E5">
          <w:rPr>
            <w:rFonts w:eastAsia="Times New Roman" w:cs="Tahoma"/>
            <w:kern w:val="1"/>
            <w:lang w:eastAsia="zh-CN" w:bidi="hi-IN"/>
          </w:rPr>
          <w:t>пунктом 53</w:t>
        </w:r>
      </w:hyperlink>
      <w:r w:rsidRPr="00FE73E5">
        <w:rPr>
          <w:rFonts w:eastAsia="Times New Roman" w:cs="Tahoma"/>
          <w:kern w:val="1"/>
          <w:lang w:eastAsia="zh-CN" w:bidi="hi-IN"/>
        </w:rPr>
        <w:t xml:space="preserve"> настоящего Порядка, руководитель проверочной (ревизионной) группы подписывает справку о завершении контрольных действий и вручает представителю объекта контроля.</w:t>
      </w:r>
    </w:p>
    <w:p w14:paraId="09475BFB"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sz w:val="28"/>
          <w:szCs w:val="28"/>
          <w:lang w:eastAsia="zh-CN" w:bidi="hi-IN"/>
        </w:rPr>
      </w:pPr>
      <w:r w:rsidRPr="00FE73E5">
        <w:rPr>
          <w:rFonts w:eastAsia="Times New Roman" w:cs="Tahoma"/>
          <w:kern w:val="1"/>
          <w:lang w:eastAsia="zh-CN" w:bidi="hi-IN"/>
        </w:rPr>
        <w:t>58. В течение 10 рабочих дней после подписания справки о завершении контрольных действий оформляется и подписывается акт.</w:t>
      </w:r>
    </w:p>
    <w:p w14:paraId="11A04FA1"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59.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14:paraId="4E1B83BE"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60. Акт выездной проверки (ревизии) в течение 3 рабочих дней со дня его подписания вручается (направляется) представителю объекта контроля.</w:t>
      </w:r>
    </w:p>
    <w:p w14:paraId="1099E8F7"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61.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14:paraId="7B8B1681"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62. Акт и иные материалы выездной проверки (ревизии) подлежат рассмотрению Руководителем (заместителем) Финоргана в течение 30 дней со дня подписания акта.</w:t>
      </w:r>
    </w:p>
    <w:p w14:paraId="21EB5DB5"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63. По результатам рассмотрения акта и иных материалов выездной проверки (ревизии) руководитель (заместитель) Финоргана принимает решение:</w:t>
      </w:r>
    </w:p>
    <w:p w14:paraId="5D76B28F"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strike/>
          <w:kern w:val="1"/>
          <w:lang w:eastAsia="zh-CN" w:bidi="hi-IN"/>
        </w:rPr>
      </w:pPr>
      <w:r w:rsidRPr="00FE73E5">
        <w:rPr>
          <w:rFonts w:eastAsia="Times New Roman" w:cs="Tahoma"/>
          <w:kern w:val="1"/>
          <w:lang w:eastAsia="zh-CN" w:bidi="hi-IN"/>
        </w:rPr>
        <w:t>а) о направлении предписания и (или) представления объекту контроля;</w:t>
      </w:r>
    </w:p>
    <w:p w14:paraId="2DACEE91"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strike/>
          <w:kern w:val="1"/>
          <w:lang w:eastAsia="zh-CN" w:bidi="hi-IN"/>
        </w:rPr>
      </w:pPr>
      <w:r w:rsidRPr="00FE73E5">
        <w:rPr>
          <w:rFonts w:eastAsia="Times New Roman" w:cs="Tahoma"/>
          <w:kern w:val="1"/>
          <w:lang w:eastAsia="zh-CN" w:bidi="hi-IN"/>
        </w:rPr>
        <w:t>б) об отсутствии оснований для направления предписания, представления;</w:t>
      </w:r>
    </w:p>
    <w:p w14:paraId="5E49099D"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в) о назначении внеплановой выездной (камеральной) проверки (ревизии), в том числе при представлении объектом контроля письменных возражений, а также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14:paraId="3302BD2E" w14:textId="77777777" w:rsidR="00FE73E5" w:rsidRPr="00FE73E5" w:rsidRDefault="00FE73E5" w:rsidP="00FE73E5">
      <w:pPr>
        <w:widowControl/>
        <w:suppressAutoHyphens/>
        <w:autoSpaceDE/>
        <w:autoSpaceDN/>
        <w:adjustRightInd/>
        <w:spacing w:line="360" w:lineRule="auto"/>
        <w:jc w:val="both"/>
        <w:rPr>
          <w:rFonts w:eastAsia="Times New Roman" w:cs="Tahoma"/>
          <w:kern w:val="1"/>
          <w:lang w:eastAsia="zh-CN" w:bidi="hi-IN"/>
        </w:rPr>
      </w:pPr>
    </w:p>
    <w:p w14:paraId="0B204BD4" w14:textId="77777777" w:rsidR="00FE73E5" w:rsidRPr="00FE73E5" w:rsidRDefault="00FE73E5" w:rsidP="00FE73E5">
      <w:pPr>
        <w:widowControl/>
        <w:suppressAutoHyphens/>
        <w:autoSpaceDE/>
        <w:autoSpaceDN/>
        <w:adjustRightInd/>
        <w:spacing w:line="360" w:lineRule="auto"/>
        <w:jc w:val="center"/>
        <w:outlineLvl w:val="2"/>
        <w:rPr>
          <w:rFonts w:eastAsia="Times New Roman" w:cs="Tahoma"/>
          <w:kern w:val="1"/>
          <w:lang w:eastAsia="zh-CN" w:bidi="hi-IN"/>
        </w:rPr>
      </w:pPr>
      <w:r w:rsidRPr="00FE73E5">
        <w:rPr>
          <w:rFonts w:eastAsia="Times New Roman" w:cs="Tahoma"/>
          <w:kern w:val="1"/>
          <w:lang w:eastAsia="zh-CN" w:bidi="hi-IN"/>
        </w:rPr>
        <w:t>Реализация результатов проведения контрольных мероприятий</w:t>
      </w:r>
    </w:p>
    <w:p w14:paraId="7109CDBE" w14:textId="77777777" w:rsidR="00FE73E5" w:rsidRPr="00FE73E5" w:rsidRDefault="00FE73E5" w:rsidP="00FE73E5">
      <w:pPr>
        <w:widowControl/>
        <w:suppressAutoHyphens/>
        <w:autoSpaceDE/>
        <w:autoSpaceDN/>
        <w:adjustRightInd/>
        <w:spacing w:line="360" w:lineRule="auto"/>
        <w:jc w:val="both"/>
        <w:rPr>
          <w:rFonts w:eastAsia="Times New Roman" w:cs="Tahoma"/>
          <w:kern w:val="1"/>
          <w:lang w:eastAsia="zh-CN" w:bidi="hi-IN"/>
        </w:rPr>
      </w:pPr>
    </w:p>
    <w:p w14:paraId="2026E80A"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 xml:space="preserve">64. При осуществлении полномочий по внутреннему государственному финансовому контролю в сфере бюджетных правоотношений Финорган направляет </w:t>
      </w:r>
      <w:r w:rsidRPr="00FE73E5">
        <w:rPr>
          <w:rFonts w:eastAsia="Times New Roman"/>
          <w:kern w:val="1"/>
          <w:lang w:eastAsia="zh-CN" w:bidi="hi-IN"/>
        </w:rPr>
        <w:t>представления, предписания</w:t>
      </w:r>
      <w:r w:rsidRPr="00FE73E5">
        <w:rPr>
          <w:rFonts w:eastAsia="Times New Roman" w:cs="Tahoma"/>
          <w:kern w:val="1"/>
          <w:lang w:eastAsia="zh-CN" w:bidi="hi-IN"/>
        </w:rPr>
        <w:t>:</w:t>
      </w:r>
    </w:p>
    <w:p w14:paraId="0FA07E69" w14:textId="77777777" w:rsidR="00FE73E5" w:rsidRPr="00FE73E5" w:rsidRDefault="00FE73E5" w:rsidP="00FE73E5">
      <w:pPr>
        <w:widowControl/>
        <w:autoSpaceDE/>
        <w:autoSpaceDN/>
        <w:adjustRightInd/>
        <w:spacing w:line="360" w:lineRule="auto"/>
        <w:ind w:firstLine="567"/>
        <w:jc w:val="both"/>
        <w:rPr>
          <w:rFonts w:eastAsia="Times New Roman"/>
        </w:rPr>
      </w:pPr>
      <w:r w:rsidRPr="00FE73E5">
        <w:rPr>
          <w:rFonts w:eastAsia="Times New Roman"/>
        </w:rPr>
        <w:t xml:space="preserve">а) Под представлением понимается документ Финоргана,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w:t>
      </w:r>
      <w:r w:rsidRPr="00FE73E5">
        <w:rPr>
          <w:rFonts w:eastAsia="Times New Roman"/>
        </w:rPr>
        <w:lastRenderedPageBreak/>
        <w:t>течение 30 календарных дней со дня его получения, если срок не указан, требований по каждому бюджетному нарушению:</w:t>
      </w:r>
    </w:p>
    <w:p w14:paraId="1B1E2D28" w14:textId="77777777" w:rsidR="00FE73E5" w:rsidRPr="00FE73E5" w:rsidRDefault="00FE73E5" w:rsidP="00FE73E5">
      <w:pPr>
        <w:widowControl/>
        <w:autoSpaceDE/>
        <w:autoSpaceDN/>
        <w:adjustRightInd/>
        <w:spacing w:line="360" w:lineRule="auto"/>
        <w:ind w:firstLine="540"/>
        <w:jc w:val="both"/>
        <w:rPr>
          <w:rFonts w:eastAsia="Times New Roman"/>
        </w:rPr>
      </w:pPr>
      <w:r w:rsidRPr="00FE73E5">
        <w:rPr>
          <w:rFonts w:eastAsia="Times New Roman"/>
        </w:rPr>
        <w:t>1) требование об устранении бюджетного нарушения и о принятии мер по устранению его причин и условий;</w:t>
      </w:r>
    </w:p>
    <w:p w14:paraId="6FB7150B" w14:textId="77777777" w:rsidR="00FE73E5" w:rsidRPr="00FE73E5" w:rsidRDefault="00FE73E5" w:rsidP="00FE73E5">
      <w:pPr>
        <w:widowControl/>
        <w:autoSpaceDE/>
        <w:autoSpaceDN/>
        <w:adjustRightInd/>
        <w:spacing w:line="360" w:lineRule="auto"/>
        <w:ind w:firstLine="540"/>
        <w:jc w:val="both"/>
        <w:rPr>
          <w:rFonts w:eastAsia="Times New Roman"/>
        </w:rPr>
      </w:pPr>
      <w:r w:rsidRPr="00FE73E5">
        <w:rPr>
          <w:rFonts w:eastAsia="Times New Roman"/>
        </w:rPr>
        <w:t>2) требование о принятии мер по устранению причин и условий бюджетного нарушения в случае невозможности его устранения.</w:t>
      </w:r>
    </w:p>
    <w:p w14:paraId="5DAF4C11" w14:textId="77777777" w:rsidR="00FE73E5" w:rsidRPr="00FE73E5" w:rsidRDefault="00FE73E5" w:rsidP="00FE73E5">
      <w:pPr>
        <w:widowControl/>
        <w:autoSpaceDE/>
        <w:autoSpaceDN/>
        <w:adjustRightInd/>
        <w:spacing w:line="360" w:lineRule="auto"/>
        <w:ind w:firstLine="567"/>
        <w:jc w:val="both"/>
        <w:rPr>
          <w:rFonts w:eastAsia="Times New Roman"/>
        </w:rPr>
      </w:pPr>
      <w:r w:rsidRPr="00FE73E5">
        <w:rPr>
          <w:rFonts w:eastAsia="Times New Roman"/>
        </w:rPr>
        <w:t>б) Под предписанием понимается документ Финоргана,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14:paraId="290618CB" w14:textId="77777777" w:rsidR="00FE73E5" w:rsidRPr="00FE73E5" w:rsidRDefault="00FE73E5" w:rsidP="00FE73E5">
      <w:pPr>
        <w:widowControl/>
        <w:autoSpaceDE/>
        <w:autoSpaceDN/>
        <w:adjustRightInd/>
        <w:spacing w:line="360" w:lineRule="auto"/>
        <w:ind w:firstLine="567"/>
        <w:jc w:val="both"/>
        <w:rPr>
          <w:rFonts w:eastAsia="Times New Roman"/>
        </w:rPr>
      </w:pPr>
      <w:r w:rsidRPr="00FE73E5">
        <w:rPr>
          <w:rFonts w:eastAsia="Times New Roman"/>
        </w:rPr>
        <w:t>В случаях, установленных федеральными стандартами внутреннего государственного (муниципального) финансового контроля, Финорган направляет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14:paraId="69F1FDCF" w14:textId="77777777" w:rsidR="00FE73E5" w:rsidRPr="00FE73E5" w:rsidRDefault="00FE73E5" w:rsidP="00FE73E5">
      <w:pPr>
        <w:widowControl/>
        <w:autoSpaceDE/>
        <w:autoSpaceDN/>
        <w:adjustRightInd/>
        <w:spacing w:line="360" w:lineRule="auto"/>
        <w:ind w:firstLine="567"/>
        <w:jc w:val="both"/>
        <w:rPr>
          <w:rFonts w:eastAsia="Times New Roman"/>
          <w:strike/>
        </w:rPr>
      </w:pPr>
      <w:r w:rsidRPr="00FE73E5">
        <w:rPr>
          <w:rFonts w:eastAsia="Times New Roman"/>
        </w:rPr>
        <w:t>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14:paraId="03A2D4C8" w14:textId="77777777" w:rsidR="00FE73E5" w:rsidRPr="00FE73E5" w:rsidRDefault="00FE73E5" w:rsidP="00FE73E5">
      <w:pPr>
        <w:widowControl/>
        <w:suppressAutoHyphens/>
        <w:autoSpaceDE/>
        <w:autoSpaceDN/>
        <w:adjustRightInd/>
        <w:spacing w:line="360" w:lineRule="auto"/>
        <w:ind w:firstLine="540"/>
        <w:jc w:val="both"/>
        <w:rPr>
          <w:rFonts w:eastAsia="Times New Roman"/>
          <w:kern w:val="1"/>
          <w:lang w:eastAsia="zh-CN" w:bidi="hi-IN"/>
        </w:rPr>
      </w:pPr>
      <w:r w:rsidRPr="00FE73E5">
        <w:rPr>
          <w:rFonts w:eastAsia="Times New Roman" w:cs="Tahoma"/>
          <w:kern w:val="1"/>
          <w:lang w:eastAsia="zh-CN" w:bidi="hi-IN"/>
        </w:rPr>
        <w:t xml:space="preserve">65. </w:t>
      </w:r>
      <w:r w:rsidRPr="00FE73E5">
        <w:rPr>
          <w:rFonts w:eastAsia="Times New Roman"/>
          <w:kern w:val="1"/>
          <w:lang w:eastAsia="zh-CN" w:bidi="hi-IN"/>
        </w:rPr>
        <w:t xml:space="preserve">В случае не устранения бюджетного нарушения, предусмотренного </w:t>
      </w:r>
      <w:hyperlink r:id="rId76" w:history="1">
        <w:r w:rsidRPr="00FE73E5">
          <w:rPr>
            <w:rFonts w:eastAsia="Times New Roman"/>
            <w:kern w:val="1"/>
            <w:lang w:eastAsia="zh-CN" w:bidi="hi-IN"/>
          </w:rPr>
          <w:t>главой 30</w:t>
        </w:r>
      </w:hyperlink>
      <w:r w:rsidRPr="00FE73E5">
        <w:rPr>
          <w:rFonts w:eastAsia="Times New Roman"/>
          <w:kern w:val="1"/>
          <w:lang w:eastAsia="zh-CN" w:bidi="hi-IN"/>
        </w:rPr>
        <w:t xml:space="preserve"> Бюджетного кодекса Российской Федерации и указанного в представлении, структурное подразделение Финоргана, ответственное за организацию осуществления контрольных мероприятий,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р</w:t>
      </w:r>
      <w:r w:rsidRPr="00FE73E5">
        <w:rPr>
          <w:rFonts w:eastAsia="Times New Roman" w:cs="Tahoma"/>
          <w:kern w:val="1"/>
          <w:lang w:eastAsia="zh-CN" w:bidi="hi-IN"/>
        </w:rPr>
        <w:t>уководитель (заместитель) Финоргана</w:t>
      </w:r>
      <w:r w:rsidRPr="00FE73E5">
        <w:rPr>
          <w:rFonts w:eastAsia="Times New Roman"/>
          <w:kern w:val="1"/>
          <w:lang w:eastAsia="zh-CN" w:bidi="hi-IN"/>
        </w:rPr>
        <w:t>, а копию такого уведомления - участнику бюджетного процесса, в отношении которого проводилась проверка (ревизия).</w:t>
      </w:r>
    </w:p>
    <w:p w14:paraId="18C9A352" w14:textId="77777777" w:rsidR="00FE73E5" w:rsidRPr="00FE73E5" w:rsidRDefault="00FE73E5" w:rsidP="00FE73E5">
      <w:pPr>
        <w:widowControl/>
        <w:autoSpaceDE/>
        <w:autoSpaceDN/>
        <w:adjustRightInd/>
        <w:spacing w:line="360" w:lineRule="auto"/>
        <w:ind w:firstLine="540"/>
        <w:jc w:val="both"/>
        <w:rPr>
          <w:rFonts w:eastAsia="Times New Roman"/>
        </w:rPr>
      </w:pPr>
      <w:r w:rsidRPr="00FE73E5">
        <w:rPr>
          <w:rFonts w:eastAsia="Times New Roman"/>
        </w:rPr>
        <w:t xml:space="preserve">Уведомления о применении бюджетных мер принуждения содержат сведения о выявленных бюджетных нарушениях, предусмотренных </w:t>
      </w:r>
      <w:hyperlink r:id="rId77" w:history="1">
        <w:r w:rsidRPr="00FE73E5">
          <w:rPr>
            <w:rFonts w:eastAsia="Times New Roman"/>
          </w:rPr>
          <w:t>главой 30</w:t>
        </w:r>
      </w:hyperlink>
      <w:r w:rsidRPr="00FE73E5">
        <w:rPr>
          <w:rFonts w:eastAsia="Times New Roman"/>
        </w:rPr>
        <w:t xml:space="preserve"> Бюджетного кодекса Российской Федерации.,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муниципального бюджета до направления уведомления о применении бюджетных мер принуждения).</w:t>
      </w:r>
    </w:p>
    <w:p w14:paraId="0A8B5024"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lastRenderedPageBreak/>
        <w:t>66. Представления и предписания вручаются (направляются) представителю объекта контроля в течение 10 рабочих дней со дня принятия решения об их направлении.</w:t>
      </w:r>
    </w:p>
    <w:p w14:paraId="1D8E3645"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67. Отмена представлений и предписаний Финоргана осуществляется в судебном порядке.</w:t>
      </w:r>
    </w:p>
    <w:p w14:paraId="73C4A997" w14:textId="77777777" w:rsidR="00FE73E5" w:rsidRPr="00FE73E5" w:rsidRDefault="00FE73E5" w:rsidP="00FE73E5">
      <w:pPr>
        <w:widowControl/>
        <w:suppressAutoHyphens/>
        <w:autoSpaceDE/>
        <w:autoSpaceDN/>
        <w:adjustRightInd/>
        <w:spacing w:line="360" w:lineRule="auto"/>
        <w:ind w:firstLine="540"/>
        <w:jc w:val="both"/>
        <w:rPr>
          <w:rFonts w:eastAsia="Times New Roman"/>
          <w:kern w:val="1"/>
          <w:lang w:eastAsia="zh-CN" w:bidi="hi-IN"/>
        </w:rPr>
      </w:pPr>
      <w:r w:rsidRPr="00FE73E5">
        <w:rPr>
          <w:rFonts w:eastAsia="Times New Roman"/>
          <w:kern w:val="1"/>
          <w:lang w:eastAsia="zh-CN" w:bidi="hi-IN"/>
        </w:rPr>
        <w:t>По решению Финоргана срок исполнения представления, предписания Финоргана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14:paraId="5AAAEC5B"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68. В случае неисполнения предписаний о возмещении причиненного нарушением муниципальному образованию ущерба Финорган обращается в суд с исковым заявлением о возмещении ущерба, защищает интересы муниципального образования по этому иску в суде.</w:t>
      </w:r>
    </w:p>
    <w:p w14:paraId="6A3A4B7A"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Уполномоченным органом для обращения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по материалам контрольных мероприятий Финоргана, является Финорган.</w:t>
      </w:r>
    </w:p>
    <w:p w14:paraId="596E8127"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69.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соответствующим государственным органам для рассмотрения в порядке, установленном законодательством Российской Федерации.</w:t>
      </w:r>
    </w:p>
    <w:p w14:paraId="7F5D9C57"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70. Информация о принятых мерах, по устранению выявленных в ходе контрольного мероприятия нарушений бюджетного и иного законодательства Российской Федерации и Республики Саха (Якутия) объектом контроля представляется в Финорган не позднее одного месяца с момента получения представления и (или) предписания, если не оговорены другие сроки в предписании и (или) представлении.</w:t>
      </w:r>
    </w:p>
    <w:p w14:paraId="4543BA61"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r w:rsidRPr="00FE73E5">
        <w:rPr>
          <w:rFonts w:eastAsia="Times New Roman" w:cs="Tahoma"/>
          <w:kern w:val="1"/>
          <w:lang w:eastAsia="zh-CN" w:bidi="hi-IN"/>
        </w:rPr>
        <w:t>71. Информация об итогах контрольных мероприятий размещается</w:t>
      </w:r>
      <w:r w:rsidRPr="00FE73E5">
        <w:rPr>
          <w:rFonts w:eastAsia="Times New Roman" w:cs="Tahoma"/>
          <w:i/>
          <w:kern w:val="1"/>
          <w:lang w:eastAsia="zh-CN" w:bidi="hi-IN"/>
        </w:rPr>
        <w:t xml:space="preserve"> </w:t>
      </w:r>
      <w:r w:rsidRPr="00FE73E5">
        <w:rPr>
          <w:rFonts w:eastAsia="Times New Roman" w:cs="Tahoma"/>
          <w:kern w:val="1"/>
          <w:lang w:eastAsia="zh-CN" w:bidi="hi-IN"/>
        </w:rPr>
        <w:t>на официальном сайте органа местного самоуправления (Финоргана) в информационно-телекоммуникационной сети «Интернет».</w:t>
      </w:r>
    </w:p>
    <w:p w14:paraId="5251EFFB" w14:textId="77777777" w:rsidR="00FE73E5" w:rsidRPr="00FE73E5" w:rsidRDefault="00FE73E5" w:rsidP="00FE73E5">
      <w:pPr>
        <w:widowControl/>
        <w:numPr>
          <w:ilvl w:val="0"/>
          <w:numId w:val="88"/>
        </w:numPr>
        <w:autoSpaceDE/>
        <w:autoSpaceDN/>
        <w:adjustRightInd/>
        <w:spacing w:line="360" w:lineRule="auto"/>
        <w:ind w:left="0" w:firstLine="567"/>
        <w:jc w:val="both"/>
        <w:rPr>
          <w:rFonts w:eastAsia="Times New Roman" w:cs="Tahoma"/>
          <w:kern w:val="1"/>
          <w:lang w:eastAsia="zh-CN" w:bidi="hi-IN"/>
        </w:rPr>
      </w:pPr>
      <w:r w:rsidRPr="00FE73E5">
        <w:rPr>
          <w:rFonts w:eastAsia="Times New Roman" w:cs="Tahoma"/>
          <w:kern w:val="1"/>
          <w:lang w:eastAsia="zh-CN" w:bidi="hi-IN"/>
        </w:rPr>
        <w:t>Формы и порядок отчетности утверждается руководителем Финоргана.</w:t>
      </w:r>
    </w:p>
    <w:p w14:paraId="2C705ABC" w14:textId="77777777" w:rsidR="00FE73E5" w:rsidRPr="00FE73E5" w:rsidRDefault="00FE73E5" w:rsidP="00FE73E5">
      <w:pPr>
        <w:widowControl/>
        <w:numPr>
          <w:ilvl w:val="0"/>
          <w:numId w:val="88"/>
        </w:numPr>
        <w:autoSpaceDE/>
        <w:autoSpaceDN/>
        <w:adjustRightInd/>
        <w:spacing w:line="360" w:lineRule="auto"/>
        <w:ind w:left="0" w:firstLine="567"/>
        <w:jc w:val="both"/>
        <w:rPr>
          <w:rFonts w:eastAsia="Times New Roman" w:cs="Tahoma"/>
          <w:kern w:val="1"/>
          <w:lang w:eastAsia="zh-CN" w:bidi="hi-IN"/>
        </w:rPr>
      </w:pPr>
      <w:r w:rsidRPr="00FE73E5">
        <w:rPr>
          <w:rFonts w:eastAsia="Times New Roman" w:cs="Tahoma"/>
          <w:kern w:val="1"/>
          <w:lang w:eastAsia="zh-CN" w:bidi="hi-IN"/>
        </w:rPr>
        <w:t>Финорган направляет ежеквартальную, годовую отчетность по контрольно-ревизионной работе главе муниципального образования.</w:t>
      </w:r>
    </w:p>
    <w:p w14:paraId="6D559D02" w14:textId="77777777" w:rsidR="00FE73E5" w:rsidRPr="00FE73E5" w:rsidRDefault="00FE73E5" w:rsidP="00FE73E5">
      <w:pPr>
        <w:widowControl/>
        <w:suppressAutoHyphens/>
        <w:autoSpaceDE/>
        <w:autoSpaceDN/>
        <w:adjustRightInd/>
        <w:spacing w:line="360" w:lineRule="auto"/>
        <w:ind w:firstLine="540"/>
        <w:jc w:val="both"/>
        <w:rPr>
          <w:rFonts w:eastAsia="Times New Roman" w:cs="Tahoma"/>
          <w:kern w:val="1"/>
          <w:lang w:eastAsia="zh-CN" w:bidi="hi-IN"/>
        </w:rPr>
      </w:pPr>
    </w:p>
    <w:p w14:paraId="608D9B3C" w14:textId="77777777" w:rsidR="00FE73E5" w:rsidRDefault="00FE73E5" w:rsidP="00B3754D">
      <w:pPr>
        <w:widowControl/>
        <w:autoSpaceDE/>
        <w:autoSpaceDN/>
        <w:adjustRightInd/>
        <w:jc w:val="both"/>
        <w:rPr>
          <w:rFonts w:eastAsia="Times New Roman"/>
          <w:b/>
        </w:rPr>
      </w:pPr>
    </w:p>
    <w:p w14:paraId="79581821" w14:textId="77777777" w:rsidR="00AE0FBC" w:rsidRDefault="00AE0FBC" w:rsidP="00B3754D">
      <w:pPr>
        <w:widowControl/>
        <w:autoSpaceDE/>
        <w:autoSpaceDN/>
        <w:adjustRightInd/>
        <w:jc w:val="both"/>
        <w:rPr>
          <w:rFonts w:eastAsia="Times New Roman"/>
          <w:b/>
        </w:rPr>
      </w:pPr>
    </w:p>
    <w:p w14:paraId="0F08A708" w14:textId="77777777" w:rsidR="00AE0FBC" w:rsidRDefault="00AE0FBC" w:rsidP="00B3754D">
      <w:pPr>
        <w:widowControl/>
        <w:autoSpaceDE/>
        <w:autoSpaceDN/>
        <w:adjustRightInd/>
        <w:jc w:val="both"/>
        <w:rPr>
          <w:rFonts w:eastAsia="Times New Roman"/>
          <w:b/>
        </w:rPr>
      </w:pPr>
    </w:p>
    <w:p w14:paraId="47AD41EE" w14:textId="77777777" w:rsidR="00AE0FBC" w:rsidRDefault="00AE0FBC" w:rsidP="00B3754D">
      <w:pPr>
        <w:widowControl/>
        <w:autoSpaceDE/>
        <w:autoSpaceDN/>
        <w:adjustRightInd/>
        <w:jc w:val="both"/>
        <w:rPr>
          <w:rFonts w:eastAsia="Times New Roman"/>
          <w:b/>
        </w:rPr>
      </w:pPr>
    </w:p>
    <w:p w14:paraId="602703B1" w14:textId="77777777" w:rsidR="00AE0FBC" w:rsidRDefault="00AE0FBC" w:rsidP="00B3754D">
      <w:pPr>
        <w:widowControl/>
        <w:autoSpaceDE/>
        <w:autoSpaceDN/>
        <w:adjustRightInd/>
        <w:jc w:val="both"/>
        <w:rPr>
          <w:rFonts w:eastAsia="Times New Roman"/>
          <w:b/>
        </w:rPr>
      </w:pPr>
    </w:p>
    <w:p w14:paraId="1BEE5711" w14:textId="77777777" w:rsidR="00AE0FBC" w:rsidRDefault="00AE0FBC" w:rsidP="00AE0FBC">
      <w:pPr>
        <w:widowControl/>
        <w:autoSpaceDE/>
        <w:autoSpaceDN/>
        <w:adjustRightInd/>
        <w:jc w:val="right"/>
        <w:rPr>
          <w:rFonts w:eastAsia="Times New Roman"/>
          <w:b/>
        </w:rPr>
      </w:pPr>
      <w:r>
        <w:rPr>
          <w:rFonts w:eastAsia="Times New Roman"/>
          <w:b/>
        </w:rPr>
        <w:t>Раздел третий</w:t>
      </w:r>
    </w:p>
    <w:p w14:paraId="00C30635" w14:textId="77777777" w:rsidR="00F9599B" w:rsidRDefault="00F9599B" w:rsidP="00AE0FBC">
      <w:pPr>
        <w:widowControl/>
        <w:autoSpaceDE/>
        <w:autoSpaceDN/>
        <w:adjustRightInd/>
        <w:jc w:val="right"/>
        <w:rPr>
          <w:rFonts w:eastAsia="Times New Roman"/>
          <w:b/>
        </w:rPr>
      </w:pPr>
    </w:p>
    <w:p w14:paraId="0DF8FF5B" w14:textId="77777777" w:rsidR="00F9599B" w:rsidRDefault="00F9599B" w:rsidP="00AE0FBC">
      <w:pPr>
        <w:widowControl/>
        <w:autoSpaceDE/>
        <w:autoSpaceDN/>
        <w:adjustRightInd/>
        <w:jc w:val="right"/>
        <w:rPr>
          <w:rFonts w:eastAsia="Times New Roman"/>
          <w:b/>
        </w:rPr>
      </w:pPr>
    </w:p>
    <w:p w14:paraId="6A312ED4" w14:textId="77777777" w:rsidR="00F9599B" w:rsidRDefault="00F9599B" w:rsidP="00AE0FBC">
      <w:pPr>
        <w:widowControl/>
        <w:autoSpaceDE/>
        <w:autoSpaceDN/>
        <w:adjustRightInd/>
        <w:jc w:val="right"/>
        <w:rPr>
          <w:rFonts w:eastAsia="Times New Roman"/>
          <w:b/>
        </w:rPr>
      </w:pPr>
    </w:p>
    <w:p w14:paraId="502BA083" w14:textId="77777777" w:rsidR="00F9599B" w:rsidRPr="00F9599B" w:rsidRDefault="00F9599B" w:rsidP="00F9599B">
      <w:pPr>
        <w:widowControl/>
        <w:autoSpaceDE/>
        <w:autoSpaceDN/>
        <w:adjustRightInd/>
        <w:ind w:left="360"/>
        <w:jc w:val="center"/>
        <w:rPr>
          <w:rFonts w:eastAsia="Times New Roman"/>
          <w:b/>
          <w:sz w:val="16"/>
          <w:szCs w:val="16"/>
        </w:rPr>
      </w:pPr>
      <w:r w:rsidRPr="00F9599B">
        <w:rPr>
          <w:rFonts w:eastAsia="Times New Roman"/>
          <w:b/>
          <w:sz w:val="16"/>
          <w:szCs w:val="16"/>
        </w:rPr>
        <w:t>Извещение о проведении открытого аукциона №4</w:t>
      </w:r>
    </w:p>
    <w:p w14:paraId="34B9ABFD" w14:textId="77777777" w:rsidR="00F9599B" w:rsidRPr="00F9599B" w:rsidRDefault="00F9599B" w:rsidP="00F9599B">
      <w:pPr>
        <w:widowControl/>
        <w:autoSpaceDE/>
        <w:autoSpaceDN/>
        <w:adjustRightInd/>
        <w:ind w:left="360"/>
        <w:jc w:val="center"/>
        <w:rPr>
          <w:rFonts w:eastAsia="Times New Roman"/>
          <w:b/>
          <w:sz w:val="16"/>
          <w:szCs w:val="16"/>
        </w:rPr>
      </w:pPr>
    </w:p>
    <w:p w14:paraId="5207E00D" w14:textId="77777777" w:rsidR="00F9599B" w:rsidRPr="00F9599B" w:rsidRDefault="00F9599B" w:rsidP="00F9599B">
      <w:pPr>
        <w:widowControl/>
        <w:autoSpaceDE/>
        <w:autoSpaceDN/>
        <w:adjustRightInd/>
        <w:ind w:left="360"/>
        <w:jc w:val="both"/>
        <w:rPr>
          <w:rFonts w:eastAsia="Times New Roman"/>
          <w:sz w:val="16"/>
          <w:szCs w:val="16"/>
        </w:rPr>
      </w:pPr>
      <w:r w:rsidRPr="00F9599B">
        <w:rPr>
          <w:rFonts w:eastAsia="Times New Roman"/>
          <w:b/>
          <w:sz w:val="16"/>
          <w:szCs w:val="16"/>
        </w:rPr>
        <w:t xml:space="preserve">1. Форма торгов: </w:t>
      </w:r>
      <w:r w:rsidRPr="00F9599B">
        <w:rPr>
          <w:rFonts w:eastAsia="Times New Roman"/>
          <w:sz w:val="16"/>
          <w:szCs w:val="16"/>
        </w:rPr>
        <w:t>открытый аукцион</w:t>
      </w:r>
    </w:p>
    <w:p w14:paraId="132B3615" w14:textId="77777777" w:rsidR="00F9599B" w:rsidRPr="00F9599B" w:rsidRDefault="00F9599B" w:rsidP="00F9599B">
      <w:pPr>
        <w:widowControl/>
        <w:autoSpaceDE/>
        <w:autoSpaceDN/>
        <w:adjustRightInd/>
        <w:ind w:left="360"/>
        <w:jc w:val="both"/>
        <w:rPr>
          <w:rFonts w:eastAsia="Times New Roman"/>
          <w:sz w:val="16"/>
          <w:szCs w:val="16"/>
        </w:rPr>
      </w:pPr>
      <w:r w:rsidRPr="00F9599B">
        <w:rPr>
          <w:rFonts w:eastAsia="Times New Roman"/>
          <w:b/>
          <w:sz w:val="16"/>
          <w:szCs w:val="16"/>
        </w:rPr>
        <w:t xml:space="preserve">2. Наименование арендодателя: </w:t>
      </w:r>
      <w:r w:rsidRPr="00F9599B">
        <w:rPr>
          <w:rFonts w:eastAsia="Times New Roman"/>
          <w:sz w:val="16"/>
          <w:szCs w:val="16"/>
        </w:rPr>
        <w:t>Администрация Муниципального образования «Поселок Айхал».</w:t>
      </w:r>
    </w:p>
    <w:p w14:paraId="7BC6718E" w14:textId="77777777" w:rsidR="00F9599B" w:rsidRPr="00F9599B" w:rsidRDefault="00F9599B" w:rsidP="00F9599B">
      <w:pPr>
        <w:widowControl/>
        <w:autoSpaceDE/>
        <w:autoSpaceDN/>
        <w:adjustRightInd/>
        <w:ind w:left="360"/>
        <w:jc w:val="both"/>
        <w:rPr>
          <w:rFonts w:eastAsia="Times New Roman"/>
          <w:b/>
          <w:sz w:val="16"/>
          <w:szCs w:val="16"/>
        </w:rPr>
      </w:pPr>
      <w:r w:rsidRPr="00F9599B">
        <w:rPr>
          <w:rFonts w:eastAsia="Times New Roman"/>
          <w:b/>
          <w:sz w:val="16"/>
          <w:szCs w:val="16"/>
        </w:rPr>
        <w:t>3. Сведения и краткая характеристика объекта, выставленного на аукцион на право заключения договора аренды:</w:t>
      </w:r>
    </w:p>
    <w:tbl>
      <w:tblPr>
        <w:tblW w:w="99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16"/>
        <w:gridCol w:w="1701"/>
        <w:gridCol w:w="1984"/>
        <w:gridCol w:w="2608"/>
      </w:tblGrid>
      <w:tr w:rsidR="00F9599B" w:rsidRPr="00F9599B" w14:paraId="344BEB54" w14:textId="77777777" w:rsidTr="00BF0DC1">
        <w:trPr>
          <w:trHeight w:val="1054"/>
        </w:trPr>
        <w:tc>
          <w:tcPr>
            <w:tcW w:w="705" w:type="dxa"/>
            <w:shd w:val="clear" w:color="auto" w:fill="auto"/>
          </w:tcPr>
          <w:p w14:paraId="06FF620E" w14:textId="77777777" w:rsidR="00F9599B" w:rsidRPr="00F9599B" w:rsidRDefault="00F9599B" w:rsidP="00F9599B">
            <w:pPr>
              <w:widowControl/>
              <w:autoSpaceDE/>
              <w:autoSpaceDN/>
              <w:adjustRightInd/>
              <w:jc w:val="both"/>
              <w:rPr>
                <w:rFonts w:eastAsia="Times New Roman"/>
                <w:b/>
                <w:sz w:val="16"/>
                <w:szCs w:val="16"/>
              </w:rPr>
            </w:pPr>
            <w:r w:rsidRPr="00F9599B">
              <w:rPr>
                <w:rFonts w:eastAsia="Times New Roman"/>
                <w:b/>
                <w:sz w:val="16"/>
                <w:szCs w:val="16"/>
              </w:rPr>
              <w:t>№ лота</w:t>
            </w:r>
          </w:p>
        </w:tc>
        <w:tc>
          <w:tcPr>
            <w:tcW w:w="2916" w:type="dxa"/>
          </w:tcPr>
          <w:p w14:paraId="0E61642B" w14:textId="77777777" w:rsidR="00F9599B" w:rsidRPr="00F9599B" w:rsidRDefault="00F9599B" w:rsidP="00F9599B">
            <w:pPr>
              <w:widowControl/>
              <w:autoSpaceDE/>
              <w:autoSpaceDN/>
              <w:adjustRightInd/>
              <w:jc w:val="both"/>
              <w:rPr>
                <w:rFonts w:eastAsia="Times New Roman"/>
                <w:b/>
                <w:sz w:val="16"/>
                <w:szCs w:val="16"/>
              </w:rPr>
            </w:pPr>
          </w:p>
          <w:p w14:paraId="494C781F" w14:textId="77777777" w:rsidR="00F9599B" w:rsidRPr="00F9599B" w:rsidRDefault="00F9599B" w:rsidP="00F9599B">
            <w:pPr>
              <w:widowControl/>
              <w:autoSpaceDE/>
              <w:autoSpaceDN/>
              <w:adjustRightInd/>
              <w:jc w:val="both"/>
              <w:rPr>
                <w:rFonts w:eastAsia="Times New Roman"/>
                <w:b/>
                <w:sz w:val="16"/>
                <w:szCs w:val="16"/>
              </w:rPr>
            </w:pPr>
            <w:r w:rsidRPr="00F9599B">
              <w:rPr>
                <w:rFonts w:eastAsia="Times New Roman"/>
                <w:b/>
                <w:sz w:val="16"/>
                <w:szCs w:val="16"/>
              </w:rPr>
              <w:t>Объект, площадь, адрес</w:t>
            </w:r>
          </w:p>
        </w:tc>
        <w:tc>
          <w:tcPr>
            <w:tcW w:w="1701" w:type="dxa"/>
          </w:tcPr>
          <w:p w14:paraId="15A92770" w14:textId="77777777" w:rsidR="00F9599B" w:rsidRPr="00F9599B" w:rsidRDefault="00F9599B" w:rsidP="00F9599B">
            <w:pPr>
              <w:widowControl/>
              <w:autoSpaceDE/>
              <w:autoSpaceDN/>
              <w:adjustRightInd/>
              <w:rPr>
                <w:rFonts w:eastAsia="Times New Roman"/>
                <w:b/>
                <w:sz w:val="16"/>
                <w:szCs w:val="16"/>
              </w:rPr>
            </w:pPr>
            <w:r w:rsidRPr="00F9599B">
              <w:rPr>
                <w:rFonts w:eastAsia="Times New Roman"/>
                <w:b/>
                <w:sz w:val="16"/>
                <w:szCs w:val="16"/>
              </w:rPr>
              <w:t>Начальная цена (годовая арендная плата без учета НДС) (в рублях)</w:t>
            </w:r>
          </w:p>
          <w:p w14:paraId="155AB5ED" w14:textId="77777777" w:rsidR="00F9599B" w:rsidRPr="00F9599B" w:rsidRDefault="00F9599B" w:rsidP="00F9599B">
            <w:pPr>
              <w:widowControl/>
              <w:autoSpaceDE/>
              <w:autoSpaceDN/>
              <w:adjustRightInd/>
              <w:jc w:val="both"/>
              <w:rPr>
                <w:rFonts w:eastAsia="Times New Roman"/>
                <w:b/>
                <w:sz w:val="16"/>
                <w:szCs w:val="16"/>
              </w:rPr>
            </w:pPr>
          </w:p>
        </w:tc>
        <w:tc>
          <w:tcPr>
            <w:tcW w:w="1984" w:type="dxa"/>
          </w:tcPr>
          <w:p w14:paraId="54020E74" w14:textId="77777777" w:rsidR="00F9599B" w:rsidRPr="00F9599B" w:rsidRDefault="00F9599B" w:rsidP="00F9599B">
            <w:pPr>
              <w:widowControl/>
              <w:autoSpaceDE/>
              <w:autoSpaceDN/>
              <w:adjustRightInd/>
              <w:rPr>
                <w:rFonts w:eastAsia="Times New Roman"/>
                <w:b/>
                <w:sz w:val="16"/>
                <w:szCs w:val="16"/>
              </w:rPr>
            </w:pPr>
            <w:r w:rsidRPr="00F9599B">
              <w:rPr>
                <w:rFonts w:eastAsia="Times New Roman"/>
                <w:b/>
                <w:sz w:val="16"/>
                <w:szCs w:val="16"/>
              </w:rPr>
              <w:t>Шаг аукциона 5% (в рублях)</w:t>
            </w:r>
          </w:p>
          <w:p w14:paraId="6DF14B4F" w14:textId="77777777" w:rsidR="00F9599B" w:rsidRPr="00F9599B" w:rsidRDefault="00F9599B" w:rsidP="00F9599B">
            <w:pPr>
              <w:widowControl/>
              <w:autoSpaceDE/>
              <w:autoSpaceDN/>
              <w:adjustRightInd/>
              <w:jc w:val="both"/>
              <w:rPr>
                <w:rFonts w:eastAsia="Times New Roman"/>
                <w:b/>
                <w:sz w:val="16"/>
                <w:szCs w:val="16"/>
              </w:rPr>
            </w:pPr>
          </w:p>
        </w:tc>
        <w:tc>
          <w:tcPr>
            <w:tcW w:w="2608" w:type="dxa"/>
          </w:tcPr>
          <w:p w14:paraId="5CE3075D" w14:textId="77777777" w:rsidR="00F9599B" w:rsidRPr="00F9599B" w:rsidRDefault="00F9599B" w:rsidP="00F9599B">
            <w:pPr>
              <w:widowControl/>
              <w:autoSpaceDE/>
              <w:autoSpaceDN/>
              <w:adjustRightInd/>
              <w:jc w:val="both"/>
              <w:rPr>
                <w:rFonts w:eastAsia="Times New Roman"/>
                <w:b/>
                <w:sz w:val="16"/>
                <w:szCs w:val="16"/>
              </w:rPr>
            </w:pPr>
          </w:p>
          <w:p w14:paraId="0C9E69C2" w14:textId="77777777" w:rsidR="00F9599B" w:rsidRPr="00F9599B" w:rsidRDefault="00F9599B" w:rsidP="00F9599B">
            <w:pPr>
              <w:widowControl/>
              <w:autoSpaceDE/>
              <w:autoSpaceDN/>
              <w:adjustRightInd/>
              <w:jc w:val="both"/>
              <w:rPr>
                <w:rFonts w:eastAsia="Times New Roman"/>
                <w:b/>
                <w:sz w:val="16"/>
                <w:szCs w:val="16"/>
              </w:rPr>
            </w:pPr>
            <w:r w:rsidRPr="00F9599B">
              <w:rPr>
                <w:rFonts w:eastAsia="Times New Roman"/>
                <w:b/>
                <w:sz w:val="16"/>
                <w:szCs w:val="16"/>
              </w:rPr>
              <w:t>Целевое использование</w:t>
            </w:r>
          </w:p>
        </w:tc>
      </w:tr>
      <w:tr w:rsidR="00F9599B" w:rsidRPr="00F9599B" w14:paraId="14ABE4DF" w14:textId="77777777" w:rsidTr="00BF0DC1">
        <w:trPr>
          <w:trHeight w:val="828"/>
        </w:trPr>
        <w:tc>
          <w:tcPr>
            <w:tcW w:w="705" w:type="dxa"/>
            <w:shd w:val="clear" w:color="auto" w:fill="auto"/>
          </w:tcPr>
          <w:p w14:paraId="5F8FC3AA" w14:textId="77777777" w:rsidR="00F9599B" w:rsidRPr="00F9599B" w:rsidRDefault="00F9599B" w:rsidP="000F01B9">
            <w:pPr>
              <w:widowControl/>
              <w:numPr>
                <w:ilvl w:val="0"/>
                <w:numId w:val="85"/>
              </w:numPr>
              <w:autoSpaceDE/>
              <w:autoSpaceDN/>
              <w:adjustRightInd/>
              <w:jc w:val="both"/>
              <w:rPr>
                <w:rFonts w:eastAsia="Times New Roman"/>
                <w:sz w:val="16"/>
                <w:szCs w:val="16"/>
              </w:rPr>
            </w:pPr>
          </w:p>
        </w:tc>
        <w:tc>
          <w:tcPr>
            <w:tcW w:w="2916" w:type="dxa"/>
          </w:tcPr>
          <w:p w14:paraId="29523BE8" w14:textId="77777777" w:rsidR="00F9599B" w:rsidRPr="00F9599B" w:rsidRDefault="00F9599B" w:rsidP="00F9599B">
            <w:pPr>
              <w:widowControl/>
              <w:autoSpaceDE/>
              <w:autoSpaceDN/>
              <w:adjustRightInd/>
              <w:rPr>
                <w:rFonts w:eastAsia="Times New Roman"/>
                <w:bCs/>
                <w:sz w:val="16"/>
                <w:szCs w:val="16"/>
              </w:rPr>
            </w:pPr>
            <w:r w:rsidRPr="00F9599B">
              <w:rPr>
                <w:rFonts w:eastAsia="Times New Roman"/>
                <w:sz w:val="16"/>
                <w:szCs w:val="16"/>
              </w:rPr>
              <w:t>Нежилое помещение, расположенное по адресу: РС (Якутия), Мирнинский район, п. Айхал, ул. Промышленная д. 8б, пом. 4, общей площадью 106,9 кв.м.</w:t>
            </w:r>
          </w:p>
          <w:p w14:paraId="52D10361" w14:textId="77777777" w:rsidR="00F9599B" w:rsidRPr="00F9599B" w:rsidRDefault="00F9599B" w:rsidP="00F9599B">
            <w:pPr>
              <w:widowControl/>
              <w:autoSpaceDE/>
              <w:autoSpaceDN/>
              <w:adjustRightInd/>
              <w:jc w:val="both"/>
              <w:rPr>
                <w:rFonts w:eastAsia="Times New Roman"/>
                <w:sz w:val="16"/>
                <w:szCs w:val="16"/>
              </w:rPr>
            </w:pPr>
          </w:p>
        </w:tc>
        <w:tc>
          <w:tcPr>
            <w:tcW w:w="1701" w:type="dxa"/>
          </w:tcPr>
          <w:p w14:paraId="377B80BF" w14:textId="77777777" w:rsidR="00F9599B" w:rsidRPr="00F9599B" w:rsidRDefault="00F9599B" w:rsidP="00F9599B">
            <w:pPr>
              <w:widowControl/>
              <w:autoSpaceDE/>
              <w:autoSpaceDN/>
              <w:adjustRightInd/>
              <w:jc w:val="both"/>
              <w:rPr>
                <w:rFonts w:eastAsia="Times New Roman"/>
                <w:sz w:val="16"/>
                <w:szCs w:val="16"/>
              </w:rPr>
            </w:pPr>
            <w:r w:rsidRPr="00F9599B">
              <w:rPr>
                <w:rFonts w:eastAsia="Times New Roman"/>
                <w:sz w:val="20"/>
                <w:szCs w:val="20"/>
              </w:rPr>
              <w:t>171 035,76</w:t>
            </w:r>
          </w:p>
        </w:tc>
        <w:tc>
          <w:tcPr>
            <w:tcW w:w="1984" w:type="dxa"/>
          </w:tcPr>
          <w:p w14:paraId="1806F76E" w14:textId="77777777" w:rsidR="00F9599B" w:rsidRPr="00F9599B" w:rsidRDefault="00F9599B" w:rsidP="00F9599B">
            <w:pPr>
              <w:widowControl/>
              <w:autoSpaceDE/>
              <w:autoSpaceDN/>
              <w:adjustRightInd/>
              <w:jc w:val="both"/>
              <w:rPr>
                <w:rFonts w:eastAsia="Times New Roman"/>
                <w:sz w:val="16"/>
                <w:szCs w:val="16"/>
              </w:rPr>
            </w:pPr>
            <w:r w:rsidRPr="00F9599B">
              <w:rPr>
                <w:rFonts w:eastAsia="Times New Roman"/>
                <w:sz w:val="20"/>
                <w:szCs w:val="20"/>
              </w:rPr>
              <w:t>8 551,79</w:t>
            </w:r>
          </w:p>
        </w:tc>
        <w:tc>
          <w:tcPr>
            <w:tcW w:w="2608" w:type="dxa"/>
          </w:tcPr>
          <w:p w14:paraId="5E4EFAD8" w14:textId="77777777" w:rsidR="00F9599B" w:rsidRPr="00F9599B" w:rsidRDefault="00F9599B" w:rsidP="00F9599B">
            <w:pPr>
              <w:widowControl/>
              <w:autoSpaceDE/>
              <w:autoSpaceDN/>
              <w:adjustRightInd/>
              <w:jc w:val="both"/>
              <w:rPr>
                <w:rFonts w:eastAsia="Times New Roman"/>
                <w:sz w:val="16"/>
                <w:szCs w:val="16"/>
              </w:rPr>
            </w:pPr>
            <w:r w:rsidRPr="00F9599B">
              <w:rPr>
                <w:rFonts w:eastAsia="Times New Roman"/>
                <w:sz w:val="16"/>
                <w:szCs w:val="16"/>
              </w:rPr>
              <w:t>Многофункциональное помещение</w:t>
            </w:r>
          </w:p>
          <w:p w14:paraId="16FA200A" w14:textId="77777777" w:rsidR="00F9599B" w:rsidRPr="00F9599B" w:rsidRDefault="00F9599B" w:rsidP="00F9599B">
            <w:pPr>
              <w:widowControl/>
              <w:autoSpaceDE/>
              <w:autoSpaceDN/>
              <w:adjustRightInd/>
              <w:jc w:val="both"/>
              <w:rPr>
                <w:rFonts w:eastAsia="Times New Roman"/>
                <w:sz w:val="16"/>
                <w:szCs w:val="16"/>
              </w:rPr>
            </w:pPr>
          </w:p>
        </w:tc>
      </w:tr>
      <w:tr w:rsidR="00F9599B" w:rsidRPr="00F9599B" w14:paraId="3BE34A96" w14:textId="77777777" w:rsidTr="00BF0DC1">
        <w:trPr>
          <w:trHeight w:val="828"/>
        </w:trPr>
        <w:tc>
          <w:tcPr>
            <w:tcW w:w="705" w:type="dxa"/>
            <w:shd w:val="clear" w:color="auto" w:fill="auto"/>
          </w:tcPr>
          <w:p w14:paraId="2177EC32" w14:textId="77777777" w:rsidR="00F9599B" w:rsidRPr="00F9599B" w:rsidRDefault="00F9599B" w:rsidP="000F01B9">
            <w:pPr>
              <w:widowControl/>
              <w:numPr>
                <w:ilvl w:val="0"/>
                <w:numId w:val="85"/>
              </w:numPr>
              <w:autoSpaceDE/>
              <w:autoSpaceDN/>
              <w:adjustRightInd/>
              <w:jc w:val="both"/>
              <w:rPr>
                <w:rFonts w:eastAsia="Times New Roman"/>
                <w:sz w:val="16"/>
                <w:szCs w:val="16"/>
              </w:rPr>
            </w:pPr>
          </w:p>
        </w:tc>
        <w:tc>
          <w:tcPr>
            <w:tcW w:w="2916" w:type="dxa"/>
          </w:tcPr>
          <w:p w14:paraId="10AD01F3" w14:textId="77777777" w:rsidR="00F9599B" w:rsidRPr="00F9599B" w:rsidRDefault="00F9599B" w:rsidP="00F9599B">
            <w:pPr>
              <w:widowControl/>
              <w:autoSpaceDE/>
              <w:autoSpaceDN/>
              <w:adjustRightInd/>
              <w:rPr>
                <w:rFonts w:eastAsia="Times New Roman"/>
                <w:sz w:val="16"/>
                <w:szCs w:val="16"/>
              </w:rPr>
            </w:pPr>
            <w:r w:rsidRPr="00F9599B">
              <w:rPr>
                <w:rFonts w:eastAsia="Times New Roman"/>
                <w:sz w:val="20"/>
                <w:szCs w:val="20"/>
              </w:rPr>
              <w:t>Нежилое помещение, расположенное по адресу: РС (Якутия), Мирнинский район, п. Айхал, ул. Промышленная, д.15, склад 6-1 общей площадью 300,2 кв.м</w:t>
            </w:r>
          </w:p>
        </w:tc>
        <w:tc>
          <w:tcPr>
            <w:tcW w:w="1701" w:type="dxa"/>
          </w:tcPr>
          <w:p w14:paraId="58307B34" w14:textId="77777777" w:rsidR="00F9599B" w:rsidRPr="00F9599B" w:rsidRDefault="00F9599B" w:rsidP="00F9599B">
            <w:pPr>
              <w:widowControl/>
              <w:autoSpaceDE/>
              <w:autoSpaceDN/>
              <w:adjustRightInd/>
              <w:jc w:val="both"/>
              <w:rPr>
                <w:rFonts w:eastAsia="Times New Roman"/>
                <w:sz w:val="20"/>
                <w:szCs w:val="20"/>
              </w:rPr>
            </w:pPr>
            <w:r w:rsidRPr="00F9599B">
              <w:rPr>
                <w:rFonts w:eastAsia="Times New Roman"/>
                <w:sz w:val="20"/>
                <w:szCs w:val="20"/>
              </w:rPr>
              <w:t>270 180,00</w:t>
            </w:r>
          </w:p>
        </w:tc>
        <w:tc>
          <w:tcPr>
            <w:tcW w:w="1984" w:type="dxa"/>
          </w:tcPr>
          <w:p w14:paraId="56F34F02" w14:textId="77777777" w:rsidR="00F9599B" w:rsidRPr="00F9599B" w:rsidRDefault="00F9599B" w:rsidP="00F9599B">
            <w:pPr>
              <w:widowControl/>
              <w:autoSpaceDE/>
              <w:autoSpaceDN/>
              <w:adjustRightInd/>
              <w:jc w:val="both"/>
              <w:rPr>
                <w:rFonts w:eastAsia="Times New Roman"/>
                <w:sz w:val="20"/>
                <w:szCs w:val="20"/>
              </w:rPr>
            </w:pPr>
            <w:r w:rsidRPr="00F9599B">
              <w:rPr>
                <w:rFonts w:eastAsia="Times New Roman"/>
                <w:sz w:val="20"/>
                <w:szCs w:val="20"/>
              </w:rPr>
              <w:t>13 509,00</w:t>
            </w:r>
          </w:p>
        </w:tc>
        <w:tc>
          <w:tcPr>
            <w:tcW w:w="2608" w:type="dxa"/>
          </w:tcPr>
          <w:p w14:paraId="4F2AE6C1" w14:textId="77777777" w:rsidR="00F9599B" w:rsidRPr="00F9599B" w:rsidRDefault="00F9599B" w:rsidP="00F9599B">
            <w:pPr>
              <w:widowControl/>
              <w:autoSpaceDE/>
              <w:autoSpaceDN/>
              <w:adjustRightInd/>
              <w:jc w:val="both"/>
              <w:rPr>
                <w:rFonts w:eastAsia="Times New Roman"/>
                <w:sz w:val="16"/>
                <w:szCs w:val="16"/>
              </w:rPr>
            </w:pPr>
            <w:r w:rsidRPr="00F9599B">
              <w:rPr>
                <w:rFonts w:eastAsia="Times New Roman"/>
                <w:sz w:val="16"/>
                <w:szCs w:val="16"/>
              </w:rPr>
              <w:t>Склад</w:t>
            </w:r>
          </w:p>
        </w:tc>
      </w:tr>
      <w:tr w:rsidR="00F9599B" w:rsidRPr="00F9599B" w14:paraId="2DDEA7C5" w14:textId="77777777" w:rsidTr="00BF0DC1">
        <w:trPr>
          <w:trHeight w:val="828"/>
        </w:trPr>
        <w:tc>
          <w:tcPr>
            <w:tcW w:w="705" w:type="dxa"/>
            <w:shd w:val="clear" w:color="auto" w:fill="auto"/>
          </w:tcPr>
          <w:p w14:paraId="19B1397B" w14:textId="77777777" w:rsidR="00F9599B" w:rsidRPr="00F9599B" w:rsidRDefault="00F9599B" w:rsidP="000F01B9">
            <w:pPr>
              <w:widowControl/>
              <w:numPr>
                <w:ilvl w:val="0"/>
                <w:numId w:val="85"/>
              </w:numPr>
              <w:autoSpaceDE/>
              <w:autoSpaceDN/>
              <w:adjustRightInd/>
              <w:jc w:val="both"/>
              <w:rPr>
                <w:rFonts w:eastAsia="Times New Roman"/>
                <w:sz w:val="16"/>
                <w:szCs w:val="16"/>
              </w:rPr>
            </w:pPr>
          </w:p>
        </w:tc>
        <w:tc>
          <w:tcPr>
            <w:tcW w:w="2916" w:type="dxa"/>
          </w:tcPr>
          <w:p w14:paraId="3EF6E71F" w14:textId="77777777" w:rsidR="00F9599B" w:rsidRPr="00F9599B" w:rsidRDefault="00F9599B" w:rsidP="00F9599B">
            <w:pPr>
              <w:widowControl/>
              <w:autoSpaceDE/>
              <w:autoSpaceDN/>
              <w:adjustRightInd/>
              <w:rPr>
                <w:rFonts w:eastAsia="Times New Roman"/>
                <w:sz w:val="16"/>
                <w:szCs w:val="16"/>
              </w:rPr>
            </w:pPr>
            <w:r w:rsidRPr="00F9599B">
              <w:rPr>
                <w:rFonts w:eastAsia="Times New Roman"/>
                <w:sz w:val="20"/>
                <w:szCs w:val="20"/>
              </w:rPr>
              <w:t>Нежилое здание, расположенное по адресу: РС (Якутия), Мирнинский район, п. Айхал, ул. Промышленная, д. 15, склад 3 общей площадью 589,8 кв.м.</w:t>
            </w:r>
          </w:p>
        </w:tc>
        <w:tc>
          <w:tcPr>
            <w:tcW w:w="1701" w:type="dxa"/>
          </w:tcPr>
          <w:p w14:paraId="210D5606" w14:textId="77777777" w:rsidR="00F9599B" w:rsidRPr="00F9599B" w:rsidRDefault="00F9599B" w:rsidP="00F9599B">
            <w:pPr>
              <w:widowControl/>
              <w:autoSpaceDE/>
              <w:autoSpaceDN/>
              <w:adjustRightInd/>
              <w:jc w:val="both"/>
              <w:rPr>
                <w:rFonts w:eastAsia="Times New Roman"/>
                <w:sz w:val="20"/>
                <w:szCs w:val="20"/>
              </w:rPr>
            </w:pPr>
            <w:r w:rsidRPr="00F9599B">
              <w:rPr>
                <w:rFonts w:eastAsia="Times New Roman"/>
                <w:sz w:val="20"/>
                <w:szCs w:val="20"/>
              </w:rPr>
              <w:t>471 863,64</w:t>
            </w:r>
          </w:p>
        </w:tc>
        <w:tc>
          <w:tcPr>
            <w:tcW w:w="1984" w:type="dxa"/>
          </w:tcPr>
          <w:p w14:paraId="17A9DBC7" w14:textId="77777777" w:rsidR="00F9599B" w:rsidRPr="00F9599B" w:rsidRDefault="00F9599B" w:rsidP="00F9599B">
            <w:pPr>
              <w:widowControl/>
              <w:autoSpaceDE/>
              <w:autoSpaceDN/>
              <w:adjustRightInd/>
              <w:jc w:val="both"/>
              <w:rPr>
                <w:rFonts w:eastAsia="Times New Roman"/>
                <w:sz w:val="20"/>
                <w:szCs w:val="20"/>
              </w:rPr>
            </w:pPr>
            <w:r w:rsidRPr="00F9599B">
              <w:rPr>
                <w:rFonts w:eastAsia="Times New Roman"/>
                <w:sz w:val="20"/>
                <w:szCs w:val="20"/>
              </w:rPr>
              <w:t>23 593,18</w:t>
            </w:r>
          </w:p>
        </w:tc>
        <w:tc>
          <w:tcPr>
            <w:tcW w:w="2608" w:type="dxa"/>
          </w:tcPr>
          <w:p w14:paraId="6A613297" w14:textId="77777777" w:rsidR="00F9599B" w:rsidRPr="00F9599B" w:rsidRDefault="00F9599B" w:rsidP="00F9599B">
            <w:pPr>
              <w:widowControl/>
              <w:autoSpaceDE/>
              <w:autoSpaceDN/>
              <w:adjustRightInd/>
              <w:jc w:val="both"/>
              <w:rPr>
                <w:rFonts w:eastAsia="Times New Roman"/>
                <w:sz w:val="16"/>
                <w:szCs w:val="16"/>
              </w:rPr>
            </w:pPr>
            <w:r w:rsidRPr="00F9599B">
              <w:rPr>
                <w:rFonts w:eastAsia="Times New Roman"/>
                <w:sz w:val="16"/>
                <w:szCs w:val="16"/>
              </w:rPr>
              <w:t>Склад</w:t>
            </w:r>
          </w:p>
        </w:tc>
      </w:tr>
      <w:tr w:rsidR="00F9599B" w:rsidRPr="00F9599B" w14:paraId="32894FDB" w14:textId="77777777" w:rsidTr="00BF0DC1">
        <w:trPr>
          <w:trHeight w:val="828"/>
        </w:trPr>
        <w:tc>
          <w:tcPr>
            <w:tcW w:w="705" w:type="dxa"/>
            <w:shd w:val="clear" w:color="auto" w:fill="auto"/>
          </w:tcPr>
          <w:p w14:paraId="51D6ED08" w14:textId="77777777" w:rsidR="00F9599B" w:rsidRPr="00F9599B" w:rsidRDefault="00F9599B" w:rsidP="000F01B9">
            <w:pPr>
              <w:widowControl/>
              <w:numPr>
                <w:ilvl w:val="0"/>
                <w:numId w:val="85"/>
              </w:numPr>
              <w:autoSpaceDE/>
              <w:autoSpaceDN/>
              <w:adjustRightInd/>
              <w:jc w:val="both"/>
              <w:rPr>
                <w:rFonts w:eastAsia="Times New Roman"/>
                <w:sz w:val="16"/>
                <w:szCs w:val="16"/>
              </w:rPr>
            </w:pPr>
          </w:p>
        </w:tc>
        <w:tc>
          <w:tcPr>
            <w:tcW w:w="2916" w:type="dxa"/>
          </w:tcPr>
          <w:p w14:paraId="3D503C26" w14:textId="77777777" w:rsidR="00F9599B" w:rsidRPr="00F9599B" w:rsidRDefault="00F9599B" w:rsidP="00F9599B">
            <w:pPr>
              <w:widowControl/>
              <w:autoSpaceDE/>
              <w:autoSpaceDN/>
              <w:adjustRightInd/>
              <w:rPr>
                <w:rFonts w:eastAsia="Times New Roman"/>
                <w:sz w:val="16"/>
                <w:szCs w:val="16"/>
              </w:rPr>
            </w:pPr>
            <w:r w:rsidRPr="00F9599B">
              <w:rPr>
                <w:rFonts w:eastAsia="Times New Roman"/>
                <w:sz w:val="20"/>
                <w:szCs w:val="20"/>
              </w:rPr>
              <w:t>Нежилое помещение, расположенное по адресу: РС (Якутия), Мирнинский район, п. Айхал, ул. Юбилейная д. 8, пом. 127 общей площадью 57,3 кв.м</w:t>
            </w:r>
          </w:p>
        </w:tc>
        <w:tc>
          <w:tcPr>
            <w:tcW w:w="1701" w:type="dxa"/>
          </w:tcPr>
          <w:p w14:paraId="4A205B64" w14:textId="77777777" w:rsidR="00F9599B" w:rsidRPr="00F9599B" w:rsidRDefault="00F9599B" w:rsidP="00F9599B">
            <w:pPr>
              <w:widowControl/>
              <w:autoSpaceDE/>
              <w:autoSpaceDN/>
              <w:adjustRightInd/>
              <w:jc w:val="both"/>
              <w:rPr>
                <w:rFonts w:eastAsia="Times New Roman"/>
                <w:sz w:val="20"/>
                <w:szCs w:val="20"/>
              </w:rPr>
            </w:pPr>
            <w:r w:rsidRPr="00F9599B">
              <w:rPr>
                <w:rFonts w:eastAsia="Times New Roman"/>
                <w:sz w:val="20"/>
                <w:szCs w:val="20"/>
              </w:rPr>
              <w:t>487 047,72</w:t>
            </w:r>
          </w:p>
        </w:tc>
        <w:tc>
          <w:tcPr>
            <w:tcW w:w="1984" w:type="dxa"/>
          </w:tcPr>
          <w:p w14:paraId="565EE025" w14:textId="77777777" w:rsidR="00F9599B" w:rsidRPr="00F9599B" w:rsidRDefault="00F9599B" w:rsidP="00F9599B">
            <w:pPr>
              <w:widowControl/>
              <w:autoSpaceDE/>
              <w:autoSpaceDN/>
              <w:adjustRightInd/>
              <w:jc w:val="both"/>
              <w:rPr>
                <w:rFonts w:eastAsia="Times New Roman"/>
                <w:sz w:val="20"/>
                <w:szCs w:val="20"/>
              </w:rPr>
            </w:pPr>
            <w:r w:rsidRPr="00F9599B">
              <w:rPr>
                <w:rFonts w:eastAsia="Times New Roman"/>
                <w:sz w:val="20"/>
                <w:szCs w:val="20"/>
              </w:rPr>
              <w:t>24 352,39</w:t>
            </w:r>
          </w:p>
        </w:tc>
        <w:tc>
          <w:tcPr>
            <w:tcW w:w="2608" w:type="dxa"/>
          </w:tcPr>
          <w:p w14:paraId="10C9DCF6" w14:textId="77777777" w:rsidR="00F9599B" w:rsidRPr="00F9599B" w:rsidRDefault="00F9599B" w:rsidP="00F9599B">
            <w:pPr>
              <w:widowControl/>
              <w:autoSpaceDE/>
              <w:autoSpaceDN/>
              <w:adjustRightInd/>
              <w:jc w:val="both"/>
              <w:rPr>
                <w:rFonts w:eastAsia="Times New Roman"/>
                <w:sz w:val="16"/>
                <w:szCs w:val="16"/>
              </w:rPr>
            </w:pPr>
            <w:r w:rsidRPr="00F9599B">
              <w:rPr>
                <w:rFonts w:eastAsia="Times New Roman"/>
                <w:sz w:val="16"/>
                <w:szCs w:val="16"/>
              </w:rPr>
              <w:t>Многофункциональное помещение</w:t>
            </w:r>
          </w:p>
          <w:p w14:paraId="2B2E83F6" w14:textId="77777777" w:rsidR="00F9599B" w:rsidRPr="00F9599B" w:rsidRDefault="00F9599B" w:rsidP="00F9599B">
            <w:pPr>
              <w:widowControl/>
              <w:autoSpaceDE/>
              <w:autoSpaceDN/>
              <w:adjustRightInd/>
              <w:jc w:val="both"/>
              <w:rPr>
                <w:rFonts w:eastAsia="Times New Roman"/>
                <w:sz w:val="16"/>
                <w:szCs w:val="16"/>
              </w:rPr>
            </w:pPr>
          </w:p>
        </w:tc>
      </w:tr>
    </w:tbl>
    <w:p w14:paraId="58C95614" w14:textId="77777777" w:rsidR="00F9599B" w:rsidRPr="00F9599B" w:rsidRDefault="00F9599B" w:rsidP="00F9599B">
      <w:pPr>
        <w:widowControl/>
        <w:autoSpaceDE/>
        <w:autoSpaceDN/>
        <w:adjustRightInd/>
        <w:ind w:left="360"/>
        <w:jc w:val="center"/>
        <w:rPr>
          <w:rFonts w:eastAsia="Times New Roman"/>
          <w:b/>
          <w:sz w:val="16"/>
          <w:szCs w:val="16"/>
        </w:rPr>
      </w:pPr>
      <w:r w:rsidRPr="00F9599B">
        <w:rPr>
          <w:rFonts w:eastAsia="Times New Roman"/>
          <w:b/>
          <w:sz w:val="16"/>
          <w:szCs w:val="16"/>
        </w:rPr>
        <w:t>4. Требования, предъявляемые к претендентам на участие в аукционе</w:t>
      </w:r>
    </w:p>
    <w:p w14:paraId="3EF82F15" w14:textId="77777777" w:rsidR="00F9599B" w:rsidRPr="00F9599B" w:rsidRDefault="00F9599B" w:rsidP="00F9599B">
      <w:pPr>
        <w:widowControl/>
        <w:autoSpaceDE/>
        <w:autoSpaceDN/>
        <w:adjustRightInd/>
        <w:ind w:firstLine="360"/>
        <w:jc w:val="both"/>
        <w:rPr>
          <w:rFonts w:eastAsia="Times New Roman"/>
          <w:b/>
          <w:sz w:val="16"/>
          <w:szCs w:val="16"/>
        </w:rPr>
      </w:pPr>
      <w:r w:rsidRPr="00F9599B">
        <w:rPr>
          <w:rFonts w:eastAsia="Times New Roman"/>
          <w:sz w:val="16"/>
          <w:szCs w:val="16"/>
        </w:rPr>
        <w:t xml:space="preserve">К участию в аукционе допускаются физические лица и юридические лица, являющиеся субъектами малого и среднего предпринимательства, своевременно подавшие заявку на участие в аукционе, представившие надлежащим образом оформленные документы в соответствии с перечнем, </w:t>
      </w:r>
      <w:r w:rsidRPr="00F9599B">
        <w:rPr>
          <w:rFonts w:eastAsia="Times New Roman"/>
          <w:b/>
          <w:sz w:val="16"/>
          <w:szCs w:val="16"/>
        </w:rPr>
        <w:t>не позднее 11 мая  2020 года.</w:t>
      </w:r>
    </w:p>
    <w:p w14:paraId="52330F18" w14:textId="77777777" w:rsidR="00F9599B" w:rsidRPr="00F9599B" w:rsidRDefault="00F9599B" w:rsidP="00F9599B">
      <w:pPr>
        <w:widowControl/>
        <w:autoSpaceDE/>
        <w:autoSpaceDN/>
        <w:adjustRightInd/>
        <w:ind w:firstLine="360"/>
        <w:jc w:val="both"/>
        <w:rPr>
          <w:rFonts w:eastAsia="Times New Roman"/>
          <w:b/>
          <w:sz w:val="16"/>
          <w:szCs w:val="16"/>
        </w:rPr>
      </w:pPr>
    </w:p>
    <w:p w14:paraId="0BD6FD17" w14:textId="77777777" w:rsidR="00F9599B" w:rsidRPr="00F9599B" w:rsidRDefault="00F9599B" w:rsidP="00F9599B">
      <w:pPr>
        <w:widowControl/>
        <w:autoSpaceDE/>
        <w:autoSpaceDN/>
        <w:adjustRightInd/>
        <w:ind w:left="360"/>
        <w:jc w:val="center"/>
        <w:rPr>
          <w:rFonts w:eastAsia="Times New Roman"/>
          <w:b/>
          <w:sz w:val="16"/>
          <w:szCs w:val="16"/>
        </w:rPr>
      </w:pPr>
      <w:r w:rsidRPr="00F9599B">
        <w:rPr>
          <w:rFonts w:eastAsia="Times New Roman"/>
          <w:b/>
          <w:sz w:val="16"/>
          <w:szCs w:val="16"/>
        </w:rPr>
        <w:t>5. Сроки заключения договора аренды</w:t>
      </w:r>
    </w:p>
    <w:p w14:paraId="51B80803" w14:textId="77777777" w:rsidR="00F9599B" w:rsidRPr="00F9599B" w:rsidRDefault="00F9599B" w:rsidP="00F9599B">
      <w:pPr>
        <w:widowControl/>
        <w:autoSpaceDE/>
        <w:autoSpaceDN/>
        <w:adjustRightInd/>
        <w:ind w:firstLine="360"/>
        <w:jc w:val="both"/>
        <w:rPr>
          <w:rFonts w:eastAsia="Times New Roman"/>
          <w:sz w:val="16"/>
          <w:szCs w:val="16"/>
        </w:rPr>
      </w:pPr>
      <w:r w:rsidRPr="00F9599B">
        <w:rPr>
          <w:rFonts w:eastAsia="Times New Roman"/>
          <w:sz w:val="16"/>
          <w:szCs w:val="16"/>
        </w:rPr>
        <w:t>Право заключения договора аренды предоставляется победителю аукциона, предложившему в ходе торгов наиболее высокую цену арендной платы объекта недвижимости муниципальной собственности. Договор аренды заключается по итогам аукциона не ранее чем через 10 дней со дня размещения информации о результатах аукциона на официальном сайте торгов. Срок аренды устанавливается 5 (пять) года.</w:t>
      </w:r>
    </w:p>
    <w:p w14:paraId="1C183ED2" w14:textId="77777777" w:rsidR="00F9599B" w:rsidRPr="00F9599B" w:rsidRDefault="00F9599B" w:rsidP="00F9599B">
      <w:pPr>
        <w:widowControl/>
        <w:autoSpaceDE/>
        <w:autoSpaceDN/>
        <w:adjustRightInd/>
        <w:ind w:firstLine="360"/>
        <w:jc w:val="both"/>
        <w:rPr>
          <w:rFonts w:eastAsia="Times New Roman"/>
          <w:sz w:val="16"/>
          <w:szCs w:val="16"/>
        </w:rPr>
      </w:pPr>
    </w:p>
    <w:p w14:paraId="692ECF0F" w14:textId="77777777" w:rsidR="00F9599B" w:rsidRPr="00F9599B" w:rsidRDefault="00F9599B" w:rsidP="00F9599B">
      <w:pPr>
        <w:widowControl/>
        <w:autoSpaceDE/>
        <w:autoSpaceDN/>
        <w:adjustRightInd/>
        <w:ind w:firstLine="360"/>
        <w:jc w:val="center"/>
        <w:rPr>
          <w:rFonts w:eastAsia="Times New Roman"/>
          <w:b/>
          <w:sz w:val="16"/>
          <w:szCs w:val="16"/>
        </w:rPr>
      </w:pPr>
      <w:r w:rsidRPr="00F9599B">
        <w:rPr>
          <w:rFonts w:eastAsia="Times New Roman"/>
          <w:b/>
          <w:sz w:val="16"/>
          <w:szCs w:val="16"/>
        </w:rPr>
        <w:t>6. Адрес, сроки и условия получения конкурсной документации</w:t>
      </w:r>
    </w:p>
    <w:p w14:paraId="43CA6B4F" w14:textId="77777777" w:rsidR="00F9599B" w:rsidRPr="00F9599B" w:rsidRDefault="00F9599B" w:rsidP="00F9599B">
      <w:pPr>
        <w:widowControl/>
        <w:autoSpaceDE/>
        <w:autoSpaceDN/>
        <w:adjustRightInd/>
        <w:ind w:firstLine="360"/>
        <w:jc w:val="both"/>
        <w:rPr>
          <w:rFonts w:eastAsia="Times New Roman"/>
          <w:sz w:val="16"/>
          <w:szCs w:val="16"/>
          <w:u w:val="single"/>
        </w:rPr>
      </w:pPr>
      <w:r w:rsidRPr="00F9599B">
        <w:rPr>
          <w:rFonts w:eastAsia="Times New Roman"/>
          <w:sz w:val="16"/>
          <w:szCs w:val="16"/>
        </w:rPr>
        <w:t xml:space="preserve">Документация для участия в аукционе выдается по адресу: п. Айхал, ул. Юбилейная. 7а, кабинет №204 с </w:t>
      </w:r>
      <w:r w:rsidRPr="00F9599B">
        <w:rPr>
          <w:rFonts w:eastAsia="Times New Roman"/>
          <w:b/>
          <w:sz w:val="16"/>
          <w:szCs w:val="16"/>
        </w:rPr>
        <w:t>13 апреля 2020 года по 11 мая 2020 года</w:t>
      </w:r>
      <w:r w:rsidRPr="00F9599B">
        <w:rPr>
          <w:rFonts w:eastAsia="Times New Roman"/>
          <w:sz w:val="16"/>
          <w:szCs w:val="16"/>
        </w:rPr>
        <w:t xml:space="preserve"> ежедневно с 08:30 до 17:45, в пятницу с 08:30 до 12:30 кроме выходных (суббота и воскресенье), а также праздничных дней. Указанная документация размещена в электронном варианте на сайте: мо-айхал.рф</w:t>
      </w:r>
      <w:r w:rsidRPr="00F9599B">
        <w:rPr>
          <w:rFonts w:eastAsia="Times New Roman"/>
          <w:sz w:val="16"/>
          <w:szCs w:val="16"/>
          <w:u w:val="single"/>
        </w:rPr>
        <w:t xml:space="preserve">, на официальном сайте РФ </w:t>
      </w:r>
      <w:r w:rsidRPr="00F9599B">
        <w:rPr>
          <w:rFonts w:eastAsia="Times New Roman"/>
          <w:sz w:val="16"/>
          <w:szCs w:val="16"/>
          <w:u w:val="single"/>
          <w:lang w:val="en-US"/>
        </w:rPr>
        <w:t>www</w:t>
      </w:r>
      <w:r w:rsidRPr="00F9599B">
        <w:rPr>
          <w:rFonts w:eastAsia="Times New Roman"/>
          <w:sz w:val="16"/>
          <w:szCs w:val="16"/>
          <w:u w:val="single"/>
        </w:rPr>
        <w:t>.</w:t>
      </w:r>
      <w:r w:rsidRPr="00F9599B">
        <w:rPr>
          <w:rFonts w:eastAsia="Times New Roman"/>
          <w:sz w:val="16"/>
          <w:szCs w:val="16"/>
          <w:u w:val="single"/>
          <w:lang w:val="en-US"/>
        </w:rPr>
        <w:t>torgi</w:t>
      </w:r>
      <w:r w:rsidRPr="00F9599B">
        <w:rPr>
          <w:rFonts w:eastAsia="Times New Roman"/>
          <w:sz w:val="16"/>
          <w:szCs w:val="16"/>
          <w:u w:val="single"/>
        </w:rPr>
        <w:t>.</w:t>
      </w:r>
      <w:r w:rsidRPr="00F9599B">
        <w:rPr>
          <w:rFonts w:eastAsia="Times New Roman"/>
          <w:sz w:val="16"/>
          <w:szCs w:val="16"/>
          <w:u w:val="single"/>
          <w:lang w:val="en-US"/>
        </w:rPr>
        <w:t>gov</w:t>
      </w:r>
      <w:r w:rsidRPr="00F9599B">
        <w:rPr>
          <w:rFonts w:eastAsia="Times New Roman"/>
          <w:sz w:val="16"/>
          <w:szCs w:val="16"/>
          <w:u w:val="single"/>
        </w:rPr>
        <w:t>.</w:t>
      </w:r>
      <w:r w:rsidRPr="00F9599B">
        <w:rPr>
          <w:rFonts w:eastAsia="Times New Roman"/>
          <w:sz w:val="16"/>
          <w:szCs w:val="16"/>
          <w:u w:val="single"/>
          <w:lang w:val="en-US"/>
        </w:rPr>
        <w:t>ru</w:t>
      </w:r>
      <w:r w:rsidRPr="00F9599B">
        <w:rPr>
          <w:rFonts w:eastAsia="Times New Roman"/>
          <w:sz w:val="16"/>
          <w:szCs w:val="16"/>
          <w:u w:val="single"/>
        </w:rPr>
        <w:t>.</w:t>
      </w:r>
    </w:p>
    <w:p w14:paraId="47838F03" w14:textId="77777777" w:rsidR="00F9599B" w:rsidRPr="00F9599B" w:rsidRDefault="00F9599B" w:rsidP="00F9599B">
      <w:pPr>
        <w:widowControl/>
        <w:autoSpaceDE/>
        <w:autoSpaceDN/>
        <w:adjustRightInd/>
        <w:ind w:firstLine="360"/>
        <w:jc w:val="both"/>
        <w:rPr>
          <w:rFonts w:eastAsia="Times New Roman"/>
          <w:sz w:val="16"/>
          <w:szCs w:val="16"/>
          <w:u w:val="single"/>
        </w:rPr>
      </w:pPr>
    </w:p>
    <w:p w14:paraId="1D1253B6" w14:textId="77777777" w:rsidR="00F9599B" w:rsidRPr="00F9599B" w:rsidRDefault="00F9599B" w:rsidP="00F9599B">
      <w:pPr>
        <w:widowControl/>
        <w:autoSpaceDE/>
        <w:autoSpaceDN/>
        <w:adjustRightInd/>
        <w:ind w:firstLine="360"/>
        <w:jc w:val="center"/>
        <w:rPr>
          <w:rFonts w:eastAsia="Times New Roman"/>
          <w:b/>
          <w:sz w:val="16"/>
          <w:szCs w:val="16"/>
        </w:rPr>
      </w:pPr>
      <w:r w:rsidRPr="00F9599B">
        <w:rPr>
          <w:rFonts w:eastAsia="Times New Roman"/>
          <w:b/>
          <w:sz w:val="16"/>
          <w:szCs w:val="16"/>
        </w:rPr>
        <w:t>7. Срок приема заявок на участие в аукционе.</w:t>
      </w:r>
    </w:p>
    <w:p w14:paraId="63223CFD" w14:textId="77777777" w:rsidR="00F9599B" w:rsidRPr="00F9599B" w:rsidRDefault="00F9599B" w:rsidP="00F9599B">
      <w:pPr>
        <w:widowControl/>
        <w:autoSpaceDE/>
        <w:autoSpaceDN/>
        <w:adjustRightInd/>
        <w:ind w:firstLine="360"/>
        <w:jc w:val="both"/>
        <w:rPr>
          <w:rFonts w:eastAsia="Times New Roman"/>
          <w:b/>
          <w:sz w:val="16"/>
          <w:szCs w:val="16"/>
        </w:rPr>
      </w:pPr>
      <w:r w:rsidRPr="00F9599B">
        <w:rPr>
          <w:rFonts w:eastAsia="Times New Roman"/>
          <w:sz w:val="16"/>
          <w:szCs w:val="16"/>
        </w:rPr>
        <w:t xml:space="preserve">Дата начала приема заявок – </w:t>
      </w:r>
      <w:r w:rsidRPr="00F9599B">
        <w:rPr>
          <w:rFonts w:eastAsia="Times New Roman"/>
          <w:b/>
          <w:sz w:val="16"/>
          <w:szCs w:val="16"/>
        </w:rPr>
        <w:t>13 апреля 2020 года</w:t>
      </w:r>
    </w:p>
    <w:p w14:paraId="338AA7E1" w14:textId="77777777" w:rsidR="00F9599B" w:rsidRPr="00F9599B" w:rsidRDefault="00F9599B" w:rsidP="00F9599B">
      <w:pPr>
        <w:widowControl/>
        <w:autoSpaceDE/>
        <w:autoSpaceDN/>
        <w:adjustRightInd/>
        <w:ind w:firstLine="360"/>
        <w:jc w:val="both"/>
        <w:rPr>
          <w:rFonts w:eastAsia="Times New Roman"/>
          <w:b/>
          <w:sz w:val="16"/>
          <w:szCs w:val="16"/>
        </w:rPr>
      </w:pPr>
      <w:r w:rsidRPr="00F9599B">
        <w:rPr>
          <w:rFonts w:eastAsia="Times New Roman"/>
          <w:sz w:val="16"/>
          <w:szCs w:val="16"/>
        </w:rPr>
        <w:t xml:space="preserve">Дата окончания приема заявок и других документов для участия в аукционе – </w:t>
      </w:r>
      <w:r w:rsidRPr="00F9599B">
        <w:rPr>
          <w:rFonts w:eastAsia="Times New Roman"/>
          <w:b/>
          <w:sz w:val="16"/>
          <w:szCs w:val="16"/>
        </w:rPr>
        <w:t>12 часов 30 минут</w:t>
      </w:r>
      <w:r w:rsidRPr="00F9599B">
        <w:rPr>
          <w:rFonts w:eastAsia="Times New Roman"/>
          <w:sz w:val="16"/>
          <w:szCs w:val="16"/>
        </w:rPr>
        <w:t xml:space="preserve"> по местному времени </w:t>
      </w:r>
      <w:r w:rsidRPr="00F9599B">
        <w:rPr>
          <w:rFonts w:eastAsia="Times New Roman"/>
          <w:b/>
          <w:sz w:val="16"/>
          <w:szCs w:val="16"/>
        </w:rPr>
        <w:t xml:space="preserve">11 мая 2020 года </w:t>
      </w:r>
    </w:p>
    <w:p w14:paraId="695720C7" w14:textId="77777777" w:rsidR="00F9599B" w:rsidRPr="00F9599B" w:rsidRDefault="00F9599B" w:rsidP="00F9599B">
      <w:pPr>
        <w:widowControl/>
        <w:autoSpaceDE/>
        <w:autoSpaceDN/>
        <w:adjustRightInd/>
        <w:ind w:firstLine="360"/>
        <w:jc w:val="both"/>
        <w:rPr>
          <w:rFonts w:eastAsia="Times New Roman"/>
          <w:sz w:val="16"/>
          <w:szCs w:val="16"/>
        </w:rPr>
      </w:pPr>
      <w:r w:rsidRPr="00F9599B">
        <w:rPr>
          <w:rFonts w:eastAsia="Times New Roman"/>
          <w:sz w:val="16"/>
          <w:szCs w:val="16"/>
        </w:rPr>
        <w:t>Прием заявок и других документов от претендентов осуществляет Организатор торгов ежедневно по рабочим дням с 08:30 до 17:45 час, в пятницу с 08:30 до 12:30 часов. По местному времени по адресу: п. Айхал, ул. Юбилейная, 7а, кабинет № 204, тел: (41136) 6-33-52.</w:t>
      </w:r>
    </w:p>
    <w:p w14:paraId="4E915B6B" w14:textId="77777777" w:rsidR="00F9599B" w:rsidRPr="00F9599B" w:rsidRDefault="00F9599B" w:rsidP="00F9599B">
      <w:pPr>
        <w:widowControl/>
        <w:autoSpaceDE/>
        <w:autoSpaceDN/>
        <w:adjustRightInd/>
        <w:ind w:firstLine="360"/>
        <w:jc w:val="both"/>
        <w:rPr>
          <w:rFonts w:eastAsia="Times New Roman"/>
          <w:sz w:val="16"/>
          <w:szCs w:val="16"/>
        </w:rPr>
      </w:pPr>
      <w:r w:rsidRPr="00F9599B">
        <w:rPr>
          <w:rFonts w:eastAsia="Times New Roman"/>
          <w:sz w:val="16"/>
          <w:szCs w:val="16"/>
        </w:rPr>
        <w:t>Организатор аукциона вправе отказаться от проведения аукциона 6 мая 2020 года.</w:t>
      </w:r>
    </w:p>
    <w:p w14:paraId="396CEBA4" w14:textId="77777777" w:rsidR="00F9599B" w:rsidRPr="00F9599B" w:rsidRDefault="00F9599B" w:rsidP="00F9599B">
      <w:pPr>
        <w:widowControl/>
        <w:autoSpaceDE/>
        <w:autoSpaceDN/>
        <w:adjustRightInd/>
        <w:ind w:firstLine="360"/>
        <w:jc w:val="both"/>
        <w:rPr>
          <w:rFonts w:eastAsia="Times New Roman"/>
          <w:sz w:val="16"/>
          <w:szCs w:val="16"/>
        </w:rPr>
      </w:pPr>
    </w:p>
    <w:p w14:paraId="2298CF44" w14:textId="77777777" w:rsidR="00F9599B" w:rsidRPr="00F9599B" w:rsidRDefault="00F9599B" w:rsidP="00F9599B">
      <w:pPr>
        <w:widowControl/>
        <w:autoSpaceDE/>
        <w:autoSpaceDN/>
        <w:adjustRightInd/>
        <w:ind w:firstLine="360"/>
        <w:jc w:val="center"/>
        <w:rPr>
          <w:rFonts w:eastAsia="Times New Roman"/>
          <w:b/>
          <w:sz w:val="16"/>
          <w:szCs w:val="16"/>
        </w:rPr>
      </w:pPr>
    </w:p>
    <w:p w14:paraId="5B5431A1" w14:textId="77777777" w:rsidR="00F9599B" w:rsidRPr="00F9599B" w:rsidRDefault="00F9599B" w:rsidP="00F9599B">
      <w:pPr>
        <w:widowControl/>
        <w:autoSpaceDE/>
        <w:autoSpaceDN/>
        <w:adjustRightInd/>
        <w:ind w:firstLine="360"/>
        <w:jc w:val="center"/>
        <w:rPr>
          <w:rFonts w:eastAsia="Times New Roman"/>
          <w:b/>
          <w:sz w:val="16"/>
          <w:szCs w:val="16"/>
        </w:rPr>
      </w:pPr>
      <w:r w:rsidRPr="00F9599B">
        <w:rPr>
          <w:rFonts w:eastAsia="Times New Roman"/>
          <w:b/>
          <w:sz w:val="16"/>
          <w:szCs w:val="16"/>
        </w:rPr>
        <w:t>8. Дата, время и место рассмотрения заявок на участие в аукционе</w:t>
      </w:r>
    </w:p>
    <w:p w14:paraId="4800C3BB" w14:textId="77777777" w:rsidR="00F9599B" w:rsidRPr="00F9599B" w:rsidRDefault="00F9599B" w:rsidP="00F9599B">
      <w:pPr>
        <w:widowControl/>
        <w:autoSpaceDE/>
        <w:autoSpaceDN/>
        <w:adjustRightInd/>
        <w:ind w:firstLine="360"/>
        <w:rPr>
          <w:rFonts w:eastAsia="Times New Roman"/>
          <w:sz w:val="16"/>
          <w:szCs w:val="16"/>
        </w:rPr>
      </w:pPr>
      <w:r w:rsidRPr="00F9599B">
        <w:rPr>
          <w:rFonts w:eastAsia="Times New Roman"/>
          <w:sz w:val="16"/>
          <w:szCs w:val="16"/>
        </w:rPr>
        <w:t xml:space="preserve">Рассмотрение заявок на участие в аукционе состоится </w:t>
      </w:r>
      <w:r w:rsidRPr="00F9599B">
        <w:rPr>
          <w:rFonts w:eastAsia="Times New Roman"/>
          <w:b/>
          <w:sz w:val="16"/>
          <w:szCs w:val="16"/>
        </w:rPr>
        <w:t>4 марта 2020. года в 10 часов 00 мин.</w:t>
      </w:r>
      <w:r w:rsidRPr="00F9599B">
        <w:rPr>
          <w:rFonts w:eastAsia="Times New Roman"/>
          <w:sz w:val="16"/>
          <w:szCs w:val="16"/>
        </w:rPr>
        <w:t xml:space="preserve"> по местному времени по адресу: п. Айхал, ул. Юбилейная, 7а, зал заседаний. </w:t>
      </w:r>
    </w:p>
    <w:p w14:paraId="6061B965" w14:textId="77777777" w:rsidR="00F9599B" w:rsidRPr="00F9599B" w:rsidRDefault="00F9599B" w:rsidP="00F9599B">
      <w:pPr>
        <w:widowControl/>
        <w:autoSpaceDE/>
        <w:autoSpaceDN/>
        <w:adjustRightInd/>
        <w:ind w:firstLine="360"/>
        <w:rPr>
          <w:rFonts w:eastAsia="Times New Roman"/>
          <w:sz w:val="16"/>
          <w:szCs w:val="16"/>
        </w:rPr>
      </w:pPr>
    </w:p>
    <w:p w14:paraId="20123714" w14:textId="77777777" w:rsidR="00F9599B" w:rsidRPr="00F9599B" w:rsidRDefault="00F9599B" w:rsidP="00F9599B">
      <w:pPr>
        <w:widowControl/>
        <w:autoSpaceDE/>
        <w:autoSpaceDN/>
        <w:adjustRightInd/>
        <w:ind w:firstLine="360"/>
        <w:jc w:val="center"/>
        <w:rPr>
          <w:rFonts w:eastAsia="Times New Roman"/>
          <w:b/>
          <w:sz w:val="16"/>
          <w:szCs w:val="16"/>
        </w:rPr>
      </w:pPr>
      <w:r w:rsidRPr="00F9599B">
        <w:rPr>
          <w:rFonts w:eastAsia="Times New Roman"/>
          <w:sz w:val="16"/>
          <w:szCs w:val="16"/>
        </w:rPr>
        <w:tab/>
      </w:r>
      <w:r w:rsidRPr="00F9599B">
        <w:rPr>
          <w:rFonts w:eastAsia="Times New Roman"/>
          <w:sz w:val="16"/>
          <w:szCs w:val="16"/>
        </w:rPr>
        <w:tab/>
      </w:r>
      <w:r w:rsidRPr="00F9599B">
        <w:rPr>
          <w:rFonts w:eastAsia="Times New Roman"/>
          <w:sz w:val="16"/>
          <w:szCs w:val="16"/>
        </w:rPr>
        <w:tab/>
      </w:r>
      <w:r w:rsidRPr="00F9599B">
        <w:rPr>
          <w:rFonts w:eastAsia="Times New Roman"/>
          <w:b/>
          <w:sz w:val="16"/>
          <w:szCs w:val="16"/>
        </w:rPr>
        <w:t>9. Дата, время и место проведения итогов аукциона</w:t>
      </w:r>
    </w:p>
    <w:p w14:paraId="75D7B681" w14:textId="77777777" w:rsidR="00F9599B" w:rsidRPr="00F9599B" w:rsidRDefault="00F9599B" w:rsidP="00F9599B">
      <w:pPr>
        <w:widowControl/>
        <w:autoSpaceDE/>
        <w:autoSpaceDN/>
        <w:adjustRightInd/>
        <w:ind w:firstLine="360"/>
        <w:rPr>
          <w:rFonts w:eastAsia="Times New Roman"/>
          <w:sz w:val="16"/>
          <w:szCs w:val="16"/>
        </w:rPr>
      </w:pPr>
      <w:r w:rsidRPr="00F9599B">
        <w:rPr>
          <w:rFonts w:eastAsia="Times New Roman"/>
          <w:sz w:val="16"/>
          <w:szCs w:val="16"/>
        </w:rPr>
        <w:t xml:space="preserve">Аукцион состоится </w:t>
      </w:r>
      <w:r w:rsidRPr="00F9599B">
        <w:rPr>
          <w:rFonts w:eastAsia="Times New Roman"/>
          <w:b/>
          <w:sz w:val="16"/>
          <w:szCs w:val="16"/>
        </w:rPr>
        <w:t>13 мая 2020 года в 10:00 час. 00 мин.</w:t>
      </w:r>
      <w:r w:rsidRPr="00F9599B">
        <w:rPr>
          <w:rFonts w:eastAsia="Times New Roman"/>
          <w:sz w:val="16"/>
          <w:szCs w:val="16"/>
        </w:rPr>
        <w:t xml:space="preserve"> по местному времени по адресу: п. Айхал, ул. Юбилейная, 7а, зал заседаний. Подведение итогов аукциона осуществляется в день его проведения, о чем составляется соответствующий протокол. Срок заключения договора не ранее 10 (десяти) дней со дня размещения информации о результатах аукциона на официальном сайте торгов. </w:t>
      </w:r>
    </w:p>
    <w:p w14:paraId="6F817490" w14:textId="77777777" w:rsidR="00F9599B" w:rsidRPr="00F9599B" w:rsidRDefault="00F9599B" w:rsidP="00F9599B">
      <w:pPr>
        <w:widowControl/>
        <w:autoSpaceDE/>
        <w:autoSpaceDN/>
        <w:adjustRightInd/>
        <w:ind w:firstLine="360"/>
        <w:jc w:val="both"/>
        <w:rPr>
          <w:rFonts w:eastAsia="Times New Roman"/>
          <w:sz w:val="16"/>
          <w:szCs w:val="16"/>
        </w:rPr>
      </w:pPr>
    </w:p>
    <w:p w14:paraId="5461A256" w14:textId="01A4A90F" w:rsidR="00F9599B" w:rsidRDefault="00F9599B" w:rsidP="00F9599B">
      <w:pPr>
        <w:widowControl/>
        <w:autoSpaceDE/>
        <w:autoSpaceDN/>
        <w:adjustRightInd/>
        <w:ind w:left="1416" w:firstLine="708"/>
        <w:jc w:val="right"/>
        <w:rPr>
          <w:rFonts w:eastAsia="Times New Roman"/>
          <w:i/>
          <w:sz w:val="20"/>
          <w:szCs w:val="20"/>
        </w:rPr>
      </w:pPr>
      <w:r w:rsidRPr="00F9599B">
        <w:rPr>
          <w:rFonts w:eastAsia="Times New Roman"/>
          <w:b/>
          <w:i/>
          <w:sz w:val="16"/>
          <w:szCs w:val="16"/>
        </w:rPr>
        <w:t xml:space="preserve"> </w:t>
      </w:r>
      <w:r w:rsidRPr="00F9599B">
        <w:rPr>
          <w:rFonts w:eastAsia="Times New Roman"/>
          <w:i/>
          <w:sz w:val="16"/>
          <w:szCs w:val="16"/>
        </w:rPr>
        <w:t>Администрация М</w:t>
      </w:r>
      <w:r w:rsidRPr="00F9599B">
        <w:rPr>
          <w:rFonts w:eastAsia="Times New Roman"/>
          <w:i/>
          <w:sz w:val="20"/>
          <w:szCs w:val="20"/>
        </w:rPr>
        <w:t>О «Поселок Айхал»</w:t>
      </w:r>
    </w:p>
    <w:p w14:paraId="24F646FE" w14:textId="170E4E00" w:rsidR="00F9599B" w:rsidRDefault="00F9599B" w:rsidP="00F9599B">
      <w:pPr>
        <w:widowControl/>
        <w:autoSpaceDE/>
        <w:autoSpaceDN/>
        <w:adjustRightInd/>
        <w:ind w:left="1416" w:firstLine="708"/>
        <w:jc w:val="right"/>
        <w:rPr>
          <w:rFonts w:eastAsia="Times New Roman"/>
          <w:sz w:val="20"/>
          <w:szCs w:val="20"/>
        </w:rPr>
      </w:pPr>
    </w:p>
    <w:p w14:paraId="1AD31F2C" w14:textId="77777777" w:rsidR="00F9599B" w:rsidRPr="00F9599B" w:rsidRDefault="00F9599B" w:rsidP="00F9599B">
      <w:pPr>
        <w:widowControl/>
        <w:autoSpaceDE/>
        <w:autoSpaceDN/>
        <w:adjustRightInd/>
        <w:ind w:left="1416" w:firstLine="708"/>
        <w:jc w:val="right"/>
        <w:rPr>
          <w:rFonts w:eastAsia="Times New Roman"/>
          <w:sz w:val="20"/>
          <w:szCs w:val="20"/>
        </w:rPr>
      </w:pPr>
    </w:p>
    <w:p w14:paraId="6BE4C69F" w14:textId="77777777" w:rsidR="00F9599B" w:rsidRPr="00F9599B" w:rsidRDefault="00F9599B" w:rsidP="00F9599B">
      <w:pPr>
        <w:widowControl/>
        <w:autoSpaceDE/>
        <w:autoSpaceDN/>
        <w:adjustRightInd/>
        <w:ind w:left="360"/>
        <w:jc w:val="center"/>
        <w:rPr>
          <w:rFonts w:eastAsia="Times New Roman"/>
          <w:b/>
          <w:sz w:val="16"/>
          <w:szCs w:val="16"/>
        </w:rPr>
      </w:pPr>
      <w:r w:rsidRPr="00F9599B">
        <w:rPr>
          <w:rFonts w:eastAsia="Times New Roman"/>
          <w:b/>
          <w:sz w:val="16"/>
          <w:szCs w:val="16"/>
        </w:rPr>
        <w:t>Извещение о проведении открытого аукциона №5</w:t>
      </w:r>
    </w:p>
    <w:p w14:paraId="42A4AFFB" w14:textId="77777777" w:rsidR="00F9599B" w:rsidRPr="00F9599B" w:rsidRDefault="00F9599B" w:rsidP="00F9599B">
      <w:pPr>
        <w:widowControl/>
        <w:autoSpaceDE/>
        <w:autoSpaceDN/>
        <w:adjustRightInd/>
        <w:ind w:left="360"/>
        <w:jc w:val="center"/>
        <w:rPr>
          <w:rFonts w:eastAsia="Times New Roman"/>
          <w:b/>
          <w:sz w:val="16"/>
          <w:szCs w:val="16"/>
        </w:rPr>
      </w:pPr>
    </w:p>
    <w:p w14:paraId="43001184" w14:textId="77777777" w:rsidR="00F9599B" w:rsidRPr="00F9599B" w:rsidRDefault="00F9599B" w:rsidP="00F9599B">
      <w:pPr>
        <w:widowControl/>
        <w:autoSpaceDE/>
        <w:autoSpaceDN/>
        <w:adjustRightInd/>
        <w:ind w:left="360"/>
        <w:jc w:val="both"/>
        <w:rPr>
          <w:rFonts w:eastAsia="Times New Roman"/>
          <w:sz w:val="16"/>
          <w:szCs w:val="16"/>
        </w:rPr>
      </w:pPr>
      <w:r w:rsidRPr="00F9599B">
        <w:rPr>
          <w:rFonts w:eastAsia="Times New Roman"/>
          <w:b/>
          <w:sz w:val="16"/>
          <w:szCs w:val="16"/>
        </w:rPr>
        <w:t xml:space="preserve">1. Форма торгов: </w:t>
      </w:r>
      <w:r w:rsidRPr="00F9599B">
        <w:rPr>
          <w:rFonts w:eastAsia="Times New Roman"/>
          <w:sz w:val="16"/>
          <w:szCs w:val="16"/>
        </w:rPr>
        <w:t>открытый аукцион</w:t>
      </w:r>
    </w:p>
    <w:p w14:paraId="74ACCCEB" w14:textId="77777777" w:rsidR="00F9599B" w:rsidRPr="00F9599B" w:rsidRDefault="00F9599B" w:rsidP="00F9599B">
      <w:pPr>
        <w:widowControl/>
        <w:autoSpaceDE/>
        <w:autoSpaceDN/>
        <w:adjustRightInd/>
        <w:ind w:left="360"/>
        <w:jc w:val="both"/>
        <w:rPr>
          <w:rFonts w:eastAsia="Times New Roman"/>
          <w:sz w:val="16"/>
          <w:szCs w:val="16"/>
        </w:rPr>
      </w:pPr>
      <w:r w:rsidRPr="00F9599B">
        <w:rPr>
          <w:rFonts w:eastAsia="Times New Roman"/>
          <w:b/>
          <w:sz w:val="16"/>
          <w:szCs w:val="16"/>
        </w:rPr>
        <w:t xml:space="preserve">2. Наименование арендодателя: </w:t>
      </w:r>
      <w:r w:rsidRPr="00F9599B">
        <w:rPr>
          <w:rFonts w:eastAsia="Times New Roman"/>
          <w:sz w:val="16"/>
          <w:szCs w:val="16"/>
        </w:rPr>
        <w:t>Администрация Муниципального образования «Поселок Айхал».</w:t>
      </w:r>
    </w:p>
    <w:p w14:paraId="243E36A7" w14:textId="77777777" w:rsidR="00F9599B" w:rsidRPr="00F9599B" w:rsidRDefault="00F9599B" w:rsidP="00F9599B">
      <w:pPr>
        <w:widowControl/>
        <w:autoSpaceDE/>
        <w:autoSpaceDN/>
        <w:adjustRightInd/>
        <w:ind w:left="360"/>
        <w:jc w:val="both"/>
        <w:rPr>
          <w:rFonts w:eastAsia="Times New Roman"/>
          <w:b/>
          <w:sz w:val="16"/>
          <w:szCs w:val="16"/>
        </w:rPr>
      </w:pPr>
      <w:r w:rsidRPr="00F9599B">
        <w:rPr>
          <w:rFonts w:eastAsia="Times New Roman"/>
          <w:b/>
          <w:sz w:val="16"/>
          <w:szCs w:val="16"/>
        </w:rPr>
        <w:t>3. Сведения и краткая характеристика объекта, выставленного на аукцион на право заключения договора аренды:</w:t>
      </w:r>
    </w:p>
    <w:tbl>
      <w:tblPr>
        <w:tblW w:w="99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16"/>
        <w:gridCol w:w="1701"/>
        <w:gridCol w:w="1984"/>
        <w:gridCol w:w="2608"/>
      </w:tblGrid>
      <w:tr w:rsidR="00F9599B" w:rsidRPr="00F9599B" w14:paraId="02886590" w14:textId="77777777" w:rsidTr="00BF0DC1">
        <w:trPr>
          <w:trHeight w:val="1054"/>
        </w:trPr>
        <w:tc>
          <w:tcPr>
            <w:tcW w:w="705" w:type="dxa"/>
            <w:shd w:val="clear" w:color="auto" w:fill="auto"/>
          </w:tcPr>
          <w:p w14:paraId="01C37213" w14:textId="77777777" w:rsidR="00F9599B" w:rsidRPr="00F9599B" w:rsidRDefault="00F9599B" w:rsidP="00F9599B">
            <w:pPr>
              <w:widowControl/>
              <w:autoSpaceDE/>
              <w:autoSpaceDN/>
              <w:adjustRightInd/>
              <w:jc w:val="both"/>
              <w:rPr>
                <w:rFonts w:eastAsia="Times New Roman"/>
                <w:b/>
                <w:sz w:val="16"/>
                <w:szCs w:val="16"/>
              </w:rPr>
            </w:pPr>
            <w:r w:rsidRPr="00F9599B">
              <w:rPr>
                <w:rFonts w:eastAsia="Times New Roman"/>
                <w:b/>
                <w:sz w:val="16"/>
                <w:szCs w:val="16"/>
              </w:rPr>
              <w:t>№ лота</w:t>
            </w:r>
          </w:p>
        </w:tc>
        <w:tc>
          <w:tcPr>
            <w:tcW w:w="2916" w:type="dxa"/>
          </w:tcPr>
          <w:p w14:paraId="41FBE85E" w14:textId="77777777" w:rsidR="00F9599B" w:rsidRPr="00F9599B" w:rsidRDefault="00F9599B" w:rsidP="00F9599B">
            <w:pPr>
              <w:widowControl/>
              <w:autoSpaceDE/>
              <w:autoSpaceDN/>
              <w:adjustRightInd/>
              <w:jc w:val="both"/>
              <w:rPr>
                <w:rFonts w:eastAsia="Times New Roman"/>
                <w:b/>
                <w:sz w:val="16"/>
                <w:szCs w:val="16"/>
              </w:rPr>
            </w:pPr>
          </w:p>
          <w:p w14:paraId="780E3118" w14:textId="77777777" w:rsidR="00F9599B" w:rsidRPr="00F9599B" w:rsidRDefault="00F9599B" w:rsidP="00F9599B">
            <w:pPr>
              <w:widowControl/>
              <w:autoSpaceDE/>
              <w:autoSpaceDN/>
              <w:adjustRightInd/>
              <w:jc w:val="both"/>
              <w:rPr>
                <w:rFonts w:eastAsia="Times New Roman"/>
                <w:b/>
                <w:sz w:val="16"/>
                <w:szCs w:val="16"/>
              </w:rPr>
            </w:pPr>
            <w:r w:rsidRPr="00F9599B">
              <w:rPr>
                <w:rFonts w:eastAsia="Times New Roman"/>
                <w:b/>
                <w:sz w:val="16"/>
                <w:szCs w:val="16"/>
              </w:rPr>
              <w:t>Объект, площадь, адрес</w:t>
            </w:r>
          </w:p>
        </w:tc>
        <w:tc>
          <w:tcPr>
            <w:tcW w:w="1701" w:type="dxa"/>
          </w:tcPr>
          <w:p w14:paraId="537E597B" w14:textId="77777777" w:rsidR="00F9599B" w:rsidRPr="00F9599B" w:rsidRDefault="00F9599B" w:rsidP="00F9599B">
            <w:pPr>
              <w:widowControl/>
              <w:autoSpaceDE/>
              <w:autoSpaceDN/>
              <w:adjustRightInd/>
              <w:rPr>
                <w:rFonts w:eastAsia="Times New Roman"/>
                <w:b/>
                <w:sz w:val="16"/>
                <w:szCs w:val="16"/>
              </w:rPr>
            </w:pPr>
            <w:r w:rsidRPr="00F9599B">
              <w:rPr>
                <w:rFonts w:eastAsia="Times New Roman"/>
                <w:b/>
                <w:sz w:val="16"/>
                <w:szCs w:val="16"/>
              </w:rPr>
              <w:t>Начальная цена (годовая арендная плата без учета НДС) (в рублях)</w:t>
            </w:r>
          </w:p>
          <w:p w14:paraId="313BB5F3" w14:textId="77777777" w:rsidR="00F9599B" w:rsidRPr="00F9599B" w:rsidRDefault="00F9599B" w:rsidP="00F9599B">
            <w:pPr>
              <w:widowControl/>
              <w:autoSpaceDE/>
              <w:autoSpaceDN/>
              <w:adjustRightInd/>
              <w:jc w:val="both"/>
              <w:rPr>
                <w:rFonts w:eastAsia="Times New Roman"/>
                <w:b/>
                <w:sz w:val="16"/>
                <w:szCs w:val="16"/>
              </w:rPr>
            </w:pPr>
          </w:p>
        </w:tc>
        <w:tc>
          <w:tcPr>
            <w:tcW w:w="1984" w:type="dxa"/>
          </w:tcPr>
          <w:p w14:paraId="5AC00531" w14:textId="77777777" w:rsidR="00F9599B" w:rsidRPr="00F9599B" w:rsidRDefault="00F9599B" w:rsidP="00F9599B">
            <w:pPr>
              <w:widowControl/>
              <w:autoSpaceDE/>
              <w:autoSpaceDN/>
              <w:adjustRightInd/>
              <w:rPr>
                <w:rFonts w:eastAsia="Times New Roman"/>
                <w:b/>
                <w:sz w:val="16"/>
                <w:szCs w:val="16"/>
              </w:rPr>
            </w:pPr>
            <w:r w:rsidRPr="00F9599B">
              <w:rPr>
                <w:rFonts w:eastAsia="Times New Roman"/>
                <w:b/>
                <w:sz w:val="16"/>
                <w:szCs w:val="16"/>
              </w:rPr>
              <w:t>Шаг аукциона 5% (в рублях)</w:t>
            </w:r>
          </w:p>
          <w:p w14:paraId="13940172" w14:textId="77777777" w:rsidR="00F9599B" w:rsidRPr="00F9599B" w:rsidRDefault="00F9599B" w:rsidP="00F9599B">
            <w:pPr>
              <w:widowControl/>
              <w:autoSpaceDE/>
              <w:autoSpaceDN/>
              <w:adjustRightInd/>
              <w:jc w:val="both"/>
              <w:rPr>
                <w:rFonts w:eastAsia="Times New Roman"/>
                <w:b/>
                <w:sz w:val="16"/>
                <w:szCs w:val="16"/>
              </w:rPr>
            </w:pPr>
          </w:p>
        </w:tc>
        <w:tc>
          <w:tcPr>
            <w:tcW w:w="2608" w:type="dxa"/>
          </w:tcPr>
          <w:p w14:paraId="30082152" w14:textId="77777777" w:rsidR="00F9599B" w:rsidRPr="00F9599B" w:rsidRDefault="00F9599B" w:rsidP="00F9599B">
            <w:pPr>
              <w:widowControl/>
              <w:autoSpaceDE/>
              <w:autoSpaceDN/>
              <w:adjustRightInd/>
              <w:jc w:val="both"/>
              <w:rPr>
                <w:rFonts w:eastAsia="Times New Roman"/>
                <w:b/>
                <w:sz w:val="16"/>
                <w:szCs w:val="16"/>
              </w:rPr>
            </w:pPr>
          </w:p>
          <w:p w14:paraId="42F31564" w14:textId="77777777" w:rsidR="00F9599B" w:rsidRPr="00F9599B" w:rsidRDefault="00F9599B" w:rsidP="00F9599B">
            <w:pPr>
              <w:widowControl/>
              <w:autoSpaceDE/>
              <w:autoSpaceDN/>
              <w:adjustRightInd/>
              <w:jc w:val="both"/>
              <w:rPr>
                <w:rFonts w:eastAsia="Times New Roman"/>
                <w:b/>
                <w:sz w:val="16"/>
                <w:szCs w:val="16"/>
              </w:rPr>
            </w:pPr>
            <w:r w:rsidRPr="00F9599B">
              <w:rPr>
                <w:rFonts w:eastAsia="Times New Roman"/>
                <w:b/>
                <w:sz w:val="16"/>
                <w:szCs w:val="16"/>
              </w:rPr>
              <w:t>Целевое использование</w:t>
            </w:r>
          </w:p>
        </w:tc>
      </w:tr>
      <w:tr w:rsidR="00F9599B" w:rsidRPr="00F9599B" w14:paraId="42B84841" w14:textId="77777777" w:rsidTr="00BF0DC1">
        <w:trPr>
          <w:trHeight w:val="828"/>
        </w:trPr>
        <w:tc>
          <w:tcPr>
            <w:tcW w:w="705" w:type="dxa"/>
            <w:shd w:val="clear" w:color="auto" w:fill="auto"/>
          </w:tcPr>
          <w:p w14:paraId="45ACFCAF" w14:textId="77777777" w:rsidR="00F9599B" w:rsidRPr="00F9599B" w:rsidRDefault="00F9599B" w:rsidP="000F01B9">
            <w:pPr>
              <w:widowControl/>
              <w:numPr>
                <w:ilvl w:val="0"/>
                <w:numId w:val="86"/>
              </w:numPr>
              <w:autoSpaceDE/>
              <w:autoSpaceDN/>
              <w:adjustRightInd/>
              <w:jc w:val="both"/>
              <w:rPr>
                <w:rFonts w:eastAsia="Times New Roman"/>
                <w:sz w:val="16"/>
                <w:szCs w:val="16"/>
              </w:rPr>
            </w:pPr>
          </w:p>
        </w:tc>
        <w:tc>
          <w:tcPr>
            <w:tcW w:w="2916" w:type="dxa"/>
          </w:tcPr>
          <w:p w14:paraId="1866A856" w14:textId="77777777" w:rsidR="00F9599B" w:rsidRPr="00F9599B" w:rsidRDefault="00F9599B" w:rsidP="00F9599B">
            <w:pPr>
              <w:widowControl/>
              <w:autoSpaceDE/>
              <w:autoSpaceDN/>
              <w:adjustRightInd/>
              <w:rPr>
                <w:rFonts w:eastAsia="Times New Roman"/>
                <w:bCs/>
                <w:sz w:val="16"/>
                <w:szCs w:val="16"/>
              </w:rPr>
            </w:pPr>
            <w:r w:rsidRPr="00F9599B">
              <w:rPr>
                <w:rFonts w:eastAsia="Times New Roman"/>
                <w:sz w:val="16"/>
                <w:szCs w:val="16"/>
              </w:rPr>
              <w:t>Нежилое помещение, расположенное по адресу: РС (Якутия), Мирнинский район, п. Айхал, ул. Юбилейная д. 2, общей площадью 222,5 кв.м.</w:t>
            </w:r>
          </w:p>
          <w:p w14:paraId="35549ECB" w14:textId="77777777" w:rsidR="00F9599B" w:rsidRPr="00F9599B" w:rsidRDefault="00F9599B" w:rsidP="00F9599B">
            <w:pPr>
              <w:widowControl/>
              <w:autoSpaceDE/>
              <w:autoSpaceDN/>
              <w:adjustRightInd/>
              <w:jc w:val="both"/>
              <w:rPr>
                <w:rFonts w:eastAsia="Times New Roman"/>
                <w:sz w:val="16"/>
                <w:szCs w:val="16"/>
              </w:rPr>
            </w:pPr>
          </w:p>
        </w:tc>
        <w:tc>
          <w:tcPr>
            <w:tcW w:w="1701" w:type="dxa"/>
          </w:tcPr>
          <w:p w14:paraId="0A5CAA64" w14:textId="77777777" w:rsidR="00F9599B" w:rsidRPr="00F9599B" w:rsidRDefault="00F9599B" w:rsidP="00F9599B">
            <w:pPr>
              <w:widowControl/>
              <w:autoSpaceDE/>
              <w:autoSpaceDN/>
              <w:adjustRightInd/>
              <w:jc w:val="both"/>
              <w:rPr>
                <w:rFonts w:eastAsia="Times New Roman"/>
                <w:sz w:val="16"/>
                <w:szCs w:val="16"/>
              </w:rPr>
            </w:pPr>
            <w:r w:rsidRPr="00F9599B">
              <w:rPr>
                <w:rFonts w:eastAsia="Times New Roman"/>
                <w:sz w:val="20"/>
                <w:szCs w:val="20"/>
              </w:rPr>
              <w:t>1 535 250</w:t>
            </w:r>
          </w:p>
        </w:tc>
        <w:tc>
          <w:tcPr>
            <w:tcW w:w="1984" w:type="dxa"/>
          </w:tcPr>
          <w:p w14:paraId="20016D3C" w14:textId="77777777" w:rsidR="00F9599B" w:rsidRPr="00F9599B" w:rsidRDefault="00F9599B" w:rsidP="00F9599B">
            <w:pPr>
              <w:widowControl/>
              <w:autoSpaceDE/>
              <w:autoSpaceDN/>
              <w:adjustRightInd/>
              <w:jc w:val="both"/>
              <w:rPr>
                <w:rFonts w:eastAsia="Times New Roman"/>
                <w:sz w:val="16"/>
                <w:szCs w:val="16"/>
              </w:rPr>
            </w:pPr>
            <w:r w:rsidRPr="00F9599B">
              <w:rPr>
                <w:rFonts w:eastAsia="Times New Roman"/>
                <w:sz w:val="20"/>
                <w:szCs w:val="20"/>
              </w:rPr>
              <w:t>76 762,50</w:t>
            </w:r>
          </w:p>
        </w:tc>
        <w:tc>
          <w:tcPr>
            <w:tcW w:w="2608" w:type="dxa"/>
          </w:tcPr>
          <w:p w14:paraId="71C86565" w14:textId="77777777" w:rsidR="00F9599B" w:rsidRPr="00F9599B" w:rsidRDefault="00F9599B" w:rsidP="00F9599B">
            <w:pPr>
              <w:widowControl/>
              <w:autoSpaceDE/>
              <w:autoSpaceDN/>
              <w:adjustRightInd/>
              <w:jc w:val="both"/>
              <w:rPr>
                <w:rFonts w:eastAsia="Times New Roman"/>
                <w:sz w:val="16"/>
                <w:szCs w:val="16"/>
              </w:rPr>
            </w:pPr>
            <w:r w:rsidRPr="00F9599B">
              <w:rPr>
                <w:rFonts w:eastAsia="Times New Roman"/>
                <w:sz w:val="16"/>
                <w:szCs w:val="16"/>
              </w:rPr>
              <w:t>Многофункциональное помещение</w:t>
            </w:r>
          </w:p>
          <w:p w14:paraId="2FE6C249" w14:textId="77777777" w:rsidR="00F9599B" w:rsidRPr="00F9599B" w:rsidRDefault="00F9599B" w:rsidP="00F9599B">
            <w:pPr>
              <w:widowControl/>
              <w:autoSpaceDE/>
              <w:autoSpaceDN/>
              <w:adjustRightInd/>
              <w:jc w:val="both"/>
              <w:rPr>
                <w:rFonts w:eastAsia="Times New Roman"/>
                <w:sz w:val="16"/>
                <w:szCs w:val="16"/>
              </w:rPr>
            </w:pPr>
          </w:p>
        </w:tc>
      </w:tr>
    </w:tbl>
    <w:p w14:paraId="32B8C85F" w14:textId="77777777" w:rsidR="00F9599B" w:rsidRPr="00F9599B" w:rsidRDefault="00F9599B" w:rsidP="00F9599B">
      <w:pPr>
        <w:widowControl/>
        <w:autoSpaceDE/>
        <w:autoSpaceDN/>
        <w:adjustRightInd/>
        <w:ind w:left="360"/>
        <w:jc w:val="center"/>
        <w:rPr>
          <w:rFonts w:eastAsia="Times New Roman"/>
          <w:b/>
          <w:sz w:val="16"/>
          <w:szCs w:val="16"/>
        </w:rPr>
      </w:pPr>
      <w:r w:rsidRPr="00F9599B">
        <w:rPr>
          <w:rFonts w:eastAsia="Times New Roman"/>
          <w:b/>
          <w:sz w:val="16"/>
          <w:szCs w:val="16"/>
        </w:rPr>
        <w:t>4. Требования, предъявляемые к претендентам на участие в аукционе</w:t>
      </w:r>
    </w:p>
    <w:p w14:paraId="75EBA76B" w14:textId="77777777" w:rsidR="00F9599B" w:rsidRPr="00F9599B" w:rsidRDefault="00F9599B" w:rsidP="00F9599B">
      <w:pPr>
        <w:widowControl/>
        <w:autoSpaceDE/>
        <w:autoSpaceDN/>
        <w:adjustRightInd/>
        <w:ind w:firstLine="360"/>
        <w:jc w:val="both"/>
        <w:rPr>
          <w:rFonts w:eastAsia="Times New Roman"/>
          <w:b/>
          <w:sz w:val="16"/>
          <w:szCs w:val="16"/>
        </w:rPr>
      </w:pPr>
      <w:r w:rsidRPr="00F9599B">
        <w:rPr>
          <w:rFonts w:eastAsia="Times New Roman"/>
          <w:sz w:val="16"/>
          <w:szCs w:val="16"/>
        </w:rPr>
        <w:t xml:space="preserve">К участию в аукционе допускаются физические лица и юридические лица, являющиеся субъектами малого и среднего предпринимательства, своевременно подавшие заявку на участие в аукционе, представившие надлежащим образом оформленные документы в соответствии с перечнем, </w:t>
      </w:r>
      <w:r w:rsidRPr="00F9599B">
        <w:rPr>
          <w:rFonts w:eastAsia="Times New Roman"/>
          <w:b/>
          <w:sz w:val="16"/>
          <w:szCs w:val="16"/>
        </w:rPr>
        <w:t>не позднее 18 мая  2020 года.</w:t>
      </w:r>
    </w:p>
    <w:p w14:paraId="6C82BBF0" w14:textId="77777777" w:rsidR="00F9599B" w:rsidRPr="00F9599B" w:rsidRDefault="00F9599B" w:rsidP="00F9599B">
      <w:pPr>
        <w:widowControl/>
        <w:autoSpaceDE/>
        <w:autoSpaceDN/>
        <w:adjustRightInd/>
        <w:ind w:firstLine="360"/>
        <w:jc w:val="both"/>
        <w:rPr>
          <w:rFonts w:eastAsia="Times New Roman"/>
          <w:b/>
          <w:sz w:val="16"/>
          <w:szCs w:val="16"/>
        </w:rPr>
      </w:pPr>
    </w:p>
    <w:p w14:paraId="6E70E0FE" w14:textId="77777777" w:rsidR="00F9599B" w:rsidRPr="00F9599B" w:rsidRDefault="00F9599B" w:rsidP="00F9599B">
      <w:pPr>
        <w:widowControl/>
        <w:autoSpaceDE/>
        <w:autoSpaceDN/>
        <w:adjustRightInd/>
        <w:ind w:left="360"/>
        <w:jc w:val="center"/>
        <w:rPr>
          <w:rFonts w:eastAsia="Times New Roman"/>
          <w:b/>
          <w:sz w:val="16"/>
          <w:szCs w:val="16"/>
        </w:rPr>
      </w:pPr>
      <w:r w:rsidRPr="00F9599B">
        <w:rPr>
          <w:rFonts w:eastAsia="Times New Roman"/>
          <w:b/>
          <w:sz w:val="16"/>
          <w:szCs w:val="16"/>
        </w:rPr>
        <w:t>5. Сроки заключения договора аренды</w:t>
      </w:r>
    </w:p>
    <w:p w14:paraId="7B746562" w14:textId="77777777" w:rsidR="00F9599B" w:rsidRPr="00F9599B" w:rsidRDefault="00F9599B" w:rsidP="00F9599B">
      <w:pPr>
        <w:widowControl/>
        <w:autoSpaceDE/>
        <w:autoSpaceDN/>
        <w:adjustRightInd/>
        <w:ind w:firstLine="360"/>
        <w:jc w:val="both"/>
        <w:rPr>
          <w:rFonts w:eastAsia="Times New Roman"/>
          <w:sz w:val="16"/>
          <w:szCs w:val="16"/>
        </w:rPr>
      </w:pPr>
      <w:r w:rsidRPr="00F9599B">
        <w:rPr>
          <w:rFonts w:eastAsia="Times New Roman"/>
          <w:sz w:val="16"/>
          <w:szCs w:val="16"/>
        </w:rPr>
        <w:t>Право заключения договора аренды предоставляется победителю аукциона, предложившему в ходе торгов наиболее высокую цену арендной платы объекта недвижимости муниципальной собственности. Договор аренды заключается по итогам аукциона не ранее чем через 10 дней со дня размещения информации о результатах аукциона на официальном сайте торгов. Срок аренды устанавливается 5 (пять) года.</w:t>
      </w:r>
    </w:p>
    <w:p w14:paraId="3B625D35" w14:textId="77777777" w:rsidR="00F9599B" w:rsidRPr="00F9599B" w:rsidRDefault="00F9599B" w:rsidP="00F9599B">
      <w:pPr>
        <w:widowControl/>
        <w:autoSpaceDE/>
        <w:autoSpaceDN/>
        <w:adjustRightInd/>
        <w:ind w:firstLine="360"/>
        <w:jc w:val="both"/>
        <w:rPr>
          <w:rFonts w:eastAsia="Times New Roman"/>
          <w:sz w:val="16"/>
          <w:szCs w:val="16"/>
        </w:rPr>
      </w:pPr>
    </w:p>
    <w:p w14:paraId="479E96CA" w14:textId="77777777" w:rsidR="00F9599B" w:rsidRPr="00F9599B" w:rsidRDefault="00F9599B" w:rsidP="00F9599B">
      <w:pPr>
        <w:widowControl/>
        <w:autoSpaceDE/>
        <w:autoSpaceDN/>
        <w:adjustRightInd/>
        <w:ind w:firstLine="360"/>
        <w:jc w:val="center"/>
        <w:rPr>
          <w:rFonts w:eastAsia="Times New Roman"/>
          <w:b/>
          <w:sz w:val="16"/>
          <w:szCs w:val="16"/>
        </w:rPr>
      </w:pPr>
      <w:r w:rsidRPr="00F9599B">
        <w:rPr>
          <w:rFonts w:eastAsia="Times New Roman"/>
          <w:b/>
          <w:sz w:val="16"/>
          <w:szCs w:val="16"/>
        </w:rPr>
        <w:t>6. Адрес, сроки и условия получения конкурсной документации</w:t>
      </w:r>
    </w:p>
    <w:p w14:paraId="2A0BA9BD" w14:textId="77777777" w:rsidR="00F9599B" w:rsidRPr="00F9599B" w:rsidRDefault="00F9599B" w:rsidP="00F9599B">
      <w:pPr>
        <w:widowControl/>
        <w:autoSpaceDE/>
        <w:autoSpaceDN/>
        <w:adjustRightInd/>
        <w:ind w:firstLine="360"/>
        <w:jc w:val="both"/>
        <w:rPr>
          <w:rFonts w:eastAsia="Times New Roman"/>
          <w:sz w:val="16"/>
          <w:szCs w:val="16"/>
          <w:u w:val="single"/>
        </w:rPr>
      </w:pPr>
      <w:r w:rsidRPr="00F9599B">
        <w:rPr>
          <w:rFonts w:eastAsia="Times New Roman"/>
          <w:sz w:val="16"/>
          <w:szCs w:val="16"/>
        </w:rPr>
        <w:t xml:space="preserve">Документация для участия в аукционе выдается по адресу: п. Айхал, ул. Юбилейная. 7а, кабинет №204 с </w:t>
      </w:r>
      <w:r w:rsidRPr="00F9599B">
        <w:rPr>
          <w:rFonts w:eastAsia="Times New Roman"/>
          <w:b/>
          <w:sz w:val="16"/>
          <w:szCs w:val="16"/>
        </w:rPr>
        <w:t>17 апреля 2020 года по 18 мая 2020 года</w:t>
      </w:r>
      <w:r w:rsidRPr="00F9599B">
        <w:rPr>
          <w:rFonts w:eastAsia="Times New Roman"/>
          <w:sz w:val="16"/>
          <w:szCs w:val="16"/>
        </w:rPr>
        <w:t xml:space="preserve"> ежедневно с 08:30 до 17:45, в пятницу с 08:30 до 12:30 кроме выходных (суббота и воскресенье), а также праздничных дней. Указанная документация размещена в электронном варианте на сайте: мо-айхал.рф</w:t>
      </w:r>
      <w:r w:rsidRPr="00F9599B">
        <w:rPr>
          <w:rFonts w:eastAsia="Times New Roman"/>
          <w:sz w:val="16"/>
          <w:szCs w:val="16"/>
          <w:u w:val="single"/>
        </w:rPr>
        <w:t xml:space="preserve">, на официальном сайте РФ </w:t>
      </w:r>
      <w:r w:rsidRPr="00F9599B">
        <w:rPr>
          <w:rFonts w:eastAsia="Times New Roman"/>
          <w:sz w:val="16"/>
          <w:szCs w:val="16"/>
          <w:u w:val="single"/>
          <w:lang w:val="en-US"/>
        </w:rPr>
        <w:t>www</w:t>
      </w:r>
      <w:r w:rsidRPr="00F9599B">
        <w:rPr>
          <w:rFonts w:eastAsia="Times New Roman"/>
          <w:sz w:val="16"/>
          <w:szCs w:val="16"/>
          <w:u w:val="single"/>
        </w:rPr>
        <w:t>.</w:t>
      </w:r>
      <w:r w:rsidRPr="00F9599B">
        <w:rPr>
          <w:rFonts w:eastAsia="Times New Roman"/>
          <w:sz w:val="16"/>
          <w:szCs w:val="16"/>
          <w:u w:val="single"/>
          <w:lang w:val="en-US"/>
        </w:rPr>
        <w:t>torgi</w:t>
      </w:r>
      <w:r w:rsidRPr="00F9599B">
        <w:rPr>
          <w:rFonts w:eastAsia="Times New Roman"/>
          <w:sz w:val="16"/>
          <w:szCs w:val="16"/>
          <w:u w:val="single"/>
        </w:rPr>
        <w:t>.</w:t>
      </w:r>
      <w:r w:rsidRPr="00F9599B">
        <w:rPr>
          <w:rFonts w:eastAsia="Times New Roman"/>
          <w:sz w:val="16"/>
          <w:szCs w:val="16"/>
          <w:u w:val="single"/>
          <w:lang w:val="en-US"/>
        </w:rPr>
        <w:t>gov</w:t>
      </w:r>
      <w:r w:rsidRPr="00F9599B">
        <w:rPr>
          <w:rFonts w:eastAsia="Times New Roman"/>
          <w:sz w:val="16"/>
          <w:szCs w:val="16"/>
          <w:u w:val="single"/>
        </w:rPr>
        <w:t>.</w:t>
      </w:r>
      <w:r w:rsidRPr="00F9599B">
        <w:rPr>
          <w:rFonts w:eastAsia="Times New Roman"/>
          <w:sz w:val="16"/>
          <w:szCs w:val="16"/>
          <w:u w:val="single"/>
          <w:lang w:val="en-US"/>
        </w:rPr>
        <w:t>ru</w:t>
      </w:r>
      <w:r w:rsidRPr="00F9599B">
        <w:rPr>
          <w:rFonts w:eastAsia="Times New Roman"/>
          <w:sz w:val="16"/>
          <w:szCs w:val="16"/>
          <w:u w:val="single"/>
        </w:rPr>
        <w:t>.</w:t>
      </w:r>
    </w:p>
    <w:p w14:paraId="1C7B6FC9" w14:textId="77777777" w:rsidR="00F9599B" w:rsidRPr="00F9599B" w:rsidRDefault="00F9599B" w:rsidP="00F9599B">
      <w:pPr>
        <w:widowControl/>
        <w:autoSpaceDE/>
        <w:autoSpaceDN/>
        <w:adjustRightInd/>
        <w:ind w:firstLine="360"/>
        <w:jc w:val="both"/>
        <w:rPr>
          <w:rFonts w:eastAsia="Times New Roman"/>
          <w:sz w:val="16"/>
          <w:szCs w:val="16"/>
          <w:u w:val="single"/>
        </w:rPr>
      </w:pPr>
    </w:p>
    <w:p w14:paraId="467C275E" w14:textId="77777777" w:rsidR="00F9599B" w:rsidRPr="00F9599B" w:rsidRDefault="00F9599B" w:rsidP="00F9599B">
      <w:pPr>
        <w:widowControl/>
        <w:autoSpaceDE/>
        <w:autoSpaceDN/>
        <w:adjustRightInd/>
        <w:ind w:firstLine="360"/>
        <w:jc w:val="center"/>
        <w:rPr>
          <w:rFonts w:eastAsia="Times New Roman"/>
          <w:b/>
          <w:sz w:val="16"/>
          <w:szCs w:val="16"/>
        </w:rPr>
      </w:pPr>
      <w:r w:rsidRPr="00F9599B">
        <w:rPr>
          <w:rFonts w:eastAsia="Times New Roman"/>
          <w:b/>
          <w:sz w:val="16"/>
          <w:szCs w:val="16"/>
        </w:rPr>
        <w:t>7. Срок приема заявок на участие в аукционе.</w:t>
      </w:r>
    </w:p>
    <w:p w14:paraId="23FF2794" w14:textId="77777777" w:rsidR="00F9599B" w:rsidRPr="00F9599B" w:rsidRDefault="00F9599B" w:rsidP="00F9599B">
      <w:pPr>
        <w:widowControl/>
        <w:autoSpaceDE/>
        <w:autoSpaceDN/>
        <w:adjustRightInd/>
        <w:ind w:firstLine="360"/>
        <w:jc w:val="both"/>
        <w:rPr>
          <w:rFonts w:eastAsia="Times New Roman"/>
          <w:b/>
          <w:sz w:val="16"/>
          <w:szCs w:val="16"/>
        </w:rPr>
      </w:pPr>
      <w:r w:rsidRPr="00F9599B">
        <w:rPr>
          <w:rFonts w:eastAsia="Times New Roman"/>
          <w:sz w:val="16"/>
          <w:szCs w:val="16"/>
        </w:rPr>
        <w:t xml:space="preserve">Дата начала приема заявок – </w:t>
      </w:r>
      <w:r w:rsidRPr="00F9599B">
        <w:rPr>
          <w:rFonts w:eastAsia="Times New Roman"/>
          <w:b/>
          <w:sz w:val="16"/>
          <w:szCs w:val="16"/>
        </w:rPr>
        <w:t>17 апреля 2020 года</w:t>
      </w:r>
    </w:p>
    <w:p w14:paraId="0E9E17DC" w14:textId="77777777" w:rsidR="00F9599B" w:rsidRPr="00F9599B" w:rsidRDefault="00F9599B" w:rsidP="00F9599B">
      <w:pPr>
        <w:widowControl/>
        <w:autoSpaceDE/>
        <w:autoSpaceDN/>
        <w:adjustRightInd/>
        <w:ind w:firstLine="360"/>
        <w:jc w:val="both"/>
        <w:rPr>
          <w:rFonts w:eastAsia="Times New Roman"/>
          <w:b/>
          <w:sz w:val="16"/>
          <w:szCs w:val="16"/>
        </w:rPr>
      </w:pPr>
      <w:r w:rsidRPr="00F9599B">
        <w:rPr>
          <w:rFonts w:eastAsia="Times New Roman"/>
          <w:sz w:val="16"/>
          <w:szCs w:val="16"/>
        </w:rPr>
        <w:t xml:space="preserve">Дата окончания приема заявок и других документов для участия в аукционе – </w:t>
      </w:r>
      <w:r w:rsidRPr="00F9599B">
        <w:rPr>
          <w:rFonts w:eastAsia="Times New Roman"/>
          <w:b/>
          <w:sz w:val="16"/>
          <w:szCs w:val="16"/>
        </w:rPr>
        <w:t>12 часов 30 минут</w:t>
      </w:r>
      <w:r w:rsidRPr="00F9599B">
        <w:rPr>
          <w:rFonts w:eastAsia="Times New Roman"/>
          <w:sz w:val="16"/>
          <w:szCs w:val="16"/>
        </w:rPr>
        <w:t xml:space="preserve"> по местному времени </w:t>
      </w:r>
      <w:r w:rsidRPr="00F9599B">
        <w:rPr>
          <w:rFonts w:eastAsia="Times New Roman"/>
          <w:b/>
          <w:sz w:val="16"/>
          <w:szCs w:val="16"/>
        </w:rPr>
        <w:t xml:space="preserve">18 мая 2020 года </w:t>
      </w:r>
    </w:p>
    <w:p w14:paraId="62060426" w14:textId="77777777" w:rsidR="00F9599B" w:rsidRPr="00F9599B" w:rsidRDefault="00F9599B" w:rsidP="00F9599B">
      <w:pPr>
        <w:widowControl/>
        <w:autoSpaceDE/>
        <w:autoSpaceDN/>
        <w:adjustRightInd/>
        <w:ind w:firstLine="360"/>
        <w:jc w:val="both"/>
        <w:rPr>
          <w:rFonts w:eastAsia="Times New Roman"/>
          <w:sz w:val="16"/>
          <w:szCs w:val="16"/>
        </w:rPr>
      </w:pPr>
      <w:r w:rsidRPr="00F9599B">
        <w:rPr>
          <w:rFonts w:eastAsia="Times New Roman"/>
          <w:sz w:val="16"/>
          <w:szCs w:val="16"/>
        </w:rPr>
        <w:t>Прием заявок и других документов от претендентов осуществляет Организатор торгов ежедневно по рабочим дням с 08:30 до 17:45 час, в пятницу с 08:30 до 12:30 часов. По местному времени по адресу: п. Айхал, ул. Юбилейная, 7а, кабинет № 204, тел: (41136) 6-33-52.</w:t>
      </w:r>
    </w:p>
    <w:p w14:paraId="1BDA0C9C" w14:textId="77777777" w:rsidR="00F9599B" w:rsidRPr="00F9599B" w:rsidRDefault="00F9599B" w:rsidP="00F9599B">
      <w:pPr>
        <w:widowControl/>
        <w:autoSpaceDE/>
        <w:autoSpaceDN/>
        <w:adjustRightInd/>
        <w:ind w:firstLine="360"/>
        <w:jc w:val="both"/>
        <w:rPr>
          <w:rFonts w:eastAsia="Times New Roman"/>
          <w:sz w:val="16"/>
          <w:szCs w:val="16"/>
        </w:rPr>
      </w:pPr>
      <w:r w:rsidRPr="00F9599B">
        <w:rPr>
          <w:rFonts w:eastAsia="Times New Roman"/>
          <w:sz w:val="16"/>
          <w:szCs w:val="16"/>
        </w:rPr>
        <w:t>Организатор аукциона вправе отказаться от проведения аукциона13 мая 2020 года.</w:t>
      </w:r>
    </w:p>
    <w:p w14:paraId="1722783E" w14:textId="77777777" w:rsidR="00F9599B" w:rsidRPr="00F9599B" w:rsidRDefault="00F9599B" w:rsidP="00F9599B">
      <w:pPr>
        <w:widowControl/>
        <w:autoSpaceDE/>
        <w:autoSpaceDN/>
        <w:adjustRightInd/>
        <w:ind w:firstLine="360"/>
        <w:jc w:val="both"/>
        <w:rPr>
          <w:rFonts w:eastAsia="Times New Roman"/>
          <w:sz w:val="16"/>
          <w:szCs w:val="16"/>
        </w:rPr>
      </w:pPr>
    </w:p>
    <w:p w14:paraId="206BA583" w14:textId="77777777" w:rsidR="00F9599B" w:rsidRPr="00F9599B" w:rsidRDefault="00F9599B" w:rsidP="00F9599B">
      <w:pPr>
        <w:widowControl/>
        <w:autoSpaceDE/>
        <w:autoSpaceDN/>
        <w:adjustRightInd/>
        <w:ind w:firstLine="360"/>
        <w:jc w:val="center"/>
        <w:rPr>
          <w:rFonts w:eastAsia="Times New Roman"/>
          <w:b/>
          <w:sz w:val="16"/>
          <w:szCs w:val="16"/>
        </w:rPr>
      </w:pPr>
    </w:p>
    <w:p w14:paraId="5CB954E6" w14:textId="77777777" w:rsidR="00F9599B" w:rsidRPr="00F9599B" w:rsidRDefault="00F9599B" w:rsidP="00F9599B">
      <w:pPr>
        <w:widowControl/>
        <w:autoSpaceDE/>
        <w:autoSpaceDN/>
        <w:adjustRightInd/>
        <w:ind w:firstLine="360"/>
        <w:jc w:val="center"/>
        <w:rPr>
          <w:rFonts w:eastAsia="Times New Roman"/>
          <w:b/>
          <w:sz w:val="16"/>
          <w:szCs w:val="16"/>
        </w:rPr>
      </w:pPr>
      <w:r w:rsidRPr="00F9599B">
        <w:rPr>
          <w:rFonts w:eastAsia="Times New Roman"/>
          <w:b/>
          <w:sz w:val="16"/>
          <w:szCs w:val="16"/>
        </w:rPr>
        <w:t>8. Дата, время и место рассмотрения заявок на участие в аукционе</w:t>
      </w:r>
    </w:p>
    <w:p w14:paraId="4CFAF23E" w14:textId="77777777" w:rsidR="00F9599B" w:rsidRPr="00F9599B" w:rsidRDefault="00F9599B" w:rsidP="00F9599B">
      <w:pPr>
        <w:widowControl/>
        <w:autoSpaceDE/>
        <w:autoSpaceDN/>
        <w:adjustRightInd/>
        <w:ind w:firstLine="360"/>
        <w:rPr>
          <w:rFonts w:eastAsia="Times New Roman"/>
          <w:sz w:val="16"/>
          <w:szCs w:val="16"/>
        </w:rPr>
      </w:pPr>
      <w:r w:rsidRPr="00F9599B">
        <w:rPr>
          <w:rFonts w:eastAsia="Times New Roman"/>
          <w:sz w:val="16"/>
          <w:szCs w:val="16"/>
        </w:rPr>
        <w:t xml:space="preserve">Рассмотрение заявок на участие в аукционе состоится </w:t>
      </w:r>
      <w:r w:rsidRPr="00F9599B">
        <w:rPr>
          <w:rFonts w:eastAsia="Times New Roman"/>
          <w:b/>
          <w:sz w:val="16"/>
          <w:szCs w:val="16"/>
        </w:rPr>
        <w:t>19 мая  2020. года в 10 часов 00 мин.</w:t>
      </w:r>
      <w:r w:rsidRPr="00F9599B">
        <w:rPr>
          <w:rFonts w:eastAsia="Times New Roman"/>
          <w:sz w:val="16"/>
          <w:szCs w:val="16"/>
        </w:rPr>
        <w:t xml:space="preserve"> по местному времени по адресу: п. Айхал, ул. Юбилейная, 7а, зал заседаний. </w:t>
      </w:r>
    </w:p>
    <w:p w14:paraId="522C0392" w14:textId="77777777" w:rsidR="00F9599B" w:rsidRPr="00F9599B" w:rsidRDefault="00F9599B" w:rsidP="00F9599B">
      <w:pPr>
        <w:widowControl/>
        <w:autoSpaceDE/>
        <w:autoSpaceDN/>
        <w:adjustRightInd/>
        <w:ind w:firstLine="360"/>
        <w:rPr>
          <w:rFonts w:eastAsia="Times New Roman"/>
          <w:sz w:val="16"/>
          <w:szCs w:val="16"/>
        </w:rPr>
      </w:pPr>
    </w:p>
    <w:p w14:paraId="7D91EA14" w14:textId="77777777" w:rsidR="00F9599B" w:rsidRPr="00F9599B" w:rsidRDefault="00F9599B" w:rsidP="00F9599B">
      <w:pPr>
        <w:widowControl/>
        <w:autoSpaceDE/>
        <w:autoSpaceDN/>
        <w:adjustRightInd/>
        <w:ind w:firstLine="360"/>
        <w:jc w:val="center"/>
        <w:rPr>
          <w:rFonts w:eastAsia="Times New Roman"/>
          <w:b/>
          <w:sz w:val="16"/>
          <w:szCs w:val="16"/>
        </w:rPr>
      </w:pPr>
      <w:r w:rsidRPr="00F9599B">
        <w:rPr>
          <w:rFonts w:eastAsia="Times New Roman"/>
          <w:sz w:val="16"/>
          <w:szCs w:val="16"/>
        </w:rPr>
        <w:tab/>
      </w:r>
      <w:r w:rsidRPr="00F9599B">
        <w:rPr>
          <w:rFonts w:eastAsia="Times New Roman"/>
          <w:sz w:val="16"/>
          <w:szCs w:val="16"/>
        </w:rPr>
        <w:tab/>
      </w:r>
      <w:r w:rsidRPr="00F9599B">
        <w:rPr>
          <w:rFonts w:eastAsia="Times New Roman"/>
          <w:sz w:val="16"/>
          <w:szCs w:val="16"/>
        </w:rPr>
        <w:tab/>
      </w:r>
      <w:r w:rsidRPr="00F9599B">
        <w:rPr>
          <w:rFonts w:eastAsia="Times New Roman"/>
          <w:b/>
          <w:sz w:val="16"/>
          <w:szCs w:val="16"/>
        </w:rPr>
        <w:t>9. Дата, время и место проведения итогов аукциона</w:t>
      </w:r>
    </w:p>
    <w:p w14:paraId="61CDECA3" w14:textId="77777777" w:rsidR="00F9599B" w:rsidRPr="00F9599B" w:rsidRDefault="00F9599B" w:rsidP="00F9599B">
      <w:pPr>
        <w:widowControl/>
        <w:autoSpaceDE/>
        <w:autoSpaceDN/>
        <w:adjustRightInd/>
        <w:ind w:firstLine="360"/>
        <w:rPr>
          <w:rFonts w:eastAsia="Times New Roman"/>
          <w:sz w:val="16"/>
          <w:szCs w:val="16"/>
        </w:rPr>
      </w:pPr>
      <w:r w:rsidRPr="00F9599B">
        <w:rPr>
          <w:rFonts w:eastAsia="Times New Roman"/>
          <w:sz w:val="16"/>
          <w:szCs w:val="16"/>
        </w:rPr>
        <w:t xml:space="preserve">Аукцион состоится </w:t>
      </w:r>
      <w:r w:rsidRPr="00F9599B">
        <w:rPr>
          <w:rFonts w:eastAsia="Times New Roman"/>
          <w:b/>
          <w:sz w:val="16"/>
          <w:szCs w:val="16"/>
        </w:rPr>
        <w:t>20 мая 2020 года в 10:00 час. 00 мин.</w:t>
      </w:r>
      <w:r w:rsidRPr="00F9599B">
        <w:rPr>
          <w:rFonts w:eastAsia="Times New Roman"/>
          <w:sz w:val="16"/>
          <w:szCs w:val="16"/>
        </w:rPr>
        <w:t xml:space="preserve"> по местному времени по адресу: п. Айхал, ул. Юбилейная, 7а, зал заседаний. Подведение итогов аукциона осуществляется в день его проведения, о чем составляется соответствующий протокол. Срок заключения договора не ранее 10 (десяти) дней со дня размещения информации о результатах аукциона на официальном сайте торгов. </w:t>
      </w:r>
    </w:p>
    <w:p w14:paraId="33FC0E4B" w14:textId="77777777" w:rsidR="00F9599B" w:rsidRPr="00F9599B" w:rsidRDefault="00F9599B" w:rsidP="00F9599B">
      <w:pPr>
        <w:widowControl/>
        <w:autoSpaceDE/>
        <w:autoSpaceDN/>
        <w:adjustRightInd/>
        <w:ind w:firstLine="360"/>
        <w:jc w:val="both"/>
        <w:rPr>
          <w:rFonts w:eastAsia="Times New Roman"/>
          <w:sz w:val="16"/>
          <w:szCs w:val="16"/>
        </w:rPr>
      </w:pPr>
    </w:p>
    <w:p w14:paraId="67BD2E5B" w14:textId="77777777" w:rsidR="00F9599B" w:rsidRPr="00F9599B" w:rsidRDefault="00F9599B" w:rsidP="00F9599B">
      <w:pPr>
        <w:widowControl/>
        <w:autoSpaceDE/>
        <w:autoSpaceDN/>
        <w:adjustRightInd/>
        <w:ind w:left="1416" w:firstLine="708"/>
        <w:jc w:val="right"/>
        <w:rPr>
          <w:rFonts w:eastAsia="Times New Roman"/>
          <w:sz w:val="20"/>
          <w:szCs w:val="20"/>
        </w:rPr>
      </w:pPr>
      <w:r w:rsidRPr="00F9599B">
        <w:rPr>
          <w:rFonts w:eastAsia="Times New Roman"/>
          <w:b/>
          <w:i/>
          <w:sz w:val="16"/>
          <w:szCs w:val="16"/>
        </w:rPr>
        <w:t xml:space="preserve"> </w:t>
      </w:r>
      <w:r w:rsidRPr="00F9599B">
        <w:rPr>
          <w:rFonts w:eastAsia="Times New Roman"/>
          <w:i/>
          <w:sz w:val="16"/>
          <w:szCs w:val="16"/>
        </w:rPr>
        <w:t>Администрация М</w:t>
      </w:r>
      <w:r w:rsidRPr="00F9599B">
        <w:rPr>
          <w:rFonts w:eastAsia="Times New Roman"/>
          <w:i/>
          <w:sz w:val="20"/>
          <w:szCs w:val="20"/>
        </w:rPr>
        <w:t>О «Поселок Айхал»</w:t>
      </w:r>
    </w:p>
    <w:p w14:paraId="71A1350E" w14:textId="77777777" w:rsidR="00F9599B" w:rsidRDefault="00F9599B" w:rsidP="00F9599B">
      <w:pPr>
        <w:widowControl/>
        <w:autoSpaceDE/>
        <w:autoSpaceDN/>
        <w:adjustRightInd/>
        <w:ind w:left="360"/>
        <w:jc w:val="center"/>
        <w:rPr>
          <w:rFonts w:eastAsia="Times New Roman"/>
          <w:b/>
        </w:rPr>
      </w:pPr>
    </w:p>
    <w:p w14:paraId="7193965B" w14:textId="77777777" w:rsidR="00F9599B" w:rsidRDefault="00F9599B" w:rsidP="00F9599B">
      <w:pPr>
        <w:widowControl/>
        <w:autoSpaceDE/>
        <w:autoSpaceDN/>
        <w:adjustRightInd/>
        <w:ind w:left="360"/>
        <w:jc w:val="center"/>
        <w:rPr>
          <w:rFonts w:eastAsia="Times New Roman"/>
          <w:b/>
        </w:rPr>
      </w:pPr>
    </w:p>
    <w:p w14:paraId="1004FAF6" w14:textId="507D4A2E" w:rsidR="00F9599B" w:rsidRPr="00F9599B" w:rsidRDefault="00F9599B" w:rsidP="00F9599B">
      <w:pPr>
        <w:widowControl/>
        <w:autoSpaceDE/>
        <w:autoSpaceDN/>
        <w:adjustRightInd/>
        <w:ind w:left="360"/>
        <w:jc w:val="center"/>
        <w:rPr>
          <w:rFonts w:eastAsia="Times New Roman"/>
          <w:b/>
        </w:rPr>
      </w:pPr>
      <w:r w:rsidRPr="00F9599B">
        <w:rPr>
          <w:rFonts w:eastAsia="Times New Roman"/>
          <w:b/>
        </w:rPr>
        <w:t>Извещение</w:t>
      </w:r>
    </w:p>
    <w:p w14:paraId="2A1C5AD4" w14:textId="77777777" w:rsidR="00F9599B" w:rsidRPr="00F9599B" w:rsidRDefault="00F9599B" w:rsidP="00F9599B">
      <w:pPr>
        <w:widowControl/>
        <w:autoSpaceDE/>
        <w:autoSpaceDN/>
        <w:adjustRightInd/>
        <w:ind w:left="360"/>
        <w:jc w:val="center"/>
        <w:rPr>
          <w:rFonts w:eastAsia="Times New Roman"/>
          <w:b/>
        </w:rPr>
      </w:pPr>
      <w:r w:rsidRPr="00F9599B">
        <w:rPr>
          <w:rFonts w:eastAsia="Times New Roman"/>
          <w:b/>
        </w:rPr>
        <w:t xml:space="preserve">об итогах открытого аукционного </w:t>
      </w:r>
    </w:p>
    <w:p w14:paraId="1CD537FB" w14:textId="77777777" w:rsidR="00F9599B" w:rsidRPr="00F9599B" w:rsidRDefault="00F9599B" w:rsidP="00F9599B">
      <w:pPr>
        <w:widowControl/>
        <w:autoSpaceDE/>
        <w:autoSpaceDN/>
        <w:adjustRightInd/>
        <w:ind w:left="360"/>
        <w:jc w:val="both"/>
        <w:rPr>
          <w:rFonts w:eastAsia="Times New Roman"/>
        </w:rPr>
      </w:pPr>
      <w:r w:rsidRPr="00F9599B">
        <w:rPr>
          <w:rFonts w:eastAsia="Times New Roman"/>
          <w:b/>
        </w:rPr>
        <w:tab/>
      </w:r>
      <w:r w:rsidRPr="00F9599B">
        <w:rPr>
          <w:rFonts w:eastAsia="Times New Roman"/>
        </w:rPr>
        <w:t xml:space="preserve"> </w:t>
      </w:r>
    </w:p>
    <w:p w14:paraId="3AD15E2B" w14:textId="77777777" w:rsidR="00F9599B" w:rsidRPr="00F9599B" w:rsidRDefault="00F9599B" w:rsidP="00F9599B">
      <w:pPr>
        <w:widowControl/>
        <w:autoSpaceDE/>
        <w:autoSpaceDN/>
        <w:adjustRightInd/>
        <w:ind w:left="360"/>
        <w:jc w:val="both"/>
        <w:rPr>
          <w:rFonts w:eastAsia="Times New Roman"/>
        </w:rPr>
      </w:pPr>
      <w:r w:rsidRPr="00F9599B">
        <w:rPr>
          <w:rFonts w:eastAsia="Times New Roman"/>
          <w:b/>
        </w:rPr>
        <w:tab/>
      </w:r>
      <w:r w:rsidRPr="00F9599B">
        <w:rPr>
          <w:rFonts w:eastAsia="Times New Roman"/>
        </w:rPr>
        <w:t>По результатам аукциона №2 на право заключения договора аренды нежилого помещений  и нежилого здания муниципальной собственности МО «Поселок Айхал» РС (Я), назначенного на 13 апреля 2020 года: в связи с тем, что для участия в аукционе по ЛОТу № 1, не было подано ни одной заявки, аукцион считать не состоявшимся.</w:t>
      </w:r>
    </w:p>
    <w:p w14:paraId="0D166420" w14:textId="77777777" w:rsidR="00F9599B" w:rsidRPr="00F9599B" w:rsidRDefault="00F9599B" w:rsidP="00F9599B">
      <w:pPr>
        <w:widowControl/>
        <w:autoSpaceDE/>
        <w:autoSpaceDN/>
        <w:adjustRightInd/>
        <w:ind w:left="360"/>
        <w:jc w:val="right"/>
        <w:rPr>
          <w:rFonts w:eastAsia="Times New Roman"/>
          <w:i/>
        </w:rPr>
      </w:pPr>
      <w:r w:rsidRPr="00F9599B">
        <w:rPr>
          <w:rFonts w:eastAsia="Times New Roman"/>
        </w:rPr>
        <w:tab/>
      </w:r>
      <w:r w:rsidRPr="00F9599B">
        <w:rPr>
          <w:rFonts w:eastAsia="Times New Roman"/>
        </w:rPr>
        <w:tab/>
      </w:r>
      <w:r w:rsidRPr="00F9599B">
        <w:rPr>
          <w:rFonts w:eastAsia="Times New Roman"/>
        </w:rPr>
        <w:tab/>
      </w:r>
      <w:r w:rsidRPr="00F9599B">
        <w:rPr>
          <w:rFonts w:eastAsia="Times New Roman"/>
        </w:rPr>
        <w:tab/>
      </w:r>
      <w:r w:rsidRPr="00F9599B">
        <w:rPr>
          <w:rFonts w:eastAsia="Times New Roman"/>
        </w:rPr>
        <w:tab/>
      </w:r>
      <w:r w:rsidRPr="00F9599B">
        <w:rPr>
          <w:rFonts w:eastAsia="Times New Roman"/>
        </w:rPr>
        <w:tab/>
      </w:r>
      <w:r w:rsidRPr="00F9599B">
        <w:rPr>
          <w:rFonts w:eastAsia="Times New Roman"/>
        </w:rPr>
        <w:tab/>
      </w:r>
      <w:r w:rsidRPr="00F9599B">
        <w:rPr>
          <w:rFonts w:eastAsia="Times New Roman"/>
          <w:i/>
        </w:rPr>
        <w:t>Администрация МО «Поселок Айхал»</w:t>
      </w:r>
    </w:p>
    <w:p w14:paraId="2F0BE48F" w14:textId="0B48100F" w:rsidR="00F9599B" w:rsidRDefault="00F9599B" w:rsidP="00F9599B">
      <w:pPr>
        <w:widowControl/>
        <w:autoSpaceDE/>
        <w:autoSpaceDN/>
        <w:adjustRightInd/>
        <w:ind w:left="360"/>
        <w:jc w:val="right"/>
        <w:rPr>
          <w:rFonts w:eastAsia="Times New Roman"/>
          <w:i/>
        </w:rPr>
      </w:pPr>
      <w:r w:rsidRPr="00F9599B">
        <w:rPr>
          <w:rFonts w:eastAsia="Times New Roman"/>
          <w:i/>
        </w:rPr>
        <w:t>Мирнинского района РС (Я)</w:t>
      </w:r>
    </w:p>
    <w:p w14:paraId="669CCFE3" w14:textId="28E01966" w:rsidR="00D109A7" w:rsidRDefault="00D109A7" w:rsidP="00F9599B">
      <w:pPr>
        <w:widowControl/>
        <w:autoSpaceDE/>
        <w:autoSpaceDN/>
        <w:adjustRightInd/>
        <w:ind w:left="360"/>
        <w:jc w:val="right"/>
        <w:rPr>
          <w:rFonts w:eastAsia="Times New Roman"/>
          <w:i/>
        </w:rPr>
      </w:pPr>
    </w:p>
    <w:p w14:paraId="383B210B" w14:textId="4F6F654F" w:rsidR="00D109A7" w:rsidRDefault="00D109A7" w:rsidP="00F9599B">
      <w:pPr>
        <w:widowControl/>
        <w:autoSpaceDE/>
        <w:autoSpaceDN/>
        <w:adjustRightInd/>
        <w:ind w:left="360"/>
        <w:jc w:val="right"/>
        <w:rPr>
          <w:rFonts w:eastAsia="Times New Roman"/>
          <w:i/>
        </w:rPr>
      </w:pPr>
    </w:p>
    <w:p w14:paraId="7F8E5805" w14:textId="12D3AD3B" w:rsidR="00D109A7" w:rsidRDefault="00D109A7" w:rsidP="00F9599B">
      <w:pPr>
        <w:widowControl/>
        <w:autoSpaceDE/>
        <w:autoSpaceDN/>
        <w:adjustRightInd/>
        <w:ind w:left="360"/>
        <w:jc w:val="right"/>
        <w:rPr>
          <w:rFonts w:eastAsia="Times New Roman"/>
          <w:i/>
        </w:rPr>
      </w:pPr>
    </w:p>
    <w:p w14:paraId="5DA97C2F" w14:textId="0405670E" w:rsidR="00D109A7" w:rsidRDefault="00D109A7" w:rsidP="00F9599B">
      <w:pPr>
        <w:widowControl/>
        <w:autoSpaceDE/>
        <w:autoSpaceDN/>
        <w:adjustRightInd/>
        <w:ind w:left="360"/>
        <w:jc w:val="right"/>
        <w:rPr>
          <w:rFonts w:eastAsia="Times New Roman"/>
          <w:i/>
        </w:rPr>
      </w:pPr>
    </w:p>
    <w:p w14:paraId="5E4F47BF" w14:textId="2280450D" w:rsidR="00D109A7" w:rsidRDefault="00D109A7" w:rsidP="00F9599B">
      <w:pPr>
        <w:widowControl/>
        <w:autoSpaceDE/>
        <w:autoSpaceDN/>
        <w:adjustRightInd/>
        <w:ind w:left="360"/>
        <w:jc w:val="right"/>
        <w:rPr>
          <w:rFonts w:eastAsia="Times New Roman"/>
          <w:i/>
        </w:rPr>
      </w:pPr>
    </w:p>
    <w:p w14:paraId="350A8F15" w14:textId="77777777" w:rsidR="00D109A7" w:rsidRPr="00D109A7" w:rsidRDefault="00D109A7" w:rsidP="00D109A7">
      <w:pPr>
        <w:widowControl/>
        <w:autoSpaceDE/>
        <w:autoSpaceDN/>
        <w:adjustRightInd/>
        <w:ind w:left="360"/>
        <w:jc w:val="center"/>
        <w:rPr>
          <w:rFonts w:eastAsia="Times New Roman"/>
          <w:b/>
          <w:sz w:val="22"/>
          <w:szCs w:val="22"/>
        </w:rPr>
      </w:pPr>
      <w:r w:rsidRPr="00D109A7">
        <w:rPr>
          <w:rFonts w:eastAsia="Times New Roman"/>
          <w:b/>
          <w:sz w:val="22"/>
          <w:szCs w:val="22"/>
        </w:rPr>
        <w:lastRenderedPageBreak/>
        <w:t>Извещение №1</w:t>
      </w:r>
    </w:p>
    <w:p w14:paraId="711FEB6C" w14:textId="77777777" w:rsidR="00D109A7" w:rsidRPr="00D109A7" w:rsidRDefault="00D109A7" w:rsidP="00D109A7">
      <w:pPr>
        <w:widowControl/>
        <w:autoSpaceDE/>
        <w:autoSpaceDN/>
        <w:adjustRightInd/>
        <w:ind w:left="360"/>
        <w:jc w:val="center"/>
        <w:rPr>
          <w:rFonts w:eastAsia="Times New Roman"/>
          <w:b/>
          <w:sz w:val="22"/>
          <w:szCs w:val="22"/>
        </w:rPr>
      </w:pPr>
      <w:r w:rsidRPr="00D109A7">
        <w:rPr>
          <w:rFonts w:eastAsia="Times New Roman"/>
          <w:b/>
          <w:sz w:val="22"/>
          <w:szCs w:val="22"/>
        </w:rPr>
        <w:t>об итогах проведении открытого аукциона на право приватизации муниципального имущества, находящегося в  муниципальной собственности МО «Поселок Айхал» на электронной торговой площадке.</w:t>
      </w:r>
    </w:p>
    <w:p w14:paraId="7097836B" w14:textId="77777777" w:rsidR="00D109A7" w:rsidRPr="00D109A7" w:rsidRDefault="00D109A7" w:rsidP="00D109A7">
      <w:pPr>
        <w:widowControl/>
        <w:autoSpaceDE/>
        <w:autoSpaceDN/>
        <w:adjustRightInd/>
        <w:ind w:left="360"/>
        <w:jc w:val="center"/>
        <w:rPr>
          <w:rFonts w:eastAsia="Times New Roman"/>
          <w:b/>
          <w:sz w:val="22"/>
          <w:szCs w:val="22"/>
        </w:rPr>
      </w:pPr>
    </w:p>
    <w:p w14:paraId="7F99A35E" w14:textId="271FEFD4" w:rsidR="00D109A7" w:rsidRDefault="00D109A7" w:rsidP="00D109A7">
      <w:pPr>
        <w:widowControl/>
        <w:autoSpaceDE/>
        <w:autoSpaceDN/>
        <w:adjustRightInd/>
        <w:contextualSpacing/>
        <w:jc w:val="both"/>
        <w:rPr>
          <w:rFonts w:eastAsia="Times New Roman"/>
          <w:sz w:val="22"/>
          <w:szCs w:val="22"/>
        </w:rPr>
      </w:pPr>
      <w:r w:rsidRPr="00D109A7">
        <w:rPr>
          <w:rFonts w:eastAsia="Times New Roman"/>
          <w:sz w:val="22"/>
          <w:szCs w:val="22"/>
        </w:rPr>
        <w:t>По результатам открытого аукциону на право приватизации муниципального имущества находящегося в муниципальной собственности МО «Поселок Айхал» на электронной торговой площадке № 1 в связи с  тем, что на ЛОТЫ №1, заявки не поступили, считать открытый аукцион не состоявшимся.</w:t>
      </w:r>
    </w:p>
    <w:p w14:paraId="0F404E31" w14:textId="31046DCA" w:rsidR="00D109A7" w:rsidRDefault="00D109A7" w:rsidP="00D109A7">
      <w:pPr>
        <w:widowControl/>
        <w:autoSpaceDE/>
        <w:autoSpaceDN/>
        <w:adjustRightInd/>
        <w:contextualSpacing/>
        <w:jc w:val="both"/>
        <w:rPr>
          <w:rFonts w:eastAsia="Times New Roman"/>
          <w:sz w:val="22"/>
          <w:szCs w:val="22"/>
        </w:rPr>
      </w:pPr>
    </w:p>
    <w:p w14:paraId="11F4BCDF" w14:textId="74FE6C5C" w:rsidR="00D109A7" w:rsidRDefault="00D109A7" w:rsidP="00D109A7">
      <w:pPr>
        <w:widowControl/>
        <w:autoSpaceDE/>
        <w:autoSpaceDN/>
        <w:adjustRightInd/>
        <w:contextualSpacing/>
        <w:jc w:val="both"/>
        <w:rPr>
          <w:rFonts w:eastAsia="Times New Roman"/>
          <w:sz w:val="22"/>
          <w:szCs w:val="22"/>
        </w:rPr>
      </w:pPr>
    </w:p>
    <w:p w14:paraId="5F8FEBD9" w14:textId="2F57C95C" w:rsidR="00D109A7" w:rsidRDefault="00D109A7" w:rsidP="00D109A7">
      <w:pPr>
        <w:widowControl/>
        <w:autoSpaceDE/>
        <w:autoSpaceDN/>
        <w:adjustRightInd/>
        <w:contextualSpacing/>
        <w:jc w:val="both"/>
        <w:rPr>
          <w:rFonts w:eastAsia="Times New Roman"/>
          <w:sz w:val="22"/>
          <w:szCs w:val="22"/>
        </w:rPr>
      </w:pPr>
    </w:p>
    <w:p w14:paraId="55D4ACFB" w14:textId="5AFCFBDD" w:rsidR="00D109A7" w:rsidRDefault="00D109A7" w:rsidP="00D109A7">
      <w:pPr>
        <w:widowControl/>
        <w:autoSpaceDE/>
        <w:autoSpaceDN/>
        <w:adjustRightInd/>
        <w:contextualSpacing/>
        <w:jc w:val="both"/>
        <w:rPr>
          <w:rFonts w:eastAsia="Times New Roman"/>
          <w:sz w:val="22"/>
          <w:szCs w:val="22"/>
        </w:rPr>
      </w:pPr>
    </w:p>
    <w:p w14:paraId="36572F98" w14:textId="77777777" w:rsidR="00D109A7" w:rsidRPr="00D109A7" w:rsidRDefault="00D109A7" w:rsidP="00D109A7">
      <w:pPr>
        <w:widowControl/>
        <w:autoSpaceDE/>
        <w:autoSpaceDN/>
        <w:adjustRightInd/>
        <w:contextualSpacing/>
        <w:jc w:val="both"/>
        <w:rPr>
          <w:rFonts w:eastAsia="Times New Roman"/>
          <w:sz w:val="22"/>
          <w:szCs w:val="22"/>
        </w:rPr>
      </w:pPr>
    </w:p>
    <w:p w14:paraId="06177737" w14:textId="77777777" w:rsidR="00D109A7" w:rsidRPr="00D109A7" w:rsidRDefault="00D109A7" w:rsidP="00D109A7">
      <w:pPr>
        <w:widowControl/>
        <w:autoSpaceDE/>
        <w:autoSpaceDN/>
        <w:adjustRightInd/>
        <w:ind w:left="360"/>
        <w:jc w:val="center"/>
        <w:rPr>
          <w:rFonts w:eastAsia="Times New Roman"/>
          <w:b/>
        </w:rPr>
      </w:pPr>
      <w:r w:rsidRPr="00D109A7">
        <w:rPr>
          <w:rFonts w:eastAsia="Times New Roman"/>
          <w:b/>
        </w:rPr>
        <w:t>Извещение</w:t>
      </w:r>
    </w:p>
    <w:p w14:paraId="4D4538BE" w14:textId="77777777" w:rsidR="00D109A7" w:rsidRPr="00D109A7" w:rsidRDefault="00D109A7" w:rsidP="00D109A7">
      <w:pPr>
        <w:widowControl/>
        <w:autoSpaceDE/>
        <w:autoSpaceDN/>
        <w:adjustRightInd/>
        <w:ind w:left="360"/>
        <w:jc w:val="center"/>
        <w:rPr>
          <w:rFonts w:eastAsia="Times New Roman"/>
          <w:b/>
        </w:rPr>
      </w:pPr>
      <w:r w:rsidRPr="00D109A7">
        <w:rPr>
          <w:rFonts w:eastAsia="Times New Roman"/>
          <w:b/>
        </w:rPr>
        <w:t xml:space="preserve">об итогах открытого аукционного </w:t>
      </w:r>
    </w:p>
    <w:p w14:paraId="739EC0F7" w14:textId="77777777" w:rsidR="00D109A7" w:rsidRPr="00D109A7" w:rsidRDefault="00D109A7" w:rsidP="00D109A7">
      <w:pPr>
        <w:widowControl/>
        <w:autoSpaceDE/>
        <w:autoSpaceDN/>
        <w:adjustRightInd/>
        <w:ind w:left="360"/>
        <w:jc w:val="both"/>
        <w:rPr>
          <w:rFonts w:eastAsia="Times New Roman"/>
        </w:rPr>
      </w:pPr>
      <w:r w:rsidRPr="00D109A7">
        <w:rPr>
          <w:rFonts w:eastAsia="Times New Roman"/>
          <w:b/>
        </w:rPr>
        <w:tab/>
      </w:r>
      <w:r w:rsidRPr="00D109A7">
        <w:rPr>
          <w:rFonts w:eastAsia="Times New Roman"/>
        </w:rPr>
        <w:t xml:space="preserve"> </w:t>
      </w:r>
    </w:p>
    <w:p w14:paraId="2C5DABCF" w14:textId="77777777" w:rsidR="00D109A7" w:rsidRPr="00D109A7" w:rsidRDefault="00D109A7" w:rsidP="00D109A7">
      <w:pPr>
        <w:widowControl/>
        <w:autoSpaceDE/>
        <w:autoSpaceDN/>
        <w:adjustRightInd/>
        <w:ind w:left="360"/>
        <w:jc w:val="both"/>
        <w:rPr>
          <w:rFonts w:eastAsia="Times New Roman"/>
        </w:rPr>
      </w:pPr>
      <w:r w:rsidRPr="00D109A7">
        <w:rPr>
          <w:rFonts w:eastAsia="Times New Roman"/>
          <w:b/>
        </w:rPr>
        <w:tab/>
      </w:r>
      <w:r w:rsidRPr="00D109A7">
        <w:rPr>
          <w:rFonts w:eastAsia="Times New Roman"/>
        </w:rPr>
        <w:t>По результатам открыто аукциона № 3 в связи с отсутствием заявок по ЛОТу № 2, ЛОТу №3, ЛОТу №4, ЛОТу №5 ЛОТу №6 ЛОТу №7, и принятой единственной заявкой по ЛОТу 1 аукцион считать не состоявшимся, заключить договор аренды с единственным поставщиком заявки ООО «КОВСАР».</w:t>
      </w:r>
    </w:p>
    <w:p w14:paraId="2094E337" w14:textId="77777777" w:rsidR="00D109A7" w:rsidRPr="00D109A7" w:rsidRDefault="00D109A7" w:rsidP="00D109A7">
      <w:pPr>
        <w:widowControl/>
        <w:autoSpaceDE/>
        <w:autoSpaceDN/>
        <w:adjustRightInd/>
        <w:ind w:left="360"/>
        <w:jc w:val="both"/>
        <w:rPr>
          <w:rFonts w:eastAsia="Times New Roman"/>
          <w:i/>
        </w:rPr>
      </w:pPr>
      <w:r w:rsidRPr="00D109A7">
        <w:rPr>
          <w:rFonts w:eastAsia="Times New Roman"/>
        </w:rPr>
        <w:tab/>
      </w:r>
      <w:r w:rsidRPr="00D109A7">
        <w:rPr>
          <w:rFonts w:eastAsia="Times New Roman"/>
        </w:rPr>
        <w:tab/>
      </w:r>
      <w:r w:rsidRPr="00D109A7">
        <w:rPr>
          <w:rFonts w:eastAsia="Times New Roman"/>
        </w:rPr>
        <w:tab/>
      </w:r>
      <w:r w:rsidRPr="00D109A7">
        <w:rPr>
          <w:rFonts w:eastAsia="Times New Roman"/>
        </w:rPr>
        <w:tab/>
      </w:r>
      <w:r w:rsidRPr="00D109A7">
        <w:rPr>
          <w:rFonts w:eastAsia="Times New Roman"/>
        </w:rPr>
        <w:tab/>
      </w:r>
      <w:r w:rsidRPr="00D109A7">
        <w:rPr>
          <w:rFonts w:eastAsia="Times New Roman"/>
        </w:rPr>
        <w:tab/>
      </w:r>
      <w:r w:rsidRPr="00D109A7">
        <w:rPr>
          <w:rFonts w:eastAsia="Times New Roman"/>
        </w:rPr>
        <w:tab/>
      </w:r>
      <w:r w:rsidRPr="00D109A7">
        <w:rPr>
          <w:rFonts w:eastAsia="Times New Roman"/>
          <w:i/>
        </w:rPr>
        <w:t>Администрация МО «Поселок Айхал»</w:t>
      </w:r>
    </w:p>
    <w:p w14:paraId="0ADD859B" w14:textId="77777777" w:rsidR="00D109A7" w:rsidRPr="00D109A7" w:rsidRDefault="00D109A7" w:rsidP="00D109A7">
      <w:pPr>
        <w:widowControl/>
        <w:autoSpaceDE/>
        <w:autoSpaceDN/>
        <w:adjustRightInd/>
        <w:ind w:left="360"/>
        <w:jc w:val="right"/>
        <w:rPr>
          <w:rFonts w:eastAsia="Times New Roman"/>
          <w:i/>
        </w:rPr>
      </w:pPr>
      <w:r w:rsidRPr="00D109A7">
        <w:rPr>
          <w:rFonts w:eastAsia="Times New Roman"/>
          <w:i/>
        </w:rPr>
        <w:t>Мирнинского района РС (Я)</w:t>
      </w:r>
    </w:p>
    <w:p w14:paraId="6F5B4FDE" w14:textId="77777777" w:rsidR="00D109A7" w:rsidRPr="00D109A7" w:rsidRDefault="00D109A7" w:rsidP="00D109A7">
      <w:pPr>
        <w:widowControl/>
        <w:autoSpaceDE/>
        <w:autoSpaceDN/>
        <w:adjustRightInd/>
        <w:rPr>
          <w:rFonts w:eastAsia="Times New Roman"/>
        </w:rPr>
      </w:pPr>
    </w:p>
    <w:p w14:paraId="441D44F5" w14:textId="72443FF4" w:rsidR="00D109A7" w:rsidRPr="00D109A7" w:rsidRDefault="007553CB" w:rsidP="00D109A7">
      <w:pPr>
        <w:widowControl/>
        <w:autoSpaceDE/>
        <w:autoSpaceDN/>
        <w:adjustRightInd/>
        <w:jc w:val="both"/>
        <w:rPr>
          <w:rFonts w:eastAsia="Times New Roman"/>
        </w:rPr>
      </w:pPr>
      <w:r>
        <w:rPr>
          <w:rFonts w:eastAsia="Times New Roman"/>
        </w:rPr>
        <w:t xml:space="preserve">    </w:t>
      </w:r>
    </w:p>
    <w:p w14:paraId="2DE5D552" w14:textId="77777777" w:rsidR="00D109A7" w:rsidRPr="00F9599B" w:rsidRDefault="00D109A7" w:rsidP="00F9599B">
      <w:pPr>
        <w:widowControl/>
        <w:autoSpaceDE/>
        <w:autoSpaceDN/>
        <w:adjustRightInd/>
        <w:ind w:left="360"/>
        <w:jc w:val="right"/>
        <w:rPr>
          <w:rFonts w:eastAsia="Times New Roman"/>
          <w:i/>
        </w:rPr>
      </w:pPr>
    </w:p>
    <w:p w14:paraId="764C1FFB" w14:textId="77777777" w:rsidR="00F9599B" w:rsidRPr="00F9599B" w:rsidRDefault="00F9599B" w:rsidP="00F9599B">
      <w:pPr>
        <w:widowControl/>
        <w:autoSpaceDE/>
        <w:autoSpaceDN/>
        <w:adjustRightInd/>
        <w:rPr>
          <w:rFonts w:eastAsia="Times New Roman"/>
        </w:rPr>
      </w:pPr>
    </w:p>
    <w:p w14:paraId="1D3332AC" w14:textId="77777777" w:rsidR="00F9599B" w:rsidRDefault="00F9599B" w:rsidP="00AE0FBC">
      <w:pPr>
        <w:widowControl/>
        <w:autoSpaceDE/>
        <w:autoSpaceDN/>
        <w:adjustRightInd/>
        <w:jc w:val="right"/>
        <w:rPr>
          <w:rFonts w:eastAsia="Times New Roman"/>
          <w:b/>
        </w:rPr>
      </w:pPr>
    </w:p>
    <w:p w14:paraId="6674B114" w14:textId="7BDE60C4" w:rsidR="00F9599B" w:rsidRDefault="00F9599B" w:rsidP="00F9599B">
      <w:pPr>
        <w:widowControl/>
        <w:autoSpaceDE/>
        <w:autoSpaceDN/>
        <w:adjustRightInd/>
        <w:jc w:val="center"/>
        <w:rPr>
          <w:rFonts w:eastAsia="Times New Roman"/>
          <w:b/>
        </w:rPr>
        <w:sectPr w:rsidR="00F9599B" w:rsidSect="00B116B5">
          <w:pgSz w:w="11906" w:h="16838"/>
          <w:pgMar w:top="1134" w:right="567" w:bottom="1134" w:left="1701" w:header="709" w:footer="709" w:gutter="0"/>
          <w:cols w:space="708"/>
          <w:docGrid w:linePitch="360"/>
        </w:sectPr>
      </w:pPr>
    </w:p>
    <w:p w14:paraId="399E20DC" w14:textId="77777777" w:rsidR="006B10CA" w:rsidRPr="0037573F" w:rsidRDefault="006B10CA" w:rsidP="00B3754D">
      <w:pPr>
        <w:widowControl/>
        <w:autoSpaceDE/>
        <w:autoSpaceDN/>
        <w:adjustRightInd/>
        <w:jc w:val="both"/>
        <w:rPr>
          <w:rFonts w:eastAsia="Times New Roman"/>
          <w:b/>
          <w:sz w:val="22"/>
          <w:szCs w:val="22"/>
        </w:rPr>
      </w:pPr>
    </w:p>
    <w:sectPr w:rsidR="006B10CA" w:rsidRPr="0037573F" w:rsidSect="00B116B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34C7A" w14:textId="77777777" w:rsidR="007C0801" w:rsidRDefault="007C0801" w:rsidP="00B428D1">
      <w:r>
        <w:separator/>
      </w:r>
    </w:p>
  </w:endnote>
  <w:endnote w:type="continuationSeparator" w:id="0">
    <w:p w14:paraId="5105D85B" w14:textId="77777777" w:rsidR="007C0801" w:rsidRDefault="007C0801"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rdiaUPC">
    <w:altName w:val="CordiaUPC"/>
    <w:panose1 w:val="020B0304020202020204"/>
    <w:charset w:val="00"/>
    <w:family w:val="swiss"/>
    <w:pitch w:val="variable"/>
    <w:sig w:usb0="81000003" w:usb1="00000000" w:usb2="00000000" w:usb3="00000000" w:csb0="0001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52FD" w14:textId="77777777" w:rsidR="00AE0FBC" w:rsidRPr="00E36ECF" w:rsidRDefault="00AE0FBC" w:rsidP="008738E6">
    <w:pPr>
      <w:pStyle w:val="ad"/>
      <w:jc w:val="center"/>
      <w:rPr>
        <w:sz w:val="22"/>
        <w:szCs w:val="22"/>
      </w:rPr>
    </w:pPr>
    <w:r w:rsidRPr="00E36ECF">
      <w:rPr>
        <w:sz w:val="22"/>
        <w:szCs w:val="22"/>
      </w:rPr>
      <w:fldChar w:fldCharType="begin"/>
    </w:r>
    <w:r w:rsidRPr="00E36ECF">
      <w:rPr>
        <w:sz w:val="22"/>
        <w:szCs w:val="22"/>
      </w:rPr>
      <w:instrText xml:space="preserve"> PAGE   \* MERGEFORMAT </w:instrText>
    </w:r>
    <w:r w:rsidRPr="00E36ECF">
      <w:rPr>
        <w:sz w:val="22"/>
        <w:szCs w:val="22"/>
      </w:rPr>
      <w:fldChar w:fldCharType="separate"/>
    </w:r>
    <w:r>
      <w:rPr>
        <w:noProof/>
        <w:sz w:val="22"/>
        <w:szCs w:val="22"/>
      </w:rPr>
      <w:t>22</w:t>
    </w:r>
    <w:r w:rsidRPr="00E36ECF">
      <w:rPr>
        <w:sz w:val="22"/>
        <w:szCs w:val="22"/>
      </w:rPr>
      <w:fldChar w:fldCharType="end"/>
    </w:r>
  </w:p>
  <w:p w14:paraId="6C6AB0BD" w14:textId="77777777" w:rsidR="00AE0FBC" w:rsidRDefault="00AE0FBC">
    <w:pPr>
      <w:pStyle w:val="a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76EF9" w14:textId="77777777" w:rsidR="00AE0FBC" w:rsidRDefault="00AE0FBC">
    <w:pPr>
      <w:pStyle w:val="ad"/>
      <w:jc w:val="right"/>
    </w:pPr>
    <w:r>
      <w:fldChar w:fldCharType="begin"/>
    </w:r>
    <w:r>
      <w:instrText xml:space="preserve"> PAGE   \* MERGEFORMAT </w:instrText>
    </w:r>
    <w:r>
      <w:fldChar w:fldCharType="separate"/>
    </w:r>
    <w:r>
      <w:rPr>
        <w:noProof/>
      </w:rPr>
      <w:t>12</w:t>
    </w:r>
    <w:r>
      <w:rPr>
        <w:noProof/>
      </w:rPr>
      <w:fldChar w:fldCharType="end"/>
    </w:r>
  </w:p>
  <w:p w14:paraId="02590CD2" w14:textId="77777777" w:rsidR="00AE0FBC" w:rsidRDefault="00AE0FBC">
    <w:pPr>
      <w:pStyle w:val="ad"/>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987F8" w14:textId="77777777" w:rsidR="00AE0FBC" w:rsidRDefault="00AE0FBC">
    <w:pPr>
      <w:pStyle w:val="ad"/>
      <w:jc w:val="center"/>
    </w:pPr>
    <w:r>
      <w:fldChar w:fldCharType="begin"/>
    </w:r>
    <w:r>
      <w:instrText xml:space="preserve"> PAGE   \* MERGEFORMAT </w:instrText>
    </w:r>
    <w:r>
      <w:fldChar w:fldCharType="separate"/>
    </w:r>
    <w:r>
      <w:rPr>
        <w:noProof/>
      </w:rPr>
      <w:t>12</w:t>
    </w:r>
    <w:r>
      <w:rPr>
        <w:noProof/>
      </w:rPr>
      <w:fldChar w:fldCharType="end"/>
    </w:r>
  </w:p>
  <w:p w14:paraId="6171FEBF" w14:textId="77777777" w:rsidR="00AE0FBC" w:rsidRDefault="00AE0FBC">
    <w:pPr>
      <w:pStyle w:val="ad"/>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6C1D" w14:textId="77777777" w:rsidR="00AE0FBC" w:rsidRDefault="00AE0FBC" w:rsidP="001F6FAA">
    <w:pPr>
      <w:pStyle w:val="ad"/>
      <w:framePr w:wrap="around" w:vAnchor="text" w:hAnchor="margin" w:xAlign="right" w:y="1"/>
      <w:rPr>
        <w:rStyle w:val="afffff3"/>
      </w:rPr>
    </w:pPr>
    <w:r>
      <w:rPr>
        <w:rStyle w:val="afffff3"/>
      </w:rPr>
      <w:fldChar w:fldCharType="begin"/>
    </w:r>
    <w:r>
      <w:rPr>
        <w:rStyle w:val="afffff3"/>
      </w:rPr>
      <w:instrText xml:space="preserve">PAGE  </w:instrText>
    </w:r>
    <w:r>
      <w:rPr>
        <w:rStyle w:val="afffff3"/>
      </w:rPr>
      <w:fldChar w:fldCharType="end"/>
    </w:r>
  </w:p>
  <w:p w14:paraId="26C06097" w14:textId="77777777" w:rsidR="00AE0FBC" w:rsidRDefault="00AE0FBC" w:rsidP="001F6FAA">
    <w:pPr>
      <w:pStyle w:val="ad"/>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BFA5E" w14:textId="77777777" w:rsidR="00AE0FBC" w:rsidRDefault="00AE0FBC">
    <w:pPr>
      <w:pStyle w:val="ad"/>
      <w:jc w:val="right"/>
    </w:pPr>
    <w:r>
      <w:fldChar w:fldCharType="begin"/>
    </w:r>
    <w:r>
      <w:instrText xml:space="preserve"> PAGE   \* MERGEFORMAT </w:instrText>
    </w:r>
    <w:r>
      <w:fldChar w:fldCharType="separate"/>
    </w:r>
    <w:r>
      <w:rPr>
        <w:noProof/>
      </w:rPr>
      <w:t>36</w:t>
    </w:r>
    <w:r>
      <w:rPr>
        <w:noProof/>
      </w:rPr>
      <w:fldChar w:fldCharType="end"/>
    </w:r>
  </w:p>
  <w:p w14:paraId="0870BE2B" w14:textId="77777777" w:rsidR="00AE0FBC" w:rsidRDefault="00AE0FBC" w:rsidP="001F6FAA">
    <w:pPr>
      <w:pStyle w:val="ad"/>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25E2" w14:textId="77777777" w:rsidR="00AE0FBC" w:rsidRDefault="00AE0FBC">
    <w:pPr>
      <w:pStyle w:val="ad"/>
      <w:jc w:val="center"/>
    </w:pPr>
    <w:r>
      <w:fldChar w:fldCharType="begin"/>
    </w:r>
    <w:r>
      <w:instrText>PAGE   \* MERGEFORMAT</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8361" w14:textId="77777777" w:rsidR="00AE0FBC" w:rsidRDefault="00AE0FBC">
    <w:pPr>
      <w:pStyle w:val="ad"/>
    </w:pPr>
  </w:p>
  <w:p w14:paraId="690602B1" w14:textId="77777777" w:rsidR="00AE0FBC" w:rsidRDefault="00AE0FB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0D6A" w14:textId="77777777" w:rsidR="00AE0FBC" w:rsidRDefault="00AE0FBC">
    <w:pPr>
      <w:pStyle w:val="ad"/>
      <w:jc w:val="center"/>
    </w:pPr>
    <w:r>
      <w:fldChar w:fldCharType="begin"/>
    </w:r>
    <w:r>
      <w:instrText xml:space="preserve"> PAGE   \* MERGEFORMAT </w:instrText>
    </w:r>
    <w:r>
      <w:fldChar w:fldCharType="separate"/>
    </w:r>
    <w:r>
      <w:rPr>
        <w:noProof/>
      </w:rPr>
      <w:t>6</w:t>
    </w:r>
    <w:r>
      <w:fldChar w:fldCharType="end"/>
    </w:r>
  </w:p>
  <w:p w14:paraId="28D868FC" w14:textId="77777777" w:rsidR="00AE0FBC" w:rsidRDefault="00AE0FBC">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FE81" w14:textId="77777777" w:rsidR="00AE0FBC" w:rsidRDefault="00AE0FBC">
    <w:pPr>
      <w:pStyle w:val="ad"/>
      <w:jc w:val="center"/>
    </w:pPr>
    <w:r>
      <w:fldChar w:fldCharType="begin"/>
    </w:r>
    <w:r>
      <w:instrText xml:space="preserve"> PAGE   \* MERGEFORMAT </w:instrText>
    </w:r>
    <w:r>
      <w:fldChar w:fldCharType="separate"/>
    </w:r>
    <w:r>
      <w:rPr>
        <w:noProof/>
      </w:rPr>
      <w:t>2</w:t>
    </w:r>
    <w:r>
      <w:fldChar w:fldCharType="end"/>
    </w:r>
  </w:p>
  <w:p w14:paraId="0A2B55E9" w14:textId="77777777" w:rsidR="00AE0FBC" w:rsidRDefault="00AE0FBC">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611F7" w14:textId="77777777" w:rsidR="00AE0FBC" w:rsidRDefault="00AE0FBC">
    <w:pPr>
      <w:pStyle w:val="ad"/>
      <w:jc w:val="center"/>
    </w:pPr>
    <w:r>
      <w:fldChar w:fldCharType="begin"/>
    </w:r>
    <w:r>
      <w:instrText xml:space="preserve"> PAGE   \* MERGEFORMAT </w:instrText>
    </w:r>
    <w:r>
      <w:fldChar w:fldCharType="separate"/>
    </w:r>
    <w:r>
      <w:rPr>
        <w:noProof/>
      </w:rPr>
      <w:t>3</w:t>
    </w:r>
    <w:r>
      <w:fldChar w:fldCharType="end"/>
    </w:r>
  </w:p>
  <w:p w14:paraId="059BF944" w14:textId="77777777" w:rsidR="00AE0FBC" w:rsidRDefault="00AE0FBC">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A3899" w14:textId="77777777" w:rsidR="00AE0FBC" w:rsidRPr="00985D2A" w:rsidRDefault="00AE0FBC">
    <w:pPr>
      <w:pStyle w:val="ad"/>
      <w:jc w:val="center"/>
    </w:pPr>
    <w:r w:rsidRPr="00985D2A">
      <w:fldChar w:fldCharType="begin"/>
    </w:r>
    <w:r w:rsidRPr="00985D2A">
      <w:instrText xml:space="preserve"> PAGE   \* MERGEFORMAT </w:instrText>
    </w:r>
    <w:r w:rsidRPr="00985D2A">
      <w:fldChar w:fldCharType="separate"/>
    </w:r>
    <w:r>
      <w:rPr>
        <w:noProof/>
      </w:rPr>
      <w:t>2</w:t>
    </w:r>
    <w:r w:rsidRPr="00985D2A">
      <w:fldChar w:fldCharType="end"/>
    </w:r>
  </w:p>
  <w:p w14:paraId="647A0558" w14:textId="77777777" w:rsidR="00AE0FBC" w:rsidRDefault="00AE0FBC">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02B9" w14:textId="77777777" w:rsidR="00AE0FBC" w:rsidRPr="00162CBB" w:rsidRDefault="00AE0FBC">
    <w:pPr>
      <w:pStyle w:val="ad"/>
      <w:jc w:val="center"/>
    </w:pPr>
    <w:r w:rsidRPr="00162CBB">
      <w:fldChar w:fldCharType="begin"/>
    </w:r>
    <w:r w:rsidRPr="00162CBB">
      <w:instrText xml:space="preserve"> PAGE   \* MERGEFORMAT </w:instrText>
    </w:r>
    <w:r w:rsidRPr="00162CBB">
      <w:fldChar w:fldCharType="separate"/>
    </w:r>
    <w:r>
      <w:rPr>
        <w:noProof/>
      </w:rPr>
      <w:t>1</w:t>
    </w:r>
    <w:r w:rsidRPr="00162CBB">
      <w:fldChar w:fldCharType="end"/>
    </w:r>
  </w:p>
  <w:p w14:paraId="2F633226" w14:textId="77777777" w:rsidR="00AE0FBC" w:rsidRDefault="00AE0FBC">
    <w:pPr>
      <w:pStyle w:val="a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72937" w14:textId="77777777" w:rsidR="00AE0FBC" w:rsidRPr="00985D2A" w:rsidRDefault="00AE0FBC">
    <w:pPr>
      <w:pStyle w:val="ad"/>
      <w:jc w:val="center"/>
    </w:pPr>
    <w:r w:rsidRPr="00985D2A">
      <w:fldChar w:fldCharType="begin"/>
    </w:r>
    <w:r w:rsidRPr="00985D2A">
      <w:instrText xml:space="preserve"> PAGE   \* MERGEFORMAT </w:instrText>
    </w:r>
    <w:r w:rsidRPr="00985D2A">
      <w:fldChar w:fldCharType="separate"/>
    </w:r>
    <w:r>
      <w:rPr>
        <w:noProof/>
      </w:rPr>
      <w:t>2</w:t>
    </w:r>
    <w:r w:rsidRPr="00985D2A">
      <w:fldChar w:fldCharType="end"/>
    </w:r>
  </w:p>
  <w:p w14:paraId="481509C8" w14:textId="77777777" w:rsidR="00AE0FBC" w:rsidRDefault="00AE0FBC">
    <w:pPr>
      <w:pStyle w:val="a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9A6D8" w14:textId="77777777" w:rsidR="00AE0FBC" w:rsidRPr="00162CBB" w:rsidRDefault="00AE0FBC">
    <w:pPr>
      <w:pStyle w:val="ad"/>
      <w:jc w:val="center"/>
    </w:pPr>
    <w:r w:rsidRPr="00162CBB">
      <w:fldChar w:fldCharType="begin"/>
    </w:r>
    <w:r w:rsidRPr="00162CBB">
      <w:instrText xml:space="preserve"> PAGE   \* MERGEFORMAT </w:instrText>
    </w:r>
    <w:r w:rsidRPr="00162CBB">
      <w:fldChar w:fldCharType="separate"/>
    </w:r>
    <w:r>
      <w:rPr>
        <w:noProof/>
      </w:rPr>
      <w:t>1</w:t>
    </w:r>
    <w:r w:rsidRPr="00162CBB">
      <w:fldChar w:fldCharType="end"/>
    </w:r>
  </w:p>
  <w:p w14:paraId="17C26EC8" w14:textId="77777777" w:rsidR="00AE0FBC" w:rsidRDefault="00AE0FB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B0D54" w14:textId="77777777" w:rsidR="007C0801" w:rsidRDefault="007C0801" w:rsidP="00B428D1">
      <w:r>
        <w:separator/>
      </w:r>
    </w:p>
  </w:footnote>
  <w:footnote w:type="continuationSeparator" w:id="0">
    <w:p w14:paraId="2D47E7B3" w14:textId="77777777" w:rsidR="007C0801" w:rsidRDefault="007C0801" w:rsidP="00B428D1">
      <w:r>
        <w:continuationSeparator/>
      </w:r>
    </w:p>
  </w:footnote>
  <w:footnote w:id="1">
    <w:p w14:paraId="4FD7AAB7" w14:textId="77777777" w:rsidR="00AE0FBC" w:rsidRDefault="00AE0FBC" w:rsidP="001945B4">
      <w:pPr>
        <w:pStyle w:val="aff4"/>
      </w:pPr>
      <w:r>
        <w:rPr>
          <w:rStyle w:val="afffff"/>
        </w:rPr>
        <w:footnoteRef/>
      </w:r>
      <w:r>
        <w:t xml:space="preserve"> В том числе МПА о внесении изменений в Устав поселка, не прошедшие регистрацию в Минюсте РС (Я).</w:t>
      </w:r>
    </w:p>
  </w:footnote>
  <w:footnote w:id="2">
    <w:p w14:paraId="1FBD14FC" w14:textId="77777777" w:rsidR="00AE0FBC" w:rsidRDefault="00AE0FBC" w:rsidP="001945B4">
      <w:pPr>
        <w:pStyle w:val="aff4"/>
      </w:pPr>
      <w:r>
        <w:rPr>
          <w:rStyle w:val="afffff"/>
        </w:rPr>
        <w:footnoteRef/>
      </w:r>
      <w:r>
        <w:t xml:space="preserve"> В том числе МПА о внесении изменений в Устав поселка, не прошедшие регистрацию в Минюсте РС (Я).</w:t>
      </w:r>
    </w:p>
  </w:footnote>
  <w:footnote w:id="3">
    <w:p w14:paraId="33DAD912" w14:textId="77777777" w:rsidR="00AE0FBC" w:rsidRDefault="00AE0FBC" w:rsidP="001945B4">
      <w:pPr>
        <w:pStyle w:val="aff4"/>
      </w:pPr>
      <w:r>
        <w:rPr>
          <w:rStyle w:val="afffff"/>
        </w:rPr>
        <w:footnoteRef/>
      </w:r>
      <w:r>
        <w:t xml:space="preserve"> В том числе расширенная комиссии от 02.12.2019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4729C" w14:textId="77777777" w:rsidR="00AE0FBC" w:rsidRPr="00466F01" w:rsidRDefault="00AE0FBC" w:rsidP="008738E6">
    <w:pPr>
      <w:pStyle w:val="ab"/>
      <w:jc w:val="right"/>
    </w:pPr>
    <w:r>
      <w:t>Проект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7C17" w14:textId="77777777" w:rsidR="00AE0FBC" w:rsidRDefault="00AE0FBC">
    <w:pPr>
      <w:pStyle w:val="ab"/>
      <w:framePr w:wrap="around" w:vAnchor="text" w:hAnchor="margin" w:xAlign="center" w:y="1"/>
      <w:rPr>
        <w:rStyle w:val="afffff3"/>
      </w:rPr>
    </w:pPr>
    <w:r>
      <w:rPr>
        <w:rStyle w:val="afffff3"/>
      </w:rPr>
      <w:fldChar w:fldCharType="begin"/>
    </w:r>
    <w:r>
      <w:rPr>
        <w:rStyle w:val="afffff3"/>
      </w:rPr>
      <w:instrText xml:space="preserve">PAGE  </w:instrText>
    </w:r>
    <w:r>
      <w:rPr>
        <w:rStyle w:val="afffff3"/>
      </w:rPr>
      <w:fldChar w:fldCharType="separate"/>
    </w:r>
    <w:r>
      <w:rPr>
        <w:rStyle w:val="afffff3"/>
        <w:noProof/>
      </w:rPr>
      <w:t>1</w:t>
    </w:r>
    <w:r>
      <w:rPr>
        <w:rStyle w:val="afffff3"/>
      </w:rPr>
      <w:fldChar w:fldCharType="end"/>
    </w:r>
  </w:p>
  <w:p w14:paraId="33775858" w14:textId="77777777" w:rsidR="00AE0FBC" w:rsidRDefault="00AE0FB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90ED3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6A259D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824571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062BB0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EFAF53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2AA2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7E544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C82B4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360E0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1CEFB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B448C1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14"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15"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6" w15:restartNumberingAfterBreak="0">
    <w:nsid w:val="004D2D6B"/>
    <w:multiLevelType w:val="hybridMultilevel"/>
    <w:tmpl w:val="56FA3602"/>
    <w:lvl w:ilvl="0" w:tplc="B8588E84">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0CC38D4"/>
    <w:multiLevelType w:val="hybridMultilevel"/>
    <w:tmpl w:val="BDB20DCC"/>
    <w:lvl w:ilvl="0" w:tplc="6EDC6E26">
      <w:start w:val="1"/>
      <w:numFmt w:val="decimal"/>
      <w:lvlText w:val="6.%1"/>
      <w:lvlJc w:val="left"/>
      <w:pPr>
        <w:ind w:left="2247" w:hanging="360"/>
      </w:pPr>
      <w:rPr>
        <w:rFonts w:hint="default"/>
      </w:rPr>
    </w:lvl>
    <w:lvl w:ilvl="1" w:tplc="04190019">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18" w15:restartNumberingAfterBreak="0">
    <w:nsid w:val="02FA52D2"/>
    <w:multiLevelType w:val="hybridMultilevel"/>
    <w:tmpl w:val="28583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3226A9B"/>
    <w:multiLevelType w:val="hybridMultilevel"/>
    <w:tmpl w:val="4C34C672"/>
    <w:lvl w:ilvl="0" w:tplc="04190011">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4D938D2"/>
    <w:multiLevelType w:val="hybridMultilevel"/>
    <w:tmpl w:val="C7F0F584"/>
    <w:lvl w:ilvl="0" w:tplc="CFA8DF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05A114D3"/>
    <w:multiLevelType w:val="hybridMultilevel"/>
    <w:tmpl w:val="227670B2"/>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7394AF1"/>
    <w:multiLevelType w:val="hybridMultilevel"/>
    <w:tmpl w:val="C3925B4E"/>
    <w:lvl w:ilvl="0" w:tplc="4E8A88EE">
      <w:start w:val="1"/>
      <w:numFmt w:val="bullet"/>
      <w:lvlText w:val=""/>
      <w:lvlJc w:val="left"/>
      <w:pPr>
        <w:tabs>
          <w:tab w:val="num" w:pos="1636"/>
        </w:tabs>
        <w:ind w:left="163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09D44A64"/>
    <w:multiLevelType w:val="hybridMultilevel"/>
    <w:tmpl w:val="D14E1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AFB5E3B"/>
    <w:multiLevelType w:val="hybridMultilevel"/>
    <w:tmpl w:val="085CF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0BFA2F96"/>
    <w:multiLevelType w:val="hybridMultilevel"/>
    <w:tmpl w:val="DA0C9442"/>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BFA33F7"/>
    <w:multiLevelType w:val="multilevel"/>
    <w:tmpl w:val="4C0CF70C"/>
    <w:lvl w:ilvl="0">
      <w:start w:val="1"/>
      <w:numFmt w:val="decimal"/>
      <w:lvlText w:val="%1."/>
      <w:lvlJc w:val="left"/>
      <w:pPr>
        <w:ind w:left="720" w:hanging="360"/>
      </w:pPr>
    </w:lvl>
    <w:lvl w:ilvl="1">
      <w:start w:val="1"/>
      <w:numFmt w:val="decimal"/>
      <w:isLgl/>
      <w:lvlText w:val="%1.%2"/>
      <w:lvlJc w:val="left"/>
      <w:pPr>
        <w:ind w:left="1419" w:hanging="852"/>
      </w:pPr>
      <w:rPr>
        <w:rFonts w:hint="default"/>
      </w:rPr>
    </w:lvl>
    <w:lvl w:ilvl="2">
      <w:start w:val="1"/>
      <w:numFmt w:val="decimal"/>
      <w:isLgl/>
      <w:lvlText w:val="%1.%2.%3"/>
      <w:lvlJc w:val="left"/>
      <w:pPr>
        <w:ind w:left="1626" w:hanging="852"/>
      </w:pPr>
      <w:rPr>
        <w:rFonts w:hint="default"/>
      </w:rPr>
    </w:lvl>
    <w:lvl w:ilvl="3">
      <w:start w:val="1"/>
      <w:numFmt w:val="decimal"/>
      <w:isLgl/>
      <w:lvlText w:val="%1.%2.%3.%4"/>
      <w:lvlJc w:val="left"/>
      <w:pPr>
        <w:ind w:left="1833" w:hanging="852"/>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0E5E6AC2"/>
    <w:multiLevelType w:val="hybridMultilevel"/>
    <w:tmpl w:val="E0C0B8AA"/>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14B1D58"/>
    <w:multiLevelType w:val="hybridMultilevel"/>
    <w:tmpl w:val="1616C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14E0A1D"/>
    <w:multiLevelType w:val="hybridMultilevel"/>
    <w:tmpl w:val="9C6C7416"/>
    <w:lvl w:ilvl="0" w:tplc="0419000F">
      <w:start w:val="1"/>
      <w:numFmt w:val="decimal"/>
      <w:lvlText w:val="%1."/>
      <w:lvlJc w:val="left"/>
      <w:pPr>
        <w:tabs>
          <w:tab w:val="num" w:pos="720"/>
        </w:tabs>
        <w:ind w:left="720" w:hanging="360"/>
      </w:pPr>
    </w:lvl>
    <w:lvl w:ilvl="1" w:tplc="CE2C2AC0">
      <w:start w:val="1"/>
      <w:numFmt w:val="decimal"/>
      <w:lvlText w:val="%2)"/>
      <w:lvlJc w:val="left"/>
      <w:pPr>
        <w:tabs>
          <w:tab w:val="num" w:pos="928"/>
        </w:tabs>
        <w:ind w:left="928"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132939A0"/>
    <w:multiLevelType w:val="multilevel"/>
    <w:tmpl w:val="F7BA63C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15:restartNumberingAfterBreak="0">
    <w:nsid w:val="18DA074E"/>
    <w:multiLevelType w:val="hybridMultilevel"/>
    <w:tmpl w:val="2BE2C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91748FA"/>
    <w:multiLevelType w:val="hybridMultilevel"/>
    <w:tmpl w:val="6F6E2800"/>
    <w:lvl w:ilvl="0" w:tplc="3B547C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1C5232AA"/>
    <w:multiLevelType w:val="hybridMultilevel"/>
    <w:tmpl w:val="E4A0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25EC7ECD"/>
    <w:multiLevelType w:val="hybridMultilevel"/>
    <w:tmpl w:val="8F38E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73F4D7E"/>
    <w:multiLevelType w:val="hybridMultilevel"/>
    <w:tmpl w:val="63EEFE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7" w15:restartNumberingAfterBreak="0">
    <w:nsid w:val="294D3389"/>
    <w:multiLevelType w:val="hybridMultilevel"/>
    <w:tmpl w:val="4648AE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2D86257A"/>
    <w:multiLevelType w:val="multilevel"/>
    <w:tmpl w:val="61103416"/>
    <w:lvl w:ilvl="0">
      <w:start w:val="1"/>
      <w:numFmt w:val="decimal"/>
      <w:lvlText w:val="%1."/>
      <w:lvlJc w:val="left"/>
      <w:pPr>
        <w:ind w:left="1065" w:hanging="705"/>
      </w:pPr>
      <w:rPr>
        <w:rFonts w:hint="default"/>
        <w:b w:val="0"/>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9" w15:restartNumberingAfterBreak="0">
    <w:nsid w:val="30A27E1D"/>
    <w:multiLevelType w:val="hybridMultilevel"/>
    <w:tmpl w:val="BF1078F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32DD15BE"/>
    <w:multiLevelType w:val="hybridMultilevel"/>
    <w:tmpl w:val="970C45BC"/>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332A15C5"/>
    <w:multiLevelType w:val="multilevel"/>
    <w:tmpl w:val="5122EF32"/>
    <w:lvl w:ilvl="0">
      <w:start w:val="1"/>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42" w15:restartNumberingAfterBreak="0">
    <w:nsid w:val="34986E31"/>
    <w:multiLevelType w:val="hybridMultilevel"/>
    <w:tmpl w:val="98D0E942"/>
    <w:lvl w:ilvl="0" w:tplc="6CA0B170">
      <w:start w:val="7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3" w15:restartNumberingAfterBreak="0">
    <w:nsid w:val="3548430D"/>
    <w:multiLevelType w:val="hybridMultilevel"/>
    <w:tmpl w:val="F7E6F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930CCF7C">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80252DF"/>
    <w:multiLevelType w:val="hybridMultilevel"/>
    <w:tmpl w:val="9AFE69D0"/>
    <w:lvl w:ilvl="0" w:tplc="04190001">
      <w:start w:val="1"/>
      <w:numFmt w:val="bullet"/>
      <w:lvlText w:val=""/>
      <w:lvlJc w:val="left"/>
      <w:pPr>
        <w:tabs>
          <w:tab w:val="num" w:pos="1710"/>
        </w:tabs>
        <w:ind w:left="17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39861535"/>
    <w:multiLevelType w:val="multilevel"/>
    <w:tmpl w:val="A73C1B4A"/>
    <w:lvl w:ilvl="0">
      <w:start w:val="1"/>
      <w:numFmt w:val="decimal"/>
      <w:lvlText w:val="%1."/>
      <w:lvlJc w:val="left"/>
      <w:pPr>
        <w:ind w:left="390" w:hanging="390"/>
      </w:pPr>
      <w:rPr>
        <w:rFonts w:hint="default"/>
        <w:b w:val="0"/>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46" w15:restartNumberingAfterBreak="0">
    <w:nsid w:val="3AAD357A"/>
    <w:multiLevelType w:val="hybridMultilevel"/>
    <w:tmpl w:val="72D85F8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7" w15:restartNumberingAfterBreak="0">
    <w:nsid w:val="3B126208"/>
    <w:multiLevelType w:val="hybridMultilevel"/>
    <w:tmpl w:val="43987868"/>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B8D61B7"/>
    <w:multiLevelType w:val="hybridMultilevel"/>
    <w:tmpl w:val="EE305B72"/>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C596F77"/>
    <w:multiLevelType w:val="hybridMultilevel"/>
    <w:tmpl w:val="7E4E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CBD6B78"/>
    <w:multiLevelType w:val="hybridMultilevel"/>
    <w:tmpl w:val="815AF06A"/>
    <w:lvl w:ilvl="0" w:tplc="C9D0B70A">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3E2E2DA5"/>
    <w:multiLevelType w:val="hybridMultilevel"/>
    <w:tmpl w:val="13A4B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1F05DD9"/>
    <w:multiLevelType w:val="hybridMultilevel"/>
    <w:tmpl w:val="00D8B7F8"/>
    <w:lvl w:ilvl="0" w:tplc="4618877C">
      <w:start w:val="1"/>
      <w:numFmt w:val="decimal"/>
      <w:lvlText w:val="%1."/>
      <w:lvlJc w:val="left"/>
      <w:pPr>
        <w:tabs>
          <w:tab w:val="num" w:pos="720"/>
        </w:tabs>
        <w:ind w:left="720" w:hanging="360"/>
      </w:pPr>
    </w:lvl>
    <w:lvl w:ilvl="1" w:tplc="2766C2EA">
      <w:numFmt w:val="none"/>
      <w:lvlText w:val=""/>
      <w:lvlJc w:val="left"/>
      <w:pPr>
        <w:tabs>
          <w:tab w:val="num" w:pos="360"/>
        </w:tabs>
      </w:pPr>
    </w:lvl>
    <w:lvl w:ilvl="2" w:tplc="43E04DD0">
      <w:numFmt w:val="none"/>
      <w:lvlText w:val=""/>
      <w:lvlJc w:val="left"/>
      <w:pPr>
        <w:tabs>
          <w:tab w:val="num" w:pos="360"/>
        </w:tabs>
      </w:pPr>
    </w:lvl>
    <w:lvl w:ilvl="3" w:tplc="87CC2CBA">
      <w:numFmt w:val="none"/>
      <w:lvlText w:val=""/>
      <w:lvlJc w:val="left"/>
      <w:pPr>
        <w:tabs>
          <w:tab w:val="num" w:pos="360"/>
        </w:tabs>
      </w:pPr>
    </w:lvl>
    <w:lvl w:ilvl="4" w:tplc="603E8836">
      <w:numFmt w:val="none"/>
      <w:lvlText w:val=""/>
      <w:lvlJc w:val="left"/>
      <w:pPr>
        <w:tabs>
          <w:tab w:val="num" w:pos="360"/>
        </w:tabs>
      </w:pPr>
    </w:lvl>
    <w:lvl w:ilvl="5" w:tplc="E69CAC88">
      <w:numFmt w:val="none"/>
      <w:lvlText w:val=""/>
      <w:lvlJc w:val="left"/>
      <w:pPr>
        <w:tabs>
          <w:tab w:val="num" w:pos="360"/>
        </w:tabs>
      </w:pPr>
    </w:lvl>
    <w:lvl w:ilvl="6" w:tplc="75B66948">
      <w:numFmt w:val="none"/>
      <w:lvlText w:val=""/>
      <w:lvlJc w:val="left"/>
      <w:pPr>
        <w:tabs>
          <w:tab w:val="num" w:pos="360"/>
        </w:tabs>
      </w:pPr>
    </w:lvl>
    <w:lvl w:ilvl="7" w:tplc="6BE49A94">
      <w:numFmt w:val="none"/>
      <w:lvlText w:val=""/>
      <w:lvlJc w:val="left"/>
      <w:pPr>
        <w:tabs>
          <w:tab w:val="num" w:pos="360"/>
        </w:tabs>
      </w:pPr>
    </w:lvl>
    <w:lvl w:ilvl="8" w:tplc="AA40D1C6">
      <w:numFmt w:val="none"/>
      <w:lvlText w:val=""/>
      <w:lvlJc w:val="left"/>
      <w:pPr>
        <w:tabs>
          <w:tab w:val="num" w:pos="360"/>
        </w:tabs>
      </w:pPr>
    </w:lvl>
  </w:abstractNum>
  <w:abstractNum w:abstractNumId="53" w15:restartNumberingAfterBreak="0">
    <w:nsid w:val="42AC1433"/>
    <w:multiLevelType w:val="hybridMultilevel"/>
    <w:tmpl w:val="604E21C8"/>
    <w:lvl w:ilvl="0" w:tplc="A5509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36D768D"/>
    <w:multiLevelType w:val="hybridMultilevel"/>
    <w:tmpl w:val="9D5433F8"/>
    <w:lvl w:ilvl="0" w:tplc="59FA2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7C51B07"/>
    <w:multiLevelType w:val="hybridMultilevel"/>
    <w:tmpl w:val="3550ACCC"/>
    <w:lvl w:ilvl="0" w:tplc="0419000F">
      <w:start w:val="1"/>
      <w:numFmt w:val="decimal"/>
      <w:lvlText w:val="%1."/>
      <w:lvlJc w:val="left"/>
      <w:pPr>
        <w:tabs>
          <w:tab w:val="num" w:pos="720"/>
        </w:tabs>
        <w:ind w:left="720" w:hanging="360"/>
      </w:pPr>
    </w:lvl>
    <w:lvl w:ilvl="1" w:tplc="B8588E84">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48F069EE"/>
    <w:multiLevelType w:val="hybridMultilevel"/>
    <w:tmpl w:val="64B83E12"/>
    <w:lvl w:ilvl="0" w:tplc="ACCC9A1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ABE246A"/>
    <w:multiLevelType w:val="multilevel"/>
    <w:tmpl w:val="3E5CCC1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8" w15:restartNumberingAfterBreak="0">
    <w:nsid w:val="50F336F5"/>
    <w:multiLevelType w:val="hybridMultilevel"/>
    <w:tmpl w:val="EA5EC30C"/>
    <w:lvl w:ilvl="0" w:tplc="B8588E84">
      <w:start w:val="1"/>
      <w:numFmt w:val="bullet"/>
      <w:lvlText w:val="­"/>
      <w:lvlJc w:val="left"/>
      <w:pPr>
        <w:tabs>
          <w:tab w:val="num" w:pos="1428"/>
        </w:tabs>
        <w:ind w:left="1428" w:hanging="360"/>
      </w:pPr>
      <w:rPr>
        <w:rFonts w:ascii="Courier New" w:hAnsi="Courier New" w:hint="default"/>
      </w:rPr>
    </w:lvl>
    <w:lvl w:ilvl="1" w:tplc="2C504B80">
      <w:start w:val="1"/>
      <w:numFmt w:val="decimal"/>
      <w:lvlText w:val="%2."/>
      <w:lvlJc w:val="left"/>
      <w:pPr>
        <w:tabs>
          <w:tab w:val="num" w:pos="360"/>
        </w:tabs>
        <w:ind w:left="360" w:hanging="360"/>
      </w:pPr>
      <w:rPr>
        <w:rFonts w:hint="default"/>
        <w:i w:val="0"/>
      </w:rPr>
    </w:lvl>
    <w:lvl w:ilvl="2" w:tplc="B8588E84">
      <w:start w:val="1"/>
      <w:numFmt w:val="bullet"/>
      <w:lvlText w:val="­"/>
      <w:lvlJc w:val="left"/>
      <w:pPr>
        <w:tabs>
          <w:tab w:val="num" w:pos="2160"/>
        </w:tabs>
        <w:ind w:left="2160" w:hanging="360"/>
      </w:pPr>
      <w:rPr>
        <w:rFonts w:ascii="Courier New" w:hAnsi="Courier New" w:hint="default"/>
      </w:rPr>
    </w:lvl>
    <w:lvl w:ilvl="3" w:tplc="0419000F">
      <w:start w:val="1"/>
      <w:numFmt w:val="decimal"/>
      <w:lvlText w:val="%4."/>
      <w:lvlJc w:val="left"/>
      <w:pPr>
        <w:tabs>
          <w:tab w:val="num" w:pos="502"/>
        </w:tabs>
        <w:ind w:left="502"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1560FB2"/>
    <w:multiLevelType w:val="hybridMultilevel"/>
    <w:tmpl w:val="997CD352"/>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40E7162"/>
    <w:multiLevelType w:val="hybridMultilevel"/>
    <w:tmpl w:val="3836D192"/>
    <w:lvl w:ilvl="0" w:tplc="59FA2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4561E1F"/>
    <w:multiLevelType w:val="hybridMultilevel"/>
    <w:tmpl w:val="8F0AF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5AE333E"/>
    <w:multiLevelType w:val="hybridMultilevel"/>
    <w:tmpl w:val="FF7E1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5648514A"/>
    <w:multiLevelType w:val="hybridMultilevel"/>
    <w:tmpl w:val="A66858BE"/>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576A00"/>
    <w:multiLevelType w:val="multilevel"/>
    <w:tmpl w:val="D79AB152"/>
    <w:lvl w:ilvl="0">
      <w:start w:val="1"/>
      <w:numFmt w:val="decimal"/>
      <w:lvlText w:val="%1."/>
      <w:lvlJc w:val="left"/>
      <w:pPr>
        <w:ind w:left="1070" w:hanging="360"/>
      </w:pPr>
      <w:rPr>
        <w:rFonts w:cs="Times New Roman" w:hint="default"/>
        <w:b w:val="0"/>
      </w:rPr>
    </w:lvl>
    <w:lvl w:ilvl="1">
      <w:start w:val="1"/>
      <w:numFmt w:val="decimal"/>
      <w:isLgl/>
      <w:lvlText w:val="%1.%2."/>
      <w:lvlJc w:val="left"/>
      <w:pPr>
        <w:ind w:left="2364" w:hanging="1305"/>
      </w:pPr>
      <w:rPr>
        <w:rFonts w:cs="Times New Roman" w:hint="default"/>
      </w:rPr>
    </w:lvl>
    <w:lvl w:ilvl="2">
      <w:start w:val="1"/>
      <w:numFmt w:val="decimal"/>
      <w:isLgl/>
      <w:lvlText w:val="%1.%2.%3."/>
      <w:lvlJc w:val="left"/>
      <w:pPr>
        <w:ind w:left="2713" w:hanging="1305"/>
      </w:pPr>
      <w:rPr>
        <w:rFonts w:cs="Times New Roman" w:hint="default"/>
      </w:rPr>
    </w:lvl>
    <w:lvl w:ilvl="3">
      <w:start w:val="1"/>
      <w:numFmt w:val="decimal"/>
      <w:isLgl/>
      <w:lvlText w:val="%1.%2.%3.%4."/>
      <w:lvlJc w:val="left"/>
      <w:pPr>
        <w:ind w:left="3062" w:hanging="1305"/>
      </w:pPr>
      <w:rPr>
        <w:rFonts w:cs="Times New Roman" w:hint="default"/>
      </w:rPr>
    </w:lvl>
    <w:lvl w:ilvl="4">
      <w:start w:val="1"/>
      <w:numFmt w:val="decimal"/>
      <w:isLgl/>
      <w:lvlText w:val="%1.%2.%3.%4.%5."/>
      <w:lvlJc w:val="left"/>
      <w:pPr>
        <w:ind w:left="3411" w:hanging="1305"/>
      </w:pPr>
      <w:rPr>
        <w:rFonts w:cs="Times New Roman" w:hint="default"/>
      </w:rPr>
    </w:lvl>
    <w:lvl w:ilvl="5">
      <w:start w:val="1"/>
      <w:numFmt w:val="decimal"/>
      <w:isLgl/>
      <w:lvlText w:val="%1.%2.%3.%4.%5.%6."/>
      <w:lvlJc w:val="left"/>
      <w:pPr>
        <w:ind w:left="3895" w:hanging="1440"/>
      </w:pPr>
      <w:rPr>
        <w:rFonts w:cs="Times New Roman" w:hint="default"/>
      </w:rPr>
    </w:lvl>
    <w:lvl w:ilvl="6">
      <w:start w:val="1"/>
      <w:numFmt w:val="decimal"/>
      <w:isLgl/>
      <w:lvlText w:val="%1.%2.%3.%4.%5.%6.%7."/>
      <w:lvlJc w:val="left"/>
      <w:pPr>
        <w:ind w:left="4604" w:hanging="1800"/>
      </w:pPr>
      <w:rPr>
        <w:rFonts w:cs="Times New Roman" w:hint="default"/>
      </w:rPr>
    </w:lvl>
    <w:lvl w:ilvl="7">
      <w:start w:val="1"/>
      <w:numFmt w:val="decimal"/>
      <w:isLgl/>
      <w:lvlText w:val="%1.%2.%3.%4.%5.%6.%7.%8."/>
      <w:lvlJc w:val="left"/>
      <w:pPr>
        <w:ind w:left="4953" w:hanging="1800"/>
      </w:pPr>
      <w:rPr>
        <w:rFonts w:cs="Times New Roman" w:hint="default"/>
      </w:rPr>
    </w:lvl>
    <w:lvl w:ilvl="8">
      <w:start w:val="1"/>
      <w:numFmt w:val="decimal"/>
      <w:isLgl/>
      <w:lvlText w:val="%1.%2.%3.%4.%5.%6.%7.%8.%9."/>
      <w:lvlJc w:val="left"/>
      <w:pPr>
        <w:ind w:left="5662" w:hanging="2160"/>
      </w:pPr>
      <w:rPr>
        <w:rFonts w:cs="Times New Roman" w:hint="default"/>
      </w:rPr>
    </w:lvl>
  </w:abstractNum>
  <w:abstractNum w:abstractNumId="65" w15:restartNumberingAfterBreak="0">
    <w:nsid w:val="589176D5"/>
    <w:multiLevelType w:val="hybridMultilevel"/>
    <w:tmpl w:val="21900824"/>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92242F0"/>
    <w:multiLevelType w:val="hybridMultilevel"/>
    <w:tmpl w:val="0FE8AEB0"/>
    <w:lvl w:ilvl="0" w:tplc="C1209C7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9303DD8"/>
    <w:multiLevelType w:val="hybridMultilevel"/>
    <w:tmpl w:val="1616C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95B49D7"/>
    <w:multiLevelType w:val="hybridMultilevel"/>
    <w:tmpl w:val="092C5B78"/>
    <w:lvl w:ilvl="0" w:tplc="59FA2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9EB6481"/>
    <w:multiLevelType w:val="hybridMultilevel"/>
    <w:tmpl w:val="87207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A454298"/>
    <w:multiLevelType w:val="hybridMultilevel"/>
    <w:tmpl w:val="B32C2A76"/>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EC333FC"/>
    <w:multiLevelType w:val="hybridMultilevel"/>
    <w:tmpl w:val="5EE01C3C"/>
    <w:lvl w:ilvl="0" w:tplc="B8588E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5EDA16FC"/>
    <w:multiLevelType w:val="hybridMultilevel"/>
    <w:tmpl w:val="C58E62C6"/>
    <w:lvl w:ilvl="0" w:tplc="FB8CEE5C">
      <w:start w:val="1"/>
      <w:numFmt w:val="upperRoman"/>
      <w:lvlText w:val="%1."/>
      <w:lvlJc w:val="left"/>
      <w:pPr>
        <w:ind w:left="1723" w:hanging="72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73" w15:restartNumberingAfterBreak="0">
    <w:nsid w:val="5F6C0B91"/>
    <w:multiLevelType w:val="hybridMultilevel"/>
    <w:tmpl w:val="C55252B0"/>
    <w:lvl w:ilvl="0" w:tplc="62E69468">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4" w15:restartNumberingAfterBreak="0">
    <w:nsid w:val="60142777"/>
    <w:multiLevelType w:val="multilevel"/>
    <w:tmpl w:val="3D101D9A"/>
    <w:lvl w:ilvl="0">
      <w:start w:val="1"/>
      <w:numFmt w:val="decimal"/>
      <w:lvlText w:val="%1."/>
      <w:lvlJc w:val="left"/>
      <w:pPr>
        <w:ind w:left="1140" w:hanging="1140"/>
      </w:pPr>
      <w:rPr>
        <w:rFonts w:hint="default"/>
        <w:b/>
      </w:rPr>
    </w:lvl>
    <w:lvl w:ilvl="1">
      <w:start w:val="1"/>
      <w:numFmt w:val="decimal"/>
      <w:lvlText w:val="%2."/>
      <w:lvlJc w:val="left"/>
      <w:pPr>
        <w:ind w:left="3267" w:hanging="1140"/>
      </w:pPr>
      <w:rPr>
        <w:rFonts w:ascii="Times New Roman" w:eastAsia="Times New Roman" w:hAnsi="Times New Roman" w:cs="Times New Roman" w:hint="default"/>
        <w:b/>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5" w15:restartNumberingAfterBreak="0">
    <w:nsid w:val="603F0DA0"/>
    <w:multiLevelType w:val="hybridMultilevel"/>
    <w:tmpl w:val="C9BA7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0D17A29"/>
    <w:multiLevelType w:val="hybridMultilevel"/>
    <w:tmpl w:val="B1302F02"/>
    <w:lvl w:ilvl="0" w:tplc="930CCF7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1206375"/>
    <w:multiLevelType w:val="hybridMultilevel"/>
    <w:tmpl w:val="D31EB1E4"/>
    <w:lvl w:ilvl="0" w:tplc="0BAC1B28">
      <w:start w:val="1"/>
      <w:numFmt w:val="decimal"/>
      <w:lvlText w:val="%1."/>
      <w:lvlJc w:val="left"/>
      <w:pPr>
        <w:ind w:left="1080" w:hanging="360"/>
      </w:pPr>
      <w:rPr>
        <w:rFonts w:ascii="Times New Roman" w:eastAsia="Times New Roman" w:hAnsi="Times New Roman" w:cs="Times New Roman"/>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63021001"/>
    <w:multiLevelType w:val="multilevel"/>
    <w:tmpl w:val="1F24FF74"/>
    <w:lvl w:ilvl="0">
      <w:start w:val="1"/>
      <w:numFmt w:val="decimal"/>
      <w:lvlText w:val="%1."/>
      <w:lvlJc w:val="left"/>
      <w:pPr>
        <w:ind w:left="720" w:hanging="360"/>
      </w:pPr>
      <w:rPr>
        <w:rFonts w:hint="default"/>
      </w:rPr>
    </w:lvl>
    <w:lvl w:ilvl="1">
      <w:start w:val="1"/>
      <w:numFmt w:val="decimal"/>
      <w:isLgl/>
      <w:lvlText w:val="%1.%2."/>
      <w:lvlJc w:val="left"/>
      <w:pPr>
        <w:ind w:left="990" w:hanging="390"/>
      </w:pPr>
      <w:rPr>
        <w:rFonts w:ascii="Arial" w:hAnsi="Arial" w:cs="Arial" w:hint="default"/>
        <w:b w:val="0"/>
      </w:rPr>
    </w:lvl>
    <w:lvl w:ilvl="2">
      <w:start w:val="1"/>
      <w:numFmt w:val="decimal"/>
      <w:isLgl/>
      <w:lvlText w:val="%1.%2.%3."/>
      <w:lvlJc w:val="left"/>
      <w:pPr>
        <w:ind w:left="156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400" w:hanging="1080"/>
      </w:pPr>
      <w:rPr>
        <w:rFonts w:ascii="Arial" w:hAnsi="Arial" w:cs="Arial" w:hint="default"/>
      </w:rPr>
    </w:lvl>
    <w:lvl w:ilvl="5">
      <w:start w:val="1"/>
      <w:numFmt w:val="decimal"/>
      <w:isLgl/>
      <w:lvlText w:val="%1.%2.%3.%4.%5.%6."/>
      <w:lvlJc w:val="left"/>
      <w:pPr>
        <w:ind w:left="264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480" w:hanging="1440"/>
      </w:pPr>
      <w:rPr>
        <w:rFonts w:ascii="Arial" w:hAnsi="Arial" w:cs="Arial" w:hint="default"/>
      </w:rPr>
    </w:lvl>
    <w:lvl w:ilvl="8">
      <w:start w:val="1"/>
      <w:numFmt w:val="decimal"/>
      <w:isLgl/>
      <w:lvlText w:val="%1.%2.%3.%4.%5.%6.%7.%8.%9."/>
      <w:lvlJc w:val="left"/>
      <w:pPr>
        <w:ind w:left="4080" w:hanging="1800"/>
      </w:pPr>
      <w:rPr>
        <w:rFonts w:ascii="Arial" w:hAnsi="Arial" w:cs="Arial" w:hint="default"/>
      </w:rPr>
    </w:lvl>
  </w:abstractNum>
  <w:abstractNum w:abstractNumId="79" w15:restartNumberingAfterBreak="0">
    <w:nsid w:val="6D907D6F"/>
    <w:multiLevelType w:val="hybridMultilevel"/>
    <w:tmpl w:val="9BBE6456"/>
    <w:lvl w:ilvl="0" w:tplc="AC885D42">
      <w:start w:val="1"/>
      <w:numFmt w:val="decimal"/>
      <w:lvlText w:val="%1."/>
      <w:lvlJc w:val="left"/>
      <w:pPr>
        <w:ind w:left="10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6E9D5758"/>
    <w:multiLevelType w:val="hybridMultilevel"/>
    <w:tmpl w:val="6C6E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07219EC"/>
    <w:multiLevelType w:val="hybridMultilevel"/>
    <w:tmpl w:val="614C1092"/>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715C2E44"/>
    <w:multiLevelType w:val="hybridMultilevel"/>
    <w:tmpl w:val="61BE220C"/>
    <w:lvl w:ilvl="0" w:tplc="59FA2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2DB1413"/>
    <w:multiLevelType w:val="hybridMultilevel"/>
    <w:tmpl w:val="B35C57EC"/>
    <w:lvl w:ilvl="0" w:tplc="93F6A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75C43C33"/>
    <w:multiLevelType w:val="multilevel"/>
    <w:tmpl w:val="65781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5" w15:restartNumberingAfterBreak="0">
    <w:nsid w:val="772773ED"/>
    <w:multiLevelType w:val="hybridMultilevel"/>
    <w:tmpl w:val="DB422588"/>
    <w:lvl w:ilvl="0" w:tplc="3DC062FE">
      <w:start w:val="1"/>
      <w:numFmt w:val="decimal"/>
      <w:lvlText w:val="%1."/>
      <w:lvlJc w:val="left"/>
      <w:pPr>
        <w:ind w:left="929" w:hanging="480"/>
      </w:pPr>
      <w:rPr>
        <w:rFonts w:ascii="Times New Roman" w:hAnsi="Times New Roman" w:cs="Times New Roman"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86" w15:restartNumberingAfterBreak="0">
    <w:nsid w:val="7827376A"/>
    <w:multiLevelType w:val="multilevel"/>
    <w:tmpl w:val="D14AAD84"/>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7" w15:restartNumberingAfterBreak="0">
    <w:nsid w:val="7ACA5953"/>
    <w:multiLevelType w:val="hybridMultilevel"/>
    <w:tmpl w:val="020CD14A"/>
    <w:lvl w:ilvl="0" w:tplc="D67AA6D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7B681B23"/>
    <w:multiLevelType w:val="hybridMultilevel"/>
    <w:tmpl w:val="60340FE8"/>
    <w:lvl w:ilvl="0" w:tplc="8AFC802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9" w15:restartNumberingAfterBreak="0">
    <w:nsid w:val="7C510BAB"/>
    <w:multiLevelType w:val="hybridMultilevel"/>
    <w:tmpl w:val="B2422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F261D16"/>
    <w:multiLevelType w:val="hybridMultilevel"/>
    <w:tmpl w:val="9CA87744"/>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52"/>
  </w:num>
  <w:num w:numId="12">
    <w:abstractNumId w:val="84"/>
  </w:num>
  <w:num w:numId="13">
    <w:abstractNumId w:val="41"/>
  </w:num>
  <w:num w:numId="14">
    <w:abstractNumId w:val="74"/>
  </w:num>
  <w:num w:numId="15">
    <w:abstractNumId w:val="45"/>
  </w:num>
  <w:num w:numId="16">
    <w:abstractNumId w:val="19"/>
  </w:num>
  <w:num w:numId="17">
    <w:abstractNumId w:val="57"/>
  </w:num>
  <w:num w:numId="18">
    <w:abstractNumId w:val="77"/>
  </w:num>
  <w:num w:numId="19">
    <w:abstractNumId w:val="46"/>
  </w:num>
  <w:num w:numId="20">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9"/>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43"/>
  </w:num>
  <w:num w:numId="26">
    <w:abstractNumId w:val="76"/>
  </w:num>
  <w:num w:numId="27">
    <w:abstractNumId w:val="20"/>
  </w:num>
  <w:num w:numId="28">
    <w:abstractNumId w:val="86"/>
  </w:num>
  <w:num w:numId="2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num>
  <w:num w:numId="31">
    <w:abstractNumId w:val="73"/>
  </w:num>
  <w:num w:numId="3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55"/>
  </w:num>
  <w:num w:numId="35">
    <w:abstractNumId w:val="58"/>
  </w:num>
  <w:num w:numId="36">
    <w:abstractNumId w:val="16"/>
  </w:num>
  <w:num w:numId="37">
    <w:abstractNumId w:val="59"/>
  </w:num>
  <w:num w:numId="38">
    <w:abstractNumId w:val="90"/>
  </w:num>
  <w:num w:numId="39">
    <w:abstractNumId w:val="70"/>
  </w:num>
  <w:num w:numId="40">
    <w:abstractNumId w:val="65"/>
  </w:num>
  <w:num w:numId="41">
    <w:abstractNumId w:val="47"/>
  </w:num>
  <w:num w:numId="42">
    <w:abstractNumId w:val="36"/>
  </w:num>
  <w:num w:numId="43">
    <w:abstractNumId w:val="35"/>
  </w:num>
  <w:num w:numId="44">
    <w:abstractNumId w:val="56"/>
  </w:num>
  <w:num w:numId="45">
    <w:abstractNumId w:val="51"/>
  </w:num>
  <w:num w:numId="46">
    <w:abstractNumId w:val="61"/>
  </w:num>
  <w:num w:numId="47">
    <w:abstractNumId w:val="38"/>
  </w:num>
  <w:num w:numId="48">
    <w:abstractNumId w:val="33"/>
  </w:num>
  <w:num w:numId="49">
    <w:abstractNumId w:val="72"/>
  </w:num>
  <w:num w:numId="50">
    <w:abstractNumId w:val="87"/>
  </w:num>
  <w:num w:numId="51">
    <w:abstractNumId w:val="49"/>
  </w:num>
  <w:num w:numId="52">
    <w:abstractNumId w:val="31"/>
  </w:num>
  <w:num w:numId="53">
    <w:abstractNumId w:val="83"/>
  </w:num>
  <w:num w:numId="54">
    <w:abstractNumId w:val="62"/>
  </w:num>
  <w:num w:numId="55">
    <w:abstractNumId w:val="24"/>
  </w:num>
  <w:num w:numId="56">
    <w:abstractNumId w:val="25"/>
  </w:num>
  <w:num w:numId="57">
    <w:abstractNumId w:val="80"/>
  </w:num>
  <w:num w:numId="58">
    <w:abstractNumId w:val="78"/>
  </w:num>
  <w:num w:numId="59">
    <w:abstractNumId w:val="71"/>
  </w:num>
  <w:num w:numId="60">
    <w:abstractNumId w:val="53"/>
  </w:num>
  <w:num w:numId="61">
    <w:abstractNumId w:val="17"/>
  </w:num>
  <w:num w:numId="62">
    <w:abstractNumId w:val="23"/>
  </w:num>
  <w:num w:numId="63">
    <w:abstractNumId w:val="18"/>
  </w:num>
  <w:num w:numId="64">
    <w:abstractNumId w:val="85"/>
  </w:num>
  <w:num w:numId="65">
    <w:abstractNumId w:val="66"/>
  </w:num>
  <w:num w:numId="66">
    <w:abstractNumId w:val="48"/>
  </w:num>
  <w:num w:numId="67">
    <w:abstractNumId w:val="63"/>
  </w:num>
  <w:num w:numId="68">
    <w:abstractNumId w:val="81"/>
  </w:num>
  <w:num w:numId="69">
    <w:abstractNumId w:val="40"/>
  </w:num>
  <w:num w:numId="70">
    <w:abstractNumId w:val="34"/>
  </w:num>
  <w:num w:numId="71">
    <w:abstractNumId w:val="21"/>
  </w:num>
  <w:num w:numId="72">
    <w:abstractNumId w:val="88"/>
  </w:num>
  <w:num w:numId="73">
    <w:abstractNumId w:val="27"/>
  </w:num>
  <w:num w:numId="74">
    <w:abstractNumId w:val="30"/>
  </w:num>
  <w:num w:numId="75">
    <w:abstractNumId w:val="54"/>
  </w:num>
  <w:num w:numId="76">
    <w:abstractNumId w:val="82"/>
  </w:num>
  <w:num w:numId="77">
    <w:abstractNumId w:val="60"/>
  </w:num>
  <w:num w:numId="78">
    <w:abstractNumId w:val="89"/>
  </w:num>
  <w:num w:numId="79">
    <w:abstractNumId w:val="68"/>
  </w:num>
  <w:num w:numId="80">
    <w:abstractNumId w:val="32"/>
  </w:num>
  <w:num w:numId="81">
    <w:abstractNumId w:val="75"/>
  </w:num>
  <w:num w:numId="82">
    <w:abstractNumId w:val="12"/>
    <w:lvlOverride w:ilvl="0">
      <w:startOverride w:val="1"/>
    </w:lvlOverride>
  </w:num>
  <w:num w:numId="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7"/>
  </w:num>
  <w:num w:numId="86">
    <w:abstractNumId w:val="28"/>
  </w:num>
  <w:num w:numId="87">
    <w:abstractNumId w:val="64"/>
  </w:num>
  <w:num w:numId="88">
    <w:abstractNumId w:val="4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15D87"/>
    <w:rsid w:val="00022C6F"/>
    <w:rsid w:val="00044140"/>
    <w:rsid w:val="00091F59"/>
    <w:rsid w:val="000933A3"/>
    <w:rsid w:val="000A34FF"/>
    <w:rsid w:val="000C2D31"/>
    <w:rsid w:val="000F01B9"/>
    <w:rsid w:val="001007D1"/>
    <w:rsid w:val="001243DD"/>
    <w:rsid w:val="00144D1E"/>
    <w:rsid w:val="0015257C"/>
    <w:rsid w:val="00160227"/>
    <w:rsid w:val="00161CC9"/>
    <w:rsid w:val="001945B4"/>
    <w:rsid w:val="00196B0A"/>
    <w:rsid w:val="001E1765"/>
    <w:rsid w:val="001F6FAA"/>
    <w:rsid w:val="002431E1"/>
    <w:rsid w:val="00271837"/>
    <w:rsid w:val="00292725"/>
    <w:rsid w:val="002A3CB6"/>
    <w:rsid w:val="002B7C8C"/>
    <w:rsid w:val="003019A6"/>
    <w:rsid w:val="003025FF"/>
    <w:rsid w:val="0032287B"/>
    <w:rsid w:val="003703B9"/>
    <w:rsid w:val="0037573F"/>
    <w:rsid w:val="00380B6B"/>
    <w:rsid w:val="003963DF"/>
    <w:rsid w:val="00396D97"/>
    <w:rsid w:val="00412C17"/>
    <w:rsid w:val="00417A55"/>
    <w:rsid w:val="00456A97"/>
    <w:rsid w:val="00457ED5"/>
    <w:rsid w:val="00474F33"/>
    <w:rsid w:val="004847B8"/>
    <w:rsid w:val="004A389C"/>
    <w:rsid w:val="004A6230"/>
    <w:rsid w:val="004F097B"/>
    <w:rsid w:val="004F78C8"/>
    <w:rsid w:val="00513163"/>
    <w:rsid w:val="00560EFA"/>
    <w:rsid w:val="005A5323"/>
    <w:rsid w:val="005A53F5"/>
    <w:rsid w:val="005B67BB"/>
    <w:rsid w:val="005E7033"/>
    <w:rsid w:val="005F5673"/>
    <w:rsid w:val="00600237"/>
    <w:rsid w:val="00610A2D"/>
    <w:rsid w:val="00614382"/>
    <w:rsid w:val="00616C9D"/>
    <w:rsid w:val="00637A70"/>
    <w:rsid w:val="00652248"/>
    <w:rsid w:val="00653B85"/>
    <w:rsid w:val="00690A37"/>
    <w:rsid w:val="006958BE"/>
    <w:rsid w:val="006B10CA"/>
    <w:rsid w:val="006C1531"/>
    <w:rsid w:val="006D57CB"/>
    <w:rsid w:val="006E4CFC"/>
    <w:rsid w:val="00706394"/>
    <w:rsid w:val="007332D6"/>
    <w:rsid w:val="007504A3"/>
    <w:rsid w:val="007518AC"/>
    <w:rsid w:val="007553CB"/>
    <w:rsid w:val="00757877"/>
    <w:rsid w:val="00765EAB"/>
    <w:rsid w:val="007C0801"/>
    <w:rsid w:val="007D6429"/>
    <w:rsid w:val="007E2E50"/>
    <w:rsid w:val="0080353E"/>
    <w:rsid w:val="00816090"/>
    <w:rsid w:val="00850363"/>
    <w:rsid w:val="00850A4E"/>
    <w:rsid w:val="008738E6"/>
    <w:rsid w:val="008C67CF"/>
    <w:rsid w:val="008E29CC"/>
    <w:rsid w:val="009065D4"/>
    <w:rsid w:val="009214B1"/>
    <w:rsid w:val="00922925"/>
    <w:rsid w:val="0092444D"/>
    <w:rsid w:val="009312EF"/>
    <w:rsid w:val="00941540"/>
    <w:rsid w:val="00952E99"/>
    <w:rsid w:val="009631EC"/>
    <w:rsid w:val="009707D9"/>
    <w:rsid w:val="009906F3"/>
    <w:rsid w:val="009A496B"/>
    <w:rsid w:val="009C1475"/>
    <w:rsid w:val="009E4074"/>
    <w:rsid w:val="009E6C5C"/>
    <w:rsid w:val="009E6E8E"/>
    <w:rsid w:val="00A422FB"/>
    <w:rsid w:val="00A87AA8"/>
    <w:rsid w:val="00A90E37"/>
    <w:rsid w:val="00AC43FF"/>
    <w:rsid w:val="00AE0FBC"/>
    <w:rsid w:val="00AF6882"/>
    <w:rsid w:val="00B116B5"/>
    <w:rsid w:val="00B15B50"/>
    <w:rsid w:val="00B24AFF"/>
    <w:rsid w:val="00B3754D"/>
    <w:rsid w:val="00B428D1"/>
    <w:rsid w:val="00B5104A"/>
    <w:rsid w:val="00BB2804"/>
    <w:rsid w:val="00BC772A"/>
    <w:rsid w:val="00BF6917"/>
    <w:rsid w:val="00C024FF"/>
    <w:rsid w:val="00C60C41"/>
    <w:rsid w:val="00C94FEF"/>
    <w:rsid w:val="00CA3C20"/>
    <w:rsid w:val="00CC1343"/>
    <w:rsid w:val="00CD7330"/>
    <w:rsid w:val="00D011C0"/>
    <w:rsid w:val="00D109A7"/>
    <w:rsid w:val="00D316F6"/>
    <w:rsid w:val="00D435E9"/>
    <w:rsid w:val="00D43E1F"/>
    <w:rsid w:val="00D520AD"/>
    <w:rsid w:val="00D6617D"/>
    <w:rsid w:val="00DB4535"/>
    <w:rsid w:val="00DD09AA"/>
    <w:rsid w:val="00DD2522"/>
    <w:rsid w:val="00DF11DF"/>
    <w:rsid w:val="00DF63A7"/>
    <w:rsid w:val="00E00DA1"/>
    <w:rsid w:val="00E10328"/>
    <w:rsid w:val="00E10EF2"/>
    <w:rsid w:val="00E23041"/>
    <w:rsid w:val="00E267F3"/>
    <w:rsid w:val="00E53AC8"/>
    <w:rsid w:val="00E76EB2"/>
    <w:rsid w:val="00E8465D"/>
    <w:rsid w:val="00EA2528"/>
    <w:rsid w:val="00EB2F21"/>
    <w:rsid w:val="00EC4A0A"/>
    <w:rsid w:val="00ED7456"/>
    <w:rsid w:val="00F70B93"/>
    <w:rsid w:val="00F75940"/>
    <w:rsid w:val="00F7599C"/>
    <w:rsid w:val="00F7786C"/>
    <w:rsid w:val="00F85990"/>
    <w:rsid w:val="00F9507A"/>
    <w:rsid w:val="00F9599B"/>
    <w:rsid w:val="00FA679D"/>
    <w:rsid w:val="00FB40DD"/>
    <w:rsid w:val="00FE2BBA"/>
    <w:rsid w:val="00FE73E5"/>
    <w:rsid w:val="00FE7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32A7FDE2"/>
  <w15:chartTrackingRefBased/>
  <w15:docId w15:val="{D53BB10D-08EF-4C02-8821-F976867F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uiPriority w:val="1"/>
    <w:qFormat/>
    <w:rsid w:val="00F7599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1"/>
    <w:next w:val="a1"/>
    <w:link w:val="10"/>
    <w:qFormat/>
    <w:rsid w:val="00F7599C"/>
    <w:pPr>
      <w:ind w:left="496"/>
      <w:outlineLvl w:val="0"/>
    </w:pPr>
    <w:rPr>
      <w:b/>
      <w:bCs/>
      <w:sz w:val="44"/>
      <w:szCs w:val="44"/>
    </w:rPr>
  </w:style>
  <w:style w:type="paragraph" w:styleId="21">
    <w:name w:val="heading 2"/>
    <w:basedOn w:val="a1"/>
    <w:next w:val="a1"/>
    <w:link w:val="22"/>
    <w:uiPriority w:val="9"/>
    <w:qFormat/>
    <w:rsid w:val="00F75940"/>
    <w:pPr>
      <w:keepNext/>
      <w:widowControl/>
      <w:autoSpaceDE/>
      <w:autoSpaceDN/>
      <w:adjustRightInd/>
      <w:jc w:val="center"/>
      <w:outlineLvl w:val="1"/>
    </w:pPr>
    <w:rPr>
      <w:rFonts w:ascii="Arial" w:eastAsia="Times New Roman" w:hAnsi="Arial"/>
      <w:b/>
      <w:bCs/>
      <w:sz w:val="32"/>
    </w:rPr>
  </w:style>
  <w:style w:type="paragraph" w:styleId="31">
    <w:name w:val="heading 3"/>
    <w:basedOn w:val="a1"/>
    <w:next w:val="a1"/>
    <w:link w:val="32"/>
    <w:uiPriority w:val="9"/>
    <w:qFormat/>
    <w:rsid w:val="00F7599C"/>
    <w:pPr>
      <w:ind w:left="112"/>
      <w:outlineLvl w:val="2"/>
    </w:pPr>
    <w:rPr>
      <w:sz w:val="32"/>
      <w:szCs w:val="32"/>
    </w:rPr>
  </w:style>
  <w:style w:type="paragraph" w:styleId="41">
    <w:name w:val="heading 4"/>
    <w:basedOn w:val="a1"/>
    <w:next w:val="a1"/>
    <w:link w:val="42"/>
    <w:uiPriority w:val="9"/>
    <w:qFormat/>
    <w:rsid w:val="00F7599C"/>
    <w:pPr>
      <w:ind w:left="112"/>
      <w:outlineLvl w:val="3"/>
    </w:pPr>
    <w:rPr>
      <w:b/>
      <w:bCs/>
      <w:sz w:val="28"/>
      <w:szCs w:val="28"/>
    </w:rPr>
  </w:style>
  <w:style w:type="paragraph" w:styleId="51">
    <w:name w:val="heading 5"/>
    <w:basedOn w:val="a1"/>
    <w:next w:val="a1"/>
    <w:link w:val="52"/>
    <w:uiPriority w:val="9"/>
    <w:unhideWhenUsed/>
    <w:qFormat/>
    <w:rsid w:val="00F75940"/>
    <w:pPr>
      <w:widowControl/>
      <w:autoSpaceDE/>
      <w:autoSpaceDN/>
      <w:adjustRightInd/>
      <w:spacing w:before="240" w:after="60"/>
      <w:ind w:left="1008" w:hanging="1008"/>
      <w:outlineLvl w:val="4"/>
    </w:pPr>
    <w:rPr>
      <w:rFonts w:ascii="Calibri" w:eastAsia="Times New Roman" w:hAnsi="Calibri"/>
      <w:b/>
      <w:bCs/>
      <w:i/>
      <w:iCs/>
      <w:sz w:val="26"/>
      <w:szCs w:val="26"/>
    </w:rPr>
  </w:style>
  <w:style w:type="paragraph" w:styleId="6">
    <w:name w:val="heading 6"/>
    <w:basedOn w:val="a1"/>
    <w:next w:val="a1"/>
    <w:link w:val="60"/>
    <w:uiPriority w:val="9"/>
    <w:semiHidden/>
    <w:unhideWhenUsed/>
    <w:qFormat/>
    <w:rsid w:val="00F75940"/>
    <w:pPr>
      <w:widowControl/>
      <w:autoSpaceDE/>
      <w:autoSpaceDN/>
      <w:adjustRightInd/>
      <w:spacing w:before="240" w:after="60"/>
      <w:ind w:left="1152" w:hanging="1152"/>
      <w:outlineLvl w:val="5"/>
    </w:pPr>
    <w:rPr>
      <w:rFonts w:ascii="Calibri" w:eastAsia="Times New Roman" w:hAnsi="Calibri"/>
      <w:b/>
      <w:bCs/>
      <w:sz w:val="22"/>
      <w:szCs w:val="22"/>
    </w:rPr>
  </w:style>
  <w:style w:type="paragraph" w:styleId="7">
    <w:name w:val="heading 7"/>
    <w:basedOn w:val="a1"/>
    <w:next w:val="a1"/>
    <w:link w:val="70"/>
    <w:uiPriority w:val="9"/>
    <w:unhideWhenUsed/>
    <w:qFormat/>
    <w:rsid w:val="00F75940"/>
    <w:pPr>
      <w:widowControl/>
      <w:autoSpaceDE/>
      <w:autoSpaceDN/>
      <w:adjustRightInd/>
      <w:spacing w:before="240" w:after="60"/>
      <w:ind w:left="1296" w:hanging="1296"/>
      <w:outlineLvl w:val="6"/>
    </w:pPr>
    <w:rPr>
      <w:rFonts w:ascii="Calibri" w:eastAsia="Times New Roman" w:hAnsi="Calibri"/>
    </w:rPr>
  </w:style>
  <w:style w:type="paragraph" w:styleId="8">
    <w:name w:val="heading 8"/>
    <w:basedOn w:val="a1"/>
    <w:next w:val="a1"/>
    <w:link w:val="80"/>
    <w:uiPriority w:val="9"/>
    <w:unhideWhenUsed/>
    <w:qFormat/>
    <w:rsid w:val="00F75940"/>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1"/>
    <w:next w:val="a1"/>
    <w:link w:val="90"/>
    <w:uiPriority w:val="9"/>
    <w:semiHidden/>
    <w:unhideWhenUsed/>
    <w:qFormat/>
    <w:rsid w:val="00F75940"/>
    <w:pPr>
      <w:widowControl/>
      <w:autoSpaceDE/>
      <w:autoSpaceDN/>
      <w:adjustRightInd/>
      <w:spacing w:before="240" w:after="60"/>
      <w:ind w:left="1584" w:hanging="1584"/>
      <w:outlineLvl w:val="8"/>
    </w:pPr>
    <w:rPr>
      <w:rFonts w:ascii="Cambria" w:eastAsia="Times New Roman"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7599C"/>
    <w:rPr>
      <w:rFonts w:ascii="Times New Roman" w:eastAsiaTheme="minorEastAsia" w:hAnsi="Times New Roman" w:cs="Times New Roman"/>
      <w:b/>
      <w:bCs/>
      <w:sz w:val="44"/>
      <w:szCs w:val="44"/>
      <w:lang w:eastAsia="ru-RU"/>
    </w:rPr>
  </w:style>
  <w:style w:type="character" w:customStyle="1" w:styleId="32">
    <w:name w:val="Заголовок 3 Знак"/>
    <w:basedOn w:val="a2"/>
    <w:link w:val="31"/>
    <w:uiPriority w:val="9"/>
    <w:rsid w:val="00F7599C"/>
    <w:rPr>
      <w:rFonts w:ascii="Times New Roman" w:eastAsiaTheme="minorEastAsia" w:hAnsi="Times New Roman" w:cs="Times New Roman"/>
      <w:sz w:val="32"/>
      <w:szCs w:val="32"/>
      <w:lang w:eastAsia="ru-RU"/>
    </w:rPr>
  </w:style>
  <w:style w:type="character" w:customStyle="1" w:styleId="42">
    <w:name w:val="Заголовок 4 Знак"/>
    <w:basedOn w:val="a2"/>
    <w:link w:val="41"/>
    <w:uiPriority w:val="9"/>
    <w:rsid w:val="00F7599C"/>
    <w:rPr>
      <w:rFonts w:ascii="Times New Roman" w:eastAsiaTheme="minorEastAsia" w:hAnsi="Times New Roman" w:cs="Times New Roman"/>
      <w:b/>
      <w:bCs/>
      <w:sz w:val="28"/>
      <w:szCs w:val="28"/>
      <w:lang w:eastAsia="ru-RU"/>
    </w:rPr>
  </w:style>
  <w:style w:type="paragraph" w:styleId="a5">
    <w:name w:val="Body Text"/>
    <w:basedOn w:val="a1"/>
    <w:link w:val="a6"/>
    <w:qFormat/>
    <w:rsid w:val="00F7599C"/>
    <w:pPr>
      <w:ind w:left="112"/>
    </w:pPr>
    <w:rPr>
      <w:sz w:val="28"/>
      <w:szCs w:val="28"/>
    </w:rPr>
  </w:style>
  <w:style w:type="character" w:customStyle="1" w:styleId="a6">
    <w:name w:val="Основной текст Знак"/>
    <w:basedOn w:val="a2"/>
    <w:link w:val="a5"/>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7">
    <w:name w:val="Normal (Web)"/>
    <w:basedOn w:val="a1"/>
    <w:uiPriority w:val="99"/>
    <w:unhideWhenUsed/>
    <w:rsid w:val="00952E99"/>
    <w:pPr>
      <w:widowControl/>
      <w:autoSpaceDE/>
      <w:autoSpaceDN/>
      <w:adjustRightInd/>
      <w:spacing w:before="100" w:beforeAutospacing="1" w:after="100" w:afterAutospacing="1"/>
    </w:pPr>
    <w:rPr>
      <w:rFonts w:eastAsia="Times New Roman"/>
    </w:rPr>
  </w:style>
  <w:style w:type="character" w:styleId="a8">
    <w:name w:val="Emphasis"/>
    <w:basedOn w:val="a2"/>
    <w:qFormat/>
    <w:rsid w:val="00952E99"/>
    <w:rPr>
      <w:i/>
      <w:iCs/>
    </w:rPr>
  </w:style>
  <w:style w:type="character" w:styleId="a9">
    <w:name w:val="Hyperlink"/>
    <w:basedOn w:val="a2"/>
    <w:unhideWhenUsed/>
    <w:rsid w:val="00952E99"/>
    <w:rPr>
      <w:color w:val="0000FF"/>
      <w:u w:val="single"/>
    </w:rPr>
  </w:style>
  <w:style w:type="character" w:styleId="aa">
    <w:name w:val="line number"/>
    <w:basedOn w:val="a2"/>
    <w:uiPriority w:val="99"/>
    <w:semiHidden/>
    <w:unhideWhenUsed/>
    <w:rsid w:val="00B428D1"/>
  </w:style>
  <w:style w:type="paragraph" w:styleId="ab">
    <w:name w:val="header"/>
    <w:basedOn w:val="a1"/>
    <w:link w:val="ac"/>
    <w:unhideWhenUsed/>
    <w:rsid w:val="00B428D1"/>
    <w:pPr>
      <w:tabs>
        <w:tab w:val="center" w:pos="4677"/>
        <w:tab w:val="right" w:pos="9355"/>
      </w:tabs>
    </w:pPr>
  </w:style>
  <w:style w:type="character" w:customStyle="1" w:styleId="ac">
    <w:name w:val="Верхний колонтитул Знак"/>
    <w:basedOn w:val="a2"/>
    <w:link w:val="ab"/>
    <w:rsid w:val="00B428D1"/>
    <w:rPr>
      <w:rFonts w:ascii="Times New Roman" w:eastAsiaTheme="minorEastAsia" w:hAnsi="Times New Roman" w:cs="Times New Roman"/>
      <w:sz w:val="24"/>
      <w:szCs w:val="24"/>
      <w:lang w:eastAsia="ru-RU"/>
    </w:rPr>
  </w:style>
  <w:style w:type="paragraph" w:styleId="ad">
    <w:name w:val="footer"/>
    <w:basedOn w:val="a1"/>
    <w:link w:val="ae"/>
    <w:unhideWhenUsed/>
    <w:rsid w:val="00B428D1"/>
    <w:pPr>
      <w:tabs>
        <w:tab w:val="center" w:pos="4677"/>
        <w:tab w:val="right" w:pos="9355"/>
      </w:tabs>
    </w:pPr>
  </w:style>
  <w:style w:type="character" w:customStyle="1" w:styleId="ae">
    <w:name w:val="Нижний колонтитул Знак"/>
    <w:basedOn w:val="a2"/>
    <w:link w:val="ad"/>
    <w:rsid w:val="00B428D1"/>
    <w:rPr>
      <w:rFonts w:ascii="Times New Roman" w:eastAsiaTheme="minorEastAsia" w:hAnsi="Times New Roman" w:cs="Times New Roman"/>
      <w:sz w:val="24"/>
      <w:szCs w:val="24"/>
      <w:lang w:eastAsia="ru-RU"/>
    </w:rPr>
  </w:style>
  <w:style w:type="paragraph" w:styleId="af">
    <w:name w:val="Balloon Text"/>
    <w:basedOn w:val="a1"/>
    <w:link w:val="af0"/>
    <w:unhideWhenUsed/>
    <w:rsid w:val="00BB2804"/>
    <w:rPr>
      <w:rFonts w:ascii="Segoe UI" w:hAnsi="Segoe UI" w:cs="Segoe UI"/>
      <w:sz w:val="18"/>
      <w:szCs w:val="18"/>
    </w:rPr>
  </w:style>
  <w:style w:type="character" w:customStyle="1" w:styleId="af0">
    <w:name w:val="Текст выноски Знак"/>
    <w:basedOn w:val="a2"/>
    <w:link w:val="af"/>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1">
    <w:name w:val="List Paragraph"/>
    <w:basedOn w:val="a1"/>
    <w:link w:val="af2"/>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3">
    <w:name w:val="3"/>
    <w:basedOn w:val="a1"/>
    <w:next w:val="af3"/>
    <w:link w:val="af4"/>
    <w:qFormat/>
    <w:rsid w:val="00B15B50"/>
    <w:pPr>
      <w:widowControl/>
      <w:autoSpaceDE/>
      <w:autoSpaceDN/>
      <w:adjustRightInd/>
      <w:jc w:val="center"/>
    </w:pPr>
    <w:rPr>
      <w:rFonts w:eastAsia="Times New Roman"/>
      <w:b/>
      <w:bCs/>
    </w:rPr>
  </w:style>
  <w:style w:type="character" w:customStyle="1" w:styleId="af4">
    <w:name w:val="Название Знак"/>
    <w:basedOn w:val="a2"/>
    <w:link w:val="33"/>
    <w:uiPriority w:val="99"/>
    <w:rsid w:val="006E4CFC"/>
    <w:rPr>
      <w:rFonts w:ascii="Times New Roman" w:eastAsia="Times New Roman" w:hAnsi="Times New Roman" w:cs="Times New Roman"/>
      <w:b/>
      <w:bCs/>
      <w:sz w:val="24"/>
      <w:szCs w:val="24"/>
      <w:lang w:eastAsia="ru-RU"/>
    </w:rPr>
  </w:style>
  <w:style w:type="paragraph" w:customStyle="1" w:styleId="af5">
    <w:name w:val="Прижатый влево"/>
    <w:basedOn w:val="a1"/>
    <w:next w:val="a1"/>
    <w:uiPriority w:val="99"/>
    <w:rsid w:val="006E4CFC"/>
    <w:pPr>
      <w:widowControl/>
    </w:pPr>
    <w:rPr>
      <w:rFonts w:ascii="Arial" w:eastAsia="Calibri" w:hAnsi="Arial" w:cs="Arial"/>
      <w:lang w:eastAsia="en-US"/>
    </w:rPr>
  </w:style>
  <w:style w:type="paragraph" w:styleId="af3">
    <w:name w:val="Title"/>
    <w:basedOn w:val="a1"/>
    <w:next w:val="a1"/>
    <w:link w:val="af6"/>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2"/>
    <w:link w:val="af3"/>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2"/>
    <w:link w:val="ConsNormal"/>
    <w:locked/>
    <w:rsid w:val="006E4CFC"/>
    <w:rPr>
      <w:rFonts w:ascii="Arial" w:eastAsia="Times New Roman" w:hAnsi="Arial" w:cs="Arial"/>
      <w:sz w:val="20"/>
      <w:szCs w:val="20"/>
      <w:lang w:eastAsia="ru-RU"/>
    </w:rPr>
  </w:style>
  <w:style w:type="numbering" w:customStyle="1" w:styleId="11">
    <w:name w:val="Нет списка1"/>
    <w:next w:val="a4"/>
    <w:semiHidden/>
    <w:rsid w:val="00F75940"/>
  </w:style>
  <w:style w:type="table" w:styleId="af7">
    <w:name w:val="Table Grid"/>
    <w:basedOn w:val="a3"/>
    <w:rsid w:val="00F7594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8">
    <w:name w:val="Font Style68"/>
    <w:uiPriority w:val="99"/>
    <w:rsid w:val="00F75940"/>
    <w:rPr>
      <w:rFonts w:ascii="Times New Roman" w:hAnsi="Times New Roman"/>
      <w:sz w:val="24"/>
    </w:rPr>
  </w:style>
  <w:style w:type="paragraph" w:styleId="af8">
    <w:name w:val="Plain Text"/>
    <w:basedOn w:val="a1"/>
    <w:link w:val="af9"/>
    <w:uiPriority w:val="99"/>
    <w:rsid w:val="00F75940"/>
    <w:pPr>
      <w:widowControl/>
      <w:autoSpaceDE/>
      <w:autoSpaceDN/>
      <w:adjustRightInd/>
    </w:pPr>
    <w:rPr>
      <w:rFonts w:ascii="Courier New" w:eastAsia="Times New Roman" w:hAnsi="Courier New"/>
      <w:sz w:val="20"/>
      <w:szCs w:val="20"/>
      <w:lang w:val="x-none" w:eastAsia="x-none"/>
    </w:rPr>
  </w:style>
  <w:style w:type="character" w:customStyle="1" w:styleId="af9">
    <w:name w:val="Текст Знак"/>
    <w:basedOn w:val="a2"/>
    <w:link w:val="af8"/>
    <w:uiPriority w:val="99"/>
    <w:rsid w:val="00F75940"/>
    <w:rPr>
      <w:rFonts w:ascii="Courier New" w:eastAsia="Times New Roman" w:hAnsi="Courier New" w:cs="Times New Roman"/>
      <w:sz w:val="20"/>
      <w:szCs w:val="20"/>
      <w:lang w:val="x-none" w:eastAsia="x-none"/>
    </w:rPr>
  </w:style>
  <w:style w:type="paragraph" w:styleId="afa">
    <w:name w:val="Body Text Indent"/>
    <w:basedOn w:val="a1"/>
    <w:link w:val="afb"/>
    <w:uiPriority w:val="99"/>
    <w:rsid w:val="00F75940"/>
    <w:pPr>
      <w:widowControl/>
      <w:autoSpaceDE/>
      <w:autoSpaceDN/>
      <w:adjustRightInd/>
      <w:spacing w:after="120"/>
      <w:ind w:left="283"/>
    </w:pPr>
    <w:rPr>
      <w:rFonts w:eastAsia="Times New Roman"/>
      <w:lang w:val="x-none" w:eastAsia="x-none"/>
    </w:rPr>
  </w:style>
  <w:style w:type="character" w:customStyle="1" w:styleId="afb">
    <w:name w:val="Основной текст с отступом Знак"/>
    <w:basedOn w:val="a2"/>
    <w:link w:val="afa"/>
    <w:uiPriority w:val="99"/>
    <w:rsid w:val="00F75940"/>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F759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No Spacing"/>
    <w:link w:val="afd"/>
    <w:uiPriority w:val="99"/>
    <w:qFormat/>
    <w:rsid w:val="00F75940"/>
    <w:pPr>
      <w:spacing w:after="0" w:line="240" w:lineRule="auto"/>
    </w:pPr>
    <w:rPr>
      <w:rFonts w:ascii="Calibri" w:eastAsia="Times New Roman" w:hAnsi="Calibri" w:cs="Times New Roman"/>
      <w:lang w:eastAsia="ru-RU"/>
    </w:rPr>
  </w:style>
  <w:style w:type="paragraph" w:customStyle="1" w:styleId="ConsCell">
    <w:name w:val="ConsCell"/>
    <w:rsid w:val="00F759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759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yle141">
    <w:name w:val="style141"/>
    <w:basedOn w:val="a2"/>
    <w:rsid w:val="00F75940"/>
    <w:rPr>
      <w:rFonts w:ascii="Times New Roman" w:hAnsi="Times New Roman" w:cs="Times New Roman" w:hint="default"/>
      <w:sz w:val="16"/>
      <w:szCs w:val="16"/>
    </w:rPr>
  </w:style>
  <w:style w:type="paragraph" w:styleId="afe">
    <w:name w:val="Signature"/>
    <w:basedOn w:val="a1"/>
    <w:link w:val="aff"/>
    <w:uiPriority w:val="99"/>
    <w:rsid w:val="00F75940"/>
    <w:pPr>
      <w:widowControl/>
      <w:tabs>
        <w:tab w:val="left" w:pos="6804"/>
      </w:tabs>
      <w:autoSpaceDE/>
      <w:autoSpaceDN/>
      <w:adjustRightInd/>
      <w:spacing w:before="240"/>
      <w:ind w:left="567"/>
    </w:pPr>
    <w:rPr>
      <w:rFonts w:eastAsia="Times New Roman"/>
      <w:b/>
      <w:noProof/>
      <w:szCs w:val="20"/>
    </w:rPr>
  </w:style>
  <w:style w:type="character" w:customStyle="1" w:styleId="aff">
    <w:name w:val="Подпись Знак"/>
    <w:basedOn w:val="a2"/>
    <w:link w:val="afe"/>
    <w:uiPriority w:val="99"/>
    <w:rsid w:val="00F75940"/>
    <w:rPr>
      <w:rFonts w:ascii="Times New Roman" w:eastAsia="Times New Roman" w:hAnsi="Times New Roman" w:cs="Times New Roman"/>
      <w:b/>
      <w:noProof/>
      <w:sz w:val="24"/>
      <w:szCs w:val="20"/>
      <w:lang w:eastAsia="ru-RU"/>
    </w:rPr>
  </w:style>
  <w:style w:type="character" w:customStyle="1" w:styleId="22">
    <w:name w:val="Заголовок 2 Знак"/>
    <w:basedOn w:val="a2"/>
    <w:link w:val="21"/>
    <w:uiPriority w:val="9"/>
    <w:rsid w:val="00F75940"/>
    <w:rPr>
      <w:rFonts w:ascii="Arial" w:eastAsia="Times New Roman" w:hAnsi="Arial" w:cs="Times New Roman"/>
      <w:b/>
      <w:bCs/>
      <w:sz w:val="32"/>
      <w:szCs w:val="24"/>
      <w:lang w:eastAsia="ru-RU"/>
    </w:rPr>
  </w:style>
  <w:style w:type="character" w:customStyle="1" w:styleId="52">
    <w:name w:val="Заголовок 5 Знак"/>
    <w:basedOn w:val="a2"/>
    <w:link w:val="51"/>
    <w:uiPriority w:val="9"/>
    <w:rsid w:val="00F75940"/>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F75940"/>
    <w:rPr>
      <w:rFonts w:ascii="Calibri" w:eastAsia="Times New Roman" w:hAnsi="Calibri" w:cs="Times New Roman"/>
      <w:b/>
      <w:bCs/>
      <w:lang w:eastAsia="ru-RU"/>
    </w:rPr>
  </w:style>
  <w:style w:type="character" w:customStyle="1" w:styleId="70">
    <w:name w:val="Заголовок 7 Знак"/>
    <w:basedOn w:val="a2"/>
    <w:link w:val="7"/>
    <w:uiPriority w:val="9"/>
    <w:rsid w:val="00F75940"/>
    <w:rPr>
      <w:rFonts w:ascii="Calibri" w:eastAsia="Times New Roman" w:hAnsi="Calibri" w:cs="Times New Roman"/>
      <w:sz w:val="24"/>
      <w:szCs w:val="24"/>
      <w:lang w:eastAsia="ru-RU"/>
    </w:rPr>
  </w:style>
  <w:style w:type="character" w:customStyle="1" w:styleId="80">
    <w:name w:val="Заголовок 8 Знак"/>
    <w:basedOn w:val="a2"/>
    <w:link w:val="8"/>
    <w:uiPriority w:val="9"/>
    <w:semiHidden/>
    <w:rsid w:val="00F75940"/>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
    <w:semiHidden/>
    <w:rsid w:val="00F75940"/>
    <w:rPr>
      <w:rFonts w:ascii="Cambria" w:eastAsia="Times New Roman" w:hAnsi="Cambria" w:cs="Times New Roman"/>
      <w:lang w:eastAsia="ru-RU"/>
    </w:rPr>
  </w:style>
  <w:style w:type="numbering" w:customStyle="1" w:styleId="23">
    <w:name w:val="Нет списка2"/>
    <w:next w:val="a4"/>
    <w:uiPriority w:val="99"/>
    <w:semiHidden/>
    <w:unhideWhenUsed/>
    <w:rsid w:val="00F75940"/>
  </w:style>
  <w:style w:type="table" w:customStyle="1" w:styleId="12">
    <w:name w:val="Сетка таблицы1"/>
    <w:basedOn w:val="a3"/>
    <w:next w:val="af7"/>
    <w:uiPriority w:val="59"/>
    <w:rsid w:val="00F759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2"/>
    <w:basedOn w:val="a1"/>
    <w:next w:val="a7"/>
    <w:uiPriority w:val="99"/>
    <w:unhideWhenUsed/>
    <w:rsid w:val="00610A2D"/>
    <w:pPr>
      <w:widowControl/>
      <w:autoSpaceDE/>
      <w:autoSpaceDN/>
      <w:adjustRightInd/>
      <w:spacing w:before="100" w:beforeAutospacing="1" w:after="100" w:afterAutospacing="1"/>
    </w:pPr>
    <w:rPr>
      <w:rFonts w:ascii="Bookman Old Style" w:eastAsia="Times New Roman" w:hAnsi="Bookman Old Style"/>
      <w:b/>
      <w:sz w:val="32"/>
      <w:szCs w:val="20"/>
    </w:rPr>
  </w:style>
  <w:style w:type="paragraph" w:styleId="25">
    <w:name w:val="Body Text Indent 2"/>
    <w:basedOn w:val="a1"/>
    <w:link w:val="26"/>
    <w:rsid w:val="00F75940"/>
    <w:pPr>
      <w:widowControl/>
      <w:autoSpaceDE/>
      <w:autoSpaceDN/>
      <w:adjustRightInd/>
      <w:spacing w:after="120" w:line="480" w:lineRule="auto"/>
      <w:ind w:left="283"/>
    </w:pPr>
    <w:rPr>
      <w:rFonts w:eastAsia="Times New Roman"/>
    </w:rPr>
  </w:style>
  <w:style w:type="character" w:customStyle="1" w:styleId="26">
    <w:name w:val="Основной текст с отступом 2 Знак"/>
    <w:basedOn w:val="a2"/>
    <w:link w:val="25"/>
    <w:rsid w:val="00F75940"/>
    <w:rPr>
      <w:rFonts w:ascii="Times New Roman" w:eastAsia="Times New Roman" w:hAnsi="Times New Roman" w:cs="Times New Roman"/>
      <w:sz w:val="24"/>
      <w:szCs w:val="24"/>
      <w:lang w:eastAsia="ru-RU"/>
    </w:rPr>
  </w:style>
  <w:style w:type="paragraph" w:styleId="27">
    <w:name w:val="Body Text 2"/>
    <w:basedOn w:val="a1"/>
    <w:link w:val="28"/>
    <w:uiPriority w:val="99"/>
    <w:rsid w:val="00F75940"/>
    <w:pPr>
      <w:widowControl/>
      <w:autoSpaceDE/>
      <w:autoSpaceDN/>
      <w:adjustRightInd/>
      <w:spacing w:after="120" w:line="480" w:lineRule="auto"/>
    </w:pPr>
    <w:rPr>
      <w:rFonts w:eastAsia="Times New Roman"/>
    </w:rPr>
  </w:style>
  <w:style w:type="character" w:customStyle="1" w:styleId="28">
    <w:name w:val="Основной текст 2 Знак"/>
    <w:basedOn w:val="a2"/>
    <w:link w:val="27"/>
    <w:uiPriority w:val="99"/>
    <w:rsid w:val="00F75940"/>
    <w:rPr>
      <w:rFonts w:ascii="Times New Roman" w:eastAsia="Times New Roman" w:hAnsi="Times New Roman" w:cs="Times New Roman"/>
      <w:sz w:val="24"/>
      <w:szCs w:val="24"/>
      <w:lang w:eastAsia="ru-RU"/>
    </w:rPr>
  </w:style>
  <w:style w:type="paragraph" w:customStyle="1" w:styleId="ConsPlusNonformat">
    <w:name w:val="ConsPlusNonformat"/>
    <w:rsid w:val="00F759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4">
    <w:name w:val="Знак3"/>
    <w:basedOn w:val="a1"/>
    <w:rsid w:val="00F75940"/>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numbering" w:customStyle="1" w:styleId="35">
    <w:name w:val="Нет списка3"/>
    <w:next w:val="a4"/>
    <w:semiHidden/>
    <w:rsid w:val="005A53F5"/>
  </w:style>
  <w:style w:type="table" w:customStyle="1" w:styleId="29">
    <w:name w:val="Сетка таблицы2"/>
    <w:basedOn w:val="a3"/>
    <w:next w:val="af7"/>
    <w:rsid w:val="005A53F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4"/>
    <w:semiHidden/>
    <w:unhideWhenUsed/>
    <w:rsid w:val="00610A2D"/>
  </w:style>
  <w:style w:type="character" w:styleId="aff0">
    <w:name w:val="Strong"/>
    <w:uiPriority w:val="22"/>
    <w:qFormat/>
    <w:rsid w:val="00610A2D"/>
    <w:rPr>
      <w:b/>
      <w:bCs/>
    </w:rPr>
  </w:style>
  <w:style w:type="table" w:customStyle="1" w:styleId="36">
    <w:name w:val="Сетка таблицы3"/>
    <w:basedOn w:val="a3"/>
    <w:next w:val="af7"/>
    <w:rsid w:val="00610A2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1"/>
    <w:rsid w:val="00610A2D"/>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aff1">
    <w:name w:val="Знак Знак Знак"/>
    <w:basedOn w:val="a1"/>
    <w:rsid w:val="00610A2D"/>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4">
    <w:name w:val="Знак Знак Знак1"/>
    <w:basedOn w:val="a1"/>
    <w:rsid w:val="00610A2D"/>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37">
    <w:name w:val="Body Text Indent 3"/>
    <w:basedOn w:val="a1"/>
    <w:link w:val="38"/>
    <w:uiPriority w:val="99"/>
    <w:rsid w:val="00610A2D"/>
    <w:pPr>
      <w:widowControl/>
      <w:autoSpaceDE/>
      <w:autoSpaceDN/>
      <w:adjustRightInd/>
      <w:spacing w:after="120"/>
      <w:ind w:left="283"/>
    </w:pPr>
    <w:rPr>
      <w:rFonts w:eastAsia="Times New Roman"/>
      <w:sz w:val="16"/>
      <w:szCs w:val="16"/>
      <w:lang w:val="x-none" w:eastAsia="x-none"/>
    </w:rPr>
  </w:style>
  <w:style w:type="character" w:customStyle="1" w:styleId="38">
    <w:name w:val="Основной текст с отступом 3 Знак"/>
    <w:basedOn w:val="a2"/>
    <w:link w:val="37"/>
    <w:uiPriority w:val="99"/>
    <w:rsid w:val="00610A2D"/>
    <w:rPr>
      <w:rFonts w:ascii="Times New Roman" w:eastAsia="Times New Roman" w:hAnsi="Times New Roman" w:cs="Times New Roman"/>
      <w:sz w:val="16"/>
      <w:szCs w:val="16"/>
      <w:lang w:val="x-none" w:eastAsia="x-none"/>
    </w:rPr>
  </w:style>
  <w:style w:type="paragraph" w:styleId="HTML">
    <w:name w:val="HTML Preformatted"/>
    <w:basedOn w:val="a1"/>
    <w:link w:val="HTML0"/>
    <w:uiPriority w:val="99"/>
    <w:rsid w:val="00610A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szCs w:val="20"/>
      <w:lang w:val="x-none" w:eastAsia="x-none"/>
    </w:rPr>
  </w:style>
  <w:style w:type="character" w:customStyle="1" w:styleId="HTML0">
    <w:name w:val="Стандартный HTML Знак"/>
    <w:basedOn w:val="a2"/>
    <w:link w:val="HTML"/>
    <w:uiPriority w:val="99"/>
    <w:rsid w:val="00610A2D"/>
    <w:rPr>
      <w:rFonts w:ascii="Courier New" w:eastAsia="Times New Roman" w:hAnsi="Courier New" w:cs="Times New Roman"/>
      <w:sz w:val="20"/>
      <w:szCs w:val="20"/>
      <w:lang w:val="x-none" w:eastAsia="x-none"/>
    </w:rPr>
  </w:style>
  <w:style w:type="paragraph" w:customStyle="1" w:styleId="s1">
    <w:name w:val="s_1"/>
    <w:basedOn w:val="a1"/>
    <w:rsid w:val="00610A2D"/>
    <w:pPr>
      <w:widowControl/>
      <w:autoSpaceDE/>
      <w:autoSpaceDN/>
      <w:adjustRightInd/>
      <w:spacing w:before="100" w:beforeAutospacing="1" w:after="100" w:afterAutospacing="1"/>
    </w:pPr>
    <w:rPr>
      <w:rFonts w:eastAsia="Times New Roman"/>
    </w:rPr>
  </w:style>
  <w:style w:type="character" w:styleId="aff2">
    <w:name w:val="FollowedHyperlink"/>
    <w:uiPriority w:val="99"/>
    <w:rsid w:val="00610A2D"/>
    <w:rPr>
      <w:color w:val="954F72"/>
      <w:u w:val="single"/>
    </w:rPr>
  </w:style>
  <w:style w:type="character" w:customStyle="1" w:styleId="s10">
    <w:name w:val="s_10"/>
    <w:rsid w:val="00610A2D"/>
  </w:style>
  <w:style w:type="numbering" w:customStyle="1" w:styleId="53">
    <w:name w:val="Нет списка5"/>
    <w:next w:val="a4"/>
    <w:uiPriority w:val="99"/>
    <w:semiHidden/>
    <w:unhideWhenUsed/>
    <w:rsid w:val="00610A2D"/>
  </w:style>
  <w:style w:type="numbering" w:customStyle="1" w:styleId="61">
    <w:name w:val="Нет списка6"/>
    <w:next w:val="a4"/>
    <w:uiPriority w:val="99"/>
    <w:semiHidden/>
    <w:unhideWhenUsed/>
    <w:rsid w:val="00A87AA8"/>
  </w:style>
  <w:style w:type="paragraph" w:styleId="HTML1">
    <w:name w:val="HTML Address"/>
    <w:basedOn w:val="a1"/>
    <w:link w:val="HTML2"/>
    <w:uiPriority w:val="99"/>
    <w:semiHidden/>
    <w:unhideWhenUsed/>
    <w:rsid w:val="00A87AA8"/>
    <w:pPr>
      <w:widowControl/>
      <w:autoSpaceDE/>
      <w:autoSpaceDN/>
      <w:adjustRightInd/>
    </w:pPr>
    <w:rPr>
      <w:rFonts w:eastAsia="Times New Roman"/>
      <w:i/>
      <w:iCs/>
    </w:rPr>
  </w:style>
  <w:style w:type="character" w:customStyle="1" w:styleId="HTML2">
    <w:name w:val="Адрес HTML Знак"/>
    <w:basedOn w:val="a2"/>
    <w:link w:val="HTML1"/>
    <w:uiPriority w:val="99"/>
    <w:semiHidden/>
    <w:rsid w:val="00A87AA8"/>
    <w:rPr>
      <w:rFonts w:ascii="Times New Roman" w:eastAsia="Times New Roman" w:hAnsi="Times New Roman" w:cs="Times New Roman"/>
      <w:i/>
      <w:iCs/>
      <w:sz w:val="24"/>
      <w:szCs w:val="24"/>
      <w:lang w:eastAsia="ru-RU"/>
    </w:rPr>
  </w:style>
  <w:style w:type="paragraph" w:customStyle="1" w:styleId="msonormal0">
    <w:name w:val="msonormal"/>
    <w:basedOn w:val="a1"/>
    <w:rsid w:val="00A87AA8"/>
    <w:pPr>
      <w:widowControl/>
      <w:autoSpaceDE/>
      <w:autoSpaceDN/>
      <w:adjustRightInd/>
      <w:spacing w:before="100" w:beforeAutospacing="1" w:after="100" w:afterAutospacing="1"/>
    </w:pPr>
    <w:rPr>
      <w:rFonts w:eastAsia="Times New Roman"/>
    </w:rPr>
  </w:style>
  <w:style w:type="paragraph" w:styleId="15">
    <w:name w:val="index 1"/>
    <w:basedOn w:val="a1"/>
    <w:next w:val="a1"/>
    <w:autoRedefine/>
    <w:uiPriority w:val="99"/>
    <w:semiHidden/>
    <w:unhideWhenUsed/>
    <w:rsid w:val="00A87AA8"/>
    <w:pPr>
      <w:widowControl/>
      <w:autoSpaceDE/>
      <w:autoSpaceDN/>
      <w:adjustRightInd/>
      <w:ind w:left="240" w:hanging="240"/>
    </w:pPr>
    <w:rPr>
      <w:rFonts w:eastAsia="Times New Roman"/>
    </w:rPr>
  </w:style>
  <w:style w:type="paragraph" w:styleId="2a">
    <w:name w:val="index 2"/>
    <w:basedOn w:val="a1"/>
    <w:next w:val="a1"/>
    <w:autoRedefine/>
    <w:uiPriority w:val="99"/>
    <w:semiHidden/>
    <w:unhideWhenUsed/>
    <w:rsid w:val="00A87AA8"/>
    <w:pPr>
      <w:widowControl/>
      <w:autoSpaceDE/>
      <w:autoSpaceDN/>
      <w:adjustRightInd/>
      <w:ind w:left="480" w:hanging="240"/>
    </w:pPr>
    <w:rPr>
      <w:rFonts w:eastAsia="Times New Roman"/>
    </w:rPr>
  </w:style>
  <w:style w:type="paragraph" w:styleId="39">
    <w:name w:val="index 3"/>
    <w:basedOn w:val="a1"/>
    <w:next w:val="a1"/>
    <w:autoRedefine/>
    <w:uiPriority w:val="99"/>
    <w:semiHidden/>
    <w:unhideWhenUsed/>
    <w:rsid w:val="00A87AA8"/>
    <w:pPr>
      <w:widowControl/>
      <w:autoSpaceDE/>
      <w:autoSpaceDN/>
      <w:adjustRightInd/>
      <w:ind w:left="720" w:hanging="240"/>
    </w:pPr>
    <w:rPr>
      <w:rFonts w:eastAsia="Times New Roman"/>
    </w:rPr>
  </w:style>
  <w:style w:type="paragraph" w:styleId="44">
    <w:name w:val="index 4"/>
    <w:basedOn w:val="a1"/>
    <w:next w:val="a1"/>
    <w:autoRedefine/>
    <w:uiPriority w:val="99"/>
    <w:semiHidden/>
    <w:unhideWhenUsed/>
    <w:rsid w:val="00A87AA8"/>
    <w:pPr>
      <w:widowControl/>
      <w:autoSpaceDE/>
      <w:autoSpaceDN/>
      <w:adjustRightInd/>
      <w:ind w:left="960" w:hanging="240"/>
    </w:pPr>
    <w:rPr>
      <w:rFonts w:eastAsia="Times New Roman"/>
    </w:rPr>
  </w:style>
  <w:style w:type="paragraph" w:styleId="54">
    <w:name w:val="index 5"/>
    <w:basedOn w:val="a1"/>
    <w:next w:val="a1"/>
    <w:autoRedefine/>
    <w:uiPriority w:val="99"/>
    <w:semiHidden/>
    <w:unhideWhenUsed/>
    <w:rsid w:val="00A87AA8"/>
    <w:pPr>
      <w:widowControl/>
      <w:autoSpaceDE/>
      <w:autoSpaceDN/>
      <w:adjustRightInd/>
      <w:ind w:left="1200" w:hanging="240"/>
    </w:pPr>
    <w:rPr>
      <w:rFonts w:eastAsia="Times New Roman"/>
    </w:rPr>
  </w:style>
  <w:style w:type="paragraph" w:styleId="62">
    <w:name w:val="index 6"/>
    <w:basedOn w:val="a1"/>
    <w:next w:val="a1"/>
    <w:autoRedefine/>
    <w:uiPriority w:val="99"/>
    <w:semiHidden/>
    <w:unhideWhenUsed/>
    <w:rsid w:val="00A87AA8"/>
    <w:pPr>
      <w:widowControl/>
      <w:autoSpaceDE/>
      <w:autoSpaceDN/>
      <w:adjustRightInd/>
      <w:ind w:left="1440" w:hanging="240"/>
    </w:pPr>
    <w:rPr>
      <w:rFonts w:eastAsia="Times New Roman"/>
    </w:rPr>
  </w:style>
  <w:style w:type="paragraph" w:styleId="71">
    <w:name w:val="index 7"/>
    <w:basedOn w:val="a1"/>
    <w:next w:val="a1"/>
    <w:autoRedefine/>
    <w:uiPriority w:val="99"/>
    <w:semiHidden/>
    <w:unhideWhenUsed/>
    <w:rsid w:val="00A87AA8"/>
    <w:pPr>
      <w:widowControl/>
      <w:autoSpaceDE/>
      <w:autoSpaceDN/>
      <w:adjustRightInd/>
      <w:ind w:left="1680" w:hanging="240"/>
    </w:pPr>
    <w:rPr>
      <w:rFonts w:eastAsia="Times New Roman"/>
    </w:rPr>
  </w:style>
  <w:style w:type="paragraph" w:styleId="81">
    <w:name w:val="index 8"/>
    <w:basedOn w:val="a1"/>
    <w:next w:val="a1"/>
    <w:autoRedefine/>
    <w:uiPriority w:val="99"/>
    <w:semiHidden/>
    <w:unhideWhenUsed/>
    <w:rsid w:val="00A87AA8"/>
    <w:pPr>
      <w:widowControl/>
      <w:autoSpaceDE/>
      <w:autoSpaceDN/>
      <w:adjustRightInd/>
      <w:ind w:left="1920" w:hanging="240"/>
    </w:pPr>
    <w:rPr>
      <w:rFonts w:eastAsia="Times New Roman"/>
    </w:rPr>
  </w:style>
  <w:style w:type="paragraph" w:styleId="91">
    <w:name w:val="index 9"/>
    <w:basedOn w:val="a1"/>
    <w:next w:val="a1"/>
    <w:autoRedefine/>
    <w:uiPriority w:val="99"/>
    <w:semiHidden/>
    <w:unhideWhenUsed/>
    <w:rsid w:val="00A87AA8"/>
    <w:pPr>
      <w:widowControl/>
      <w:autoSpaceDE/>
      <w:autoSpaceDN/>
      <w:adjustRightInd/>
      <w:ind w:left="2160" w:hanging="240"/>
    </w:pPr>
    <w:rPr>
      <w:rFonts w:eastAsia="Times New Roman"/>
    </w:rPr>
  </w:style>
  <w:style w:type="paragraph" w:styleId="16">
    <w:name w:val="toc 1"/>
    <w:basedOn w:val="a1"/>
    <w:next w:val="a1"/>
    <w:autoRedefine/>
    <w:uiPriority w:val="39"/>
    <w:semiHidden/>
    <w:unhideWhenUsed/>
    <w:rsid w:val="00A87AA8"/>
    <w:pPr>
      <w:widowControl/>
      <w:autoSpaceDE/>
      <w:autoSpaceDN/>
      <w:adjustRightInd/>
      <w:spacing w:after="100"/>
    </w:pPr>
    <w:rPr>
      <w:rFonts w:eastAsia="Times New Roman"/>
    </w:rPr>
  </w:style>
  <w:style w:type="paragraph" w:styleId="2b">
    <w:name w:val="toc 2"/>
    <w:basedOn w:val="a1"/>
    <w:next w:val="a1"/>
    <w:autoRedefine/>
    <w:uiPriority w:val="39"/>
    <w:semiHidden/>
    <w:unhideWhenUsed/>
    <w:rsid w:val="00A87AA8"/>
    <w:pPr>
      <w:widowControl/>
      <w:autoSpaceDE/>
      <w:autoSpaceDN/>
      <w:adjustRightInd/>
      <w:spacing w:after="100"/>
      <w:ind w:left="240"/>
    </w:pPr>
    <w:rPr>
      <w:rFonts w:eastAsia="Times New Roman"/>
    </w:rPr>
  </w:style>
  <w:style w:type="paragraph" w:styleId="3a">
    <w:name w:val="toc 3"/>
    <w:basedOn w:val="a1"/>
    <w:next w:val="a1"/>
    <w:autoRedefine/>
    <w:uiPriority w:val="39"/>
    <w:semiHidden/>
    <w:unhideWhenUsed/>
    <w:rsid w:val="00A87AA8"/>
    <w:pPr>
      <w:widowControl/>
      <w:autoSpaceDE/>
      <w:autoSpaceDN/>
      <w:adjustRightInd/>
      <w:spacing w:after="100"/>
      <w:ind w:left="480"/>
    </w:pPr>
    <w:rPr>
      <w:rFonts w:eastAsia="Times New Roman"/>
    </w:rPr>
  </w:style>
  <w:style w:type="paragraph" w:styleId="45">
    <w:name w:val="toc 4"/>
    <w:basedOn w:val="a1"/>
    <w:next w:val="a1"/>
    <w:autoRedefine/>
    <w:uiPriority w:val="39"/>
    <w:semiHidden/>
    <w:unhideWhenUsed/>
    <w:rsid w:val="00A87AA8"/>
    <w:pPr>
      <w:widowControl/>
      <w:autoSpaceDE/>
      <w:autoSpaceDN/>
      <w:adjustRightInd/>
      <w:spacing w:after="100"/>
      <w:ind w:left="720"/>
    </w:pPr>
    <w:rPr>
      <w:rFonts w:eastAsia="Times New Roman"/>
    </w:rPr>
  </w:style>
  <w:style w:type="paragraph" w:styleId="55">
    <w:name w:val="toc 5"/>
    <w:basedOn w:val="a1"/>
    <w:next w:val="a1"/>
    <w:autoRedefine/>
    <w:uiPriority w:val="39"/>
    <w:semiHidden/>
    <w:unhideWhenUsed/>
    <w:rsid w:val="00A87AA8"/>
    <w:pPr>
      <w:widowControl/>
      <w:autoSpaceDE/>
      <w:autoSpaceDN/>
      <w:adjustRightInd/>
      <w:spacing w:after="100"/>
      <w:ind w:left="960"/>
    </w:pPr>
    <w:rPr>
      <w:rFonts w:eastAsia="Times New Roman"/>
    </w:rPr>
  </w:style>
  <w:style w:type="paragraph" w:styleId="63">
    <w:name w:val="toc 6"/>
    <w:basedOn w:val="a1"/>
    <w:next w:val="a1"/>
    <w:autoRedefine/>
    <w:uiPriority w:val="39"/>
    <w:semiHidden/>
    <w:unhideWhenUsed/>
    <w:rsid w:val="00A87AA8"/>
    <w:pPr>
      <w:widowControl/>
      <w:autoSpaceDE/>
      <w:autoSpaceDN/>
      <w:adjustRightInd/>
      <w:spacing w:after="100"/>
      <w:ind w:left="1200"/>
    </w:pPr>
    <w:rPr>
      <w:rFonts w:eastAsia="Times New Roman"/>
    </w:rPr>
  </w:style>
  <w:style w:type="paragraph" w:styleId="72">
    <w:name w:val="toc 7"/>
    <w:basedOn w:val="a1"/>
    <w:next w:val="a1"/>
    <w:autoRedefine/>
    <w:uiPriority w:val="39"/>
    <w:semiHidden/>
    <w:unhideWhenUsed/>
    <w:rsid w:val="00A87AA8"/>
    <w:pPr>
      <w:widowControl/>
      <w:autoSpaceDE/>
      <w:autoSpaceDN/>
      <w:adjustRightInd/>
      <w:spacing w:after="100"/>
      <w:ind w:left="1440"/>
    </w:pPr>
    <w:rPr>
      <w:rFonts w:eastAsia="Times New Roman"/>
    </w:rPr>
  </w:style>
  <w:style w:type="paragraph" w:styleId="82">
    <w:name w:val="toc 8"/>
    <w:basedOn w:val="a1"/>
    <w:next w:val="a1"/>
    <w:autoRedefine/>
    <w:uiPriority w:val="39"/>
    <w:semiHidden/>
    <w:unhideWhenUsed/>
    <w:rsid w:val="00A87AA8"/>
    <w:pPr>
      <w:widowControl/>
      <w:autoSpaceDE/>
      <w:autoSpaceDN/>
      <w:adjustRightInd/>
      <w:spacing w:after="100"/>
      <w:ind w:left="1680"/>
    </w:pPr>
    <w:rPr>
      <w:rFonts w:eastAsia="Times New Roman"/>
    </w:rPr>
  </w:style>
  <w:style w:type="paragraph" w:styleId="92">
    <w:name w:val="toc 9"/>
    <w:basedOn w:val="a1"/>
    <w:next w:val="a1"/>
    <w:autoRedefine/>
    <w:uiPriority w:val="39"/>
    <w:semiHidden/>
    <w:unhideWhenUsed/>
    <w:rsid w:val="00A87AA8"/>
    <w:pPr>
      <w:widowControl/>
      <w:autoSpaceDE/>
      <w:autoSpaceDN/>
      <w:adjustRightInd/>
      <w:spacing w:after="100"/>
      <w:ind w:left="1920"/>
    </w:pPr>
    <w:rPr>
      <w:rFonts w:eastAsia="Times New Roman"/>
    </w:rPr>
  </w:style>
  <w:style w:type="paragraph" w:styleId="aff3">
    <w:name w:val="Normal Indent"/>
    <w:basedOn w:val="a1"/>
    <w:uiPriority w:val="99"/>
    <w:semiHidden/>
    <w:unhideWhenUsed/>
    <w:rsid w:val="00A87AA8"/>
    <w:pPr>
      <w:widowControl/>
      <w:autoSpaceDE/>
      <w:autoSpaceDN/>
      <w:adjustRightInd/>
      <w:ind w:left="708"/>
    </w:pPr>
    <w:rPr>
      <w:rFonts w:eastAsia="Times New Roman"/>
    </w:rPr>
  </w:style>
  <w:style w:type="paragraph" w:styleId="aff4">
    <w:name w:val="footnote text"/>
    <w:basedOn w:val="a1"/>
    <w:link w:val="aff5"/>
    <w:unhideWhenUsed/>
    <w:rsid w:val="00A87AA8"/>
    <w:pPr>
      <w:widowControl/>
      <w:autoSpaceDE/>
      <w:autoSpaceDN/>
      <w:adjustRightInd/>
    </w:pPr>
    <w:rPr>
      <w:rFonts w:eastAsia="Times New Roman"/>
      <w:sz w:val="20"/>
      <w:szCs w:val="20"/>
    </w:rPr>
  </w:style>
  <w:style w:type="character" w:customStyle="1" w:styleId="aff5">
    <w:name w:val="Текст сноски Знак"/>
    <w:basedOn w:val="a2"/>
    <w:link w:val="aff4"/>
    <w:rsid w:val="00A87AA8"/>
    <w:rPr>
      <w:rFonts w:ascii="Times New Roman" w:eastAsia="Times New Roman" w:hAnsi="Times New Roman" w:cs="Times New Roman"/>
      <w:sz w:val="20"/>
      <w:szCs w:val="20"/>
      <w:lang w:eastAsia="ru-RU"/>
    </w:rPr>
  </w:style>
  <w:style w:type="paragraph" w:styleId="aff6">
    <w:name w:val="annotation text"/>
    <w:basedOn w:val="a1"/>
    <w:link w:val="aff7"/>
    <w:uiPriority w:val="99"/>
    <w:semiHidden/>
    <w:unhideWhenUsed/>
    <w:rsid w:val="00A87AA8"/>
    <w:pPr>
      <w:widowControl/>
      <w:autoSpaceDE/>
      <w:autoSpaceDN/>
      <w:adjustRightInd/>
    </w:pPr>
    <w:rPr>
      <w:rFonts w:eastAsia="Times New Roman"/>
      <w:sz w:val="20"/>
      <w:szCs w:val="20"/>
    </w:rPr>
  </w:style>
  <w:style w:type="character" w:customStyle="1" w:styleId="aff7">
    <w:name w:val="Текст примечания Знак"/>
    <w:basedOn w:val="a2"/>
    <w:link w:val="aff6"/>
    <w:uiPriority w:val="99"/>
    <w:semiHidden/>
    <w:rsid w:val="00A87AA8"/>
    <w:rPr>
      <w:rFonts w:ascii="Times New Roman" w:eastAsia="Times New Roman" w:hAnsi="Times New Roman" w:cs="Times New Roman"/>
      <w:sz w:val="20"/>
      <w:szCs w:val="20"/>
      <w:lang w:eastAsia="ru-RU"/>
    </w:rPr>
  </w:style>
  <w:style w:type="paragraph" w:styleId="aff8">
    <w:name w:val="index heading"/>
    <w:basedOn w:val="a1"/>
    <w:next w:val="15"/>
    <w:uiPriority w:val="99"/>
    <w:semiHidden/>
    <w:unhideWhenUsed/>
    <w:rsid w:val="00A87AA8"/>
    <w:pPr>
      <w:widowControl/>
      <w:autoSpaceDE/>
      <w:autoSpaceDN/>
      <w:adjustRightInd/>
    </w:pPr>
    <w:rPr>
      <w:rFonts w:ascii="Cambria" w:eastAsia="Times New Roman" w:hAnsi="Cambria"/>
      <w:b/>
      <w:bCs/>
    </w:rPr>
  </w:style>
  <w:style w:type="paragraph" w:styleId="aff9">
    <w:name w:val="caption"/>
    <w:basedOn w:val="a1"/>
    <w:next w:val="a1"/>
    <w:uiPriority w:val="35"/>
    <w:semiHidden/>
    <w:unhideWhenUsed/>
    <w:qFormat/>
    <w:rsid w:val="00A87AA8"/>
    <w:pPr>
      <w:widowControl/>
      <w:autoSpaceDE/>
      <w:autoSpaceDN/>
      <w:adjustRightInd/>
      <w:spacing w:after="200"/>
    </w:pPr>
    <w:rPr>
      <w:rFonts w:eastAsia="Times New Roman"/>
      <w:i/>
      <w:iCs/>
      <w:color w:val="1F497D"/>
      <w:sz w:val="18"/>
      <w:szCs w:val="18"/>
    </w:rPr>
  </w:style>
  <w:style w:type="paragraph" w:styleId="affa">
    <w:name w:val="table of figures"/>
    <w:basedOn w:val="a1"/>
    <w:next w:val="a1"/>
    <w:uiPriority w:val="99"/>
    <w:semiHidden/>
    <w:unhideWhenUsed/>
    <w:rsid w:val="00A87AA8"/>
    <w:pPr>
      <w:widowControl/>
      <w:autoSpaceDE/>
      <w:autoSpaceDN/>
      <w:adjustRightInd/>
    </w:pPr>
    <w:rPr>
      <w:rFonts w:eastAsia="Times New Roman"/>
    </w:rPr>
  </w:style>
  <w:style w:type="paragraph" w:styleId="affb">
    <w:name w:val="envelope address"/>
    <w:basedOn w:val="a1"/>
    <w:uiPriority w:val="99"/>
    <w:semiHidden/>
    <w:unhideWhenUsed/>
    <w:rsid w:val="00A87AA8"/>
    <w:pPr>
      <w:framePr w:w="7920" w:h="1980" w:hSpace="180" w:wrap="auto" w:hAnchor="page" w:xAlign="center" w:yAlign="bottom"/>
      <w:widowControl/>
      <w:autoSpaceDE/>
      <w:autoSpaceDN/>
      <w:adjustRightInd/>
      <w:ind w:left="2880"/>
    </w:pPr>
    <w:rPr>
      <w:rFonts w:ascii="Cambria" w:eastAsia="Times New Roman" w:hAnsi="Cambria"/>
    </w:rPr>
  </w:style>
  <w:style w:type="paragraph" w:styleId="2c">
    <w:name w:val="envelope return"/>
    <w:basedOn w:val="a1"/>
    <w:uiPriority w:val="99"/>
    <w:semiHidden/>
    <w:unhideWhenUsed/>
    <w:rsid w:val="00A87AA8"/>
    <w:pPr>
      <w:widowControl/>
      <w:autoSpaceDE/>
      <w:autoSpaceDN/>
      <w:adjustRightInd/>
    </w:pPr>
    <w:rPr>
      <w:rFonts w:ascii="Cambria" w:eastAsia="Times New Roman" w:hAnsi="Cambria"/>
      <w:sz w:val="20"/>
      <w:szCs w:val="20"/>
    </w:rPr>
  </w:style>
  <w:style w:type="paragraph" w:styleId="affc">
    <w:name w:val="endnote text"/>
    <w:basedOn w:val="a1"/>
    <w:link w:val="affd"/>
    <w:unhideWhenUsed/>
    <w:rsid w:val="00A87AA8"/>
    <w:pPr>
      <w:widowControl/>
      <w:autoSpaceDE/>
      <w:autoSpaceDN/>
      <w:adjustRightInd/>
    </w:pPr>
    <w:rPr>
      <w:rFonts w:eastAsia="Times New Roman"/>
      <w:sz w:val="20"/>
      <w:szCs w:val="20"/>
    </w:rPr>
  </w:style>
  <w:style w:type="character" w:customStyle="1" w:styleId="affd">
    <w:name w:val="Текст концевой сноски Знак"/>
    <w:basedOn w:val="a2"/>
    <w:link w:val="affc"/>
    <w:rsid w:val="00A87AA8"/>
    <w:rPr>
      <w:rFonts w:ascii="Times New Roman" w:eastAsia="Times New Roman" w:hAnsi="Times New Roman" w:cs="Times New Roman"/>
      <w:sz w:val="20"/>
      <w:szCs w:val="20"/>
      <w:lang w:eastAsia="ru-RU"/>
    </w:rPr>
  </w:style>
  <w:style w:type="paragraph" w:styleId="affe">
    <w:name w:val="table of authorities"/>
    <w:basedOn w:val="a1"/>
    <w:next w:val="a1"/>
    <w:uiPriority w:val="99"/>
    <w:semiHidden/>
    <w:unhideWhenUsed/>
    <w:rsid w:val="00A87AA8"/>
    <w:pPr>
      <w:widowControl/>
      <w:autoSpaceDE/>
      <w:autoSpaceDN/>
      <w:adjustRightInd/>
      <w:ind w:left="240" w:hanging="240"/>
    </w:pPr>
    <w:rPr>
      <w:rFonts w:eastAsia="Times New Roman"/>
    </w:rPr>
  </w:style>
  <w:style w:type="paragraph" w:styleId="afff">
    <w:name w:val="macro"/>
    <w:link w:val="afff0"/>
    <w:uiPriority w:val="99"/>
    <w:semiHidden/>
    <w:unhideWhenUsed/>
    <w:rsid w:val="00A87AA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0">
    <w:name w:val="Текст макроса Знак"/>
    <w:basedOn w:val="a2"/>
    <w:link w:val="afff"/>
    <w:uiPriority w:val="99"/>
    <w:semiHidden/>
    <w:rsid w:val="00A87AA8"/>
    <w:rPr>
      <w:rFonts w:ascii="Consolas" w:eastAsia="Times New Roman" w:hAnsi="Consolas" w:cs="Times New Roman"/>
      <w:sz w:val="20"/>
      <w:szCs w:val="20"/>
      <w:lang w:eastAsia="ru-RU"/>
    </w:rPr>
  </w:style>
  <w:style w:type="paragraph" w:styleId="afff1">
    <w:name w:val="toa heading"/>
    <w:basedOn w:val="a1"/>
    <w:next w:val="a1"/>
    <w:uiPriority w:val="99"/>
    <w:semiHidden/>
    <w:unhideWhenUsed/>
    <w:rsid w:val="00A87AA8"/>
    <w:pPr>
      <w:widowControl/>
      <w:autoSpaceDE/>
      <w:autoSpaceDN/>
      <w:adjustRightInd/>
      <w:spacing w:before="120"/>
    </w:pPr>
    <w:rPr>
      <w:rFonts w:ascii="Cambria" w:eastAsia="Times New Roman" w:hAnsi="Cambria"/>
      <w:b/>
      <w:bCs/>
    </w:rPr>
  </w:style>
  <w:style w:type="paragraph" w:styleId="afff2">
    <w:name w:val="List"/>
    <w:basedOn w:val="a1"/>
    <w:uiPriority w:val="99"/>
    <w:semiHidden/>
    <w:unhideWhenUsed/>
    <w:rsid w:val="00A87AA8"/>
    <w:pPr>
      <w:widowControl/>
      <w:autoSpaceDE/>
      <w:autoSpaceDN/>
      <w:adjustRightInd/>
      <w:ind w:left="283" w:hanging="283"/>
      <w:contextualSpacing/>
    </w:pPr>
    <w:rPr>
      <w:rFonts w:eastAsia="Times New Roman"/>
    </w:rPr>
  </w:style>
  <w:style w:type="paragraph" w:styleId="a0">
    <w:name w:val="List Bullet"/>
    <w:basedOn w:val="a1"/>
    <w:uiPriority w:val="99"/>
    <w:semiHidden/>
    <w:unhideWhenUsed/>
    <w:rsid w:val="00A87AA8"/>
    <w:pPr>
      <w:widowControl/>
      <w:numPr>
        <w:numId w:val="1"/>
      </w:numPr>
      <w:autoSpaceDE/>
      <w:autoSpaceDN/>
      <w:adjustRightInd/>
      <w:contextualSpacing/>
    </w:pPr>
    <w:rPr>
      <w:rFonts w:eastAsia="Times New Roman"/>
    </w:rPr>
  </w:style>
  <w:style w:type="paragraph" w:styleId="a">
    <w:name w:val="List Number"/>
    <w:basedOn w:val="a1"/>
    <w:uiPriority w:val="99"/>
    <w:unhideWhenUsed/>
    <w:rsid w:val="00A87AA8"/>
    <w:pPr>
      <w:widowControl/>
      <w:numPr>
        <w:numId w:val="2"/>
      </w:numPr>
      <w:autoSpaceDE/>
      <w:autoSpaceDN/>
      <w:adjustRightInd/>
      <w:contextualSpacing/>
    </w:pPr>
    <w:rPr>
      <w:rFonts w:eastAsia="Times New Roman"/>
    </w:rPr>
  </w:style>
  <w:style w:type="paragraph" w:styleId="2d">
    <w:name w:val="List 2"/>
    <w:basedOn w:val="a1"/>
    <w:uiPriority w:val="99"/>
    <w:semiHidden/>
    <w:unhideWhenUsed/>
    <w:rsid w:val="00A87AA8"/>
    <w:pPr>
      <w:widowControl/>
      <w:autoSpaceDE/>
      <w:autoSpaceDN/>
      <w:adjustRightInd/>
      <w:ind w:left="566" w:hanging="283"/>
      <w:contextualSpacing/>
    </w:pPr>
    <w:rPr>
      <w:rFonts w:eastAsia="Times New Roman"/>
    </w:rPr>
  </w:style>
  <w:style w:type="paragraph" w:styleId="3b">
    <w:name w:val="List 3"/>
    <w:basedOn w:val="a1"/>
    <w:uiPriority w:val="99"/>
    <w:semiHidden/>
    <w:unhideWhenUsed/>
    <w:rsid w:val="00A87AA8"/>
    <w:pPr>
      <w:widowControl/>
      <w:autoSpaceDE/>
      <w:autoSpaceDN/>
      <w:adjustRightInd/>
      <w:ind w:left="849" w:hanging="283"/>
      <w:contextualSpacing/>
    </w:pPr>
    <w:rPr>
      <w:rFonts w:eastAsia="Times New Roman"/>
    </w:rPr>
  </w:style>
  <w:style w:type="paragraph" w:styleId="46">
    <w:name w:val="List 4"/>
    <w:basedOn w:val="a1"/>
    <w:uiPriority w:val="99"/>
    <w:unhideWhenUsed/>
    <w:rsid w:val="00A87AA8"/>
    <w:pPr>
      <w:widowControl/>
      <w:autoSpaceDE/>
      <w:autoSpaceDN/>
      <w:adjustRightInd/>
      <w:ind w:left="1132" w:hanging="283"/>
      <w:contextualSpacing/>
    </w:pPr>
    <w:rPr>
      <w:rFonts w:eastAsia="Times New Roman"/>
    </w:rPr>
  </w:style>
  <w:style w:type="paragraph" w:styleId="56">
    <w:name w:val="List 5"/>
    <w:basedOn w:val="a1"/>
    <w:uiPriority w:val="99"/>
    <w:unhideWhenUsed/>
    <w:rsid w:val="00A87AA8"/>
    <w:pPr>
      <w:widowControl/>
      <w:autoSpaceDE/>
      <w:autoSpaceDN/>
      <w:adjustRightInd/>
      <w:ind w:left="1415" w:hanging="283"/>
      <w:contextualSpacing/>
    </w:pPr>
    <w:rPr>
      <w:rFonts w:eastAsia="Times New Roman"/>
    </w:rPr>
  </w:style>
  <w:style w:type="paragraph" w:styleId="20">
    <w:name w:val="List Bullet 2"/>
    <w:basedOn w:val="a1"/>
    <w:uiPriority w:val="99"/>
    <w:semiHidden/>
    <w:unhideWhenUsed/>
    <w:rsid w:val="00A87AA8"/>
    <w:pPr>
      <w:widowControl/>
      <w:numPr>
        <w:numId w:val="3"/>
      </w:numPr>
      <w:autoSpaceDE/>
      <w:autoSpaceDN/>
      <w:adjustRightInd/>
      <w:contextualSpacing/>
    </w:pPr>
    <w:rPr>
      <w:rFonts w:eastAsia="Times New Roman"/>
    </w:rPr>
  </w:style>
  <w:style w:type="paragraph" w:styleId="30">
    <w:name w:val="List Bullet 3"/>
    <w:basedOn w:val="a1"/>
    <w:uiPriority w:val="99"/>
    <w:semiHidden/>
    <w:unhideWhenUsed/>
    <w:rsid w:val="00A87AA8"/>
    <w:pPr>
      <w:widowControl/>
      <w:numPr>
        <w:numId w:val="4"/>
      </w:numPr>
      <w:autoSpaceDE/>
      <w:autoSpaceDN/>
      <w:adjustRightInd/>
      <w:contextualSpacing/>
    </w:pPr>
    <w:rPr>
      <w:rFonts w:eastAsia="Times New Roman"/>
    </w:rPr>
  </w:style>
  <w:style w:type="paragraph" w:styleId="40">
    <w:name w:val="List Bullet 4"/>
    <w:basedOn w:val="a1"/>
    <w:uiPriority w:val="99"/>
    <w:semiHidden/>
    <w:unhideWhenUsed/>
    <w:rsid w:val="00A87AA8"/>
    <w:pPr>
      <w:widowControl/>
      <w:numPr>
        <w:numId w:val="5"/>
      </w:numPr>
      <w:autoSpaceDE/>
      <w:autoSpaceDN/>
      <w:adjustRightInd/>
      <w:contextualSpacing/>
    </w:pPr>
    <w:rPr>
      <w:rFonts w:eastAsia="Times New Roman"/>
    </w:rPr>
  </w:style>
  <w:style w:type="paragraph" w:styleId="50">
    <w:name w:val="List Bullet 5"/>
    <w:basedOn w:val="a1"/>
    <w:uiPriority w:val="99"/>
    <w:semiHidden/>
    <w:unhideWhenUsed/>
    <w:rsid w:val="00A87AA8"/>
    <w:pPr>
      <w:widowControl/>
      <w:numPr>
        <w:numId w:val="6"/>
      </w:numPr>
      <w:autoSpaceDE/>
      <w:autoSpaceDN/>
      <w:adjustRightInd/>
      <w:contextualSpacing/>
    </w:pPr>
    <w:rPr>
      <w:rFonts w:eastAsia="Times New Roman"/>
    </w:rPr>
  </w:style>
  <w:style w:type="paragraph" w:styleId="2">
    <w:name w:val="List Number 2"/>
    <w:basedOn w:val="a1"/>
    <w:uiPriority w:val="99"/>
    <w:semiHidden/>
    <w:unhideWhenUsed/>
    <w:rsid w:val="00A87AA8"/>
    <w:pPr>
      <w:widowControl/>
      <w:numPr>
        <w:numId w:val="7"/>
      </w:numPr>
      <w:autoSpaceDE/>
      <w:autoSpaceDN/>
      <w:adjustRightInd/>
      <w:contextualSpacing/>
    </w:pPr>
    <w:rPr>
      <w:rFonts w:eastAsia="Times New Roman"/>
    </w:rPr>
  </w:style>
  <w:style w:type="paragraph" w:styleId="3">
    <w:name w:val="List Number 3"/>
    <w:basedOn w:val="a1"/>
    <w:uiPriority w:val="99"/>
    <w:semiHidden/>
    <w:unhideWhenUsed/>
    <w:rsid w:val="00A87AA8"/>
    <w:pPr>
      <w:widowControl/>
      <w:numPr>
        <w:numId w:val="8"/>
      </w:numPr>
      <w:autoSpaceDE/>
      <w:autoSpaceDN/>
      <w:adjustRightInd/>
      <w:contextualSpacing/>
    </w:pPr>
    <w:rPr>
      <w:rFonts w:eastAsia="Times New Roman"/>
    </w:rPr>
  </w:style>
  <w:style w:type="paragraph" w:styleId="4">
    <w:name w:val="List Number 4"/>
    <w:basedOn w:val="a1"/>
    <w:uiPriority w:val="99"/>
    <w:semiHidden/>
    <w:unhideWhenUsed/>
    <w:rsid w:val="00A87AA8"/>
    <w:pPr>
      <w:widowControl/>
      <w:numPr>
        <w:numId w:val="9"/>
      </w:numPr>
      <w:autoSpaceDE/>
      <w:autoSpaceDN/>
      <w:adjustRightInd/>
      <w:contextualSpacing/>
    </w:pPr>
    <w:rPr>
      <w:rFonts w:eastAsia="Times New Roman"/>
    </w:rPr>
  </w:style>
  <w:style w:type="paragraph" w:styleId="5">
    <w:name w:val="List Number 5"/>
    <w:basedOn w:val="a1"/>
    <w:uiPriority w:val="99"/>
    <w:semiHidden/>
    <w:unhideWhenUsed/>
    <w:rsid w:val="00A87AA8"/>
    <w:pPr>
      <w:widowControl/>
      <w:numPr>
        <w:numId w:val="10"/>
      </w:numPr>
      <w:autoSpaceDE/>
      <w:autoSpaceDN/>
      <w:adjustRightInd/>
      <w:contextualSpacing/>
    </w:pPr>
    <w:rPr>
      <w:rFonts w:eastAsia="Times New Roman"/>
    </w:rPr>
  </w:style>
  <w:style w:type="paragraph" w:styleId="afff3">
    <w:name w:val="Closing"/>
    <w:basedOn w:val="a1"/>
    <w:link w:val="afff4"/>
    <w:uiPriority w:val="99"/>
    <w:semiHidden/>
    <w:unhideWhenUsed/>
    <w:rsid w:val="00A87AA8"/>
    <w:pPr>
      <w:widowControl/>
      <w:autoSpaceDE/>
      <w:autoSpaceDN/>
      <w:adjustRightInd/>
      <w:ind w:left="4252"/>
    </w:pPr>
    <w:rPr>
      <w:rFonts w:eastAsia="Times New Roman"/>
    </w:rPr>
  </w:style>
  <w:style w:type="character" w:customStyle="1" w:styleId="afff4">
    <w:name w:val="Прощание Знак"/>
    <w:basedOn w:val="a2"/>
    <w:link w:val="afff3"/>
    <w:uiPriority w:val="99"/>
    <w:semiHidden/>
    <w:rsid w:val="00A87AA8"/>
    <w:rPr>
      <w:rFonts w:ascii="Times New Roman" w:eastAsia="Times New Roman" w:hAnsi="Times New Roman" w:cs="Times New Roman"/>
      <w:sz w:val="24"/>
      <w:szCs w:val="24"/>
      <w:lang w:eastAsia="ru-RU"/>
    </w:rPr>
  </w:style>
  <w:style w:type="paragraph" w:styleId="afff5">
    <w:name w:val="List Continue"/>
    <w:basedOn w:val="a1"/>
    <w:uiPriority w:val="99"/>
    <w:semiHidden/>
    <w:unhideWhenUsed/>
    <w:rsid w:val="00A87AA8"/>
    <w:pPr>
      <w:widowControl/>
      <w:autoSpaceDE/>
      <w:autoSpaceDN/>
      <w:adjustRightInd/>
      <w:spacing w:after="120"/>
      <w:ind w:left="283"/>
      <w:contextualSpacing/>
    </w:pPr>
    <w:rPr>
      <w:rFonts w:eastAsia="Times New Roman"/>
    </w:rPr>
  </w:style>
  <w:style w:type="paragraph" w:styleId="2e">
    <w:name w:val="List Continue 2"/>
    <w:basedOn w:val="a1"/>
    <w:uiPriority w:val="99"/>
    <w:semiHidden/>
    <w:unhideWhenUsed/>
    <w:rsid w:val="00A87AA8"/>
    <w:pPr>
      <w:widowControl/>
      <w:autoSpaceDE/>
      <w:autoSpaceDN/>
      <w:adjustRightInd/>
      <w:spacing w:after="120"/>
      <w:ind w:left="566"/>
      <w:contextualSpacing/>
    </w:pPr>
    <w:rPr>
      <w:rFonts w:eastAsia="Times New Roman"/>
    </w:rPr>
  </w:style>
  <w:style w:type="paragraph" w:styleId="3c">
    <w:name w:val="List Continue 3"/>
    <w:basedOn w:val="a1"/>
    <w:uiPriority w:val="99"/>
    <w:semiHidden/>
    <w:unhideWhenUsed/>
    <w:rsid w:val="00A87AA8"/>
    <w:pPr>
      <w:widowControl/>
      <w:autoSpaceDE/>
      <w:autoSpaceDN/>
      <w:adjustRightInd/>
      <w:spacing w:after="120"/>
      <w:ind w:left="849"/>
      <w:contextualSpacing/>
    </w:pPr>
    <w:rPr>
      <w:rFonts w:eastAsia="Times New Roman"/>
    </w:rPr>
  </w:style>
  <w:style w:type="paragraph" w:styleId="47">
    <w:name w:val="List Continue 4"/>
    <w:basedOn w:val="a1"/>
    <w:uiPriority w:val="99"/>
    <w:semiHidden/>
    <w:unhideWhenUsed/>
    <w:rsid w:val="00A87AA8"/>
    <w:pPr>
      <w:widowControl/>
      <w:autoSpaceDE/>
      <w:autoSpaceDN/>
      <w:adjustRightInd/>
      <w:spacing w:after="120"/>
      <w:ind w:left="1132"/>
      <w:contextualSpacing/>
    </w:pPr>
    <w:rPr>
      <w:rFonts w:eastAsia="Times New Roman"/>
    </w:rPr>
  </w:style>
  <w:style w:type="paragraph" w:styleId="57">
    <w:name w:val="List Continue 5"/>
    <w:basedOn w:val="a1"/>
    <w:uiPriority w:val="99"/>
    <w:semiHidden/>
    <w:unhideWhenUsed/>
    <w:rsid w:val="00A87AA8"/>
    <w:pPr>
      <w:widowControl/>
      <w:autoSpaceDE/>
      <w:autoSpaceDN/>
      <w:adjustRightInd/>
      <w:spacing w:after="120"/>
      <w:ind w:left="1415"/>
      <w:contextualSpacing/>
    </w:pPr>
    <w:rPr>
      <w:rFonts w:eastAsia="Times New Roman"/>
    </w:rPr>
  </w:style>
  <w:style w:type="paragraph" w:styleId="afff6">
    <w:name w:val="Message Header"/>
    <w:basedOn w:val="a1"/>
    <w:link w:val="afff7"/>
    <w:uiPriority w:val="99"/>
    <w:semiHidden/>
    <w:unhideWhenUsed/>
    <w:rsid w:val="00A87AA8"/>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Cambria" w:eastAsia="Times New Roman" w:hAnsi="Cambria"/>
    </w:rPr>
  </w:style>
  <w:style w:type="character" w:customStyle="1" w:styleId="afff7">
    <w:name w:val="Шапка Знак"/>
    <w:basedOn w:val="a2"/>
    <w:link w:val="afff6"/>
    <w:uiPriority w:val="99"/>
    <w:semiHidden/>
    <w:rsid w:val="00A87AA8"/>
    <w:rPr>
      <w:rFonts w:ascii="Cambria" w:eastAsia="Times New Roman" w:hAnsi="Cambria" w:cs="Times New Roman"/>
      <w:sz w:val="24"/>
      <w:szCs w:val="24"/>
      <w:shd w:val="pct20" w:color="auto" w:fill="auto"/>
      <w:lang w:eastAsia="ru-RU"/>
    </w:rPr>
  </w:style>
  <w:style w:type="paragraph" w:styleId="afff8">
    <w:name w:val="Subtitle"/>
    <w:basedOn w:val="a1"/>
    <w:next w:val="a1"/>
    <w:link w:val="afff9"/>
    <w:uiPriority w:val="11"/>
    <w:qFormat/>
    <w:rsid w:val="00A87AA8"/>
    <w:pPr>
      <w:widowControl/>
      <w:autoSpaceDE/>
      <w:autoSpaceDN/>
      <w:adjustRightInd/>
      <w:spacing w:after="320" w:line="480" w:lineRule="auto"/>
      <w:ind w:firstLine="360"/>
      <w:jc w:val="right"/>
    </w:pPr>
    <w:rPr>
      <w:rFonts w:eastAsia="Times New Roman"/>
      <w:i/>
      <w:iCs/>
      <w:color w:val="808080"/>
      <w:spacing w:val="10"/>
      <w:lang w:val="en-US" w:bidi="en-US"/>
    </w:rPr>
  </w:style>
  <w:style w:type="character" w:customStyle="1" w:styleId="afff9">
    <w:name w:val="Подзаголовок Знак"/>
    <w:basedOn w:val="a2"/>
    <w:link w:val="afff8"/>
    <w:uiPriority w:val="11"/>
    <w:rsid w:val="00A87AA8"/>
    <w:rPr>
      <w:rFonts w:ascii="Times New Roman" w:eastAsia="Times New Roman" w:hAnsi="Times New Roman" w:cs="Times New Roman"/>
      <w:i/>
      <w:iCs/>
      <w:color w:val="808080"/>
      <w:spacing w:val="10"/>
      <w:sz w:val="24"/>
      <w:szCs w:val="24"/>
      <w:lang w:val="en-US" w:eastAsia="ru-RU" w:bidi="en-US"/>
    </w:rPr>
  </w:style>
  <w:style w:type="paragraph" w:styleId="afffa">
    <w:name w:val="Salutation"/>
    <w:basedOn w:val="a1"/>
    <w:next w:val="a1"/>
    <w:link w:val="afffb"/>
    <w:uiPriority w:val="99"/>
    <w:unhideWhenUsed/>
    <w:rsid w:val="00A87AA8"/>
    <w:pPr>
      <w:widowControl/>
      <w:autoSpaceDE/>
      <w:autoSpaceDN/>
      <w:adjustRightInd/>
    </w:pPr>
    <w:rPr>
      <w:rFonts w:eastAsia="Times New Roman"/>
    </w:rPr>
  </w:style>
  <w:style w:type="character" w:customStyle="1" w:styleId="afffb">
    <w:name w:val="Приветствие Знак"/>
    <w:basedOn w:val="a2"/>
    <w:link w:val="afffa"/>
    <w:uiPriority w:val="99"/>
    <w:rsid w:val="00A87AA8"/>
    <w:rPr>
      <w:rFonts w:ascii="Times New Roman" w:eastAsia="Times New Roman" w:hAnsi="Times New Roman" w:cs="Times New Roman"/>
      <w:sz w:val="24"/>
      <w:szCs w:val="24"/>
      <w:lang w:eastAsia="ru-RU"/>
    </w:rPr>
  </w:style>
  <w:style w:type="paragraph" w:styleId="afffc">
    <w:name w:val="Date"/>
    <w:basedOn w:val="a1"/>
    <w:next w:val="a1"/>
    <w:link w:val="afffd"/>
    <w:uiPriority w:val="99"/>
    <w:unhideWhenUsed/>
    <w:rsid w:val="00A87AA8"/>
    <w:pPr>
      <w:widowControl/>
      <w:autoSpaceDE/>
      <w:autoSpaceDN/>
      <w:adjustRightInd/>
    </w:pPr>
    <w:rPr>
      <w:rFonts w:eastAsia="Times New Roman"/>
    </w:rPr>
  </w:style>
  <w:style w:type="character" w:customStyle="1" w:styleId="afffd">
    <w:name w:val="Дата Знак"/>
    <w:basedOn w:val="a2"/>
    <w:link w:val="afffc"/>
    <w:uiPriority w:val="99"/>
    <w:rsid w:val="00A87AA8"/>
    <w:rPr>
      <w:rFonts w:ascii="Times New Roman" w:eastAsia="Times New Roman" w:hAnsi="Times New Roman" w:cs="Times New Roman"/>
      <w:sz w:val="24"/>
      <w:szCs w:val="24"/>
      <w:lang w:eastAsia="ru-RU"/>
    </w:rPr>
  </w:style>
  <w:style w:type="paragraph" w:styleId="afffe">
    <w:name w:val="Body Text First Indent"/>
    <w:basedOn w:val="a5"/>
    <w:link w:val="affff"/>
    <w:uiPriority w:val="99"/>
    <w:unhideWhenUsed/>
    <w:rsid w:val="00A87AA8"/>
    <w:pPr>
      <w:widowControl/>
      <w:autoSpaceDE/>
      <w:autoSpaceDN/>
      <w:adjustRightInd/>
      <w:ind w:left="0" w:firstLine="360"/>
    </w:pPr>
    <w:rPr>
      <w:rFonts w:eastAsia="Times New Roman"/>
      <w:sz w:val="24"/>
      <w:szCs w:val="24"/>
    </w:rPr>
  </w:style>
  <w:style w:type="character" w:customStyle="1" w:styleId="affff">
    <w:name w:val="Красная строка Знак"/>
    <w:basedOn w:val="a6"/>
    <w:link w:val="afffe"/>
    <w:uiPriority w:val="99"/>
    <w:rsid w:val="00A87AA8"/>
    <w:rPr>
      <w:rFonts w:ascii="Times New Roman" w:eastAsia="Times New Roman" w:hAnsi="Times New Roman" w:cs="Times New Roman"/>
      <w:sz w:val="24"/>
      <w:szCs w:val="24"/>
      <w:lang w:eastAsia="ru-RU"/>
    </w:rPr>
  </w:style>
  <w:style w:type="paragraph" w:styleId="2f">
    <w:name w:val="Body Text First Indent 2"/>
    <w:basedOn w:val="afa"/>
    <w:link w:val="2f0"/>
    <w:uiPriority w:val="99"/>
    <w:semiHidden/>
    <w:unhideWhenUsed/>
    <w:rsid w:val="00A87AA8"/>
    <w:pPr>
      <w:spacing w:after="0"/>
      <w:ind w:left="360" w:firstLine="360"/>
    </w:pPr>
    <w:rPr>
      <w:lang w:val="ru-RU" w:eastAsia="ru-RU"/>
    </w:rPr>
  </w:style>
  <w:style w:type="character" w:customStyle="1" w:styleId="2f0">
    <w:name w:val="Красная строка 2 Знак"/>
    <w:basedOn w:val="afb"/>
    <w:link w:val="2f"/>
    <w:uiPriority w:val="99"/>
    <w:semiHidden/>
    <w:rsid w:val="00A87AA8"/>
    <w:rPr>
      <w:rFonts w:ascii="Times New Roman" w:eastAsia="Times New Roman" w:hAnsi="Times New Roman" w:cs="Times New Roman"/>
      <w:sz w:val="24"/>
      <w:szCs w:val="24"/>
      <w:lang w:val="x-none" w:eastAsia="ru-RU"/>
    </w:rPr>
  </w:style>
  <w:style w:type="paragraph" w:styleId="affff0">
    <w:name w:val="Note Heading"/>
    <w:basedOn w:val="a1"/>
    <w:next w:val="a1"/>
    <w:link w:val="affff1"/>
    <w:uiPriority w:val="99"/>
    <w:semiHidden/>
    <w:unhideWhenUsed/>
    <w:rsid w:val="00A87AA8"/>
    <w:pPr>
      <w:widowControl/>
      <w:autoSpaceDE/>
      <w:autoSpaceDN/>
      <w:adjustRightInd/>
    </w:pPr>
    <w:rPr>
      <w:rFonts w:eastAsia="Times New Roman"/>
    </w:rPr>
  </w:style>
  <w:style w:type="character" w:customStyle="1" w:styleId="affff1">
    <w:name w:val="Заголовок записки Знак"/>
    <w:basedOn w:val="a2"/>
    <w:link w:val="affff0"/>
    <w:uiPriority w:val="99"/>
    <w:semiHidden/>
    <w:rsid w:val="00A87AA8"/>
    <w:rPr>
      <w:rFonts w:ascii="Times New Roman" w:eastAsia="Times New Roman" w:hAnsi="Times New Roman" w:cs="Times New Roman"/>
      <w:sz w:val="24"/>
      <w:szCs w:val="24"/>
      <w:lang w:eastAsia="ru-RU"/>
    </w:rPr>
  </w:style>
  <w:style w:type="paragraph" w:styleId="3d">
    <w:name w:val="Body Text 3"/>
    <w:basedOn w:val="a1"/>
    <w:link w:val="3e"/>
    <w:uiPriority w:val="99"/>
    <w:unhideWhenUsed/>
    <w:rsid w:val="00A87AA8"/>
    <w:pPr>
      <w:widowControl/>
      <w:autoSpaceDE/>
      <w:autoSpaceDN/>
      <w:adjustRightInd/>
      <w:spacing w:after="120"/>
    </w:pPr>
    <w:rPr>
      <w:rFonts w:eastAsia="Times New Roman"/>
      <w:sz w:val="16"/>
      <w:szCs w:val="16"/>
    </w:rPr>
  </w:style>
  <w:style w:type="character" w:customStyle="1" w:styleId="3e">
    <w:name w:val="Основной текст 3 Знак"/>
    <w:basedOn w:val="a2"/>
    <w:link w:val="3d"/>
    <w:uiPriority w:val="99"/>
    <w:rsid w:val="00A87AA8"/>
    <w:rPr>
      <w:rFonts w:ascii="Times New Roman" w:eastAsia="Times New Roman" w:hAnsi="Times New Roman" w:cs="Times New Roman"/>
      <w:sz w:val="16"/>
      <w:szCs w:val="16"/>
      <w:lang w:eastAsia="ru-RU"/>
    </w:rPr>
  </w:style>
  <w:style w:type="paragraph" w:styleId="affff2">
    <w:name w:val="Block Text"/>
    <w:basedOn w:val="a1"/>
    <w:uiPriority w:val="99"/>
    <w:unhideWhenUsed/>
    <w:rsid w:val="00A87AA8"/>
    <w:pPr>
      <w:widowControl/>
      <w:pBdr>
        <w:top w:val="single" w:sz="2" w:space="10" w:color="4F81BD"/>
        <w:left w:val="single" w:sz="2" w:space="10" w:color="4F81BD"/>
        <w:bottom w:val="single" w:sz="2" w:space="10" w:color="4F81BD"/>
        <w:right w:val="single" w:sz="2" w:space="10" w:color="4F81BD"/>
      </w:pBdr>
      <w:autoSpaceDE/>
      <w:autoSpaceDN/>
      <w:adjustRightInd/>
      <w:ind w:left="1152" w:right="1152"/>
    </w:pPr>
    <w:rPr>
      <w:rFonts w:ascii="Calibri" w:eastAsia="Times New Roman" w:hAnsi="Calibri"/>
      <w:i/>
      <w:iCs/>
      <w:color w:val="4F81BD"/>
    </w:rPr>
  </w:style>
  <w:style w:type="paragraph" w:styleId="affff3">
    <w:name w:val="Document Map"/>
    <w:basedOn w:val="a1"/>
    <w:link w:val="affff4"/>
    <w:uiPriority w:val="99"/>
    <w:semiHidden/>
    <w:unhideWhenUsed/>
    <w:rsid w:val="00A87AA8"/>
    <w:pPr>
      <w:widowControl/>
      <w:autoSpaceDE/>
      <w:autoSpaceDN/>
      <w:adjustRightInd/>
    </w:pPr>
    <w:rPr>
      <w:rFonts w:ascii="Segoe UI" w:eastAsia="Times New Roman" w:hAnsi="Segoe UI" w:cs="Segoe UI"/>
      <w:sz w:val="16"/>
      <w:szCs w:val="16"/>
    </w:rPr>
  </w:style>
  <w:style w:type="character" w:customStyle="1" w:styleId="affff4">
    <w:name w:val="Схема документа Знак"/>
    <w:basedOn w:val="a2"/>
    <w:link w:val="affff3"/>
    <w:uiPriority w:val="99"/>
    <w:semiHidden/>
    <w:rsid w:val="00A87AA8"/>
    <w:rPr>
      <w:rFonts w:ascii="Segoe UI" w:eastAsia="Times New Roman" w:hAnsi="Segoe UI" w:cs="Segoe UI"/>
      <w:sz w:val="16"/>
      <w:szCs w:val="16"/>
      <w:lang w:eastAsia="ru-RU"/>
    </w:rPr>
  </w:style>
  <w:style w:type="paragraph" w:styleId="affff5">
    <w:name w:val="E-mail Signature"/>
    <w:basedOn w:val="a1"/>
    <w:link w:val="affff6"/>
    <w:uiPriority w:val="99"/>
    <w:semiHidden/>
    <w:unhideWhenUsed/>
    <w:rsid w:val="00A87AA8"/>
    <w:pPr>
      <w:widowControl/>
      <w:autoSpaceDE/>
      <w:autoSpaceDN/>
      <w:adjustRightInd/>
    </w:pPr>
    <w:rPr>
      <w:rFonts w:eastAsia="Times New Roman"/>
    </w:rPr>
  </w:style>
  <w:style w:type="character" w:customStyle="1" w:styleId="affff6">
    <w:name w:val="Электронная подпись Знак"/>
    <w:basedOn w:val="a2"/>
    <w:link w:val="affff5"/>
    <w:uiPriority w:val="99"/>
    <w:semiHidden/>
    <w:rsid w:val="00A87AA8"/>
    <w:rPr>
      <w:rFonts w:ascii="Times New Roman" w:eastAsia="Times New Roman" w:hAnsi="Times New Roman" w:cs="Times New Roman"/>
      <w:sz w:val="24"/>
      <w:szCs w:val="24"/>
      <w:lang w:eastAsia="ru-RU"/>
    </w:rPr>
  </w:style>
  <w:style w:type="paragraph" w:styleId="affff7">
    <w:name w:val="annotation subject"/>
    <w:basedOn w:val="aff6"/>
    <w:next w:val="aff6"/>
    <w:link w:val="affff8"/>
    <w:uiPriority w:val="99"/>
    <w:semiHidden/>
    <w:unhideWhenUsed/>
    <w:rsid w:val="00A87AA8"/>
    <w:rPr>
      <w:b/>
      <w:bCs/>
    </w:rPr>
  </w:style>
  <w:style w:type="character" w:customStyle="1" w:styleId="affff8">
    <w:name w:val="Тема примечания Знак"/>
    <w:basedOn w:val="aff7"/>
    <w:link w:val="affff7"/>
    <w:uiPriority w:val="99"/>
    <w:semiHidden/>
    <w:rsid w:val="00A87AA8"/>
    <w:rPr>
      <w:rFonts w:ascii="Times New Roman" w:eastAsia="Times New Roman" w:hAnsi="Times New Roman" w:cs="Times New Roman"/>
      <w:b/>
      <w:bCs/>
      <w:sz w:val="20"/>
      <w:szCs w:val="20"/>
      <w:lang w:eastAsia="ru-RU"/>
    </w:rPr>
  </w:style>
  <w:style w:type="paragraph" w:styleId="2f1">
    <w:name w:val="Quote"/>
    <w:basedOn w:val="a1"/>
    <w:next w:val="a1"/>
    <w:link w:val="2f2"/>
    <w:uiPriority w:val="29"/>
    <w:qFormat/>
    <w:rsid w:val="00A87AA8"/>
    <w:pPr>
      <w:widowControl/>
      <w:autoSpaceDE/>
      <w:autoSpaceDN/>
      <w:adjustRightInd/>
      <w:spacing w:after="240" w:line="480" w:lineRule="auto"/>
      <w:ind w:firstLine="360"/>
    </w:pPr>
    <w:rPr>
      <w:rFonts w:eastAsia="Times New Roman"/>
      <w:color w:val="5A5A5A"/>
      <w:sz w:val="20"/>
      <w:szCs w:val="20"/>
      <w:lang w:val="en-US" w:bidi="en-US"/>
    </w:rPr>
  </w:style>
  <w:style w:type="character" w:customStyle="1" w:styleId="2f2">
    <w:name w:val="Цитата 2 Знак"/>
    <w:basedOn w:val="a2"/>
    <w:link w:val="2f1"/>
    <w:uiPriority w:val="29"/>
    <w:rsid w:val="00A87AA8"/>
    <w:rPr>
      <w:rFonts w:ascii="Times New Roman" w:eastAsia="Times New Roman" w:hAnsi="Times New Roman" w:cs="Times New Roman"/>
      <w:color w:val="5A5A5A"/>
      <w:sz w:val="20"/>
      <w:szCs w:val="20"/>
      <w:lang w:val="en-US" w:eastAsia="ru-RU" w:bidi="en-US"/>
    </w:rPr>
  </w:style>
  <w:style w:type="paragraph" w:styleId="affff9">
    <w:name w:val="Intense Quote"/>
    <w:basedOn w:val="a1"/>
    <w:next w:val="a1"/>
    <w:link w:val="affffa"/>
    <w:uiPriority w:val="30"/>
    <w:qFormat/>
    <w:rsid w:val="00A87AA8"/>
    <w:pPr>
      <w:widowControl/>
      <w:autoSpaceDE/>
      <w:autoSpaceDN/>
      <w:adjustRightInd/>
      <w:spacing w:before="320" w:after="480"/>
      <w:ind w:left="720" w:right="720"/>
      <w:jc w:val="center"/>
    </w:pPr>
    <w:rPr>
      <w:rFonts w:ascii="Cambria" w:eastAsia="Times New Roman" w:hAnsi="Cambria"/>
      <w:i/>
      <w:iCs/>
      <w:sz w:val="20"/>
      <w:szCs w:val="20"/>
      <w:lang w:val="en-US" w:bidi="en-US"/>
    </w:rPr>
  </w:style>
  <w:style w:type="character" w:customStyle="1" w:styleId="affffa">
    <w:name w:val="Выделенная цитата Знак"/>
    <w:basedOn w:val="a2"/>
    <w:link w:val="affff9"/>
    <w:uiPriority w:val="30"/>
    <w:rsid w:val="00A87AA8"/>
    <w:rPr>
      <w:rFonts w:ascii="Cambria" w:eastAsia="Times New Roman" w:hAnsi="Cambria" w:cs="Times New Roman"/>
      <w:i/>
      <w:iCs/>
      <w:sz w:val="20"/>
      <w:szCs w:val="20"/>
      <w:lang w:val="en-US" w:eastAsia="ru-RU" w:bidi="en-US"/>
    </w:rPr>
  </w:style>
  <w:style w:type="paragraph" w:styleId="affffb">
    <w:name w:val="Bibliography"/>
    <w:basedOn w:val="a1"/>
    <w:next w:val="a1"/>
    <w:uiPriority w:val="37"/>
    <w:semiHidden/>
    <w:unhideWhenUsed/>
    <w:rsid w:val="00A87AA8"/>
    <w:pPr>
      <w:widowControl/>
      <w:autoSpaceDE/>
      <w:autoSpaceDN/>
      <w:adjustRightInd/>
    </w:pPr>
    <w:rPr>
      <w:rFonts w:eastAsia="Times New Roman"/>
    </w:rPr>
  </w:style>
  <w:style w:type="paragraph" w:styleId="affffc">
    <w:name w:val="TOC Heading"/>
    <w:basedOn w:val="1"/>
    <w:next w:val="a1"/>
    <w:uiPriority w:val="39"/>
    <w:semiHidden/>
    <w:unhideWhenUsed/>
    <w:qFormat/>
    <w:rsid w:val="00A87AA8"/>
    <w:pPr>
      <w:keepNext/>
      <w:keepLines/>
      <w:widowControl/>
      <w:autoSpaceDE/>
      <w:autoSpaceDN/>
      <w:adjustRightInd/>
      <w:spacing w:before="240"/>
      <w:ind w:left="0"/>
      <w:outlineLvl w:val="9"/>
    </w:pPr>
    <w:rPr>
      <w:rFonts w:ascii="Cambria" w:eastAsia="Times New Roman" w:hAnsi="Cambria"/>
      <w:b w:val="0"/>
      <w:bCs w:val="0"/>
      <w:color w:val="365F91"/>
      <w:sz w:val="32"/>
      <w:szCs w:val="32"/>
    </w:rPr>
  </w:style>
  <w:style w:type="paragraph" w:customStyle="1" w:styleId="Default">
    <w:name w:val="Default"/>
    <w:rsid w:val="00A87AA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f">
    <w:name w:val="Основной текст (3)_"/>
    <w:basedOn w:val="a2"/>
    <w:link w:val="3f0"/>
    <w:uiPriority w:val="99"/>
    <w:locked/>
    <w:rsid w:val="00A87AA8"/>
    <w:rPr>
      <w:b/>
      <w:bCs/>
      <w:sz w:val="27"/>
      <w:szCs w:val="27"/>
      <w:shd w:val="clear" w:color="auto" w:fill="FFFFFF"/>
    </w:rPr>
  </w:style>
  <w:style w:type="paragraph" w:customStyle="1" w:styleId="3f0">
    <w:name w:val="Основной текст (3)"/>
    <w:basedOn w:val="a1"/>
    <w:link w:val="3f"/>
    <w:uiPriority w:val="99"/>
    <w:rsid w:val="00A87AA8"/>
    <w:pPr>
      <w:shd w:val="clear" w:color="auto" w:fill="FFFFFF"/>
      <w:autoSpaceDE/>
      <w:autoSpaceDN/>
      <w:adjustRightInd/>
      <w:spacing w:after="60" w:line="240" w:lineRule="atLeast"/>
      <w:jc w:val="both"/>
    </w:pPr>
    <w:rPr>
      <w:rFonts w:asciiTheme="minorHAnsi" w:eastAsiaTheme="minorHAnsi" w:hAnsiTheme="minorHAnsi" w:cstheme="minorBidi"/>
      <w:b/>
      <w:bCs/>
      <w:sz w:val="27"/>
      <w:szCs w:val="27"/>
      <w:lang w:eastAsia="en-US"/>
    </w:rPr>
  </w:style>
  <w:style w:type="character" w:customStyle="1" w:styleId="3f1">
    <w:name w:val="Заголовок №3_"/>
    <w:basedOn w:val="a2"/>
    <w:link w:val="3f2"/>
    <w:uiPriority w:val="99"/>
    <w:locked/>
    <w:rsid w:val="00A87AA8"/>
    <w:rPr>
      <w:b/>
      <w:bCs/>
      <w:sz w:val="27"/>
      <w:szCs w:val="27"/>
      <w:shd w:val="clear" w:color="auto" w:fill="FFFFFF"/>
    </w:rPr>
  </w:style>
  <w:style w:type="paragraph" w:customStyle="1" w:styleId="3f2">
    <w:name w:val="Заголовок №3"/>
    <w:basedOn w:val="a1"/>
    <w:link w:val="3f1"/>
    <w:uiPriority w:val="99"/>
    <w:rsid w:val="00A87AA8"/>
    <w:pPr>
      <w:shd w:val="clear" w:color="auto" w:fill="FFFFFF"/>
      <w:autoSpaceDE/>
      <w:autoSpaceDN/>
      <w:adjustRightInd/>
      <w:spacing w:before="300" w:after="300" w:line="322" w:lineRule="exact"/>
      <w:ind w:hanging="1920"/>
      <w:outlineLvl w:val="2"/>
    </w:pPr>
    <w:rPr>
      <w:rFonts w:asciiTheme="minorHAnsi" w:eastAsiaTheme="minorHAnsi" w:hAnsiTheme="minorHAnsi" w:cstheme="minorBidi"/>
      <w:b/>
      <w:bCs/>
      <w:sz w:val="27"/>
      <w:szCs w:val="27"/>
      <w:lang w:eastAsia="en-US"/>
    </w:rPr>
  </w:style>
  <w:style w:type="paragraph" w:customStyle="1" w:styleId="xl63">
    <w:name w:val="xl63"/>
    <w:basedOn w:val="a1"/>
    <w:rsid w:val="00A87AA8"/>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i/>
      <w:iCs/>
      <w:color w:val="000000"/>
      <w:sz w:val="16"/>
      <w:szCs w:val="16"/>
    </w:rPr>
  </w:style>
  <w:style w:type="paragraph" w:customStyle="1" w:styleId="xl64">
    <w:name w:val="xl64"/>
    <w:basedOn w:val="a1"/>
    <w:rsid w:val="00A87AA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65">
    <w:name w:val="xl65"/>
    <w:basedOn w:val="a1"/>
    <w:rsid w:val="00A87AA8"/>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66">
    <w:name w:val="xl66"/>
    <w:basedOn w:val="a1"/>
    <w:rsid w:val="00A87AA8"/>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67">
    <w:name w:val="xl67"/>
    <w:basedOn w:val="a1"/>
    <w:rsid w:val="00A87AA8"/>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68">
    <w:name w:val="xl68"/>
    <w:basedOn w:val="a1"/>
    <w:rsid w:val="00A87AA8"/>
    <w:pPr>
      <w:widowControl/>
      <w:pBdr>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69">
    <w:name w:val="xl69"/>
    <w:basedOn w:val="a1"/>
    <w:rsid w:val="00A87AA8"/>
    <w:pPr>
      <w:widowControl/>
      <w:pBdr>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70">
    <w:name w:val="xl70"/>
    <w:basedOn w:val="a1"/>
    <w:rsid w:val="00A87AA8"/>
    <w:pPr>
      <w:widowControl/>
      <w:pBdr>
        <w:righ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71">
    <w:name w:val="xl71"/>
    <w:basedOn w:val="a1"/>
    <w:rsid w:val="00A87AA8"/>
    <w:pPr>
      <w:widowControl/>
      <w:pBdr>
        <w:top w:val="single" w:sz="8" w:space="0" w:color="auto"/>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72">
    <w:name w:val="xl72"/>
    <w:basedOn w:val="a1"/>
    <w:rsid w:val="00A87AA8"/>
    <w:pPr>
      <w:widowControl/>
      <w:pBdr>
        <w:left w:val="single" w:sz="8" w:space="0" w:color="auto"/>
        <w:bottom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73">
    <w:name w:val="xl73"/>
    <w:basedOn w:val="a1"/>
    <w:rsid w:val="00A87AA8"/>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74">
    <w:name w:val="xl74"/>
    <w:basedOn w:val="a1"/>
    <w:rsid w:val="00A87AA8"/>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75">
    <w:name w:val="xl75"/>
    <w:basedOn w:val="a1"/>
    <w:rsid w:val="00A87AA8"/>
    <w:pPr>
      <w:widowControl/>
      <w:pBdr>
        <w:right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76">
    <w:name w:val="xl76"/>
    <w:basedOn w:val="a1"/>
    <w:rsid w:val="00A87AA8"/>
    <w:pPr>
      <w:widowControl/>
      <w:pBdr>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77">
    <w:name w:val="xl77"/>
    <w:basedOn w:val="a1"/>
    <w:rsid w:val="00A87AA8"/>
    <w:pPr>
      <w:widowControl/>
      <w:autoSpaceDE/>
      <w:autoSpaceDN/>
      <w:adjustRightInd/>
      <w:spacing w:before="100" w:beforeAutospacing="1" w:after="100" w:afterAutospacing="1"/>
    </w:pPr>
    <w:rPr>
      <w:rFonts w:eastAsia="Times New Roman"/>
    </w:rPr>
  </w:style>
  <w:style w:type="paragraph" w:customStyle="1" w:styleId="xl78">
    <w:name w:val="xl78"/>
    <w:basedOn w:val="a1"/>
    <w:rsid w:val="00A87AA8"/>
    <w:pPr>
      <w:widowControl/>
      <w:pBdr>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79">
    <w:name w:val="xl79"/>
    <w:basedOn w:val="a1"/>
    <w:rsid w:val="00A87AA8"/>
    <w:pPr>
      <w:widowControl/>
      <w:pBdr>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80">
    <w:name w:val="xl80"/>
    <w:basedOn w:val="a1"/>
    <w:rsid w:val="00A87AA8"/>
    <w:pPr>
      <w:widowControl/>
      <w:shd w:val="clear" w:color="auto" w:fill="FFFFFF"/>
      <w:autoSpaceDE/>
      <w:autoSpaceDN/>
      <w:adjustRightInd/>
      <w:spacing w:before="100" w:beforeAutospacing="1" w:after="100" w:afterAutospacing="1"/>
    </w:pPr>
    <w:rPr>
      <w:rFonts w:eastAsia="Times New Roman"/>
    </w:rPr>
  </w:style>
  <w:style w:type="paragraph" w:customStyle="1" w:styleId="xl81">
    <w:name w:val="xl81"/>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82">
    <w:name w:val="xl82"/>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83">
    <w:name w:val="xl83"/>
    <w:basedOn w:val="a1"/>
    <w:rsid w:val="00A87AA8"/>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84">
    <w:name w:val="xl84"/>
    <w:basedOn w:val="a1"/>
    <w:rsid w:val="00A87AA8"/>
    <w:pPr>
      <w:widowControl/>
      <w:pBdr>
        <w:top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sz w:val="16"/>
      <w:szCs w:val="16"/>
    </w:rPr>
  </w:style>
  <w:style w:type="paragraph" w:customStyle="1" w:styleId="xl85">
    <w:name w:val="xl85"/>
    <w:basedOn w:val="a1"/>
    <w:rsid w:val="00A87AA8"/>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86">
    <w:name w:val="xl86"/>
    <w:basedOn w:val="a1"/>
    <w:rsid w:val="00A87AA8"/>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87">
    <w:name w:val="xl87"/>
    <w:basedOn w:val="a1"/>
    <w:rsid w:val="00A87AA8"/>
    <w:pPr>
      <w:widowControl/>
      <w:pBdr>
        <w:bottom w:val="single" w:sz="8" w:space="0" w:color="auto"/>
        <w:righ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88">
    <w:name w:val="xl88"/>
    <w:basedOn w:val="a1"/>
    <w:rsid w:val="00A87AA8"/>
    <w:pPr>
      <w:widowControl/>
      <w:pBdr>
        <w:top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sz w:val="16"/>
      <w:szCs w:val="16"/>
    </w:rPr>
  </w:style>
  <w:style w:type="paragraph" w:customStyle="1" w:styleId="xl89">
    <w:name w:val="xl89"/>
    <w:basedOn w:val="a1"/>
    <w:rsid w:val="00A87AA8"/>
    <w:pPr>
      <w:widowControl/>
      <w:pBdr>
        <w:top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90">
    <w:name w:val="xl90"/>
    <w:basedOn w:val="a1"/>
    <w:rsid w:val="00A87AA8"/>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sz w:val="20"/>
      <w:szCs w:val="20"/>
    </w:rPr>
  </w:style>
  <w:style w:type="paragraph" w:customStyle="1" w:styleId="xl91">
    <w:name w:val="xl91"/>
    <w:basedOn w:val="a1"/>
    <w:rsid w:val="00A87A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sz w:val="20"/>
      <w:szCs w:val="20"/>
    </w:rPr>
  </w:style>
  <w:style w:type="paragraph" w:customStyle="1" w:styleId="xl92">
    <w:name w:val="xl92"/>
    <w:basedOn w:val="a1"/>
    <w:rsid w:val="00A87AA8"/>
    <w:pPr>
      <w:widowControl/>
      <w:pBdr>
        <w:top w:val="single" w:sz="4" w:space="0" w:color="auto"/>
        <w:left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sz w:val="20"/>
      <w:szCs w:val="20"/>
    </w:rPr>
  </w:style>
  <w:style w:type="paragraph" w:customStyle="1" w:styleId="xl93">
    <w:name w:val="xl93"/>
    <w:basedOn w:val="a1"/>
    <w:rsid w:val="00A87AA8"/>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color w:val="000000"/>
      <w:sz w:val="20"/>
      <w:szCs w:val="20"/>
    </w:rPr>
  </w:style>
  <w:style w:type="paragraph" w:customStyle="1" w:styleId="xl94">
    <w:name w:val="xl94"/>
    <w:basedOn w:val="a1"/>
    <w:rsid w:val="00A87AA8"/>
    <w:pPr>
      <w:widowControl/>
      <w:autoSpaceDE/>
      <w:autoSpaceDN/>
      <w:adjustRightInd/>
      <w:spacing w:before="100" w:beforeAutospacing="1" w:after="100" w:afterAutospacing="1"/>
    </w:pPr>
    <w:rPr>
      <w:rFonts w:eastAsia="Times New Roman"/>
    </w:rPr>
  </w:style>
  <w:style w:type="paragraph" w:customStyle="1" w:styleId="xl95">
    <w:name w:val="xl95"/>
    <w:basedOn w:val="a1"/>
    <w:rsid w:val="00A87A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rPr>
  </w:style>
  <w:style w:type="paragraph" w:customStyle="1" w:styleId="xl96">
    <w:name w:val="xl96"/>
    <w:basedOn w:val="a1"/>
    <w:rsid w:val="00A87AA8"/>
    <w:pPr>
      <w:widowControl/>
      <w:pBdr>
        <w:top w:val="single" w:sz="4" w:space="0" w:color="auto"/>
      </w:pBdr>
      <w:autoSpaceDE/>
      <w:autoSpaceDN/>
      <w:adjustRightInd/>
      <w:spacing w:before="100" w:beforeAutospacing="1" w:after="100" w:afterAutospacing="1"/>
      <w:jc w:val="center"/>
    </w:pPr>
    <w:rPr>
      <w:rFonts w:eastAsia="Times New Roman"/>
    </w:rPr>
  </w:style>
  <w:style w:type="paragraph" w:customStyle="1" w:styleId="xl97">
    <w:name w:val="xl97"/>
    <w:basedOn w:val="a1"/>
    <w:rsid w:val="00A87AA8"/>
    <w:pPr>
      <w:widowControl/>
      <w:autoSpaceDE/>
      <w:autoSpaceDN/>
      <w:adjustRightInd/>
      <w:spacing w:before="100" w:beforeAutospacing="1" w:after="100" w:afterAutospacing="1"/>
      <w:jc w:val="center"/>
    </w:pPr>
    <w:rPr>
      <w:rFonts w:eastAsia="Times New Roman"/>
    </w:rPr>
  </w:style>
  <w:style w:type="paragraph" w:customStyle="1" w:styleId="xl98">
    <w:name w:val="xl98"/>
    <w:basedOn w:val="a1"/>
    <w:rsid w:val="00A87AA8"/>
    <w:pPr>
      <w:widowControl/>
      <w:pBdr>
        <w:top w:val="single" w:sz="8" w:space="0" w:color="auto"/>
        <w:bottom w:val="single" w:sz="8" w:space="0" w:color="auto"/>
      </w:pBdr>
      <w:shd w:val="clear" w:color="auto" w:fill="FF0000"/>
      <w:autoSpaceDE/>
      <w:autoSpaceDN/>
      <w:adjustRightInd/>
      <w:spacing w:before="100" w:beforeAutospacing="1" w:after="100" w:afterAutospacing="1"/>
      <w:jc w:val="center"/>
    </w:pPr>
    <w:rPr>
      <w:rFonts w:eastAsia="Times New Roman"/>
      <w:color w:val="000000"/>
      <w:sz w:val="16"/>
      <w:szCs w:val="16"/>
    </w:rPr>
  </w:style>
  <w:style w:type="paragraph" w:customStyle="1" w:styleId="xl99">
    <w:name w:val="xl99"/>
    <w:basedOn w:val="a1"/>
    <w:rsid w:val="00A87AA8"/>
    <w:pPr>
      <w:widowControl/>
      <w:pBdr>
        <w:left w:val="single" w:sz="4" w:space="0" w:color="auto"/>
        <w:right w:val="single" w:sz="4" w:space="0" w:color="auto"/>
      </w:pBdr>
      <w:shd w:val="clear" w:color="auto" w:fill="FFFFFF"/>
      <w:autoSpaceDE/>
      <w:autoSpaceDN/>
      <w:adjustRightInd/>
      <w:spacing w:before="100" w:beforeAutospacing="1" w:after="100" w:afterAutospacing="1"/>
      <w:jc w:val="center"/>
    </w:pPr>
    <w:rPr>
      <w:rFonts w:eastAsia="Times New Roman"/>
      <w:sz w:val="20"/>
      <w:szCs w:val="20"/>
    </w:rPr>
  </w:style>
  <w:style w:type="paragraph" w:customStyle="1" w:styleId="xl100">
    <w:name w:val="xl100"/>
    <w:basedOn w:val="a1"/>
    <w:rsid w:val="00A87AA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rPr>
  </w:style>
  <w:style w:type="paragraph" w:customStyle="1" w:styleId="xl101">
    <w:name w:val="xl101"/>
    <w:basedOn w:val="a1"/>
    <w:rsid w:val="00A87AA8"/>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02">
    <w:name w:val="xl102"/>
    <w:basedOn w:val="a1"/>
    <w:rsid w:val="00A87AA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rPr>
  </w:style>
  <w:style w:type="paragraph" w:customStyle="1" w:styleId="xl103">
    <w:name w:val="xl103"/>
    <w:basedOn w:val="a1"/>
    <w:rsid w:val="00A87AA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04">
    <w:name w:val="xl104"/>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eastAsia="Times New Roman"/>
      <w:sz w:val="16"/>
      <w:szCs w:val="16"/>
    </w:rPr>
  </w:style>
  <w:style w:type="paragraph" w:customStyle="1" w:styleId="xl105">
    <w:name w:val="xl105"/>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sz w:val="16"/>
      <w:szCs w:val="16"/>
    </w:rPr>
  </w:style>
  <w:style w:type="paragraph" w:customStyle="1" w:styleId="xl106">
    <w:name w:val="xl106"/>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07">
    <w:name w:val="xl107"/>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08">
    <w:name w:val="xl108"/>
    <w:basedOn w:val="a1"/>
    <w:rsid w:val="00A87AA8"/>
    <w:pPr>
      <w:widowControl/>
      <w:pBdr>
        <w:top w:val="single" w:sz="4" w:space="0" w:color="auto"/>
        <w:left w:val="single" w:sz="4" w:space="0" w:color="auto"/>
      </w:pBdr>
      <w:autoSpaceDE/>
      <w:autoSpaceDN/>
      <w:adjustRightInd/>
      <w:spacing w:before="100" w:beforeAutospacing="1" w:after="100" w:afterAutospacing="1"/>
      <w:jc w:val="center"/>
    </w:pPr>
    <w:rPr>
      <w:rFonts w:eastAsia="Times New Roman"/>
      <w:b/>
      <w:bCs/>
    </w:rPr>
  </w:style>
  <w:style w:type="paragraph" w:customStyle="1" w:styleId="xl109">
    <w:name w:val="xl109"/>
    <w:basedOn w:val="a1"/>
    <w:rsid w:val="00A87AA8"/>
    <w:pPr>
      <w:widowControl/>
      <w:pBdr>
        <w:top w:val="single" w:sz="4" w:space="0" w:color="auto"/>
        <w:right w:val="single" w:sz="4" w:space="0" w:color="auto"/>
      </w:pBdr>
      <w:autoSpaceDE/>
      <w:autoSpaceDN/>
      <w:adjustRightInd/>
      <w:spacing w:before="100" w:beforeAutospacing="1" w:after="100" w:afterAutospacing="1"/>
      <w:jc w:val="center"/>
    </w:pPr>
    <w:rPr>
      <w:rFonts w:eastAsia="Times New Roman"/>
      <w:b/>
      <w:bCs/>
    </w:rPr>
  </w:style>
  <w:style w:type="paragraph" w:customStyle="1" w:styleId="xl110">
    <w:name w:val="xl110"/>
    <w:basedOn w:val="a1"/>
    <w:rsid w:val="00A87AA8"/>
    <w:pPr>
      <w:widowControl/>
      <w:pBdr>
        <w:top w:val="single" w:sz="4" w:space="0" w:color="auto"/>
        <w:bottom w:val="single" w:sz="4" w:space="0" w:color="auto"/>
      </w:pBdr>
      <w:autoSpaceDE/>
      <w:autoSpaceDN/>
      <w:adjustRightInd/>
      <w:spacing w:before="100" w:beforeAutospacing="1" w:after="100" w:afterAutospacing="1"/>
      <w:jc w:val="center"/>
    </w:pPr>
    <w:rPr>
      <w:rFonts w:eastAsia="Times New Roman"/>
    </w:rPr>
  </w:style>
  <w:style w:type="paragraph" w:customStyle="1" w:styleId="xl111">
    <w:name w:val="xl111"/>
    <w:basedOn w:val="a1"/>
    <w:rsid w:val="00A87AA8"/>
    <w:pPr>
      <w:widowControl/>
      <w:pBdr>
        <w:top w:val="single" w:sz="4" w:space="0" w:color="auto"/>
        <w:left w:val="single" w:sz="4" w:space="0" w:color="auto"/>
      </w:pBdr>
      <w:autoSpaceDE/>
      <w:autoSpaceDN/>
      <w:adjustRightInd/>
      <w:spacing w:before="100" w:beforeAutospacing="1" w:after="100" w:afterAutospacing="1"/>
      <w:jc w:val="center"/>
    </w:pPr>
    <w:rPr>
      <w:rFonts w:eastAsia="Times New Roman"/>
    </w:rPr>
  </w:style>
  <w:style w:type="paragraph" w:customStyle="1" w:styleId="xl112">
    <w:name w:val="xl112"/>
    <w:basedOn w:val="a1"/>
    <w:rsid w:val="00A87AA8"/>
    <w:pPr>
      <w:widowControl/>
      <w:pBdr>
        <w:top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13">
    <w:name w:val="xl113"/>
    <w:basedOn w:val="a1"/>
    <w:rsid w:val="00A87AA8"/>
    <w:pPr>
      <w:widowControl/>
      <w:pBdr>
        <w:top w:val="single" w:sz="8" w:space="0" w:color="auto"/>
        <w:left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114">
    <w:name w:val="xl114"/>
    <w:basedOn w:val="a1"/>
    <w:rsid w:val="00A87AA8"/>
    <w:pPr>
      <w:widowControl/>
      <w:pBdr>
        <w:top w:val="single" w:sz="8" w:space="0" w:color="auto"/>
        <w:right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115">
    <w:name w:val="xl115"/>
    <w:basedOn w:val="a1"/>
    <w:rsid w:val="00A87AA8"/>
    <w:pPr>
      <w:widowControl/>
      <w:pBdr>
        <w:top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116">
    <w:name w:val="xl116"/>
    <w:basedOn w:val="a1"/>
    <w:rsid w:val="00A87AA8"/>
    <w:pPr>
      <w:widowControl/>
      <w:pBdr>
        <w:top w:val="single" w:sz="8" w:space="0" w:color="auto"/>
        <w:lef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17">
    <w:name w:val="xl117"/>
    <w:basedOn w:val="a1"/>
    <w:rsid w:val="00A87AA8"/>
    <w:pPr>
      <w:widowControl/>
      <w:pBdr>
        <w:top w:val="single" w:sz="8" w:space="0" w:color="auto"/>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18">
    <w:name w:val="xl118"/>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119">
    <w:name w:val="xl119"/>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120">
    <w:name w:val="xl120"/>
    <w:basedOn w:val="a1"/>
    <w:rsid w:val="00A87AA8"/>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color w:val="000000"/>
    </w:rPr>
  </w:style>
  <w:style w:type="paragraph" w:customStyle="1" w:styleId="xl121">
    <w:name w:val="xl121"/>
    <w:basedOn w:val="a1"/>
    <w:rsid w:val="00A87AA8"/>
    <w:pPr>
      <w:widowControl/>
      <w:pBdr>
        <w:top w:val="single" w:sz="8" w:space="0" w:color="auto"/>
        <w:left w:val="single" w:sz="8" w:space="0" w:color="auto"/>
      </w:pBdr>
      <w:autoSpaceDE/>
      <w:autoSpaceDN/>
      <w:adjustRightInd/>
      <w:spacing w:before="100" w:beforeAutospacing="1" w:after="100" w:afterAutospacing="1"/>
    </w:pPr>
    <w:rPr>
      <w:rFonts w:eastAsia="Times New Roman"/>
      <w:sz w:val="16"/>
      <w:szCs w:val="16"/>
    </w:rPr>
  </w:style>
  <w:style w:type="paragraph" w:customStyle="1" w:styleId="xl122">
    <w:name w:val="xl122"/>
    <w:basedOn w:val="a1"/>
    <w:rsid w:val="00A87AA8"/>
    <w:pPr>
      <w:widowControl/>
      <w:pBdr>
        <w:top w:val="single" w:sz="8" w:space="0" w:color="auto"/>
        <w:right w:val="single" w:sz="8" w:space="0" w:color="auto"/>
      </w:pBdr>
      <w:autoSpaceDE/>
      <w:autoSpaceDN/>
      <w:adjustRightInd/>
      <w:spacing w:before="100" w:beforeAutospacing="1" w:after="100" w:afterAutospacing="1"/>
    </w:pPr>
    <w:rPr>
      <w:rFonts w:eastAsia="Times New Roman"/>
      <w:sz w:val="16"/>
      <w:szCs w:val="16"/>
    </w:rPr>
  </w:style>
  <w:style w:type="paragraph" w:customStyle="1" w:styleId="xl123">
    <w:name w:val="xl123"/>
    <w:basedOn w:val="a1"/>
    <w:rsid w:val="00A87AA8"/>
    <w:pPr>
      <w:widowControl/>
      <w:pBdr>
        <w:top w:val="single" w:sz="8" w:space="0" w:color="auto"/>
        <w:left w:val="single" w:sz="8" w:space="0" w:color="auto"/>
        <w:bottom w:val="single" w:sz="8" w:space="0" w:color="auto"/>
      </w:pBdr>
      <w:shd w:val="clear" w:color="auto" w:fill="EBF1DE"/>
      <w:autoSpaceDE/>
      <w:autoSpaceDN/>
      <w:adjustRightInd/>
      <w:spacing w:before="100" w:beforeAutospacing="1" w:after="100" w:afterAutospacing="1"/>
    </w:pPr>
    <w:rPr>
      <w:rFonts w:eastAsia="Times New Roman"/>
      <w:sz w:val="16"/>
      <w:szCs w:val="16"/>
    </w:rPr>
  </w:style>
  <w:style w:type="paragraph" w:customStyle="1" w:styleId="xl124">
    <w:name w:val="xl124"/>
    <w:basedOn w:val="a1"/>
    <w:rsid w:val="00A87AA8"/>
    <w:pPr>
      <w:widowControl/>
      <w:pBdr>
        <w:top w:val="single" w:sz="8" w:space="0" w:color="auto"/>
        <w:bottom w:val="single" w:sz="8" w:space="0" w:color="auto"/>
        <w:right w:val="single" w:sz="8" w:space="0" w:color="auto"/>
      </w:pBdr>
      <w:shd w:val="clear" w:color="auto" w:fill="EBF1DE"/>
      <w:autoSpaceDE/>
      <w:autoSpaceDN/>
      <w:adjustRightInd/>
      <w:spacing w:before="100" w:beforeAutospacing="1" w:after="100" w:afterAutospacing="1"/>
    </w:pPr>
    <w:rPr>
      <w:rFonts w:eastAsia="Times New Roman"/>
      <w:sz w:val="16"/>
      <w:szCs w:val="16"/>
    </w:rPr>
  </w:style>
  <w:style w:type="paragraph" w:customStyle="1" w:styleId="xl125">
    <w:name w:val="xl125"/>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eastAsia="Times New Roman"/>
      <w:b/>
      <w:bCs/>
      <w:color w:val="000000"/>
      <w:sz w:val="16"/>
      <w:szCs w:val="16"/>
    </w:rPr>
  </w:style>
  <w:style w:type="paragraph" w:customStyle="1" w:styleId="xl126">
    <w:name w:val="xl126"/>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b/>
      <w:bCs/>
      <w:color w:val="000000"/>
      <w:sz w:val="16"/>
      <w:szCs w:val="16"/>
    </w:rPr>
  </w:style>
  <w:style w:type="paragraph" w:customStyle="1" w:styleId="xl127">
    <w:name w:val="xl127"/>
    <w:basedOn w:val="a1"/>
    <w:rsid w:val="00A87AA8"/>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sz w:val="16"/>
      <w:szCs w:val="16"/>
    </w:rPr>
  </w:style>
  <w:style w:type="paragraph" w:customStyle="1" w:styleId="xl128">
    <w:name w:val="xl128"/>
    <w:basedOn w:val="a1"/>
    <w:rsid w:val="00A87AA8"/>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sz w:val="16"/>
      <w:szCs w:val="16"/>
    </w:rPr>
  </w:style>
  <w:style w:type="paragraph" w:customStyle="1" w:styleId="xl129">
    <w:name w:val="xl129"/>
    <w:basedOn w:val="a1"/>
    <w:rsid w:val="00A87AA8"/>
    <w:pPr>
      <w:widowControl/>
      <w:pBdr>
        <w:left w:val="single" w:sz="8" w:space="0" w:color="auto"/>
        <w:bottom w:val="single" w:sz="8" w:space="0" w:color="auto"/>
      </w:pBdr>
      <w:autoSpaceDE/>
      <w:autoSpaceDN/>
      <w:adjustRightInd/>
      <w:spacing w:before="100" w:beforeAutospacing="1" w:after="100" w:afterAutospacing="1"/>
    </w:pPr>
    <w:rPr>
      <w:rFonts w:eastAsia="Times New Roman"/>
      <w:sz w:val="16"/>
      <w:szCs w:val="16"/>
    </w:rPr>
  </w:style>
  <w:style w:type="paragraph" w:customStyle="1" w:styleId="xl130">
    <w:name w:val="xl130"/>
    <w:basedOn w:val="a1"/>
    <w:rsid w:val="00A87AA8"/>
    <w:pPr>
      <w:widowControl/>
      <w:pBdr>
        <w:bottom w:val="single" w:sz="8" w:space="0" w:color="auto"/>
        <w:right w:val="single" w:sz="8" w:space="0" w:color="auto"/>
      </w:pBdr>
      <w:autoSpaceDE/>
      <w:autoSpaceDN/>
      <w:adjustRightInd/>
      <w:spacing w:before="100" w:beforeAutospacing="1" w:after="100" w:afterAutospacing="1"/>
    </w:pPr>
    <w:rPr>
      <w:rFonts w:eastAsia="Times New Roman"/>
      <w:sz w:val="16"/>
      <w:szCs w:val="16"/>
    </w:rPr>
  </w:style>
  <w:style w:type="paragraph" w:customStyle="1" w:styleId="xl131">
    <w:name w:val="xl131"/>
    <w:basedOn w:val="a1"/>
    <w:rsid w:val="00A87A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32">
    <w:name w:val="xl132"/>
    <w:basedOn w:val="a1"/>
    <w:rsid w:val="00A87AA8"/>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sz w:val="16"/>
      <w:szCs w:val="16"/>
    </w:rPr>
  </w:style>
  <w:style w:type="paragraph" w:customStyle="1" w:styleId="xl133">
    <w:name w:val="xl133"/>
    <w:basedOn w:val="a1"/>
    <w:rsid w:val="00A87AA8"/>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sz w:val="16"/>
      <w:szCs w:val="16"/>
    </w:rPr>
  </w:style>
  <w:style w:type="paragraph" w:customStyle="1" w:styleId="xl134">
    <w:name w:val="xl134"/>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pPr>
    <w:rPr>
      <w:rFonts w:eastAsia="Times New Roman"/>
      <w:color w:val="000000"/>
      <w:sz w:val="16"/>
      <w:szCs w:val="16"/>
    </w:rPr>
  </w:style>
  <w:style w:type="paragraph" w:customStyle="1" w:styleId="xl135">
    <w:name w:val="xl135"/>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pPr>
    <w:rPr>
      <w:rFonts w:eastAsia="Times New Roman"/>
      <w:color w:val="000000"/>
      <w:sz w:val="16"/>
      <w:szCs w:val="16"/>
    </w:rPr>
  </w:style>
  <w:style w:type="paragraph" w:customStyle="1" w:styleId="xl136">
    <w:name w:val="xl136"/>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37">
    <w:name w:val="xl137"/>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38">
    <w:name w:val="xl138"/>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39">
    <w:name w:val="xl139"/>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40">
    <w:name w:val="xl140"/>
    <w:basedOn w:val="a1"/>
    <w:rsid w:val="00A87AA8"/>
    <w:pPr>
      <w:widowControl/>
      <w:pBdr>
        <w:top w:val="single" w:sz="8" w:space="0" w:color="auto"/>
        <w:left w:val="single" w:sz="8" w:space="0" w:color="auto"/>
        <w:bottom w:val="single" w:sz="8" w:space="0" w:color="auto"/>
      </w:pBdr>
      <w:shd w:val="clear" w:color="auto" w:fill="EBF1DE"/>
      <w:autoSpaceDE/>
      <w:autoSpaceDN/>
      <w:adjustRightInd/>
      <w:spacing w:before="100" w:beforeAutospacing="1" w:after="100" w:afterAutospacing="1"/>
      <w:jc w:val="center"/>
    </w:pPr>
    <w:rPr>
      <w:rFonts w:eastAsia="Times New Roman"/>
      <w:color w:val="000000"/>
      <w:sz w:val="16"/>
      <w:szCs w:val="16"/>
    </w:rPr>
  </w:style>
  <w:style w:type="paragraph" w:customStyle="1" w:styleId="xl141">
    <w:name w:val="xl141"/>
    <w:basedOn w:val="a1"/>
    <w:rsid w:val="00A87AA8"/>
    <w:pPr>
      <w:widowControl/>
      <w:pBdr>
        <w:top w:val="single" w:sz="8" w:space="0" w:color="auto"/>
        <w:bottom w:val="single" w:sz="8" w:space="0" w:color="auto"/>
        <w:right w:val="single" w:sz="8" w:space="0" w:color="auto"/>
      </w:pBdr>
      <w:shd w:val="clear" w:color="auto" w:fill="EBF1DE"/>
      <w:autoSpaceDE/>
      <w:autoSpaceDN/>
      <w:adjustRightInd/>
      <w:spacing w:before="100" w:beforeAutospacing="1" w:after="100" w:afterAutospacing="1"/>
      <w:jc w:val="center"/>
    </w:pPr>
    <w:rPr>
      <w:rFonts w:eastAsia="Times New Roman"/>
      <w:color w:val="000000"/>
      <w:sz w:val="16"/>
      <w:szCs w:val="16"/>
    </w:rPr>
  </w:style>
  <w:style w:type="paragraph" w:customStyle="1" w:styleId="xl142">
    <w:name w:val="xl142"/>
    <w:basedOn w:val="a1"/>
    <w:rsid w:val="00A87AA8"/>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43">
    <w:name w:val="xl143"/>
    <w:basedOn w:val="a1"/>
    <w:rsid w:val="00A87AA8"/>
    <w:pPr>
      <w:widowControl/>
      <w:pBdr>
        <w:left w:val="single" w:sz="8" w:space="0" w:color="auto"/>
        <w:bottom w:val="single" w:sz="8" w:space="0" w:color="000000"/>
        <w:right w:val="single" w:sz="8"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44">
    <w:name w:val="xl144"/>
    <w:basedOn w:val="a1"/>
    <w:rsid w:val="00A87AA8"/>
    <w:pPr>
      <w:widowControl/>
      <w:pBdr>
        <w:top w:val="single" w:sz="8" w:space="0" w:color="auto"/>
        <w:left w:val="single" w:sz="8" w:space="0" w:color="auto"/>
        <w:bottom w:val="single" w:sz="8" w:space="0" w:color="auto"/>
      </w:pBdr>
      <w:shd w:val="clear" w:color="auto" w:fill="B8CCE4"/>
      <w:autoSpaceDE/>
      <w:autoSpaceDN/>
      <w:adjustRightInd/>
      <w:spacing w:before="100" w:beforeAutospacing="1" w:after="100" w:afterAutospacing="1"/>
      <w:jc w:val="center"/>
    </w:pPr>
    <w:rPr>
      <w:rFonts w:eastAsia="Times New Roman"/>
      <w:color w:val="000000"/>
      <w:sz w:val="16"/>
      <w:szCs w:val="16"/>
    </w:rPr>
  </w:style>
  <w:style w:type="paragraph" w:customStyle="1" w:styleId="xl145">
    <w:name w:val="xl145"/>
    <w:basedOn w:val="a1"/>
    <w:rsid w:val="00A87AA8"/>
    <w:pPr>
      <w:widowControl/>
      <w:pBdr>
        <w:top w:val="single" w:sz="8" w:space="0" w:color="auto"/>
        <w:bottom w:val="single" w:sz="8" w:space="0" w:color="auto"/>
        <w:right w:val="single" w:sz="8" w:space="0" w:color="auto"/>
      </w:pBdr>
      <w:shd w:val="clear" w:color="auto" w:fill="B8CCE4"/>
      <w:autoSpaceDE/>
      <w:autoSpaceDN/>
      <w:adjustRightInd/>
      <w:spacing w:before="100" w:beforeAutospacing="1" w:after="100" w:afterAutospacing="1"/>
      <w:jc w:val="center"/>
    </w:pPr>
    <w:rPr>
      <w:rFonts w:eastAsia="Times New Roman"/>
      <w:color w:val="000000"/>
      <w:sz w:val="16"/>
      <w:szCs w:val="16"/>
    </w:rPr>
  </w:style>
  <w:style w:type="paragraph" w:customStyle="1" w:styleId="xl146">
    <w:name w:val="xl146"/>
    <w:basedOn w:val="a1"/>
    <w:rsid w:val="00A87AA8"/>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147">
    <w:name w:val="xl147"/>
    <w:basedOn w:val="a1"/>
    <w:rsid w:val="00A87AA8"/>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148">
    <w:name w:val="xl148"/>
    <w:basedOn w:val="a1"/>
    <w:rsid w:val="00A87AA8"/>
    <w:pPr>
      <w:widowControl/>
      <w:pBdr>
        <w:top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149">
    <w:name w:val="xl149"/>
    <w:basedOn w:val="a1"/>
    <w:rsid w:val="00A87AA8"/>
    <w:pPr>
      <w:widowControl/>
      <w:pBdr>
        <w:top w:val="single" w:sz="8" w:space="0" w:color="auto"/>
        <w:left w:val="single" w:sz="8" w:space="0" w:color="auto"/>
        <w:bottom w:val="single" w:sz="8" w:space="0" w:color="auto"/>
      </w:pBdr>
      <w:shd w:val="clear" w:color="auto" w:fill="B8CCE4"/>
      <w:autoSpaceDE/>
      <w:autoSpaceDN/>
      <w:adjustRightInd/>
      <w:spacing w:before="100" w:beforeAutospacing="1" w:after="100" w:afterAutospacing="1"/>
    </w:pPr>
    <w:rPr>
      <w:rFonts w:eastAsia="Times New Roman"/>
      <w:sz w:val="16"/>
      <w:szCs w:val="16"/>
    </w:rPr>
  </w:style>
  <w:style w:type="paragraph" w:customStyle="1" w:styleId="xl150">
    <w:name w:val="xl150"/>
    <w:basedOn w:val="a1"/>
    <w:rsid w:val="00A87AA8"/>
    <w:pPr>
      <w:widowControl/>
      <w:pBdr>
        <w:top w:val="single" w:sz="8" w:space="0" w:color="auto"/>
        <w:bottom w:val="single" w:sz="8" w:space="0" w:color="auto"/>
        <w:right w:val="single" w:sz="8" w:space="0" w:color="auto"/>
      </w:pBdr>
      <w:shd w:val="clear" w:color="auto" w:fill="B8CCE4"/>
      <w:autoSpaceDE/>
      <w:autoSpaceDN/>
      <w:adjustRightInd/>
      <w:spacing w:before="100" w:beforeAutospacing="1" w:after="100" w:afterAutospacing="1"/>
    </w:pPr>
    <w:rPr>
      <w:rFonts w:eastAsia="Times New Roman"/>
      <w:sz w:val="16"/>
      <w:szCs w:val="16"/>
    </w:rPr>
  </w:style>
  <w:style w:type="paragraph" w:customStyle="1" w:styleId="xl151">
    <w:name w:val="xl151"/>
    <w:basedOn w:val="a1"/>
    <w:rsid w:val="00A87AA8"/>
    <w:pPr>
      <w:widowControl/>
      <w:pBdr>
        <w:top w:val="single" w:sz="8" w:space="0" w:color="auto"/>
        <w:left w:val="single" w:sz="8" w:space="0" w:color="auto"/>
        <w:bottom w:val="single" w:sz="8" w:space="0" w:color="auto"/>
      </w:pBdr>
      <w:shd w:val="clear" w:color="auto" w:fill="B8CCE4"/>
      <w:autoSpaceDE/>
      <w:autoSpaceDN/>
      <w:adjustRightInd/>
      <w:spacing w:before="100" w:beforeAutospacing="1" w:after="100" w:afterAutospacing="1"/>
      <w:jc w:val="center"/>
    </w:pPr>
    <w:rPr>
      <w:rFonts w:eastAsia="Times New Roman"/>
      <w:color w:val="000000"/>
      <w:sz w:val="16"/>
      <w:szCs w:val="16"/>
    </w:rPr>
  </w:style>
  <w:style w:type="paragraph" w:customStyle="1" w:styleId="xl152">
    <w:name w:val="xl152"/>
    <w:basedOn w:val="a1"/>
    <w:rsid w:val="00A87AA8"/>
    <w:pPr>
      <w:widowControl/>
      <w:pBdr>
        <w:top w:val="single" w:sz="8" w:space="0" w:color="auto"/>
        <w:bottom w:val="single" w:sz="8" w:space="0" w:color="auto"/>
        <w:right w:val="single" w:sz="8" w:space="0" w:color="auto"/>
      </w:pBdr>
      <w:shd w:val="clear" w:color="auto" w:fill="B8CCE4"/>
      <w:autoSpaceDE/>
      <w:autoSpaceDN/>
      <w:adjustRightInd/>
      <w:spacing w:before="100" w:beforeAutospacing="1" w:after="100" w:afterAutospacing="1"/>
      <w:jc w:val="center"/>
    </w:pPr>
    <w:rPr>
      <w:rFonts w:eastAsia="Times New Roman"/>
      <w:color w:val="000000"/>
      <w:sz w:val="16"/>
      <w:szCs w:val="16"/>
    </w:rPr>
  </w:style>
  <w:style w:type="paragraph" w:customStyle="1" w:styleId="xl153">
    <w:name w:val="xl153"/>
    <w:basedOn w:val="a1"/>
    <w:rsid w:val="00A87AA8"/>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pPr>
    <w:rPr>
      <w:rFonts w:eastAsia="Times New Roman"/>
      <w:sz w:val="16"/>
      <w:szCs w:val="16"/>
    </w:rPr>
  </w:style>
  <w:style w:type="paragraph" w:customStyle="1" w:styleId="xl154">
    <w:name w:val="xl154"/>
    <w:basedOn w:val="a1"/>
    <w:rsid w:val="00A87AA8"/>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pPr>
    <w:rPr>
      <w:rFonts w:eastAsia="Times New Roman"/>
      <w:sz w:val="16"/>
      <w:szCs w:val="16"/>
    </w:rPr>
  </w:style>
  <w:style w:type="paragraph" w:customStyle="1" w:styleId="xl155">
    <w:name w:val="xl155"/>
    <w:basedOn w:val="a1"/>
    <w:rsid w:val="00A87AA8"/>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156">
    <w:name w:val="xl156"/>
    <w:basedOn w:val="a1"/>
    <w:rsid w:val="00A87AA8"/>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157">
    <w:name w:val="xl157"/>
    <w:basedOn w:val="a1"/>
    <w:rsid w:val="00A87AA8"/>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rFonts w:eastAsia="Times New Roman"/>
      <w:sz w:val="16"/>
      <w:szCs w:val="16"/>
    </w:rPr>
  </w:style>
  <w:style w:type="paragraph" w:customStyle="1" w:styleId="xl158">
    <w:name w:val="xl158"/>
    <w:basedOn w:val="a1"/>
    <w:rsid w:val="00A87AA8"/>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rFonts w:eastAsia="Times New Roman"/>
      <w:sz w:val="16"/>
      <w:szCs w:val="16"/>
    </w:rPr>
  </w:style>
  <w:style w:type="paragraph" w:customStyle="1" w:styleId="xl159">
    <w:name w:val="xl159"/>
    <w:basedOn w:val="a1"/>
    <w:rsid w:val="00A87AA8"/>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sz w:val="16"/>
      <w:szCs w:val="16"/>
    </w:rPr>
  </w:style>
  <w:style w:type="paragraph" w:customStyle="1" w:styleId="xl160">
    <w:name w:val="xl160"/>
    <w:basedOn w:val="a1"/>
    <w:rsid w:val="00A87AA8"/>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sz w:val="16"/>
      <w:szCs w:val="16"/>
    </w:rPr>
  </w:style>
  <w:style w:type="paragraph" w:customStyle="1" w:styleId="xl161">
    <w:name w:val="xl161"/>
    <w:basedOn w:val="a1"/>
    <w:rsid w:val="00A87AA8"/>
    <w:pPr>
      <w:widowControl/>
      <w:pBdr>
        <w:top w:val="single" w:sz="8" w:space="0" w:color="auto"/>
        <w:left w:val="single" w:sz="8" w:space="0" w:color="auto"/>
        <w:bottom w:val="single" w:sz="8" w:space="0" w:color="auto"/>
      </w:pBdr>
      <w:shd w:val="clear" w:color="auto" w:fill="C5D9F1"/>
      <w:autoSpaceDE/>
      <w:autoSpaceDN/>
      <w:adjustRightInd/>
      <w:spacing w:before="100" w:beforeAutospacing="1" w:after="100" w:afterAutospacing="1"/>
      <w:jc w:val="center"/>
    </w:pPr>
    <w:rPr>
      <w:rFonts w:eastAsia="Times New Roman"/>
      <w:color w:val="000000"/>
      <w:sz w:val="16"/>
      <w:szCs w:val="16"/>
    </w:rPr>
  </w:style>
  <w:style w:type="paragraph" w:customStyle="1" w:styleId="xl162">
    <w:name w:val="xl162"/>
    <w:basedOn w:val="a1"/>
    <w:rsid w:val="00A87AA8"/>
    <w:pPr>
      <w:widowControl/>
      <w:pBdr>
        <w:top w:val="single" w:sz="8" w:space="0" w:color="auto"/>
        <w:bottom w:val="single" w:sz="8" w:space="0" w:color="auto"/>
        <w:right w:val="single" w:sz="8" w:space="0" w:color="auto"/>
      </w:pBdr>
      <w:shd w:val="clear" w:color="auto" w:fill="C5D9F1"/>
      <w:autoSpaceDE/>
      <w:autoSpaceDN/>
      <w:adjustRightInd/>
      <w:spacing w:before="100" w:beforeAutospacing="1" w:after="100" w:afterAutospacing="1"/>
      <w:jc w:val="center"/>
    </w:pPr>
    <w:rPr>
      <w:rFonts w:eastAsia="Times New Roman"/>
      <w:color w:val="000000"/>
      <w:sz w:val="16"/>
      <w:szCs w:val="16"/>
    </w:rPr>
  </w:style>
  <w:style w:type="paragraph" w:customStyle="1" w:styleId="xl163">
    <w:name w:val="xl163"/>
    <w:basedOn w:val="a1"/>
    <w:rsid w:val="00A87AA8"/>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164">
    <w:name w:val="xl164"/>
    <w:basedOn w:val="a1"/>
    <w:rsid w:val="00A87AA8"/>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165">
    <w:name w:val="xl165"/>
    <w:basedOn w:val="a1"/>
    <w:rsid w:val="00A87AA8"/>
    <w:pPr>
      <w:widowControl/>
      <w:pBdr>
        <w:top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color w:val="000000"/>
      <w:sz w:val="16"/>
      <w:szCs w:val="16"/>
    </w:rPr>
  </w:style>
  <w:style w:type="paragraph" w:customStyle="1" w:styleId="xl166">
    <w:name w:val="xl166"/>
    <w:basedOn w:val="a1"/>
    <w:rsid w:val="00A87AA8"/>
    <w:pPr>
      <w:widowControl/>
      <w:pBdr>
        <w:top w:val="single" w:sz="8" w:space="0" w:color="auto"/>
        <w:left w:val="single" w:sz="8" w:space="0" w:color="auto"/>
        <w:bottom w:val="single" w:sz="8" w:space="0" w:color="auto"/>
      </w:pBdr>
      <w:shd w:val="clear" w:color="auto" w:fill="C5D9F1"/>
      <w:autoSpaceDE/>
      <w:autoSpaceDN/>
      <w:adjustRightInd/>
      <w:spacing w:before="100" w:beforeAutospacing="1" w:after="100" w:afterAutospacing="1"/>
    </w:pPr>
    <w:rPr>
      <w:rFonts w:eastAsia="Times New Roman"/>
      <w:sz w:val="16"/>
      <w:szCs w:val="16"/>
    </w:rPr>
  </w:style>
  <w:style w:type="paragraph" w:customStyle="1" w:styleId="xl167">
    <w:name w:val="xl167"/>
    <w:basedOn w:val="a1"/>
    <w:rsid w:val="00A87AA8"/>
    <w:pPr>
      <w:widowControl/>
      <w:pBdr>
        <w:top w:val="single" w:sz="8" w:space="0" w:color="auto"/>
        <w:bottom w:val="single" w:sz="8" w:space="0" w:color="auto"/>
        <w:right w:val="single" w:sz="8" w:space="0" w:color="auto"/>
      </w:pBdr>
      <w:shd w:val="clear" w:color="auto" w:fill="C5D9F1"/>
      <w:autoSpaceDE/>
      <w:autoSpaceDN/>
      <w:adjustRightInd/>
      <w:spacing w:before="100" w:beforeAutospacing="1" w:after="100" w:afterAutospacing="1"/>
    </w:pPr>
    <w:rPr>
      <w:rFonts w:eastAsia="Times New Roman"/>
      <w:sz w:val="16"/>
      <w:szCs w:val="16"/>
    </w:rPr>
  </w:style>
  <w:style w:type="paragraph" w:customStyle="1" w:styleId="xl168">
    <w:name w:val="xl168"/>
    <w:basedOn w:val="a1"/>
    <w:rsid w:val="00A87AA8"/>
    <w:pPr>
      <w:widowControl/>
      <w:pBdr>
        <w:top w:val="single" w:sz="8" w:space="0" w:color="auto"/>
        <w:left w:val="single" w:sz="8" w:space="0" w:color="auto"/>
        <w:bottom w:val="single" w:sz="8" w:space="0" w:color="auto"/>
      </w:pBdr>
      <w:shd w:val="clear" w:color="auto" w:fill="C5D9F1"/>
      <w:autoSpaceDE/>
      <w:autoSpaceDN/>
      <w:adjustRightInd/>
      <w:spacing w:before="100" w:beforeAutospacing="1" w:after="100" w:afterAutospacing="1"/>
      <w:jc w:val="center"/>
    </w:pPr>
    <w:rPr>
      <w:rFonts w:eastAsia="Times New Roman"/>
      <w:sz w:val="16"/>
      <w:szCs w:val="16"/>
    </w:rPr>
  </w:style>
  <w:style w:type="paragraph" w:customStyle="1" w:styleId="xl169">
    <w:name w:val="xl169"/>
    <w:basedOn w:val="a1"/>
    <w:rsid w:val="00A87AA8"/>
    <w:pPr>
      <w:widowControl/>
      <w:pBdr>
        <w:top w:val="single" w:sz="8" w:space="0" w:color="auto"/>
        <w:bottom w:val="single" w:sz="8" w:space="0" w:color="auto"/>
        <w:right w:val="single" w:sz="8" w:space="0" w:color="auto"/>
      </w:pBdr>
      <w:shd w:val="clear" w:color="auto" w:fill="C5D9F1"/>
      <w:autoSpaceDE/>
      <w:autoSpaceDN/>
      <w:adjustRightInd/>
      <w:spacing w:before="100" w:beforeAutospacing="1" w:after="100" w:afterAutospacing="1"/>
      <w:jc w:val="center"/>
    </w:pPr>
    <w:rPr>
      <w:rFonts w:eastAsia="Times New Roman"/>
      <w:sz w:val="16"/>
      <w:szCs w:val="16"/>
    </w:rPr>
  </w:style>
  <w:style w:type="paragraph" w:customStyle="1" w:styleId="xl170">
    <w:name w:val="xl170"/>
    <w:basedOn w:val="a1"/>
    <w:rsid w:val="00A87AA8"/>
    <w:pPr>
      <w:widowControl/>
      <w:pBdr>
        <w:top w:val="single" w:sz="8" w:space="0" w:color="auto"/>
        <w:left w:val="single" w:sz="8" w:space="0" w:color="auto"/>
        <w:bottom w:val="single" w:sz="8" w:space="0" w:color="auto"/>
      </w:pBdr>
      <w:shd w:val="clear" w:color="auto" w:fill="EBF1DE"/>
      <w:autoSpaceDE/>
      <w:autoSpaceDN/>
      <w:adjustRightInd/>
      <w:spacing w:before="100" w:beforeAutospacing="1" w:after="100" w:afterAutospacing="1"/>
    </w:pPr>
    <w:rPr>
      <w:rFonts w:eastAsia="Times New Roman"/>
      <w:b/>
      <w:bCs/>
      <w:color w:val="000000"/>
      <w:sz w:val="16"/>
      <w:szCs w:val="16"/>
    </w:rPr>
  </w:style>
  <w:style w:type="paragraph" w:customStyle="1" w:styleId="xl171">
    <w:name w:val="xl171"/>
    <w:basedOn w:val="a1"/>
    <w:rsid w:val="00A87AA8"/>
    <w:pPr>
      <w:widowControl/>
      <w:pBdr>
        <w:top w:val="single" w:sz="8" w:space="0" w:color="auto"/>
        <w:bottom w:val="single" w:sz="8" w:space="0" w:color="auto"/>
        <w:right w:val="single" w:sz="8" w:space="0" w:color="auto"/>
      </w:pBdr>
      <w:shd w:val="clear" w:color="auto" w:fill="EBF1DE"/>
      <w:autoSpaceDE/>
      <w:autoSpaceDN/>
      <w:adjustRightInd/>
      <w:spacing w:before="100" w:beforeAutospacing="1" w:after="100" w:afterAutospacing="1"/>
    </w:pPr>
    <w:rPr>
      <w:rFonts w:eastAsia="Times New Roman"/>
      <w:b/>
      <w:bCs/>
      <w:color w:val="000000"/>
      <w:sz w:val="16"/>
      <w:szCs w:val="16"/>
    </w:rPr>
  </w:style>
  <w:style w:type="paragraph" w:customStyle="1" w:styleId="xl172">
    <w:name w:val="xl172"/>
    <w:basedOn w:val="a1"/>
    <w:rsid w:val="00A87A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73">
    <w:name w:val="xl173"/>
    <w:basedOn w:val="a1"/>
    <w:rsid w:val="00A87A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174">
    <w:name w:val="xl174"/>
    <w:basedOn w:val="a1"/>
    <w:rsid w:val="00A87AA8"/>
    <w:pPr>
      <w:widowControl/>
      <w:pBdr>
        <w:top w:val="single" w:sz="8" w:space="0" w:color="auto"/>
        <w:lef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75">
    <w:name w:val="xl175"/>
    <w:basedOn w:val="a1"/>
    <w:rsid w:val="00A87AA8"/>
    <w:pPr>
      <w:widowControl/>
      <w:pBdr>
        <w:top w:val="single" w:sz="8" w:space="0" w:color="auto"/>
        <w:right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76">
    <w:name w:val="xl176"/>
    <w:basedOn w:val="a1"/>
    <w:rsid w:val="00A87AA8"/>
    <w:pPr>
      <w:widowControl/>
      <w:pBdr>
        <w:left w:val="single" w:sz="8" w:space="0" w:color="auto"/>
        <w:bottom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77">
    <w:name w:val="xl177"/>
    <w:basedOn w:val="a1"/>
    <w:rsid w:val="00A87AA8"/>
    <w:pPr>
      <w:widowControl/>
      <w:pBdr>
        <w:top w:val="single" w:sz="8" w:space="0" w:color="auto"/>
        <w:left w:val="single" w:sz="8" w:space="0" w:color="auto"/>
        <w:bottom w:val="single" w:sz="8" w:space="0" w:color="auto"/>
      </w:pBdr>
      <w:shd w:val="clear" w:color="auto" w:fill="FFFFFF"/>
      <w:autoSpaceDE/>
      <w:autoSpaceDN/>
      <w:adjustRightInd/>
      <w:spacing w:before="100" w:beforeAutospacing="1" w:after="100" w:afterAutospacing="1"/>
      <w:jc w:val="center"/>
    </w:pPr>
    <w:rPr>
      <w:rFonts w:eastAsia="Times New Roman"/>
      <w:b/>
      <w:bCs/>
      <w:color w:val="000000"/>
      <w:sz w:val="16"/>
      <w:szCs w:val="16"/>
    </w:rPr>
  </w:style>
  <w:style w:type="paragraph" w:customStyle="1" w:styleId="xl178">
    <w:name w:val="xl178"/>
    <w:basedOn w:val="a1"/>
    <w:rsid w:val="00A87AA8"/>
    <w:pPr>
      <w:widowControl/>
      <w:pBdr>
        <w:top w:val="single" w:sz="8" w:space="0" w:color="auto"/>
        <w:bottom w:val="single" w:sz="8" w:space="0" w:color="auto"/>
        <w:right w:val="single" w:sz="8" w:space="0" w:color="auto"/>
      </w:pBdr>
      <w:shd w:val="clear" w:color="auto" w:fill="FFFFFF"/>
      <w:autoSpaceDE/>
      <w:autoSpaceDN/>
      <w:adjustRightInd/>
      <w:spacing w:before="100" w:beforeAutospacing="1" w:after="100" w:afterAutospacing="1"/>
      <w:jc w:val="center"/>
    </w:pPr>
    <w:rPr>
      <w:rFonts w:eastAsia="Times New Roman"/>
      <w:b/>
      <w:bCs/>
      <w:color w:val="000000"/>
      <w:sz w:val="16"/>
      <w:szCs w:val="16"/>
    </w:rPr>
  </w:style>
  <w:style w:type="paragraph" w:customStyle="1" w:styleId="xl179">
    <w:name w:val="xl179"/>
    <w:basedOn w:val="a1"/>
    <w:rsid w:val="00A87AA8"/>
    <w:pPr>
      <w:widowControl/>
      <w:pBdr>
        <w:top w:val="single" w:sz="8" w:space="0" w:color="auto"/>
        <w:bottom w:val="single" w:sz="8" w:space="0" w:color="auto"/>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xl180">
    <w:name w:val="xl180"/>
    <w:basedOn w:val="a1"/>
    <w:rsid w:val="00A87AA8"/>
    <w:pPr>
      <w:widowControl/>
      <w:pBdr>
        <w:top w:val="single" w:sz="8" w:space="0" w:color="auto"/>
        <w:bottom w:val="single" w:sz="8" w:space="0" w:color="auto"/>
        <w:right w:val="single" w:sz="8" w:space="0" w:color="000000"/>
      </w:pBdr>
      <w:autoSpaceDE/>
      <w:autoSpaceDN/>
      <w:adjustRightInd/>
      <w:spacing w:before="100" w:beforeAutospacing="1" w:after="100" w:afterAutospacing="1"/>
      <w:jc w:val="center"/>
    </w:pPr>
    <w:rPr>
      <w:rFonts w:eastAsia="Times New Roman"/>
      <w:b/>
      <w:bCs/>
      <w:color w:val="000000"/>
      <w:sz w:val="16"/>
      <w:szCs w:val="16"/>
    </w:rPr>
  </w:style>
  <w:style w:type="paragraph" w:customStyle="1" w:styleId="justppt">
    <w:name w:val="justppt"/>
    <w:basedOn w:val="a1"/>
    <w:rsid w:val="00A87AA8"/>
    <w:pPr>
      <w:widowControl/>
      <w:autoSpaceDE/>
      <w:autoSpaceDN/>
      <w:adjustRightInd/>
      <w:spacing w:before="100" w:beforeAutospacing="1" w:after="100" w:afterAutospacing="1"/>
    </w:pPr>
    <w:rPr>
      <w:rFonts w:eastAsia="Times New Roman"/>
    </w:rPr>
  </w:style>
  <w:style w:type="paragraph" w:customStyle="1" w:styleId="affffd">
    <w:name w:val="Знак Знак Знак Знак"/>
    <w:basedOn w:val="a1"/>
    <w:rsid w:val="00A87AA8"/>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ffe">
    <w:name w:val="Знак"/>
    <w:basedOn w:val="a1"/>
    <w:rsid w:val="00A87AA8"/>
    <w:pPr>
      <w:widowControl/>
      <w:autoSpaceDE/>
      <w:autoSpaceDN/>
      <w:adjustRightInd/>
      <w:spacing w:after="160" w:line="240" w:lineRule="exact"/>
    </w:pPr>
    <w:rPr>
      <w:rFonts w:ascii="Arial" w:eastAsia="Times New Roman" w:hAnsi="Arial" w:cs="Arial"/>
      <w:sz w:val="20"/>
      <w:szCs w:val="20"/>
      <w:lang w:val="en-US" w:eastAsia="en-US"/>
    </w:rPr>
  </w:style>
  <w:style w:type="paragraph" w:customStyle="1" w:styleId="ConsTitle">
    <w:name w:val="ConsTitle"/>
    <w:rsid w:val="00A87AA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7">
    <w:name w:val="Знак Знак Знак1 Знак"/>
    <w:basedOn w:val="a1"/>
    <w:rsid w:val="00A87AA8"/>
    <w:pPr>
      <w:widowControl/>
      <w:autoSpaceDE/>
      <w:autoSpaceDN/>
      <w:adjustRightInd/>
      <w:spacing w:after="160" w:line="240" w:lineRule="exact"/>
    </w:pPr>
    <w:rPr>
      <w:rFonts w:ascii="Arial" w:eastAsia="Times New Roman" w:hAnsi="Arial" w:cs="Arial"/>
      <w:sz w:val="20"/>
      <w:szCs w:val="20"/>
      <w:lang w:val="en-US" w:eastAsia="en-US"/>
    </w:rPr>
  </w:style>
  <w:style w:type="character" w:styleId="afffff">
    <w:name w:val="footnote reference"/>
    <w:unhideWhenUsed/>
    <w:rsid w:val="00A87AA8"/>
    <w:rPr>
      <w:vertAlign w:val="superscript"/>
    </w:rPr>
  </w:style>
  <w:style w:type="character" w:styleId="afffff0">
    <w:name w:val="annotation reference"/>
    <w:basedOn w:val="a2"/>
    <w:uiPriority w:val="99"/>
    <w:semiHidden/>
    <w:unhideWhenUsed/>
    <w:rsid w:val="00A87AA8"/>
    <w:rPr>
      <w:sz w:val="16"/>
      <w:szCs w:val="16"/>
    </w:rPr>
  </w:style>
  <w:style w:type="character" w:styleId="afffff1">
    <w:name w:val="endnote reference"/>
    <w:unhideWhenUsed/>
    <w:rsid w:val="00A87AA8"/>
    <w:rPr>
      <w:vertAlign w:val="superscript"/>
    </w:rPr>
  </w:style>
  <w:style w:type="character" w:customStyle="1" w:styleId="18">
    <w:name w:val="Основной текст Знак1"/>
    <w:basedOn w:val="a2"/>
    <w:uiPriority w:val="99"/>
    <w:rsid w:val="00A87AA8"/>
    <w:rPr>
      <w:rFonts w:ascii="Times New Roman" w:hAnsi="Times New Roman" w:cs="Times New Roman" w:hint="default"/>
      <w:sz w:val="26"/>
      <w:szCs w:val="26"/>
      <w:shd w:val="clear" w:color="auto" w:fill="FFFFFF"/>
    </w:rPr>
  </w:style>
  <w:style w:type="character" w:customStyle="1" w:styleId="110">
    <w:name w:val="Основной текст + 11"/>
    <w:aliases w:val="5 pt3"/>
    <w:basedOn w:val="18"/>
    <w:uiPriority w:val="99"/>
    <w:rsid w:val="00A87AA8"/>
    <w:rPr>
      <w:rFonts w:ascii="Times New Roman" w:hAnsi="Times New Roman" w:cs="Times New Roman" w:hint="default"/>
      <w:strike w:val="0"/>
      <w:dstrike w:val="0"/>
      <w:sz w:val="23"/>
      <w:szCs w:val="23"/>
      <w:u w:val="none"/>
      <w:effect w:val="none"/>
      <w:shd w:val="clear" w:color="auto" w:fill="FFFFFF"/>
    </w:rPr>
  </w:style>
  <w:style w:type="character" w:customStyle="1" w:styleId="93">
    <w:name w:val="Основной текст + 9"/>
    <w:aliases w:val="5 pt1"/>
    <w:basedOn w:val="18"/>
    <w:uiPriority w:val="99"/>
    <w:rsid w:val="00A87AA8"/>
    <w:rPr>
      <w:rFonts w:ascii="Times New Roman" w:hAnsi="Times New Roman" w:cs="Times New Roman" w:hint="default"/>
      <w:strike w:val="0"/>
      <w:dstrike w:val="0"/>
      <w:sz w:val="19"/>
      <w:szCs w:val="19"/>
      <w:u w:val="none"/>
      <w:effect w:val="none"/>
      <w:shd w:val="clear" w:color="auto" w:fill="FFFFFF"/>
    </w:rPr>
  </w:style>
  <w:style w:type="character" w:customStyle="1" w:styleId="CordiaUPC">
    <w:name w:val="Основной текст + CordiaUPC"/>
    <w:aliases w:val="18 pt,Курсив,Основной текст + Полужирный2"/>
    <w:basedOn w:val="18"/>
    <w:uiPriority w:val="99"/>
    <w:rsid w:val="00A87AA8"/>
    <w:rPr>
      <w:rFonts w:ascii="CordiaUPC" w:hAnsi="CordiaUPC" w:cs="CordiaUPC" w:hint="cs"/>
      <w:i/>
      <w:iCs/>
      <w:strike w:val="0"/>
      <w:dstrike w:val="0"/>
      <w:noProof/>
      <w:sz w:val="36"/>
      <w:szCs w:val="36"/>
      <w:u w:val="none"/>
      <w:effect w:val="none"/>
      <w:shd w:val="clear" w:color="auto" w:fill="FFFFFF"/>
    </w:rPr>
  </w:style>
  <w:style w:type="character" w:customStyle="1" w:styleId="130">
    <w:name w:val="Основной текст + 13"/>
    <w:aliases w:val="5 pt5"/>
    <w:basedOn w:val="18"/>
    <w:uiPriority w:val="99"/>
    <w:rsid w:val="00A87AA8"/>
    <w:rPr>
      <w:rFonts w:ascii="Times New Roman" w:hAnsi="Times New Roman" w:cs="Times New Roman" w:hint="default"/>
      <w:strike w:val="0"/>
      <w:dstrike w:val="0"/>
      <w:sz w:val="27"/>
      <w:szCs w:val="27"/>
      <w:u w:val="none"/>
      <w:effect w:val="none"/>
      <w:shd w:val="clear" w:color="auto" w:fill="FFFFFF"/>
    </w:rPr>
  </w:style>
  <w:style w:type="character" w:customStyle="1" w:styleId="CordiaUPC1">
    <w:name w:val="Основной текст + CordiaUPC1"/>
    <w:aliases w:val="20 pt"/>
    <w:basedOn w:val="18"/>
    <w:uiPriority w:val="99"/>
    <w:rsid w:val="00A87AA8"/>
    <w:rPr>
      <w:rFonts w:ascii="CordiaUPC" w:hAnsi="CordiaUPC" w:cs="CordiaUPC" w:hint="cs"/>
      <w:strike w:val="0"/>
      <w:dstrike w:val="0"/>
      <w:sz w:val="40"/>
      <w:szCs w:val="40"/>
      <w:u w:val="none"/>
      <w:effect w:val="none"/>
      <w:shd w:val="clear" w:color="auto" w:fill="FFFFFF"/>
    </w:rPr>
  </w:style>
  <w:style w:type="character" w:customStyle="1" w:styleId="2f3">
    <w:name w:val="Заголовок Знак2"/>
    <w:basedOn w:val="a2"/>
    <w:uiPriority w:val="10"/>
    <w:locked/>
    <w:rsid w:val="00A87AA8"/>
    <w:rPr>
      <w:rFonts w:ascii="Cambria" w:eastAsia="Times New Roman" w:hAnsi="Cambria" w:cs="Times New Roman"/>
      <w:b/>
      <w:bCs/>
      <w:i/>
      <w:iCs/>
      <w:spacing w:val="10"/>
      <w:sz w:val="60"/>
      <w:szCs w:val="60"/>
      <w:lang w:val="en-US" w:eastAsia="ru-RU" w:bidi="en-US"/>
    </w:rPr>
  </w:style>
  <w:style w:type="character" w:customStyle="1" w:styleId="19">
    <w:name w:val="Заголовок Знак1"/>
    <w:basedOn w:val="a2"/>
    <w:rsid w:val="00A87AA8"/>
    <w:rPr>
      <w:rFonts w:ascii="Cambria" w:eastAsia="Times New Roman" w:hAnsi="Cambria" w:cs="Times New Roman" w:hint="default"/>
      <w:spacing w:val="-10"/>
      <w:kern w:val="28"/>
      <w:sz w:val="56"/>
      <w:szCs w:val="56"/>
    </w:rPr>
  </w:style>
  <w:style w:type="character" w:customStyle="1" w:styleId="1a">
    <w:name w:val="Подзаголовок Знак1"/>
    <w:basedOn w:val="a2"/>
    <w:rsid w:val="00A87AA8"/>
    <w:rPr>
      <w:rFonts w:ascii="Calibri" w:eastAsia="Times New Roman" w:hAnsi="Calibri" w:cs="Times New Roman" w:hint="default"/>
      <w:color w:val="5A5A5A" w:themeColor="text1" w:themeTint="A5"/>
      <w:spacing w:val="15"/>
      <w:sz w:val="22"/>
      <w:szCs w:val="22"/>
    </w:rPr>
  </w:style>
  <w:style w:type="character" w:customStyle="1" w:styleId="210">
    <w:name w:val="Цитата 2 Знак1"/>
    <w:basedOn w:val="a2"/>
    <w:uiPriority w:val="29"/>
    <w:rsid w:val="00A87AA8"/>
    <w:rPr>
      <w:i/>
      <w:iCs/>
      <w:color w:val="404040" w:themeColor="text1" w:themeTint="BF"/>
      <w:sz w:val="24"/>
      <w:szCs w:val="24"/>
    </w:rPr>
  </w:style>
  <w:style w:type="character" w:customStyle="1" w:styleId="1b">
    <w:name w:val="Выделенная цитата Знак1"/>
    <w:basedOn w:val="a2"/>
    <w:uiPriority w:val="30"/>
    <w:rsid w:val="00A87AA8"/>
    <w:rPr>
      <w:i/>
      <w:iCs/>
      <w:color w:val="4472C4" w:themeColor="accent1"/>
      <w:sz w:val="24"/>
      <w:szCs w:val="24"/>
    </w:rPr>
  </w:style>
  <w:style w:type="character" w:customStyle="1" w:styleId="apple-converted-space">
    <w:name w:val="apple-converted-space"/>
    <w:basedOn w:val="a2"/>
    <w:rsid w:val="00A87AA8"/>
  </w:style>
  <w:style w:type="character" w:customStyle="1" w:styleId="1c">
    <w:name w:val="Основной текст1"/>
    <w:basedOn w:val="a2"/>
    <w:rsid w:val="00A87AA8"/>
    <w:rPr>
      <w:rFonts w:ascii="Times New Roman" w:eastAsia="Times New Roman" w:hAnsi="Times New Roman" w:cs="Times New Roman" w:hint="default"/>
      <w:b w:val="0"/>
      <w:bCs w:val="0"/>
      <w:i w:val="0"/>
      <w:iCs w:val="0"/>
      <w:smallCaps w:val="0"/>
      <w:strike w:val="0"/>
      <w:dstrike w:val="0"/>
      <w:color w:val="000000"/>
      <w:spacing w:val="11"/>
      <w:w w:val="100"/>
      <w:position w:val="0"/>
      <w:sz w:val="24"/>
      <w:szCs w:val="24"/>
      <w:u w:val="none"/>
      <w:effect w:val="none"/>
      <w:lang w:val="ru-RU"/>
    </w:rPr>
  </w:style>
  <w:style w:type="character" w:customStyle="1" w:styleId="highlighthighlightactive">
    <w:name w:val="highlight highlight_active"/>
    <w:basedOn w:val="a2"/>
    <w:rsid w:val="00A87AA8"/>
  </w:style>
  <w:style w:type="numbering" w:customStyle="1" w:styleId="73">
    <w:name w:val="Нет списка7"/>
    <w:next w:val="a4"/>
    <w:uiPriority w:val="99"/>
    <w:semiHidden/>
    <w:unhideWhenUsed/>
    <w:rsid w:val="00417A55"/>
  </w:style>
  <w:style w:type="paragraph" w:customStyle="1" w:styleId="Style3">
    <w:name w:val="Style3"/>
    <w:basedOn w:val="a1"/>
    <w:uiPriority w:val="99"/>
    <w:rsid w:val="00417A55"/>
    <w:rPr>
      <w:rFonts w:eastAsia="Times New Roman"/>
    </w:rPr>
  </w:style>
  <w:style w:type="paragraph" w:customStyle="1" w:styleId="Style25">
    <w:name w:val="Style25"/>
    <w:basedOn w:val="a1"/>
    <w:uiPriority w:val="99"/>
    <w:rsid w:val="00417A55"/>
    <w:rPr>
      <w:rFonts w:eastAsia="Times New Roman"/>
    </w:rPr>
  </w:style>
  <w:style w:type="paragraph" w:customStyle="1" w:styleId="Style33">
    <w:name w:val="Style33"/>
    <w:basedOn w:val="a1"/>
    <w:uiPriority w:val="99"/>
    <w:rsid w:val="00417A55"/>
    <w:rPr>
      <w:rFonts w:eastAsia="Times New Roman"/>
    </w:rPr>
  </w:style>
  <w:style w:type="paragraph" w:customStyle="1" w:styleId="Style36">
    <w:name w:val="Style36"/>
    <w:basedOn w:val="a1"/>
    <w:uiPriority w:val="99"/>
    <w:rsid w:val="00417A55"/>
    <w:rPr>
      <w:rFonts w:eastAsia="Times New Roman"/>
    </w:rPr>
  </w:style>
  <w:style w:type="paragraph" w:customStyle="1" w:styleId="Style37">
    <w:name w:val="Style37"/>
    <w:basedOn w:val="a1"/>
    <w:uiPriority w:val="99"/>
    <w:rsid w:val="00417A55"/>
    <w:rPr>
      <w:rFonts w:eastAsia="Times New Roman"/>
    </w:rPr>
  </w:style>
  <w:style w:type="paragraph" w:customStyle="1" w:styleId="Style40">
    <w:name w:val="Style40"/>
    <w:basedOn w:val="a1"/>
    <w:uiPriority w:val="99"/>
    <w:rsid w:val="00417A55"/>
    <w:rPr>
      <w:rFonts w:eastAsia="Times New Roman"/>
    </w:rPr>
  </w:style>
  <w:style w:type="paragraph" w:customStyle="1" w:styleId="Style57">
    <w:name w:val="Style57"/>
    <w:basedOn w:val="a1"/>
    <w:uiPriority w:val="99"/>
    <w:rsid w:val="00417A55"/>
    <w:pPr>
      <w:spacing w:line="356" w:lineRule="exact"/>
    </w:pPr>
    <w:rPr>
      <w:rFonts w:eastAsia="Times New Roman"/>
    </w:rPr>
  </w:style>
  <w:style w:type="character" w:customStyle="1" w:styleId="FontStyle67">
    <w:name w:val="Font Style67"/>
    <w:uiPriority w:val="99"/>
    <w:rsid w:val="00417A55"/>
    <w:rPr>
      <w:rFonts w:ascii="Times New Roman" w:hAnsi="Times New Roman" w:cs="Times New Roman" w:hint="default"/>
      <w:b/>
      <w:bCs w:val="0"/>
      <w:sz w:val="24"/>
    </w:rPr>
  </w:style>
  <w:style w:type="character" w:customStyle="1" w:styleId="FontStyle78">
    <w:name w:val="Font Style78"/>
    <w:uiPriority w:val="99"/>
    <w:rsid w:val="00417A55"/>
    <w:rPr>
      <w:rFonts w:ascii="Times New Roman" w:hAnsi="Times New Roman" w:cs="Times New Roman" w:hint="default"/>
      <w:b/>
      <w:bCs w:val="0"/>
      <w:sz w:val="24"/>
    </w:rPr>
  </w:style>
  <w:style w:type="character" w:customStyle="1" w:styleId="FontStyle79">
    <w:name w:val="Font Style79"/>
    <w:uiPriority w:val="99"/>
    <w:rsid w:val="00417A55"/>
    <w:rPr>
      <w:rFonts w:ascii="Times New Roman" w:hAnsi="Times New Roman" w:cs="Times New Roman" w:hint="default"/>
      <w:b/>
      <w:bCs w:val="0"/>
      <w:sz w:val="10"/>
    </w:rPr>
  </w:style>
  <w:style w:type="character" w:customStyle="1" w:styleId="FontStyle82">
    <w:name w:val="Font Style82"/>
    <w:uiPriority w:val="99"/>
    <w:rsid w:val="00417A55"/>
    <w:rPr>
      <w:rFonts w:ascii="Times New Roman" w:hAnsi="Times New Roman" w:cs="Times New Roman" w:hint="default"/>
      <w:sz w:val="24"/>
    </w:rPr>
  </w:style>
  <w:style w:type="table" w:styleId="afffff2">
    <w:name w:val="Table Elegant"/>
    <w:basedOn w:val="a3"/>
    <w:semiHidden/>
    <w:unhideWhenUsed/>
    <w:rsid w:val="00417A55"/>
    <w:pPr>
      <w:spacing w:after="0" w:line="240" w:lineRule="auto"/>
    </w:pPr>
    <w:rPr>
      <w:rFonts w:ascii="Times New Roman" w:eastAsia="Times New Roman" w:hAnsi="Times New Roman" w:cs="Times New Roman"/>
      <w:sz w:val="20"/>
      <w:szCs w:val="20"/>
      <w:lang w:eastAsia="ru-R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
    <w:name w:val="Table Web 1"/>
    <w:basedOn w:val="a3"/>
    <w:semiHidden/>
    <w:unhideWhenUsed/>
    <w:rsid w:val="00417A55"/>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3"/>
    <w:semiHidden/>
    <w:unhideWhenUsed/>
    <w:rsid w:val="00417A55"/>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3"/>
    <w:semiHidden/>
    <w:unhideWhenUsed/>
    <w:rsid w:val="00417A55"/>
    <w:pPr>
      <w:spacing w:after="0" w:line="240" w:lineRule="auto"/>
    </w:pPr>
    <w:rPr>
      <w:rFonts w:ascii="Times New Roman" w:eastAsia="Times New Roman" w:hAnsi="Times New Roman" w:cs="Times New Roman"/>
      <w:sz w:val="20"/>
      <w:szCs w:val="20"/>
      <w:lang w:eastAsia="ru-R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xl181">
    <w:name w:val="xl181"/>
    <w:basedOn w:val="a1"/>
    <w:rsid w:val="009E6C5C"/>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82">
    <w:name w:val="xl182"/>
    <w:basedOn w:val="a1"/>
    <w:rsid w:val="009E6C5C"/>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183">
    <w:name w:val="xl183"/>
    <w:basedOn w:val="a1"/>
    <w:rsid w:val="009E6C5C"/>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184">
    <w:name w:val="xl184"/>
    <w:basedOn w:val="a1"/>
    <w:rsid w:val="009E6C5C"/>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185">
    <w:name w:val="xl185"/>
    <w:basedOn w:val="a1"/>
    <w:rsid w:val="009E6C5C"/>
    <w:pPr>
      <w:widowControl/>
      <w:autoSpaceDE/>
      <w:autoSpaceDN/>
      <w:adjustRightInd/>
      <w:spacing w:before="100" w:beforeAutospacing="1" w:after="100" w:afterAutospacing="1"/>
      <w:textAlignment w:val="top"/>
    </w:pPr>
    <w:rPr>
      <w:rFonts w:eastAsia="Times New Roman"/>
      <w:sz w:val="20"/>
      <w:szCs w:val="20"/>
    </w:rPr>
  </w:style>
  <w:style w:type="paragraph" w:customStyle="1" w:styleId="xl186">
    <w:name w:val="xl186"/>
    <w:basedOn w:val="a1"/>
    <w:rsid w:val="009E6C5C"/>
    <w:pPr>
      <w:widowControl/>
      <w:pBdr>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87">
    <w:name w:val="xl187"/>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b/>
      <w:bCs/>
    </w:rPr>
  </w:style>
  <w:style w:type="paragraph" w:customStyle="1" w:styleId="xl188">
    <w:name w:val="xl188"/>
    <w:basedOn w:val="a1"/>
    <w:rsid w:val="009E6C5C"/>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189">
    <w:name w:val="xl189"/>
    <w:basedOn w:val="a1"/>
    <w:rsid w:val="009E6C5C"/>
    <w:pPr>
      <w:widowControl/>
      <w:pBdr>
        <w:left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190">
    <w:name w:val="xl190"/>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91">
    <w:name w:val="xl191"/>
    <w:basedOn w:val="a1"/>
    <w:rsid w:val="009E6C5C"/>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92">
    <w:name w:val="xl192"/>
    <w:basedOn w:val="a1"/>
    <w:rsid w:val="009E6C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93">
    <w:name w:val="xl193"/>
    <w:basedOn w:val="a1"/>
    <w:rsid w:val="009E6C5C"/>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94">
    <w:name w:val="xl194"/>
    <w:basedOn w:val="a1"/>
    <w:rsid w:val="009E6C5C"/>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95">
    <w:name w:val="xl195"/>
    <w:basedOn w:val="a1"/>
    <w:rsid w:val="009E6C5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6">
    <w:name w:val="xl196"/>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97">
    <w:name w:val="xl197"/>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98">
    <w:name w:val="xl198"/>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99">
    <w:name w:val="xl199"/>
    <w:basedOn w:val="a1"/>
    <w:rsid w:val="009E6C5C"/>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00">
    <w:name w:val="xl200"/>
    <w:basedOn w:val="a1"/>
    <w:rsid w:val="009E6C5C"/>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201">
    <w:name w:val="xl201"/>
    <w:basedOn w:val="a1"/>
    <w:rsid w:val="009E6C5C"/>
    <w:pPr>
      <w:widowControl/>
      <w:autoSpaceDE/>
      <w:autoSpaceDN/>
      <w:adjustRightInd/>
      <w:spacing w:before="100" w:beforeAutospacing="1" w:after="100" w:afterAutospacing="1"/>
      <w:textAlignment w:val="top"/>
    </w:pPr>
    <w:rPr>
      <w:rFonts w:eastAsia="Times New Roman"/>
      <w:i/>
      <w:iCs/>
    </w:rPr>
  </w:style>
  <w:style w:type="paragraph" w:customStyle="1" w:styleId="xl202">
    <w:name w:val="xl202"/>
    <w:basedOn w:val="a1"/>
    <w:rsid w:val="009E6C5C"/>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18"/>
      <w:szCs w:val="18"/>
    </w:rPr>
  </w:style>
  <w:style w:type="paragraph" w:customStyle="1" w:styleId="xl203">
    <w:name w:val="xl203"/>
    <w:basedOn w:val="a1"/>
    <w:rsid w:val="009E6C5C"/>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jc w:val="center"/>
      <w:textAlignment w:val="top"/>
    </w:pPr>
    <w:rPr>
      <w:rFonts w:eastAsia="Times New Roman"/>
      <w:b/>
      <w:bCs/>
      <w:color w:val="000000"/>
      <w:sz w:val="18"/>
      <w:szCs w:val="18"/>
    </w:rPr>
  </w:style>
  <w:style w:type="paragraph" w:customStyle="1" w:styleId="xl204">
    <w:name w:val="xl204"/>
    <w:basedOn w:val="a1"/>
    <w:rsid w:val="009E6C5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18"/>
      <w:szCs w:val="18"/>
    </w:rPr>
  </w:style>
  <w:style w:type="paragraph" w:customStyle="1" w:styleId="xl205">
    <w:name w:val="xl205"/>
    <w:basedOn w:val="a1"/>
    <w:rsid w:val="009E6C5C"/>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18"/>
      <w:szCs w:val="18"/>
    </w:rPr>
  </w:style>
  <w:style w:type="paragraph" w:customStyle="1" w:styleId="xl206">
    <w:name w:val="xl206"/>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18"/>
      <w:szCs w:val="18"/>
    </w:rPr>
  </w:style>
  <w:style w:type="paragraph" w:customStyle="1" w:styleId="xl207">
    <w:name w:val="xl207"/>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sz w:val="18"/>
      <w:szCs w:val="18"/>
    </w:rPr>
  </w:style>
  <w:style w:type="paragraph" w:customStyle="1" w:styleId="xl208">
    <w:name w:val="xl208"/>
    <w:basedOn w:val="a1"/>
    <w:rsid w:val="009E6C5C"/>
    <w:pPr>
      <w:widowControl/>
      <w:autoSpaceDE/>
      <w:autoSpaceDN/>
      <w:adjustRightInd/>
      <w:spacing w:before="100" w:beforeAutospacing="1" w:after="100" w:afterAutospacing="1"/>
      <w:textAlignment w:val="top"/>
    </w:pPr>
    <w:rPr>
      <w:rFonts w:ascii="Calibri" w:eastAsia="Times New Roman" w:hAnsi="Calibri" w:cs="Calibri"/>
      <w:sz w:val="18"/>
      <w:szCs w:val="18"/>
    </w:rPr>
  </w:style>
  <w:style w:type="paragraph" w:customStyle="1" w:styleId="xl209">
    <w:name w:val="xl209"/>
    <w:basedOn w:val="a1"/>
    <w:rsid w:val="009E6C5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10">
    <w:name w:val="xl210"/>
    <w:basedOn w:val="a1"/>
    <w:rsid w:val="009E6C5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11">
    <w:name w:val="xl211"/>
    <w:basedOn w:val="a1"/>
    <w:rsid w:val="009E6C5C"/>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12">
    <w:name w:val="xl212"/>
    <w:basedOn w:val="a1"/>
    <w:rsid w:val="009E6C5C"/>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3">
    <w:name w:val="xl213"/>
    <w:basedOn w:val="a1"/>
    <w:rsid w:val="009E6C5C"/>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14">
    <w:name w:val="xl214"/>
    <w:basedOn w:val="a1"/>
    <w:rsid w:val="009E6C5C"/>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15">
    <w:name w:val="xl215"/>
    <w:basedOn w:val="a1"/>
    <w:rsid w:val="009E6C5C"/>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16">
    <w:name w:val="xl216"/>
    <w:basedOn w:val="a1"/>
    <w:rsid w:val="009E6C5C"/>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17">
    <w:name w:val="xl217"/>
    <w:basedOn w:val="a1"/>
    <w:rsid w:val="009E6C5C"/>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8">
    <w:name w:val="xl218"/>
    <w:basedOn w:val="a1"/>
    <w:rsid w:val="009E6C5C"/>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9">
    <w:name w:val="xl219"/>
    <w:basedOn w:val="a1"/>
    <w:rsid w:val="009E6C5C"/>
    <w:pPr>
      <w:widowControl/>
      <w:pBdr>
        <w:top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0">
    <w:name w:val="xl220"/>
    <w:basedOn w:val="a1"/>
    <w:rsid w:val="009E6C5C"/>
    <w:pPr>
      <w:widowControl/>
      <w:pBdr>
        <w:top w:val="single" w:sz="4" w:space="0" w:color="auto"/>
        <w:left w:val="single" w:sz="4" w:space="0" w:color="auto"/>
        <w:bottom w:val="single" w:sz="4" w:space="0" w:color="auto"/>
        <w:right w:val="single" w:sz="4" w:space="0" w:color="auto"/>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21">
    <w:name w:val="xl221"/>
    <w:basedOn w:val="a1"/>
    <w:rsid w:val="009E6C5C"/>
    <w:pPr>
      <w:widowControl/>
      <w:pBdr>
        <w:top w:val="single" w:sz="4" w:space="0" w:color="auto"/>
        <w:left w:val="single" w:sz="4" w:space="0" w:color="auto"/>
        <w:bottom w:val="single" w:sz="4" w:space="0" w:color="auto"/>
        <w:right w:val="single" w:sz="4" w:space="0" w:color="auto"/>
      </w:pBdr>
      <w:shd w:val="clear" w:color="FFFFFF" w:fill="FFFFFF"/>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22">
    <w:name w:val="xl222"/>
    <w:basedOn w:val="a1"/>
    <w:rsid w:val="009E6C5C"/>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23">
    <w:name w:val="xl223"/>
    <w:basedOn w:val="a1"/>
    <w:rsid w:val="009E6C5C"/>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24">
    <w:name w:val="xl224"/>
    <w:basedOn w:val="a1"/>
    <w:rsid w:val="009E6C5C"/>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25">
    <w:name w:val="xl225"/>
    <w:basedOn w:val="a1"/>
    <w:rsid w:val="009E6C5C"/>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26">
    <w:name w:val="xl226"/>
    <w:basedOn w:val="a1"/>
    <w:rsid w:val="009E6C5C"/>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27">
    <w:name w:val="xl227"/>
    <w:basedOn w:val="a1"/>
    <w:rsid w:val="009E6C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28">
    <w:name w:val="xl228"/>
    <w:basedOn w:val="a1"/>
    <w:rsid w:val="009E6C5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9">
    <w:name w:val="xl229"/>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30">
    <w:name w:val="xl230"/>
    <w:basedOn w:val="a1"/>
    <w:rsid w:val="009E6C5C"/>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31">
    <w:name w:val="xl231"/>
    <w:basedOn w:val="a1"/>
    <w:rsid w:val="009E6C5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32">
    <w:name w:val="xl232"/>
    <w:basedOn w:val="a1"/>
    <w:rsid w:val="009E6C5C"/>
    <w:pPr>
      <w:widowControl/>
      <w:autoSpaceDE/>
      <w:autoSpaceDN/>
      <w:adjustRightInd/>
      <w:spacing w:before="100" w:beforeAutospacing="1" w:after="100" w:afterAutospacing="1"/>
      <w:textAlignment w:val="top"/>
    </w:pPr>
    <w:rPr>
      <w:rFonts w:eastAsia="Times New Roman"/>
    </w:rPr>
  </w:style>
  <w:style w:type="paragraph" w:customStyle="1" w:styleId="xl233">
    <w:name w:val="xl233"/>
    <w:basedOn w:val="a1"/>
    <w:rsid w:val="009E6C5C"/>
    <w:pPr>
      <w:widowControl/>
      <w:autoSpaceDE/>
      <w:autoSpaceDN/>
      <w:adjustRightInd/>
      <w:spacing w:before="100" w:beforeAutospacing="1" w:after="100" w:afterAutospacing="1"/>
      <w:textAlignment w:val="top"/>
    </w:pPr>
    <w:rPr>
      <w:rFonts w:ascii="Calibri" w:eastAsia="Times New Roman" w:hAnsi="Calibri" w:cs="Calibri"/>
      <w:b/>
      <w:bCs/>
    </w:rPr>
  </w:style>
  <w:style w:type="paragraph" w:customStyle="1" w:styleId="xl234">
    <w:name w:val="xl234"/>
    <w:basedOn w:val="a1"/>
    <w:rsid w:val="009E6C5C"/>
    <w:pPr>
      <w:widowControl/>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235">
    <w:name w:val="xl235"/>
    <w:basedOn w:val="a1"/>
    <w:rsid w:val="009E6C5C"/>
    <w:pPr>
      <w:widowControl/>
      <w:autoSpaceDE/>
      <w:autoSpaceDN/>
      <w:adjustRightInd/>
      <w:spacing w:before="100" w:beforeAutospacing="1" w:after="100" w:afterAutospacing="1"/>
      <w:jc w:val="center"/>
      <w:textAlignment w:val="top"/>
    </w:pPr>
    <w:rPr>
      <w:rFonts w:eastAsia="Times New Roman"/>
      <w:sz w:val="20"/>
      <w:szCs w:val="20"/>
    </w:rPr>
  </w:style>
  <w:style w:type="numbering" w:customStyle="1" w:styleId="83">
    <w:name w:val="Нет списка8"/>
    <w:next w:val="a4"/>
    <w:uiPriority w:val="99"/>
    <w:semiHidden/>
    <w:unhideWhenUsed/>
    <w:rsid w:val="00EB2F21"/>
  </w:style>
  <w:style w:type="character" w:customStyle="1" w:styleId="FontStyle16">
    <w:name w:val="Font Style16"/>
    <w:uiPriority w:val="99"/>
    <w:rsid w:val="00EB2F21"/>
    <w:rPr>
      <w:rFonts w:ascii="Times New Roman" w:hAnsi="Times New Roman" w:cs="Times New Roman"/>
      <w:sz w:val="22"/>
      <w:szCs w:val="22"/>
    </w:rPr>
  </w:style>
  <w:style w:type="paragraph" w:customStyle="1" w:styleId="Style6">
    <w:name w:val="Style6"/>
    <w:basedOn w:val="a1"/>
    <w:uiPriority w:val="99"/>
    <w:rsid w:val="00EB2F21"/>
    <w:pPr>
      <w:spacing w:line="322" w:lineRule="exact"/>
      <w:jc w:val="both"/>
    </w:pPr>
    <w:rPr>
      <w:rFonts w:eastAsia="Times New Roman"/>
    </w:rPr>
  </w:style>
  <w:style w:type="character" w:customStyle="1" w:styleId="FontStyle13">
    <w:name w:val="Font Style13"/>
    <w:uiPriority w:val="99"/>
    <w:rsid w:val="00EB2F21"/>
    <w:rPr>
      <w:rFonts w:ascii="Times New Roman" w:hAnsi="Times New Roman" w:cs="Times New Roman"/>
      <w:sz w:val="26"/>
      <w:szCs w:val="26"/>
    </w:rPr>
  </w:style>
  <w:style w:type="character" w:customStyle="1" w:styleId="FontStyle14">
    <w:name w:val="Font Style14"/>
    <w:uiPriority w:val="99"/>
    <w:rsid w:val="00EB2F21"/>
    <w:rPr>
      <w:rFonts w:ascii="Times New Roman" w:hAnsi="Times New Roman" w:cs="Times New Roman"/>
      <w:b/>
      <w:bCs/>
      <w:sz w:val="26"/>
      <w:szCs w:val="26"/>
    </w:rPr>
  </w:style>
  <w:style w:type="character" w:customStyle="1" w:styleId="FontStyle53">
    <w:name w:val="Font Style53"/>
    <w:uiPriority w:val="99"/>
    <w:rsid w:val="00EB2F21"/>
    <w:rPr>
      <w:rFonts w:ascii="Times New Roman" w:hAnsi="Times New Roman" w:cs="Times New Roman" w:hint="default"/>
      <w:i/>
      <w:iCs/>
      <w:sz w:val="24"/>
      <w:szCs w:val="24"/>
    </w:rPr>
  </w:style>
  <w:style w:type="table" w:customStyle="1" w:styleId="48">
    <w:name w:val="Сетка таблицы4"/>
    <w:basedOn w:val="a3"/>
    <w:next w:val="af7"/>
    <w:uiPriority w:val="59"/>
    <w:rsid w:val="009631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
    <w:name w:val="Сетка таблицы5"/>
    <w:basedOn w:val="a3"/>
    <w:next w:val="af7"/>
    <w:uiPriority w:val="59"/>
    <w:rsid w:val="009631E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3"/>
    <w:next w:val="af7"/>
    <w:uiPriority w:val="59"/>
    <w:rsid w:val="0016022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
    <w:name w:val="Нет списка9"/>
    <w:next w:val="a4"/>
    <w:uiPriority w:val="99"/>
    <w:semiHidden/>
    <w:unhideWhenUsed/>
    <w:rsid w:val="00637A70"/>
  </w:style>
  <w:style w:type="numbering" w:customStyle="1" w:styleId="100">
    <w:name w:val="Нет списка10"/>
    <w:next w:val="a4"/>
    <w:uiPriority w:val="99"/>
    <w:semiHidden/>
    <w:unhideWhenUsed/>
    <w:rsid w:val="000A34FF"/>
  </w:style>
  <w:style w:type="table" w:customStyle="1" w:styleId="74">
    <w:name w:val="Сетка таблицы7"/>
    <w:basedOn w:val="a3"/>
    <w:next w:val="af7"/>
    <w:rsid w:val="000A34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4"/>
    <w:uiPriority w:val="99"/>
    <w:semiHidden/>
    <w:unhideWhenUsed/>
    <w:rsid w:val="00757877"/>
  </w:style>
  <w:style w:type="character" w:customStyle="1" w:styleId="bg">
    <w:name w:val="bg"/>
    <w:basedOn w:val="a2"/>
    <w:rsid w:val="00757877"/>
  </w:style>
  <w:style w:type="character" w:customStyle="1" w:styleId="separator">
    <w:name w:val="separator"/>
    <w:basedOn w:val="a2"/>
    <w:rsid w:val="00757877"/>
  </w:style>
  <w:style w:type="paragraph" w:styleId="z-">
    <w:name w:val="HTML Top of Form"/>
    <w:basedOn w:val="a1"/>
    <w:next w:val="a1"/>
    <w:link w:val="z-0"/>
    <w:hidden/>
    <w:uiPriority w:val="99"/>
    <w:unhideWhenUsed/>
    <w:rsid w:val="00757877"/>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2"/>
    <w:link w:val="z-"/>
    <w:uiPriority w:val="99"/>
    <w:rsid w:val="00757877"/>
    <w:rPr>
      <w:rFonts w:ascii="Arial" w:eastAsia="Times New Roman" w:hAnsi="Arial" w:cs="Times New Roman"/>
      <w:vanish/>
      <w:sz w:val="16"/>
      <w:szCs w:val="16"/>
      <w:lang w:eastAsia="ru-RU"/>
    </w:rPr>
  </w:style>
  <w:style w:type="paragraph" w:styleId="z-1">
    <w:name w:val="HTML Bottom of Form"/>
    <w:basedOn w:val="a1"/>
    <w:next w:val="a1"/>
    <w:link w:val="z-2"/>
    <w:hidden/>
    <w:uiPriority w:val="99"/>
    <w:unhideWhenUsed/>
    <w:rsid w:val="00757877"/>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2"/>
    <w:link w:val="z-1"/>
    <w:uiPriority w:val="99"/>
    <w:rsid w:val="00757877"/>
    <w:rPr>
      <w:rFonts w:ascii="Arial" w:eastAsia="Times New Roman" w:hAnsi="Arial" w:cs="Times New Roman"/>
      <w:vanish/>
      <w:sz w:val="16"/>
      <w:szCs w:val="16"/>
      <w:lang w:eastAsia="ru-RU"/>
    </w:rPr>
  </w:style>
  <w:style w:type="character" w:customStyle="1" w:styleId="header-2">
    <w:name w:val="header-2"/>
    <w:basedOn w:val="a2"/>
    <w:rsid w:val="00757877"/>
  </w:style>
  <w:style w:type="character" w:customStyle="1" w:styleId="header-3">
    <w:name w:val="header-3"/>
    <w:basedOn w:val="a2"/>
    <w:rsid w:val="00757877"/>
  </w:style>
  <w:style w:type="character" w:customStyle="1" w:styleId="color">
    <w:name w:val="color"/>
    <w:basedOn w:val="a2"/>
    <w:rsid w:val="00757877"/>
  </w:style>
  <w:style w:type="character" w:customStyle="1" w:styleId="afd">
    <w:name w:val="Без интервала Знак"/>
    <w:link w:val="afc"/>
    <w:uiPriority w:val="1"/>
    <w:rsid w:val="00757877"/>
    <w:rPr>
      <w:rFonts w:ascii="Calibri" w:eastAsia="Times New Roman" w:hAnsi="Calibri" w:cs="Times New Roman"/>
      <w:lang w:eastAsia="ru-RU"/>
    </w:rPr>
  </w:style>
  <w:style w:type="paragraph" w:customStyle="1" w:styleId="formattext">
    <w:name w:val="formattext"/>
    <w:basedOn w:val="a1"/>
    <w:rsid w:val="00757877"/>
    <w:pPr>
      <w:widowControl/>
      <w:autoSpaceDE/>
      <w:autoSpaceDN/>
      <w:adjustRightInd/>
      <w:spacing w:before="100" w:beforeAutospacing="1" w:after="100" w:afterAutospacing="1"/>
    </w:pPr>
    <w:rPr>
      <w:rFonts w:eastAsia="Times New Roman"/>
    </w:rPr>
  </w:style>
  <w:style w:type="character" w:customStyle="1" w:styleId="1d">
    <w:name w:val="Заголовок №1_"/>
    <w:link w:val="1e"/>
    <w:rsid w:val="00757877"/>
    <w:rPr>
      <w:sz w:val="27"/>
      <w:szCs w:val="27"/>
      <w:shd w:val="clear" w:color="auto" w:fill="FFFFFF"/>
    </w:rPr>
  </w:style>
  <w:style w:type="paragraph" w:customStyle="1" w:styleId="1e">
    <w:name w:val="Заголовок №1"/>
    <w:basedOn w:val="a1"/>
    <w:link w:val="1d"/>
    <w:rsid w:val="00757877"/>
    <w:pPr>
      <w:widowControl/>
      <w:shd w:val="clear" w:color="auto" w:fill="FFFFFF"/>
      <w:autoSpaceDE/>
      <w:autoSpaceDN/>
      <w:adjustRightInd/>
      <w:spacing w:line="0" w:lineRule="atLeast"/>
      <w:ind w:hanging="360"/>
      <w:jc w:val="both"/>
      <w:outlineLvl w:val="0"/>
    </w:pPr>
    <w:rPr>
      <w:rFonts w:asciiTheme="minorHAnsi" w:eastAsiaTheme="minorHAnsi" w:hAnsiTheme="minorHAnsi" w:cstheme="minorBidi"/>
      <w:sz w:val="27"/>
      <w:szCs w:val="27"/>
      <w:lang w:eastAsia="en-US"/>
    </w:rPr>
  </w:style>
  <w:style w:type="paragraph" w:customStyle="1" w:styleId="p19">
    <w:name w:val="p19"/>
    <w:basedOn w:val="a1"/>
    <w:rsid w:val="00757877"/>
    <w:pPr>
      <w:widowControl/>
      <w:autoSpaceDE/>
      <w:autoSpaceDN/>
      <w:adjustRightInd/>
      <w:spacing w:before="100" w:beforeAutospacing="1" w:after="100" w:afterAutospacing="1"/>
    </w:pPr>
    <w:rPr>
      <w:rFonts w:eastAsia="Times New Roman"/>
    </w:rPr>
  </w:style>
  <w:style w:type="paragraph" w:customStyle="1" w:styleId="standard">
    <w:name w:val="standard"/>
    <w:basedOn w:val="a1"/>
    <w:rsid w:val="00757877"/>
    <w:pPr>
      <w:widowControl/>
      <w:autoSpaceDE/>
      <w:autoSpaceDN/>
      <w:adjustRightInd/>
      <w:spacing w:before="100" w:beforeAutospacing="1" w:after="100" w:afterAutospacing="1"/>
    </w:pPr>
    <w:rPr>
      <w:rFonts w:eastAsia="Times New Roman"/>
    </w:rPr>
  </w:style>
  <w:style w:type="table" w:customStyle="1" w:styleId="-11">
    <w:name w:val="Веб-таблица 11"/>
    <w:basedOn w:val="a3"/>
    <w:next w:val="-1"/>
    <w:rsid w:val="0075787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3D effects 3"/>
    <w:basedOn w:val="a3"/>
    <w:rsid w:val="0075787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ffff3">
    <w:name w:val="page number"/>
    <w:basedOn w:val="a2"/>
    <w:rsid w:val="005E7033"/>
  </w:style>
  <w:style w:type="numbering" w:customStyle="1" w:styleId="120">
    <w:name w:val="Нет списка12"/>
    <w:next w:val="a4"/>
    <w:uiPriority w:val="99"/>
    <w:semiHidden/>
    <w:rsid w:val="0032287B"/>
  </w:style>
  <w:style w:type="paragraph" w:customStyle="1" w:styleId="1f">
    <w:name w:val="1"/>
    <w:basedOn w:val="a1"/>
    <w:next w:val="af3"/>
    <w:qFormat/>
    <w:rsid w:val="0032287B"/>
    <w:pPr>
      <w:widowControl/>
      <w:autoSpaceDE/>
      <w:autoSpaceDN/>
      <w:adjustRightInd/>
      <w:jc w:val="center"/>
    </w:pPr>
    <w:rPr>
      <w:rFonts w:eastAsia="Times New Roman"/>
      <w:b/>
      <w:bCs/>
      <w:sz w:val="40"/>
    </w:rPr>
  </w:style>
  <w:style w:type="paragraph" w:customStyle="1" w:styleId="afffff4">
    <w:name w:val="Словарная статья"/>
    <w:basedOn w:val="a1"/>
    <w:next w:val="a1"/>
    <w:rsid w:val="0032287B"/>
    <w:pPr>
      <w:widowControl/>
      <w:ind w:right="118"/>
      <w:jc w:val="both"/>
    </w:pPr>
    <w:rPr>
      <w:rFonts w:ascii="Arial" w:eastAsia="Times New Roman" w:hAnsi="Arial"/>
      <w:sz w:val="20"/>
      <w:szCs w:val="20"/>
    </w:rPr>
  </w:style>
  <w:style w:type="paragraph" w:customStyle="1" w:styleId="afffff5">
    <w:name w:val="Знак Знак Знак Знак Знак Знак Знак Знак"/>
    <w:basedOn w:val="a1"/>
    <w:rsid w:val="0032287B"/>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1"/>
    <w:rsid w:val="0032287B"/>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1"/>
    <w:uiPriority w:val="99"/>
    <w:rsid w:val="0032287B"/>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1"/>
    <w:rsid w:val="0032287B"/>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1"/>
    <w:link w:val="02statia30"/>
    <w:rsid w:val="0032287B"/>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table" w:customStyle="1" w:styleId="84">
    <w:name w:val="Сетка таблицы8"/>
    <w:basedOn w:val="a3"/>
    <w:next w:val="af7"/>
    <w:uiPriority w:val="59"/>
    <w:rsid w:val="003228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2"/>
    <w:rsid w:val="0032287B"/>
  </w:style>
  <w:style w:type="paragraph" w:customStyle="1" w:styleId="3f4">
    <w:name w:val="Стиль3"/>
    <w:basedOn w:val="25"/>
    <w:rsid w:val="0032287B"/>
    <w:pPr>
      <w:widowControl w:val="0"/>
      <w:tabs>
        <w:tab w:val="num" w:pos="1307"/>
      </w:tabs>
      <w:adjustRightInd w:val="0"/>
      <w:spacing w:after="0" w:line="240" w:lineRule="auto"/>
      <w:ind w:left="1080"/>
      <w:jc w:val="both"/>
      <w:textAlignment w:val="baseline"/>
    </w:pPr>
    <w:rPr>
      <w:szCs w:val="20"/>
    </w:rPr>
  </w:style>
  <w:style w:type="paragraph" w:customStyle="1" w:styleId="afffff6">
    <w:name w:val="Таблицы (моноширинный)"/>
    <w:basedOn w:val="a1"/>
    <w:next w:val="a1"/>
    <w:rsid w:val="0032287B"/>
    <w:pPr>
      <w:widowControl/>
      <w:autoSpaceDE/>
      <w:autoSpaceDN/>
      <w:adjustRightInd/>
      <w:jc w:val="both"/>
    </w:pPr>
    <w:rPr>
      <w:rFonts w:ascii="Courier New" w:eastAsia="Times New Roman" w:hAnsi="Courier New"/>
      <w:snapToGrid w:val="0"/>
      <w:sz w:val="20"/>
    </w:rPr>
  </w:style>
  <w:style w:type="character" w:customStyle="1" w:styleId="02statia30">
    <w:name w:val="02statia3 Знак"/>
    <w:link w:val="02statia3"/>
    <w:rsid w:val="0032287B"/>
    <w:rPr>
      <w:rFonts w:ascii="GaramondNarrowC" w:eastAsia="Times New Roman" w:hAnsi="GaramondNarrowC" w:cs="Times New Roman"/>
      <w:color w:val="000000"/>
      <w:sz w:val="21"/>
      <w:szCs w:val="21"/>
      <w:lang w:eastAsia="ru-RU"/>
    </w:rPr>
  </w:style>
  <w:style w:type="paragraph" w:customStyle="1" w:styleId="Web">
    <w:name w:val="Обычный (Web)"/>
    <w:basedOn w:val="a1"/>
    <w:rsid w:val="0032287B"/>
    <w:pPr>
      <w:widowControl/>
      <w:autoSpaceDE/>
      <w:autoSpaceDN/>
      <w:adjustRightInd/>
      <w:spacing w:before="100" w:beforeAutospacing="1" w:after="100" w:afterAutospacing="1"/>
    </w:pPr>
    <w:rPr>
      <w:rFonts w:eastAsia="Times New Roman"/>
    </w:rPr>
  </w:style>
  <w:style w:type="paragraph" w:customStyle="1" w:styleId="afffff7">
    <w:name w:val="Îáû÷íûé"/>
    <w:semiHidden/>
    <w:rsid w:val="0032287B"/>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rsid w:val="0032287B"/>
    <w:rPr>
      <w:rFonts w:ascii="Arial" w:eastAsia="Calibri" w:hAnsi="Arial" w:cs="Arial"/>
      <w:sz w:val="20"/>
      <w:szCs w:val="20"/>
    </w:rPr>
  </w:style>
  <w:style w:type="numbering" w:customStyle="1" w:styleId="131">
    <w:name w:val="Нет списка13"/>
    <w:next w:val="a4"/>
    <w:uiPriority w:val="99"/>
    <w:semiHidden/>
    <w:unhideWhenUsed/>
    <w:rsid w:val="0032287B"/>
  </w:style>
  <w:style w:type="character" w:customStyle="1" w:styleId="afffff8">
    <w:name w:val="Гипертекстовая ссылка"/>
    <w:uiPriority w:val="99"/>
    <w:rsid w:val="0032287B"/>
    <w:rPr>
      <w:color w:val="106BBE"/>
    </w:rPr>
  </w:style>
  <w:style w:type="character" w:customStyle="1" w:styleId="afffff9">
    <w:name w:val="Цветовое выделение"/>
    <w:uiPriority w:val="99"/>
    <w:rsid w:val="0032287B"/>
    <w:rPr>
      <w:b/>
      <w:bCs/>
      <w:color w:val="26282F"/>
    </w:rPr>
  </w:style>
  <w:style w:type="paragraph" w:customStyle="1" w:styleId="afffffa">
    <w:name w:val="Заголовок статьи"/>
    <w:basedOn w:val="a1"/>
    <w:next w:val="a1"/>
    <w:uiPriority w:val="99"/>
    <w:rsid w:val="0032287B"/>
    <w:pPr>
      <w:widowControl/>
      <w:ind w:left="1612" w:hanging="892"/>
      <w:jc w:val="both"/>
    </w:pPr>
    <w:rPr>
      <w:rFonts w:ascii="Arial" w:eastAsia="Calibri" w:hAnsi="Arial" w:cs="Arial"/>
      <w:lang w:eastAsia="en-US"/>
    </w:rPr>
  </w:style>
  <w:style w:type="character" w:customStyle="1" w:styleId="afffffb">
    <w:name w:val="Сравнение редакций. Добавленный фрагмент"/>
    <w:uiPriority w:val="99"/>
    <w:rsid w:val="0032287B"/>
    <w:rPr>
      <w:color w:val="000000"/>
      <w:shd w:val="clear" w:color="auto" w:fill="C1D7FF"/>
    </w:rPr>
  </w:style>
  <w:style w:type="paragraph" w:customStyle="1" w:styleId="afffffc">
    <w:name w:val="Комментарий"/>
    <w:basedOn w:val="a1"/>
    <w:next w:val="a1"/>
    <w:uiPriority w:val="99"/>
    <w:rsid w:val="0032287B"/>
    <w:pPr>
      <w:widowControl/>
      <w:spacing w:before="75"/>
      <w:ind w:left="170"/>
      <w:jc w:val="both"/>
    </w:pPr>
    <w:rPr>
      <w:rFonts w:ascii="Arial" w:eastAsia="Calibri" w:hAnsi="Arial" w:cs="Arial"/>
      <w:color w:val="353842"/>
      <w:shd w:val="clear" w:color="auto" w:fill="F0F0F0"/>
      <w:lang w:eastAsia="en-US"/>
    </w:rPr>
  </w:style>
  <w:style w:type="paragraph" w:customStyle="1" w:styleId="afffffd">
    <w:name w:val="Информация об изменениях документа"/>
    <w:basedOn w:val="afffffc"/>
    <w:next w:val="a1"/>
    <w:uiPriority w:val="99"/>
    <w:rsid w:val="0032287B"/>
    <w:rPr>
      <w:i/>
      <w:iCs/>
    </w:rPr>
  </w:style>
  <w:style w:type="paragraph" w:customStyle="1" w:styleId="afffffe">
    <w:name w:val="Нормальный (таблица)"/>
    <w:basedOn w:val="a1"/>
    <w:next w:val="a1"/>
    <w:uiPriority w:val="99"/>
    <w:rsid w:val="0032287B"/>
    <w:pPr>
      <w:widowControl/>
      <w:jc w:val="both"/>
    </w:pPr>
    <w:rPr>
      <w:rFonts w:ascii="Arial" w:eastAsia="Calibri" w:hAnsi="Arial" w:cs="Arial"/>
      <w:lang w:eastAsia="en-US"/>
    </w:rPr>
  </w:style>
  <w:style w:type="character" w:styleId="affffff">
    <w:name w:val="Unresolved Mention"/>
    <w:basedOn w:val="a2"/>
    <w:uiPriority w:val="99"/>
    <w:semiHidden/>
    <w:unhideWhenUsed/>
    <w:rsid w:val="00D6617D"/>
    <w:rPr>
      <w:color w:val="605E5C"/>
      <w:shd w:val="clear" w:color="auto" w:fill="E1DFDD"/>
    </w:rPr>
  </w:style>
  <w:style w:type="numbering" w:customStyle="1" w:styleId="140">
    <w:name w:val="Нет списка14"/>
    <w:next w:val="a4"/>
    <w:semiHidden/>
    <w:rsid w:val="001945B4"/>
  </w:style>
  <w:style w:type="paragraph" w:customStyle="1" w:styleId="shapka">
    <w:name w:val="shapka"/>
    <w:basedOn w:val="a1"/>
    <w:rsid w:val="001945B4"/>
    <w:pPr>
      <w:widowControl/>
      <w:autoSpaceDE/>
      <w:autoSpaceDN/>
      <w:adjustRightInd/>
      <w:spacing w:before="100" w:beforeAutospacing="1" w:after="100" w:afterAutospacing="1"/>
      <w:jc w:val="center"/>
    </w:pPr>
    <w:rPr>
      <w:rFonts w:eastAsia="Times New Roman"/>
      <w:b/>
      <w:bCs/>
    </w:rPr>
  </w:style>
  <w:style w:type="paragraph" w:customStyle="1" w:styleId="1f0">
    <w:name w:val="Знак Знак Знак Знак1"/>
    <w:basedOn w:val="a1"/>
    <w:rsid w:val="001945B4"/>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f1">
    <w:name w:val="Знак1"/>
    <w:basedOn w:val="a1"/>
    <w:rsid w:val="001945B4"/>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49">
    <w:name w:val="4"/>
    <w:basedOn w:val="a1"/>
    <w:next w:val="af3"/>
    <w:uiPriority w:val="99"/>
    <w:qFormat/>
    <w:rsid w:val="001945B4"/>
    <w:pPr>
      <w:widowControl/>
      <w:autoSpaceDE/>
      <w:autoSpaceDN/>
      <w:adjustRightInd/>
      <w:jc w:val="center"/>
    </w:pPr>
    <w:rPr>
      <w:rFonts w:eastAsia="Times New Roman"/>
      <w:b/>
      <w:bCs/>
    </w:rPr>
  </w:style>
  <w:style w:type="table" w:customStyle="1" w:styleId="95">
    <w:name w:val="Сетка таблицы9"/>
    <w:basedOn w:val="a3"/>
    <w:next w:val="af7"/>
    <w:uiPriority w:val="59"/>
    <w:rsid w:val="00194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BC772A"/>
  </w:style>
  <w:style w:type="character" w:customStyle="1" w:styleId="1f2">
    <w:name w:val="Слабое выделение1"/>
    <w:uiPriority w:val="19"/>
    <w:qFormat/>
    <w:rsid w:val="00BC772A"/>
    <w:rPr>
      <w:i/>
      <w:iCs/>
      <w:color w:val="5A5A5A"/>
    </w:rPr>
  </w:style>
  <w:style w:type="character" w:styleId="affffff0">
    <w:name w:val="Intense Emphasis"/>
    <w:uiPriority w:val="21"/>
    <w:qFormat/>
    <w:rsid w:val="00BC772A"/>
    <w:rPr>
      <w:b/>
      <w:bCs/>
      <w:i/>
      <w:iCs/>
      <w:color w:val="auto"/>
      <w:u w:val="single"/>
    </w:rPr>
  </w:style>
  <w:style w:type="character" w:styleId="affffff1">
    <w:name w:val="Subtle Reference"/>
    <w:uiPriority w:val="31"/>
    <w:qFormat/>
    <w:rsid w:val="00BC772A"/>
    <w:rPr>
      <w:smallCaps/>
    </w:rPr>
  </w:style>
  <w:style w:type="character" w:styleId="affffff2">
    <w:name w:val="Intense Reference"/>
    <w:uiPriority w:val="32"/>
    <w:qFormat/>
    <w:rsid w:val="00BC772A"/>
    <w:rPr>
      <w:b/>
      <w:bCs/>
      <w:smallCaps/>
      <w:color w:val="auto"/>
    </w:rPr>
  </w:style>
  <w:style w:type="character" w:customStyle="1" w:styleId="1f3">
    <w:name w:val="Название книги1"/>
    <w:uiPriority w:val="33"/>
    <w:qFormat/>
    <w:rsid w:val="00BC772A"/>
    <w:rPr>
      <w:rFonts w:ascii="Consolas" w:eastAsia="Times New Roman" w:hAnsi="Consolas" w:cs="Times New Roman"/>
      <w:b/>
      <w:bCs/>
      <w:smallCaps/>
      <w:color w:val="auto"/>
      <w:u w:val="single"/>
    </w:rPr>
  </w:style>
  <w:style w:type="table" w:customStyle="1" w:styleId="101">
    <w:name w:val="Сетка таблицы10"/>
    <w:basedOn w:val="a3"/>
    <w:next w:val="af7"/>
    <w:rsid w:val="00BC77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3">
    <w:name w:val="Заголовок А"/>
    <w:link w:val="affffff4"/>
    <w:rsid w:val="00BC772A"/>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f4">
    <w:name w:val="Заголовок А Знак"/>
    <w:link w:val="affffff3"/>
    <w:rsid w:val="00BC772A"/>
    <w:rPr>
      <w:rFonts w:ascii="Times New Roman" w:eastAsia="Times New Roman" w:hAnsi="Times New Roman" w:cs="Times New Roman"/>
      <w:b/>
      <w:sz w:val="24"/>
      <w:szCs w:val="24"/>
      <w:lang w:eastAsia="ru-RU"/>
    </w:rPr>
  </w:style>
  <w:style w:type="paragraph" w:customStyle="1" w:styleId="printj">
    <w:name w:val="printj"/>
    <w:basedOn w:val="a1"/>
    <w:rsid w:val="00BC772A"/>
    <w:pPr>
      <w:widowControl/>
      <w:autoSpaceDE/>
      <w:autoSpaceDN/>
      <w:adjustRightInd/>
      <w:spacing w:before="144" w:after="288"/>
      <w:jc w:val="both"/>
    </w:pPr>
    <w:rPr>
      <w:rFonts w:eastAsia="Times New Roman"/>
    </w:rPr>
  </w:style>
  <w:style w:type="character" w:styleId="affffff5">
    <w:name w:val="Subtle Emphasis"/>
    <w:basedOn w:val="a2"/>
    <w:uiPriority w:val="19"/>
    <w:qFormat/>
    <w:rsid w:val="00BC772A"/>
    <w:rPr>
      <w:i/>
      <w:iCs/>
      <w:color w:val="404040" w:themeColor="text1" w:themeTint="BF"/>
    </w:rPr>
  </w:style>
  <w:style w:type="character" w:styleId="affffff6">
    <w:name w:val="Book Title"/>
    <w:basedOn w:val="a2"/>
    <w:uiPriority w:val="33"/>
    <w:qFormat/>
    <w:rsid w:val="00BC772A"/>
    <w:rPr>
      <w:b/>
      <w:bCs/>
      <w:i/>
      <w:iCs/>
      <w:spacing w:val="5"/>
    </w:rPr>
  </w:style>
  <w:style w:type="numbering" w:customStyle="1" w:styleId="160">
    <w:name w:val="Нет списка16"/>
    <w:next w:val="a4"/>
    <w:uiPriority w:val="99"/>
    <w:semiHidden/>
    <w:unhideWhenUsed/>
    <w:rsid w:val="009E6E8E"/>
  </w:style>
  <w:style w:type="table" w:customStyle="1" w:styleId="112">
    <w:name w:val="Сетка таблицы11"/>
    <w:basedOn w:val="a3"/>
    <w:next w:val="af7"/>
    <w:uiPriority w:val="59"/>
    <w:rsid w:val="009E6E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9E6E8E"/>
  </w:style>
  <w:style w:type="table" w:customStyle="1" w:styleId="121">
    <w:name w:val="Сетка таблицы12"/>
    <w:basedOn w:val="a3"/>
    <w:next w:val="af7"/>
    <w:rsid w:val="009E6E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4"/>
    <w:uiPriority w:val="99"/>
    <w:semiHidden/>
    <w:unhideWhenUsed/>
    <w:rsid w:val="009312EF"/>
  </w:style>
  <w:style w:type="table" w:customStyle="1" w:styleId="132">
    <w:name w:val="Сетка таблицы13"/>
    <w:basedOn w:val="a3"/>
    <w:next w:val="af7"/>
    <w:rsid w:val="00931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link w:val="NoSpacingChar"/>
    <w:rsid w:val="009312EF"/>
    <w:pPr>
      <w:spacing w:after="0" w:line="240" w:lineRule="auto"/>
    </w:pPr>
    <w:rPr>
      <w:rFonts w:ascii="Calibri" w:eastAsia="Times New Roman" w:hAnsi="Calibri" w:cs="Times New Roman"/>
      <w:lang w:val="en-US"/>
    </w:rPr>
  </w:style>
  <w:style w:type="character" w:customStyle="1" w:styleId="NoSpacingChar">
    <w:name w:val="No Spacing Char"/>
    <w:link w:val="1f4"/>
    <w:locked/>
    <w:rsid w:val="009312EF"/>
    <w:rPr>
      <w:rFonts w:ascii="Calibri" w:eastAsia="Times New Roman" w:hAnsi="Calibri" w:cs="Times New Roman"/>
      <w:lang w:val="en-US"/>
    </w:rPr>
  </w:style>
  <w:style w:type="character" w:customStyle="1" w:styleId="1f5">
    <w:name w:val="Основной текст с отступом Знак1"/>
    <w:rsid w:val="009312EF"/>
    <w:rPr>
      <w:rFonts w:ascii="Calibri" w:eastAsia="Times New Roman" w:hAnsi="Calibri" w:cs="Times New Roman"/>
      <w:lang w:val="ru-RU" w:eastAsia="ru-RU" w:bidi="ar-SA"/>
    </w:rPr>
  </w:style>
  <w:style w:type="character" w:customStyle="1" w:styleId="apple-style-span">
    <w:name w:val="apple-style-span"/>
    <w:basedOn w:val="a2"/>
    <w:rsid w:val="009312EF"/>
  </w:style>
  <w:style w:type="character" w:customStyle="1" w:styleId="af2">
    <w:name w:val="Абзац списка Знак"/>
    <w:link w:val="af1"/>
    <w:uiPriority w:val="34"/>
    <w:locked/>
    <w:rsid w:val="009312EF"/>
    <w:rPr>
      <w:rFonts w:ascii="Calibri" w:eastAsia="Calibri" w:hAnsi="Calibri" w:cs="Times New Roman"/>
    </w:rPr>
  </w:style>
  <w:style w:type="table" w:customStyle="1" w:styleId="141">
    <w:name w:val="Сетка таблицы14"/>
    <w:basedOn w:val="a3"/>
    <w:next w:val="af7"/>
    <w:uiPriority w:val="59"/>
    <w:rsid w:val="009312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312EF"/>
    <w:rPr>
      <w:rFonts w:ascii="Times New Roman" w:hAnsi="Times New Roman" w:cs="Times New Roman" w:hint="default"/>
      <w:b w:val="0"/>
      <w:bCs w:val="0"/>
      <w:i w:val="0"/>
      <w:iCs w:val="0"/>
      <w:color w:val="000000"/>
      <w:sz w:val="24"/>
      <w:szCs w:val="24"/>
    </w:rPr>
  </w:style>
  <w:style w:type="numbering" w:customStyle="1" w:styleId="190">
    <w:name w:val="Нет списка19"/>
    <w:next w:val="a4"/>
    <w:uiPriority w:val="99"/>
    <w:semiHidden/>
    <w:unhideWhenUsed/>
    <w:rsid w:val="00850A4E"/>
  </w:style>
  <w:style w:type="table" w:customStyle="1" w:styleId="151">
    <w:name w:val="Сетка таблицы15"/>
    <w:basedOn w:val="a3"/>
    <w:next w:val="af7"/>
    <w:rsid w:val="00850A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3"/>
    <w:next w:val="af7"/>
    <w:rsid w:val="00B375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3"/>
    <w:next w:val="af7"/>
    <w:rsid w:val="006B10C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9906F3"/>
  </w:style>
  <w:style w:type="numbering" w:customStyle="1" w:styleId="211">
    <w:name w:val="Нет списка21"/>
    <w:next w:val="a4"/>
    <w:uiPriority w:val="99"/>
    <w:semiHidden/>
    <w:unhideWhenUsed/>
    <w:rsid w:val="009906F3"/>
  </w:style>
  <w:style w:type="character" w:customStyle="1" w:styleId="85">
    <w:name w:val="Основной текст (8)_"/>
    <w:link w:val="86"/>
    <w:rsid w:val="009906F3"/>
    <w:rPr>
      <w:sz w:val="27"/>
      <w:szCs w:val="27"/>
      <w:shd w:val="clear" w:color="auto" w:fill="FFFFFF"/>
    </w:rPr>
  </w:style>
  <w:style w:type="paragraph" w:customStyle="1" w:styleId="86">
    <w:name w:val="Основной текст (8)"/>
    <w:basedOn w:val="a1"/>
    <w:link w:val="85"/>
    <w:rsid w:val="009906F3"/>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92767">
      <w:bodyDiv w:val="1"/>
      <w:marLeft w:val="0"/>
      <w:marRight w:val="0"/>
      <w:marTop w:val="0"/>
      <w:marBottom w:val="0"/>
      <w:divBdr>
        <w:top w:val="none" w:sz="0" w:space="0" w:color="auto"/>
        <w:left w:val="none" w:sz="0" w:space="0" w:color="auto"/>
        <w:bottom w:val="none" w:sz="0" w:space="0" w:color="auto"/>
        <w:right w:val="none" w:sz="0" w:space="0" w:color="auto"/>
      </w:divBdr>
      <w:divsChild>
        <w:div w:id="330565644">
          <w:marLeft w:val="0"/>
          <w:marRight w:val="0"/>
          <w:marTop w:val="0"/>
          <w:marBottom w:val="0"/>
          <w:divBdr>
            <w:top w:val="none" w:sz="0" w:space="0" w:color="auto"/>
            <w:left w:val="none" w:sz="0" w:space="0" w:color="auto"/>
            <w:bottom w:val="none" w:sz="0" w:space="0" w:color="auto"/>
            <w:right w:val="none" w:sz="0" w:space="0" w:color="auto"/>
          </w:divBdr>
        </w:div>
        <w:div w:id="1002466062">
          <w:marLeft w:val="0"/>
          <w:marRight w:val="0"/>
          <w:marTop w:val="0"/>
          <w:marBottom w:val="0"/>
          <w:divBdr>
            <w:top w:val="none" w:sz="0" w:space="0" w:color="auto"/>
            <w:left w:val="none" w:sz="0" w:space="0" w:color="auto"/>
            <w:bottom w:val="none" w:sz="0" w:space="0" w:color="auto"/>
            <w:right w:val="none" w:sz="0" w:space="0" w:color="auto"/>
          </w:divBdr>
        </w:div>
      </w:divsChild>
    </w:div>
    <w:div w:id="722949979">
      <w:bodyDiv w:val="1"/>
      <w:marLeft w:val="0"/>
      <w:marRight w:val="0"/>
      <w:marTop w:val="0"/>
      <w:marBottom w:val="0"/>
      <w:divBdr>
        <w:top w:val="none" w:sz="0" w:space="0" w:color="auto"/>
        <w:left w:val="none" w:sz="0" w:space="0" w:color="auto"/>
        <w:bottom w:val="none" w:sz="0" w:space="0" w:color="auto"/>
        <w:right w:val="none" w:sz="0" w:space="0" w:color="auto"/>
      </w:divBdr>
    </w:div>
    <w:div w:id="731121149">
      <w:bodyDiv w:val="1"/>
      <w:marLeft w:val="0"/>
      <w:marRight w:val="0"/>
      <w:marTop w:val="0"/>
      <w:marBottom w:val="0"/>
      <w:divBdr>
        <w:top w:val="none" w:sz="0" w:space="0" w:color="auto"/>
        <w:left w:val="none" w:sz="0" w:space="0" w:color="auto"/>
        <w:bottom w:val="none" w:sz="0" w:space="0" w:color="auto"/>
        <w:right w:val="none" w:sz="0" w:space="0" w:color="auto"/>
      </w:divBdr>
    </w:div>
    <w:div w:id="902718512">
      <w:bodyDiv w:val="1"/>
      <w:marLeft w:val="0"/>
      <w:marRight w:val="0"/>
      <w:marTop w:val="0"/>
      <w:marBottom w:val="0"/>
      <w:divBdr>
        <w:top w:val="none" w:sz="0" w:space="0" w:color="auto"/>
        <w:left w:val="none" w:sz="0" w:space="0" w:color="auto"/>
        <w:bottom w:val="none" w:sz="0" w:space="0" w:color="auto"/>
        <w:right w:val="none" w:sz="0" w:space="0" w:color="auto"/>
      </w:divBdr>
    </w:div>
    <w:div w:id="945121045">
      <w:bodyDiv w:val="1"/>
      <w:marLeft w:val="0"/>
      <w:marRight w:val="0"/>
      <w:marTop w:val="0"/>
      <w:marBottom w:val="0"/>
      <w:divBdr>
        <w:top w:val="none" w:sz="0" w:space="0" w:color="auto"/>
        <w:left w:val="none" w:sz="0" w:space="0" w:color="auto"/>
        <w:bottom w:val="none" w:sz="0" w:space="0" w:color="auto"/>
        <w:right w:val="none" w:sz="0" w:space="0" w:color="auto"/>
      </w:divBdr>
    </w:div>
    <w:div w:id="1203521525">
      <w:bodyDiv w:val="1"/>
      <w:marLeft w:val="0"/>
      <w:marRight w:val="0"/>
      <w:marTop w:val="0"/>
      <w:marBottom w:val="0"/>
      <w:divBdr>
        <w:top w:val="none" w:sz="0" w:space="0" w:color="auto"/>
        <w:left w:val="none" w:sz="0" w:space="0" w:color="auto"/>
        <w:bottom w:val="none" w:sz="0" w:space="0" w:color="auto"/>
        <w:right w:val="none" w:sz="0" w:space="0" w:color="auto"/>
      </w:divBdr>
    </w:div>
    <w:div w:id="1293561651">
      <w:bodyDiv w:val="1"/>
      <w:marLeft w:val="0"/>
      <w:marRight w:val="0"/>
      <w:marTop w:val="0"/>
      <w:marBottom w:val="0"/>
      <w:divBdr>
        <w:top w:val="none" w:sz="0" w:space="0" w:color="auto"/>
        <w:left w:val="none" w:sz="0" w:space="0" w:color="auto"/>
        <w:bottom w:val="none" w:sz="0" w:space="0" w:color="auto"/>
        <w:right w:val="none" w:sz="0" w:space="0" w:color="auto"/>
      </w:divBdr>
    </w:div>
    <w:div w:id="1539314681">
      <w:bodyDiv w:val="1"/>
      <w:marLeft w:val="0"/>
      <w:marRight w:val="0"/>
      <w:marTop w:val="0"/>
      <w:marBottom w:val="0"/>
      <w:divBdr>
        <w:top w:val="none" w:sz="0" w:space="0" w:color="auto"/>
        <w:left w:val="none" w:sz="0" w:space="0" w:color="auto"/>
        <w:bottom w:val="none" w:sz="0" w:space="0" w:color="auto"/>
        <w:right w:val="none" w:sz="0" w:space="0" w:color="auto"/>
      </w:divBdr>
    </w:div>
    <w:div w:id="1636791017">
      <w:bodyDiv w:val="1"/>
      <w:marLeft w:val="0"/>
      <w:marRight w:val="0"/>
      <w:marTop w:val="0"/>
      <w:marBottom w:val="0"/>
      <w:divBdr>
        <w:top w:val="none" w:sz="0" w:space="0" w:color="auto"/>
        <w:left w:val="none" w:sz="0" w:space="0" w:color="auto"/>
        <w:bottom w:val="none" w:sz="0" w:space="0" w:color="auto"/>
        <w:right w:val="none" w:sz="0" w:space="0" w:color="auto"/>
      </w:divBdr>
    </w:div>
    <w:div w:id="1744833764">
      <w:bodyDiv w:val="1"/>
      <w:marLeft w:val="0"/>
      <w:marRight w:val="0"/>
      <w:marTop w:val="0"/>
      <w:marBottom w:val="0"/>
      <w:divBdr>
        <w:top w:val="none" w:sz="0" w:space="0" w:color="auto"/>
        <w:left w:val="none" w:sz="0" w:space="0" w:color="auto"/>
        <w:bottom w:val="none" w:sz="0" w:space="0" w:color="auto"/>
        <w:right w:val="none" w:sz="0" w:space="0" w:color="auto"/>
      </w:divBdr>
    </w:div>
    <w:div w:id="1747923483">
      <w:bodyDiv w:val="1"/>
      <w:marLeft w:val="0"/>
      <w:marRight w:val="0"/>
      <w:marTop w:val="0"/>
      <w:marBottom w:val="0"/>
      <w:divBdr>
        <w:top w:val="none" w:sz="0" w:space="0" w:color="auto"/>
        <w:left w:val="none" w:sz="0" w:space="0" w:color="auto"/>
        <w:bottom w:val="none" w:sz="0" w:space="0" w:color="auto"/>
        <w:right w:val="none" w:sz="0" w:space="0" w:color="auto"/>
      </w:divBdr>
    </w:div>
    <w:div w:id="1845242025">
      <w:bodyDiv w:val="1"/>
      <w:marLeft w:val="0"/>
      <w:marRight w:val="0"/>
      <w:marTop w:val="0"/>
      <w:marBottom w:val="0"/>
      <w:divBdr>
        <w:top w:val="none" w:sz="0" w:space="0" w:color="auto"/>
        <w:left w:val="none" w:sz="0" w:space="0" w:color="auto"/>
        <w:bottom w:val="none" w:sz="0" w:space="0" w:color="auto"/>
        <w:right w:val="none" w:sz="0" w:space="0" w:color="auto"/>
      </w:divBdr>
    </w:div>
    <w:div w:id="2139299767">
      <w:bodyDiv w:val="1"/>
      <w:marLeft w:val="0"/>
      <w:marRight w:val="0"/>
      <w:marTop w:val="0"/>
      <w:marBottom w:val="0"/>
      <w:divBdr>
        <w:top w:val="none" w:sz="0" w:space="0" w:color="auto"/>
        <w:left w:val="none" w:sz="0" w:space="0" w:color="auto"/>
        <w:bottom w:val="none" w:sz="0" w:space="0" w:color="auto"/>
        <w:right w:val="none" w:sz="0" w:space="0" w:color="auto"/>
      </w:divBdr>
      <w:divsChild>
        <w:div w:id="681665179">
          <w:marLeft w:val="0"/>
          <w:marRight w:val="0"/>
          <w:marTop w:val="0"/>
          <w:marBottom w:val="0"/>
          <w:divBdr>
            <w:top w:val="none" w:sz="0" w:space="0" w:color="auto"/>
            <w:left w:val="none" w:sz="0" w:space="0" w:color="auto"/>
            <w:bottom w:val="none" w:sz="0" w:space="0" w:color="auto"/>
            <w:right w:val="none" w:sz="0" w:space="0" w:color="auto"/>
          </w:divBdr>
        </w:div>
        <w:div w:id="1949045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1084;&#1086;-&#1072;&#1081;&#1093;&#1072;&#1083;.&#1088;&#1092;" TargetMode="External"/><Relationship Id="rId21" Type="http://schemas.openxmlformats.org/officeDocument/2006/relationships/chart" Target="charts/chart7.xml"/><Relationship Id="rId42" Type="http://schemas.openxmlformats.org/officeDocument/2006/relationships/image" Target="media/image5.jpeg"/><Relationship Id="rId47" Type="http://schemas.openxmlformats.org/officeDocument/2006/relationships/footer" Target="footer8.xml"/><Relationship Id="rId63" Type="http://schemas.openxmlformats.org/officeDocument/2006/relationships/hyperlink" Target="http://docs.cntd.ru/document/901919946" TargetMode="External"/><Relationship Id="rId68" Type="http://schemas.openxmlformats.org/officeDocument/2006/relationships/hyperlink" Target="http://www.&#1084;&#1086;-&#1072;&#1081;&#1093;&#1072;&#1083;.&#1088;&#1092;" TargetMode="External"/><Relationship Id="rId16" Type="http://schemas.openxmlformats.org/officeDocument/2006/relationships/chart" Target="charts/chart2.xml"/><Relationship Id="rId11" Type="http://schemas.openxmlformats.org/officeDocument/2006/relationships/hyperlink" Target="http://www.aykhal.su" TargetMode="External"/><Relationship Id="rId24" Type="http://schemas.openxmlformats.org/officeDocument/2006/relationships/chart" Target="charts/chart10.xml"/><Relationship Id="rId32" Type="http://schemas.openxmlformats.org/officeDocument/2006/relationships/hyperlink" Target="http://www.&#1084;&#1086;-&#1072;&#1081;&#1093;&#1072;&#1083;.&#1088;&#1092;" TargetMode="External"/><Relationship Id="rId37" Type="http://schemas.openxmlformats.org/officeDocument/2006/relationships/hyperlink" Target="http://www.&#1084;&#1086;-&#1072;&#1081;&#1093;&#1072;&#1083;.&#1088;&#1092;" TargetMode="External"/><Relationship Id="rId40" Type="http://schemas.openxmlformats.org/officeDocument/2006/relationships/image" Target="media/image4.emf"/><Relationship Id="rId45" Type="http://schemas.openxmlformats.org/officeDocument/2006/relationships/image" Target="media/image6.jpeg"/><Relationship Id="rId53" Type="http://schemas.openxmlformats.org/officeDocument/2006/relationships/image" Target="media/image7.jpeg"/><Relationship Id="rId58" Type="http://schemas.openxmlformats.org/officeDocument/2006/relationships/footer" Target="footer12.xml"/><Relationship Id="rId66" Type="http://schemas.openxmlformats.org/officeDocument/2006/relationships/hyperlink" Target="http://www.&#1084;&#1086;-&#1072;&#1081;&#1093;&#1072;&#1083;.&#1088;&#1092;" TargetMode="External"/><Relationship Id="rId74" Type="http://schemas.openxmlformats.org/officeDocument/2006/relationships/hyperlink" Target="http://www.&#1084;&#1086;-&#1072;&#1081;&#1093;&#1072;&#1083;.&#1088;&#1092;"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10A38619BC7BAA4053BB6EC165E8F414D1C8564FA32144DECDD74052E2B73B48ED819C6S5Y9B" TargetMode="External"/><Relationship Id="rId19" Type="http://schemas.openxmlformats.org/officeDocument/2006/relationships/chart" Target="charts/chart5.xml"/><Relationship Id="rId14" Type="http://schemas.openxmlformats.org/officeDocument/2006/relationships/hyperlink" Target="consultantplus://offline/ref=35DFB999912C4A7588D36F0A68E1CFDD2F0383F25E861D1BA6293D2F8465C07F2F1CD9872733BE6FYDY3E" TargetMode="External"/><Relationship Id="rId22" Type="http://schemas.openxmlformats.org/officeDocument/2006/relationships/chart" Target="charts/chart8.xml"/><Relationship Id="rId27" Type="http://schemas.openxmlformats.org/officeDocument/2006/relationships/hyperlink" Target="http://www.&#1084;&#1086;-&#1072;&#1081;&#1093;&#1072;&#1083;.&#1088;&#1092;" TargetMode="External"/><Relationship Id="rId30" Type="http://schemas.openxmlformats.org/officeDocument/2006/relationships/chart" Target="charts/chart14.xml"/><Relationship Id="rId35" Type="http://schemas.openxmlformats.org/officeDocument/2006/relationships/footer" Target="footer3.xml"/><Relationship Id="rId43" Type="http://schemas.openxmlformats.org/officeDocument/2006/relationships/footer" Target="footer6.xml"/><Relationship Id="rId48" Type="http://schemas.openxmlformats.org/officeDocument/2006/relationships/footer" Target="footer9.xml"/><Relationship Id="rId56" Type="http://schemas.openxmlformats.org/officeDocument/2006/relationships/hyperlink" Target="http://www.&#1084;&#1086;-&#1072;&#1081;&#1093;&#1072;&#1083;.&#1088;&#1092;" TargetMode="External"/><Relationship Id="rId64" Type="http://schemas.openxmlformats.org/officeDocument/2006/relationships/hyperlink" Target="http://www.&#1084;&#1086;-&#1072;&#1081;&#1093;&#1072;&#1083;.&#1088;&#1092;" TargetMode="External"/><Relationship Id="rId69" Type="http://schemas.openxmlformats.org/officeDocument/2006/relationships/hyperlink" Target="http://www.&#1084;&#1086;-&#1072;&#1081;&#1093;&#1072;&#1083;.&#1088;&#1092;" TargetMode="External"/><Relationship Id="rId77" Type="http://schemas.openxmlformats.org/officeDocument/2006/relationships/hyperlink" Target="consultantplus://offline/ref=519B0E1BD0F91E041306083C7CE3A270FBCF77C38FBB691BDEEDF3DDF01E934BDCE7440640955043119C08AF025E1358B636C888EA91J2EEJ" TargetMode="External"/><Relationship Id="rId8" Type="http://schemas.openxmlformats.org/officeDocument/2006/relationships/image" Target="media/image1.jpeg"/><Relationship Id="rId51" Type="http://schemas.openxmlformats.org/officeDocument/2006/relationships/hyperlink" Target="http://www.&#1084;&#1086;-&#1072;&#1081;&#1093;&#1072;&#1083;.&#1088;&#1092;" TargetMode="External"/><Relationship Id="rId72" Type="http://schemas.openxmlformats.org/officeDocument/2006/relationships/hyperlink" Target="consultantplus://offline/ref=9E9BD688A6FC899AA50C1B0E9C8BD7A4F268DCA4E5B4BD357B37FD109CDD8EE0m4cEG"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http://www.&#1084;&#1086;-&#1072;&#1081;&#1093;&#1072;&#1083;.&#1088;&#1092;" TargetMode="External"/><Relationship Id="rId38" Type="http://schemas.openxmlformats.org/officeDocument/2006/relationships/footer" Target="footer4.xml"/><Relationship Id="rId46" Type="http://schemas.openxmlformats.org/officeDocument/2006/relationships/hyperlink" Target="http://www.&#1084;&#1086;-&#1072;&#1081;&#1093;&#1072;&#1083;.&#1088;&#1092;" TargetMode="External"/><Relationship Id="rId59" Type="http://schemas.openxmlformats.org/officeDocument/2006/relationships/footer" Target="footer13.xml"/><Relationship Id="rId67" Type="http://schemas.openxmlformats.org/officeDocument/2006/relationships/hyperlink" Target="http://www.&#1084;&#1086;-&#1072;&#1081;&#1093;&#1072;&#1083;.&#1088;&#1092;" TargetMode="External"/><Relationship Id="rId20" Type="http://schemas.openxmlformats.org/officeDocument/2006/relationships/chart" Target="charts/chart6.xml"/><Relationship Id="rId41" Type="http://schemas.openxmlformats.org/officeDocument/2006/relationships/package" Target="embeddings/Microsoft_Visio_Drawing.vsdx"/><Relationship Id="rId54" Type="http://schemas.openxmlformats.org/officeDocument/2006/relationships/hyperlink" Target="http://www.&#1084;&#1086;-&#1072;&#1081;&#1093;&#1072;&#1083;.&#1088;&#1092;" TargetMode="External"/><Relationship Id="rId62" Type="http://schemas.openxmlformats.org/officeDocument/2006/relationships/hyperlink" Target="http://docs.cntd.ru/document/420204347" TargetMode="External"/><Relationship Id="rId70" Type="http://schemas.openxmlformats.org/officeDocument/2006/relationships/footer" Target="footer14.xml"/><Relationship Id="rId75" Type="http://schemas.openxmlformats.org/officeDocument/2006/relationships/hyperlink" Target="consultantplus://offline/ref=7CC16B0E0CF7D1A6359F91A9EB29E197C55A680B7B3E9B1B8B6CF2AF51FB6BD86BB3A2DEC806DAFB5B3134408CA2bA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2.xml"/><Relationship Id="rId36" Type="http://schemas.openxmlformats.org/officeDocument/2006/relationships/header" Target="header2.xml"/><Relationship Id="rId49" Type="http://schemas.openxmlformats.org/officeDocument/2006/relationships/hyperlink" Target="http://www.&#1084;&#1086;-&#1072;&#1081;&#1093;&#1072;&#1083;.&#1088;&#1092;" TargetMode="External"/><Relationship Id="rId57" Type="http://schemas.openxmlformats.org/officeDocument/2006/relationships/hyperlink" Target="http://www.&#1084;&#1086;-&#1072;&#1081;&#1093;&#1072;&#1083;.&#1088;&#1092;" TargetMode="External"/><Relationship Id="rId10" Type="http://schemas.openxmlformats.org/officeDocument/2006/relationships/image" Target="media/image2.jpeg"/><Relationship Id="rId31" Type="http://schemas.openxmlformats.org/officeDocument/2006/relationships/image" Target="media/image3.jpeg"/><Relationship Id="rId44" Type="http://schemas.openxmlformats.org/officeDocument/2006/relationships/footer" Target="footer7.xml"/><Relationship Id="rId52" Type="http://schemas.openxmlformats.org/officeDocument/2006/relationships/footer" Target="footer11.xml"/><Relationship Id="rId60" Type="http://schemas.openxmlformats.org/officeDocument/2006/relationships/hyperlink" Target="consultantplus://offline/ref=21F5A998F91E18495B82396F15658007BB23556B8C06EB5F1CD722015ADDBA2Av0p2G" TargetMode="External"/><Relationship Id="rId65" Type="http://schemas.openxmlformats.org/officeDocument/2006/relationships/image" Target="media/image9.jpeg"/><Relationship Id="rId73" Type="http://schemas.openxmlformats.org/officeDocument/2006/relationships/hyperlink" Target="consultantplus://offline/ref=9E9BD688A6FC899AA50C1B0E9C8BD7A4F268DCA4E5B4BD357B37FD109CDD8EE0m4cEG"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3" Type="http://schemas.openxmlformats.org/officeDocument/2006/relationships/footer" Target="footer2.xml"/><Relationship Id="rId18" Type="http://schemas.openxmlformats.org/officeDocument/2006/relationships/chart" Target="charts/chart4.xml"/><Relationship Id="rId39" Type="http://schemas.openxmlformats.org/officeDocument/2006/relationships/footer" Target="footer5.xml"/><Relationship Id="rId34" Type="http://schemas.openxmlformats.org/officeDocument/2006/relationships/header" Target="header1.xml"/><Relationship Id="rId50" Type="http://schemas.openxmlformats.org/officeDocument/2006/relationships/footer" Target="footer10.xml"/><Relationship Id="rId55" Type="http://schemas.openxmlformats.org/officeDocument/2006/relationships/image" Target="media/image8.jpeg"/><Relationship Id="rId76" Type="http://schemas.openxmlformats.org/officeDocument/2006/relationships/hyperlink" Target="consultantplus://offline/ref=7FD11067A735F7FD37C59C4D8B1E6005B988957886453696E9D80F7AC5BF3C545F8C9D9A5C8BB7072A81DA57D4488B2FD46B844494341DW9J" TargetMode="External"/><Relationship Id="rId7" Type="http://schemas.openxmlformats.org/officeDocument/2006/relationships/endnotes" Target="endnotes.xml"/><Relationship Id="rId71" Type="http://schemas.openxmlformats.org/officeDocument/2006/relationships/hyperlink" Target="http://www.&#1084;&#1086;-&#1072;&#1081;&#1093;&#1072;&#1083;.&#1088;&#1092;" TargetMode="External"/><Relationship Id="rId2" Type="http://schemas.openxmlformats.org/officeDocument/2006/relationships/numbering" Target="numbering.xml"/><Relationship Id="rId29"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file:///C:\&#1042;&#1057;&#1045;%20&#1044;&#1054;&#1050;&#1059;&#1052;&#1045;&#1053;&#1058;&#1067;\&#1056;&#1040;&#1041;&#1054;&#1063;&#1048;&#1045;%20&#1044;&#1054;&#1050;&#1059;&#1052;&#1045;&#1053;&#1058;&#1067;\&#1055;&#1054;&#1057;&#1045;&#1051;&#1050;&#1054;&#1042;&#1067;&#1049;%20&#1057;&#1054;&#1042;&#1045;&#1058;%20&#1044;&#1045;&#1055;&#1059;&#1058;&#1040;&#1058;&#1054;&#1042;\&#1044;&#1086;&#1082;&#1091;&#1084;&#1077;&#1085;&#1090;&#1099;%20&#1087;&#1086;&#1089;&#1077;&#1083;&#1082;&#1086;&#1074;&#1086;&#1075;&#1086;%20&#1057;&#1086;&#1074;&#1077;&#1090;&#1072;\IV%20&#1057;&#1054;&#1047;&#1067;&#1042;%20(2017-2022)\&#1057;&#1045;&#1057;&#1057;&#1048;&#1048;\2020%20(39-\&#1051;&#1080;&#1089;&#1090;%20Microsoft%20Office%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1042;&#1057;&#1045;%20&#1044;&#1054;&#1050;&#1059;&#1052;&#1045;&#1053;&#1058;&#1067;\&#1056;&#1040;&#1041;&#1054;&#1063;&#1048;&#1045;%20&#1044;&#1054;&#1050;&#1059;&#1052;&#1045;&#1053;&#1058;&#1067;\&#1055;&#1054;&#1057;&#1045;&#1051;&#1050;&#1054;&#1042;&#1067;&#1049;%20&#1057;&#1054;&#1042;&#1045;&#1058;%20&#1044;&#1045;&#1055;&#1059;&#1058;&#1040;&#1058;&#1054;&#1042;\&#1044;&#1086;&#1082;&#1091;&#1084;&#1077;&#1085;&#1090;&#1099;%20&#1087;&#1086;&#1089;&#1077;&#1083;&#1082;&#1086;&#1074;&#1086;&#1075;&#1086;%20&#1057;&#1086;&#1074;&#1077;&#1090;&#1072;\IV%20&#1057;&#1054;&#1047;&#1067;&#1042;%20(2017-2022)\&#1057;&#1045;&#1057;&#1057;&#1048;&#1048;\2020%20(39-\&#1051;&#1080;&#1089;&#1090;%20Microsoft%20Office%20Exce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1042;&#1057;&#1045;%20&#1044;&#1054;&#1050;&#1059;&#1052;&#1045;&#1053;&#1058;&#1067;\&#1056;&#1040;&#1041;&#1054;&#1063;&#1048;&#1045;%20&#1044;&#1054;&#1050;&#1059;&#1052;&#1045;&#1053;&#1058;&#1067;\&#1055;&#1054;&#1057;&#1045;&#1051;&#1050;&#1054;&#1042;&#1067;&#1049;%20&#1057;&#1054;&#1042;&#1045;&#1058;%20&#1044;&#1045;&#1055;&#1059;&#1058;&#1040;&#1058;&#1054;&#1042;\&#1044;&#1086;&#1082;&#1091;&#1084;&#1077;&#1085;&#1090;&#1099;%20&#1087;&#1086;&#1089;&#1077;&#1083;&#1082;&#1086;&#1074;&#1086;&#1075;&#1086;%20&#1057;&#1086;&#1074;&#1077;&#1090;&#1072;\IV%20&#1057;&#1054;&#1047;&#1067;&#1042;%20(2017-2022)\&#1057;&#1045;&#1057;&#1057;&#1048;&#1048;\2020%20(39-\&#1051;&#1080;&#1089;&#1090;%20Microsoft%20Office%20Exce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1042;&#1057;&#1045;%20&#1044;&#1054;&#1050;&#1059;&#1052;&#1045;&#1053;&#1058;&#1067;\&#1056;&#1040;&#1041;&#1054;&#1063;&#1048;&#1045;%20&#1044;&#1054;&#1050;&#1059;&#1052;&#1045;&#1053;&#1058;&#1067;\&#1055;&#1054;&#1057;&#1045;&#1051;&#1050;&#1054;&#1042;&#1067;&#1049;%20&#1057;&#1054;&#1042;&#1045;&#1058;%20&#1044;&#1045;&#1055;&#1059;&#1058;&#1040;&#1058;&#1054;&#1042;\&#1044;&#1086;&#1082;&#1091;&#1084;&#1077;&#1085;&#1090;&#1099;%20&#1087;&#1086;&#1089;&#1077;&#1083;&#1082;&#1086;&#1074;&#1086;&#1075;&#1086;%20&#1057;&#1086;&#1074;&#1077;&#1090;&#1072;\IV%20&#1057;&#1054;&#1047;&#1067;&#1042;%20(2017-2022)\&#1057;&#1045;&#1057;&#1057;&#1048;&#1048;\2020%20(39-\&#1051;&#1080;&#1089;&#1090;%20Microsoft%20Office%20Exce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1042;&#1057;&#1045;%20&#1044;&#1054;&#1050;&#1059;&#1052;&#1045;&#1053;&#1058;&#1067;\&#1056;&#1040;&#1041;&#1054;&#1063;&#1048;&#1045;%20&#1044;&#1054;&#1050;&#1059;&#1052;&#1045;&#1053;&#1058;&#1067;\&#1055;&#1054;&#1057;&#1045;&#1051;&#1050;&#1054;&#1042;&#1067;&#1049;%20&#1057;&#1054;&#1042;&#1045;&#1058;%20&#1044;&#1045;&#1055;&#1059;&#1058;&#1040;&#1058;&#1054;&#1042;\&#1044;&#1086;&#1082;&#1091;&#1084;&#1077;&#1085;&#1090;&#1099;%20&#1087;&#1086;&#1089;&#1077;&#1083;&#1082;&#1086;&#1074;&#1086;&#1075;&#1086;%20&#1057;&#1086;&#1074;&#1077;&#1090;&#1072;\IV%20&#1057;&#1054;&#1047;&#1067;&#1042;%20(2017-2022)\&#1057;&#1045;&#1057;&#1057;&#1048;&#1048;\2020%20(39-\&#1051;&#1080;&#1089;&#1090;%20Microsoft%20Office%20Exce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1042;&#1057;&#1045;%20&#1044;&#1054;&#1050;&#1059;&#1052;&#1045;&#1053;&#1058;&#1067;\&#1056;&#1040;&#1041;&#1054;&#1063;&#1048;&#1045;%20&#1044;&#1054;&#1050;&#1059;&#1052;&#1045;&#1053;&#1058;&#1067;\&#1055;&#1054;&#1057;&#1045;&#1051;&#1050;&#1054;&#1042;&#1067;&#1049;%20&#1057;&#1054;&#1042;&#1045;&#1058;%20&#1044;&#1045;&#1055;&#1059;&#1058;&#1040;&#1058;&#1054;&#1042;\&#1044;&#1086;&#1082;&#1091;&#1084;&#1077;&#1085;&#1090;&#1099;%20&#1087;&#1086;&#1089;&#1077;&#1083;&#1082;&#1086;&#1074;&#1086;&#1075;&#1086;%20&#1057;&#1086;&#1074;&#1077;&#1090;&#1072;\IV%20&#1057;&#1054;&#1047;&#1067;&#1042;%20(2017-2022)\&#1057;&#1045;&#1057;&#1057;&#1048;&#1048;\2020%20(39-\&#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42;&#1057;&#1045;%20&#1044;&#1054;&#1050;&#1059;&#1052;&#1045;&#1053;&#1058;&#1067;\&#1056;&#1040;&#1041;&#1054;&#1063;&#1048;&#1045;%20&#1044;&#1054;&#1050;&#1059;&#1052;&#1045;&#1053;&#1058;&#1067;\&#1055;&#1054;&#1057;&#1045;&#1051;&#1050;&#1054;&#1042;&#1067;&#1049;%20&#1057;&#1054;&#1042;&#1045;&#1058;%20&#1044;&#1045;&#1055;&#1059;&#1058;&#1040;&#1058;&#1054;&#1042;\&#1044;&#1086;&#1082;&#1091;&#1084;&#1077;&#1085;&#1090;&#1099;%20&#1087;&#1086;&#1089;&#1077;&#1083;&#1082;&#1086;&#1074;&#1086;&#1075;&#1086;%20&#1057;&#1086;&#1074;&#1077;&#1090;&#1072;\IV%20&#1057;&#1054;&#1047;&#1067;&#1042;%20(2017-2022)\&#1057;&#1045;&#1057;&#1057;&#1048;&#1048;\2020%20(39-\&#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1042;&#1057;&#1045;%20&#1044;&#1054;&#1050;&#1059;&#1052;&#1045;&#1053;&#1058;&#1067;\&#1056;&#1040;&#1041;&#1054;&#1063;&#1048;&#1045;%20&#1044;&#1054;&#1050;&#1059;&#1052;&#1045;&#1053;&#1058;&#1067;\&#1055;&#1054;&#1057;&#1045;&#1051;&#1050;&#1054;&#1042;&#1067;&#1049;%20&#1057;&#1054;&#1042;&#1045;&#1058;%20&#1044;&#1045;&#1055;&#1059;&#1058;&#1040;&#1058;&#1054;&#1042;\&#1044;&#1086;&#1082;&#1091;&#1084;&#1077;&#1085;&#1090;&#1099;%20&#1087;&#1086;&#1089;&#1077;&#1083;&#1082;&#1086;&#1074;&#1086;&#1075;&#1086;%20&#1057;&#1086;&#1074;&#1077;&#1090;&#1072;\IV%20&#1057;&#1054;&#1047;&#1067;&#1042;%20(2017-2022)\&#1057;&#1045;&#1057;&#1057;&#1048;&#1048;\2020%20(39-\&#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1042;&#1057;&#1045;%20&#1044;&#1054;&#1050;&#1059;&#1052;&#1045;&#1053;&#1058;&#1067;\&#1056;&#1040;&#1041;&#1054;&#1063;&#1048;&#1045;%20&#1044;&#1054;&#1050;&#1059;&#1052;&#1045;&#1053;&#1058;&#1067;\&#1055;&#1054;&#1057;&#1045;&#1051;&#1050;&#1054;&#1042;&#1067;&#1049;%20&#1057;&#1054;&#1042;&#1045;&#1058;%20&#1044;&#1045;&#1055;&#1059;&#1058;&#1040;&#1058;&#1054;&#1042;\&#1044;&#1086;&#1082;&#1091;&#1084;&#1077;&#1085;&#1090;&#1099;%20&#1087;&#1086;&#1089;&#1077;&#1083;&#1082;&#1086;&#1074;&#1086;&#1075;&#1086;%20&#1057;&#1086;&#1074;&#1077;&#1090;&#1072;\IV%20&#1057;&#1054;&#1047;&#1067;&#1042;%20(2017-2022)\&#1057;&#1045;&#1057;&#1057;&#1048;&#1048;\2020%20(39-\&#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1042;&#1057;&#1045;%20&#1044;&#1054;&#1050;&#1059;&#1052;&#1045;&#1053;&#1058;&#1067;\&#1056;&#1040;&#1041;&#1054;&#1063;&#1048;&#1045;%20&#1044;&#1054;&#1050;&#1059;&#1052;&#1045;&#1053;&#1058;&#1067;\&#1055;&#1054;&#1057;&#1045;&#1051;&#1050;&#1054;&#1042;&#1067;&#1049;%20&#1057;&#1054;&#1042;&#1045;&#1058;%20&#1044;&#1045;&#1055;&#1059;&#1058;&#1040;&#1058;&#1054;&#1042;\&#1044;&#1086;&#1082;&#1091;&#1084;&#1077;&#1085;&#1090;&#1099;%20&#1087;&#1086;&#1089;&#1077;&#1083;&#1082;&#1086;&#1074;&#1086;&#1075;&#1086;%20&#1057;&#1086;&#1074;&#1077;&#1090;&#1072;\IV%20&#1057;&#1054;&#1047;&#1067;&#1042;%20(2017-2022)\&#1057;&#1045;&#1057;&#1057;&#1048;&#1048;\2020%20(39-\&#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1042;&#1057;&#1045;%20&#1044;&#1054;&#1050;&#1059;&#1052;&#1045;&#1053;&#1058;&#1067;\&#1056;&#1040;&#1041;&#1054;&#1063;&#1048;&#1045;%20&#1044;&#1054;&#1050;&#1059;&#1052;&#1045;&#1053;&#1058;&#1067;\&#1055;&#1054;&#1057;&#1045;&#1051;&#1050;&#1054;&#1042;&#1067;&#1049;%20&#1057;&#1054;&#1042;&#1045;&#1058;%20&#1044;&#1045;&#1055;&#1059;&#1058;&#1040;&#1058;&#1054;&#1042;\&#1044;&#1086;&#1082;&#1091;&#1084;&#1077;&#1085;&#1090;&#1099;%20&#1087;&#1086;&#1089;&#1077;&#1083;&#1082;&#1086;&#1074;&#1086;&#1075;&#1086;%20&#1057;&#1086;&#1074;&#1077;&#1090;&#1072;\IV%20&#1057;&#1054;&#1047;&#1067;&#1042;%20(2017-2022)\&#1057;&#1045;&#1057;&#1057;&#1048;&#1048;\2020%20(39-\&#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1042;&#1057;&#1045;%20&#1044;&#1054;&#1050;&#1059;&#1052;&#1045;&#1053;&#1058;&#1067;\&#1056;&#1040;&#1041;&#1054;&#1063;&#1048;&#1045;%20&#1044;&#1054;&#1050;&#1059;&#1052;&#1045;&#1053;&#1058;&#1067;\&#1055;&#1054;&#1057;&#1045;&#1051;&#1050;&#1054;&#1042;&#1067;&#1049;%20&#1057;&#1054;&#1042;&#1045;&#1058;%20&#1044;&#1045;&#1055;&#1059;&#1058;&#1040;&#1058;&#1054;&#1042;\&#1044;&#1086;&#1082;&#1091;&#1084;&#1077;&#1085;&#1090;&#1099;%20&#1087;&#1086;&#1089;&#1077;&#1083;&#1082;&#1086;&#1074;&#1086;&#1075;&#1086;%20&#1057;&#1086;&#1074;&#1077;&#1090;&#1072;\IV%20&#1057;&#1054;&#1047;&#1067;&#1042;%20(2017-2022)\&#1057;&#1045;&#1057;&#1057;&#1048;&#1048;\2020%20(39-\&#1051;&#1080;&#1089;&#1090;%20Microsoft%20Office%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1042;&#1057;&#1045;%20&#1044;&#1054;&#1050;&#1059;&#1052;&#1045;&#1053;&#1058;&#1067;\&#1056;&#1040;&#1041;&#1054;&#1063;&#1048;&#1045;%20&#1044;&#1054;&#1050;&#1059;&#1052;&#1045;&#1053;&#1058;&#1067;\&#1055;&#1054;&#1057;&#1045;&#1051;&#1050;&#1054;&#1042;&#1067;&#1049;%20&#1057;&#1054;&#1042;&#1045;&#1058;%20&#1044;&#1045;&#1055;&#1059;&#1058;&#1040;&#1058;&#1054;&#1042;\&#1044;&#1086;&#1082;&#1091;&#1084;&#1077;&#1085;&#1090;&#1099;%20&#1087;&#1086;&#1089;&#1077;&#1083;&#1082;&#1086;&#1074;&#1086;&#1075;&#1086;%20&#1057;&#1086;&#1074;&#1077;&#1090;&#1072;\IV%20&#1057;&#1054;&#1047;&#1067;&#1042;%20(2017-2022)\&#1057;&#1045;&#1057;&#1057;&#1048;&#1048;\2020%20(39-\&#1051;&#1080;&#1089;&#1090;%20Microsoft%20Office%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1042;&#1057;&#1045;%20&#1044;&#1054;&#1050;&#1059;&#1052;&#1045;&#1053;&#1058;&#1067;\&#1056;&#1040;&#1041;&#1054;&#1063;&#1048;&#1045;%20&#1044;&#1054;&#1050;&#1059;&#1052;&#1045;&#1053;&#1058;&#1067;\&#1055;&#1054;&#1057;&#1045;&#1051;&#1050;&#1054;&#1042;&#1067;&#1049;%20&#1057;&#1054;&#1042;&#1045;&#1058;%20&#1044;&#1045;&#1055;&#1059;&#1058;&#1040;&#1058;&#1054;&#1042;\&#1044;&#1086;&#1082;&#1091;&#1084;&#1077;&#1085;&#1090;&#1099;%20&#1087;&#1086;&#1089;&#1077;&#1083;&#1082;&#1086;&#1074;&#1086;&#1075;&#1086;%20&#1057;&#1086;&#1074;&#1077;&#1090;&#1072;\IV%20&#1057;&#1054;&#1047;&#1067;&#1042;%20(2017-2022)\&#1057;&#1045;&#1057;&#1057;&#1048;&#1048;\2020%20(39-\&#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col"/>
        <c:grouping val="standard"/>
        <c:varyColors val="1"/>
        <c:ser>
          <c:idx val="0"/>
          <c:order val="0"/>
          <c:tx>
            <c:strRef>
              <c:f>Лист1!$A$6</c:f>
              <c:strCache>
                <c:ptCount val="1"/>
                <c:pt idx="0">
                  <c:v>Количество заседаний Президиума</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Лист1!$B$5:$D$5</c:f>
              <c:numCache>
                <c:formatCode>General</c:formatCode>
                <c:ptCount val="3"/>
                <c:pt idx="0">
                  <c:v>2017</c:v>
                </c:pt>
                <c:pt idx="1">
                  <c:v>2018</c:v>
                </c:pt>
                <c:pt idx="2">
                  <c:v>2019</c:v>
                </c:pt>
              </c:numCache>
            </c:numRef>
          </c:cat>
          <c:val>
            <c:numRef>
              <c:f>Лист1!$B$6:$D$6</c:f>
              <c:numCache>
                <c:formatCode>General</c:formatCode>
                <c:ptCount val="3"/>
                <c:pt idx="0">
                  <c:v>11</c:v>
                </c:pt>
                <c:pt idx="1">
                  <c:v>12</c:v>
                </c:pt>
                <c:pt idx="2">
                  <c:v>12</c:v>
                </c:pt>
              </c:numCache>
            </c:numRef>
          </c:val>
          <c:extLst>
            <c:ext xmlns:c16="http://schemas.microsoft.com/office/drawing/2014/chart" uri="{C3380CC4-5D6E-409C-BE32-E72D297353CC}">
              <c16:uniqueId val="{00000000-68CA-4E03-91DD-5154E14E4712}"/>
            </c:ext>
          </c:extLst>
        </c:ser>
        <c:ser>
          <c:idx val="1"/>
          <c:order val="1"/>
          <c:tx>
            <c:strRef>
              <c:f>Лист1!$A$7</c:f>
              <c:strCache>
                <c:ptCount val="1"/>
                <c:pt idx="0">
                  <c:v>Количество заседаний сессий</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Лист1!$B$5:$D$5</c:f>
              <c:numCache>
                <c:formatCode>General</c:formatCode>
                <c:ptCount val="3"/>
                <c:pt idx="0">
                  <c:v>2017</c:v>
                </c:pt>
                <c:pt idx="1">
                  <c:v>2018</c:v>
                </c:pt>
                <c:pt idx="2">
                  <c:v>2019</c:v>
                </c:pt>
              </c:numCache>
            </c:numRef>
          </c:cat>
          <c:val>
            <c:numRef>
              <c:f>Лист1!$B$7:$D$7</c:f>
              <c:numCache>
                <c:formatCode>General</c:formatCode>
                <c:ptCount val="3"/>
                <c:pt idx="0">
                  <c:v>14</c:v>
                </c:pt>
                <c:pt idx="1">
                  <c:v>19</c:v>
                </c:pt>
                <c:pt idx="2">
                  <c:v>13</c:v>
                </c:pt>
              </c:numCache>
            </c:numRef>
          </c:val>
          <c:extLst>
            <c:ext xmlns:c16="http://schemas.microsoft.com/office/drawing/2014/chart" uri="{C3380CC4-5D6E-409C-BE32-E72D297353CC}">
              <c16:uniqueId val="{00000001-68CA-4E03-91DD-5154E14E4712}"/>
            </c:ext>
          </c:extLst>
        </c:ser>
        <c:dLbls>
          <c:showLegendKey val="0"/>
          <c:showVal val="0"/>
          <c:showCatName val="0"/>
          <c:showSerName val="0"/>
          <c:showPercent val="0"/>
          <c:showBubbleSize val="0"/>
        </c:dLbls>
        <c:gapWidth val="150"/>
        <c:shape val="box"/>
        <c:axId val="110412928"/>
        <c:axId val="112406912"/>
        <c:axId val="97262656"/>
      </c:bar3DChart>
      <c:catAx>
        <c:axId val="110412928"/>
        <c:scaling>
          <c:orientation val="minMax"/>
        </c:scaling>
        <c:delete val="1"/>
        <c:axPos val="b"/>
        <c:numFmt formatCode="General" sourceLinked="1"/>
        <c:majorTickMark val="cross"/>
        <c:minorTickMark val="cross"/>
        <c:tickLblPos val="nextTo"/>
        <c:crossAx val="112406912"/>
        <c:crosses val="autoZero"/>
        <c:auto val="1"/>
        <c:lblAlgn val="ctr"/>
        <c:lblOffset val="100"/>
        <c:noMultiLvlLbl val="1"/>
      </c:catAx>
      <c:valAx>
        <c:axId val="112406912"/>
        <c:scaling>
          <c:orientation val="minMax"/>
        </c:scaling>
        <c:delete val="1"/>
        <c:axPos val="l"/>
        <c:majorGridlines/>
        <c:numFmt formatCode="General" sourceLinked="1"/>
        <c:majorTickMark val="cross"/>
        <c:minorTickMark val="cross"/>
        <c:tickLblPos val="nextTo"/>
        <c:crossAx val="110412928"/>
        <c:crosses val="autoZero"/>
        <c:crossBetween val="between"/>
      </c:valAx>
      <c:serAx>
        <c:axId val="97262656"/>
        <c:scaling>
          <c:orientation val="minMax"/>
        </c:scaling>
        <c:delete val="1"/>
        <c:axPos val="b"/>
        <c:majorTickMark val="cross"/>
        <c:minorTickMark val="cross"/>
        <c:tickLblPos val="nextTo"/>
        <c:crossAx val="112406912"/>
        <c:crosses val="autoZero"/>
      </c:serAx>
    </c:plotArea>
    <c:legend>
      <c:legendPos val="r"/>
      <c:overlay val="1"/>
    </c:legend>
    <c:plotVisOnly val="1"/>
    <c:dispBlanksAs val="zero"/>
    <c:showDLblsOverMax val="1"/>
  </c:chart>
  <c:externalData r:id="rId1">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hPercent val="100"/>
      <c:rotY val="0"/>
      <c:depthPercent val="100"/>
      <c:rAngAx val="1"/>
    </c:view3D>
    <c:floor>
      <c:thickness val="0"/>
    </c:floor>
    <c:sideWall>
      <c:thickness val="0"/>
    </c:sideWall>
    <c:backWall>
      <c:thickness val="0"/>
    </c:backWall>
    <c:plotArea>
      <c:layout>
        <c:manualLayout>
          <c:layoutTarget val="inner"/>
          <c:xMode val="edge"/>
          <c:yMode val="edge"/>
          <c:x val="0.15071938925475309"/>
          <c:y val="2.2320986026119611E-2"/>
          <c:w val="0.59713774829431909"/>
          <c:h val="0.8832136215670765"/>
        </c:manualLayout>
      </c:layout>
      <c:bar3DChart>
        <c:barDir val="col"/>
        <c:grouping val="standard"/>
        <c:varyColors val="1"/>
        <c:ser>
          <c:idx val="0"/>
          <c:order val="0"/>
          <c:tx>
            <c:strRef>
              <c:f>'Комиссия по бюджету'!$A$55</c:f>
              <c:strCache>
                <c:ptCount val="1"/>
                <c:pt idx="0">
                  <c:v>Доходная часть бюджета </c:v>
                </c:pt>
              </c:strCache>
            </c:strRef>
          </c:tx>
          <c:invertIfNegative val="1"/>
          <c:dLbls>
            <c:dLbl>
              <c:idx val="1"/>
              <c:layout>
                <c:manualLayout>
                  <c:x val="0.12048190866111556"/>
                  <c:y val="4.4077125425234717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8505-405A-9AB6-E5BA319956DF}"/>
                </c:ext>
              </c:extLst>
            </c:dLbl>
            <c:dLbl>
              <c:idx val="2"/>
              <c:layout>
                <c:manualLayout>
                  <c:x val="-6.0240954330557771E-3"/>
                  <c:y val="-2.4793383051694543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8505-405A-9AB6-E5BA319956DF}"/>
                </c:ext>
              </c:extLst>
            </c:dLbl>
            <c:spPr>
              <a:noFill/>
              <a:ln>
                <a:noFill/>
              </a:ln>
              <a:effectLst/>
            </c:spPr>
            <c:txPr>
              <a:bodyPr/>
              <a:lstStyle/>
              <a:p>
                <a:pPr>
                  <a:defRPr sz="1100" b="1"/>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'Комиссия по бюджету'!$B$52:$D$54</c:f>
              <c:strCache>
                <c:ptCount val="3"/>
                <c:pt idx="0">
                  <c:v>Фактическое исполнение</c:v>
                </c:pt>
                <c:pt idx="1">
                  <c:v>План</c:v>
                </c:pt>
                <c:pt idx="2">
                  <c:v>Процентное соотношение</c:v>
                </c:pt>
              </c:strCache>
            </c:strRef>
          </c:cat>
          <c:val>
            <c:numRef>
              <c:f>'Комиссия по бюджету'!$B$55:$D$55</c:f>
              <c:numCache>
                <c:formatCode>0.00</c:formatCode>
                <c:ptCount val="3"/>
                <c:pt idx="0">
                  <c:v>272535496.63</c:v>
                </c:pt>
                <c:pt idx="1">
                  <c:v>304781845.13</c:v>
                </c:pt>
                <c:pt idx="2" formatCode="0.0">
                  <c:v>89.41985914999438</c:v>
                </c:pt>
              </c:numCache>
            </c:numRef>
          </c:val>
          <c:extLst>
            <c:ext xmlns:c16="http://schemas.microsoft.com/office/drawing/2014/chart" uri="{C3380CC4-5D6E-409C-BE32-E72D297353CC}">
              <c16:uniqueId val="{00000002-8505-405A-9AB6-E5BA319956DF}"/>
            </c:ext>
          </c:extLst>
        </c:ser>
        <c:ser>
          <c:idx val="1"/>
          <c:order val="1"/>
          <c:tx>
            <c:strRef>
              <c:f>'Комиссия по бюджету'!$A$56</c:f>
              <c:strCache>
                <c:ptCount val="1"/>
                <c:pt idx="0">
                  <c:v>Расходная часть бюджета</c:v>
                </c:pt>
              </c:strCache>
            </c:strRef>
          </c:tx>
          <c:invertIfNegative val="1"/>
          <c:dLbls>
            <c:dLbl>
              <c:idx val="0"/>
              <c:layout>
                <c:manualLayout>
                  <c:x val="-2.0080318110185583E-3"/>
                  <c:y val="-3.8567484747080362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3-8505-405A-9AB6-E5BA319956DF}"/>
                </c:ext>
              </c:extLst>
            </c:dLbl>
            <c:spPr>
              <a:noFill/>
              <a:ln>
                <a:noFill/>
              </a:ln>
              <a:effectLst/>
            </c:spPr>
            <c:txPr>
              <a:bodyPr/>
              <a:lstStyle/>
              <a:p>
                <a:pPr>
                  <a:defRPr sz="1050" b="1"/>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'Комиссия по бюджету'!$B$52:$D$54</c:f>
              <c:strCache>
                <c:ptCount val="3"/>
                <c:pt idx="0">
                  <c:v>Фактическое исполнение</c:v>
                </c:pt>
                <c:pt idx="1">
                  <c:v>План</c:v>
                </c:pt>
                <c:pt idx="2">
                  <c:v>Процентное соотношение</c:v>
                </c:pt>
              </c:strCache>
            </c:strRef>
          </c:cat>
          <c:val>
            <c:numRef>
              <c:f>'Комиссия по бюджету'!$B$56:$D$56</c:f>
              <c:numCache>
                <c:formatCode>0.00</c:formatCode>
                <c:ptCount val="3"/>
                <c:pt idx="0">
                  <c:v>272407276.93000001</c:v>
                </c:pt>
                <c:pt idx="1">
                  <c:v>324027584.58999997</c:v>
                </c:pt>
                <c:pt idx="2" formatCode="0.0">
                  <c:v>84.069162591414425</c:v>
                </c:pt>
              </c:numCache>
            </c:numRef>
          </c:val>
          <c:extLst>
            <c:ext xmlns:c16="http://schemas.microsoft.com/office/drawing/2014/chart" uri="{C3380CC4-5D6E-409C-BE32-E72D297353CC}">
              <c16:uniqueId val="{00000004-8505-405A-9AB6-E5BA319956DF}"/>
            </c:ext>
          </c:extLst>
        </c:ser>
        <c:dLbls>
          <c:showLegendKey val="0"/>
          <c:showVal val="0"/>
          <c:showCatName val="0"/>
          <c:showSerName val="0"/>
          <c:showPercent val="0"/>
          <c:showBubbleSize val="0"/>
        </c:dLbls>
        <c:gapWidth val="150"/>
        <c:shape val="cylinder"/>
        <c:axId val="84548224"/>
        <c:axId val="119501184"/>
        <c:axId val="75914752"/>
      </c:bar3DChart>
      <c:catAx>
        <c:axId val="84548224"/>
        <c:scaling>
          <c:orientation val="minMax"/>
        </c:scaling>
        <c:delete val="1"/>
        <c:axPos val="b"/>
        <c:numFmt formatCode="General" sourceLinked="0"/>
        <c:majorTickMark val="cross"/>
        <c:minorTickMark val="cross"/>
        <c:tickLblPos val="nextTo"/>
        <c:crossAx val="119501184"/>
        <c:crosses val="autoZero"/>
        <c:auto val="1"/>
        <c:lblAlgn val="ctr"/>
        <c:lblOffset val="100"/>
        <c:noMultiLvlLbl val="1"/>
      </c:catAx>
      <c:valAx>
        <c:axId val="119501184"/>
        <c:scaling>
          <c:orientation val="minMax"/>
        </c:scaling>
        <c:delete val="1"/>
        <c:axPos val="l"/>
        <c:majorGridlines/>
        <c:numFmt formatCode="0.00" sourceLinked="1"/>
        <c:majorTickMark val="cross"/>
        <c:minorTickMark val="cross"/>
        <c:tickLblPos val="nextTo"/>
        <c:crossAx val="84548224"/>
        <c:crosses val="autoZero"/>
        <c:crossBetween val="between"/>
      </c:valAx>
      <c:serAx>
        <c:axId val="75914752"/>
        <c:scaling>
          <c:orientation val="minMax"/>
        </c:scaling>
        <c:delete val="1"/>
        <c:axPos val="b"/>
        <c:majorTickMark val="cross"/>
        <c:minorTickMark val="cross"/>
        <c:tickLblPos val="nextTo"/>
        <c:crossAx val="119501184"/>
        <c:crosses val="autoZero"/>
      </c:serAx>
    </c:plotArea>
    <c:legend>
      <c:legendPos val="r"/>
      <c:layout>
        <c:manualLayout>
          <c:xMode val="edge"/>
          <c:yMode val="edge"/>
          <c:x val="0.73158733649759122"/>
          <c:y val="0.14715447665897122"/>
          <c:w val="0.22519023969340479"/>
          <c:h val="8.7994695481599522E-2"/>
        </c:manualLayout>
      </c:layout>
      <c:overlay val="1"/>
    </c:legend>
    <c:plotVisOnly val="1"/>
    <c:dispBlanksAs val="zero"/>
    <c:showDLblsOverMax val="1"/>
  </c:chart>
  <c:externalData r:id="rId1">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itle>
    <c:autoTitleDeleted val="0"/>
    <c:view3D>
      <c:rotX val="0"/>
      <c:rotY val="0"/>
      <c:depthPercent val="100"/>
      <c:rAngAx val="1"/>
    </c:view3D>
    <c:floor>
      <c:thickness val="0"/>
    </c:floor>
    <c:sideWall>
      <c:thickness val="0"/>
    </c:sideWall>
    <c:backWall>
      <c:thickness val="0"/>
    </c:backWall>
    <c:plotArea>
      <c:layout/>
      <c:bar3DChart>
        <c:barDir val="col"/>
        <c:grouping val="clustered"/>
        <c:varyColors val="1"/>
        <c:ser>
          <c:idx val="0"/>
          <c:order val="0"/>
          <c:tx>
            <c:strRef>
              <c:f>'Комиссия по ЖКХ'!$A$3</c:f>
              <c:strCache>
                <c:ptCount val="1"/>
                <c:pt idx="0">
                  <c:v>Количество заседаний</c:v>
                </c:pt>
              </c:strCache>
            </c:strRef>
          </c:tx>
          <c:invertIfNegative val="1"/>
          <c:dLbls>
            <c:spPr>
              <a:noFill/>
              <a:ln>
                <a:noFill/>
              </a:ln>
              <a:effectLst/>
            </c:spPr>
            <c:txPr>
              <a:bodyPr/>
              <a:lstStyle/>
              <a:p>
                <a:pPr>
                  <a:defRPr sz="1100" b="1"/>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'Комиссия по ЖКХ'!$B$2:$D$2</c:f>
              <c:numCache>
                <c:formatCode>General</c:formatCode>
                <c:ptCount val="3"/>
                <c:pt idx="0">
                  <c:v>2017</c:v>
                </c:pt>
                <c:pt idx="1">
                  <c:v>2018</c:v>
                </c:pt>
                <c:pt idx="2">
                  <c:v>2019</c:v>
                </c:pt>
              </c:numCache>
            </c:numRef>
          </c:cat>
          <c:val>
            <c:numRef>
              <c:f>'Комиссия по ЖКХ'!$B$3:$D$3</c:f>
              <c:numCache>
                <c:formatCode>General</c:formatCode>
                <c:ptCount val="3"/>
                <c:pt idx="0">
                  <c:v>3</c:v>
                </c:pt>
                <c:pt idx="1">
                  <c:v>5</c:v>
                </c:pt>
                <c:pt idx="2">
                  <c:v>11</c:v>
                </c:pt>
              </c:numCache>
            </c:numRef>
          </c:val>
          <c:extLst>
            <c:ext xmlns:c16="http://schemas.microsoft.com/office/drawing/2014/chart" uri="{C3380CC4-5D6E-409C-BE32-E72D297353CC}">
              <c16:uniqueId val="{00000000-B709-40A1-AFCF-96CC29258AEC}"/>
            </c:ext>
          </c:extLst>
        </c:ser>
        <c:dLbls>
          <c:showLegendKey val="0"/>
          <c:showVal val="0"/>
          <c:showCatName val="0"/>
          <c:showSerName val="0"/>
          <c:showPercent val="0"/>
          <c:showBubbleSize val="0"/>
        </c:dLbls>
        <c:gapWidth val="150"/>
        <c:shape val="cylinder"/>
        <c:axId val="196627456"/>
        <c:axId val="196653824"/>
        <c:axId val="0"/>
      </c:bar3DChart>
      <c:catAx>
        <c:axId val="196627456"/>
        <c:scaling>
          <c:orientation val="minMax"/>
        </c:scaling>
        <c:delete val="1"/>
        <c:axPos val="b"/>
        <c:numFmt formatCode="General" sourceLinked="1"/>
        <c:majorTickMark val="cross"/>
        <c:minorTickMark val="cross"/>
        <c:tickLblPos val="nextTo"/>
        <c:crossAx val="196653824"/>
        <c:crosses val="autoZero"/>
        <c:auto val="1"/>
        <c:lblAlgn val="ctr"/>
        <c:lblOffset val="100"/>
        <c:noMultiLvlLbl val="1"/>
      </c:catAx>
      <c:valAx>
        <c:axId val="196653824"/>
        <c:scaling>
          <c:orientation val="minMax"/>
        </c:scaling>
        <c:delete val="1"/>
        <c:axPos val="l"/>
        <c:majorGridlines/>
        <c:numFmt formatCode="General" sourceLinked="1"/>
        <c:majorTickMark val="cross"/>
        <c:minorTickMark val="cross"/>
        <c:tickLblPos val="nextTo"/>
        <c:crossAx val="196627456"/>
        <c:crosses val="autoZero"/>
        <c:crossBetween val="between"/>
      </c:valAx>
    </c:plotArea>
    <c:legend>
      <c:legendPos val="r"/>
      <c:overlay val="1"/>
    </c:legend>
    <c:plotVisOnly val="1"/>
    <c:dispBlanksAs val="zero"/>
    <c:showDLblsOverMax val="1"/>
  </c:chart>
  <c:externalData r:id="rId1">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itle>
    <c:autoTitleDeleted val="0"/>
    <c:view3D>
      <c:rotX val="0"/>
      <c:rotY val="0"/>
      <c:rAngAx val="1"/>
    </c:view3D>
    <c:floor>
      <c:thickness val="0"/>
    </c:floor>
    <c:sideWall>
      <c:thickness val="0"/>
    </c:sideWall>
    <c:backWall>
      <c:thickness val="0"/>
    </c:backWall>
    <c:plotArea>
      <c:layout/>
      <c:bar3DChart>
        <c:barDir val="col"/>
        <c:grouping val="stacked"/>
        <c:varyColors val="1"/>
        <c:ser>
          <c:idx val="0"/>
          <c:order val="0"/>
          <c:tx>
            <c:strRef>
              <c:f>Лист2!$A$3</c:f>
              <c:strCache>
                <c:ptCount val="1"/>
                <c:pt idx="0">
                  <c:v>Количество заседаний постоянных депутатских комиссий</c:v>
                </c:pt>
              </c:strCache>
            </c:strRef>
          </c:tx>
          <c:invertIfNegative val="1"/>
          <c:dLbls>
            <c:spPr>
              <a:noFill/>
              <a:ln>
                <a:noFill/>
              </a:ln>
              <a:effectLst/>
            </c:spPr>
            <c:txPr>
              <a:bodyPr/>
              <a:lstStyle/>
              <a:p>
                <a:pPr>
                  <a:defRPr b="1">
                    <a:solidFill>
                      <a:schemeClr val="bg1"/>
                    </a:solidFill>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Лист2!$B$2:$D$2</c:f>
              <c:numCache>
                <c:formatCode>General</c:formatCode>
                <c:ptCount val="3"/>
                <c:pt idx="0">
                  <c:v>2017</c:v>
                </c:pt>
                <c:pt idx="1">
                  <c:v>2018</c:v>
                </c:pt>
                <c:pt idx="2">
                  <c:v>2019</c:v>
                </c:pt>
              </c:numCache>
            </c:numRef>
          </c:cat>
          <c:val>
            <c:numRef>
              <c:f>Лист2!$B$3:$D$3</c:f>
              <c:numCache>
                <c:formatCode>General</c:formatCode>
                <c:ptCount val="3"/>
                <c:pt idx="0">
                  <c:v>17</c:v>
                </c:pt>
                <c:pt idx="1">
                  <c:v>22</c:v>
                </c:pt>
                <c:pt idx="2">
                  <c:v>44</c:v>
                </c:pt>
              </c:numCache>
            </c:numRef>
          </c:val>
          <c:extLst>
            <c:ext xmlns:c16="http://schemas.microsoft.com/office/drawing/2014/chart" uri="{C3380CC4-5D6E-409C-BE32-E72D297353CC}">
              <c16:uniqueId val="{00000000-B077-4C67-B4AB-571699CBCB41}"/>
            </c:ext>
          </c:extLst>
        </c:ser>
        <c:dLbls>
          <c:showLegendKey val="0"/>
          <c:showVal val="0"/>
          <c:showCatName val="0"/>
          <c:showSerName val="0"/>
          <c:showPercent val="0"/>
          <c:showBubbleSize val="0"/>
        </c:dLbls>
        <c:gapWidth val="150"/>
        <c:shape val="box"/>
        <c:axId val="95446912"/>
        <c:axId val="95448448"/>
        <c:axId val="0"/>
      </c:bar3DChart>
      <c:catAx>
        <c:axId val="95446912"/>
        <c:scaling>
          <c:orientation val="minMax"/>
        </c:scaling>
        <c:delete val="1"/>
        <c:axPos val="b"/>
        <c:numFmt formatCode="General" sourceLinked="1"/>
        <c:majorTickMark val="cross"/>
        <c:minorTickMark val="cross"/>
        <c:tickLblPos val="nextTo"/>
        <c:crossAx val="95448448"/>
        <c:crosses val="autoZero"/>
        <c:auto val="1"/>
        <c:lblAlgn val="ctr"/>
        <c:lblOffset val="100"/>
        <c:noMultiLvlLbl val="1"/>
      </c:catAx>
      <c:valAx>
        <c:axId val="95448448"/>
        <c:scaling>
          <c:orientation val="minMax"/>
        </c:scaling>
        <c:delete val="1"/>
        <c:axPos val="l"/>
        <c:majorGridlines/>
        <c:numFmt formatCode="General" sourceLinked="1"/>
        <c:majorTickMark val="cross"/>
        <c:minorTickMark val="cross"/>
        <c:tickLblPos val="nextTo"/>
        <c:crossAx val="95446912"/>
        <c:crosses val="autoZero"/>
        <c:crossBetween val="between"/>
      </c:valAx>
    </c:plotArea>
    <c:legend>
      <c:legendPos val="r"/>
      <c:overlay val="1"/>
    </c:legend>
    <c:plotVisOnly val="1"/>
    <c:dispBlanksAs val="zero"/>
    <c:showDLblsOverMax val="1"/>
  </c:chart>
  <c:externalData r:id="rId1">
    <c:autoUpdate val="1"/>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37"/>
  <c:chart>
    <c:title>
      <c:overlay val="1"/>
    </c:title>
    <c:autoTitleDeleted val="0"/>
    <c:view3D>
      <c:rotX val="0"/>
      <c:rotY val="0"/>
      <c:rAngAx val="1"/>
    </c:view3D>
    <c:floor>
      <c:thickness val="0"/>
    </c:floor>
    <c:sideWall>
      <c:thickness val="0"/>
    </c:sideWall>
    <c:backWall>
      <c:thickness val="0"/>
    </c:backWall>
    <c:plotArea>
      <c:layout/>
      <c:bar3DChart>
        <c:barDir val="col"/>
        <c:grouping val="stacked"/>
        <c:varyColors val="1"/>
        <c:ser>
          <c:idx val="0"/>
          <c:order val="0"/>
          <c:tx>
            <c:strRef>
              <c:f>'Комиссия по соцвопросам'!$A$22</c:f>
              <c:strCache>
                <c:ptCount val="1"/>
                <c:pt idx="0">
                  <c:v>Количество врученных  грамот</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'Комиссия по соцвопросам'!$B$21:$D$21</c:f>
              <c:numCache>
                <c:formatCode>General</c:formatCode>
                <c:ptCount val="3"/>
                <c:pt idx="0">
                  <c:v>2017</c:v>
                </c:pt>
                <c:pt idx="1">
                  <c:v>2018</c:v>
                </c:pt>
                <c:pt idx="2">
                  <c:v>2019</c:v>
                </c:pt>
              </c:numCache>
            </c:numRef>
          </c:cat>
          <c:val>
            <c:numRef>
              <c:f>'Комиссия по соцвопросам'!$B$22:$D$22</c:f>
              <c:numCache>
                <c:formatCode>General</c:formatCode>
                <c:ptCount val="3"/>
                <c:pt idx="0">
                  <c:v>30</c:v>
                </c:pt>
                <c:pt idx="1">
                  <c:v>19</c:v>
                </c:pt>
                <c:pt idx="2">
                  <c:v>26</c:v>
                </c:pt>
              </c:numCache>
            </c:numRef>
          </c:val>
          <c:extLst>
            <c:ext xmlns:c16="http://schemas.microsoft.com/office/drawing/2014/chart" uri="{C3380CC4-5D6E-409C-BE32-E72D297353CC}">
              <c16:uniqueId val="{00000000-A1C6-428A-B393-7164F13F29E6}"/>
            </c:ext>
          </c:extLst>
        </c:ser>
        <c:dLbls>
          <c:showLegendKey val="0"/>
          <c:showVal val="0"/>
          <c:showCatName val="0"/>
          <c:showSerName val="0"/>
          <c:showPercent val="0"/>
          <c:showBubbleSize val="0"/>
        </c:dLbls>
        <c:gapWidth val="150"/>
        <c:shape val="cylinder"/>
        <c:axId val="95222400"/>
        <c:axId val="95445760"/>
        <c:axId val="0"/>
      </c:bar3DChart>
      <c:catAx>
        <c:axId val="95222400"/>
        <c:scaling>
          <c:orientation val="minMax"/>
        </c:scaling>
        <c:delete val="1"/>
        <c:axPos val="b"/>
        <c:numFmt formatCode="General" sourceLinked="1"/>
        <c:majorTickMark val="cross"/>
        <c:minorTickMark val="cross"/>
        <c:tickLblPos val="nextTo"/>
        <c:crossAx val="95445760"/>
        <c:crosses val="autoZero"/>
        <c:auto val="1"/>
        <c:lblAlgn val="ctr"/>
        <c:lblOffset val="100"/>
        <c:noMultiLvlLbl val="1"/>
      </c:catAx>
      <c:valAx>
        <c:axId val="95445760"/>
        <c:scaling>
          <c:orientation val="minMax"/>
        </c:scaling>
        <c:delete val="1"/>
        <c:axPos val="l"/>
        <c:majorGridlines/>
        <c:numFmt formatCode="General" sourceLinked="1"/>
        <c:majorTickMark val="cross"/>
        <c:minorTickMark val="cross"/>
        <c:tickLblPos val="nextTo"/>
        <c:crossAx val="95222400"/>
        <c:crosses val="autoZero"/>
        <c:crossBetween val="between"/>
      </c:valAx>
    </c:plotArea>
    <c:legend>
      <c:legendPos val="r"/>
      <c:overlay val="1"/>
    </c:legend>
    <c:plotVisOnly val="1"/>
    <c:dispBlanksAs val="zero"/>
    <c:showDLblsOverMax val="1"/>
  </c:chart>
  <c:externalData r:id="rId1">
    <c:autoUpdate val="1"/>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Лист3!$A$2</c:f>
              <c:strCache>
                <c:ptCount val="1"/>
                <c:pt idx="0">
                  <c:v>Входящая корреспонденция</c:v>
                </c:pt>
              </c:strCache>
            </c:strRef>
          </c:tx>
          <c:invertIfNegative val="1"/>
          <c:dLbls>
            <c:spPr>
              <a:noFill/>
              <a:ln>
                <a:noFill/>
              </a:ln>
              <a:effectLst/>
            </c:spPr>
            <c:txPr>
              <a:bodyPr/>
              <a:lstStyle/>
              <a:p>
                <a:pPr>
                  <a:defRPr b="1"/>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Лист3!$B$1:$D$1</c:f>
              <c:strCache>
                <c:ptCount val="3"/>
                <c:pt idx="0">
                  <c:v>2017 год</c:v>
                </c:pt>
                <c:pt idx="1">
                  <c:v>2018 год</c:v>
                </c:pt>
                <c:pt idx="2">
                  <c:v>2019 год</c:v>
                </c:pt>
              </c:strCache>
            </c:strRef>
          </c:cat>
          <c:val>
            <c:numRef>
              <c:f>Лист3!$B$2:$D$2</c:f>
              <c:numCache>
                <c:formatCode>General</c:formatCode>
                <c:ptCount val="3"/>
                <c:pt idx="0">
                  <c:v>222</c:v>
                </c:pt>
                <c:pt idx="1">
                  <c:v>173</c:v>
                </c:pt>
                <c:pt idx="2">
                  <c:v>247</c:v>
                </c:pt>
              </c:numCache>
            </c:numRef>
          </c:val>
          <c:extLst>
            <c:ext xmlns:c16="http://schemas.microsoft.com/office/drawing/2014/chart" uri="{C3380CC4-5D6E-409C-BE32-E72D297353CC}">
              <c16:uniqueId val="{00000000-5E4E-41EE-90B5-12A493E39BF5}"/>
            </c:ext>
          </c:extLst>
        </c:ser>
        <c:ser>
          <c:idx val="1"/>
          <c:order val="1"/>
          <c:tx>
            <c:strRef>
              <c:f>Лист3!$A$3</c:f>
              <c:strCache>
                <c:ptCount val="1"/>
                <c:pt idx="0">
                  <c:v>Исходящая корреспонденция</c:v>
                </c:pt>
              </c:strCache>
            </c:strRef>
          </c:tx>
          <c:invertIfNegative val="1"/>
          <c:dLbls>
            <c:spPr>
              <a:noFill/>
              <a:ln>
                <a:noFill/>
              </a:ln>
              <a:effectLst/>
            </c:spPr>
            <c:txPr>
              <a:bodyPr/>
              <a:lstStyle/>
              <a:p>
                <a:pPr>
                  <a:defRPr sz="1050" b="1"/>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Лист3!$B$1:$D$1</c:f>
              <c:strCache>
                <c:ptCount val="3"/>
                <c:pt idx="0">
                  <c:v>2017 год</c:v>
                </c:pt>
                <c:pt idx="1">
                  <c:v>2018 год</c:v>
                </c:pt>
                <c:pt idx="2">
                  <c:v>2019 год</c:v>
                </c:pt>
              </c:strCache>
            </c:strRef>
          </c:cat>
          <c:val>
            <c:numRef>
              <c:f>Лист3!$B$3:$D$3</c:f>
              <c:numCache>
                <c:formatCode>General</c:formatCode>
                <c:ptCount val="3"/>
                <c:pt idx="0">
                  <c:v>486</c:v>
                </c:pt>
                <c:pt idx="1">
                  <c:v>381</c:v>
                </c:pt>
                <c:pt idx="2">
                  <c:v>528</c:v>
                </c:pt>
              </c:numCache>
            </c:numRef>
          </c:val>
          <c:extLst>
            <c:ext xmlns:c16="http://schemas.microsoft.com/office/drawing/2014/chart" uri="{C3380CC4-5D6E-409C-BE32-E72D297353CC}">
              <c16:uniqueId val="{00000001-5E4E-41EE-90B5-12A493E39BF5}"/>
            </c:ext>
          </c:extLst>
        </c:ser>
        <c:dLbls>
          <c:showLegendKey val="0"/>
          <c:showVal val="0"/>
          <c:showCatName val="0"/>
          <c:showSerName val="0"/>
          <c:showPercent val="0"/>
          <c:showBubbleSize val="0"/>
        </c:dLbls>
        <c:gapWidth val="150"/>
        <c:shape val="cylinder"/>
        <c:axId val="101749888"/>
        <c:axId val="114202496"/>
        <c:axId val="0"/>
      </c:bar3DChart>
      <c:catAx>
        <c:axId val="101749888"/>
        <c:scaling>
          <c:orientation val="minMax"/>
        </c:scaling>
        <c:delete val="1"/>
        <c:axPos val="b"/>
        <c:numFmt formatCode="General" sourceLinked="0"/>
        <c:majorTickMark val="cross"/>
        <c:minorTickMark val="cross"/>
        <c:tickLblPos val="nextTo"/>
        <c:crossAx val="114202496"/>
        <c:crosses val="autoZero"/>
        <c:auto val="1"/>
        <c:lblAlgn val="ctr"/>
        <c:lblOffset val="100"/>
        <c:noMultiLvlLbl val="1"/>
      </c:catAx>
      <c:valAx>
        <c:axId val="114202496"/>
        <c:scaling>
          <c:orientation val="minMax"/>
        </c:scaling>
        <c:delete val="1"/>
        <c:axPos val="l"/>
        <c:majorGridlines/>
        <c:numFmt formatCode="General" sourceLinked="1"/>
        <c:majorTickMark val="cross"/>
        <c:minorTickMark val="cross"/>
        <c:tickLblPos val="nextTo"/>
        <c:crossAx val="101749888"/>
        <c:crosses val="autoZero"/>
        <c:crossBetween val="between"/>
      </c:valAx>
    </c:plotArea>
    <c:legend>
      <c:legendPos val="r"/>
      <c:overlay val="1"/>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МПА!$A$2:$C$2</c:f>
              <c:strCache>
                <c:ptCount val="1"/>
                <c:pt idx="0">
                  <c:v>2017 год 344 58</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МПА!$D$1:$F$1</c:f>
              <c:strCache>
                <c:ptCount val="3"/>
                <c:pt idx="0">
                  <c:v>Количество решений, утверждающих основные нормативные правовые акты</c:v>
                </c:pt>
                <c:pt idx="1">
                  <c:v>Количество решений, вносящих изменения и дополнения в действующие нормативные правовые акты, отменяющие их</c:v>
                </c:pt>
                <c:pt idx="2">
                  <c:v>Количество решений, признанных утратившими силу, отмененных</c:v>
                </c:pt>
              </c:strCache>
            </c:strRef>
          </c:cat>
          <c:val>
            <c:numRef>
              <c:f>МПА!$D$2:$F$2</c:f>
              <c:numCache>
                <c:formatCode>General</c:formatCode>
                <c:ptCount val="3"/>
                <c:pt idx="0">
                  <c:v>18</c:v>
                </c:pt>
                <c:pt idx="1">
                  <c:v>7</c:v>
                </c:pt>
                <c:pt idx="2">
                  <c:v>9</c:v>
                </c:pt>
              </c:numCache>
            </c:numRef>
          </c:val>
          <c:extLst>
            <c:ext xmlns:c16="http://schemas.microsoft.com/office/drawing/2014/chart" uri="{C3380CC4-5D6E-409C-BE32-E72D297353CC}">
              <c16:uniqueId val="{00000000-483A-48C7-A2BA-54CDC753C659}"/>
            </c:ext>
          </c:extLst>
        </c:ser>
        <c:ser>
          <c:idx val="1"/>
          <c:order val="1"/>
          <c:tx>
            <c:strRef>
              <c:f>МПА!$A$3:$C$3</c:f>
              <c:strCache>
                <c:ptCount val="1"/>
                <c:pt idx="0">
                  <c:v>2018 год 283 60[1]</c:v>
                </c:pt>
              </c:strCache>
            </c:strRef>
          </c:tx>
          <c:invertIfNegative val="1"/>
          <c:cat>
            <c:strRef>
              <c:f>МПА!$D$1:$F$1</c:f>
              <c:strCache>
                <c:ptCount val="3"/>
                <c:pt idx="0">
                  <c:v>Количество решений, утверждающих основные нормативные правовые акты</c:v>
                </c:pt>
                <c:pt idx="1">
                  <c:v>Количество решений, вносящих изменения и дополнения в действующие нормативные правовые акты, отменяющие их</c:v>
                </c:pt>
                <c:pt idx="2">
                  <c:v>Количество решений, признанных утратившими силу, отмененных</c:v>
                </c:pt>
              </c:strCache>
            </c:strRef>
          </c:cat>
          <c:val>
            <c:numRef>
              <c:f>МПА!$D$3:$F$3</c:f>
              <c:numCache>
                <c:formatCode>General</c:formatCode>
                <c:ptCount val="3"/>
                <c:pt idx="0">
                  <c:v>17</c:v>
                </c:pt>
                <c:pt idx="1">
                  <c:v>43</c:v>
                </c:pt>
                <c:pt idx="2">
                  <c:v>4</c:v>
                </c:pt>
              </c:numCache>
            </c:numRef>
          </c:val>
          <c:extLst>
            <c:ext xmlns:c16="http://schemas.microsoft.com/office/drawing/2014/chart" uri="{C3380CC4-5D6E-409C-BE32-E72D297353CC}">
              <c16:uniqueId val="{00000001-483A-48C7-A2BA-54CDC753C659}"/>
            </c:ext>
          </c:extLst>
        </c:ser>
        <c:ser>
          <c:idx val="2"/>
          <c:order val="2"/>
          <c:tx>
            <c:strRef>
              <c:f>МПА!$A$4:$C$4</c:f>
              <c:strCache>
                <c:ptCount val="1"/>
                <c:pt idx="0">
                  <c:v>2019 год 389 63[2]</c:v>
                </c:pt>
              </c:strCache>
            </c:strRef>
          </c:tx>
          <c:invertIfNegative val="1"/>
          <c:cat>
            <c:strRef>
              <c:f>МПА!$D$1:$F$1</c:f>
              <c:strCache>
                <c:ptCount val="3"/>
                <c:pt idx="0">
                  <c:v>Количество решений, утверждающих основные нормативные правовые акты</c:v>
                </c:pt>
                <c:pt idx="1">
                  <c:v>Количество решений, вносящих изменения и дополнения в действующие нормативные правовые акты, отменяющие их</c:v>
                </c:pt>
                <c:pt idx="2">
                  <c:v>Количество решений, признанных утратившими силу, отмененных</c:v>
                </c:pt>
              </c:strCache>
            </c:strRef>
          </c:cat>
          <c:val>
            <c:numRef>
              <c:f>МПА!$D$4:$F$4</c:f>
              <c:numCache>
                <c:formatCode>General</c:formatCode>
                <c:ptCount val="3"/>
                <c:pt idx="0">
                  <c:v>20</c:v>
                </c:pt>
                <c:pt idx="1">
                  <c:v>43</c:v>
                </c:pt>
                <c:pt idx="2">
                  <c:v>6</c:v>
                </c:pt>
              </c:numCache>
            </c:numRef>
          </c:val>
          <c:extLst>
            <c:ext xmlns:c16="http://schemas.microsoft.com/office/drawing/2014/chart" uri="{C3380CC4-5D6E-409C-BE32-E72D297353CC}">
              <c16:uniqueId val="{00000002-483A-48C7-A2BA-54CDC753C659}"/>
            </c:ext>
          </c:extLst>
        </c:ser>
        <c:dLbls>
          <c:showLegendKey val="0"/>
          <c:showVal val="0"/>
          <c:showCatName val="0"/>
          <c:showSerName val="0"/>
          <c:showPercent val="0"/>
          <c:showBubbleSize val="0"/>
        </c:dLbls>
        <c:gapWidth val="150"/>
        <c:shape val="box"/>
        <c:axId val="102401536"/>
        <c:axId val="102403072"/>
        <c:axId val="0"/>
      </c:bar3DChart>
      <c:catAx>
        <c:axId val="102401536"/>
        <c:scaling>
          <c:orientation val="minMax"/>
        </c:scaling>
        <c:delete val="1"/>
        <c:axPos val="b"/>
        <c:numFmt formatCode="General" sourceLinked="0"/>
        <c:majorTickMark val="cross"/>
        <c:minorTickMark val="cross"/>
        <c:tickLblPos val="nextTo"/>
        <c:crossAx val="102403072"/>
        <c:crosses val="autoZero"/>
        <c:auto val="1"/>
        <c:lblAlgn val="ctr"/>
        <c:lblOffset val="100"/>
        <c:noMultiLvlLbl val="1"/>
      </c:catAx>
      <c:valAx>
        <c:axId val="102403072"/>
        <c:scaling>
          <c:orientation val="minMax"/>
        </c:scaling>
        <c:delete val="1"/>
        <c:axPos val="l"/>
        <c:majorGridlines/>
        <c:numFmt formatCode="General" sourceLinked="1"/>
        <c:majorTickMark val="cross"/>
        <c:minorTickMark val="cross"/>
        <c:tickLblPos val="nextTo"/>
        <c:crossAx val="102401536"/>
        <c:crosses val="autoZero"/>
        <c:crossBetween val="between"/>
      </c:valAx>
    </c:plotArea>
    <c:legend>
      <c:legendPos val="r"/>
      <c:overlay val="1"/>
    </c:legend>
    <c:plotVisOnly val="1"/>
    <c:dispBlanksAs val="zero"/>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itle>
    <c:autoTitleDeleted val="0"/>
    <c:view3D>
      <c:rotX val="0"/>
      <c:rotY val="0"/>
      <c:rAngAx val="1"/>
    </c:view3D>
    <c:floor>
      <c:thickness val="0"/>
    </c:floor>
    <c:sideWall>
      <c:thickness val="0"/>
    </c:sideWall>
    <c:backWall>
      <c:thickness val="0"/>
    </c:backWall>
    <c:plotArea>
      <c:layout/>
      <c:bar3DChart>
        <c:barDir val="bar"/>
        <c:grouping val="clustered"/>
        <c:varyColors val="1"/>
        <c:ser>
          <c:idx val="0"/>
          <c:order val="0"/>
          <c:tx>
            <c:strRef>
              <c:f>заключения!$A$2</c:f>
              <c:strCache>
                <c:ptCount val="1"/>
                <c:pt idx="0">
                  <c:v>Количество посупивших заключений прокуратуры</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заключения!$B$1:$D$1</c:f>
              <c:numCache>
                <c:formatCode>General</c:formatCode>
                <c:ptCount val="3"/>
                <c:pt idx="0">
                  <c:v>2017</c:v>
                </c:pt>
                <c:pt idx="1">
                  <c:v>2018</c:v>
                </c:pt>
                <c:pt idx="2">
                  <c:v>2019</c:v>
                </c:pt>
              </c:numCache>
            </c:numRef>
          </c:cat>
          <c:val>
            <c:numRef>
              <c:f>заключения!$B$2:$D$2</c:f>
              <c:numCache>
                <c:formatCode>General</c:formatCode>
                <c:ptCount val="3"/>
                <c:pt idx="0">
                  <c:v>57</c:v>
                </c:pt>
                <c:pt idx="1">
                  <c:v>32</c:v>
                </c:pt>
                <c:pt idx="2">
                  <c:v>49</c:v>
                </c:pt>
              </c:numCache>
            </c:numRef>
          </c:val>
          <c:extLst>
            <c:ext xmlns:c16="http://schemas.microsoft.com/office/drawing/2014/chart" uri="{C3380CC4-5D6E-409C-BE32-E72D297353CC}">
              <c16:uniqueId val="{00000000-E4F3-41E1-B729-9A255FF27C1A}"/>
            </c:ext>
          </c:extLst>
        </c:ser>
        <c:dLbls>
          <c:showLegendKey val="0"/>
          <c:showVal val="0"/>
          <c:showCatName val="0"/>
          <c:showSerName val="0"/>
          <c:showPercent val="0"/>
          <c:showBubbleSize val="0"/>
        </c:dLbls>
        <c:gapWidth val="150"/>
        <c:shape val="box"/>
        <c:axId val="102137216"/>
        <c:axId val="109306624"/>
        <c:axId val="0"/>
      </c:bar3DChart>
      <c:catAx>
        <c:axId val="102137216"/>
        <c:scaling>
          <c:orientation val="minMax"/>
        </c:scaling>
        <c:delete val="1"/>
        <c:axPos val="l"/>
        <c:numFmt formatCode="General" sourceLinked="1"/>
        <c:majorTickMark val="cross"/>
        <c:minorTickMark val="cross"/>
        <c:tickLblPos val="nextTo"/>
        <c:crossAx val="109306624"/>
        <c:crosses val="autoZero"/>
        <c:auto val="1"/>
        <c:lblAlgn val="ctr"/>
        <c:lblOffset val="100"/>
        <c:noMultiLvlLbl val="1"/>
      </c:catAx>
      <c:valAx>
        <c:axId val="109306624"/>
        <c:scaling>
          <c:orientation val="minMax"/>
        </c:scaling>
        <c:delete val="1"/>
        <c:axPos val="b"/>
        <c:majorGridlines/>
        <c:numFmt formatCode="General" sourceLinked="1"/>
        <c:majorTickMark val="cross"/>
        <c:minorTickMark val="cross"/>
        <c:tickLblPos val="nextTo"/>
        <c:crossAx val="102137216"/>
        <c:crosses val="autoZero"/>
        <c:crossBetween val="between"/>
      </c:valAx>
    </c:plotArea>
    <c:legend>
      <c:legendPos val="r"/>
      <c:overlay val="1"/>
    </c:legend>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itle>
    <c:autoTitleDeleted val="0"/>
    <c:view3D>
      <c:rotX val="0"/>
      <c:rotY val="0"/>
      <c:rAngAx val="1"/>
    </c:view3D>
    <c:floor>
      <c:thickness val="0"/>
    </c:floor>
    <c:sideWall>
      <c:thickness val="0"/>
    </c:sideWall>
    <c:backWall>
      <c:thickness val="0"/>
    </c:backWall>
    <c:plotArea>
      <c:layout/>
      <c:bar3DChart>
        <c:barDir val="col"/>
        <c:grouping val="stacked"/>
        <c:varyColors val="1"/>
        <c:ser>
          <c:idx val="0"/>
          <c:order val="0"/>
          <c:tx>
            <c:strRef>
              <c:f>'Мандатная комиссия'!$A$3</c:f>
              <c:strCache>
                <c:ptCount val="1"/>
                <c:pt idx="0">
                  <c:v>Количество заседаний</c:v>
                </c:pt>
              </c:strCache>
            </c:strRef>
          </c:tx>
          <c:invertIfNegative val="1"/>
          <c:dLbls>
            <c:dLbl>
              <c:idx val="0"/>
              <c:layout>
                <c:manualLayout>
                  <c:x val="1.111111111111112E-2"/>
                  <c:y val="-0.27777777777777801"/>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7E34-469F-9B8F-E8FFB771CF20}"/>
                </c:ext>
              </c:extLst>
            </c:dLbl>
            <c:dLbl>
              <c:idx val="1"/>
              <c:layout>
                <c:manualLayout>
                  <c:x val="5.5555555555555558E-3"/>
                  <c:y val="-0.3425925925925926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7E34-469F-9B8F-E8FFB771CF20}"/>
                </c:ext>
              </c:extLst>
            </c:dLbl>
            <c:dLbl>
              <c:idx val="2"/>
              <c:layout>
                <c:manualLayout>
                  <c:x val="1.111111111111112E-2"/>
                  <c:y val="-0.35648148148148168"/>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7E34-469F-9B8F-E8FFB771CF20}"/>
                </c:ext>
              </c:extLst>
            </c:dLbl>
            <c:spPr>
              <a:noFill/>
              <a:ln>
                <a:noFill/>
              </a:ln>
              <a:effectLst/>
            </c:spPr>
            <c:txPr>
              <a:bodyPr/>
              <a:lstStyle/>
              <a:p>
                <a:pPr>
                  <a:defRPr sz="1200" b="1"/>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'Мандатная комиссия'!$B$1:$E$2</c:f>
              <c:strCache>
                <c:ptCount val="3"/>
                <c:pt idx="0">
                  <c:v>2017</c:v>
                </c:pt>
                <c:pt idx="1">
                  <c:v>2018</c:v>
                </c:pt>
                <c:pt idx="2">
                  <c:v>2019</c:v>
                </c:pt>
              </c:strCache>
            </c:strRef>
          </c:cat>
          <c:val>
            <c:numRef>
              <c:f>'Мандатная комиссия'!$B$3:$E$3</c:f>
              <c:numCache>
                <c:formatCode>General</c:formatCode>
                <c:ptCount val="4"/>
                <c:pt idx="0">
                  <c:v>3</c:v>
                </c:pt>
                <c:pt idx="1">
                  <c:v>4</c:v>
                </c:pt>
                <c:pt idx="2">
                  <c:v>4</c:v>
                </c:pt>
              </c:numCache>
            </c:numRef>
          </c:val>
          <c:extLst>
            <c:ext xmlns:c16="http://schemas.microsoft.com/office/drawing/2014/chart" uri="{C3380CC4-5D6E-409C-BE32-E72D297353CC}">
              <c16:uniqueId val="{00000003-7E34-469F-9B8F-E8FFB771CF20}"/>
            </c:ext>
          </c:extLst>
        </c:ser>
        <c:dLbls>
          <c:showLegendKey val="0"/>
          <c:showVal val="0"/>
          <c:showCatName val="0"/>
          <c:showSerName val="0"/>
          <c:showPercent val="0"/>
          <c:showBubbleSize val="0"/>
        </c:dLbls>
        <c:gapWidth val="150"/>
        <c:shape val="cylinder"/>
        <c:axId val="173394944"/>
        <c:axId val="173966464"/>
        <c:axId val="0"/>
      </c:bar3DChart>
      <c:catAx>
        <c:axId val="173394944"/>
        <c:scaling>
          <c:orientation val="minMax"/>
        </c:scaling>
        <c:delete val="1"/>
        <c:axPos val="b"/>
        <c:numFmt formatCode="General" sourceLinked="0"/>
        <c:majorTickMark val="cross"/>
        <c:minorTickMark val="cross"/>
        <c:tickLblPos val="nextTo"/>
        <c:crossAx val="173966464"/>
        <c:crosses val="autoZero"/>
        <c:auto val="1"/>
        <c:lblAlgn val="ctr"/>
        <c:lblOffset val="100"/>
        <c:noMultiLvlLbl val="1"/>
      </c:catAx>
      <c:valAx>
        <c:axId val="173966464"/>
        <c:scaling>
          <c:orientation val="minMax"/>
        </c:scaling>
        <c:delete val="1"/>
        <c:axPos val="l"/>
        <c:majorGridlines/>
        <c:numFmt formatCode="General" sourceLinked="1"/>
        <c:majorTickMark val="cross"/>
        <c:minorTickMark val="cross"/>
        <c:tickLblPos val="nextTo"/>
        <c:crossAx val="173394944"/>
        <c:crosses val="autoZero"/>
        <c:crossBetween val="between"/>
      </c:valAx>
    </c:plotArea>
    <c:legend>
      <c:legendPos val="r"/>
      <c:overlay val="1"/>
    </c:legend>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itle>
    <c:autoTitleDeleted val="0"/>
    <c:view3D>
      <c:rotX val="0"/>
      <c:hPercent val="100"/>
      <c:rotY val="0"/>
      <c:depthPercent val="100"/>
      <c:rAngAx val="1"/>
    </c:view3D>
    <c:floor>
      <c:thickness val="0"/>
    </c:floor>
    <c:sideWall>
      <c:thickness val="0"/>
    </c:sideWall>
    <c:backWall>
      <c:thickness val="0"/>
    </c:backWall>
    <c:plotArea>
      <c:layout/>
      <c:bar3DChart>
        <c:barDir val="col"/>
        <c:grouping val="clustered"/>
        <c:varyColors val="1"/>
        <c:ser>
          <c:idx val="0"/>
          <c:order val="0"/>
          <c:tx>
            <c:strRef>
              <c:f>'Комиссия по законодательству'!$A$3</c:f>
              <c:strCache>
                <c:ptCount val="1"/>
                <c:pt idx="0">
                  <c:v>Количество заседаний</c:v>
                </c:pt>
              </c:strCache>
            </c:strRef>
          </c:tx>
          <c:invertIfNegative val="1"/>
          <c:dLbls>
            <c:dLbl>
              <c:idx val="0"/>
              <c:layout>
                <c:manualLayout>
                  <c:x val="1.2698410582275452E-2"/>
                  <c:y val="-3.1496054313195875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06BA-4FCA-AC17-4C3B4498CA1E}"/>
                </c:ext>
              </c:extLst>
            </c:dLbl>
            <c:dLbl>
              <c:idx val="1"/>
              <c:layout>
                <c:manualLayout>
                  <c:x val="1.9047615873413182E-2"/>
                  <c:y val="-3.4995615903550992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06BA-4FCA-AC17-4C3B4498CA1E}"/>
                </c:ext>
              </c:extLst>
            </c:dLbl>
            <c:dLbl>
              <c:idx val="2"/>
              <c:layout>
                <c:manualLayout>
                  <c:x val="1.9047615873413103E-2"/>
                  <c:y val="-3.1496054313195875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06BA-4FCA-AC17-4C3B4498CA1E}"/>
                </c:ext>
              </c:extLst>
            </c:dLbl>
            <c:spPr>
              <a:noFill/>
              <a:ln>
                <a:noFill/>
              </a:ln>
              <a:effectLst/>
            </c:spPr>
            <c:txPr>
              <a:bodyPr/>
              <a:lstStyle/>
              <a:p>
                <a:pPr>
                  <a:defRPr sz="1200" b="1"/>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'Комиссия по законодательству'!$B$1:$D$2</c:f>
              <c:strCache>
                <c:ptCount val="3"/>
                <c:pt idx="0">
                  <c:v>2017</c:v>
                </c:pt>
                <c:pt idx="1">
                  <c:v>2018</c:v>
                </c:pt>
                <c:pt idx="2">
                  <c:v>2019</c:v>
                </c:pt>
              </c:strCache>
            </c:strRef>
          </c:cat>
          <c:val>
            <c:numRef>
              <c:f>'Комиссия по законодательству'!$B$3:$D$3</c:f>
              <c:numCache>
                <c:formatCode>General</c:formatCode>
                <c:ptCount val="3"/>
                <c:pt idx="0">
                  <c:v>3</c:v>
                </c:pt>
                <c:pt idx="1">
                  <c:v>2</c:v>
                </c:pt>
                <c:pt idx="2">
                  <c:v>3</c:v>
                </c:pt>
              </c:numCache>
            </c:numRef>
          </c:val>
          <c:extLst>
            <c:ext xmlns:c16="http://schemas.microsoft.com/office/drawing/2014/chart" uri="{C3380CC4-5D6E-409C-BE32-E72D297353CC}">
              <c16:uniqueId val="{00000003-06BA-4FCA-AC17-4C3B4498CA1E}"/>
            </c:ext>
          </c:extLst>
        </c:ser>
        <c:dLbls>
          <c:showLegendKey val="0"/>
          <c:showVal val="0"/>
          <c:showCatName val="0"/>
          <c:showSerName val="0"/>
          <c:showPercent val="0"/>
          <c:showBubbleSize val="0"/>
        </c:dLbls>
        <c:gapWidth val="150"/>
        <c:shape val="cylinder"/>
        <c:axId val="168621184"/>
        <c:axId val="168623104"/>
        <c:axId val="0"/>
      </c:bar3DChart>
      <c:catAx>
        <c:axId val="168621184"/>
        <c:scaling>
          <c:orientation val="minMax"/>
        </c:scaling>
        <c:delete val="1"/>
        <c:axPos val="b"/>
        <c:numFmt formatCode="General" sourceLinked="0"/>
        <c:majorTickMark val="cross"/>
        <c:minorTickMark val="cross"/>
        <c:tickLblPos val="nextTo"/>
        <c:crossAx val="168623104"/>
        <c:crosses val="autoZero"/>
        <c:auto val="1"/>
        <c:lblAlgn val="ctr"/>
        <c:lblOffset val="100"/>
        <c:noMultiLvlLbl val="1"/>
      </c:catAx>
      <c:valAx>
        <c:axId val="168623104"/>
        <c:scaling>
          <c:orientation val="minMax"/>
        </c:scaling>
        <c:delete val="1"/>
        <c:axPos val="l"/>
        <c:majorGridlines/>
        <c:numFmt formatCode="General" sourceLinked="1"/>
        <c:majorTickMark val="cross"/>
        <c:minorTickMark val="cross"/>
        <c:tickLblPos val="nextTo"/>
        <c:crossAx val="168621184"/>
        <c:crosses val="autoZero"/>
        <c:crossBetween val="between"/>
      </c:valAx>
    </c:plotArea>
    <c:legend>
      <c:legendPos val="r"/>
      <c:overlay val="1"/>
    </c:legend>
    <c:plotVisOnly val="1"/>
    <c:dispBlanksAs val="zero"/>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itle>
    <c:autoTitleDeleted val="0"/>
    <c:view3D>
      <c:rotX val="0"/>
      <c:rotY val="0"/>
      <c:depthPercent val="100"/>
      <c:rAngAx val="1"/>
    </c:view3D>
    <c:floor>
      <c:thickness val="0"/>
    </c:floor>
    <c:sideWall>
      <c:thickness val="0"/>
    </c:sideWall>
    <c:backWall>
      <c:thickness val="0"/>
    </c:backWall>
    <c:plotArea>
      <c:layout/>
      <c:bar3DChart>
        <c:barDir val="col"/>
        <c:grouping val="clustered"/>
        <c:varyColors val="1"/>
        <c:ser>
          <c:idx val="0"/>
          <c:order val="0"/>
          <c:tx>
            <c:strRef>
              <c:f>'Комиссия по соцвопросам'!$A$3</c:f>
              <c:strCache>
                <c:ptCount val="1"/>
                <c:pt idx="0">
                  <c:v>Количество заседаний</c:v>
                </c:pt>
              </c:strCache>
            </c:strRef>
          </c:tx>
          <c:invertIfNegative val="1"/>
          <c:dLbls>
            <c:dLbl>
              <c:idx val="0"/>
              <c:spPr/>
              <c:txPr>
                <a:bodyPr/>
                <a:lstStyle/>
                <a:p>
                  <a:pPr>
                    <a:defRPr sz="1200" b="1">
                      <a:latin typeface="Times New Roman" pitchFamily="18" charset="0"/>
                      <a:cs typeface="Times New Roman" pitchFamily="18" charset="0"/>
                    </a:defRPr>
                  </a:pPr>
                  <a:endParaRPr lang="ru-RU"/>
                </a:p>
              </c:txPr>
              <c:showLegendKey val="1"/>
              <c:showVal val="1"/>
              <c:showCatName val="1"/>
              <c:showSerName val="1"/>
              <c:showPercent val="1"/>
              <c:showBubbleSize val="1"/>
              <c:extLst>
                <c:ext xmlns:c16="http://schemas.microsoft.com/office/drawing/2014/chart" uri="{C3380CC4-5D6E-409C-BE32-E72D297353CC}">
                  <c16:uniqueId val="{00000000-CCE7-47B0-9C43-CB3FA2856D78}"/>
                </c:ext>
              </c:extLst>
            </c:dLbl>
            <c:dLbl>
              <c:idx val="1"/>
              <c:spPr/>
              <c:txPr>
                <a:bodyPr/>
                <a:lstStyle/>
                <a:p>
                  <a:pPr>
                    <a:defRPr sz="1200" b="1">
                      <a:latin typeface="Times New Roman" pitchFamily="18" charset="0"/>
                      <a:cs typeface="Times New Roman" pitchFamily="18" charset="0"/>
                    </a:defRPr>
                  </a:pPr>
                  <a:endParaRPr lang="ru-RU"/>
                </a:p>
              </c:txPr>
              <c:showLegendKey val="1"/>
              <c:showVal val="1"/>
              <c:showCatName val="1"/>
              <c:showSerName val="1"/>
              <c:showPercent val="1"/>
              <c:showBubbleSize val="1"/>
              <c:extLst>
                <c:ext xmlns:c16="http://schemas.microsoft.com/office/drawing/2014/chart" uri="{C3380CC4-5D6E-409C-BE32-E72D297353CC}">
                  <c16:uniqueId val="{00000001-CCE7-47B0-9C43-CB3FA2856D78}"/>
                </c:ext>
              </c:extLst>
            </c:dLbl>
            <c:dLbl>
              <c:idx val="2"/>
              <c:tx>
                <c:rich>
                  <a:bodyPr/>
                  <a:lstStyle/>
                  <a:p>
                    <a:r>
                      <a:rPr lang="en-US" b="1"/>
                      <a:t>9</a:t>
                    </a:r>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CCE7-47B0-9C43-CB3FA2856D78}"/>
                </c:ext>
              </c:extLst>
            </c:dLbl>
            <c:spPr>
              <a:noFill/>
              <a:ln>
                <a:noFill/>
              </a:ln>
              <a:effectLst/>
            </c:spPr>
            <c:txPr>
              <a:bodyPr/>
              <a:lstStyle/>
              <a:p>
                <a:pPr>
                  <a:defRPr sz="1200">
                    <a:latin typeface="Times New Roman" pitchFamily="18" charset="0"/>
                    <a:cs typeface="Times New Roman" pitchFamily="18" charset="0"/>
                  </a:defRPr>
                </a:pPr>
                <a:endParaRPr lang="ru-RU"/>
              </a:p>
            </c:tx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'Комиссия по соцвопросам'!$B$2:$D$2</c:f>
              <c:numCache>
                <c:formatCode>General</c:formatCode>
                <c:ptCount val="3"/>
                <c:pt idx="0">
                  <c:v>2017</c:v>
                </c:pt>
                <c:pt idx="1">
                  <c:v>2018</c:v>
                </c:pt>
                <c:pt idx="2">
                  <c:v>2019</c:v>
                </c:pt>
              </c:numCache>
            </c:numRef>
          </c:cat>
          <c:val>
            <c:numRef>
              <c:f>'Комиссия по соцвопросам'!$B$3:$D$3</c:f>
              <c:numCache>
                <c:formatCode>General</c:formatCode>
                <c:ptCount val="3"/>
                <c:pt idx="0">
                  <c:v>0</c:v>
                </c:pt>
                <c:pt idx="1">
                  <c:v>2</c:v>
                </c:pt>
                <c:pt idx="2">
                  <c:v>9</c:v>
                </c:pt>
              </c:numCache>
            </c:numRef>
          </c:val>
          <c:extLst>
            <c:ext xmlns:c16="http://schemas.microsoft.com/office/drawing/2014/chart" uri="{C3380CC4-5D6E-409C-BE32-E72D297353CC}">
              <c16:uniqueId val="{00000003-CCE7-47B0-9C43-CB3FA2856D78}"/>
            </c:ext>
          </c:extLst>
        </c:ser>
        <c:dLbls>
          <c:showLegendKey val="0"/>
          <c:showVal val="0"/>
          <c:showCatName val="0"/>
          <c:showSerName val="0"/>
          <c:showPercent val="0"/>
          <c:showBubbleSize val="0"/>
        </c:dLbls>
        <c:gapWidth val="150"/>
        <c:shape val="cylinder"/>
        <c:axId val="141467008"/>
        <c:axId val="149972096"/>
        <c:axId val="0"/>
      </c:bar3DChart>
      <c:catAx>
        <c:axId val="141467008"/>
        <c:scaling>
          <c:orientation val="minMax"/>
        </c:scaling>
        <c:delete val="1"/>
        <c:axPos val="b"/>
        <c:numFmt formatCode="General" sourceLinked="1"/>
        <c:majorTickMark val="cross"/>
        <c:minorTickMark val="cross"/>
        <c:tickLblPos val="nextTo"/>
        <c:crossAx val="149972096"/>
        <c:crosses val="autoZero"/>
        <c:auto val="1"/>
        <c:lblAlgn val="ctr"/>
        <c:lblOffset val="100"/>
        <c:noMultiLvlLbl val="1"/>
      </c:catAx>
      <c:valAx>
        <c:axId val="149972096"/>
        <c:scaling>
          <c:orientation val="minMax"/>
        </c:scaling>
        <c:delete val="1"/>
        <c:axPos val="l"/>
        <c:majorGridlines/>
        <c:numFmt formatCode="General" sourceLinked="1"/>
        <c:majorTickMark val="cross"/>
        <c:minorTickMark val="cross"/>
        <c:tickLblPos val="nextTo"/>
        <c:crossAx val="141467008"/>
        <c:crosses val="autoZero"/>
        <c:crossBetween val="between"/>
      </c:valAx>
    </c:plotArea>
    <c:legend>
      <c:legendPos val="r"/>
      <c:overlay val="1"/>
    </c:legend>
    <c:plotVisOnly val="1"/>
    <c:dispBlanksAs val="zero"/>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itle>
    <c:autoTitleDeleted val="0"/>
    <c:view3D>
      <c:rotX val="30"/>
      <c:rotY val="0"/>
      <c:rAngAx val="1"/>
    </c:view3D>
    <c:floor>
      <c:thickness val="0"/>
    </c:floor>
    <c:sideWall>
      <c:thickness val="0"/>
    </c:sideWall>
    <c:backWall>
      <c:thickness val="0"/>
    </c:backWall>
    <c:plotArea>
      <c:layout/>
      <c:pie3DChart>
        <c:varyColors val="1"/>
        <c:ser>
          <c:idx val="0"/>
          <c:order val="0"/>
          <c:tx>
            <c:strRef>
              <c:f>'Комиссия по соцвопросам'!$A$22</c:f>
              <c:strCache>
                <c:ptCount val="1"/>
                <c:pt idx="0">
                  <c:v>Количество врученных  грамот</c:v>
                </c:pt>
              </c:strCache>
            </c:strRef>
          </c:tx>
          <c:explosion val="25"/>
          <c:dLbls>
            <c:dLbl>
              <c:idx val="0"/>
              <c:layout>
                <c:manualLayout>
                  <c:x val="-5.1977690288713914E-2"/>
                  <c:y val="-8.4313575386410045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CAC5-454D-81EA-477FC535E583}"/>
                </c:ext>
              </c:extLst>
            </c:dLbl>
            <c:dLbl>
              <c:idx val="1"/>
              <c:layout>
                <c:manualLayout>
                  <c:x val="-6.2375000000000014E-2"/>
                  <c:y val="-5.3736512102653834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CAC5-454D-81EA-477FC535E583}"/>
                </c:ext>
              </c:extLst>
            </c:dLbl>
            <c:dLbl>
              <c:idx val="2"/>
              <c:layout>
                <c:manualLayout>
                  <c:x val="4.0427712160979866E-2"/>
                  <c:y val="-7.3351560221638981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CAC5-454D-81EA-477FC535E583}"/>
                </c:ext>
              </c:extLst>
            </c:dLbl>
            <c:spPr>
              <a:noFill/>
              <a:ln>
                <a:noFill/>
              </a:ln>
              <a:effectLst/>
            </c:spPr>
            <c:txPr>
              <a:bodyPr/>
              <a:lstStyle/>
              <a:p>
                <a:pPr>
                  <a:defRPr sz="1200" b="1"/>
                </a:pPr>
                <a:endParaRPr lang="ru-RU"/>
              </a:p>
            </c:txPr>
            <c:showLegendKey val="1"/>
            <c:showVal val="1"/>
            <c:showCatName val="1"/>
            <c:showSerName val="1"/>
            <c:showPercent val="1"/>
            <c:showBubbleSize val="1"/>
            <c:showLeaderLines val="1"/>
            <c:extLst>
              <c:ext xmlns:c15="http://schemas.microsoft.com/office/drawing/2012/chart" uri="{CE6537A1-D6FC-4f65-9D91-7224C49458BB}"/>
            </c:extLst>
          </c:dLbls>
          <c:cat>
            <c:numRef>
              <c:f>'Комиссия по соцвопросам'!$B$21:$D$21</c:f>
              <c:numCache>
                <c:formatCode>General</c:formatCode>
                <c:ptCount val="3"/>
                <c:pt idx="0">
                  <c:v>2017</c:v>
                </c:pt>
                <c:pt idx="1">
                  <c:v>2018</c:v>
                </c:pt>
                <c:pt idx="2">
                  <c:v>2019</c:v>
                </c:pt>
              </c:numCache>
            </c:numRef>
          </c:cat>
          <c:val>
            <c:numRef>
              <c:f>'Комиссия по соцвопросам'!$B$22:$D$22</c:f>
              <c:numCache>
                <c:formatCode>General</c:formatCode>
                <c:ptCount val="3"/>
                <c:pt idx="0">
                  <c:v>30</c:v>
                </c:pt>
                <c:pt idx="1">
                  <c:v>19</c:v>
                </c:pt>
                <c:pt idx="2">
                  <c:v>26</c:v>
                </c:pt>
              </c:numCache>
            </c:numRef>
          </c:val>
          <c:extLst>
            <c:ext xmlns:c16="http://schemas.microsoft.com/office/drawing/2014/chart" uri="{C3380CC4-5D6E-409C-BE32-E72D297353CC}">
              <c16:uniqueId val="{00000003-CAC5-454D-81EA-477FC535E583}"/>
            </c:ext>
          </c:extLst>
        </c:ser>
        <c:dLbls>
          <c:showLegendKey val="0"/>
          <c:showVal val="0"/>
          <c:showCatName val="0"/>
          <c:showSerName val="0"/>
          <c:showPercent val="0"/>
          <c:showBubbleSize val="0"/>
          <c:showLeaderLines val="1"/>
        </c:dLbls>
      </c:pie3DChart>
    </c:plotArea>
    <c:legend>
      <c:legendPos val="r"/>
      <c:overlay val="1"/>
    </c:legend>
    <c:plotVisOnly val="1"/>
    <c:dispBlanksAs val="zero"/>
    <c:showDLblsOverMax val="1"/>
  </c:chart>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title>
      <c:overlay val="1"/>
    </c:title>
    <c:autoTitleDeleted val="0"/>
    <c:view3D>
      <c:rotX val="0"/>
      <c:rotY val="0"/>
      <c:depthPercent val="100"/>
      <c:rAngAx val="1"/>
    </c:view3D>
    <c:floor>
      <c:thickness val="0"/>
    </c:floor>
    <c:sideWall>
      <c:thickness val="0"/>
    </c:sideWall>
    <c:backWall>
      <c:thickness val="0"/>
    </c:backWall>
    <c:plotArea>
      <c:layout/>
      <c:bar3DChart>
        <c:barDir val="col"/>
        <c:grouping val="stacked"/>
        <c:varyColors val="1"/>
        <c:ser>
          <c:idx val="0"/>
          <c:order val="0"/>
          <c:tx>
            <c:strRef>
              <c:f>'Комиссия по бюджету'!$A$3</c:f>
              <c:strCache>
                <c:ptCount val="1"/>
                <c:pt idx="0">
                  <c:v>Количество заседаний</c:v>
                </c:pt>
              </c:strCache>
            </c:strRef>
          </c:tx>
          <c:invertIfNegative val="1"/>
          <c:dLbls>
            <c:dLbl>
              <c:idx val="0"/>
              <c:layout>
                <c:manualLayout>
                  <c:x val="8.3333333333333367E-3"/>
                  <c:y val="-0.21296296296296313"/>
                </c:manualLayout>
              </c:layout>
              <c:tx>
                <c:rich>
                  <a:bodyPr/>
                  <a:lstStyle/>
                  <a:p>
                    <a:r>
                      <a:rPr lang="en-US" sz="1200" b="1"/>
                      <a:t>8</a:t>
                    </a:r>
                  </a:p>
                </c:rich>
              </c:tx>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0-5F2F-4259-9D0B-7B8310887E75}"/>
                </c:ext>
              </c:extLst>
            </c:dLbl>
            <c:dLbl>
              <c:idx val="1"/>
              <c:layout>
                <c:manualLayout>
                  <c:x val="1.6666666666666677E-2"/>
                  <c:y val="-0.19444444444444461"/>
                </c:manualLayout>
              </c:layout>
              <c:spPr/>
              <c:txPr>
                <a:bodyPr/>
                <a:lstStyle/>
                <a:p>
                  <a:pPr>
                    <a:defRPr sz="1200" b="1"/>
                  </a:pPr>
                  <a:endParaRPr lang="ru-RU"/>
                </a:p>
              </c:tx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5F2F-4259-9D0B-7B8310887E75}"/>
                </c:ext>
              </c:extLst>
            </c:dLbl>
            <c:dLbl>
              <c:idx val="2"/>
              <c:layout>
                <c:manualLayout>
                  <c:x val="1.38888888888889E-2"/>
                  <c:y val="-0.3611111111111111"/>
                </c:manualLayout>
              </c:layout>
              <c:tx>
                <c:rich>
                  <a:bodyPr/>
                  <a:lstStyle/>
                  <a:p>
                    <a:pPr>
                      <a:defRPr b="1"/>
                    </a:pPr>
                    <a:r>
                      <a:rPr lang="en-US" sz="1200" b="1"/>
                      <a:t>16</a:t>
                    </a:r>
                  </a:p>
                </c:rich>
              </c:tx>
              <c:spPr/>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5F2F-4259-9D0B-7B8310887E75}"/>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numRef>
              <c:f>'Комиссия по бюджету'!$B$2:$D$2</c:f>
              <c:numCache>
                <c:formatCode>General</c:formatCode>
                <c:ptCount val="3"/>
                <c:pt idx="0">
                  <c:v>2017</c:v>
                </c:pt>
                <c:pt idx="1">
                  <c:v>2018</c:v>
                </c:pt>
                <c:pt idx="2">
                  <c:v>2019</c:v>
                </c:pt>
              </c:numCache>
            </c:numRef>
          </c:cat>
          <c:val>
            <c:numRef>
              <c:f>'Комиссия по бюджету'!$B$3:$D$3</c:f>
              <c:numCache>
                <c:formatCode>General</c:formatCode>
                <c:ptCount val="3"/>
                <c:pt idx="0">
                  <c:v>8</c:v>
                </c:pt>
                <c:pt idx="1">
                  <c:v>6</c:v>
                </c:pt>
                <c:pt idx="2">
                  <c:v>16</c:v>
                </c:pt>
              </c:numCache>
            </c:numRef>
          </c:val>
          <c:extLst>
            <c:ext xmlns:c16="http://schemas.microsoft.com/office/drawing/2014/chart" uri="{C3380CC4-5D6E-409C-BE32-E72D297353CC}">
              <c16:uniqueId val="{00000003-5F2F-4259-9D0B-7B8310887E75}"/>
            </c:ext>
          </c:extLst>
        </c:ser>
        <c:dLbls>
          <c:showLegendKey val="0"/>
          <c:showVal val="0"/>
          <c:showCatName val="0"/>
          <c:showSerName val="0"/>
          <c:showPercent val="0"/>
          <c:showBubbleSize val="0"/>
        </c:dLbls>
        <c:gapWidth val="150"/>
        <c:shape val="cylinder"/>
        <c:axId val="168361344"/>
        <c:axId val="168623104"/>
        <c:axId val="0"/>
      </c:bar3DChart>
      <c:catAx>
        <c:axId val="168361344"/>
        <c:scaling>
          <c:orientation val="minMax"/>
        </c:scaling>
        <c:delete val="1"/>
        <c:axPos val="b"/>
        <c:majorGridlines/>
        <c:numFmt formatCode="General" sourceLinked="1"/>
        <c:majorTickMark val="cross"/>
        <c:minorTickMark val="cross"/>
        <c:tickLblPos val="nextTo"/>
        <c:crossAx val="168623104"/>
        <c:crosses val="autoZero"/>
        <c:auto val="1"/>
        <c:lblAlgn val="ctr"/>
        <c:lblOffset val="100"/>
        <c:noMultiLvlLbl val="1"/>
      </c:catAx>
      <c:valAx>
        <c:axId val="168623104"/>
        <c:scaling>
          <c:orientation val="minMax"/>
        </c:scaling>
        <c:delete val="1"/>
        <c:axPos val="l"/>
        <c:majorGridlines/>
        <c:numFmt formatCode="General" sourceLinked="1"/>
        <c:majorTickMark val="cross"/>
        <c:minorTickMark val="cross"/>
        <c:tickLblPos val="nextTo"/>
        <c:crossAx val="168361344"/>
        <c:crosses val="autoZero"/>
        <c:crossBetween val="between"/>
      </c:valAx>
    </c:plotArea>
    <c:legend>
      <c:legendPos val="r"/>
      <c:overlay val="1"/>
    </c:legend>
    <c:plotVisOnly val="1"/>
    <c:dispBlanksAs val="zero"/>
    <c:showDLblsOverMax val="1"/>
  </c:chart>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1"/>
  <c:style val="2"/>
  <c:chart>
    <c:autoTitleDeleted val="1"/>
    <c:view3D>
      <c:rotX val="0"/>
      <c:rotY val="0"/>
      <c:depthPercent val="100"/>
      <c:rAngAx val="1"/>
    </c:view3D>
    <c:floor>
      <c:thickness val="0"/>
    </c:floor>
    <c:sideWall>
      <c:thickness val="0"/>
    </c:sideWall>
    <c:backWall>
      <c:thickness val="0"/>
    </c:backWall>
    <c:plotArea>
      <c:layout/>
      <c:bar3DChart>
        <c:barDir val="bar"/>
        <c:grouping val="clustered"/>
        <c:varyColors val="1"/>
        <c:ser>
          <c:idx val="0"/>
          <c:order val="0"/>
          <c:tx>
            <c:strRef>
              <c:f>'Комиссия по бюджету'!$A$24</c:f>
              <c:strCache>
                <c:ptCount val="1"/>
                <c:pt idx="0">
                  <c:v>Общий объем доходов </c:v>
                </c:pt>
              </c:strCache>
            </c:strRef>
          </c:tx>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'Комиссия по бюджету'!$B$23:$D$23</c:f>
              <c:strCache>
                <c:ptCount val="3"/>
                <c:pt idx="0">
                  <c:v>2020 год</c:v>
                </c:pt>
                <c:pt idx="1">
                  <c:v>2021 год</c:v>
                </c:pt>
                <c:pt idx="2">
                  <c:v>2022 год</c:v>
                </c:pt>
              </c:strCache>
            </c:strRef>
          </c:cat>
          <c:val>
            <c:numRef>
              <c:f>'Комиссия по бюджету'!$B$24:$D$24</c:f>
              <c:numCache>
                <c:formatCode>#,##0.00</c:formatCode>
                <c:ptCount val="3"/>
                <c:pt idx="0">
                  <c:v>161162786</c:v>
                </c:pt>
                <c:pt idx="1">
                  <c:v>161139804.19999999</c:v>
                </c:pt>
                <c:pt idx="2">
                  <c:v>166019627.40000001</c:v>
                </c:pt>
              </c:numCache>
            </c:numRef>
          </c:val>
          <c:extLst>
            <c:ext xmlns:c16="http://schemas.microsoft.com/office/drawing/2014/chart" uri="{C3380CC4-5D6E-409C-BE32-E72D297353CC}">
              <c16:uniqueId val="{00000000-4140-4C95-8C66-9794D8E44D81}"/>
            </c:ext>
          </c:extLst>
        </c:ser>
        <c:ser>
          <c:idx val="1"/>
          <c:order val="1"/>
          <c:tx>
            <c:strRef>
              <c:f>'Комиссия по бюджету'!$A$25</c:f>
              <c:strCache>
                <c:ptCount val="1"/>
                <c:pt idx="0">
                  <c:v>Общий объем расходов</c:v>
                </c:pt>
              </c:strCache>
            </c:strRef>
          </c:tx>
          <c:invertIfNegative val="1"/>
          <c:dLbls>
            <c:dLbl>
              <c:idx val="0"/>
              <c:layout>
                <c:manualLayout>
                  <c:x val="5.273068897924154E-2"/>
                  <c:y val="-2.9239759349873551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1-4140-4C95-8C66-9794D8E44D81}"/>
                </c:ext>
              </c:extLst>
            </c:dLbl>
            <c:dLbl>
              <c:idx val="2"/>
              <c:layout>
                <c:manualLayout>
                  <c:x val="7.1563077900399244E-2"/>
                  <c:y val="-1.340140155455773E-17"/>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2-4140-4C95-8C66-9794D8E44D81}"/>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'Комиссия по бюджету'!$B$23:$D$23</c:f>
              <c:strCache>
                <c:ptCount val="3"/>
                <c:pt idx="0">
                  <c:v>2020 год</c:v>
                </c:pt>
                <c:pt idx="1">
                  <c:v>2021 год</c:v>
                </c:pt>
                <c:pt idx="2">
                  <c:v>2022 год</c:v>
                </c:pt>
              </c:strCache>
            </c:strRef>
          </c:cat>
          <c:val>
            <c:numRef>
              <c:f>'Комиссия по бюджету'!$B$25:$D$25</c:f>
              <c:numCache>
                <c:formatCode>#,##0.00</c:formatCode>
                <c:ptCount val="3"/>
                <c:pt idx="0">
                  <c:v>161162786</c:v>
                </c:pt>
                <c:pt idx="1">
                  <c:v>161139804.19999999</c:v>
                </c:pt>
                <c:pt idx="2">
                  <c:v>166019627.40000001</c:v>
                </c:pt>
              </c:numCache>
            </c:numRef>
          </c:val>
          <c:extLst>
            <c:ext xmlns:c16="http://schemas.microsoft.com/office/drawing/2014/chart" uri="{C3380CC4-5D6E-409C-BE32-E72D297353CC}">
              <c16:uniqueId val="{00000003-4140-4C95-8C66-9794D8E44D81}"/>
            </c:ext>
          </c:extLst>
        </c:ser>
        <c:ser>
          <c:idx val="2"/>
          <c:order val="2"/>
          <c:tx>
            <c:strRef>
              <c:f>'Комиссия по бюджету'!$A$26</c:f>
              <c:strCache>
                <c:ptCount val="1"/>
                <c:pt idx="0">
                  <c:v>Дефицит бюджета</c:v>
                </c:pt>
              </c:strCache>
            </c:strRef>
          </c:tx>
          <c:invertIfNegative val="1"/>
          <c:dLbls>
            <c:dLbl>
              <c:idx val="0"/>
              <c:layout>
                <c:manualLayout>
                  <c:x val="3.328438570729321E-2"/>
                  <c:y val="-1.084010840108402E-2"/>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4-4140-4C95-8C66-9794D8E44D81}"/>
                </c:ext>
              </c:extLst>
            </c:dLbl>
            <c:dLbl>
              <c:idx val="1"/>
              <c:layout>
                <c:manualLayout>
                  <c:x val="2.3494860499265798E-2"/>
                  <c:y val="-7.2267389340560095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5-4140-4C95-8C66-9794D8E44D81}"/>
                </c:ext>
              </c:extLst>
            </c:dLbl>
            <c:dLbl>
              <c:idx val="2"/>
              <c:layout>
                <c:manualLayout>
                  <c:x val="2.5452765540871284E-2"/>
                  <c:y val="-7.2267389340560095E-3"/>
                </c:manualLayout>
              </c:layout>
              <c:showLegendKey val="1"/>
              <c:showVal val="1"/>
              <c:showCatName val="1"/>
              <c:showSerName val="1"/>
              <c:showPercent val="1"/>
              <c:showBubbleSize val="1"/>
              <c:extLst>
                <c:ext xmlns:c15="http://schemas.microsoft.com/office/drawing/2012/chart" uri="{CE6537A1-D6FC-4f65-9D91-7224C49458BB}"/>
                <c:ext xmlns:c16="http://schemas.microsoft.com/office/drawing/2014/chart" uri="{C3380CC4-5D6E-409C-BE32-E72D297353CC}">
                  <c16:uniqueId val="{00000006-4140-4C95-8C66-9794D8E44D81}"/>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'Комиссия по бюджету'!$B$23:$D$23</c:f>
              <c:strCache>
                <c:ptCount val="3"/>
                <c:pt idx="0">
                  <c:v>2020 год</c:v>
                </c:pt>
                <c:pt idx="1">
                  <c:v>2021 год</c:v>
                </c:pt>
                <c:pt idx="2">
                  <c:v>2022 год</c:v>
                </c:pt>
              </c:strCache>
            </c:strRef>
          </c:cat>
          <c:val>
            <c:numRef>
              <c:f>'Комиссия по бюджету'!$B$26:$D$26</c:f>
              <c:numCache>
                <c:formatCode>General</c:formatCode>
                <c:ptCount val="3"/>
                <c:pt idx="0">
                  <c:v>0</c:v>
                </c:pt>
                <c:pt idx="1">
                  <c:v>0</c:v>
                </c:pt>
                <c:pt idx="2">
                  <c:v>0</c:v>
                </c:pt>
              </c:numCache>
            </c:numRef>
          </c:val>
          <c:extLst>
            <c:ext xmlns:c16="http://schemas.microsoft.com/office/drawing/2014/chart" uri="{C3380CC4-5D6E-409C-BE32-E72D297353CC}">
              <c16:uniqueId val="{00000007-4140-4C95-8C66-9794D8E44D81}"/>
            </c:ext>
          </c:extLst>
        </c:ser>
        <c:dLbls>
          <c:showLegendKey val="0"/>
          <c:showVal val="0"/>
          <c:showCatName val="0"/>
          <c:showSerName val="0"/>
          <c:showPercent val="0"/>
          <c:showBubbleSize val="0"/>
        </c:dLbls>
        <c:gapWidth val="150"/>
        <c:shape val="box"/>
        <c:axId val="222472064"/>
        <c:axId val="222473600"/>
        <c:axId val="0"/>
      </c:bar3DChart>
      <c:catAx>
        <c:axId val="222472064"/>
        <c:scaling>
          <c:orientation val="minMax"/>
        </c:scaling>
        <c:delete val="1"/>
        <c:axPos val="l"/>
        <c:numFmt formatCode="General" sourceLinked="0"/>
        <c:majorTickMark val="cross"/>
        <c:minorTickMark val="cross"/>
        <c:tickLblPos val="nextTo"/>
        <c:crossAx val="222473600"/>
        <c:crosses val="autoZero"/>
        <c:auto val="1"/>
        <c:lblAlgn val="ctr"/>
        <c:lblOffset val="100"/>
        <c:noMultiLvlLbl val="1"/>
      </c:catAx>
      <c:valAx>
        <c:axId val="222473600"/>
        <c:scaling>
          <c:orientation val="minMax"/>
        </c:scaling>
        <c:delete val="1"/>
        <c:axPos val="b"/>
        <c:majorGridlines/>
        <c:numFmt formatCode="#,##0.00" sourceLinked="1"/>
        <c:majorTickMark val="cross"/>
        <c:minorTickMark val="cross"/>
        <c:tickLblPos val="nextTo"/>
        <c:crossAx val="222472064"/>
        <c:crosses val="autoZero"/>
        <c:crossBetween val="between"/>
      </c:valAx>
    </c:plotArea>
    <c:legend>
      <c:legendPos val="r"/>
      <c:overlay val="1"/>
      <c:txPr>
        <a:bodyPr/>
        <a:lstStyle/>
        <a:p>
          <a:pPr>
            <a:defRPr sz="1200" b="1"/>
          </a:pPr>
          <a:endParaRPr lang="ru-RU"/>
        </a:p>
      </c:txPr>
    </c:legend>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F1D7D-77E6-444C-A9C7-8FF6CB00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15301</TotalTime>
  <Pages>224</Pages>
  <Words>65101</Words>
  <Characters>371077</Characters>
  <Application>Microsoft Office Word</Application>
  <DocSecurity>0</DocSecurity>
  <Lines>3092</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33</cp:revision>
  <cp:lastPrinted>2020-03-27T07:00:00Z</cp:lastPrinted>
  <dcterms:created xsi:type="dcterms:W3CDTF">2020-02-13T01:42:00Z</dcterms:created>
  <dcterms:modified xsi:type="dcterms:W3CDTF">2020-04-20T07:02:00Z</dcterms:modified>
</cp:coreProperties>
</file>